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1C8" w:rsidRDefault="008E01C8" w:rsidP="008E01C8">
      <w:pPr>
        <w:widowControl w:val="0"/>
        <w:autoSpaceDE w:val="0"/>
        <w:autoSpaceDN w:val="0"/>
        <w:adjustRightInd w:val="0"/>
        <w:spacing w:before="120" w:after="120" w:line="240" w:lineRule="auto"/>
        <w:ind w:left="357" w:hanging="357"/>
        <w:jc w:val="right"/>
        <w:outlineLvl w:val="0"/>
        <w:rPr>
          <w:b/>
          <w:noProof/>
          <w:sz w:val="32"/>
          <w:lang w:eastAsia="fr-FR"/>
        </w:rPr>
      </w:pPr>
      <w:r w:rsidRPr="008E01C8">
        <w:rPr>
          <w:b/>
          <w:noProof/>
          <w:sz w:val="32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-125095</wp:posOffset>
            </wp:positionH>
            <wp:positionV relativeFrom="paragraph">
              <wp:posOffset>97155</wp:posOffset>
            </wp:positionV>
            <wp:extent cx="1436370" cy="1320165"/>
            <wp:effectExtent l="0" t="0" r="0" b="0"/>
            <wp:wrapSquare wrapText="bothSides"/>
            <wp:docPr id="1" name="Image 1" descr="I:\01-ORG\CDT\SEC DIR\BUREAU COURRIER\LOGO\Ministère des Armées et des Anciens combattants_RV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01-ORG\CDT\SEC DIR\BUREAU COURRIER\LOGO\Ministère des Armées et des Anciens combattants_RV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01C8" w:rsidRPr="008E01C8" w:rsidRDefault="008E01C8" w:rsidP="008E01C8">
      <w:pPr>
        <w:widowControl w:val="0"/>
        <w:autoSpaceDE w:val="0"/>
        <w:autoSpaceDN w:val="0"/>
        <w:adjustRightInd w:val="0"/>
        <w:spacing w:before="120" w:after="120" w:line="240" w:lineRule="auto"/>
        <w:ind w:left="357" w:hanging="357"/>
        <w:jc w:val="right"/>
        <w:outlineLvl w:val="0"/>
        <w:rPr>
          <w:b/>
          <w:noProof/>
          <w:sz w:val="32"/>
          <w:lang w:eastAsia="fr-FR"/>
        </w:rPr>
      </w:pPr>
      <w:r w:rsidRPr="008E01C8">
        <w:rPr>
          <w:b/>
          <w:noProof/>
          <w:sz w:val="32"/>
          <w:lang w:eastAsia="fr-FR"/>
        </w:rPr>
        <w:t xml:space="preserve">DIRECTION DE L’INFRASTRUCTURE </w:t>
      </w:r>
    </w:p>
    <w:p w:rsidR="009C2E91" w:rsidRPr="008E01C8" w:rsidRDefault="008E01C8" w:rsidP="008E01C8">
      <w:pPr>
        <w:widowControl w:val="0"/>
        <w:autoSpaceDE w:val="0"/>
        <w:autoSpaceDN w:val="0"/>
        <w:adjustRightInd w:val="0"/>
        <w:spacing w:before="360" w:after="60" w:line="240" w:lineRule="auto"/>
        <w:ind w:left="360" w:hanging="360"/>
        <w:jc w:val="right"/>
        <w:outlineLvl w:val="0"/>
        <w:rPr>
          <w:b/>
          <w:noProof/>
          <w:sz w:val="32"/>
          <w:lang w:eastAsia="fr-FR"/>
        </w:rPr>
      </w:pPr>
      <w:r w:rsidRPr="008E01C8">
        <w:rPr>
          <w:b/>
          <w:noProof/>
          <w:sz w:val="32"/>
          <w:lang w:eastAsia="fr-FR"/>
        </w:rPr>
        <w:t>DE LA DEFENSE DE NOUMEA</w:t>
      </w:r>
    </w:p>
    <w:p w:rsidR="008E01C8" w:rsidRPr="00294CAD" w:rsidRDefault="008E01C8" w:rsidP="00294CAD">
      <w:pPr>
        <w:widowControl w:val="0"/>
        <w:autoSpaceDE w:val="0"/>
        <w:autoSpaceDN w:val="0"/>
        <w:adjustRightInd w:val="0"/>
        <w:spacing w:before="360" w:after="60" w:line="240" w:lineRule="auto"/>
        <w:ind w:left="360" w:hanging="360"/>
        <w:jc w:val="center"/>
        <w:outlineLvl w:val="0"/>
        <w:rPr>
          <w:rFonts w:ascii="Arial Gras" w:eastAsiaTheme="majorEastAsia" w:hAnsi="Arial Gras" w:cstheme="majorBidi"/>
          <w:b/>
          <w:kern w:val="28"/>
          <w:szCs w:val="28"/>
          <w:u w:val="single"/>
          <w:lang w:eastAsia="fr-FR"/>
        </w:rPr>
      </w:pPr>
    </w:p>
    <w:p w:rsidR="00554B9B" w:rsidRPr="00554B9B" w:rsidRDefault="00554B9B" w:rsidP="00554B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before="120" w:after="0" w:line="240" w:lineRule="auto"/>
        <w:ind w:left="-170" w:right="6"/>
        <w:jc w:val="center"/>
        <w:rPr>
          <w:rFonts w:ascii="Arial" w:hAnsi="Arial" w:cs="Arial"/>
          <w:b/>
          <w:sz w:val="2"/>
        </w:rPr>
      </w:pPr>
    </w:p>
    <w:p w:rsidR="00294CAD" w:rsidRPr="00294CAD" w:rsidRDefault="00294CAD" w:rsidP="002D6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before="120" w:after="120" w:line="240" w:lineRule="auto"/>
        <w:ind w:left="-170" w:right="6"/>
        <w:jc w:val="center"/>
        <w:rPr>
          <w:rFonts w:ascii="Arial" w:hAnsi="Arial" w:cs="Arial"/>
          <w:b/>
          <w:sz w:val="28"/>
        </w:rPr>
      </w:pPr>
      <w:r w:rsidRPr="00294CAD">
        <w:rPr>
          <w:rFonts w:ascii="Arial" w:hAnsi="Arial" w:cs="Arial"/>
          <w:b/>
          <w:sz w:val="28"/>
        </w:rPr>
        <w:t>MARCHE PU</w:t>
      </w:r>
      <w:r w:rsidR="00ED5FA3">
        <w:rPr>
          <w:rFonts w:ascii="Arial" w:hAnsi="Arial" w:cs="Arial"/>
          <w:b/>
          <w:sz w:val="28"/>
        </w:rPr>
        <w:t>BLIC DE</w:t>
      </w:r>
      <w:r w:rsidRPr="00294CAD">
        <w:rPr>
          <w:rFonts w:ascii="Arial" w:hAnsi="Arial" w:cs="Arial"/>
          <w:b/>
          <w:sz w:val="28"/>
        </w:rPr>
        <w:t xml:space="preserve"> SERVICES </w:t>
      </w:r>
    </w:p>
    <w:p w:rsidR="00294CAD" w:rsidRPr="00294CAD" w:rsidRDefault="00294CAD" w:rsidP="002D6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before="120" w:after="120" w:line="240" w:lineRule="auto"/>
        <w:ind w:left="-170" w:right="6"/>
        <w:jc w:val="center"/>
        <w:rPr>
          <w:rFonts w:ascii="Arial" w:hAnsi="Arial" w:cs="Arial"/>
          <w:b/>
          <w:sz w:val="28"/>
        </w:rPr>
      </w:pPr>
      <w:r w:rsidRPr="00294CAD">
        <w:rPr>
          <w:rFonts w:ascii="Arial" w:hAnsi="Arial" w:cs="Arial"/>
          <w:b/>
          <w:sz w:val="28"/>
        </w:rPr>
        <w:t>PASSE SELON UNE PROCEDURE D’APPEL D’OFFRE OUVERT</w:t>
      </w:r>
    </w:p>
    <w:p w:rsidR="00E65F5F" w:rsidRPr="00294CAD" w:rsidRDefault="00294CAD" w:rsidP="002D6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before="120" w:after="120" w:line="240" w:lineRule="auto"/>
        <w:ind w:left="-170" w:right="6"/>
        <w:jc w:val="center"/>
        <w:rPr>
          <w:rFonts w:ascii="Arial" w:hAnsi="Arial" w:cs="Arial"/>
          <w:b/>
          <w:i/>
        </w:rPr>
      </w:pPr>
      <w:r w:rsidRPr="00294CAD">
        <w:rPr>
          <w:rFonts w:ascii="Arial" w:hAnsi="Arial" w:cs="Arial"/>
          <w:b/>
          <w:i/>
        </w:rPr>
        <w:t>En application des a</w:t>
      </w:r>
      <w:bookmarkStart w:id="0" w:name="_GoBack"/>
      <w:bookmarkEnd w:id="0"/>
      <w:r w:rsidRPr="00294CAD">
        <w:rPr>
          <w:rFonts w:ascii="Arial" w:hAnsi="Arial" w:cs="Arial"/>
          <w:b/>
          <w:i/>
        </w:rPr>
        <w:t>rticles L 2124-2, L2125-1 du code de la commande publique.</w:t>
      </w:r>
    </w:p>
    <w:tbl>
      <w:tblPr>
        <w:tblW w:w="11215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B8CCE4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15"/>
      </w:tblGrid>
      <w:tr w:rsidR="00294CAD" w:rsidRPr="00446122" w:rsidTr="00C5254A">
        <w:trPr>
          <w:trHeight w:val="529"/>
        </w:trPr>
        <w:tc>
          <w:tcPr>
            <w:tcW w:w="11215" w:type="dxa"/>
            <w:shd w:val="clear" w:color="auto" w:fill="B8CCE4"/>
          </w:tcPr>
          <w:p w:rsidR="00294CAD" w:rsidRPr="008A7173" w:rsidRDefault="00294CAD" w:rsidP="00C5254A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 w:rsidRPr="008A7173">
              <w:rPr>
                <w:rFonts w:ascii="Arial" w:hAnsi="Arial" w:cs="Arial"/>
                <w:b/>
                <w:sz w:val="32"/>
                <w:szCs w:val="24"/>
              </w:rPr>
              <w:t xml:space="preserve">CAHIER DES CLAUSES </w:t>
            </w:r>
            <w:r w:rsidR="00C5254A" w:rsidRPr="008A7173">
              <w:rPr>
                <w:rFonts w:ascii="Arial" w:hAnsi="Arial" w:cs="Arial"/>
                <w:b/>
                <w:sz w:val="32"/>
                <w:szCs w:val="24"/>
              </w:rPr>
              <w:t>TECHNIQUES</w:t>
            </w:r>
            <w:r w:rsidRPr="008A7173">
              <w:rPr>
                <w:rFonts w:ascii="Arial" w:hAnsi="Arial" w:cs="Arial"/>
                <w:b/>
                <w:sz w:val="32"/>
                <w:szCs w:val="24"/>
              </w:rPr>
              <w:t xml:space="preserve"> PARTICULIERES (CC</w:t>
            </w:r>
            <w:r w:rsidR="00C5254A" w:rsidRPr="008A7173">
              <w:rPr>
                <w:rFonts w:ascii="Arial" w:hAnsi="Arial" w:cs="Arial"/>
                <w:b/>
                <w:sz w:val="32"/>
                <w:szCs w:val="24"/>
              </w:rPr>
              <w:t>T</w:t>
            </w:r>
            <w:r w:rsidRPr="008A7173">
              <w:rPr>
                <w:rFonts w:ascii="Arial" w:hAnsi="Arial" w:cs="Arial"/>
                <w:b/>
                <w:sz w:val="32"/>
                <w:szCs w:val="24"/>
              </w:rPr>
              <w:t>P)</w:t>
            </w:r>
          </w:p>
        </w:tc>
      </w:tr>
    </w:tbl>
    <w:p w:rsidR="00294CAD" w:rsidRPr="00C5254A" w:rsidRDefault="00294CAD" w:rsidP="00845E99">
      <w:pPr>
        <w:widowControl w:val="0"/>
        <w:autoSpaceDE w:val="0"/>
        <w:autoSpaceDN w:val="0"/>
        <w:adjustRightInd w:val="0"/>
        <w:spacing w:after="60" w:line="240" w:lineRule="auto"/>
        <w:ind w:left="357" w:hanging="357"/>
        <w:jc w:val="center"/>
        <w:outlineLvl w:val="0"/>
        <w:rPr>
          <w:rFonts w:ascii="Arial Gras" w:eastAsiaTheme="majorEastAsia" w:hAnsi="Arial Gras" w:cstheme="majorBidi"/>
          <w:b/>
          <w:kern w:val="28"/>
          <w:szCs w:val="28"/>
          <w:u w:val="single"/>
          <w:lang w:eastAsia="fr-FR"/>
        </w:rPr>
      </w:pPr>
    </w:p>
    <w:tbl>
      <w:tblPr>
        <w:tblW w:w="11215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3333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15"/>
      </w:tblGrid>
      <w:tr w:rsidR="00C5254A" w:rsidRPr="00446122" w:rsidTr="00992F67">
        <w:trPr>
          <w:trHeight w:val="597"/>
        </w:trPr>
        <w:tc>
          <w:tcPr>
            <w:tcW w:w="11215" w:type="dxa"/>
            <w:shd w:val="clear" w:color="auto" w:fill="B8CCE4"/>
            <w:vAlign w:val="center"/>
          </w:tcPr>
          <w:p w:rsidR="00C5254A" w:rsidRPr="00C5254A" w:rsidRDefault="00C5254A" w:rsidP="00E65F5F">
            <w:pPr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254A">
              <w:rPr>
                <w:rFonts w:ascii="Arial" w:hAnsi="Arial" w:cs="Arial"/>
                <w:b/>
                <w:sz w:val="24"/>
                <w:szCs w:val="24"/>
              </w:rPr>
              <w:t>MAÎTRE DE L'OUVRAGE</w:t>
            </w:r>
          </w:p>
        </w:tc>
      </w:tr>
      <w:tr w:rsidR="00C5254A" w:rsidRPr="00446122" w:rsidTr="00C5254A">
        <w:trPr>
          <w:trHeight w:val="387"/>
        </w:trPr>
        <w:tc>
          <w:tcPr>
            <w:tcW w:w="11215" w:type="dxa"/>
            <w:shd w:val="clear" w:color="auto" w:fill="FFFFFF"/>
          </w:tcPr>
          <w:p w:rsidR="00C5254A" w:rsidRPr="00C5254A" w:rsidRDefault="00C5254A" w:rsidP="00E65F5F">
            <w:pPr>
              <w:spacing w:before="120" w:after="12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4A">
              <w:rPr>
                <w:rFonts w:ascii="Arial" w:hAnsi="Arial" w:cs="Arial"/>
                <w:sz w:val="24"/>
                <w:szCs w:val="24"/>
              </w:rPr>
              <w:t>ETAT - MINISTERE DES ARMEES</w:t>
            </w:r>
          </w:p>
        </w:tc>
      </w:tr>
    </w:tbl>
    <w:p w:rsidR="00C5254A" w:rsidRPr="00845E99" w:rsidRDefault="00C5254A" w:rsidP="00845E99">
      <w:pPr>
        <w:widowControl w:val="0"/>
        <w:autoSpaceDE w:val="0"/>
        <w:autoSpaceDN w:val="0"/>
        <w:adjustRightInd w:val="0"/>
        <w:spacing w:after="60" w:line="240" w:lineRule="auto"/>
        <w:ind w:left="357" w:hanging="357"/>
        <w:jc w:val="center"/>
        <w:outlineLvl w:val="0"/>
        <w:rPr>
          <w:rFonts w:ascii="Arial Gras" w:eastAsiaTheme="majorEastAsia" w:hAnsi="Arial Gras" w:cstheme="majorBidi"/>
          <w:b/>
          <w:kern w:val="28"/>
          <w:sz w:val="24"/>
          <w:szCs w:val="28"/>
          <w:u w:val="single"/>
          <w:lang w:eastAsia="fr-FR"/>
        </w:rPr>
      </w:pPr>
    </w:p>
    <w:tbl>
      <w:tblPr>
        <w:tblW w:w="11199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9"/>
      </w:tblGrid>
      <w:tr w:rsidR="00C5254A" w:rsidRPr="00446122" w:rsidTr="00845E99">
        <w:tc>
          <w:tcPr>
            <w:tcW w:w="1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C5254A" w:rsidRPr="00845E99" w:rsidRDefault="00C5254A" w:rsidP="00845E9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5E99">
              <w:rPr>
                <w:rFonts w:ascii="Arial" w:hAnsi="Arial" w:cs="Arial"/>
                <w:b/>
                <w:sz w:val="24"/>
                <w:szCs w:val="24"/>
              </w:rPr>
              <w:t xml:space="preserve">ACHETEUR </w:t>
            </w:r>
          </w:p>
          <w:p w:rsidR="00C5254A" w:rsidRPr="00845E99" w:rsidRDefault="00C5254A" w:rsidP="00845E9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845E99">
              <w:rPr>
                <w:rFonts w:ascii="Arial" w:hAnsi="Arial" w:cs="Arial"/>
                <w:i/>
                <w:sz w:val="24"/>
                <w:szCs w:val="24"/>
              </w:rPr>
              <w:t>(désigné par arrêté du 22 juin 2007 modifié)</w:t>
            </w:r>
          </w:p>
        </w:tc>
      </w:tr>
      <w:tr w:rsidR="00C5254A" w:rsidRPr="001D5174" w:rsidTr="00845E99">
        <w:trPr>
          <w:trHeight w:val="561"/>
        </w:trPr>
        <w:tc>
          <w:tcPr>
            <w:tcW w:w="1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54A" w:rsidRPr="00845E99" w:rsidRDefault="00C5254A" w:rsidP="00845E99">
            <w:pPr>
              <w:spacing w:before="120" w:line="240" w:lineRule="auto"/>
              <w:jc w:val="center"/>
              <w:rPr>
                <w:rFonts w:ascii="Arial" w:hAnsi="Arial" w:cs="Arial"/>
                <w:smallCaps/>
                <w:sz w:val="24"/>
              </w:rPr>
            </w:pPr>
            <w:r w:rsidRPr="00845E99">
              <w:rPr>
                <w:rFonts w:ascii="Arial" w:hAnsi="Arial" w:cs="Arial"/>
                <w:sz w:val="24"/>
              </w:rPr>
              <w:t>Monsieur le directeur de la direction d’infrastructure de la défense de Nouméa (DID NOUMEA)</w:t>
            </w:r>
          </w:p>
        </w:tc>
      </w:tr>
    </w:tbl>
    <w:p w:rsidR="00C5254A" w:rsidRPr="00845E99" w:rsidRDefault="00C5254A" w:rsidP="00845E99">
      <w:pPr>
        <w:widowControl w:val="0"/>
        <w:autoSpaceDE w:val="0"/>
        <w:autoSpaceDN w:val="0"/>
        <w:adjustRightInd w:val="0"/>
        <w:spacing w:after="60" w:line="240" w:lineRule="auto"/>
        <w:ind w:left="357" w:hanging="357"/>
        <w:jc w:val="center"/>
        <w:outlineLvl w:val="0"/>
        <w:rPr>
          <w:rFonts w:ascii="Arial Gras" w:eastAsiaTheme="majorEastAsia" w:hAnsi="Arial Gras" w:cstheme="majorBidi"/>
          <w:b/>
          <w:kern w:val="28"/>
          <w:sz w:val="24"/>
          <w:szCs w:val="28"/>
          <w:u w:val="single"/>
          <w:lang w:eastAsia="fr-FR"/>
        </w:rPr>
      </w:pPr>
    </w:p>
    <w:tbl>
      <w:tblPr>
        <w:tblW w:w="11199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9"/>
      </w:tblGrid>
      <w:tr w:rsidR="00845E99" w:rsidRPr="00446122" w:rsidTr="00E65F5F">
        <w:tc>
          <w:tcPr>
            <w:tcW w:w="1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845E99" w:rsidRPr="00845E99" w:rsidRDefault="00845E99" w:rsidP="00845E99">
            <w:pPr>
              <w:spacing w:before="12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4"/>
              </w:rPr>
            </w:pPr>
            <w:r w:rsidRPr="005D566F">
              <w:rPr>
                <w:rFonts w:ascii="Arial" w:hAnsi="Arial" w:cs="Arial"/>
                <w:b/>
                <w:sz w:val="24"/>
                <w:szCs w:val="24"/>
              </w:rPr>
              <w:t>CONDUCTEUR D'OPERATION</w:t>
            </w:r>
          </w:p>
        </w:tc>
      </w:tr>
      <w:tr w:rsidR="00845E99" w:rsidRPr="00446122" w:rsidTr="00E65F5F">
        <w:trPr>
          <w:trHeight w:val="412"/>
        </w:trPr>
        <w:tc>
          <w:tcPr>
            <w:tcW w:w="1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E99" w:rsidRPr="00845E99" w:rsidRDefault="00845E99" w:rsidP="00845E99">
            <w:pPr>
              <w:spacing w:before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45E99">
              <w:rPr>
                <w:rFonts w:ascii="Arial" w:hAnsi="Arial" w:cs="Arial"/>
                <w:sz w:val="20"/>
              </w:rPr>
              <w:t xml:space="preserve">DIVISION GESTION DU PATRIMOINE - SECTION INGENIERIE DE LA MAINTENANCE </w:t>
            </w:r>
            <w:r w:rsidRPr="00845E99">
              <w:rPr>
                <w:rFonts w:ascii="Arial" w:hAnsi="Arial" w:cs="Arial"/>
                <w:sz w:val="20"/>
              </w:rPr>
              <w:br/>
              <w:t>CELLULE CONDUITE</w:t>
            </w:r>
            <w:r w:rsidR="005B55E8">
              <w:rPr>
                <w:rFonts w:ascii="Arial" w:hAnsi="Arial" w:cs="Arial"/>
                <w:sz w:val="20"/>
              </w:rPr>
              <w:t xml:space="preserve"> DE LA MAINTENANCE</w:t>
            </w:r>
          </w:p>
        </w:tc>
      </w:tr>
    </w:tbl>
    <w:p w:rsidR="00845E99" w:rsidRPr="00845E99" w:rsidRDefault="00845E99" w:rsidP="00845E99">
      <w:pPr>
        <w:spacing w:before="240" w:after="240" w:line="240" w:lineRule="auto"/>
        <w:ind w:right="193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fr-FR"/>
        </w:rPr>
      </w:pPr>
    </w:p>
    <w:tbl>
      <w:tblPr>
        <w:tblW w:w="11199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9"/>
      </w:tblGrid>
      <w:tr w:rsidR="00845E99" w:rsidRPr="00845E99" w:rsidTr="00E65F5F">
        <w:tc>
          <w:tcPr>
            <w:tcW w:w="1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845E99" w:rsidRPr="00845E99" w:rsidRDefault="00845E99" w:rsidP="00845E99">
            <w:pPr>
              <w:spacing w:before="120" w:after="120" w:line="240" w:lineRule="auto"/>
              <w:ind w:right="193"/>
              <w:jc w:val="center"/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fr-FR"/>
              </w:rPr>
            </w:pPr>
            <w:r w:rsidRPr="00845E9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  <w:t>OBJET DU MARCHE</w:t>
            </w:r>
          </w:p>
        </w:tc>
      </w:tr>
      <w:tr w:rsidR="00845E99" w:rsidRPr="00845E99" w:rsidTr="00E65F5F">
        <w:tc>
          <w:tcPr>
            <w:tcW w:w="1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E99" w:rsidRPr="00845E99" w:rsidRDefault="00845E99" w:rsidP="002D6EFE">
            <w:pPr>
              <w:spacing w:before="120" w:after="120" w:line="240" w:lineRule="auto"/>
              <w:ind w:right="194"/>
              <w:jc w:val="center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ACCORD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CADRE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A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BONS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DE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COMMANDE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POUR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LA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MAINTENANCE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PREVENTIVE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ET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 xml:space="preserve">CORRECTIVE </w:t>
            </w:r>
          </w:p>
          <w:p w:rsidR="00845E99" w:rsidRPr="00845E99" w:rsidRDefault="00845E99" w:rsidP="00992F67">
            <w:pPr>
              <w:spacing w:before="120" w:after="120" w:line="240" w:lineRule="auto"/>
              <w:ind w:right="5"/>
              <w:jc w:val="center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DES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="00992F67">
              <w:rPr>
                <w:rFonts w:ascii="Arial" w:eastAsia="Times New Roman" w:hAnsi="Arial" w:cs="Arial"/>
                <w:color w:val="000000"/>
                <w:lang w:eastAsia="fr-FR"/>
              </w:rPr>
              <w:t>PORTES ET PORTAILS</w:t>
            </w:r>
            <w:r w:rsidR="00992F67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DES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FORCES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ARMEES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EN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NOUVELLE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CALEDONIE</w:t>
            </w:r>
            <w:r w:rsidRPr="00845E99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 </w:t>
            </w:r>
            <w:r w:rsidRPr="00845E99">
              <w:rPr>
                <w:rFonts w:ascii="Arial" w:eastAsia="Times New Roman" w:hAnsi="Arial" w:cs="Arial"/>
                <w:color w:val="000000"/>
                <w:lang w:eastAsia="fr-FR"/>
              </w:rPr>
              <w:t>(FANC)</w:t>
            </w:r>
          </w:p>
        </w:tc>
      </w:tr>
    </w:tbl>
    <w:p w:rsidR="00845E99" w:rsidRPr="002D6EFE" w:rsidRDefault="00845E99" w:rsidP="005B55E8">
      <w:pPr>
        <w:widowControl w:val="0"/>
        <w:autoSpaceDE w:val="0"/>
        <w:autoSpaceDN w:val="0"/>
        <w:adjustRightInd w:val="0"/>
        <w:spacing w:before="360" w:after="60" w:line="240" w:lineRule="auto"/>
        <w:outlineLvl w:val="0"/>
        <w:rPr>
          <w:rFonts w:ascii="Arial Gras" w:eastAsiaTheme="majorEastAsia" w:hAnsi="Arial Gras" w:cstheme="majorBidi"/>
          <w:b/>
          <w:kern w:val="28"/>
          <w:sz w:val="8"/>
          <w:szCs w:val="28"/>
          <w:u w:val="single"/>
          <w:lang w:eastAsia="fr-FR"/>
        </w:rPr>
      </w:pPr>
    </w:p>
    <w:tbl>
      <w:tblPr>
        <w:tblW w:w="1119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9"/>
      </w:tblGrid>
      <w:tr w:rsidR="002D6EFE" w:rsidRPr="002D6EFE" w:rsidTr="005B55E8">
        <w:trPr>
          <w:trHeight w:val="237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 w:themeFill="text2" w:themeFillTint="33"/>
            <w:hideMark/>
          </w:tcPr>
          <w:p w:rsidR="002D6EFE" w:rsidRPr="002D6EFE" w:rsidRDefault="002D6EFE" w:rsidP="002D6EFE">
            <w:pPr>
              <w:spacing w:before="120" w:after="120" w:line="240" w:lineRule="auto"/>
              <w:ind w:left="142" w:right="193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  <w:t>ANNEXE 2</w:t>
            </w:r>
            <w:r w:rsidRPr="002D6EF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2D6EFE" w:rsidRPr="002D6EFE" w:rsidTr="005B55E8">
        <w:trPr>
          <w:trHeight w:val="160"/>
        </w:trPr>
        <w:tc>
          <w:tcPr>
            <w:tcW w:w="111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D6EFE" w:rsidRPr="002D6EFE" w:rsidRDefault="002D6EFE" w:rsidP="002D6EFE">
            <w:pPr>
              <w:spacing w:before="120" w:after="120" w:line="240" w:lineRule="auto"/>
              <w:ind w:left="142" w:right="193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GAMME</w:t>
            </w:r>
            <w:r w:rsidR="00992F67">
              <w:rPr>
                <w:rFonts w:ascii="Arial" w:eastAsia="Times New Roman" w:hAnsi="Arial" w:cs="Arial"/>
                <w:color w:val="00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color w:val="000000"/>
                <w:lang w:eastAsia="fr-FR"/>
              </w:rPr>
              <w:t xml:space="preserve"> DE MAINTENANCE</w:t>
            </w:r>
          </w:p>
        </w:tc>
      </w:tr>
    </w:tbl>
    <w:p w:rsidR="002D6EFE" w:rsidRPr="002D6EFE" w:rsidRDefault="002D6EFE" w:rsidP="005B55E8">
      <w:pPr>
        <w:widowControl w:val="0"/>
        <w:autoSpaceDE w:val="0"/>
        <w:autoSpaceDN w:val="0"/>
        <w:adjustRightInd w:val="0"/>
        <w:spacing w:before="120" w:after="120" w:line="240" w:lineRule="auto"/>
        <w:outlineLvl w:val="0"/>
        <w:rPr>
          <w:rFonts w:ascii="Arial Gras" w:eastAsiaTheme="majorEastAsia" w:hAnsi="Arial Gras" w:cstheme="majorBidi"/>
          <w:b/>
          <w:kern w:val="28"/>
          <w:sz w:val="8"/>
          <w:szCs w:val="28"/>
          <w:u w:val="single"/>
          <w:lang w:eastAsia="fr-FR"/>
        </w:rPr>
      </w:pPr>
    </w:p>
    <w:tbl>
      <w:tblPr>
        <w:tblW w:w="1119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45E99" w:rsidRPr="00845E99" w:rsidTr="009E0803">
        <w:trPr>
          <w:trHeight w:val="237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 w:themeFill="text2" w:themeFillTint="33"/>
            <w:hideMark/>
          </w:tcPr>
          <w:p w:rsidR="00845E99" w:rsidRPr="00845E99" w:rsidRDefault="00845E99" w:rsidP="00845E99">
            <w:pPr>
              <w:spacing w:before="120" w:after="120" w:line="240" w:lineRule="auto"/>
              <w:ind w:left="142" w:right="193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845E9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  <w:t xml:space="preserve">NUMÉRO DE PROJET </w:t>
            </w:r>
          </w:p>
        </w:tc>
      </w:tr>
      <w:tr w:rsidR="00845E99" w:rsidRPr="00845E99" w:rsidTr="009E0803">
        <w:trPr>
          <w:trHeight w:val="160"/>
        </w:trPr>
        <w:tc>
          <w:tcPr>
            <w:tcW w:w="111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45E99" w:rsidRPr="00845E99" w:rsidRDefault="00400367" w:rsidP="00992F67">
            <w:pPr>
              <w:spacing w:before="120" w:after="120" w:line="240" w:lineRule="auto"/>
              <w:ind w:left="142" w:right="193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P2500</w:t>
            </w:r>
            <w:r w:rsidR="00992F67">
              <w:rPr>
                <w:rFonts w:ascii="Arial" w:eastAsia="Times New Roman" w:hAnsi="Arial" w:cs="Arial"/>
                <w:color w:val="000000"/>
                <w:lang w:eastAsia="fr-FR"/>
              </w:rPr>
              <w:t>9</w:t>
            </w:r>
          </w:p>
        </w:tc>
      </w:tr>
    </w:tbl>
    <w:p w:rsidR="00845E99" w:rsidRDefault="00845E99" w:rsidP="00400367">
      <w:pPr>
        <w:widowControl w:val="0"/>
        <w:autoSpaceDE w:val="0"/>
        <w:autoSpaceDN w:val="0"/>
        <w:adjustRightInd w:val="0"/>
        <w:spacing w:before="120" w:after="120" w:line="240" w:lineRule="auto"/>
        <w:ind w:left="357" w:hanging="357"/>
        <w:outlineLvl w:val="0"/>
        <w:rPr>
          <w:rFonts w:ascii="Arial Gras" w:eastAsiaTheme="majorEastAsia" w:hAnsi="Arial Gras" w:cstheme="majorBidi"/>
          <w:b/>
          <w:kern w:val="28"/>
          <w:sz w:val="28"/>
          <w:szCs w:val="28"/>
          <w:u w:val="single"/>
          <w:lang w:eastAsia="fr-FR"/>
        </w:rPr>
      </w:pPr>
    </w:p>
    <w:p w:rsidR="008A7173" w:rsidRPr="001A47E9" w:rsidRDefault="001A47E9" w:rsidP="001A47E9">
      <w:pPr>
        <w:widowControl w:val="0"/>
        <w:tabs>
          <w:tab w:val="left" w:pos="465"/>
        </w:tabs>
        <w:autoSpaceDE w:val="0"/>
        <w:autoSpaceDN w:val="0"/>
        <w:adjustRightInd w:val="0"/>
        <w:spacing w:before="120" w:after="120" w:line="240" w:lineRule="auto"/>
        <w:ind w:left="357" w:hanging="357"/>
        <w:outlineLvl w:val="0"/>
        <w:rPr>
          <w:rFonts w:ascii="Arial Gras" w:eastAsiaTheme="majorEastAsia" w:hAnsi="Arial Gras" w:cstheme="majorBidi"/>
          <w:kern w:val="28"/>
          <w:sz w:val="28"/>
          <w:szCs w:val="28"/>
          <w:lang w:eastAsia="fr-FR"/>
        </w:rPr>
      </w:pPr>
      <w:r w:rsidRPr="001A47E9">
        <w:rPr>
          <w:rFonts w:ascii="Arial Gras" w:eastAsiaTheme="majorEastAsia" w:hAnsi="Arial Gras" w:cstheme="majorBidi"/>
          <w:kern w:val="28"/>
          <w:sz w:val="28"/>
          <w:szCs w:val="28"/>
          <w:lang w:eastAsia="fr-FR"/>
        </w:rPr>
        <w:lastRenderedPageBreak/>
        <w:tab/>
      </w:r>
    </w:p>
    <w:p w:rsidR="00383C45" w:rsidRDefault="00383C45" w:rsidP="008E01C8">
      <w:pPr>
        <w:pStyle w:val="Titre1"/>
        <w:spacing w:before="60" w:after="60" w:line="240" w:lineRule="auto"/>
      </w:pPr>
      <w:bookmarkStart w:id="1" w:name="_Toc33765643"/>
      <w:r>
        <w:t>GAMME</w:t>
      </w:r>
      <w:r w:rsidR="00774097">
        <w:t>S</w:t>
      </w:r>
      <w:r>
        <w:t xml:space="preserve"> DE MAINTENANCE PREVENTIVE</w:t>
      </w:r>
      <w:bookmarkEnd w:id="1"/>
    </w:p>
    <w:p w:rsidR="00383C45" w:rsidRDefault="00383C45" w:rsidP="008E01C8">
      <w:pPr>
        <w:spacing w:before="60" w:after="60" w:line="240" w:lineRule="auto"/>
      </w:pPr>
      <w:r w:rsidRPr="005E7704">
        <w:t xml:space="preserve">La maintenance préventive comprendra </w:t>
      </w:r>
      <w:r w:rsidRPr="00771D61">
        <w:t xml:space="preserve">au minimum </w:t>
      </w:r>
      <w:r w:rsidRPr="005E7704">
        <w:t>les prestations décrites dans les gammes ci-après :</w:t>
      </w:r>
    </w:p>
    <w:p w:rsidR="00383C45" w:rsidRPr="00D73F1B" w:rsidRDefault="00383C45" w:rsidP="00350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b/>
          <w:bCs/>
        </w:rPr>
      </w:pPr>
      <w:r w:rsidRPr="00383C45">
        <w:rPr>
          <w:b/>
          <w:bCs/>
          <w:u w:val="single"/>
        </w:rPr>
        <w:t>N.B.</w:t>
      </w:r>
      <w:r w:rsidRPr="00D73F1B">
        <w:rPr>
          <w:b/>
          <w:bCs/>
        </w:rPr>
        <w:t> : Ces gammes ne sauraient néanmoins en aucun cas être considérées comme exhaustives, le titulaire réalisera l'ensemble des opérations de maintenance et de contrôle nécessaires à la parfaite conservation, au parfait fonctionnement et à la sécurité des installations et ouvrages conformément aux notices d'entretien des constructeurs, à la réglementation en vigueur et aux règles de l'art.</w:t>
      </w:r>
    </w:p>
    <w:p w:rsidR="00B64614" w:rsidRPr="003504A1" w:rsidRDefault="003504A1" w:rsidP="003504A1">
      <w:pPr>
        <w:widowControl w:val="0"/>
        <w:autoSpaceDE w:val="0"/>
        <w:autoSpaceDN w:val="0"/>
        <w:adjustRightInd w:val="0"/>
        <w:spacing w:before="120" w:after="60" w:line="240" w:lineRule="auto"/>
        <w:ind w:left="357" w:hanging="357"/>
        <w:outlineLvl w:val="0"/>
        <w:rPr>
          <w:rFonts w:eastAsiaTheme="majorEastAsia" w:cstheme="minorHAnsi"/>
          <w:b/>
          <w:kern w:val="28"/>
          <w:sz w:val="24"/>
          <w:szCs w:val="28"/>
          <w:u w:val="single"/>
          <w:lang w:eastAsia="fr-FR"/>
        </w:rPr>
      </w:pPr>
      <w:r>
        <w:rPr>
          <w:rFonts w:eastAsiaTheme="majorEastAsia" w:cstheme="minorHAnsi"/>
          <w:b/>
          <w:kern w:val="28"/>
          <w:sz w:val="24"/>
          <w:szCs w:val="28"/>
          <w:u w:val="single"/>
          <w:lang w:eastAsia="fr-FR"/>
        </w:rPr>
        <w:t>1. Généralité</w:t>
      </w:r>
    </w:p>
    <w:tbl>
      <w:tblPr>
        <w:tblW w:w="10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5"/>
        <w:gridCol w:w="734"/>
        <w:gridCol w:w="848"/>
        <w:gridCol w:w="960"/>
        <w:gridCol w:w="848"/>
        <w:gridCol w:w="848"/>
        <w:gridCol w:w="848"/>
        <w:gridCol w:w="848"/>
      </w:tblGrid>
      <w:tr w:rsidR="000145DD" w:rsidRPr="00944B3F" w:rsidTr="00383C45">
        <w:trPr>
          <w:jc w:val="center"/>
        </w:trPr>
        <w:tc>
          <w:tcPr>
            <w:tcW w:w="47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0145DD" w:rsidRPr="00944B3F" w:rsidRDefault="000145DD" w:rsidP="00272178">
            <w:pPr>
              <w:widowControl w:val="0"/>
              <w:spacing w:before="120" w:after="120" w:line="240" w:lineRule="auto"/>
              <w:ind w:left="425" w:hanging="42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br w:type="page"/>
            </w: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4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0145DD" w:rsidRPr="00944B3F" w:rsidRDefault="000145DD" w:rsidP="00272178">
            <w:pPr>
              <w:widowControl w:val="0"/>
              <w:spacing w:before="120" w:after="120" w:line="240" w:lineRule="auto"/>
              <w:ind w:left="425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39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0145DD" w:rsidRPr="00944B3F" w:rsidRDefault="000145DD" w:rsidP="00272178">
            <w:pPr>
              <w:widowControl w:val="0"/>
              <w:spacing w:before="120" w:after="120" w:line="240" w:lineRule="auto"/>
              <w:ind w:left="425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0145DD" w:rsidRPr="00944B3F" w:rsidTr="00383C45">
        <w:trPr>
          <w:jc w:val="center"/>
        </w:trPr>
        <w:tc>
          <w:tcPr>
            <w:tcW w:w="47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0145DD" w:rsidRPr="00944B3F" w:rsidRDefault="00383C45" w:rsidP="001D3BCC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T</w:t>
            </w:r>
            <w:r w:rsidR="001D3BC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ableau d’alimentation électrique dédié</w:t>
            </w:r>
          </w:p>
        </w:tc>
        <w:tc>
          <w:tcPr>
            <w:tcW w:w="73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4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0145DD" w:rsidRPr="00944B3F" w:rsidTr="00383C45">
        <w:trPr>
          <w:jc w:val="center"/>
        </w:trPr>
        <w:tc>
          <w:tcPr>
            <w:tcW w:w="47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145DD" w:rsidRPr="00944B3F" w:rsidRDefault="00383C45" w:rsidP="00BA3A5B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56B7B">
              <w:rPr>
                <w:rFonts w:cs="Arial"/>
                <w:szCs w:val="18"/>
              </w:rPr>
              <w:t>Vérification des indicateurs (Voyants lumineux, verrine, indicateurs mécaniques…)</w:t>
            </w:r>
          </w:p>
        </w:tc>
        <w:tc>
          <w:tcPr>
            <w:tcW w:w="73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145DD" w:rsidRPr="00944B3F" w:rsidRDefault="00383C45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145DD" w:rsidRPr="00944B3F" w:rsidTr="00383C45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145DD" w:rsidRPr="008E4177" w:rsidRDefault="00383C45" w:rsidP="00BA3A5B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C45">
              <w:rPr>
                <w:rFonts w:ascii="Arial" w:eastAsia="Times New Roman" w:hAnsi="Arial" w:cs="Arial"/>
                <w:sz w:val="20"/>
                <w:szCs w:val="18"/>
                <w:lang w:eastAsia="fr-FR"/>
              </w:rPr>
              <w:t>Vérification des valeurs indiquées par les appareils de mesure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383C45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145DD" w:rsidRPr="00944B3F" w:rsidTr="00383C45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459D" w:rsidRPr="004A459D" w:rsidRDefault="004A459D" w:rsidP="00BA3A5B">
            <w:pPr>
              <w:spacing w:before="60" w:after="60" w:line="240" w:lineRule="auto"/>
              <w:rPr>
                <w:rFonts w:cs="Arial"/>
                <w:b/>
                <w:szCs w:val="18"/>
                <w:u w:val="single"/>
              </w:rPr>
            </w:pPr>
            <w:r w:rsidRPr="004A459D">
              <w:rPr>
                <w:rFonts w:cs="Arial"/>
                <w:b/>
                <w:szCs w:val="18"/>
                <w:u w:val="single"/>
              </w:rPr>
              <w:t>Aspect général :</w:t>
            </w:r>
          </w:p>
          <w:p w:rsidR="004A459D" w:rsidRPr="00AC779B" w:rsidRDefault="004A459D" w:rsidP="00BA3A5B">
            <w:pPr>
              <w:pStyle w:val="Paragraphedeliste"/>
              <w:numPr>
                <w:ilvl w:val="0"/>
                <w:numId w:val="31"/>
              </w:numPr>
              <w:overflowPunct/>
              <w:spacing w:before="60" w:after="60" w:line="240" w:lineRule="auto"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Propreté</w:t>
            </w:r>
            <w:r>
              <w:rPr>
                <w:rFonts w:cs="Arial"/>
                <w:szCs w:val="18"/>
              </w:rPr>
              <w:t>, présence d'humidité, oxydation</w:t>
            </w:r>
          </w:p>
          <w:p w:rsidR="004A459D" w:rsidRPr="00AC779B" w:rsidRDefault="004A459D" w:rsidP="00BA3A5B">
            <w:pPr>
              <w:pStyle w:val="Paragraphedeliste"/>
              <w:numPr>
                <w:ilvl w:val="0"/>
                <w:numId w:val="31"/>
              </w:numPr>
              <w:overflowPunct/>
              <w:spacing w:before="60" w:after="60" w:line="240" w:lineRule="auto"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Dépoussiérage tableau</w:t>
            </w:r>
          </w:p>
          <w:p w:rsidR="004A459D" w:rsidRPr="00AC779B" w:rsidRDefault="004A459D" w:rsidP="00BA3A5B">
            <w:pPr>
              <w:pStyle w:val="Paragraphedeliste"/>
              <w:numPr>
                <w:ilvl w:val="0"/>
                <w:numId w:val="31"/>
              </w:numPr>
              <w:overflowPunct/>
              <w:spacing w:before="60" w:after="60" w:line="240" w:lineRule="auto"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 Présence et efficacité des dispositifs de verrouillage</w:t>
            </w:r>
          </w:p>
          <w:p w:rsidR="004A459D" w:rsidRDefault="004A459D" w:rsidP="00BA3A5B">
            <w:pPr>
              <w:pStyle w:val="Paragraphedeliste"/>
              <w:numPr>
                <w:ilvl w:val="0"/>
                <w:numId w:val="31"/>
              </w:numPr>
              <w:overflowPunct/>
              <w:spacing w:before="60" w:after="60" w:line="240" w:lineRule="auto"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 Capotage panneau et séparation (portes, capotage de forme, volets escamotables, visserie, clés...) </w:t>
            </w:r>
          </w:p>
          <w:p w:rsidR="000145DD" w:rsidRPr="004A459D" w:rsidRDefault="004A459D" w:rsidP="00BA3A5B">
            <w:pPr>
              <w:pStyle w:val="Paragraphedeliste"/>
              <w:numPr>
                <w:ilvl w:val="0"/>
                <w:numId w:val="31"/>
              </w:numPr>
              <w:overflowPunct/>
              <w:spacing w:before="60" w:after="60" w:line="240" w:lineRule="auto"/>
              <w:ind w:left="720"/>
              <w:jc w:val="left"/>
              <w:rPr>
                <w:rFonts w:cs="Arial"/>
                <w:szCs w:val="18"/>
              </w:rPr>
            </w:pPr>
            <w:r w:rsidRPr="004A459D">
              <w:rPr>
                <w:rFonts w:cs="Arial"/>
                <w:szCs w:val="18"/>
              </w:rPr>
              <w:t>Déformation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E56EBC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145DD" w:rsidRPr="00944B3F" w:rsidTr="00383C45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145DD" w:rsidRPr="004A459D" w:rsidRDefault="004A459D" w:rsidP="00BA3A5B">
            <w:pPr>
              <w:spacing w:before="60" w:after="60" w:line="240" w:lineRule="auto"/>
              <w:rPr>
                <w:rFonts w:cs="Arial"/>
                <w:szCs w:val="18"/>
              </w:rPr>
            </w:pPr>
            <w:r w:rsidRPr="004A459D">
              <w:rPr>
                <w:rFonts w:cs="Arial"/>
                <w:szCs w:val="18"/>
              </w:rPr>
              <w:t xml:space="preserve">Contrôle </w:t>
            </w:r>
            <w:r>
              <w:rPr>
                <w:rFonts w:cs="Arial"/>
                <w:szCs w:val="18"/>
              </w:rPr>
              <w:t xml:space="preserve">visuel d'éventuel échauffements, dégradation des isolants des câbles, 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E56EBC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145DD" w:rsidRPr="00944B3F" w:rsidTr="00383C45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145DD" w:rsidRPr="004A459D" w:rsidRDefault="004A459D" w:rsidP="00BA3A5B">
            <w:pPr>
              <w:spacing w:before="60" w:after="60" w:line="240" w:lineRule="auto"/>
              <w:rPr>
                <w:rFonts w:cs="Arial"/>
                <w:szCs w:val="18"/>
              </w:rPr>
            </w:pPr>
            <w:r w:rsidRPr="004A459D">
              <w:rPr>
                <w:rFonts w:cs="Arial"/>
                <w:szCs w:val="18"/>
              </w:rPr>
              <w:t>Vérification des connections (Bornes, jeux de barres, liaison équipotentielle, ….)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E56EBC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5DD" w:rsidRPr="00944B3F" w:rsidRDefault="000145D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A459D" w:rsidRPr="00944B3F" w:rsidTr="00A07FF5">
        <w:trPr>
          <w:trHeight w:val="406"/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459D" w:rsidRDefault="004A459D" w:rsidP="00BA3A5B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Dépoussiérage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A459D" w:rsidRDefault="00E56EBC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A459D" w:rsidRPr="00944B3F" w:rsidRDefault="00E56EBC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A459D" w:rsidRPr="00944B3F" w:rsidTr="00383C45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459D" w:rsidRDefault="004A459D" w:rsidP="00BA3A5B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Vérification de la manœuvrabilité des organes de coupure et de sécurité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A459D" w:rsidRDefault="00E56EBC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4A459D" w:rsidRPr="00944B3F" w:rsidRDefault="00A07FF5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A459D" w:rsidRPr="00944B3F" w:rsidRDefault="004A459D" w:rsidP="009C2E91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A07FF5" w:rsidRPr="00944B3F" w:rsidTr="00383C45">
        <w:trPr>
          <w:jc w:val="center"/>
        </w:trPr>
        <w:tc>
          <w:tcPr>
            <w:tcW w:w="47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07FF5" w:rsidRPr="00056551" w:rsidRDefault="00A07FF5" w:rsidP="00BA3A5B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Vérification et éventuellement réglage des protections en fonction de l’étude de sélectivité</w:t>
            </w:r>
          </w:p>
        </w:tc>
        <w:tc>
          <w:tcPr>
            <w:tcW w:w="7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07FF5" w:rsidRPr="00944B3F" w:rsidRDefault="00A07FF5" w:rsidP="00A07FF5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07FF5" w:rsidRPr="00944B3F" w:rsidRDefault="00A07FF5" w:rsidP="00A07FF5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6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7FF5" w:rsidRPr="00944B3F" w:rsidRDefault="00A07FF5" w:rsidP="00A07FF5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07FF5" w:rsidRPr="00944B3F" w:rsidRDefault="00A07FF5" w:rsidP="00A07FF5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07FF5" w:rsidRPr="00944B3F" w:rsidRDefault="00A07FF5" w:rsidP="00A07FF5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07FF5" w:rsidRPr="00944B3F" w:rsidRDefault="00A07FF5" w:rsidP="00A07FF5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7FF5" w:rsidRPr="00944B3F" w:rsidRDefault="00A07FF5" w:rsidP="00A07FF5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:rsidR="008E01C8" w:rsidRDefault="008E01C8" w:rsidP="008E01C8">
      <w:pPr>
        <w:spacing w:after="6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</w:pPr>
    </w:p>
    <w:p w:rsidR="003504A1" w:rsidRDefault="003504A1" w:rsidP="008E01C8">
      <w:pPr>
        <w:spacing w:after="6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 xml:space="preserve">2. </w:t>
      </w:r>
      <w:r w:rsidRPr="008E01C8">
        <w:rPr>
          <w:rFonts w:eastAsia="Times New Roman" w:cstheme="minorHAnsi"/>
          <w:b/>
          <w:bCs/>
          <w:sz w:val="24"/>
          <w:szCs w:val="20"/>
          <w:u w:val="single"/>
          <w:lang w:eastAsia="fr-FR"/>
        </w:rPr>
        <w:t>Equipements manuels</w:t>
      </w: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6"/>
        <w:gridCol w:w="851"/>
        <w:gridCol w:w="851"/>
        <w:gridCol w:w="851"/>
        <w:gridCol w:w="851"/>
        <w:gridCol w:w="851"/>
        <w:gridCol w:w="851"/>
        <w:gridCol w:w="851"/>
      </w:tblGrid>
      <w:tr w:rsidR="00F8725D" w:rsidRPr="00A0260C" w:rsidTr="00383C45">
        <w:trPr>
          <w:jc w:val="center"/>
        </w:trPr>
        <w:tc>
          <w:tcPr>
            <w:tcW w:w="48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F8725D" w:rsidRPr="00A0260C" w:rsidRDefault="0099314F" w:rsidP="0027217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br w:type="page"/>
            </w:r>
            <w:r w:rsidR="00F8725D" w:rsidRPr="00A026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5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F8725D" w:rsidRPr="00A0260C" w:rsidRDefault="00F8725D" w:rsidP="0027217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872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0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F8725D" w:rsidRPr="00A0260C" w:rsidRDefault="00F8725D" w:rsidP="00272178">
            <w:pPr>
              <w:spacing w:before="120" w:after="12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A026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F8725D" w:rsidRPr="00A0260C" w:rsidTr="008E01C8">
        <w:trPr>
          <w:trHeight w:val="290"/>
          <w:jc w:val="center"/>
        </w:trPr>
        <w:tc>
          <w:tcPr>
            <w:tcW w:w="48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F8725D" w:rsidRPr="00333D71" w:rsidRDefault="00A07FF5" w:rsidP="00652E45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Porte coulissante </w:t>
            </w:r>
            <w:r w:rsidR="00652E4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et accordéon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manuelle</w:t>
            </w:r>
            <w:r w:rsidR="003504A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 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8725D" w:rsidRDefault="00383C45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8725D" w:rsidRPr="00A0260C" w:rsidRDefault="00383C45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F8725D" w:rsidRPr="00A0260C" w:rsidRDefault="00383C45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8725D" w:rsidRPr="00A0260C" w:rsidRDefault="00383C45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8725D" w:rsidRPr="00A0260C" w:rsidRDefault="00383C45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8725D" w:rsidRPr="00A0260C" w:rsidRDefault="00383C45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F8725D" w:rsidRPr="00A0260C" w:rsidRDefault="00383C45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F8725D" w:rsidRPr="00A0260C" w:rsidTr="00A07FF5">
        <w:trPr>
          <w:jc w:val="center"/>
        </w:trPr>
        <w:tc>
          <w:tcPr>
            <w:tcW w:w="48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8725D" w:rsidRPr="00A0260C" w:rsidRDefault="00A07FF5" w:rsidP="001D3BCC">
            <w:pPr>
              <w:widowControl w:val="0"/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Vérification du fonctionnement</w:t>
            </w:r>
            <w:r w:rsidR="001D3B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et de la géométrie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8725D" w:rsidRPr="007E5B42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8725D" w:rsidRPr="007E5B42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725D" w:rsidRPr="007E5B42" w:rsidRDefault="00A07FF5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F8725D" w:rsidRPr="00A07FF5" w:rsidRDefault="00A07FF5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A07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8725D" w:rsidRPr="00A0260C" w:rsidTr="00A07FF5">
        <w:trPr>
          <w:jc w:val="center"/>
        </w:trPr>
        <w:tc>
          <w:tcPr>
            <w:tcW w:w="483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8725D" w:rsidRPr="00A0260C" w:rsidRDefault="00A07FF5" w:rsidP="001D3BCC">
            <w:pPr>
              <w:widowControl w:val="0"/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Vérification  de l’état général de la porte (ossature et </w:t>
            </w:r>
            <w:r w:rsidR="001D3B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tablier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), </w:t>
            </w:r>
            <w:r w:rsidR="001D3B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traiter si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présence d’oxydation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8725D" w:rsidRPr="00A0260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260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8725D" w:rsidRPr="001D3BCC" w:rsidRDefault="001D3BCC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1D3BC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8725D" w:rsidRPr="001D3BC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7FF5" w:rsidRDefault="004B05DC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8725D" w:rsidRPr="00A0260C" w:rsidTr="00A07FF5">
        <w:trPr>
          <w:jc w:val="center"/>
        </w:trPr>
        <w:tc>
          <w:tcPr>
            <w:tcW w:w="483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8725D" w:rsidRPr="007E5B42" w:rsidRDefault="001D3BCC" w:rsidP="001D3BC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Vérification des rails de guidage </w:t>
            </w:r>
            <w:r w:rsidR="00BA3A5B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au sol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de la porte,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traiter si présence d’oxydation</w:t>
            </w:r>
            <w:r w:rsidR="00AF758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(antirouille et peinture)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8725D" w:rsidRPr="00A0260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260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8725D" w:rsidRPr="001D3BCC" w:rsidRDefault="001D3BCC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8725D" w:rsidRPr="001D3BC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7FF5" w:rsidRDefault="004B05DC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8725D" w:rsidRPr="00A0260C" w:rsidTr="00A07FF5">
        <w:trPr>
          <w:jc w:val="center"/>
        </w:trPr>
        <w:tc>
          <w:tcPr>
            <w:tcW w:w="483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8725D" w:rsidRPr="007E5B42" w:rsidRDefault="001D3BCC" w:rsidP="001D3BC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Vérification des galets et de leurs rails, nettoyage et graissage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8725D" w:rsidRPr="00A0260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260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8725D" w:rsidRPr="001D3BCC" w:rsidRDefault="001D3BCC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8725D" w:rsidRPr="001D3BC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7FF5" w:rsidRDefault="004B05DC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8725D" w:rsidRPr="00A0260C" w:rsidTr="00A07FF5">
        <w:trPr>
          <w:jc w:val="center"/>
        </w:trPr>
        <w:tc>
          <w:tcPr>
            <w:tcW w:w="483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8725D" w:rsidRPr="007E5B42" w:rsidRDefault="001D3BCC" w:rsidP="001D3B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Vérification des points d’ancrage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8725D" w:rsidRPr="00A0260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260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8725D" w:rsidRPr="001D3BCC" w:rsidRDefault="001D3BCC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8725D" w:rsidRPr="001D3BCC" w:rsidRDefault="00F8725D" w:rsidP="00A026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7FF5" w:rsidRDefault="004B05DC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8725D" w:rsidRPr="00A07FF5" w:rsidRDefault="00F8725D" w:rsidP="004D1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80A94" w:rsidRPr="00A0260C" w:rsidTr="00A07FF5">
        <w:trPr>
          <w:jc w:val="center"/>
        </w:trPr>
        <w:tc>
          <w:tcPr>
            <w:tcW w:w="48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80A94" w:rsidRPr="007E5B42" w:rsidRDefault="001D3BCC" w:rsidP="00AF389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Vérification du système de verrouillage</w:t>
            </w:r>
            <w:r w:rsidR="00AF389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si le verrouillage est manuel</w:t>
            </w:r>
            <w:r w:rsidR="003504A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(cadenas ou/et serrure)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80A94" w:rsidRPr="004D1437" w:rsidRDefault="00080A94" w:rsidP="00080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80A94" w:rsidRPr="004D1437" w:rsidRDefault="00080A94" w:rsidP="00080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0A94" w:rsidRPr="001D3BCC" w:rsidRDefault="001D3BCC" w:rsidP="00080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80A94" w:rsidRPr="001D3BCC" w:rsidRDefault="00080A94" w:rsidP="00080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80A94" w:rsidRPr="00080A94" w:rsidRDefault="004B05DC" w:rsidP="00080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80A94" w:rsidRPr="00080A94" w:rsidRDefault="00080A94" w:rsidP="00080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0A94" w:rsidRPr="00080A94" w:rsidRDefault="00080A94" w:rsidP="00080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:rsidR="0018106D" w:rsidRDefault="0018106D" w:rsidP="00A0260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</w:pPr>
    </w:p>
    <w:p w:rsidR="00C2317A" w:rsidRDefault="00C2317A" w:rsidP="00A0260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</w:pPr>
    </w:p>
    <w:p w:rsidR="00A07FF5" w:rsidRDefault="00A07FF5" w:rsidP="00A0260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</w:pPr>
    </w:p>
    <w:tbl>
      <w:tblPr>
        <w:tblW w:w="10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2"/>
        <w:gridCol w:w="853"/>
        <w:gridCol w:w="853"/>
        <w:gridCol w:w="855"/>
        <w:gridCol w:w="853"/>
        <w:gridCol w:w="853"/>
        <w:gridCol w:w="853"/>
        <w:gridCol w:w="860"/>
      </w:tblGrid>
      <w:tr w:rsidR="00A07FF5" w:rsidRPr="00A0260C" w:rsidTr="003504A1">
        <w:trPr>
          <w:trHeight w:val="469"/>
          <w:jc w:val="center"/>
        </w:trPr>
        <w:tc>
          <w:tcPr>
            <w:tcW w:w="48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A07FF5" w:rsidRPr="00A0260C" w:rsidRDefault="00A07FF5" w:rsidP="008E01C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br w:type="page"/>
            </w:r>
            <w:r w:rsidRPr="00A026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61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A07FF5" w:rsidRPr="00A0260C" w:rsidRDefault="00A07FF5" w:rsidP="008E0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F872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19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A07FF5" w:rsidRPr="00A0260C" w:rsidRDefault="00A07FF5" w:rsidP="008E01C8">
            <w:pPr>
              <w:spacing w:before="120" w:after="12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A026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A07FF5" w:rsidRPr="00A0260C" w:rsidTr="003504A1">
        <w:trPr>
          <w:trHeight w:val="469"/>
          <w:jc w:val="center"/>
        </w:trPr>
        <w:tc>
          <w:tcPr>
            <w:tcW w:w="48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A07FF5" w:rsidRPr="00333D71" w:rsidRDefault="001D3BCC" w:rsidP="008E01C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P</w:t>
            </w:r>
            <w:r w:rsidR="00652E4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orte et p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ortillon battant manuel</w:t>
            </w:r>
          </w:p>
        </w:tc>
        <w:tc>
          <w:tcPr>
            <w:tcW w:w="85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A07FF5" w:rsidRDefault="00A07FF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53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A07FF5" w:rsidRPr="00A0260C" w:rsidRDefault="00A07FF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5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A07FF5" w:rsidRPr="00A0260C" w:rsidRDefault="00A07FF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5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A07FF5" w:rsidRPr="00A0260C" w:rsidRDefault="00A07FF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3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A07FF5" w:rsidRPr="00A0260C" w:rsidRDefault="00A07FF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53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A07FF5" w:rsidRPr="00A0260C" w:rsidRDefault="00A07FF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5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A07FF5" w:rsidRPr="00A0260C" w:rsidRDefault="00A07FF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A07FF5" w:rsidRPr="004D1437" w:rsidTr="003504A1">
        <w:trPr>
          <w:trHeight w:val="355"/>
          <w:jc w:val="center"/>
        </w:trPr>
        <w:tc>
          <w:tcPr>
            <w:tcW w:w="48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7FF5" w:rsidRPr="00A0260C" w:rsidRDefault="00541682" w:rsidP="001D3BCC">
            <w:pPr>
              <w:widowControl w:val="0"/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Vérification du fonctionnement et de la géométrie</w:t>
            </w:r>
          </w:p>
        </w:tc>
        <w:tc>
          <w:tcPr>
            <w:tcW w:w="85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7FF5" w:rsidRPr="00AF389A" w:rsidRDefault="00541682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89A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3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07FF5" w:rsidRPr="00AF389A" w:rsidRDefault="00AF389A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AF38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A07FF5" w:rsidRPr="004D1437" w:rsidTr="003504A1">
        <w:trPr>
          <w:trHeight w:val="811"/>
          <w:jc w:val="center"/>
        </w:trPr>
        <w:tc>
          <w:tcPr>
            <w:tcW w:w="48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7FF5" w:rsidRPr="00A0260C" w:rsidRDefault="00541682" w:rsidP="00541682">
            <w:pPr>
              <w:widowControl w:val="0"/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Vérification  de l’état général du portillon (ossature et tablier), traiter si présence d’oxydation</w:t>
            </w:r>
            <w:r w:rsidR="00AF758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(antirouille et peinture)</w:t>
            </w:r>
          </w:p>
        </w:tc>
        <w:tc>
          <w:tcPr>
            <w:tcW w:w="853" w:type="dxa"/>
            <w:tcBorders>
              <w:left w:val="single" w:sz="18" w:space="0" w:color="auto"/>
            </w:tcBorders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07FF5" w:rsidRPr="00541682" w:rsidRDefault="00541682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4168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A07FF5" w:rsidRPr="00541682" w:rsidRDefault="004B05DC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A07FF5" w:rsidRPr="004D1437" w:rsidTr="003504A1">
        <w:trPr>
          <w:trHeight w:val="597"/>
          <w:jc w:val="center"/>
        </w:trPr>
        <w:tc>
          <w:tcPr>
            <w:tcW w:w="48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7FF5" w:rsidRPr="007E5B42" w:rsidRDefault="00541682" w:rsidP="0054168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Vérification des paumelles / gonds, nettoyage et graissage</w:t>
            </w:r>
          </w:p>
        </w:tc>
        <w:tc>
          <w:tcPr>
            <w:tcW w:w="853" w:type="dxa"/>
            <w:tcBorders>
              <w:left w:val="single" w:sz="18" w:space="0" w:color="auto"/>
            </w:tcBorders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07FF5" w:rsidRPr="00541682" w:rsidRDefault="00541682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4168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A07FF5" w:rsidRPr="00541682" w:rsidRDefault="004B05DC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07FF5" w:rsidRPr="00541682" w:rsidRDefault="00A07FF5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41682" w:rsidRPr="00080A94" w:rsidTr="003504A1">
        <w:trPr>
          <w:trHeight w:val="811"/>
          <w:jc w:val="center"/>
        </w:trPr>
        <w:tc>
          <w:tcPr>
            <w:tcW w:w="48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41682" w:rsidRPr="007E5B42" w:rsidRDefault="00AF389A" w:rsidP="00AF389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Vérification du système de verrouillage si le verrouillage est manuel</w:t>
            </w:r>
            <w:r w:rsidR="00927FD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3504A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ou mécanique </w:t>
            </w:r>
            <w:r w:rsidR="00927FD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(cadenas ou/et serrure)</w:t>
            </w:r>
          </w:p>
        </w:tc>
        <w:tc>
          <w:tcPr>
            <w:tcW w:w="85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41682" w:rsidRPr="00541682" w:rsidRDefault="00541682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1682" w:rsidRPr="00541682" w:rsidRDefault="00541682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1682" w:rsidRPr="00541682" w:rsidRDefault="00AF389A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1682" w:rsidRPr="00541682" w:rsidRDefault="00541682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1682" w:rsidRPr="00541682" w:rsidRDefault="004B05DC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1682" w:rsidRPr="00541682" w:rsidRDefault="00541682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1682" w:rsidRPr="00541682" w:rsidRDefault="00541682" w:rsidP="001D3BC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tbl>
      <w:tblPr>
        <w:tblpPr w:leftFromText="141" w:rightFromText="141" w:vertAnchor="text" w:horzAnchor="margin" w:tblpX="-34" w:tblpY="335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7"/>
        <w:gridCol w:w="848"/>
        <w:gridCol w:w="848"/>
        <w:gridCol w:w="848"/>
        <w:gridCol w:w="848"/>
        <w:gridCol w:w="848"/>
        <w:gridCol w:w="848"/>
        <w:gridCol w:w="868"/>
      </w:tblGrid>
      <w:tr w:rsidR="003504A1" w:rsidRPr="003504A1" w:rsidTr="003504A1">
        <w:trPr>
          <w:trHeight w:val="469"/>
        </w:trPr>
        <w:tc>
          <w:tcPr>
            <w:tcW w:w="488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3504A1" w:rsidRPr="003504A1" w:rsidRDefault="003504A1" w:rsidP="003504A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br w:type="page"/>
            </w: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44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3504A1" w:rsidRPr="003504A1" w:rsidRDefault="003504A1" w:rsidP="003504A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1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3504A1" w:rsidRPr="003504A1" w:rsidRDefault="003504A1" w:rsidP="003504A1">
            <w:pPr>
              <w:spacing w:before="120" w:after="12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3504A1" w:rsidRPr="003504A1" w:rsidTr="003504A1">
        <w:trPr>
          <w:trHeight w:val="469"/>
        </w:trPr>
        <w:tc>
          <w:tcPr>
            <w:tcW w:w="488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Portail </w:t>
            </w: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battant manuel</w:t>
            </w:r>
          </w:p>
        </w:tc>
        <w:tc>
          <w:tcPr>
            <w:tcW w:w="8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6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3504A1" w:rsidRPr="003504A1" w:rsidTr="003504A1">
        <w:trPr>
          <w:trHeight w:val="355"/>
        </w:trPr>
        <w:tc>
          <w:tcPr>
            <w:tcW w:w="488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4A1" w:rsidRPr="003504A1" w:rsidRDefault="003504A1" w:rsidP="003504A1">
            <w:pPr>
              <w:widowControl w:val="0"/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Vérification du fonctionnement et de la géométrie</w:t>
            </w:r>
          </w:p>
        </w:tc>
        <w:tc>
          <w:tcPr>
            <w:tcW w:w="8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504A1" w:rsidRPr="003504A1" w:rsidTr="003504A1">
        <w:trPr>
          <w:trHeight w:val="811"/>
        </w:trPr>
        <w:tc>
          <w:tcPr>
            <w:tcW w:w="488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4A1" w:rsidRPr="003504A1" w:rsidRDefault="003504A1" w:rsidP="003504A1">
            <w:pPr>
              <w:widowControl w:val="0"/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Vérification  de l’état général du portillon (ossature et tablier), traiter si présence d’oxydation (antirouille et peinture)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504A1" w:rsidRPr="003504A1" w:rsidRDefault="004B05D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6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504A1" w:rsidRPr="003504A1" w:rsidTr="003504A1">
        <w:trPr>
          <w:trHeight w:val="597"/>
        </w:trPr>
        <w:tc>
          <w:tcPr>
            <w:tcW w:w="488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4A1" w:rsidRPr="003504A1" w:rsidRDefault="003504A1" w:rsidP="003504A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Vérification des paumelles / gonds, nettoyage et graissage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504A1" w:rsidRPr="003504A1" w:rsidRDefault="004B05D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6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504A1" w:rsidRPr="003504A1" w:rsidTr="003504A1">
        <w:trPr>
          <w:trHeight w:val="811"/>
        </w:trPr>
        <w:tc>
          <w:tcPr>
            <w:tcW w:w="488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504A1" w:rsidRPr="003504A1" w:rsidRDefault="003504A1" w:rsidP="003504A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Vérification du système de verrouillage si le verrouillage est manuel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ou mécanique</w:t>
            </w:r>
            <w:r w:rsidRPr="003504A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(cadenas ou/et serrure)</w:t>
            </w:r>
          </w:p>
        </w:tc>
        <w:tc>
          <w:tcPr>
            <w:tcW w:w="8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504A1" w:rsidRPr="003504A1" w:rsidRDefault="004B05D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6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tbl>
      <w:tblPr>
        <w:tblpPr w:leftFromText="141" w:rightFromText="141" w:vertAnchor="text" w:horzAnchor="margin" w:tblpX="-34" w:tblpY="4403"/>
        <w:tblW w:w="10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0"/>
        <w:gridCol w:w="851"/>
        <w:gridCol w:w="851"/>
        <w:gridCol w:w="851"/>
        <w:gridCol w:w="851"/>
        <w:gridCol w:w="851"/>
        <w:gridCol w:w="851"/>
        <w:gridCol w:w="851"/>
      </w:tblGrid>
      <w:tr w:rsidR="003504A1" w:rsidRPr="003504A1" w:rsidTr="003504A1">
        <w:tc>
          <w:tcPr>
            <w:tcW w:w="48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3504A1" w:rsidRPr="003504A1" w:rsidRDefault="003504A1" w:rsidP="003504A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br w:type="page"/>
            </w: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5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3504A1" w:rsidRPr="003504A1" w:rsidRDefault="003504A1" w:rsidP="003504A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0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3504A1" w:rsidRPr="003504A1" w:rsidRDefault="003504A1" w:rsidP="003504A1">
            <w:pPr>
              <w:spacing w:before="120" w:after="12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3504A1" w:rsidRPr="003504A1" w:rsidTr="003504A1">
        <w:tc>
          <w:tcPr>
            <w:tcW w:w="48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Port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ail coulissant </w:t>
            </w: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manuel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3504A1" w:rsidRPr="003504A1" w:rsidRDefault="003504A1" w:rsidP="0035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3504A1" w:rsidRPr="003504A1" w:rsidTr="003504A1">
        <w:tc>
          <w:tcPr>
            <w:tcW w:w="48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4A1" w:rsidRPr="003504A1" w:rsidRDefault="003504A1" w:rsidP="003504A1">
            <w:pPr>
              <w:widowControl w:val="0"/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Vérification du fonctionnement et de la géométrie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504A1" w:rsidRPr="003504A1" w:rsidRDefault="004B05D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504A1" w:rsidRPr="003504A1" w:rsidTr="003504A1">
        <w:tc>
          <w:tcPr>
            <w:tcW w:w="4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4A1" w:rsidRPr="003504A1" w:rsidRDefault="003504A1" w:rsidP="003504A1">
            <w:pPr>
              <w:widowControl w:val="0"/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Vérification  de l’état général du portillon (ossature et tablier), traiter si présence d’oxydation (antirouille et peinture)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04A1" w:rsidRPr="003504A1" w:rsidRDefault="004B05D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504A1" w:rsidRPr="003504A1" w:rsidTr="003504A1">
        <w:tc>
          <w:tcPr>
            <w:tcW w:w="4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4A1" w:rsidRPr="003504A1" w:rsidRDefault="001F623C" w:rsidP="003504A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Vérification des galets et de leurs rails, nettoyage et graissage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04A1" w:rsidRPr="003504A1" w:rsidRDefault="004B05D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A3A5B" w:rsidRPr="003504A1" w:rsidTr="003504A1">
        <w:tc>
          <w:tcPr>
            <w:tcW w:w="4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A3A5B" w:rsidRDefault="00BA3A5B" w:rsidP="003504A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Vérification des guides au sol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A3A5B" w:rsidRPr="003504A1" w:rsidRDefault="00BA3A5B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A3A5B" w:rsidRPr="003504A1" w:rsidRDefault="00BA3A5B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A3A5B" w:rsidRPr="003504A1" w:rsidRDefault="00BA3A5B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A3A5B" w:rsidRPr="003504A1" w:rsidRDefault="00BA3A5B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A3A5B" w:rsidRPr="003504A1" w:rsidRDefault="004B05D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3A5B" w:rsidRPr="003504A1" w:rsidRDefault="00BA3A5B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A3A5B" w:rsidRPr="003504A1" w:rsidRDefault="00BA3A5B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F623C" w:rsidRPr="003504A1" w:rsidTr="003504A1">
        <w:tc>
          <w:tcPr>
            <w:tcW w:w="4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F623C" w:rsidRPr="003504A1" w:rsidRDefault="001F623C" w:rsidP="003504A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Vérification des points d’ancrage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1F623C" w:rsidRPr="003504A1" w:rsidRDefault="001F623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F623C" w:rsidRPr="003504A1" w:rsidRDefault="001F623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623C" w:rsidRPr="003504A1" w:rsidRDefault="00BA3A5B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623C" w:rsidRPr="003504A1" w:rsidRDefault="001F623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F623C" w:rsidRPr="003504A1" w:rsidRDefault="004B05D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23C" w:rsidRPr="003504A1" w:rsidRDefault="001F623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623C" w:rsidRPr="003504A1" w:rsidRDefault="001F623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504A1" w:rsidRPr="003504A1" w:rsidTr="003504A1">
        <w:tc>
          <w:tcPr>
            <w:tcW w:w="48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504A1" w:rsidRPr="003504A1" w:rsidRDefault="003504A1" w:rsidP="003504A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Vérification du système de verrouillage si le verrouillage est manuel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ou mécanique</w:t>
            </w:r>
            <w:r w:rsidRPr="003504A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(cadenas ou/et serrure)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504A1" w:rsidRPr="003504A1" w:rsidRDefault="004B05DC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504A1" w:rsidRPr="003504A1" w:rsidRDefault="003504A1" w:rsidP="003504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:rsidR="00A07FF5" w:rsidRDefault="00A07FF5" w:rsidP="00A0260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sectPr w:rsidR="00A07FF5" w:rsidSect="000145DD">
          <w:footerReference w:type="default" r:id="rId9"/>
          <w:pgSz w:w="11906" w:h="16838"/>
          <w:pgMar w:top="426" w:right="720" w:bottom="720" w:left="720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Y="36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4"/>
        <w:gridCol w:w="851"/>
        <w:gridCol w:w="851"/>
        <w:gridCol w:w="851"/>
        <w:gridCol w:w="851"/>
        <w:gridCol w:w="851"/>
        <w:gridCol w:w="851"/>
        <w:gridCol w:w="871"/>
      </w:tblGrid>
      <w:tr w:rsidR="004B05DC" w:rsidRPr="002A3837" w:rsidTr="004B05DC"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4B05DC" w:rsidRPr="002A3837" w:rsidRDefault="004B05DC" w:rsidP="004B05DC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lastRenderedPageBreak/>
              <w:br w:type="page"/>
            </w: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5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4B05DC" w:rsidRPr="002A3837" w:rsidRDefault="004B05DC" w:rsidP="004B05D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2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4B05DC" w:rsidRPr="002A3837" w:rsidRDefault="004B05DC" w:rsidP="004B05DC">
            <w:pPr>
              <w:spacing w:before="120" w:after="12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4B05DC" w:rsidRPr="002A3837" w:rsidTr="004B05DC">
        <w:tc>
          <w:tcPr>
            <w:tcW w:w="4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4B05DC" w:rsidRPr="002A3837" w:rsidRDefault="004B05DC" w:rsidP="004B05DC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Tourniquets tripode à socle et hauteur totale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B05DC" w:rsidRPr="002A3837" w:rsidRDefault="004B05DC" w:rsidP="004B05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B05DC" w:rsidRPr="002A3837" w:rsidRDefault="004B05DC" w:rsidP="004B05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4B05DC" w:rsidRPr="002A3837" w:rsidRDefault="004B05DC" w:rsidP="004B05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B05DC" w:rsidRPr="002A3837" w:rsidRDefault="004B05DC" w:rsidP="004B05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B05DC" w:rsidRPr="002A3837" w:rsidRDefault="004B05DC" w:rsidP="004B05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B05DC" w:rsidRPr="002A3837" w:rsidRDefault="004B05DC" w:rsidP="004B05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4B05DC" w:rsidRPr="002A3837" w:rsidRDefault="004B05DC" w:rsidP="004B05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A38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4B05DC" w:rsidRPr="002A3837" w:rsidTr="004B05DC"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B05DC" w:rsidRPr="002A3837" w:rsidRDefault="001B2AE0" w:rsidP="001557C7">
            <w:pPr>
              <w:widowControl w:val="0"/>
              <w:overflowPunct w:val="0"/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3504A1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Vérification du fonctionnement</w:t>
            </w:r>
            <w:r w:rsidR="0064259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et du système de lecteur de badges.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B05DC" w:rsidRPr="002A3837" w:rsidRDefault="00BB009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B05DC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B05DC" w:rsidRPr="002A3837" w:rsidRDefault="00667D8C" w:rsidP="001557C7">
            <w:pPr>
              <w:widowControl w:val="0"/>
              <w:tabs>
                <w:tab w:val="left" w:pos="1215"/>
              </w:tabs>
              <w:overflowPunct w:val="0"/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Inspecter l’état général du tourniquet et du socle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05DC" w:rsidRPr="002A3837" w:rsidRDefault="00BB009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4259C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4259C" w:rsidRPr="00EB69A0" w:rsidRDefault="0064259C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Retirer les saletés, débris, poussière,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 oxydation</w:t>
            </w: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autour du tourniquet pour éviter tout blocage ou défaillance.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4259C" w:rsidRPr="002A3837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259C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4259C" w:rsidRPr="002A3837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4259C" w:rsidRPr="002A3837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259C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259C" w:rsidRPr="002A3837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4259C" w:rsidRPr="002A3837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B05DC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B05DC" w:rsidRPr="002A3837" w:rsidRDefault="00667D8C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Vérifier l’absence de fissures, d’usure excessive ou </w:t>
            </w:r>
            <w:r w:rsidR="0064259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 déformation des bras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05DC" w:rsidRPr="002A3837" w:rsidRDefault="00BB009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D1304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D1304" w:rsidRPr="002A3837" w:rsidRDefault="00667D8C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Contrôler le </w:t>
            </w:r>
            <w:r w:rsidR="0064259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bon alignement des bras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D1304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D1304" w:rsidRPr="002A3837" w:rsidRDefault="00BB009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D1304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0E14B1" w:rsidRDefault="00BB009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0E14B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Tester manuellement la rotation des bras pour s'assurer qu'ils tournent facilement dans le sens correct.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D1304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D1304" w:rsidRPr="002A3837" w:rsidRDefault="00BB009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D1304" w:rsidRPr="002A3837" w:rsidRDefault="001D1304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B05DC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B05DC" w:rsidRPr="002A3837" w:rsidRDefault="00BB009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BB009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Vérifier la fluidité de retour en position initiale.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05DC" w:rsidRPr="002A3837" w:rsidRDefault="00BB009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B0091" w:rsidRPr="002A3837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2A3837" w:rsidRDefault="00BB009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Nettoyer et lubrifier</w:t>
            </w: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les p</w:t>
            </w:r>
            <w:r w:rsidR="0064259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oints de pivot des bras</w:t>
            </w: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B0091" w:rsidRPr="002A3837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2A3837" w:rsidRDefault="00BB009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Nettoyer et lubrifier</w:t>
            </w: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les roulements du mécanisme central (si applicable).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B0091" w:rsidRPr="002A3837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0E14B1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Vérifier le serrage des vis, écrous et boulo</w:t>
            </w:r>
            <w:r w:rsidR="0064259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ns du socle et des bras</w:t>
            </w: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B0091" w:rsidRPr="002A3837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2A3837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S’assurer que le socle du tourniquet est correctement ancré au sol et ne présente aucun jeu.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B0091" w:rsidRPr="002A3837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2A3837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Contrôler le bon fonctionnement des capteurs de présence et de passage (s’ils existent).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B0091" w:rsidRPr="002A3837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0E14B1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E14B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Vérifier la réactivité du système de détection (autorisation ou refus de passage).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B0091" w:rsidRPr="002A3837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0E14B1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Inspecter les câblages électriques pour détecter des signes d’usure ou de dommages.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B0091" w:rsidRPr="002A3837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2A3837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Tester le verrouillage et le déverrouillage du tourniquet pour différents modes (accès autorisé/refusé).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B0091" w:rsidRPr="002A3837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0091" w:rsidRPr="000E14B1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E14B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Vérifier que le frein d’arrêt fonctionne correctement sans glissement.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0E14B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0091" w:rsidRPr="002A3837" w:rsidRDefault="00BB0091" w:rsidP="00BB00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4259C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4259C" w:rsidRPr="00EB69A0" w:rsidRDefault="0064259C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Tester les batteries ou systèmes d'alimentation de secours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4259C" w:rsidRPr="002A3837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259C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4259C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4259C" w:rsidRPr="002A3837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259C" w:rsidRPr="002A3837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259C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4259C" w:rsidRPr="002A3837" w:rsidRDefault="0064259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E14B1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E14B1" w:rsidRPr="000E14B1" w:rsidRDefault="0064259C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Démonter les bras</w:t>
            </w:r>
            <w:r w:rsidR="000E14B1"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pour ins</w:t>
            </w:r>
            <w:r w:rsidR="000E14B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pection complète de la mécanique</w:t>
            </w:r>
            <w:r w:rsidR="000E14B1"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interne.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E14B1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E14B1" w:rsidRPr="000E14B1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Examiner l’usure des pièces mécaniques (roulements, pivots, ressorts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, joints, …</w:t>
            </w: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).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E14B1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E14B1" w:rsidRPr="000E14B1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Vérifier la fonctionnalité des systèmes d’urgence (par exemple, ouverture automatique en cas de coupure de courant).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E14B1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E14B1" w:rsidRPr="002A3837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S'assurer que le tourniquet libère facilement le passage en cas de situation d'urgence.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E14B1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E14B1" w:rsidRPr="002A3837" w:rsidRDefault="0064259C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Contrôler les dispositifs de sécurité anti-coincement et anti-retour (s’ils existent).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4B1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87A58" w:rsidRPr="002A3837" w:rsidTr="004B05DC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87A58" w:rsidRPr="00EB69A0" w:rsidRDefault="00887A58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Contrôler le bon fonctionnement </w:t>
            </w: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 composants qui actionnent le tourniquet. Mesurer les paramètres électriques (tension, courant) pour s'assurer de leur conformité.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887A58" w:rsidRPr="002A3837" w:rsidRDefault="00887A58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7A58" w:rsidRDefault="00887A58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87A58" w:rsidRDefault="00887A58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87A58" w:rsidRPr="002A3837" w:rsidRDefault="00887A58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7A58" w:rsidRPr="002A3837" w:rsidRDefault="00887A58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7A58" w:rsidRDefault="00887A58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87A58" w:rsidRPr="002A3837" w:rsidRDefault="00887A58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B05DC" w:rsidRPr="002A3837" w:rsidTr="004B05DC">
        <w:tc>
          <w:tcPr>
            <w:tcW w:w="4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B05DC" w:rsidRPr="002A3837" w:rsidRDefault="000E14B1" w:rsidP="001557C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B69A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Réaliser des tests fonctionnels complets après réassemblage.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B05DC" w:rsidRPr="002A3837" w:rsidRDefault="000E14B1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B05DC" w:rsidRPr="002A3837" w:rsidRDefault="004B05DC" w:rsidP="004B05D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:rsidR="001F623C" w:rsidRDefault="001F623C">
      <w:pPr>
        <w:rPr>
          <w:rFonts w:ascii="Arial" w:hAnsi="Arial" w:cs="Arial"/>
          <w:b/>
          <w:sz w:val="20"/>
          <w:u w:val="single"/>
        </w:rPr>
      </w:pPr>
    </w:p>
    <w:p w:rsidR="003504A1" w:rsidRPr="00AA1201" w:rsidRDefault="003504A1" w:rsidP="008E01C8">
      <w:pPr>
        <w:spacing w:after="0" w:line="240" w:lineRule="auto"/>
        <w:rPr>
          <w:rFonts w:cstheme="minorHAnsi"/>
          <w:b/>
          <w:sz w:val="24"/>
          <w:u w:val="single"/>
        </w:rPr>
      </w:pPr>
      <w:r w:rsidRPr="00AA1201">
        <w:rPr>
          <w:rFonts w:cstheme="minorHAnsi"/>
          <w:b/>
          <w:sz w:val="24"/>
          <w:u w:val="single"/>
        </w:rPr>
        <w:t>3. Equipements semi-automatiques</w:t>
      </w:r>
      <w:r w:rsidR="008E01C8" w:rsidRPr="00AA1201">
        <w:rPr>
          <w:rFonts w:cstheme="minorHAnsi"/>
          <w:b/>
          <w:sz w:val="24"/>
          <w:u w:val="single"/>
        </w:rPr>
        <w:t xml:space="preserve"> et à action maintenue</w:t>
      </w:r>
    </w:p>
    <w:tbl>
      <w:tblPr>
        <w:tblpPr w:leftFromText="141" w:rightFromText="141" w:vertAnchor="text" w:horzAnchor="margin" w:tblpY="36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4"/>
        <w:gridCol w:w="851"/>
        <w:gridCol w:w="851"/>
        <w:gridCol w:w="851"/>
        <w:gridCol w:w="851"/>
        <w:gridCol w:w="851"/>
        <w:gridCol w:w="851"/>
        <w:gridCol w:w="871"/>
      </w:tblGrid>
      <w:tr w:rsidR="004C0330" w:rsidRPr="004C0330" w:rsidTr="008E01C8"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4C0330" w:rsidRPr="004C0330" w:rsidRDefault="004C0330" w:rsidP="004C0330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br w:type="page"/>
            </w: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5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4C0330" w:rsidRPr="004C0330" w:rsidRDefault="004C0330" w:rsidP="004C033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2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4C0330" w:rsidRPr="004C0330" w:rsidRDefault="004C0330" w:rsidP="004C0330">
            <w:pPr>
              <w:spacing w:before="120" w:after="12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4C0330" w:rsidRPr="004C0330" w:rsidRDefault="00652294" w:rsidP="004C0330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Barrière levante sur fût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C0330" w:rsidRPr="004C0330" w:rsidRDefault="004C0330" w:rsidP="004C03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C0330" w:rsidRPr="004C0330" w:rsidRDefault="004C0330" w:rsidP="004C03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4C0330" w:rsidRPr="004C0330" w:rsidRDefault="004C0330" w:rsidP="004C03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C0330" w:rsidRPr="004C0330" w:rsidRDefault="004C0330" w:rsidP="004C03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C0330" w:rsidRPr="004C0330" w:rsidRDefault="004C0330" w:rsidP="004C03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4C0330" w:rsidRPr="004C0330" w:rsidRDefault="004C0330" w:rsidP="004C03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4C0330" w:rsidRPr="004C0330" w:rsidRDefault="004C0330" w:rsidP="004C03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4C0330" w:rsidRPr="004C0330" w:rsidTr="008E01C8"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4C0330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Vérifi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cation du fonctionnement de la barrière</w:t>
            </w: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sans à-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c</w:t>
            </w: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oups.</w:t>
            </w:r>
            <w:r w:rsidR="00D80F13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Organes de commande.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00AA5" w:rsidRPr="0057468B" w:rsidRDefault="00F00AA5" w:rsidP="00AA1201">
            <w:pPr>
              <w:widowControl w:val="0"/>
              <w:tabs>
                <w:tab w:val="left" w:pos="1215"/>
              </w:tabs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Vérification de la signalisation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Default="00F00AA5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Default="00F00AA5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4C0330" w:rsidP="00AA1201">
            <w:pPr>
              <w:widowControl w:val="0"/>
              <w:tabs>
                <w:tab w:val="left" w:pos="1215"/>
              </w:tabs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Contrôler l’état 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du fût et</w:t>
            </w: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de la 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lisse</w:t>
            </w: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(absence de déformations, rayures importantes ou impacts).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52294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52294" w:rsidRPr="0057468B" w:rsidRDefault="00652294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En cas d’oxydation, </w:t>
            </w: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appliquer un traitement anticorrosion sur le fût et les éléments métalliques.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52294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52294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52294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52294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52294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294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52294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4C0330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Lubrifier les pivots et les axes des bras levants pour éviter tout grippage et frottement excessif.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4C0330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Contrôler le mécanisme du ressort ou du contrepoids pour garantir son bon équilibrage.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4C0330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Tester manuellement le levage et la descente de la barrière pour s’assurer que le bras est bien équilibré et ne présente pas de résistance anormale.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4C0330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Vérifier que les ressorts sont bien tendus et en bon état. Si nécessaire, les retendre</w:t>
            </w:r>
            <w:r w:rsid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652294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Contrôler les points d’attache 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de la lisse</w:t>
            </w: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sur le fût pour éviter tout jeu anormal.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652294" w:rsidP="00AA120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Vérifier l'état des systèmes d’amortissement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</w:t>
            </w:r>
            <w:r w:rsidRP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Lyre d’amortissement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et caoutchouc inférieur à la lisse), si présents</w:t>
            </w:r>
            <w:r w:rsidRP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652294" w:rsidP="00AA120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S'assurer que les dispositifs de sécurité fonc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tionnent correcte</w:t>
            </w:r>
            <w:r w:rsidRP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ment, tels que les arrêts de fin de course.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652294" w:rsidP="00AA120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Contrôler que toutes les fixations de la 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lyre</w:t>
            </w:r>
            <w:r w:rsidRP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(vis, boulons, goupilles, etc.) sont bien serrées et en bon état.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652294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Examiner le fût pour vérifier qu’il est solidement ancré dans le sol et qu’il ne présente pas de signes de corrosion ou d’usure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, resserrer si nécessaire.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652294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Si 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besoin</w:t>
            </w: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, ajuster les réglages pour améliorer la fluidité du fonctionnement (système de blocage manuel, contrepoids, etc.)</w:t>
            </w:r>
            <w:r w:rsidRPr="0057468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652294" w:rsidP="00AA1201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Faire un contrôle complet du mécanisme semi-automatique, incluant le ressort, le fût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, et tous les éléments internes.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652294" w:rsidP="00AA120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Vérifier s</w:t>
            </w:r>
            <w:r w:rsidRPr="0065229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i des composants montrent des signes d’usure avancée (roulements, ressorts, amortisse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urs, …).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C0330" w:rsidRPr="004C0330" w:rsidRDefault="00652294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C0330" w:rsidRPr="004C0330" w:rsidTr="008E01C8">
        <w:tc>
          <w:tcPr>
            <w:tcW w:w="4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C0330" w:rsidRPr="004C0330" w:rsidRDefault="00652294" w:rsidP="00AA120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Nettoyer la barrière, le bras et les supports pour éviter l'accumulation de poussiè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re, de saleté et de débris</w:t>
            </w:r>
            <w:r w:rsidRPr="0057468B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Analyse d’usure si présence de limaille de métaux importante.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E35941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C0330" w:rsidRPr="004C0330" w:rsidRDefault="00E35941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C0330" w:rsidRPr="004C0330" w:rsidRDefault="004C0330" w:rsidP="004C033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:rsidR="003504A1" w:rsidRDefault="003504A1">
      <w:pPr>
        <w:rPr>
          <w:rFonts w:ascii="Arial" w:hAnsi="Arial" w:cs="Arial"/>
          <w:b/>
          <w:sz w:val="20"/>
          <w:u w:val="single"/>
        </w:rPr>
      </w:pPr>
    </w:p>
    <w:p w:rsidR="003504A1" w:rsidRDefault="003504A1">
      <w:pPr>
        <w:rPr>
          <w:rFonts w:ascii="Arial" w:hAnsi="Arial" w:cs="Arial"/>
          <w:b/>
          <w:sz w:val="20"/>
          <w:u w:val="single"/>
        </w:rPr>
      </w:pPr>
    </w:p>
    <w:p w:rsidR="003504A1" w:rsidRDefault="003504A1">
      <w:pPr>
        <w:rPr>
          <w:rFonts w:ascii="Arial" w:hAnsi="Arial" w:cs="Arial"/>
          <w:b/>
          <w:sz w:val="20"/>
          <w:u w:val="single"/>
        </w:rPr>
      </w:pPr>
    </w:p>
    <w:tbl>
      <w:tblPr>
        <w:tblpPr w:leftFromText="141" w:rightFromText="141" w:vertAnchor="text" w:horzAnchor="margin" w:tblpY="36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4"/>
        <w:gridCol w:w="851"/>
        <w:gridCol w:w="851"/>
        <w:gridCol w:w="851"/>
        <w:gridCol w:w="851"/>
        <w:gridCol w:w="851"/>
        <w:gridCol w:w="851"/>
        <w:gridCol w:w="871"/>
      </w:tblGrid>
      <w:tr w:rsidR="00F00AA5" w:rsidRPr="004C0330" w:rsidTr="008E01C8"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F00AA5" w:rsidRPr="004C0330" w:rsidRDefault="00F00AA5" w:rsidP="008E01C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lastRenderedPageBreak/>
              <w:br w:type="page"/>
            </w: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5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F00AA5" w:rsidRPr="004C0330" w:rsidRDefault="00F00AA5" w:rsidP="008E0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2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F00AA5" w:rsidRPr="004C0330" w:rsidRDefault="00F00AA5" w:rsidP="008E01C8">
            <w:pPr>
              <w:spacing w:before="120" w:after="12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F00AA5" w:rsidRPr="004C0330" w:rsidTr="008E01C8">
        <w:tc>
          <w:tcPr>
            <w:tcW w:w="4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F00AA5" w:rsidRPr="004C0330" w:rsidRDefault="00F00AA5" w:rsidP="008E01C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Rideau semi-automatique et à action maintenu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00AA5" w:rsidRPr="004C0330" w:rsidRDefault="00F00AA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00AA5" w:rsidRPr="004C0330" w:rsidRDefault="00F00AA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F00AA5" w:rsidRPr="004C0330" w:rsidRDefault="00F00AA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00AA5" w:rsidRPr="004C0330" w:rsidRDefault="00F00AA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00AA5" w:rsidRPr="004C0330" w:rsidRDefault="00F00AA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00AA5" w:rsidRPr="004C0330" w:rsidRDefault="00F00AA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F00AA5" w:rsidRPr="004C0330" w:rsidRDefault="00F00AA5" w:rsidP="008E0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F00AA5" w:rsidRPr="004C0330" w:rsidTr="00F00AA5"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AA1201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445DC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Vérification du fonctionnement de la barrière sans à-coups. Organes de commande.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E43E47">
            <w:pPr>
              <w:widowControl w:val="0"/>
              <w:tabs>
                <w:tab w:val="left" w:pos="1215"/>
              </w:tabs>
              <w:overflowPunct w:val="0"/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B463D">
              <w:rPr>
                <w:rFonts w:cs="Arial"/>
                <w:szCs w:val="18"/>
              </w:rPr>
              <w:t>Vérification de l’absence de points durs lors du fonctionnement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F00AA5" w:rsidP="00E43E47">
            <w:pPr>
              <w:widowControl w:val="0"/>
              <w:tabs>
                <w:tab w:val="left" w:pos="1215"/>
              </w:tabs>
              <w:overflowPunct w:val="0"/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>Contrôle des fixations sur structure du bâtiment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AA1201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1201" w:rsidRPr="00445DC4" w:rsidRDefault="00AA1201" w:rsidP="00E43E47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>Contrôle des suspentes des rails horizontaux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A1201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A1201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1201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1201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A1201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A1201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1201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AA1201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>Vérification et contrôle du parachute.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AA1201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>Contrôle du serrage du support moteur et du réducteur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AA1201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>Réglage tension chaîne ou câble et graissage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AA1201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 xml:space="preserve">Contrôle de l’absence de déformations </w:t>
            </w:r>
            <w:r w:rsidR="004813D7" w:rsidRPr="00445DC4">
              <w:rPr>
                <w:rFonts w:ascii="Arial" w:hAnsi="Arial" w:cs="Arial"/>
                <w:sz w:val="20"/>
                <w:szCs w:val="18"/>
              </w:rPr>
              <w:t xml:space="preserve">des rails </w:t>
            </w:r>
            <w:r w:rsidRPr="00445DC4">
              <w:rPr>
                <w:rFonts w:ascii="Arial" w:hAnsi="Arial" w:cs="Arial"/>
                <w:sz w:val="20"/>
                <w:szCs w:val="18"/>
              </w:rPr>
              <w:t>dues à des chocs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AA1201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4813D7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>Contrôle des liaisons des rails droits sur les rails courbes.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4813D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4813D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4813D7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>Contrôle de l’efficacité des tampons d’arrêt du tablier, graissage.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4813D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4813D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E43E47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>Réglage des ressorts d’équilibrage et huilage.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E43E47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445DC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Vérification </w:t>
            </w:r>
            <w:r w:rsidRPr="00445DC4">
              <w:rPr>
                <w:rFonts w:ascii="Arial" w:hAnsi="Arial" w:cs="Arial"/>
                <w:sz w:val="20"/>
                <w:szCs w:val="18"/>
              </w:rPr>
              <w:t>de l’aplomb du tablier et réglage si nécessaire.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E43E47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445DC4">
              <w:rPr>
                <w:rFonts w:ascii="Arial" w:hAnsi="Arial" w:cs="Arial"/>
                <w:sz w:val="20"/>
                <w:szCs w:val="18"/>
              </w:rPr>
              <w:t>Contrôle du serrage des noix de ressorts, des tambours, de l’accouplement et des paliers sur la structure</w:t>
            </w:r>
            <w:r w:rsidR="00445DC4">
              <w:rPr>
                <w:rFonts w:ascii="Arial" w:hAnsi="Arial" w:cs="Arial"/>
                <w:sz w:val="20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E43E47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43E47" w:rsidRPr="00445DC4" w:rsidRDefault="00445DC4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 l’état des roulements et des paliers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43E47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43E47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E43E47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43E47" w:rsidRPr="00445DC4" w:rsidRDefault="00445DC4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des fixations des clavettes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43E47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43E47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43E47" w:rsidRPr="004C0330" w:rsidRDefault="00E43E4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445DC4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 la bonne position des tambours.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445DC4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 l’état et de l’absence de chocs</w:t>
            </w:r>
            <w:r>
              <w:rPr>
                <w:rFonts w:cs="Arial"/>
                <w:szCs w:val="18"/>
              </w:rPr>
              <w:t xml:space="preserve"> sur le tablier.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du serrage de la visserie charnières et supports roulettes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 l’état des supports roulettes, roulettes et charnières</w:t>
            </w:r>
            <w:r>
              <w:rPr>
                <w:rFonts w:cs="Arial"/>
                <w:szCs w:val="18"/>
              </w:rPr>
              <w:t>, réglage si nécessaire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 la mise en place des butées de roulettes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445DC4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Graissage des tiges de roulettes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445DC4">
            <w:pPr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445DC4">
              <w:rPr>
                <w:rFonts w:cs="Arial"/>
                <w:szCs w:val="18"/>
              </w:rPr>
              <w:t>Contrôle des serrures et verrous.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du serrage du support moteur et du réducteur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Réglage fins de course et contrôle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des organes de sécurité des personnes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des armoires de commande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570F5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570F5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445DC4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 la signalisation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570F5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570F5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5DC4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45DC4" w:rsidRPr="00445DC4" w:rsidRDefault="00570F57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des limiteurs d’effort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570F5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570F5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45DC4" w:rsidRPr="004C0330" w:rsidRDefault="00445DC4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570F57" w:rsidP="00E43E4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du système de débrayage manuel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570F5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F00AA5" w:rsidRPr="004C0330" w:rsidTr="00F00AA5">
        <w:tc>
          <w:tcPr>
            <w:tcW w:w="4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45DC4" w:rsidRDefault="00570F57" w:rsidP="00E43E4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du système d’ouverture manuel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570F5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00AA5" w:rsidRPr="004C0330" w:rsidRDefault="00570F57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AA5" w:rsidRPr="004C0330" w:rsidRDefault="00F00AA5" w:rsidP="008E01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:rsidR="00F00AA5" w:rsidRDefault="00F00AA5" w:rsidP="00F00AA5">
      <w:pPr>
        <w:rPr>
          <w:rFonts w:ascii="Arial" w:hAnsi="Arial" w:cs="Arial"/>
          <w:b/>
          <w:sz w:val="20"/>
          <w:u w:val="single"/>
        </w:rPr>
      </w:pPr>
    </w:p>
    <w:p w:rsidR="001557C7" w:rsidRDefault="001557C7" w:rsidP="00734036">
      <w:pPr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pPr w:leftFromText="141" w:rightFromText="141" w:vertAnchor="text" w:horzAnchor="margin" w:tblpY="36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4"/>
        <w:gridCol w:w="851"/>
        <w:gridCol w:w="851"/>
        <w:gridCol w:w="851"/>
        <w:gridCol w:w="851"/>
        <w:gridCol w:w="851"/>
        <w:gridCol w:w="851"/>
        <w:gridCol w:w="871"/>
      </w:tblGrid>
      <w:tr w:rsidR="00734289" w:rsidRPr="004C0330" w:rsidTr="006855EE"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734289" w:rsidRPr="004C0330" w:rsidRDefault="00734289" w:rsidP="00C45A1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lastRenderedPageBreak/>
              <w:br w:type="page"/>
            </w: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5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2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734289" w:rsidRPr="004C0330" w:rsidRDefault="00734289" w:rsidP="00C45A1F">
            <w:pPr>
              <w:spacing w:before="60" w:after="6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C45A1F" w:rsidRDefault="00734289" w:rsidP="00C45A1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Portails </w:t>
            </w:r>
            <w:r w:rsidR="00C45A1F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coulissants et autoportants</w:t>
            </w:r>
          </w:p>
          <w:p w:rsidR="00734289" w:rsidRPr="004C0330" w:rsidRDefault="00734289" w:rsidP="00C45A1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 semi-auto et à action maintenus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734289" w:rsidRPr="004C0330" w:rsidRDefault="00734289" w:rsidP="0068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734289" w:rsidRPr="004C0330" w:rsidRDefault="00734289" w:rsidP="0068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734289" w:rsidRPr="004C0330" w:rsidRDefault="00734289" w:rsidP="0068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734289" w:rsidRPr="004C0330" w:rsidRDefault="00734289" w:rsidP="0068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734289" w:rsidRPr="004C0330" w:rsidRDefault="00734289" w:rsidP="0068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734289" w:rsidRPr="004C0330" w:rsidRDefault="00734289" w:rsidP="0068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734289" w:rsidRPr="004C0330" w:rsidRDefault="00734289" w:rsidP="0068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03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734289" w:rsidRPr="004C0330" w:rsidTr="005E1C93">
        <w:trPr>
          <w:trHeight w:val="326"/>
        </w:trPr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445DC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Vérification 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du fonctionnement du portail</w:t>
            </w:r>
            <w:r w:rsidRPr="00445DC4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sans à-coups.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C45A1F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8B463D" w:rsidRDefault="005E1C93" w:rsidP="00C45A1F">
            <w:pPr>
              <w:widowControl w:val="0"/>
              <w:tabs>
                <w:tab w:val="left" w:pos="1215"/>
              </w:tabs>
              <w:overflowPunct w:val="0"/>
              <w:spacing w:before="60" w:after="60" w:line="240" w:lineRule="auto"/>
              <w:jc w:val="both"/>
              <w:rPr>
                <w:rFonts w:cs="Arial"/>
                <w:szCs w:val="18"/>
              </w:rPr>
            </w:pPr>
            <w:r w:rsidRPr="008B463D">
              <w:rPr>
                <w:rFonts w:cs="Arial"/>
                <w:szCs w:val="18"/>
              </w:rPr>
              <w:t>Contrôle de l’aplomb</w:t>
            </w:r>
            <w:r>
              <w:rPr>
                <w:rFonts w:cs="Arial"/>
                <w:szCs w:val="18"/>
              </w:rPr>
              <w:t xml:space="preserve"> et </w:t>
            </w:r>
            <w:r w:rsidRPr="008B463D">
              <w:rPr>
                <w:rFonts w:cs="Arial"/>
                <w:szCs w:val="18"/>
              </w:rPr>
              <w:t>de l’état</w:t>
            </w:r>
            <w:r>
              <w:rPr>
                <w:rFonts w:cs="Arial"/>
                <w:szCs w:val="18"/>
              </w:rPr>
              <w:t xml:space="preserve"> </w:t>
            </w:r>
            <w:r w:rsidRPr="008B463D">
              <w:rPr>
                <w:rFonts w:cs="Arial"/>
                <w:szCs w:val="18"/>
              </w:rPr>
              <w:t>des vantaux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57468B" w:rsidRDefault="00C45A1F" w:rsidP="00C45A1F">
            <w:pPr>
              <w:widowControl w:val="0"/>
              <w:tabs>
                <w:tab w:val="left" w:pos="1215"/>
              </w:tabs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des rails horizontaux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Default="00C45A1F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C45A1F" w:rsidP="00C45A1F">
            <w:pPr>
              <w:widowControl w:val="0"/>
              <w:tabs>
                <w:tab w:val="left" w:pos="1215"/>
              </w:tabs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 l’absence de déformations dues à des chocs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C45A1F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57468B" w:rsidRDefault="00C45A1F" w:rsidP="00C45A1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 l’efficacité des tampons et butoirs d’arrêt de tablier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C45A1F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C45A1F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34289" w:rsidRPr="00C45A1F" w:rsidRDefault="00C45A1F" w:rsidP="00C45A1F">
            <w:pPr>
              <w:spacing w:before="60" w:after="60" w:line="240" w:lineRule="auto"/>
              <w:rPr>
                <w:rFonts w:ascii="Arial" w:eastAsia="Calibri" w:hAnsi="Arial" w:cs="Arial"/>
                <w:sz w:val="20"/>
                <w:szCs w:val="18"/>
              </w:rPr>
            </w:pPr>
            <w:r w:rsidRPr="00C45A1F">
              <w:rPr>
                <w:rFonts w:cs="Arial"/>
                <w:szCs w:val="18"/>
              </w:rPr>
              <w:t>Graissage des tampons d’arrêt</w:t>
            </w:r>
            <w:r>
              <w:rPr>
                <w:rFonts w:cs="Arial"/>
                <w:szCs w:val="18"/>
              </w:rPr>
              <w:t xml:space="preserve"> et des roulements</w:t>
            </w:r>
            <w:r w:rsidRPr="00C45A1F">
              <w:rPr>
                <w:rFonts w:cs="Arial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C45A1F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C45A1F" w:rsidP="00C45A1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Vérification des systèmes de verrouillage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C45A1F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C45A1F" w:rsidP="00C45A1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Contrôle de l’aplomb des vantaux, réglage si besoin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C45A1F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C45A1F" w:rsidP="00C45A1F">
            <w:pPr>
              <w:spacing w:before="60" w:after="60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C45A1F">
              <w:rPr>
                <w:rFonts w:cs="Arial"/>
                <w:szCs w:val="18"/>
              </w:rPr>
              <w:t>Vérification des joints de calfeutrement.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C45A1F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C45A1F" w:rsidRDefault="00C45A1F" w:rsidP="005E1C93">
            <w:pPr>
              <w:spacing w:before="60" w:after="60"/>
              <w:rPr>
                <w:rFonts w:cs="Arial"/>
                <w:szCs w:val="18"/>
              </w:rPr>
            </w:pPr>
            <w:r w:rsidRPr="00C45A1F">
              <w:rPr>
                <w:rFonts w:cs="Arial"/>
                <w:szCs w:val="18"/>
              </w:rPr>
              <w:t>Vérification des organes de commande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C45A1F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C45A1F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Vérification des sécurités, barres palpeuses, cellule photo</w:t>
            </w:r>
            <w:r w:rsidR="005E1C93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-électriques, …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5E1C93" w:rsidRDefault="005E1C93" w:rsidP="005E1C93">
            <w:pPr>
              <w:spacing w:before="60" w:after="60"/>
              <w:rPr>
                <w:rFonts w:cs="Arial"/>
                <w:szCs w:val="18"/>
              </w:rPr>
            </w:pPr>
            <w:r w:rsidRPr="005E1C93">
              <w:rPr>
                <w:rFonts w:cs="Arial"/>
                <w:szCs w:val="18"/>
              </w:rPr>
              <w:t>Contrôle des armoires de commande (connectique, câblage, composant, carte, fusibles, thermique, coffret)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cs="Arial"/>
                <w:szCs w:val="18"/>
              </w:rPr>
              <w:t>Contrôle de la signalisation et de l’éclairage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des limiteurs d’effort,</w:t>
            </w:r>
            <w:r>
              <w:rPr>
                <w:rFonts w:cs="Arial"/>
                <w:szCs w:val="18"/>
              </w:rPr>
              <w:t xml:space="preserve"> réglage si nécessaire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du système de débrayage</w:t>
            </w:r>
            <w:r>
              <w:rPr>
                <w:rFonts w:cs="Arial"/>
                <w:szCs w:val="18"/>
              </w:rPr>
              <w:t xml:space="preserve"> et d’ouverture</w:t>
            </w:r>
            <w:r w:rsidRPr="008B463D">
              <w:rPr>
                <w:rFonts w:cs="Arial"/>
                <w:szCs w:val="18"/>
              </w:rPr>
              <w:t xml:space="preserve"> manuel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Vérification du marquage au sol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5E1C93" w:rsidRDefault="005E1C93" w:rsidP="005E1C93">
            <w:pPr>
              <w:spacing w:before="60" w:after="60"/>
              <w:rPr>
                <w:rFonts w:cs="Arial"/>
                <w:szCs w:val="18"/>
              </w:rPr>
            </w:pPr>
            <w:r w:rsidRPr="005E1C93">
              <w:rPr>
                <w:rFonts w:cs="Arial"/>
                <w:szCs w:val="18"/>
              </w:rPr>
              <w:t xml:space="preserve">Vérification des boîtes </w:t>
            </w:r>
            <w:r>
              <w:rPr>
                <w:rFonts w:cs="Arial"/>
                <w:szCs w:val="18"/>
              </w:rPr>
              <w:t>à bornes, de la filerie de comma</w:t>
            </w:r>
            <w:r w:rsidRPr="005E1C93">
              <w:rPr>
                <w:rFonts w:cs="Arial"/>
                <w:szCs w:val="18"/>
              </w:rPr>
              <w:t>nde et de puissance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8B463D">
              <w:rPr>
                <w:rFonts w:cs="Arial"/>
                <w:szCs w:val="18"/>
              </w:rPr>
              <w:t>Vérifications des chaines, pignons, roues.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Vérification de l’absence de points durs lors du fonctionnement</w:t>
            </w:r>
            <w:r>
              <w:rPr>
                <w:rFonts w:cs="Arial"/>
                <w:szCs w:val="18"/>
              </w:rPr>
              <w:t>, remédier si nécessaire.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Contrôle et réglage des fins de courses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des vérins pneumatiques</w:t>
            </w:r>
            <w:r>
              <w:rPr>
                <w:rFonts w:cs="Arial"/>
                <w:szCs w:val="18"/>
              </w:rPr>
              <w:t xml:space="preserve"> si présents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des temporisations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 la motorisation</w:t>
            </w:r>
            <w:r>
              <w:rPr>
                <w:rFonts w:cs="Arial"/>
                <w:szCs w:val="18"/>
              </w:rPr>
              <w:t xml:space="preserve"> ( état, fixation, organe de manœuvres)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734289" w:rsidRPr="004C0330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4289" w:rsidRPr="004C0330" w:rsidRDefault="005E1C93" w:rsidP="00C45A1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8B463D">
              <w:rPr>
                <w:rFonts w:cs="Arial"/>
                <w:szCs w:val="18"/>
              </w:rPr>
              <w:t>Contrôle des serrures et verrous</w:t>
            </w:r>
            <w:r>
              <w:rPr>
                <w:rFonts w:cs="Arial"/>
                <w:szCs w:val="18"/>
              </w:rPr>
              <w:t xml:space="preserve"> (cadenas le cas échéant)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34289" w:rsidRPr="004C0330" w:rsidRDefault="00734289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4C0330" w:rsidTr="006855EE">
        <w:tc>
          <w:tcPr>
            <w:tcW w:w="74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Remplacement de l’huile du motoréducteur tous les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4 </w:t>
            </w:r>
            <w:r w:rsidRPr="005E1C9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ans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4C0330" w:rsidRDefault="005E1C93" w:rsidP="00C45A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4C0330" w:rsidTr="006855EE">
        <w:tc>
          <w:tcPr>
            <w:tcW w:w="10881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4C0330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8B463D">
              <w:rPr>
                <w:szCs w:val="18"/>
              </w:rPr>
              <w:t>Le prestataire devra le réglage, le serrage, le nettoyage et la lubrification de tou</w:t>
            </w:r>
            <w:r>
              <w:rPr>
                <w:szCs w:val="18"/>
              </w:rPr>
              <w:t>s les composants le nécessitant et le remplacement d’huile dans les vérins hydrauliques.</w:t>
            </w:r>
          </w:p>
        </w:tc>
      </w:tr>
    </w:tbl>
    <w:p w:rsidR="005E1C93" w:rsidRDefault="005E1C93" w:rsidP="00734036">
      <w:pPr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pPr w:leftFromText="141" w:rightFromText="141" w:vertAnchor="text" w:horzAnchor="margin" w:tblpY="36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4"/>
        <w:gridCol w:w="851"/>
        <w:gridCol w:w="851"/>
        <w:gridCol w:w="851"/>
        <w:gridCol w:w="851"/>
        <w:gridCol w:w="851"/>
        <w:gridCol w:w="851"/>
        <w:gridCol w:w="871"/>
      </w:tblGrid>
      <w:tr w:rsidR="005E1C93" w:rsidRPr="005E1C93" w:rsidTr="006855EE"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5E1C93" w:rsidRPr="005E1C93" w:rsidRDefault="005E1C93" w:rsidP="005E1C9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br w:type="page"/>
            </w: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5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2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5E1C93" w:rsidRPr="005E1C93" w:rsidRDefault="005E1C93" w:rsidP="005E1C93">
            <w:pPr>
              <w:spacing w:before="60" w:after="6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Portails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battants semi-auto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5E1C93" w:rsidRPr="005E1C93" w:rsidRDefault="005E1C93" w:rsidP="005E1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5E1C93" w:rsidRPr="005E1C93" w:rsidRDefault="005E1C93" w:rsidP="005E1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5E1C93" w:rsidRPr="005E1C93" w:rsidRDefault="005E1C93" w:rsidP="005E1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5E1C93" w:rsidRPr="005E1C93" w:rsidRDefault="005E1C93" w:rsidP="005E1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5E1C93" w:rsidRPr="005E1C93" w:rsidRDefault="005E1C93" w:rsidP="005E1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5E1C93" w:rsidRPr="005E1C93" w:rsidRDefault="005E1C93" w:rsidP="005E1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5E1C93" w:rsidRPr="005E1C93" w:rsidRDefault="005E1C93" w:rsidP="005E1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5E1C93" w:rsidRPr="005E1C93" w:rsidTr="006855EE">
        <w:trPr>
          <w:trHeight w:val="326"/>
        </w:trPr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5E1C93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Vérification du fonctionnement du portail sans à-coups.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widowControl w:val="0"/>
              <w:tabs>
                <w:tab w:val="left" w:pos="1215"/>
              </w:tabs>
              <w:overflowPunct w:val="0"/>
              <w:spacing w:before="60" w:after="60" w:line="240" w:lineRule="auto"/>
              <w:jc w:val="both"/>
              <w:rPr>
                <w:rFonts w:cs="Arial"/>
                <w:szCs w:val="18"/>
              </w:rPr>
            </w:pPr>
            <w:r w:rsidRPr="005E1C93">
              <w:rPr>
                <w:rFonts w:cs="Arial"/>
                <w:szCs w:val="18"/>
              </w:rPr>
              <w:t>Contrôle de l’aplomb et de l’état des vantaux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widowControl w:val="0"/>
              <w:tabs>
                <w:tab w:val="left" w:pos="1215"/>
              </w:tabs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E1C93">
              <w:rPr>
                <w:rFonts w:cs="Arial"/>
                <w:szCs w:val="18"/>
              </w:rPr>
              <w:t>Contrôle de l’absence de déformations dues à des chocs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5E1C93">
              <w:rPr>
                <w:rFonts w:cs="Arial"/>
                <w:szCs w:val="18"/>
              </w:rPr>
              <w:t>Contrôle de l’efficacité</w:t>
            </w:r>
            <w:r>
              <w:rPr>
                <w:rFonts w:cs="Arial"/>
                <w:szCs w:val="18"/>
              </w:rPr>
              <w:t xml:space="preserve"> des tampons et butoirs d’arrêt.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rPr>
                <w:rFonts w:ascii="Arial" w:eastAsia="Calibri" w:hAnsi="Arial" w:cs="Arial"/>
                <w:sz w:val="20"/>
                <w:szCs w:val="18"/>
              </w:rPr>
            </w:pPr>
            <w:r w:rsidRPr="005E1C93">
              <w:rPr>
                <w:rFonts w:cs="Arial"/>
                <w:szCs w:val="18"/>
              </w:rPr>
              <w:t xml:space="preserve">Graissage des tampons d’arrêt </w:t>
            </w:r>
            <w:r>
              <w:rPr>
                <w:rFonts w:cs="Arial"/>
                <w:szCs w:val="18"/>
              </w:rPr>
              <w:t>de la liaison gonds/</w:t>
            </w:r>
            <w:r w:rsidRPr="005E1C93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paumelles</w:t>
            </w:r>
            <w:r w:rsidRPr="005E1C93">
              <w:rPr>
                <w:rFonts w:cs="Arial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E1C93">
              <w:rPr>
                <w:rFonts w:cs="Arial"/>
                <w:szCs w:val="18"/>
              </w:rPr>
              <w:t>Vérification des systèmes de verrouillage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/>
              <w:rPr>
                <w:rFonts w:cs="Arial"/>
                <w:szCs w:val="18"/>
              </w:rPr>
            </w:pPr>
            <w:r w:rsidRPr="005E1C93">
              <w:rPr>
                <w:rFonts w:cs="Arial"/>
                <w:szCs w:val="18"/>
              </w:rPr>
              <w:t>Vérification des organes de commande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5E1C93">
              <w:rPr>
                <w:rFonts w:eastAsia="Times New Roman" w:cstheme="minorHAnsi"/>
                <w:bCs/>
                <w:szCs w:val="20"/>
                <w:lang w:eastAsia="fr-FR"/>
              </w:rPr>
              <w:t>Vérification des sécurités, barres palpeuses, cellule photo-électriques, …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7F324A">
            <w:pPr>
              <w:spacing w:before="60" w:after="60" w:line="240" w:lineRule="auto"/>
              <w:rPr>
                <w:rFonts w:cs="Arial"/>
                <w:szCs w:val="18"/>
              </w:rPr>
            </w:pPr>
            <w:r w:rsidRPr="005E1C93">
              <w:rPr>
                <w:rFonts w:cs="Arial"/>
                <w:szCs w:val="18"/>
              </w:rPr>
              <w:t>Contrôle des armoires de commande (connectique</w:t>
            </w:r>
            <w:r w:rsidR="007F324A">
              <w:rPr>
                <w:rFonts w:cs="Arial"/>
                <w:szCs w:val="18"/>
              </w:rPr>
              <w:t>s</w:t>
            </w:r>
            <w:r w:rsidRPr="005E1C93">
              <w:rPr>
                <w:rFonts w:cs="Arial"/>
                <w:szCs w:val="18"/>
              </w:rPr>
              <w:t>, câblage, composant</w:t>
            </w:r>
            <w:r w:rsidR="007F324A">
              <w:rPr>
                <w:rFonts w:cs="Arial"/>
                <w:szCs w:val="18"/>
              </w:rPr>
              <w:t>s</w:t>
            </w:r>
            <w:r w:rsidRPr="005E1C93">
              <w:rPr>
                <w:rFonts w:cs="Arial"/>
                <w:szCs w:val="18"/>
              </w:rPr>
              <w:t>, carte</w:t>
            </w:r>
            <w:r w:rsidR="007F324A">
              <w:rPr>
                <w:rFonts w:cs="Arial"/>
                <w:szCs w:val="18"/>
              </w:rPr>
              <w:t>s</w:t>
            </w:r>
            <w:r w:rsidRPr="005E1C93">
              <w:rPr>
                <w:rFonts w:cs="Arial"/>
                <w:szCs w:val="18"/>
              </w:rPr>
              <w:t>, fusibles, thermique</w:t>
            </w:r>
            <w:r w:rsidR="007F324A">
              <w:rPr>
                <w:rFonts w:cs="Arial"/>
                <w:szCs w:val="18"/>
              </w:rPr>
              <w:t>s</w:t>
            </w:r>
            <w:r w:rsidRPr="005E1C93">
              <w:rPr>
                <w:rFonts w:cs="Arial"/>
                <w:szCs w:val="18"/>
              </w:rPr>
              <w:t>, coffret)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E1C93">
              <w:rPr>
                <w:rFonts w:cs="Arial"/>
                <w:szCs w:val="18"/>
              </w:rPr>
              <w:t>Contrôle de la signalisation et de l’éclairage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E1C93">
              <w:rPr>
                <w:rFonts w:cs="Arial"/>
                <w:szCs w:val="18"/>
              </w:rPr>
              <w:t>Contrôle des limiteurs d’effort, réglage si nécessaire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E1C93">
              <w:rPr>
                <w:rFonts w:cs="Arial"/>
                <w:szCs w:val="18"/>
              </w:rPr>
              <w:t>Contrôle du système de débrayage et d’ouverture manuel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E1C93">
              <w:rPr>
                <w:rFonts w:cs="Arial"/>
                <w:szCs w:val="18"/>
              </w:rPr>
              <w:t>Vérification du marquage au sol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7F324A">
            <w:pPr>
              <w:spacing w:before="60" w:after="60" w:line="240" w:lineRule="auto"/>
              <w:rPr>
                <w:rFonts w:cs="Arial"/>
                <w:szCs w:val="18"/>
              </w:rPr>
            </w:pPr>
            <w:r w:rsidRPr="005E1C93">
              <w:rPr>
                <w:rFonts w:cs="Arial"/>
                <w:szCs w:val="18"/>
              </w:rPr>
              <w:t>Vérification des boîtes à bornes, de la filerie de commande et de puissance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E1C93">
              <w:rPr>
                <w:rFonts w:cs="Arial"/>
                <w:szCs w:val="18"/>
              </w:rPr>
              <w:t>Vérification de l’absence de points durs lors du fonctionnement, remédier si nécessaire.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5E1C93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Contrôle et réglage des fins de courses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5E1C93">
              <w:rPr>
                <w:rFonts w:cs="Arial"/>
                <w:szCs w:val="18"/>
              </w:rPr>
              <w:t>Contrôle des vérins pneumatiques si présents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5E1C93">
              <w:rPr>
                <w:rFonts w:cs="Arial"/>
                <w:szCs w:val="18"/>
              </w:rPr>
              <w:t>Contrôle des temporisations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5E1C93">
              <w:rPr>
                <w:rFonts w:cs="Arial"/>
                <w:szCs w:val="18"/>
              </w:rPr>
              <w:t>Contrôle de la motorisation ( état, fixation, organe</w:t>
            </w:r>
            <w:r w:rsidR="007F324A">
              <w:rPr>
                <w:rFonts w:cs="Arial"/>
                <w:szCs w:val="18"/>
              </w:rPr>
              <w:t>s</w:t>
            </w:r>
            <w:r w:rsidRPr="005E1C93">
              <w:rPr>
                <w:rFonts w:cs="Arial"/>
                <w:szCs w:val="18"/>
              </w:rPr>
              <w:t xml:space="preserve"> de manœuvres)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5E1C93">
              <w:rPr>
                <w:rFonts w:cs="Arial"/>
                <w:szCs w:val="18"/>
              </w:rPr>
              <w:t>Contrôle des serrures et verrous (cadenas le cas échéant)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74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Remplacement de l’huile du motoréducteur tous les 4 ans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E1C93" w:rsidRPr="005E1C93" w:rsidRDefault="005E1C93" w:rsidP="005E1C9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5E1C93" w:rsidRPr="005E1C93" w:rsidTr="006855EE">
        <w:tc>
          <w:tcPr>
            <w:tcW w:w="10881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E1C93" w:rsidRPr="005E1C93" w:rsidRDefault="005E1C93" w:rsidP="005E1C9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szCs w:val="18"/>
              </w:rPr>
              <w:t>Le prestataire devra le réglage, le serrage, le nettoyage et la lubrification de tous les composants le nécessitant et le remplacement d’huile dans les vérins hydrauliques.</w:t>
            </w:r>
          </w:p>
        </w:tc>
      </w:tr>
    </w:tbl>
    <w:p w:rsidR="005E1C93" w:rsidRDefault="005E1C93" w:rsidP="00734036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1557C7" w:rsidRDefault="001557C7" w:rsidP="00734036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1557C7" w:rsidRDefault="001557C7" w:rsidP="00734036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1557C7" w:rsidRDefault="001557C7" w:rsidP="00734036">
      <w:pPr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pPr w:leftFromText="141" w:rightFromText="141" w:vertAnchor="text" w:horzAnchor="margin" w:tblpY="36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4"/>
        <w:gridCol w:w="851"/>
        <w:gridCol w:w="851"/>
        <w:gridCol w:w="851"/>
        <w:gridCol w:w="851"/>
        <w:gridCol w:w="851"/>
        <w:gridCol w:w="851"/>
        <w:gridCol w:w="871"/>
      </w:tblGrid>
      <w:tr w:rsidR="00697BC8" w:rsidRPr="00697BC8" w:rsidTr="006855EE"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697BC8" w:rsidRPr="00697BC8" w:rsidRDefault="00697BC8" w:rsidP="00697BC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lastRenderedPageBreak/>
              <w:br w:type="page"/>
            </w: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5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42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697BC8" w:rsidRPr="00697BC8" w:rsidRDefault="00697BC8" w:rsidP="00697BC8">
            <w:pPr>
              <w:spacing w:before="60" w:after="6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697BC8" w:rsidRPr="00697BC8" w:rsidTr="006855EE">
        <w:tc>
          <w:tcPr>
            <w:tcW w:w="49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BC8" w:rsidRPr="00697BC8" w:rsidRDefault="000B7B70" w:rsidP="00697BC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Plots rétractables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BC8" w:rsidRPr="00697BC8" w:rsidRDefault="00697BC8" w:rsidP="0069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BC8" w:rsidRPr="00697BC8" w:rsidRDefault="00697BC8" w:rsidP="0069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BC8" w:rsidRPr="00697BC8" w:rsidRDefault="00697BC8" w:rsidP="0069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BC8" w:rsidRPr="00697BC8" w:rsidRDefault="00697BC8" w:rsidP="0069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BC8" w:rsidRPr="00697BC8" w:rsidRDefault="00697BC8" w:rsidP="0069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BC8" w:rsidRPr="00697BC8" w:rsidRDefault="00697BC8" w:rsidP="0069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BC8" w:rsidRPr="00697BC8" w:rsidRDefault="00697BC8" w:rsidP="0069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697BC8" w:rsidRPr="00697BC8" w:rsidTr="006855EE">
        <w:trPr>
          <w:trHeight w:val="326"/>
        </w:trPr>
        <w:tc>
          <w:tcPr>
            <w:tcW w:w="49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97BC8" w:rsidRPr="00697BC8" w:rsidRDefault="000B7B70" w:rsidP="000B7B7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5E1C93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Vérification du fonctionnement 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des plots</w:t>
            </w:r>
            <w:r w:rsidRPr="005E1C93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sans à-coups.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0B7B70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697BC8" w:rsidRPr="00697BC8" w:rsidRDefault="000B7B70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97BC8" w:rsidRPr="00697BC8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B7B70" w:rsidRPr="00697BC8" w:rsidRDefault="000B7B70" w:rsidP="006855EE">
            <w:pPr>
              <w:widowControl w:val="0"/>
              <w:tabs>
                <w:tab w:val="left" w:pos="1215"/>
              </w:tabs>
              <w:overflowPunct w:val="0"/>
              <w:spacing w:before="60" w:after="60" w:line="240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Contrôle de l’état de </w:t>
            </w:r>
            <w:r w:rsidR="006855EE">
              <w:rPr>
                <w:rFonts w:cs="Arial"/>
                <w:szCs w:val="18"/>
              </w:rPr>
              <w:t>chaque</w:t>
            </w:r>
            <w:r>
              <w:rPr>
                <w:rFonts w:cs="Arial"/>
                <w:szCs w:val="18"/>
              </w:rPr>
              <w:t xml:space="preserve"> plot</w:t>
            </w:r>
            <w:r w:rsidR="006855EE">
              <w:rPr>
                <w:rFonts w:cs="Arial"/>
                <w:szCs w:val="18"/>
              </w:rPr>
              <w:t xml:space="preserve">, corrosion, déformations, fissures. </w:t>
            </w:r>
            <w:r>
              <w:rPr>
                <w:rFonts w:cs="Arial"/>
                <w:szCs w:val="18"/>
              </w:rPr>
              <w:t>Traiter si nécessaire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0B7B70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97BC8" w:rsidRPr="00697BC8" w:rsidRDefault="000B7B70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97BC8" w:rsidRPr="00697BC8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B7B70" w:rsidRDefault="000B7B70" w:rsidP="00697BC8">
            <w:pPr>
              <w:widowControl w:val="0"/>
              <w:tabs>
                <w:tab w:val="left" w:pos="1215"/>
              </w:tabs>
              <w:overflowPunct w:val="0"/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Démontage :</w:t>
            </w:r>
          </w:p>
          <w:p w:rsidR="006855EE" w:rsidRDefault="000B7B70" w:rsidP="000B7B70">
            <w:pPr>
              <w:pStyle w:val="Paragraphedeliste"/>
              <w:widowControl w:val="0"/>
              <w:numPr>
                <w:ilvl w:val="0"/>
                <w:numId w:val="44"/>
              </w:numPr>
              <w:tabs>
                <w:tab w:val="left" w:pos="1215"/>
              </w:tabs>
              <w:spacing w:before="60" w:after="60" w:line="240" w:lineRule="auto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0B7B70">
              <w:rPr>
                <w:rFonts w:eastAsia="Times New Roman" w:cs="Arial"/>
                <w:color w:val="000000"/>
                <w:szCs w:val="20"/>
                <w:lang w:eastAsia="fr-FR"/>
              </w:rPr>
              <w:t xml:space="preserve">Nettoyage </w:t>
            </w:r>
            <w:r w:rsidR="006855EE">
              <w:rPr>
                <w:rFonts w:eastAsia="Times New Roman" w:cs="Arial"/>
                <w:color w:val="000000"/>
                <w:szCs w:val="20"/>
                <w:lang w:eastAsia="fr-FR"/>
              </w:rPr>
              <w:t>des plots,</w:t>
            </w:r>
          </w:p>
          <w:p w:rsidR="00697BC8" w:rsidRPr="000B7B70" w:rsidRDefault="006855EE" w:rsidP="000B7B70">
            <w:pPr>
              <w:pStyle w:val="Paragraphedeliste"/>
              <w:widowControl w:val="0"/>
              <w:numPr>
                <w:ilvl w:val="0"/>
                <w:numId w:val="44"/>
              </w:numPr>
              <w:tabs>
                <w:tab w:val="left" w:pos="1215"/>
              </w:tabs>
              <w:spacing w:before="60" w:after="60" w:line="240" w:lineRule="auto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Cs w:val="20"/>
                <w:lang w:eastAsia="fr-FR"/>
              </w:rPr>
              <w:t>Nettoyage du fond de fosse,</w:t>
            </w:r>
          </w:p>
          <w:p w:rsidR="000B7B70" w:rsidRPr="000B7B70" w:rsidRDefault="000B7B70" w:rsidP="002A1ECE">
            <w:pPr>
              <w:pStyle w:val="Paragraphedeliste"/>
              <w:widowControl w:val="0"/>
              <w:numPr>
                <w:ilvl w:val="0"/>
                <w:numId w:val="44"/>
              </w:numPr>
              <w:tabs>
                <w:tab w:val="left" w:pos="1215"/>
              </w:tabs>
              <w:spacing w:before="60" w:after="60" w:line="240" w:lineRule="auto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0B7B70">
              <w:rPr>
                <w:rFonts w:eastAsia="Times New Roman" w:cs="Arial"/>
                <w:color w:val="000000"/>
                <w:szCs w:val="20"/>
                <w:lang w:eastAsia="fr-FR"/>
              </w:rPr>
              <w:t>Vérification du système pneumatique</w:t>
            </w:r>
            <w:r w:rsidR="002A1ECE">
              <w:rPr>
                <w:rFonts w:eastAsia="Times New Roman" w:cs="Arial"/>
                <w:color w:val="000000"/>
                <w:szCs w:val="20"/>
                <w:lang w:eastAsia="fr-FR"/>
              </w:rPr>
              <w:t xml:space="preserve"> ou hydraulique</w:t>
            </w:r>
            <w:r w:rsidRPr="000B7B70">
              <w:rPr>
                <w:rFonts w:eastAsia="Times New Roman" w:cs="Arial"/>
                <w:color w:val="000000"/>
                <w:szCs w:val="20"/>
                <w:lang w:eastAsia="fr-FR"/>
              </w:rPr>
              <w:t>, vérins, tuyauterie, raccords</w:t>
            </w:r>
            <w:r w:rsidR="002A1ECE">
              <w:rPr>
                <w:rFonts w:eastAsia="Times New Roman" w:cs="Arial"/>
                <w:color w:val="000000"/>
                <w:szCs w:val="20"/>
                <w:lang w:eastAsia="fr-FR"/>
              </w:rPr>
              <w:t xml:space="preserve">, … 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0B7B70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0B7B70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97BC8" w:rsidRPr="00697BC8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97BC8" w:rsidRPr="00697BC8" w:rsidRDefault="000B7B70" w:rsidP="00697BC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Contrôle de l’embase, état, fixations.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855EE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855EE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97BC8" w:rsidRPr="00697BC8" w:rsidTr="006855EE">
        <w:tc>
          <w:tcPr>
            <w:tcW w:w="49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E1C93" w:rsidRPr="00697BC8" w:rsidRDefault="006855EE" w:rsidP="00697BC8">
            <w:pPr>
              <w:spacing w:before="60" w:after="60" w:line="240" w:lineRule="auto"/>
              <w:rPr>
                <w:rFonts w:ascii="Arial" w:eastAsia="Calibri" w:hAnsi="Arial" w:cs="Arial"/>
                <w:sz w:val="20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18"/>
              </w:rPr>
              <w:t>Contrôle des organes de commandes.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855EE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855EE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7BC8" w:rsidRPr="00697BC8" w:rsidRDefault="00697BC8" w:rsidP="00697BC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97BC8" w:rsidRPr="00697BC8" w:rsidTr="006855EE">
        <w:tc>
          <w:tcPr>
            <w:tcW w:w="10881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7BC8" w:rsidRPr="00697BC8" w:rsidRDefault="006855EE" w:rsidP="006855E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E1C93">
              <w:rPr>
                <w:szCs w:val="18"/>
              </w:rPr>
              <w:t>Le prestataire devra le réglage, le serrage, le nettoyage et la lubrification de tous les composants le nécessitant et le remplacement d’huile dans les vérins hydrauliques</w:t>
            </w:r>
            <w:r>
              <w:rPr>
                <w:szCs w:val="18"/>
              </w:rPr>
              <w:t xml:space="preserve"> à des périodicités préconisées par le constructeur le cas échéant.</w:t>
            </w:r>
          </w:p>
        </w:tc>
      </w:tr>
    </w:tbl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A80406" w:rsidRDefault="00A80406" w:rsidP="00734036">
      <w:pP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1557C7" w:rsidRDefault="00A80406" w:rsidP="00734036">
      <w:pPr>
        <w:rPr>
          <w:rFonts w:ascii="Arial" w:eastAsia="Times New Roman" w:hAnsi="Arial" w:cs="Arial"/>
          <w:sz w:val="20"/>
          <w:szCs w:val="20"/>
          <w:lang w:eastAsia="fr-FR"/>
        </w:rPr>
      </w:pPr>
      <w:r w:rsidRPr="006855E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lastRenderedPageBreak/>
        <w:t>4. Systèmes</w:t>
      </w:r>
      <w:r w:rsidRPr="006855EE">
        <w:rPr>
          <w:rFonts w:ascii="Arial" w:eastAsia="Times New Roman" w:hAnsi="Arial" w:cs="Arial"/>
          <w:b/>
          <w:sz w:val="24"/>
          <w:szCs w:val="20"/>
          <w:u w:val="single"/>
          <w:lang w:eastAsia="fr-FR"/>
        </w:rPr>
        <w:t xml:space="preserve"> automatiques</w:t>
      </w:r>
    </w:p>
    <w:tbl>
      <w:tblPr>
        <w:tblW w:w="10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5"/>
        <w:gridCol w:w="734"/>
        <w:gridCol w:w="848"/>
        <w:gridCol w:w="960"/>
        <w:gridCol w:w="848"/>
        <w:gridCol w:w="848"/>
        <w:gridCol w:w="848"/>
        <w:gridCol w:w="848"/>
      </w:tblGrid>
      <w:tr w:rsidR="00840F98" w:rsidRPr="00944B3F" w:rsidTr="00A42B47">
        <w:trPr>
          <w:jc w:val="center"/>
        </w:trPr>
        <w:tc>
          <w:tcPr>
            <w:tcW w:w="47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840F98" w:rsidRPr="00944B3F" w:rsidRDefault="00840F98" w:rsidP="00A42B47">
            <w:pPr>
              <w:widowControl w:val="0"/>
              <w:spacing w:before="120" w:after="120" w:line="240" w:lineRule="auto"/>
              <w:ind w:left="425" w:hanging="42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br w:type="page"/>
            </w: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Tâches minimales à exécuter</w:t>
            </w:r>
          </w:p>
        </w:tc>
        <w:tc>
          <w:tcPr>
            <w:tcW w:w="254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840F98" w:rsidRPr="00944B3F" w:rsidRDefault="00840F98" w:rsidP="00A42B47">
            <w:pPr>
              <w:widowControl w:val="0"/>
              <w:spacing w:before="120" w:after="120" w:line="240" w:lineRule="auto"/>
              <w:ind w:left="425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Périodicité</w:t>
            </w:r>
          </w:p>
        </w:tc>
        <w:tc>
          <w:tcPr>
            <w:tcW w:w="339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840F98" w:rsidRPr="00944B3F" w:rsidRDefault="00840F98" w:rsidP="00A42B47">
            <w:pPr>
              <w:widowControl w:val="0"/>
              <w:spacing w:before="120" w:after="120" w:line="240" w:lineRule="auto"/>
              <w:ind w:left="425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840F98" w:rsidRPr="00944B3F" w:rsidRDefault="00840F98" w:rsidP="00A42B47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Portes coulissantes automatiques</w:t>
            </w:r>
          </w:p>
        </w:tc>
        <w:tc>
          <w:tcPr>
            <w:tcW w:w="73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84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4B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Pr="00944B3F" w:rsidRDefault="00840F98" w:rsidP="00840F9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40F98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Vérification du fonctionnement</w:t>
            </w:r>
            <w:r w:rsidRPr="005E1C93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des portes</w:t>
            </w:r>
            <w:r w:rsidRPr="005E1C93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sans à-coups.</w:t>
            </w:r>
          </w:p>
        </w:tc>
        <w:tc>
          <w:tcPr>
            <w:tcW w:w="73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Default="00840F98" w:rsidP="00A42B47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Style w:val="lev"/>
              </w:rPr>
            </w:pPr>
            <w:r w:rsidRPr="00840F98">
              <w:t>Mettre la porte est en position de maintenance</w:t>
            </w:r>
            <w:r>
              <w:t>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Pr="008E4177" w:rsidRDefault="00840F98" w:rsidP="00A42B47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0F98">
              <w:rPr>
                <w:rStyle w:val="lev"/>
                <w:b w:val="0"/>
              </w:rPr>
              <w:t>Contrôler les rails</w:t>
            </w:r>
            <w:r>
              <w:t>, Vérifier qu'ils sont propres, sans débris, et sans usure excessive.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Pr="00840F98" w:rsidRDefault="00840F98" w:rsidP="00840F98">
            <w:pPr>
              <w:spacing w:before="60" w:after="60" w:line="240" w:lineRule="auto"/>
              <w:rPr>
                <w:rFonts w:cs="Arial"/>
                <w:szCs w:val="18"/>
              </w:rPr>
            </w:pPr>
            <w:r w:rsidRPr="00840F98">
              <w:rPr>
                <w:rStyle w:val="lev"/>
                <w:b w:val="0"/>
              </w:rPr>
              <w:t>Examiner les panneaux de porte</w:t>
            </w:r>
            <w:r w:rsidRPr="00840F98">
              <w:rPr>
                <w:b/>
              </w:rPr>
              <w:t>,</w:t>
            </w:r>
            <w:r>
              <w:t xml:space="preserve"> S'assurer qu'il n'y a pas de fissures, de rayures majeures, ou de dommages.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Pr="00840F98" w:rsidRDefault="00840F98" w:rsidP="00840F98">
            <w:pPr>
              <w:spacing w:before="60" w:after="60" w:line="240" w:lineRule="auto"/>
              <w:rPr>
                <w:rFonts w:cs="Arial"/>
                <w:szCs w:val="18"/>
              </w:rPr>
            </w:pPr>
            <w:r w:rsidRPr="00840F98">
              <w:rPr>
                <w:rStyle w:val="lev"/>
                <w:b w:val="0"/>
              </w:rPr>
              <w:t>Vérifier le moteur et les câbles</w:t>
            </w:r>
            <w:r>
              <w:t>, Observer s'il y a des signes d’usure, de rouille ou de détérioration.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Pr="00840F98" w:rsidRDefault="00840F98" w:rsidP="00840F98">
            <w:pPr>
              <w:spacing w:before="60" w:after="60" w:line="240" w:lineRule="auto"/>
              <w:rPr>
                <w:rFonts w:cs="Arial"/>
                <w:szCs w:val="18"/>
              </w:rPr>
            </w:pPr>
            <w:r w:rsidRPr="00840F98">
              <w:rPr>
                <w:rStyle w:val="lev"/>
                <w:b w:val="0"/>
              </w:rPr>
              <w:t>Vérifier les fixations</w:t>
            </w:r>
            <w:r>
              <w:t>, S’assurer que toutes les fixations et les éléments d'assemblage (vis, boulons) sont bien serrés.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Pr="00840F98" w:rsidRDefault="00840F98" w:rsidP="00840F98">
            <w:pPr>
              <w:spacing w:before="60" w:after="60" w:line="24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Nettoyer les rails et galets avec un chiffon sec ou une brosse douce, lubrifier à l’issue.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Pr="00840F98" w:rsidRDefault="00840F98" w:rsidP="00840F98">
            <w:pPr>
              <w:spacing w:before="60" w:after="60" w:line="24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Nettoyer les panneaux de verres et cadres en évitant les rayures (chiffons doux).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Pr="004A459D" w:rsidRDefault="00840F98" w:rsidP="00A42B47">
            <w:pPr>
              <w:spacing w:before="60" w:after="60" w:line="240" w:lineRule="auto"/>
              <w:rPr>
                <w:rFonts w:cs="Arial"/>
                <w:szCs w:val="18"/>
              </w:rPr>
            </w:pPr>
            <w:r>
              <w:t>Nettoyer et tester les capteurs infrarouges et les détecteurs de présence pour un fonctionnement optimal.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40F98" w:rsidRPr="004A459D" w:rsidRDefault="00840F98" w:rsidP="00840F98">
            <w:pPr>
              <w:spacing w:before="60" w:after="60" w:line="240" w:lineRule="auto"/>
              <w:rPr>
                <w:rFonts w:cs="Arial"/>
                <w:szCs w:val="18"/>
              </w:rPr>
            </w:pPr>
            <w:r>
              <w:t>S'assurer que la porte s'ouvre et se ferme dans les temps définis par le fabricant.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40F98" w:rsidRPr="00944B3F" w:rsidTr="00A42B47">
        <w:trPr>
          <w:trHeight w:val="406"/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40F98" w:rsidRDefault="006B00BB" w:rsidP="00A42B47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00BB">
              <w:rPr>
                <w:rFonts w:ascii="Arial" w:hAnsi="Arial" w:cs="Arial"/>
                <w:sz w:val="20"/>
                <w:szCs w:val="20"/>
              </w:rPr>
              <w:t>Contrôler les modes de fonctionnement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t>(automatique, manuel, ouverture partielle).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6B00BB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6B00BB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40F98" w:rsidRPr="00944B3F" w:rsidRDefault="00840F98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B00BB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B00BB" w:rsidRDefault="006B00BB" w:rsidP="00A42B47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Contrôler l’alignement des portes, </w:t>
            </w:r>
            <w:r>
              <w:t>ajuster les rails ou les roulettes selon les recommandations du fabricant si nécessaire.</w:t>
            </w:r>
          </w:p>
        </w:tc>
        <w:tc>
          <w:tcPr>
            <w:tcW w:w="734" w:type="dxa"/>
            <w:tcBorders>
              <w:left w:val="single" w:sz="18" w:space="0" w:color="auto"/>
            </w:tcBorders>
            <w:vAlign w:val="center"/>
          </w:tcPr>
          <w:p w:rsidR="006B00BB" w:rsidRPr="00944B3F" w:rsidRDefault="006B00BB" w:rsidP="00A42B47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6B00BB" w:rsidRPr="00944B3F" w:rsidRDefault="006B00BB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B00BB" w:rsidRDefault="006B00BB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B00BB" w:rsidRPr="00944B3F" w:rsidRDefault="006B00BB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6B00BB" w:rsidRPr="00944B3F" w:rsidRDefault="006B00BB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6B00BB" w:rsidRPr="00944B3F" w:rsidRDefault="006B00BB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B00BB" w:rsidRPr="00944B3F" w:rsidRDefault="006B00BB" w:rsidP="00A42B47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6B00BB" w:rsidRPr="00944B3F" w:rsidTr="00A42B47">
        <w:trPr>
          <w:jc w:val="center"/>
        </w:trPr>
        <w:tc>
          <w:tcPr>
            <w:tcW w:w="47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B00BB" w:rsidRDefault="006B00BB" w:rsidP="006B00BB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00BB">
              <w:rPr>
                <w:rFonts w:ascii="Arial" w:hAnsi="Arial" w:cs="Arial"/>
                <w:sz w:val="20"/>
                <w:szCs w:val="20"/>
              </w:rPr>
              <w:t>Vérifier et ajuster, si nécessaire, la vitesse et la force d'ouverture/fermeture</w:t>
            </w:r>
          </w:p>
        </w:tc>
        <w:tc>
          <w:tcPr>
            <w:tcW w:w="7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B00BB" w:rsidRPr="00944B3F" w:rsidRDefault="006B00BB" w:rsidP="006B00BB">
            <w:pPr>
              <w:widowControl w:val="0"/>
              <w:spacing w:after="0" w:line="240" w:lineRule="auto"/>
              <w:ind w:left="426" w:hanging="28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B00BB" w:rsidRPr="00944B3F" w:rsidRDefault="006B00BB" w:rsidP="006B00BB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96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00BB" w:rsidRDefault="006B00BB" w:rsidP="006B00BB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B00BB" w:rsidRPr="00944B3F" w:rsidRDefault="006B00BB" w:rsidP="006B00BB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B00BB" w:rsidRPr="00944B3F" w:rsidRDefault="006B00BB" w:rsidP="006B00BB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B00BB" w:rsidRPr="00944B3F" w:rsidRDefault="006B00BB" w:rsidP="006B00BB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8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00BB" w:rsidRPr="00944B3F" w:rsidRDefault="006B00BB" w:rsidP="006B00BB">
            <w:pPr>
              <w:widowControl w:val="0"/>
              <w:spacing w:after="0" w:line="240" w:lineRule="auto"/>
              <w:ind w:left="426" w:hanging="28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:rsidR="004C0330" w:rsidRDefault="004C0330" w:rsidP="00734036">
      <w:pPr>
        <w:rPr>
          <w:rFonts w:ascii="Arial" w:eastAsia="Times New Roman" w:hAnsi="Arial" w:cs="Arial"/>
          <w:b/>
          <w:szCs w:val="20"/>
          <w:u w:val="single"/>
          <w:lang w:eastAsia="fr-FR"/>
        </w:rPr>
      </w:pPr>
    </w:p>
    <w:p w:rsidR="00944B3F" w:rsidRPr="001557C7" w:rsidRDefault="00B867A3" w:rsidP="00734036">
      <w:pPr>
        <w:rPr>
          <w:rFonts w:ascii="Arial" w:hAnsi="Arial" w:cs="Arial"/>
          <w:b/>
          <w:sz w:val="20"/>
          <w:u w:val="single"/>
        </w:rPr>
      </w:pPr>
      <w:r w:rsidRPr="00B867A3">
        <w:rPr>
          <w:rFonts w:ascii="Arial" w:eastAsia="Times New Roman" w:hAnsi="Arial" w:cs="Arial"/>
          <w:b/>
          <w:szCs w:val="20"/>
          <w:u w:val="single"/>
          <w:lang w:eastAsia="fr-FR"/>
        </w:rPr>
        <w:t>T = Trimestrielle / S = Semestrielle / A = Annuelle</w:t>
      </w:r>
    </w:p>
    <w:p w:rsidR="003504A1" w:rsidRPr="0033262C" w:rsidRDefault="003504A1" w:rsidP="00734036">
      <w:pPr>
        <w:rPr>
          <w:rFonts w:ascii="Arial" w:eastAsia="Times New Roman" w:hAnsi="Arial" w:cs="Arial"/>
          <w:szCs w:val="20"/>
          <w:lang w:eastAsia="fr-FR"/>
        </w:rPr>
      </w:pPr>
    </w:p>
    <w:sectPr w:rsidR="003504A1" w:rsidRPr="0033262C" w:rsidSect="00C2317A">
      <w:pgSz w:w="11906" w:h="16838"/>
      <w:pgMar w:top="426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5EE" w:rsidRDefault="006855EE" w:rsidP="00CE3393">
      <w:pPr>
        <w:spacing w:after="0" w:line="240" w:lineRule="auto"/>
      </w:pPr>
      <w:r>
        <w:separator/>
      </w:r>
    </w:p>
  </w:endnote>
  <w:endnote w:type="continuationSeparator" w:id="0">
    <w:p w:rsidR="006855EE" w:rsidRDefault="006855EE" w:rsidP="00CE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 Gras">
    <w:panose1 w:val="02020803070505020304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5EE" w:rsidRDefault="00400367" w:rsidP="0033262C">
    <w:pPr>
      <w:pStyle w:val="Pieddepage"/>
      <w:rPr>
        <w:sz w:val="14"/>
      </w:rPr>
    </w:pPr>
    <w:r>
      <w:rPr>
        <w:sz w:val="14"/>
      </w:rPr>
      <w:t>P2500</w:t>
    </w:r>
    <w:r w:rsidR="006855EE">
      <w:rPr>
        <w:sz w:val="14"/>
      </w:rPr>
      <w:t>9</w:t>
    </w:r>
    <w:r w:rsidR="006855EE" w:rsidRPr="0033262C">
      <w:rPr>
        <w:sz w:val="14"/>
      </w:rPr>
      <w:ptab w:relativeTo="margin" w:alignment="center" w:leader="none"/>
    </w:r>
    <w:r w:rsidR="006855EE" w:rsidRPr="0033262C">
      <w:rPr>
        <w:sz w:val="14"/>
      </w:rPr>
      <w:t>CCTP ANNEXE 2 – Gamme</w:t>
    </w:r>
    <w:r w:rsidR="006855EE">
      <w:rPr>
        <w:sz w:val="14"/>
      </w:rPr>
      <w:t>s</w:t>
    </w:r>
    <w:r w:rsidR="006855EE" w:rsidRPr="0033262C">
      <w:rPr>
        <w:sz w:val="14"/>
      </w:rPr>
      <w:t xml:space="preserve"> de maintenance</w:t>
    </w:r>
    <w:r w:rsidR="006855EE" w:rsidRPr="0033262C">
      <w:rPr>
        <w:sz w:val="14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5EE" w:rsidRDefault="006855EE" w:rsidP="00CE3393">
      <w:pPr>
        <w:spacing w:after="0" w:line="240" w:lineRule="auto"/>
      </w:pPr>
      <w:r>
        <w:separator/>
      </w:r>
    </w:p>
  </w:footnote>
  <w:footnote w:type="continuationSeparator" w:id="0">
    <w:p w:rsidR="006855EE" w:rsidRDefault="006855EE" w:rsidP="00CE3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318BE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5C92B54C"/>
    <w:lvl w:ilvl="0">
      <w:numFmt w:val="decimal"/>
      <w:pStyle w:val="Listepuces"/>
      <w:lvlText w:val="*"/>
      <w:lvlJc w:val="left"/>
    </w:lvl>
  </w:abstractNum>
  <w:abstractNum w:abstractNumId="2" w15:restartNumberingAfterBreak="0">
    <w:nsid w:val="04AA2523"/>
    <w:multiLevelType w:val="hybridMultilevel"/>
    <w:tmpl w:val="C0480216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4088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A02BC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1C4A"/>
    <w:multiLevelType w:val="multilevel"/>
    <w:tmpl w:val="03A4E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8D0555"/>
    <w:multiLevelType w:val="hybridMultilevel"/>
    <w:tmpl w:val="B562E588"/>
    <w:lvl w:ilvl="0" w:tplc="DDE8CB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86C9B"/>
    <w:multiLevelType w:val="multilevel"/>
    <w:tmpl w:val="98CE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360C6D"/>
    <w:multiLevelType w:val="multilevel"/>
    <w:tmpl w:val="D39C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54D98"/>
    <w:multiLevelType w:val="singleLevel"/>
    <w:tmpl w:val="E65270F8"/>
    <w:lvl w:ilvl="0">
      <w:start w:val="1"/>
      <w:numFmt w:val="bullet"/>
      <w:pStyle w:val="numr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951944"/>
    <w:multiLevelType w:val="hybridMultilevel"/>
    <w:tmpl w:val="EF1C920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4088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A02BC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D1FC6"/>
    <w:multiLevelType w:val="singleLevel"/>
    <w:tmpl w:val="BE4884FA"/>
    <w:lvl w:ilvl="0">
      <w:numFmt w:val="bullet"/>
      <w:pStyle w:val="Listepuces2"/>
      <w:lvlText w:val="*"/>
      <w:lvlJc w:val="left"/>
    </w:lvl>
  </w:abstractNum>
  <w:abstractNum w:abstractNumId="10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096527E"/>
    <w:multiLevelType w:val="hybridMultilevel"/>
    <w:tmpl w:val="CB9CAB8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4088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20579"/>
    <w:multiLevelType w:val="multilevel"/>
    <w:tmpl w:val="4336D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C66980"/>
    <w:multiLevelType w:val="hybridMultilevel"/>
    <w:tmpl w:val="20B8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36062B"/>
    <w:multiLevelType w:val="singleLevel"/>
    <w:tmpl w:val="F8800C0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7103D8A"/>
    <w:multiLevelType w:val="multilevel"/>
    <w:tmpl w:val="19F8A74E"/>
    <w:lvl w:ilvl="0">
      <w:start w:val="1"/>
      <w:numFmt w:val="bullet"/>
      <w:lvlText w:val=""/>
      <w:lvlJc w:val="left"/>
      <w:pPr>
        <w:ind w:left="2062" w:hanging="360"/>
      </w:pPr>
      <w:rPr>
        <w:rFonts w:ascii="Wingdings" w:hAnsi="Wingdings" w:cs="Wingdings" w:hint="default"/>
        <w:b w:val="0"/>
        <w:sz w:val="20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514E14"/>
    <w:multiLevelType w:val="hybridMultilevel"/>
    <w:tmpl w:val="5FB6511A"/>
    <w:lvl w:ilvl="0" w:tplc="AFCEE70E">
      <w:start w:val="1"/>
      <w:numFmt w:val="bullet"/>
      <w:pStyle w:val="puce1"/>
      <w:lvlText w:val=""/>
      <w:lvlJc w:val="left"/>
      <w:pPr>
        <w:tabs>
          <w:tab w:val="num" w:pos="1494"/>
        </w:tabs>
        <w:ind w:left="1494" w:hanging="45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4A75AE"/>
    <w:multiLevelType w:val="multilevel"/>
    <w:tmpl w:val="C0B4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325A9"/>
    <w:multiLevelType w:val="singleLevel"/>
    <w:tmpl w:val="BA2844E4"/>
    <w:lvl w:ilvl="0">
      <w:start w:val="1"/>
      <w:numFmt w:val="bullet"/>
      <w:pStyle w:val="retrai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9" w15:restartNumberingAfterBreak="0">
    <w:nsid w:val="454101E8"/>
    <w:multiLevelType w:val="multilevel"/>
    <w:tmpl w:val="C0C2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D85CB0"/>
    <w:multiLevelType w:val="multilevel"/>
    <w:tmpl w:val="C4D48F90"/>
    <w:lvl w:ilvl="0">
      <w:start w:val="1"/>
      <w:numFmt w:val="decimal"/>
      <w:suff w:val="space"/>
      <w:lvlText w:val="Chapitre %1. -"/>
      <w:lvlJc w:val="left"/>
      <w:pPr>
        <w:ind w:left="284" w:hanging="284"/>
      </w:pPr>
      <w:rPr>
        <w:rFonts w:ascii="Tahoma" w:hAnsi="Tahoma" w:cs="Tahoma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FF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suff w:val="space"/>
      <w:lvlText w:val="Article %2. -"/>
      <w:lvlJc w:val="left"/>
      <w:pPr>
        <w:ind w:left="1588" w:hanging="508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FF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suff w:val="space"/>
      <w:lvlText w:val="%2.%3. -"/>
      <w:lvlJc w:val="left"/>
      <w:pPr>
        <w:ind w:left="710" w:hanging="284"/>
      </w:pPr>
    </w:lvl>
    <w:lvl w:ilvl="3">
      <w:start w:val="1"/>
      <w:numFmt w:val="decimal"/>
      <w:lvlText w:val="%2.%3.%4."/>
      <w:lvlJc w:val="left"/>
      <w:pPr>
        <w:tabs>
          <w:tab w:val="num" w:pos="2437"/>
        </w:tabs>
        <w:ind w:left="2437" w:hanging="877"/>
      </w:pPr>
      <w:rPr>
        <w:rFonts w:ascii="Tahoma" w:hAnsi="Tahoma" w:cs="Tahoma" w:hint="default"/>
        <w:b w:val="0"/>
        <w:i w:val="0"/>
        <w:sz w:val="22"/>
        <w:u w:val="single"/>
      </w:rPr>
    </w:lvl>
    <w:lvl w:ilvl="4">
      <w:start w:val="1"/>
      <w:numFmt w:val="decimal"/>
      <w:pStyle w:val="Titre5"/>
      <w:lvlText w:val="%2.%3.%4.%5."/>
      <w:lvlJc w:val="left"/>
      <w:pPr>
        <w:tabs>
          <w:tab w:val="num" w:pos="2378"/>
        </w:tabs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8"/>
        </w:tabs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8"/>
        </w:tabs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8"/>
        </w:tabs>
        <w:ind w:left="4178" w:hanging="1440"/>
      </w:pPr>
      <w:rPr>
        <w:rFonts w:hint="default"/>
      </w:rPr>
    </w:lvl>
  </w:abstractNum>
  <w:abstractNum w:abstractNumId="21" w15:restartNumberingAfterBreak="0">
    <w:nsid w:val="4B5303F3"/>
    <w:multiLevelType w:val="multilevel"/>
    <w:tmpl w:val="5708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A1484"/>
    <w:multiLevelType w:val="multilevel"/>
    <w:tmpl w:val="95B6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B3320D"/>
    <w:multiLevelType w:val="multilevel"/>
    <w:tmpl w:val="903E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6E4008"/>
    <w:multiLevelType w:val="hybridMultilevel"/>
    <w:tmpl w:val="8B76A572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04088B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1BA02BC">
      <w:start w:val="1"/>
      <w:numFmt w:val="decimal"/>
      <w:lvlText w:val="%4-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Times New Roman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3570770"/>
    <w:multiLevelType w:val="hybridMultilevel"/>
    <w:tmpl w:val="66265620"/>
    <w:lvl w:ilvl="0" w:tplc="47202CD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6BF064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32E2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0EF7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4EFA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AE0C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F8CA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ACB0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0E6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80E6D"/>
    <w:multiLevelType w:val="multilevel"/>
    <w:tmpl w:val="3C920B5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27" w15:restartNumberingAfterBreak="0">
    <w:nsid w:val="574B3038"/>
    <w:multiLevelType w:val="singleLevel"/>
    <w:tmpl w:val="D8CA599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28" w15:restartNumberingAfterBreak="0">
    <w:nsid w:val="5927725F"/>
    <w:multiLevelType w:val="hybridMultilevel"/>
    <w:tmpl w:val="6F4C1600"/>
    <w:lvl w:ilvl="0" w:tplc="0F7A294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9AD4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2F2C00"/>
    <w:multiLevelType w:val="hybridMultilevel"/>
    <w:tmpl w:val="5B30DB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4088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A02BC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554123"/>
    <w:multiLevelType w:val="hybridMultilevel"/>
    <w:tmpl w:val="5034333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5597D"/>
    <w:multiLevelType w:val="singleLevel"/>
    <w:tmpl w:val="5AB4106A"/>
    <w:lvl w:ilvl="0">
      <w:start w:val="1"/>
      <w:numFmt w:val="bullet"/>
      <w:pStyle w:val="num3"/>
      <w:lvlText w:val="-"/>
      <w:lvlJc w:val="left"/>
      <w:pPr>
        <w:tabs>
          <w:tab w:val="num" w:pos="0"/>
        </w:tabs>
        <w:ind w:left="1276" w:hanging="280"/>
      </w:pPr>
      <w:rPr>
        <w:rFonts w:ascii="Times New Roman" w:hAnsi="Times New Roman" w:hint="default"/>
      </w:rPr>
    </w:lvl>
  </w:abstractNum>
  <w:abstractNum w:abstractNumId="32" w15:restartNumberingAfterBreak="0">
    <w:nsid w:val="601552B7"/>
    <w:multiLevelType w:val="hybridMultilevel"/>
    <w:tmpl w:val="73C81F92"/>
    <w:lvl w:ilvl="0" w:tplc="040C000D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05EC4"/>
    <w:multiLevelType w:val="multilevel"/>
    <w:tmpl w:val="8098CF4C"/>
    <w:lvl w:ilvl="0">
      <w:start w:val="1"/>
      <w:numFmt w:val="upperLetter"/>
      <w:pStyle w:val="Liste"/>
      <w:lvlText w:val="Chapitre %1. -"/>
      <w:lvlJc w:val="left"/>
      <w:pPr>
        <w:tabs>
          <w:tab w:val="num" w:pos="1800"/>
        </w:tabs>
        <w:ind w:left="360" w:hanging="360"/>
      </w:pPr>
      <w:rPr>
        <w:rFonts w:ascii="Times New Roman Gras" w:hAnsi="Times New Roman Gras" w:hint="default"/>
        <w:b/>
        <w:i w:val="0"/>
        <w:caps/>
        <w:sz w:val="24"/>
      </w:rPr>
    </w:lvl>
    <w:lvl w:ilvl="1">
      <w:start w:val="1"/>
      <w:numFmt w:val="decimal"/>
      <w:lvlText w:val="Article .%1.%2. - "/>
      <w:lvlJc w:val="left"/>
      <w:pPr>
        <w:tabs>
          <w:tab w:val="num" w:pos="1724"/>
        </w:tabs>
        <w:ind w:left="792" w:hanging="508"/>
      </w:pPr>
      <w:rPr>
        <w:rFonts w:ascii="Times New Roman Gras" w:hAnsi="Times New Roman Gras" w:hint="default"/>
        <w:b/>
        <w:i w:val="0"/>
        <w:sz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657"/>
      </w:pPr>
      <w:rPr>
        <w:rFonts w:ascii="Times New Roman Gras" w:hAnsi="Times New Roman Gras" w:hint="default"/>
        <w:b/>
        <w:i/>
        <w:sz w:val="22"/>
        <w:u w:val="single"/>
      </w:rPr>
    </w:lvl>
    <w:lvl w:ilvl="3">
      <w:start w:val="1"/>
      <w:numFmt w:val="lowerLetter"/>
      <w:lvlText w:val="%1.%2.%3.%4."/>
      <w:lvlJc w:val="left"/>
      <w:pPr>
        <w:tabs>
          <w:tab w:val="num" w:pos="1728"/>
        </w:tabs>
        <w:ind w:left="1728" w:hanging="877"/>
      </w:pPr>
      <w:rPr>
        <w:rFonts w:ascii="Times New Roman" w:hAnsi="Times New Roman" w:hint="default"/>
        <w:b w:val="0"/>
        <w:i w:val="0"/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52E6153"/>
    <w:multiLevelType w:val="hybridMultilevel"/>
    <w:tmpl w:val="DE840506"/>
    <w:lvl w:ilvl="0" w:tplc="3BDAA2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6E23FE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2" w:tplc="343093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34B2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D891C8"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Times New Roman" w:hint="default"/>
      </w:rPr>
    </w:lvl>
    <w:lvl w:ilvl="5" w:tplc="25CED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F2D5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20FE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6AD5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D615F3"/>
    <w:multiLevelType w:val="hybridMultilevel"/>
    <w:tmpl w:val="9A40F668"/>
    <w:lvl w:ilvl="0" w:tplc="FFFFFFFF">
      <w:start w:val="1"/>
      <w:numFmt w:val="bullet"/>
      <w:pStyle w:val="numr2"/>
      <w:lvlText w:val=""/>
      <w:lvlJc w:val="left"/>
      <w:pPr>
        <w:tabs>
          <w:tab w:val="num" w:pos="1134"/>
        </w:tabs>
        <w:ind w:left="113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3580B"/>
    <w:multiLevelType w:val="singleLevel"/>
    <w:tmpl w:val="311C725E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37" w15:restartNumberingAfterBreak="0">
    <w:nsid w:val="698F581D"/>
    <w:multiLevelType w:val="singleLevel"/>
    <w:tmpl w:val="9AAE7A1A"/>
    <w:lvl w:ilvl="0">
      <w:start w:val="2"/>
      <w:numFmt w:val="bullet"/>
      <w:pStyle w:val="numr3"/>
      <w:lvlText w:val="-"/>
      <w:lvlJc w:val="left"/>
      <w:pPr>
        <w:tabs>
          <w:tab w:val="num" w:pos="3337"/>
        </w:tabs>
        <w:ind w:left="3337" w:hanging="360"/>
      </w:pPr>
      <w:rPr>
        <w:rFonts w:ascii="Times New Roman" w:hAnsi="Times New Roman" w:hint="default"/>
      </w:rPr>
    </w:lvl>
  </w:abstractNum>
  <w:abstractNum w:abstractNumId="38" w15:restartNumberingAfterBreak="0">
    <w:nsid w:val="6C292983"/>
    <w:multiLevelType w:val="multilevel"/>
    <w:tmpl w:val="7D465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5F344A"/>
    <w:multiLevelType w:val="hybridMultilevel"/>
    <w:tmpl w:val="2C7880BC"/>
    <w:lvl w:ilvl="0" w:tplc="5C7A1810">
      <w:start w:val="11"/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0" w15:restartNumberingAfterBreak="0">
    <w:nsid w:val="73012B4E"/>
    <w:multiLevelType w:val="multilevel"/>
    <w:tmpl w:val="41B4048C"/>
    <w:lvl w:ilvl="0">
      <w:start w:val="1"/>
      <w:numFmt w:val="upperLetter"/>
      <w:pStyle w:val="Liste2"/>
      <w:lvlText w:val="Chapitre %1. -"/>
      <w:lvlJc w:val="left"/>
      <w:pPr>
        <w:tabs>
          <w:tab w:val="num" w:pos="1800"/>
        </w:tabs>
        <w:ind w:left="360" w:hanging="360"/>
      </w:pPr>
      <w:rPr>
        <w:rFonts w:ascii="Times New Roman Gras" w:hAnsi="Times New Roman Gras" w:hint="default"/>
        <w:b/>
        <w:i w:val="0"/>
        <w:caps/>
        <w:sz w:val="24"/>
      </w:rPr>
    </w:lvl>
    <w:lvl w:ilvl="1">
      <w:start w:val="1"/>
      <w:numFmt w:val="decimal"/>
      <w:lvlRestart w:val="0"/>
      <w:pStyle w:val="Liste2"/>
      <w:suff w:val="space"/>
      <w:lvlText w:val="Article .%1.%2. - "/>
      <w:lvlJc w:val="left"/>
      <w:pPr>
        <w:ind w:left="792" w:hanging="508"/>
      </w:pPr>
      <w:rPr>
        <w:rFonts w:ascii="Times New Roman Gras" w:hAnsi="Times New Roman Gra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singl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657"/>
      </w:pPr>
      <w:rPr>
        <w:rFonts w:ascii="Times New Roman Gras" w:hAnsi="Times New Roman Gras" w:hint="default"/>
        <w:b/>
        <w:i/>
        <w:sz w:val="22"/>
        <w:u w:val="single"/>
      </w:rPr>
    </w:lvl>
    <w:lvl w:ilvl="3">
      <w:start w:val="1"/>
      <w:numFmt w:val="lowerLetter"/>
      <w:lvlText w:val="%1.%2.%3.%4."/>
      <w:lvlJc w:val="left"/>
      <w:pPr>
        <w:tabs>
          <w:tab w:val="num" w:pos="1728"/>
        </w:tabs>
        <w:ind w:left="1728" w:hanging="877"/>
      </w:pPr>
      <w:rPr>
        <w:rFonts w:ascii="Times New Roman" w:hAnsi="Times New Roman" w:hint="default"/>
        <w:b w:val="0"/>
        <w:i w:val="0"/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ED0CAB"/>
    <w:multiLevelType w:val="hybridMultilevel"/>
    <w:tmpl w:val="946C8AF2"/>
    <w:lvl w:ilvl="0" w:tplc="01F6BBF4">
      <w:start w:val="1"/>
      <w:numFmt w:val="bullet"/>
      <w:pStyle w:val="Titre1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07756"/>
    <w:multiLevelType w:val="hybridMultilevel"/>
    <w:tmpl w:val="4BF8CEB8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8D308D"/>
    <w:multiLevelType w:val="multilevel"/>
    <w:tmpl w:val="0B808694"/>
    <w:lvl w:ilvl="0">
      <w:start w:val="1"/>
      <w:numFmt w:val="upperLetter"/>
      <w:lvlText w:val="%1. 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1"/>
      <w:lvlText w:val="Article .%1.%2. - "/>
      <w:lvlJc w:val="left"/>
      <w:pPr>
        <w:tabs>
          <w:tab w:val="num" w:pos="1724"/>
        </w:tabs>
        <w:ind w:left="792" w:hanging="508"/>
      </w:pPr>
      <w:rPr>
        <w:rFonts w:ascii="Times New Roman Gras" w:hAnsi="Times New Roman Gras" w:hint="default"/>
        <w:b/>
        <w:i w:val="0"/>
        <w:sz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657"/>
      </w:pPr>
      <w:rPr>
        <w:rFonts w:ascii="Times New Roman Gras" w:hAnsi="Times New Roman Gras" w:hint="default"/>
        <w:b/>
        <w:i/>
        <w:sz w:val="22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0"/>
  </w:num>
  <w:num w:numId="2">
    <w:abstractNumId w:val="31"/>
  </w:num>
  <w:num w:numId="3">
    <w:abstractNumId w:val="27"/>
  </w:num>
  <w:num w:numId="4">
    <w:abstractNumId w:val="36"/>
  </w:num>
  <w:num w:numId="5">
    <w:abstractNumId w:val="14"/>
  </w:num>
  <w:num w:numId="6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7">
    <w:abstractNumId w:val="43"/>
  </w:num>
  <w:num w:numId="8">
    <w:abstractNumId w:val="33"/>
  </w:num>
  <w:num w:numId="9">
    <w:abstractNumId w:val="40"/>
  </w:num>
  <w:num w:numId="10">
    <w:abstractNumId w:val="41"/>
  </w:num>
  <w:num w:numId="11">
    <w:abstractNumId w:val="37"/>
  </w:num>
  <w:num w:numId="12">
    <w:abstractNumId w:val="16"/>
  </w:num>
  <w:num w:numId="13">
    <w:abstractNumId w:val="7"/>
  </w:num>
  <w:num w:numId="14">
    <w:abstractNumId w:val="35"/>
  </w:num>
  <w:num w:numId="15">
    <w:abstractNumId w:val="9"/>
    <w:lvlOverride w:ilvl="0">
      <w:lvl w:ilvl="0">
        <w:start w:val="1"/>
        <w:numFmt w:val="bullet"/>
        <w:pStyle w:val="Listepuces2"/>
        <w:lvlText w:val="•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</w:rPr>
      </w:lvl>
    </w:lvlOverride>
  </w:num>
  <w:num w:numId="16">
    <w:abstractNumId w:val="18"/>
  </w:num>
  <w:num w:numId="17">
    <w:abstractNumId w:val="10"/>
  </w:num>
  <w:num w:numId="18">
    <w:abstractNumId w:val="0"/>
  </w:num>
  <w:num w:numId="19">
    <w:abstractNumId w:val="15"/>
  </w:num>
  <w:num w:numId="20">
    <w:abstractNumId w:val="26"/>
  </w:num>
  <w:num w:numId="21">
    <w:abstractNumId w:val="34"/>
  </w:num>
  <w:num w:numId="22">
    <w:abstractNumId w:val="25"/>
  </w:num>
  <w:num w:numId="23">
    <w:abstractNumId w:val="32"/>
  </w:num>
  <w:num w:numId="24">
    <w:abstractNumId w:val="28"/>
  </w:num>
  <w:num w:numId="25">
    <w:abstractNumId w:val="8"/>
  </w:num>
  <w:num w:numId="26">
    <w:abstractNumId w:val="24"/>
  </w:num>
  <w:num w:numId="27">
    <w:abstractNumId w:val="4"/>
  </w:num>
  <w:num w:numId="28">
    <w:abstractNumId w:val="11"/>
  </w:num>
  <w:num w:numId="29">
    <w:abstractNumId w:val="2"/>
  </w:num>
  <w:num w:numId="30">
    <w:abstractNumId w:val="29"/>
  </w:num>
  <w:num w:numId="31">
    <w:abstractNumId w:val="39"/>
  </w:num>
  <w:num w:numId="32">
    <w:abstractNumId w:val="42"/>
  </w:num>
  <w:num w:numId="33">
    <w:abstractNumId w:val="6"/>
  </w:num>
  <w:num w:numId="34">
    <w:abstractNumId w:val="19"/>
  </w:num>
  <w:num w:numId="35">
    <w:abstractNumId w:val="5"/>
  </w:num>
  <w:num w:numId="36">
    <w:abstractNumId w:val="12"/>
  </w:num>
  <w:num w:numId="37">
    <w:abstractNumId w:val="22"/>
  </w:num>
  <w:num w:numId="38">
    <w:abstractNumId w:val="3"/>
  </w:num>
  <w:num w:numId="39">
    <w:abstractNumId w:val="17"/>
  </w:num>
  <w:num w:numId="40">
    <w:abstractNumId w:val="38"/>
  </w:num>
  <w:num w:numId="41">
    <w:abstractNumId w:val="23"/>
  </w:num>
  <w:num w:numId="42">
    <w:abstractNumId w:val="21"/>
  </w:num>
  <w:num w:numId="43">
    <w:abstractNumId w:val="30"/>
  </w:num>
  <w:num w:numId="44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9CC"/>
    <w:rsid w:val="000025A6"/>
    <w:rsid w:val="00007115"/>
    <w:rsid w:val="000145DD"/>
    <w:rsid w:val="00056551"/>
    <w:rsid w:val="00080A94"/>
    <w:rsid w:val="000972AE"/>
    <w:rsid w:val="00097328"/>
    <w:rsid w:val="000B7B70"/>
    <w:rsid w:val="000C13C3"/>
    <w:rsid w:val="000E14B1"/>
    <w:rsid w:val="000E3CA4"/>
    <w:rsid w:val="000F58EB"/>
    <w:rsid w:val="0011458C"/>
    <w:rsid w:val="0012739C"/>
    <w:rsid w:val="001275DB"/>
    <w:rsid w:val="001343AB"/>
    <w:rsid w:val="0015361E"/>
    <w:rsid w:val="001557C7"/>
    <w:rsid w:val="0018106D"/>
    <w:rsid w:val="001A47E9"/>
    <w:rsid w:val="001B2AE0"/>
    <w:rsid w:val="001C2D04"/>
    <w:rsid w:val="001D1304"/>
    <w:rsid w:val="001D3BCC"/>
    <w:rsid w:val="001F623C"/>
    <w:rsid w:val="00210CD0"/>
    <w:rsid w:val="0021206E"/>
    <w:rsid w:val="0023250D"/>
    <w:rsid w:val="00252456"/>
    <w:rsid w:val="002657F6"/>
    <w:rsid w:val="00272178"/>
    <w:rsid w:val="00294CAD"/>
    <w:rsid w:val="002A1ECE"/>
    <w:rsid w:val="002A3837"/>
    <w:rsid w:val="002D6EFE"/>
    <w:rsid w:val="00305A37"/>
    <w:rsid w:val="00312945"/>
    <w:rsid w:val="0033262C"/>
    <w:rsid w:val="00333D71"/>
    <w:rsid w:val="003414C0"/>
    <w:rsid w:val="003504A1"/>
    <w:rsid w:val="0035137F"/>
    <w:rsid w:val="003518D3"/>
    <w:rsid w:val="00352D9B"/>
    <w:rsid w:val="00361C32"/>
    <w:rsid w:val="00365C64"/>
    <w:rsid w:val="00376769"/>
    <w:rsid w:val="00377253"/>
    <w:rsid w:val="00383C45"/>
    <w:rsid w:val="00387D8F"/>
    <w:rsid w:val="003C0D3C"/>
    <w:rsid w:val="003D027F"/>
    <w:rsid w:val="003F22CC"/>
    <w:rsid w:val="00400367"/>
    <w:rsid w:val="004178F6"/>
    <w:rsid w:val="0043585A"/>
    <w:rsid w:val="00445DC4"/>
    <w:rsid w:val="00467B97"/>
    <w:rsid w:val="004813D7"/>
    <w:rsid w:val="004A459D"/>
    <w:rsid w:val="004B05DC"/>
    <w:rsid w:val="004C0330"/>
    <w:rsid w:val="004C253D"/>
    <w:rsid w:val="004C4BEF"/>
    <w:rsid w:val="004D1437"/>
    <w:rsid w:val="00512530"/>
    <w:rsid w:val="00541682"/>
    <w:rsid w:val="00554B9B"/>
    <w:rsid w:val="00557929"/>
    <w:rsid w:val="00570F57"/>
    <w:rsid w:val="00572B42"/>
    <w:rsid w:val="0058439A"/>
    <w:rsid w:val="005A58ED"/>
    <w:rsid w:val="005B4917"/>
    <w:rsid w:val="005B55E8"/>
    <w:rsid w:val="005D0F51"/>
    <w:rsid w:val="005D566F"/>
    <w:rsid w:val="005E1C93"/>
    <w:rsid w:val="005F33C6"/>
    <w:rsid w:val="005F38CD"/>
    <w:rsid w:val="0064259C"/>
    <w:rsid w:val="00642B28"/>
    <w:rsid w:val="00652294"/>
    <w:rsid w:val="00652E45"/>
    <w:rsid w:val="00664FED"/>
    <w:rsid w:val="00667D8C"/>
    <w:rsid w:val="006855EE"/>
    <w:rsid w:val="00687CE0"/>
    <w:rsid w:val="00697BC8"/>
    <w:rsid w:val="006B00BB"/>
    <w:rsid w:val="006E5725"/>
    <w:rsid w:val="006F14AA"/>
    <w:rsid w:val="006F3A2F"/>
    <w:rsid w:val="00712BA5"/>
    <w:rsid w:val="00734036"/>
    <w:rsid w:val="00734289"/>
    <w:rsid w:val="007373A9"/>
    <w:rsid w:val="00742656"/>
    <w:rsid w:val="0074371B"/>
    <w:rsid w:val="007605AC"/>
    <w:rsid w:val="00764707"/>
    <w:rsid w:val="00774097"/>
    <w:rsid w:val="00790E57"/>
    <w:rsid w:val="007D3399"/>
    <w:rsid w:val="007E5B42"/>
    <w:rsid w:val="007F324A"/>
    <w:rsid w:val="00840F98"/>
    <w:rsid w:val="00845E99"/>
    <w:rsid w:val="008802BA"/>
    <w:rsid w:val="00887A58"/>
    <w:rsid w:val="008A7173"/>
    <w:rsid w:val="008B3FAA"/>
    <w:rsid w:val="008D732A"/>
    <w:rsid w:val="008E01C8"/>
    <w:rsid w:val="008E4177"/>
    <w:rsid w:val="008F6BDE"/>
    <w:rsid w:val="008F7DC6"/>
    <w:rsid w:val="009023E4"/>
    <w:rsid w:val="0090345A"/>
    <w:rsid w:val="00927FD6"/>
    <w:rsid w:val="00944B3F"/>
    <w:rsid w:val="00980451"/>
    <w:rsid w:val="00992F67"/>
    <w:rsid w:val="0099314F"/>
    <w:rsid w:val="009C2E91"/>
    <w:rsid w:val="009E0803"/>
    <w:rsid w:val="009F086C"/>
    <w:rsid w:val="009F127E"/>
    <w:rsid w:val="00A0260C"/>
    <w:rsid w:val="00A07BBD"/>
    <w:rsid w:val="00A07FF5"/>
    <w:rsid w:val="00A21A98"/>
    <w:rsid w:val="00A52C47"/>
    <w:rsid w:val="00A7336B"/>
    <w:rsid w:val="00A80406"/>
    <w:rsid w:val="00AA1201"/>
    <w:rsid w:val="00AF389A"/>
    <w:rsid w:val="00AF758A"/>
    <w:rsid w:val="00B16381"/>
    <w:rsid w:val="00B37C80"/>
    <w:rsid w:val="00B45CE0"/>
    <w:rsid w:val="00B47730"/>
    <w:rsid w:val="00B64614"/>
    <w:rsid w:val="00B867A3"/>
    <w:rsid w:val="00BA3A5B"/>
    <w:rsid w:val="00BB0091"/>
    <w:rsid w:val="00BC556B"/>
    <w:rsid w:val="00BC7064"/>
    <w:rsid w:val="00C22040"/>
    <w:rsid w:val="00C2317A"/>
    <w:rsid w:val="00C45A1F"/>
    <w:rsid w:val="00C5254A"/>
    <w:rsid w:val="00CB003E"/>
    <w:rsid w:val="00CE3393"/>
    <w:rsid w:val="00D16620"/>
    <w:rsid w:val="00D80F13"/>
    <w:rsid w:val="00E16477"/>
    <w:rsid w:val="00E2355E"/>
    <w:rsid w:val="00E35941"/>
    <w:rsid w:val="00E36E39"/>
    <w:rsid w:val="00E43E47"/>
    <w:rsid w:val="00E56EBC"/>
    <w:rsid w:val="00E65F5F"/>
    <w:rsid w:val="00ED5FA3"/>
    <w:rsid w:val="00ED6B18"/>
    <w:rsid w:val="00EE3B22"/>
    <w:rsid w:val="00EE5203"/>
    <w:rsid w:val="00F00AA5"/>
    <w:rsid w:val="00F00F88"/>
    <w:rsid w:val="00F17601"/>
    <w:rsid w:val="00F339CC"/>
    <w:rsid w:val="00F64311"/>
    <w:rsid w:val="00F8725D"/>
    <w:rsid w:val="00F96E8C"/>
    <w:rsid w:val="00FA6F28"/>
    <w:rsid w:val="00FD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3B7A6C3E"/>
  <w15:docId w15:val="{485979C0-4127-45FA-B75C-D025AB04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F98"/>
  </w:style>
  <w:style w:type="paragraph" w:styleId="Titre1">
    <w:name w:val="heading 1"/>
    <w:basedOn w:val="Normal"/>
    <w:next w:val="Normal"/>
    <w:link w:val="Titre1Car"/>
    <w:autoRedefine/>
    <w:qFormat/>
    <w:rsid w:val="00A0260C"/>
    <w:pPr>
      <w:keepNext/>
      <w:widowControl w:val="0"/>
      <w:spacing w:before="240" w:after="120" w:line="288" w:lineRule="auto"/>
      <w:jc w:val="both"/>
      <w:outlineLvl w:val="0"/>
    </w:pPr>
    <w:rPr>
      <w:rFonts w:ascii="Arial" w:eastAsia="Times New Roman" w:hAnsi="Arial" w:cs="Arial"/>
      <w:b/>
      <w:bCs/>
      <w:noProof/>
      <w:color w:val="FF0000"/>
      <w:kern w:val="28"/>
      <w:sz w:val="20"/>
      <w:szCs w:val="28"/>
      <w:u w:val="single"/>
      <w:lang w:eastAsia="fr-FR"/>
    </w:rPr>
  </w:style>
  <w:style w:type="paragraph" w:styleId="Titre2">
    <w:name w:val="heading 2"/>
    <w:aliases w:val="Subcapitol"/>
    <w:basedOn w:val="Normal"/>
    <w:next w:val="Normal"/>
    <w:link w:val="Titre2Car"/>
    <w:qFormat/>
    <w:rsid w:val="00A0260C"/>
    <w:pPr>
      <w:widowControl w:val="0"/>
      <w:spacing w:before="60" w:after="60" w:line="240" w:lineRule="auto"/>
      <w:jc w:val="both"/>
      <w:outlineLvl w:val="1"/>
    </w:pPr>
    <w:rPr>
      <w:rFonts w:ascii="Times New Roman Gras" w:eastAsia="Times New Roman" w:hAnsi="Times New Roman Gras" w:cs="Arial"/>
      <w:b/>
      <w:bCs/>
      <w:u w:val="double"/>
      <w:lang w:eastAsia="fr-FR"/>
    </w:rPr>
  </w:style>
  <w:style w:type="paragraph" w:styleId="Titre3">
    <w:name w:val="heading 3"/>
    <w:basedOn w:val="Normal"/>
    <w:next w:val="Normal"/>
    <w:link w:val="Titre3Car"/>
    <w:autoRedefine/>
    <w:qFormat/>
    <w:rsid w:val="00A0260C"/>
    <w:pPr>
      <w:widowControl w:val="0"/>
      <w:spacing w:before="60" w:after="60" w:line="240" w:lineRule="auto"/>
      <w:jc w:val="both"/>
      <w:outlineLvl w:val="2"/>
    </w:pPr>
    <w:rPr>
      <w:rFonts w:ascii="Arial" w:eastAsia="Times New Roman" w:hAnsi="Arial" w:cs="Arial"/>
      <w:b/>
      <w:bCs/>
      <w:iCs/>
      <w:color w:val="006600"/>
      <w:sz w:val="20"/>
      <w:szCs w:val="20"/>
      <w:u w:val="single"/>
      <w:lang w:eastAsia="fr-FR"/>
    </w:rPr>
  </w:style>
  <w:style w:type="paragraph" w:styleId="Titre4">
    <w:name w:val="heading 4"/>
    <w:basedOn w:val="Titre3"/>
    <w:next w:val="Titre5"/>
    <w:link w:val="Titre4Car"/>
    <w:autoRedefine/>
    <w:qFormat/>
    <w:rsid w:val="00A0260C"/>
    <w:pPr>
      <w:tabs>
        <w:tab w:val="left" w:pos="8931"/>
      </w:tabs>
      <w:spacing w:after="120"/>
      <w:jc w:val="left"/>
      <w:outlineLvl w:val="3"/>
    </w:pPr>
    <w:rPr>
      <w:b w:val="0"/>
      <w:bCs w:val="0"/>
      <w:iCs w:val="0"/>
      <w:color w:val="auto"/>
      <w:szCs w:val="18"/>
      <w:u w:val="none"/>
      <w:lang w:val="x-none" w:eastAsia="x-none"/>
    </w:rPr>
  </w:style>
  <w:style w:type="paragraph" w:styleId="Titre5">
    <w:name w:val="heading 5"/>
    <w:aliases w:val="inutilisé"/>
    <w:basedOn w:val="Titre4"/>
    <w:next w:val="Normal"/>
    <w:link w:val="Titre5Car"/>
    <w:qFormat/>
    <w:rsid w:val="00A0260C"/>
    <w:pPr>
      <w:numPr>
        <w:ilvl w:val="4"/>
        <w:numId w:val="1"/>
      </w:numPr>
      <w:tabs>
        <w:tab w:val="clear" w:pos="2378"/>
        <w:tab w:val="num" w:pos="360"/>
      </w:tabs>
      <w:outlineLvl w:val="4"/>
    </w:pPr>
    <w:rPr>
      <w:bCs/>
      <w:i/>
      <w:color w:val="7030A0"/>
      <w:lang w:val="fr-FR" w:eastAsia="fr-FR"/>
    </w:rPr>
  </w:style>
  <w:style w:type="paragraph" w:styleId="Titre6">
    <w:name w:val="heading 6"/>
    <w:aliases w:val="inutilisé2"/>
    <w:basedOn w:val="Titre5"/>
    <w:next w:val="Normal"/>
    <w:link w:val="Titre6Car"/>
    <w:qFormat/>
    <w:rsid w:val="00A0260C"/>
    <w:pPr>
      <w:numPr>
        <w:ilvl w:val="5"/>
        <w:numId w:val="18"/>
      </w:numPr>
      <w:ind w:left="0" w:firstLine="0"/>
      <w:outlineLvl w:val="5"/>
    </w:pPr>
    <w:rPr>
      <w:bCs w:val="0"/>
      <w:color w:val="auto"/>
      <w:lang w:val="x-none" w:eastAsia="x-none"/>
    </w:rPr>
  </w:style>
  <w:style w:type="paragraph" w:styleId="Titre7">
    <w:name w:val="heading 7"/>
    <w:aliases w:val="inutilisé3"/>
    <w:basedOn w:val="Titre6"/>
    <w:next w:val="Normal"/>
    <w:link w:val="Titre7Car"/>
    <w:qFormat/>
    <w:rsid w:val="00A0260C"/>
    <w:pPr>
      <w:numPr>
        <w:ilvl w:val="6"/>
      </w:numPr>
      <w:spacing w:before="240"/>
      <w:outlineLvl w:val="6"/>
    </w:pPr>
    <w:rPr>
      <w:szCs w:val="20"/>
    </w:rPr>
  </w:style>
  <w:style w:type="paragraph" w:styleId="Titre8">
    <w:name w:val="heading 8"/>
    <w:aliases w:val="inutilisé4"/>
    <w:basedOn w:val="Normal"/>
    <w:next w:val="Normal"/>
    <w:link w:val="Titre8Car"/>
    <w:qFormat/>
    <w:rsid w:val="00A0260C"/>
    <w:pPr>
      <w:spacing w:before="240" w:after="0" w:line="240" w:lineRule="auto"/>
      <w:jc w:val="both"/>
      <w:outlineLvl w:val="7"/>
    </w:pPr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Titre9">
    <w:name w:val="heading 9"/>
    <w:aliases w:val="inutilisé5"/>
    <w:basedOn w:val="Normal"/>
    <w:next w:val="Normal"/>
    <w:link w:val="Titre9Car"/>
    <w:qFormat/>
    <w:rsid w:val="00A0260C"/>
    <w:pPr>
      <w:numPr>
        <w:ilvl w:val="8"/>
        <w:numId w:val="18"/>
      </w:numPr>
      <w:spacing w:before="240" w:after="0" w:line="240" w:lineRule="auto"/>
      <w:jc w:val="both"/>
      <w:outlineLvl w:val="8"/>
    </w:pPr>
    <w:rPr>
      <w:rFonts w:ascii="Arial" w:eastAsia="Times New Roman" w:hAnsi="Arial" w:cs="Arial"/>
      <w:i/>
      <w:iCs/>
      <w:sz w:val="18"/>
      <w:szCs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0260C"/>
    <w:rPr>
      <w:rFonts w:ascii="Arial" w:eastAsia="Times New Roman" w:hAnsi="Arial" w:cs="Arial"/>
      <w:b/>
      <w:bCs/>
      <w:noProof/>
      <w:color w:val="FF0000"/>
      <w:kern w:val="28"/>
      <w:sz w:val="20"/>
      <w:szCs w:val="28"/>
      <w:u w:val="single"/>
      <w:lang w:eastAsia="fr-FR"/>
    </w:rPr>
  </w:style>
  <w:style w:type="character" w:customStyle="1" w:styleId="Titre2Car">
    <w:name w:val="Titre 2 Car"/>
    <w:aliases w:val="Subcapitol Car"/>
    <w:basedOn w:val="Policepardfaut"/>
    <w:link w:val="Titre2"/>
    <w:rsid w:val="00A0260C"/>
    <w:rPr>
      <w:rFonts w:ascii="Times New Roman Gras" w:eastAsia="Times New Roman" w:hAnsi="Times New Roman Gras" w:cs="Arial"/>
      <w:b/>
      <w:bCs/>
      <w:u w:val="double"/>
      <w:lang w:eastAsia="fr-FR"/>
    </w:rPr>
  </w:style>
  <w:style w:type="character" w:customStyle="1" w:styleId="Titre3Car">
    <w:name w:val="Titre 3 Car"/>
    <w:basedOn w:val="Policepardfaut"/>
    <w:link w:val="Titre3"/>
    <w:rsid w:val="00A0260C"/>
    <w:rPr>
      <w:rFonts w:ascii="Arial" w:eastAsia="Times New Roman" w:hAnsi="Arial" w:cs="Arial"/>
      <w:b/>
      <w:bCs/>
      <w:iCs/>
      <w:color w:val="006600"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A0260C"/>
    <w:rPr>
      <w:rFonts w:ascii="Arial" w:eastAsia="Times New Roman" w:hAnsi="Arial" w:cs="Arial"/>
      <w:sz w:val="20"/>
      <w:szCs w:val="18"/>
      <w:lang w:val="x-none" w:eastAsia="x-none"/>
    </w:rPr>
  </w:style>
  <w:style w:type="character" w:customStyle="1" w:styleId="Titre5Car">
    <w:name w:val="Titre 5 Car"/>
    <w:aliases w:val="inutilisé Car"/>
    <w:basedOn w:val="Policepardfaut"/>
    <w:link w:val="Titre5"/>
    <w:rsid w:val="00A0260C"/>
    <w:rPr>
      <w:rFonts w:ascii="Arial" w:eastAsia="Times New Roman" w:hAnsi="Arial" w:cs="Arial"/>
      <w:bCs/>
      <w:i/>
      <w:color w:val="7030A0"/>
      <w:sz w:val="20"/>
      <w:szCs w:val="18"/>
      <w:lang w:eastAsia="fr-FR"/>
    </w:rPr>
  </w:style>
  <w:style w:type="character" w:customStyle="1" w:styleId="Titre6Car">
    <w:name w:val="Titre 6 Car"/>
    <w:aliases w:val="inutilisé2 Car"/>
    <w:basedOn w:val="Policepardfaut"/>
    <w:link w:val="Titre6"/>
    <w:rsid w:val="00A0260C"/>
    <w:rPr>
      <w:rFonts w:ascii="Arial" w:eastAsia="Times New Roman" w:hAnsi="Arial" w:cs="Arial"/>
      <w:i/>
      <w:sz w:val="20"/>
      <w:szCs w:val="18"/>
      <w:lang w:val="x-none" w:eastAsia="x-none"/>
    </w:rPr>
  </w:style>
  <w:style w:type="character" w:customStyle="1" w:styleId="Titre7Car">
    <w:name w:val="Titre 7 Car"/>
    <w:aliases w:val="inutilisé3 Car"/>
    <w:basedOn w:val="Policepardfaut"/>
    <w:link w:val="Titre7"/>
    <w:rsid w:val="00A0260C"/>
    <w:rPr>
      <w:rFonts w:ascii="Arial" w:eastAsia="Times New Roman" w:hAnsi="Arial" w:cs="Arial"/>
      <w:i/>
      <w:sz w:val="20"/>
      <w:szCs w:val="20"/>
      <w:lang w:val="x-none" w:eastAsia="x-none"/>
    </w:rPr>
  </w:style>
  <w:style w:type="character" w:customStyle="1" w:styleId="Titre8Car">
    <w:name w:val="Titre 8 Car"/>
    <w:aliases w:val="inutilisé4 Car"/>
    <w:basedOn w:val="Policepardfaut"/>
    <w:link w:val="Titre8"/>
    <w:rsid w:val="00A0260C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9Car">
    <w:name w:val="Titre 9 Car"/>
    <w:aliases w:val="inutilisé5 Car"/>
    <w:basedOn w:val="Policepardfaut"/>
    <w:link w:val="Titre9"/>
    <w:rsid w:val="00A0260C"/>
    <w:rPr>
      <w:rFonts w:ascii="Arial" w:eastAsia="Times New Roman" w:hAnsi="Arial" w:cs="Arial"/>
      <w:i/>
      <w:iCs/>
      <w:sz w:val="18"/>
      <w:szCs w:val="18"/>
      <w:lang w:eastAsia="fr-FR"/>
    </w:rPr>
  </w:style>
  <w:style w:type="numbering" w:customStyle="1" w:styleId="Aucuneliste1">
    <w:name w:val="Aucune liste1"/>
    <w:next w:val="Aucuneliste"/>
    <w:uiPriority w:val="99"/>
    <w:semiHidden/>
    <w:rsid w:val="00A0260C"/>
  </w:style>
  <w:style w:type="paragraph" w:styleId="Corpsdetexte">
    <w:name w:val="Body Text"/>
    <w:basedOn w:val="Normal"/>
    <w:link w:val="CorpsdetexteCar"/>
    <w:rsid w:val="00A0260C"/>
    <w:pPr>
      <w:spacing w:after="120" w:line="240" w:lineRule="auto"/>
      <w:jc w:val="both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0260C"/>
    <w:rPr>
      <w:rFonts w:ascii="Arial" w:eastAsia="Times New Roman" w:hAnsi="Arial" w:cs="Arial"/>
      <w:lang w:eastAsia="fr-FR"/>
    </w:rPr>
  </w:style>
  <w:style w:type="paragraph" w:styleId="Textebrut">
    <w:name w:val="Plain Text"/>
    <w:basedOn w:val="Normal"/>
    <w:link w:val="TextebrutCar"/>
    <w:rsid w:val="00A0260C"/>
    <w:pPr>
      <w:spacing w:after="60" w:line="240" w:lineRule="auto"/>
      <w:jc w:val="both"/>
    </w:pPr>
    <w:rPr>
      <w:rFonts w:ascii="Courier New" w:eastAsia="Times New Roman" w:hAnsi="Courier New" w:cs="Arial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A0260C"/>
    <w:rPr>
      <w:rFonts w:ascii="Courier New" w:eastAsia="Times New Roman" w:hAnsi="Courier New" w:cs="Arial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A0260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1">
    <w:name w:val="para 1"/>
    <w:basedOn w:val="Normal"/>
    <w:rsid w:val="00A0260C"/>
    <w:pPr>
      <w:spacing w:before="120" w:after="0" w:line="240" w:lineRule="auto"/>
      <w:ind w:left="709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um3">
    <w:name w:val="énum3"/>
    <w:basedOn w:val="Normal"/>
    <w:rsid w:val="00A0260C"/>
    <w:pPr>
      <w:numPr>
        <w:numId w:val="2"/>
      </w:numPr>
      <w:spacing w:before="60" w:after="0" w:line="240" w:lineRule="auto"/>
      <w:ind w:left="1418" w:hanging="42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para3CarCar">
    <w:name w:val="para 3 Car Car"/>
    <w:basedOn w:val="Normal"/>
    <w:rsid w:val="00A0260C"/>
    <w:pPr>
      <w:spacing w:before="120" w:after="0" w:line="240" w:lineRule="auto"/>
      <w:ind w:left="709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attasignatu">
    <w:name w:val="atta_signatu"/>
    <w:basedOn w:val="Normal"/>
    <w:rsid w:val="00A0260C"/>
    <w:pPr>
      <w:keepLines/>
      <w:spacing w:after="0" w:line="240" w:lineRule="auto"/>
      <w:ind w:left="1701"/>
      <w:jc w:val="center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cach">
    <w:name w:val="caché"/>
    <w:basedOn w:val="Normal"/>
    <w:rsid w:val="00A0260C"/>
    <w:pPr>
      <w:keepNext/>
      <w:tabs>
        <w:tab w:val="left" w:pos="1135"/>
        <w:tab w:val="left" w:pos="6804"/>
        <w:tab w:val="left" w:pos="9639"/>
      </w:tabs>
      <w:spacing w:after="60" w:line="240" w:lineRule="auto"/>
      <w:jc w:val="both"/>
    </w:pPr>
    <w:rPr>
      <w:rFonts w:ascii="Arial" w:eastAsia="Times New Roman" w:hAnsi="Arial" w:cs="Arial"/>
      <w:i/>
      <w:iCs/>
      <w:snapToGrid w:val="0"/>
      <w:vanish/>
      <w:color w:val="0000FF"/>
      <w:lang w:eastAsia="fr-FR"/>
    </w:rPr>
  </w:style>
  <w:style w:type="paragraph" w:customStyle="1" w:styleId="Copie">
    <w:name w:val="Copie"/>
    <w:basedOn w:val="Normal"/>
    <w:rsid w:val="00A0260C"/>
    <w:pPr>
      <w:suppressAutoHyphens/>
      <w:spacing w:after="60" w:line="240" w:lineRule="auto"/>
      <w:ind w:left="57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Destinataire">
    <w:name w:val="Destinataire"/>
    <w:basedOn w:val="Normal"/>
    <w:rsid w:val="00A0260C"/>
    <w:pPr>
      <w:suppressAutoHyphens/>
      <w:spacing w:before="120" w:after="60" w:line="240" w:lineRule="auto"/>
      <w:ind w:left="57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Emetteur">
    <w:name w:val="Emetteur"/>
    <w:basedOn w:val="Normal"/>
    <w:rsid w:val="00A0260C"/>
    <w:pPr>
      <w:suppressAutoHyphens/>
      <w:spacing w:after="240" w:line="240" w:lineRule="auto"/>
      <w:ind w:left="142"/>
      <w:jc w:val="both"/>
    </w:pPr>
    <w:rPr>
      <w:rFonts w:ascii="Arial" w:eastAsia="Times New Roman" w:hAnsi="Arial" w:cs="Arial"/>
      <w:noProof/>
      <w:sz w:val="16"/>
      <w:szCs w:val="16"/>
      <w:lang w:eastAsia="fr-FR"/>
    </w:rPr>
  </w:style>
  <w:style w:type="paragraph" w:styleId="En-tte">
    <w:name w:val="header"/>
    <w:basedOn w:val="Normal"/>
    <w:link w:val="En-tteCar"/>
    <w:rsid w:val="00A0260C"/>
    <w:pPr>
      <w:spacing w:after="0" w:line="240" w:lineRule="auto"/>
      <w:jc w:val="right"/>
    </w:pPr>
    <w:rPr>
      <w:rFonts w:ascii="Arial" w:eastAsia="Times New Roman" w:hAnsi="Arial" w:cs="Arial"/>
      <w:sz w:val="18"/>
      <w:szCs w:val="18"/>
      <w:lang w:val="x-none" w:eastAsia="x-none"/>
    </w:rPr>
  </w:style>
  <w:style w:type="character" w:customStyle="1" w:styleId="En-tteCar">
    <w:name w:val="En-tête Car"/>
    <w:basedOn w:val="Policepardfaut"/>
    <w:link w:val="En-tte"/>
    <w:rsid w:val="00A0260C"/>
    <w:rPr>
      <w:rFonts w:ascii="Arial" w:eastAsia="Times New Roman" w:hAnsi="Arial" w:cs="Arial"/>
      <w:sz w:val="18"/>
      <w:szCs w:val="18"/>
      <w:lang w:val="x-none" w:eastAsia="x-none"/>
    </w:rPr>
  </w:style>
  <w:style w:type="paragraph" w:styleId="Liste">
    <w:name w:val="List"/>
    <w:basedOn w:val="Normal"/>
    <w:rsid w:val="00A0260C"/>
    <w:pPr>
      <w:numPr>
        <w:numId w:val="8"/>
      </w:numPr>
      <w:pBdr>
        <w:top w:val="single" w:sz="8" w:space="6" w:color="auto" w:shadow="1"/>
        <w:left w:val="single" w:sz="8" w:space="4" w:color="auto" w:shadow="1"/>
        <w:bottom w:val="single" w:sz="8" w:space="6" w:color="auto" w:shadow="1"/>
        <w:right w:val="single" w:sz="8" w:space="4" w:color="auto" w:shadow="1"/>
      </w:pBdr>
      <w:shd w:val="pct5" w:color="auto" w:fill="FFFFFF"/>
      <w:spacing w:before="120" w:after="120" w:line="240" w:lineRule="auto"/>
      <w:ind w:left="357" w:hanging="357"/>
      <w:jc w:val="both"/>
    </w:pPr>
    <w:rPr>
      <w:rFonts w:ascii="Times New Roman Gras" w:eastAsia="Times New Roman" w:hAnsi="Times New Roman Gras" w:cs="Arial"/>
      <w:b/>
      <w:bCs/>
      <w:cap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rsid w:val="00A0260C"/>
    <w:p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A0260C"/>
    <w:rPr>
      <w:rFonts w:ascii="Arial" w:eastAsia="Times New Roman" w:hAnsi="Arial" w:cs="Arial"/>
      <w:sz w:val="18"/>
      <w:szCs w:val="18"/>
      <w:lang w:eastAsia="fr-FR"/>
    </w:rPr>
  </w:style>
  <w:style w:type="paragraph" w:styleId="Notedefin">
    <w:name w:val="endnote text"/>
    <w:basedOn w:val="Normal"/>
    <w:link w:val="NotedefinCar"/>
    <w:semiHidden/>
    <w:rsid w:val="00A0260C"/>
    <w:pPr>
      <w:spacing w:after="0" w:line="240" w:lineRule="auto"/>
      <w:jc w:val="both"/>
    </w:pPr>
    <w:rPr>
      <w:rFonts w:ascii="Arial" w:eastAsia="Times New Roman" w:hAnsi="Arial" w:cs="Arial"/>
      <w:sz w:val="16"/>
      <w:szCs w:val="16"/>
      <w:lang w:eastAsia="fr-FR"/>
    </w:rPr>
  </w:style>
  <w:style w:type="character" w:customStyle="1" w:styleId="NotedefinCar">
    <w:name w:val="Note de fin Car"/>
    <w:basedOn w:val="Policepardfaut"/>
    <w:link w:val="Notedefin"/>
    <w:semiHidden/>
    <w:rsid w:val="00A0260C"/>
    <w:rPr>
      <w:rFonts w:ascii="Arial" w:eastAsia="Times New Roman" w:hAnsi="Arial" w:cs="Arial"/>
      <w:sz w:val="16"/>
      <w:szCs w:val="16"/>
      <w:lang w:eastAsia="fr-FR"/>
    </w:rPr>
  </w:style>
  <w:style w:type="paragraph" w:customStyle="1" w:styleId="Page">
    <w:name w:val="Page"/>
    <w:basedOn w:val="Normal"/>
    <w:rsid w:val="00A0260C"/>
    <w:pPr>
      <w:spacing w:after="0" w:line="240" w:lineRule="auto"/>
      <w:jc w:val="right"/>
    </w:pPr>
    <w:rPr>
      <w:rFonts w:ascii="Arial" w:eastAsia="Times New Roman" w:hAnsi="Arial" w:cs="Arial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rsid w:val="00A0260C"/>
    <w:pPr>
      <w:spacing w:after="0" w:line="240" w:lineRule="auto"/>
      <w:jc w:val="right"/>
    </w:pPr>
    <w:rPr>
      <w:rFonts w:ascii="Arial" w:eastAsia="Times New Roman" w:hAnsi="Arial" w:cs="Arial"/>
      <w:sz w:val="12"/>
      <w:szCs w:val="12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A0260C"/>
    <w:rPr>
      <w:rFonts w:ascii="Arial" w:eastAsia="Times New Roman" w:hAnsi="Arial" w:cs="Arial"/>
      <w:sz w:val="12"/>
      <w:szCs w:val="12"/>
      <w:lang w:eastAsia="fr-FR"/>
    </w:rPr>
  </w:style>
  <w:style w:type="paragraph" w:styleId="Titre">
    <w:name w:val="Title"/>
    <w:basedOn w:val="Normal"/>
    <w:link w:val="TitreCar"/>
    <w:qFormat/>
    <w:rsid w:val="00A0260C"/>
    <w:pPr>
      <w:spacing w:before="240" w:after="240" w:line="240" w:lineRule="auto"/>
      <w:jc w:val="center"/>
      <w:outlineLvl w:val="0"/>
    </w:pPr>
    <w:rPr>
      <w:rFonts w:ascii="Times New Roman Gras" w:eastAsia="Times New Roman" w:hAnsi="Times New Roman Gras" w:cs="Arial"/>
      <w:b/>
      <w:bCs/>
      <w:kern w:val="28"/>
      <w:sz w:val="36"/>
      <w:szCs w:val="36"/>
      <w:lang w:eastAsia="fr-FR"/>
    </w:rPr>
  </w:style>
  <w:style w:type="character" w:customStyle="1" w:styleId="TitreCar">
    <w:name w:val="Titre Car"/>
    <w:basedOn w:val="Policepardfaut"/>
    <w:link w:val="Titre"/>
    <w:rsid w:val="00A0260C"/>
    <w:rPr>
      <w:rFonts w:ascii="Times New Roman Gras" w:eastAsia="Times New Roman" w:hAnsi="Times New Roman Gras" w:cs="Arial"/>
      <w:b/>
      <w:bCs/>
      <w:kern w:val="28"/>
      <w:sz w:val="36"/>
      <w:szCs w:val="36"/>
      <w:lang w:eastAsia="fr-FR"/>
    </w:rPr>
  </w:style>
  <w:style w:type="paragraph" w:customStyle="1" w:styleId="tablo">
    <w:name w:val="tablo"/>
    <w:basedOn w:val="Normal"/>
    <w:rsid w:val="00A0260C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annexe">
    <w:name w:val="annexe"/>
    <w:basedOn w:val="Normal"/>
    <w:next w:val="Sous-titre"/>
    <w:rsid w:val="00A0260C"/>
    <w:pPr>
      <w:spacing w:before="240" w:after="360" w:line="480" w:lineRule="exact"/>
      <w:jc w:val="center"/>
    </w:pPr>
    <w:rPr>
      <w:rFonts w:ascii="Arial" w:eastAsia="Times New Roman" w:hAnsi="Arial" w:cs="Arial"/>
      <w:b/>
      <w:bCs/>
      <w:caps/>
      <w:lang w:eastAsia="fr-FR"/>
    </w:rPr>
  </w:style>
  <w:style w:type="paragraph" w:styleId="Sous-titre">
    <w:name w:val="Subtitle"/>
    <w:basedOn w:val="Normal"/>
    <w:link w:val="Sous-titreCar"/>
    <w:qFormat/>
    <w:rsid w:val="00A0260C"/>
    <w:pPr>
      <w:spacing w:after="0" w:line="240" w:lineRule="auto"/>
      <w:jc w:val="center"/>
      <w:outlineLvl w:val="1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A0260C"/>
    <w:rPr>
      <w:rFonts w:ascii="Arial" w:eastAsia="Times New Roman" w:hAnsi="Arial" w:cs="Arial"/>
      <w:sz w:val="20"/>
      <w:szCs w:val="20"/>
      <w:lang w:eastAsia="fr-FR"/>
    </w:rPr>
  </w:style>
  <w:style w:type="character" w:styleId="Appeldenotedefin">
    <w:name w:val="endnote reference"/>
    <w:semiHidden/>
    <w:rsid w:val="00A0260C"/>
    <w:rPr>
      <w:vertAlign w:val="superscript"/>
    </w:rPr>
  </w:style>
  <w:style w:type="character" w:styleId="Appelnotedebasdep">
    <w:name w:val="footnote reference"/>
    <w:rsid w:val="00A0260C"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rsid w:val="00A0260C"/>
    <w:pPr>
      <w:keepNext/>
      <w:spacing w:before="240" w:after="360" w:line="480" w:lineRule="exact"/>
      <w:ind w:right="-1"/>
      <w:jc w:val="center"/>
    </w:pPr>
    <w:rPr>
      <w:rFonts w:ascii="Arial" w:eastAsia="Times New Roman" w:hAnsi="Arial" w:cs="Arial"/>
      <w:b/>
      <w:bCs/>
      <w:caps/>
      <w:lang w:eastAsia="fr-FR"/>
    </w:rPr>
  </w:style>
  <w:style w:type="paragraph" w:styleId="Index1">
    <w:name w:val="index 1"/>
    <w:basedOn w:val="Normal"/>
    <w:next w:val="Normal"/>
    <w:autoRedefine/>
    <w:semiHidden/>
    <w:rsid w:val="00A0260C"/>
    <w:pPr>
      <w:spacing w:after="0" w:line="240" w:lineRule="auto"/>
      <w:ind w:left="220" w:hanging="2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Index2">
    <w:name w:val="index 2"/>
    <w:basedOn w:val="Normal"/>
    <w:next w:val="Normal"/>
    <w:autoRedefine/>
    <w:semiHidden/>
    <w:rsid w:val="00A0260C"/>
    <w:pPr>
      <w:spacing w:after="0" w:line="240" w:lineRule="auto"/>
      <w:ind w:left="440" w:hanging="2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Index3">
    <w:name w:val="index 3"/>
    <w:basedOn w:val="Normal"/>
    <w:next w:val="Normal"/>
    <w:autoRedefine/>
    <w:semiHidden/>
    <w:rsid w:val="00A0260C"/>
    <w:pPr>
      <w:spacing w:after="0" w:line="240" w:lineRule="auto"/>
      <w:ind w:left="660" w:hanging="2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A0260C"/>
    <w:pPr>
      <w:spacing w:before="120" w:after="120" w:line="240" w:lineRule="auto"/>
      <w:jc w:val="center"/>
    </w:pPr>
    <w:rPr>
      <w:rFonts w:ascii="Arial" w:eastAsia="Times New Roman" w:hAnsi="Arial" w:cs="Arial"/>
      <w:i/>
      <w:iCs/>
      <w:lang w:eastAsia="fr-FR"/>
    </w:rPr>
  </w:style>
  <w:style w:type="paragraph" w:styleId="Liste2">
    <w:name w:val="List 2"/>
    <w:basedOn w:val="Liste"/>
    <w:next w:val="Normal"/>
    <w:autoRedefine/>
    <w:rsid w:val="00A0260C"/>
    <w:pPr>
      <w:widowControl w:val="0"/>
      <w:numPr>
        <w:ilvl w:val="1"/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60" w:after="60"/>
    </w:pPr>
    <w:rPr>
      <w:b w:val="0"/>
      <w:bCs w:val="0"/>
      <w:caps w:val="0"/>
      <w:u w:val="single"/>
    </w:rPr>
  </w:style>
  <w:style w:type="paragraph" w:styleId="Liste3">
    <w:name w:val="List 3"/>
    <w:basedOn w:val="Normal"/>
    <w:rsid w:val="00A0260C"/>
    <w:pPr>
      <w:spacing w:after="0" w:line="240" w:lineRule="auto"/>
      <w:ind w:left="851" w:hanging="284"/>
      <w:jc w:val="both"/>
    </w:pPr>
    <w:rPr>
      <w:rFonts w:ascii="Arial" w:eastAsia="Times New Roman" w:hAnsi="Arial" w:cs="Arial"/>
      <w:lang w:eastAsia="fr-FR"/>
    </w:rPr>
  </w:style>
  <w:style w:type="paragraph" w:styleId="Listenumros">
    <w:name w:val="List Number"/>
    <w:basedOn w:val="Normal"/>
    <w:rsid w:val="00A0260C"/>
    <w:pPr>
      <w:numPr>
        <w:numId w:val="3"/>
      </w:numPr>
      <w:spacing w:after="120" w:line="240" w:lineRule="auto"/>
      <w:jc w:val="both"/>
    </w:pPr>
    <w:rPr>
      <w:rFonts w:ascii="Arial" w:eastAsia="Times New Roman" w:hAnsi="Arial" w:cs="Arial"/>
      <w:lang w:eastAsia="fr-FR"/>
    </w:rPr>
  </w:style>
  <w:style w:type="paragraph" w:styleId="Listenumros2">
    <w:name w:val="List Number 2"/>
    <w:basedOn w:val="Normal"/>
    <w:rsid w:val="00A0260C"/>
    <w:pPr>
      <w:numPr>
        <w:numId w:val="4"/>
      </w:numPr>
      <w:spacing w:after="120" w:line="240" w:lineRule="auto"/>
      <w:ind w:left="1134" w:hanging="567"/>
      <w:jc w:val="both"/>
    </w:pPr>
    <w:rPr>
      <w:rFonts w:ascii="Arial" w:eastAsia="Times New Roman" w:hAnsi="Arial" w:cs="Arial"/>
      <w:lang w:eastAsia="fr-FR"/>
    </w:rPr>
  </w:style>
  <w:style w:type="paragraph" w:styleId="Listenumros3">
    <w:name w:val="List Number 3"/>
    <w:basedOn w:val="Normal"/>
    <w:rsid w:val="00A0260C"/>
    <w:pPr>
      <w:numPr>
        <w:numId w:val="5"/>
      </w:numPr>
      <w:tabs>
        <w:tab w:val="clear" w:pos="360"/>
      </w:tabs>
      <w:spacing w:after="120" w:line="240" w:lineRule="auto"/>
      <w:ind w:left="357" w:hanging="357"/>
      <w:jc w:val="both"/>
    </w:pPr>
    <w:rPr>
      <w:rFonts w:ascii="Arial" w:eastAsia="Times New Roman" w:hAnsi="Arial" w:cs="Arial"/>
      <w:lang w:eastAsia="fr-FR"/>
    </w:rPr>
  </w:style>
  <w:style w:type="paragraph" w:styleId="Listepuces">
    <w:name w:val="List Bullet"/>
    <w:basedOn w:val="Normal"/>
    <w:autoRedefine/>
    <w:rsid w:val="00A0260C"/>
    <w:pPr>
      <w:numPr>
        <w:numId w:val="6"/>
      </w:numPr>
      <w:spacing w:after="0" w:line="240" w:lineRule="auto"/>
      <w:ind w:left="284" w:hanging="284"/>
      <w:jc w:val="both"/>
    </w:pPr>
    <w:rPr>
      <w:rFonts w:ascii="Arial" w:eastAsia="Times New Roman" w:hAnsi="Arial" w:cs="Arial"/>
      <w:lang w:eastAsia="fr-FR"/>
    </w:rPr>
  </w:style>
  <w:style w:type="paragraph" w:styleId="Listepuces2">
    <w:name w:val="List Bullet 2"/>
    <w:basedOn w:val="Normal"/>
    <w:autoRedefine/>
    <w:rsid w:val="00A0260C"/>
    <w:pPr>
      <w:numPr>
        <w:numId w:val="15"/>
      </w:numPr>
      <w:spacing w:before="60" w:after="0" w:line="240" w:lineRule="auto"/>
      <w:ind w:left="851" w:hanging="284"/>
      <w:jc w:val="both"/>
    </w:pPr>
    <w:rPr>
      <w:rFonts w:ascii="Tahoma" w:eastAsia="Times New Roman" w:hAnsi="Tahoma" w:cs="Tahoma"/>
      <w:noProof/>
      <w:lang w:eastAsia="fr-FR"/>
    </w:rPr>
  </w:style>
  <w:style w:type="paragraph" w:styleId="Listepuces3">
    <w:name w:val="List Bullet 3"/>
    <w:basedOn w:val="Normal"/>
    <w:autoRedefine/>
    <w:rsid w:val="00A0260C"/>
    <w:pPr>
      <w:spacing w:after="0" w:line="240" w:lineRule="auto"/>
      <w:ind w:left="1134" w:hanging="284"/>
      <w:jc w:val="both"/>
    </w:pPr>
    <w:rPr>
      <w:rFonts w:ascii="Arial" w:eastAsia="Times New Roman" w:hAnsi="Arial" w:cs="Arial"/>
      <w:lang w:eastAsia="fr-FR"/>
    </w:rPr>
  </w:style>
  <w:style w:type="paragraph" w:styleId="Listecontinue">
    <w:name w:val="List Continue"/>
    <w:basedOn w:val="Normal"/>
    <w:rsid w:val="00A0260C"/>
    <w:pPr>
      <w:keepLines/>
      <w:spacing w:after="0" w:line="240" w:lineRule="auto"/>
      <w:ind w:left="284"/>
      <w:jc w:val="both"/>
    </w:pPr>
    <w:rPr>
      <w:rFonts w:ascii="Arial" w:eastAsia="Times New Roman" w:hAnsi="Arial" w:cs="Arial"/>
      <w:lang w:eastAsia="fr-FR"/>
    </w:rPr>
  </w:style>
  <w:style w:type="paragraph" w:styleId="Listecontinue2">
    <w:name w:val="List Continue 2"/>
    <w:basedOn w:val="Normal"/>
    <w:rsid w:val="00A0260C"/>
    <w:pPr>
      <w:keepLines/>
      <w:spacing w:after="0" w:line="240" w:lineRule="auto"/>
      <w:ind w:left="851"/>
      <w:jc w:val="both"/>
    </w:pPr>
    <w:rPr>
      <w:rFonts w:ascii="Arial" w:eastAsia="Times New Roman" w:hAnsi="Arial" w:cs="Arial"/>
      <w:lang w:eastAsia="fr-FR"/>
    </w:rPr>
  </w:style>
  <w:style w:type="paragraph" w:styleId="Listecontinue3">
    <w:name w:val="List Continue 3"/>
    <w:basedOn w:val="Normal"/>
    <w:rsid w:val="00A0260C"/>
    <w:pPr>
      <w:keepLines/>
      <w:spacing w:after="0" w:line="240" w:lineRule="auto"/>
      <w:ind w:left="1701" w:hanging="1701"/>
      <w:jc w:val="both"/>
    </w:pPr>
    <w:rPr>
      <w:rFonts w:ascii="Arial" w:eastAsia="Times New Roman" w:hAnsi="Arial" w:cs="Arial"/>
      <w:lang w:eastAsia="fr-FR"/>
    </w:rPr>
  </w:style>
  <w:style w:type="paragraph" w:customStyle="1" w:styleId="Suscription">
    <w:name w:val="Suscription"/>
    <w:basedOn w:val="Normal"/>
    <w:rsid w:val="00A0260C"/>
    <w:pPr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paragraph" w:styleId="Tabledesillustrations">
    <w:name w:val="table of figures"/>
    <w:basedOn w:val="Normal"/>
    <w:next w:val="Normal"/>
    <w:semiHidden/>
    <w:rsid w:val="00A0260C"/>
    <w:pPr>
      <w:spacing w:after="0" w:line="240" w:lineRule="auto"/>
      <w:ind w:left="400" w:hanging="400"/>
      <w:jc w:val="both"/>
    </w:pPr>
    <w:rPr>
      <w:rFonts w:ascii="Arial" w:eastAsia="Times New Roman" w:hAnsi="Arial" w:cs="Arial"/>
      <w:lang w:eastAsia="fr-FR"/>
    </w:rPr>
  </w:style>
  <w:style w:type="paragraph" w:styleId="TM1">
    <w:name w:val="toc 1"/>
    <w:basedOn w:val="Normal"/>
    <w:next w:val="Normal"/>
    <w:autoRedefine/>
    <w:uiPriority w:val="39"/>
    <w:rsid w:val="00A0260C"/>
    <w:pPr>
      <w:tabs>
        <w:tab w:val="right" w:leader="dot" w:pos="10297"/>
      </w:tabs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A0260C"/>
    <w:pPr>
      <w:tabs>
        <w:tab w:val="right" w:leader="dot" w:pos="10297"/>
      </w:tabs>
      <w:spacing w:after="0" w:line="240" w:lineRule="auto"/>
      <w:ind w:left="240"/>
    </w:pPr>
    <w:rPr>
      <w:rFonts w:ascii="Arial" w:eastAsia="Times New Roman" w:hAnsi="Arial" w:cs="Arial"/>
      <w:smallCaps/>
      <w:noProof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A0260C"/>
    <w:pPr>
      <w:tabs>
        <w:tab w:val="right" w:leader="dot" w:pos="10297"/>
      </w:tabs>
      <w:spacing w:after="0" w:line="240" w:lineRule="auto"/>
      <w:ind w:left="480"/>
    </w:pPr>
    <w:rPr>
      <w:rFonts w:ascii="Arial" w:eastAsia="Times New Roman" w:hAnsi="Arial" w:cs="Arial"/>
      <w:i/>
      <w:iCs/>
      <w:noProof/>
      <w:sz w:val="20"/>
      <w:szCs w:val="20"/>
      <w:lang w:eastAsia="fr-FR"/>
    </w:rPr>
  </w:style>
  <w:style w:type="paragraph" w:styleId="TM4">
    <w:name w:val="toc 4"/>
    <w:basedOn w:val="Normal"/>
    <w:next w:val="Normal"/>
    <w:autoRedefine/>
    <w:uiPriority w:val="39"/>
    <w:rsid w:val="00A0260C"/>
    <w:pPr>
      <w:spacing w:after="0" w:line="240" w:lineRule="auto"/>
      <w:ind w:left="720"/>
    </w:pPr>
    <w:rPr>
      <w:rFonts w:ascii="Calibri" w:eastAsia="Times New Roman" w:hAnsi="Calibri" w:cs="Calibri"/>
      <w:sz w:val="18"/>
      <w:szCs w:val="18"/>
      <w:lang w:eastAsia="fr-FR"/>
    </w:rPr>
  </w:style>
  <w:style w:type="paragraph" w:styleId="Retraitcorpsdetexte2">
    <w:name w:val="Body Text Indent 2"/>
    <w:basedOn w:val="Normal"/>
    <w:link w:val="Retraitcorpsdetexte2Car"/>
    <w:rsid w:val="00A0260C"/>
    <w:pPr>
      <w:spacing w:after="0" w:line="240" w:lineRule="auto"/>
      <w:ind w:left="454" w:hanging="170"/>
      <w:jc w:val="both"/>
    </w:pPr>
    <w:rPr>
      <w:rFonts w:ascii="Arial" w:eastAsia="Times New Roman" w:hAnsi="Arial" w:cs="Arial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A0260C"/>
    <w:rPr>
      <w:rFonts w:ascii="Arial" w:eastAsia="Times New Roman" w:hAnsi="Arial" w:cs="Arial"/>
      <w:lang w:eastAsia="fr-FR"/>
    </w:rPr>
  </w:style>
  <w:style w:type="paragraph" w:styleId="Retraitcorpsdetexte">
    <w:name w:val="Body Text Indent"/>
    <w:basedOn w:val="Normal"/>
    <w:link w:val="RetraitcorpsdetexteCar"/>
    <w:rsid w:val="00A0260C"/>
    <w:pPr>
      <w:spacing w:after="0" w:line="240" w:lineRule="auto"/>
      <w:ind w:left="284"/>
      <w:jc w:val="both"/>
    </w:pPr>
    <w:rPr>
      <w:rFonts w:ascii="Arial" w:eastAsia="Times New Roman" w:hAnsi="Arial" w:cs="Arial"/>
      <w:lang w:val="x-none" w:eastAsia="x-none"/>
    </w:rPr>
  </w:style>
  <w:style w:type="character" w:customStyle="1" w:styleId="RetraitcorpsdetexteCar">
    <w:name w:val="Retrait corps de texte Car"/>
    <w:basedOn w:val="Policepardfaut"/>
    <w:link w:val="Retraitcorpsdetexte"/>
    <w:rsid w:val="00A0260C"/>
    <w:rPr>
      <w:rFonts w:ascii="Arial" w:eastAsia="Times New Roman" w:hAnsi="Arial" w:cs="Arial"/>
      <w:lang w:val="x-none" w:eastAsia="x-none"/>
    </w:rPr>
  </w:style>
  <w:style w:type="character" w:styleId="Numrodepage">
    <w:name w:val="page number"/>
    <w:basedOn w:val="Policepardfaut"/>
    <w:rsid w:val="00A0260C"/>
  </w:style>
  <w:style w:type="paragraph" w:customStyle="1" w:styleId="objetarticle">
    <w:name w:val="objet article"/>
    <w:basedOn w:val="Titre3"/>
    <w:autoRedefine/>
    <w:rsid w:val="00A0260C"/>
    <w:pPr>
      <w:tabs>
        <w:tab w:val="left" w:pos="204"/>
      </w:tabs>
    </w:pPr>
    <w:rPr>
      <w:rFonts w:ascii="Tahoma" w:hAnsi="Tahoma"/>
      <w:b w:val="0"/>
      <w:bCs w:val="0"/>
      <w:snapToGrid w:val="0"/>
      <w:sz w:val="36"/>
      <w:szCs w:val="36"/>
      <w:shd w:val="clear" w:color="auto" w:fill="C0C0C0"/>
    </w:rPr>
  </w:style>
  <w:style w:type="paragraph" w:styleId="Retraitcorpsdetexte3">
    <w:name w:val="Body Text Indent 3"/>
    <w:basedOn w:val="Normal"/>
    <w:link w:val="Retraitcorpsdetexte3Car"/>
    <w:rsid w:val="00A0260C"/>
    <w:pPr>
      <w:widowControl w:val="0"/>
      <w:tabs>
        <w:tab w:val="left" w:pos="0"/>
      </w:tabs>
      <w:spacing w:after="0" w:line="300" w:lineRule="exact"/>
      <w:ind w:hanging="16"/>
      <w:jc w:val="both"/>
    </w:pPr>
    <w:rPr>
      <w:rFonts w:ascii="Comic Sans MS" w:eastAsia="Times New Roman" w:hAnsi="Comic Sans MS" w:cs="Arial"/>
      <w:snapToGrid w:val="0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A0260C"/>
    <w:rPr>
      <w:rFonts w:ascii="Comic Sans MS" w:eastAsia="Times New Roman" w:hAnsi="Comic Sans MS" w:cs="Arial"/>
      <w:snapToGrid w:val="0"/>
      <w:sz w:val="20"/>
      <w:szCs w:val="20"/>
      <w:lang w:eastAsia="fr-FR"/>
    </w:rPr>
  </w:style>
  <w:style w:type="paragraph" w:customStyle="1" w:styleId="tit1">
    <w:name w:val="tit 1"/>
    <w:basedOn w:val="Normal"/>
    <w:autoRedefine/>
    <w:rsid w:val="00A0260C"/>
    <w:pPr>
      <w:widowControl w:val="0"/>
      <w:numPr>
        <w:ilvl w:val="1"/>
        <w:numId w:val="7"/>
      </w:numPr>
      <w:tabs>
        <w:tab w:val="left" w:pos="2233"/>
      </w:tabs>
      <w:spacing w:after="0" w:line="240" w:lineRule="auto"/>
      <w:jc w:val="both"/>
    </w:pPr>
    <w:rPr>
      <w:rFonts w:ascii="Tahoma" w:eastAsia="Times New Roman" w:hAnsi="Tahoma" w:cs="Arial"/>
      <w:b/>
      <w:bCs/>
      <w:snapToGrid w:val="0"/>
      <w:sz w:val="28"/>
      <w:szCs w:val="28"/>
      <w:u w:val="single"/>
      <w:shd w:val="clear" w:color="auto" w:fill="C0C0C0"/>
      <w:lang w:eastAsia="fr-FR"/>
    </w:rPr>
  </w:style>
  <w:style w:type="paragraph" w:customStyle="1" w:styleId="tit2">
    <w:name w:val="tit 2"/>
    <w:basedOn w:val="Normal"/>
    <w:rsid w:val="00A0260C"/>
    <w:pPr>
      <w:widowControl w:val="0"/>
      <w:tabs>
        <w:tab w:val="left" w:pos="0"/>
      </w:tabs>
      <w:spacing w:after="0" w:line="240" w:lineRule="auto"/>
      <w:ind w:left="284"/>
      <w:jc w:val="both"/>
      <w:outlineLvl w:val="0"/>
    </w:pPr>
    <w:rPr>
      <w:rFonts w:ascii="Arial" w:eastAsia="Times New Roman" w:hAnsi="Arial" w:cs="Arial"/>
      <w:b/>
      <w:bCs/>
      <w:snapToGrid w:val="0"/>
      <w:color w:val="008000"/>
      <w:sz w:val="28"/>
      <w:szCs w:val="28"/>
      <w:shd w:val="solid" w:color="C0C0C0" w:fill="FFFFFF"/>
      <w:lang w:eastAsia="fr-FR"/>
    </w:rPr>
  </w:style>
  <w:style w:type="paragraph" w:customStyle="1" w:styleId="article">
    <w:name w:val="article"/>
    <w:basedOn w:val="Normal"/>
    <w:autoRedefine/>
    <w:rsid w:val="00A0260C"/>
    <w:pPr>
      <w:widowControl w:val="0"/>
      <w:shd w:val="solid" w:color="auto" w:fill="auto"/>
      <w:tabs>
        <w:tab w:val="left" w:pos="204"/>
      </w:tabs>
      <w:spacing w:after="0" w:line="240" w:lineRule="auto"/>
      <w:jc w:val="center"/>
      <w:outlineLvl w:val="0"/>
    </w:pPr>
    <w:rPr>
      <w:rFonts w:ascii="Tahoma" w:eastAsia="Times New Roman" w:hAnsi="Tahoma" w:cs="Arial"/>
      <w:b/>
      <w:bCs/>
      <w:snapToGrid w:val="0"/>
      <w:sz w:val="36"/>
      <w:szCs w:val="36"/>
      <w:lang w:eastAsia="fr-FR"/>
    </w:rPr>
  </w:style>
  <w:style w:type="paragraph" w:styleId="Index4">
    <w:name w:val="index 4"/>
    <w:basedOn w:val="Normal"/>
    <w:next w:val="Normal"/>
    <w:autoRedefine/>
    <w:semiHidden/>
    <w:rsid w:val="00A0260C"/>
    <w:pPr>
      <w:spacing w:after="0" w:line="240" w:lineRule="auto"/>
      <w:ind w:left="880" w:hanging="2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Index5">
    <w:name w:val="index 5"/>
    <w:basedOn w:val="Normal"/>
    <w:next w:val="Normal"/>
    <w:autoRedefine/>
    <w:semiHidden/>
    <w:rsid w:val="00A0260C"/>
    <w:pPr>
      <w:spacing w:after="0" w:line="240" w:lineRule="auto"/>
      <w:ind w:left="1100" w:hanging="2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Index6">
    <w:name w:val="index 6"/>
    <w:basedOn w:val="Normal"/>
    <w:next w:val="Normal"/>
    <w:autoRedefine/>
    <w:semiHidden/>
    <w:rsid w:val="00A0260C"/>
    <w:pPr>
      <w:spacing w:after="0" w:line="240" w:lineRule="auto"/>
      <w:ind w:left="1320" w:hanging="2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Index7">
    <w:name w:val="index 7"/>
    <w:basedOn w:val="Normal"/>
    <w:next w:val="Normal"/>
    <w:autoRedefine/>
    <w:semiHidden/>
    <w:rsid w:val="00A0260C"/>
    <w:pPr>
      <w:spacing w:after="0" w:line="240" w:lineRule="auto"/>
      <w:ind w:left="1540" w:hanging="2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Index8">
    <w:name w:val="index 8"/>
    <w:basedOn w:val="Normal"/>
    <w:next w:val="Normal"/>
    <w:autoRedefine/>
    <w:semiHidden/>
    <w:rsid w:val="00A0260C"/>
    <w:pPr>
      <w:spacing w:after="0" w:line="240" w:lineRule="auto"/>
      <w:ind w:left="1760" w:hanging="2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Index9">
    <w:name w:val="index 9"/>
    <w:basedOn w:val="Normal"/>
    <w:next w:val="Normal"/>
    <w:autoRedefine/>
    <w:semiHidden/>
    <w:rsid w:val="00A0260C"/>
    <w:pPr>
      <w:spacing w:after="0" w:line="240" w:lineRule="auto"/>
      <w:ind w:left="1980" w:hanging="2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Titreindex">
    <w:name w:val="index heading"/>
    <w:basedOn w:val="Normal"/>
    <w:next w:val="Index1"/>
    <w:semiHidden/>
    <w:rsid w:val="00A0260C"/>
    <w:pPr>
      <w:spacing w:before="120" w:after="120" w:line="240" w:lineRule="auto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fr-FR"/>
    </w:rPr>
  </w:style>
  <w:style w:type="paragraph" w:styleId="TM5">
    <w:name w:val="toc 5"/>
    <w:basedOn w:val="Normal"/>
    <w:next w:val="Normal"/>
    <w:autoRedefine/>
    <w:uiPriority w:val="39"/>
    <w:rsid w:val="00A0260C"/>
    <w:pPr>
      <w:spacing w:after="0" w:line="240" w:lineRule="auto"/>
      <w:ind w:left="960"/>
    </w:pPr>
    <w:rPr>
      <w:rFonts w:ascii="Calibri" w:eastAsia="Times New Roman" w:hAnsi="Calibri" w:cs="Calibri"/>
      <w:sz w:val="18"/>
      <w:szCs w:val="18"/>
      <w:lang w:eastAsia="fr-FR"/>
    </w:rPr>
  </w:style>
  <w:style w:type="paragraph" w:styleId="TM6">
    <w:name w:val="toc 6"/>
    <w:basedOn w:val="Normal"/>
    <w:next w:val="Normal"/>
    <w:autoRedefine/>
    <w:uiPriority w:val="39"/>
    <w:rsid w:val="00A0260C"/>
    <w:pPr>
      <w:spacing w:after="0" w:line="240" w:lineRule="auto"/>
      <w:ind w:left="1200"/>
    </w:pPr>
    <w:rPr>
      <w:rFonts w:ascii="Calibri" w:eastAsia="Times New Roman" w:hAnsi="Calibri" w:cs="Calibri"/>
      <w:sz w:val="18"/>
      <w:szCs w:val="18"/>
      <w:lang w:eastAsia="fr-FR"/>
    </w:rPr>
  </w:style>
  <w:style w:type="paragraph" w:styleId="TM7">
    <w:name w:val="toc 7"/>
    <w:basedOn w:val="Normal"/>
    <w:next w:val="Normal"/>
    <w:autoRedefine/>
    <w:uiPriority w:val="39"/>
    <w:rsid w:val="00A0260C"/>
    <w:pPr>
      <w:spacing w:after="0" w:line="240" w:lineRule="auto"/>
      <w:ind w:left="1440"/>
    </w:pPr>
    <w:rPr>
      <w:rFonts w:ascii="Calibri" w:eastAsia="Times New Roman" w:hAnsi="Calibri" w:cs="Calibri"/>
      <w:sz w:val="18"/>
      <w:szCs w:val="18"/>
      <w:lang w:eastAsia="fr-FR"/>
    </w:rPr>
  </w:style>
  <w:style w:type="paragraph" w:styleId="TM8">
    <w:name w:val="toc 8"/>
    <w:basedOn w:val="Normal"/>
    <w:next w:val="Normal"/>
    <w:autoRedefine/>
    <w:uiPriority w:val="39"/>
    <w:rsid w:val="00A0260C"/>
    <w:pPr>
      <w:spacing w:after="0" w:line="240" w:lineRule="auto"/>
      <w:ind w:left="1680"/>
    </w:pPr>
    <w:rPr>
      <w:rFonts w:ascii="Calibri" w:eastAsia="Times New Roman" w:hAnsi="Calibri" w:cs="Calibri"/>
      <w:sz w:val="18"/>
      <w:szCs w:val="18"/>
      <w:lang w:eastAsia="fr-FR"/>
    </w:rPr>
  </w:style>
  <w:style w:type="paragraph" w:styleId="TM9">
    <w:name w:val="toc 9"/>
    <w:basedOn w:val="Normal"/>
    <w:next w:val="Normal"/>
    <w:autoRedefine/>
    <w:uiPriority w:val="39"/>
    <w:rsid w:val="00A0260C"/>
    <w:pPr>
      <w:spacing w:after="0" w:line="240" w:lineRule="auto"/>
      <w:ind w:left="1920"/>
    </w:pPr>
    <w:rPr>
      <w:rFonts w:ascii="Calibri" w:eastAsia="Times New Roman" w:hAnsi="Calibri" w:cs="Calibri"/>
      <w:sz w:val="18"/>
      <w:szCs w:val="18"/>
      <w:lang w:eastAsia="fr-FR"/>
    </w:rPr>
  </w:style>
  <w:style w:type="paragraph" w:styleId="Corpsdetexte2">
    <w:name w:val="Body Text 2"/>
    <w:basedOn w:val="Normal"/>
    <w:link w:val="Corpsdetexte2Car"/>
    <w:rsid w:val="00A0260C"/>
    <w:pPr>
      <w:widowControl w:val="0"/>
      <w:tabs>
        <w:tab w:val="left" w:pos="0"/>
      </w:tabs>
      <w:spacing w:after="0" w:line="300" w:lineRule="exact"/>
      <w:jc w:val="both"/>
      <w:outlineLvl w:val="0"/>
    </w:pPr>
    <w:rPr>
      <w:rFonts w:ascii="Comic Sans MS" w:eastAsia="Times New Roman" w:hAnsi="Comic Sans MS" w:cs="Arial"/>
      <w:snapToGrid w:val="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A0260C"/>
    <w:rPr>
      <w:rFonts w:ascii="Comic Sans MS" w:eastAsia="Times New Roman" w:hAnsi="Comic Sans MS" w:cs="Arial"/>
      <w:snapToGrid w:val="0"/>
      <w:lang w:eastAsia="fr-FR"/>
    </w:rPr>
  </w:style>
  <w:style w:type="paragraph" w:customStyle="1" w:styleId="tit3">
    <w:name w:val="tit 3"/>
    <w:basedOn w:val="Corpsdetexte"/>
    <w:autoRedefine/>
    <w:rsid w:val="00A0260C"/>
    <w:pPr>
      <w:widowControl w:val="0"/>
      <w:tabs>
        <w:tab w:val="left" w:pos="0"/>
        <w:tab w:val="left" w:pos="1383"/>
      </w:tabs>
      <w:spacing w:after="0"/>
      <w:jc w:val="left"/>
      <w:outlineLvl w:val="0"/>
    </w:pPr>
    <w:rPr>
      <w:rFonts w:ascii="Tahoma" w:hAnsi="Tahoma"/>
      <w:b/>
      <w:bCs/>
      <w:snapToGrid w:val="0"/>
      <w:color w:val="000080"/>
      <w:sz w:val="24"/>
      <w:szCs w:val="24"/>
      <w:shd w:val="solid" w:color="C0C0C0" w:fill="FFFFFF"/>
    </w:rPr>
  </w:style>
  <w:style w:type="paragraph" w:styleId="Corpsdetexte3">
    <w:name w:val="Body Text 3"/>
    <w:basedOn w:val="Normal"/>
    <w:link w:val="Corpsdetexte3Car"/>
    <w:rsid w:val="00A0260C"/>
    <w:pPr>
      <w:widowControl w:val="0"/>
      <w:tabs>
        <w:tab w:val="left" w:pos="0"/>
        <w:tab w:val="left" w:pos="1082"/>
      </w:tabs>
      <w:spacing w:after="0" w:line="300" w:lineRule="exact"/>
      <w:jc w:val="both"/>
    </w:pPr>
    <w:rPr>
      <w:rFonts w:ascii="Tahoma" w:eastAsia="Times New Roman" w:hAnsi="Tahoma" w:cs="Arial"/>
      <w:snapToGrid w:val="0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A0260C"/>
    <w:rPr>
      <w:rFonts w:ascii="Tahoma" w:eastAsia="Times New Roman" w:hAnsi="Tahoma" w:cs="Arial"/>
      <w:snapToGrid w:val="0"/>
      <w:sz w:val="20"/>
      <w:szCs w:val="20"/>
      <w:lang w:eastAsia="fr-FR"/>
    </w:rPr>
  </w:style>
  <w:style w:type="paragraph" w:styleId="Normalcentr">
    <w:name w:val="Block Text"/>
    <w:basedOn w:val="Normal"/>
    <w:rsid w:val="00A0260C"/>
    <w:pPr>
      <w:widowControl w:val="0"/>
      <w:pBdr>
        <w:top w:val="single" w:sz="12" w:space="0" w:color="auto"/>
        <w:left w:val="single" w:sz="12" w:space="12" w:color="auto"/>
        <w:bottom w:val="single" w:sz="12" w:space="0" w:color="auto"/>
        <w:right w:val="single" w:sz="12" w:space="15" w:color="auto"/>
      </w:pBdr>
      <w:tabs>
        <w:tab w:val="left" w:pos="600"/>
        <w:tab w:val="left" w:pos="1200"/>
        <w:tab w:val="left" w:pos="1418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088"/>
        <w:tab w:val="left" w:pos="7200"/>
        <w:tab w:val="left" w:pos="8400"/>
        <w:tab w:val="left" w:pos="9000"/>
        <w:tab w:val="left" w:pos="9600"/>
        <w:tab w:val="left" w:pos="10200"/>
      </w:tabs>
      <w:spacing w:after="0" w:line="240" w:lineRule="auto"/>
      <w:ind w:left="1134" w:right="1134"/>
      <w:jc w:val="center"/>
    </w:pPr>
    <w:rPr>
      <w:rFonts w:ascii="Arial" w:eastAsia="Times New Roman" w:hAnsi="Arial" w:cs="Arial"/>
      <w:b/>
      <w:color w:val="FF0000"/>
      <w:lang w:eastAsia="fr-FR"/>
    </w:rPr>
  </w:style>
  <w:style w:type="paragraph" w:styleId="NormalWeb">
    <w:name w:val="Normal (Web)"/>
    <w:basedOn w:val="Normal"/>
    <w:rsid w:val="00A0260C"/>
    <w:pPr>
      <w:spacing w:before="50" w:after="33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fr-FR"/>
    </w:rPr>
  </w:style>
  <w:style w:type="character" w:customStyle="1" w:styleId="pattern">
    <w:name w:val="pattern"/>
    <w:rsid w:val="00A0260C"/>
    <w:rPr>
      <w:shd w:val="clear" w:color="auto" w:fill="FFFF7F"/>
    </w:rPr>
  </w:style>
  <w:style w:type="paragraph" w:customStyle="1" w:styleId="texte1">
    <w:name w:val="texte 1"/>
    <w:rsid w:val="00A0260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semiHidden/>
    <w:rsid w:val="00A0260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0260C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A0260C"/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">
    <w:name w:val="Norm"/>
    <w:basedOn w:val="Normal"/>
    <w:semiHidden/>
    <w:rsid w:val="00A0260C"/>
    <w:pPr>
      <w:spacing w:after="0" w:line="240" w:lineRule="auto"/>
      <w:ind w:left="181"/>
      <w:jc w:val="both"/>
    </w:pPr>
    <w:rPr>
      <w:rFonts w:ascii="Arial" w:eastAsia="Times New Roman" w:hAnsi="Arial" w:cs="Arial"/>
      <w:lang w:eastAsia="fr-FR"/>
    </w:rPr>
  </w:style>
  <w:style w:type="paragraph" w:customStyle="1" w:styleId="Normal2">
    <w:name w:val="Normal2"/>
    <w:basedOn w:val="Normal"/>
    <w:rsid w:val="00A0260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3">
    <w:name w:val="Normal3"/>
    <w:basedOn w:val="Normal"/>
    <w:rsid w:val="00A0260C"/>
    <w:pPr>
      <w:keepLines/>
      <w:tabs>
        <w:tab w:val="left" w:pos="851"/>
        <w:tab w:val="left" w:pos="1134"/>
        <w:tab w:val="left" w:pos="1418"/>
      </w:tabs>
      <w:spacing w:after="0" w:line="240" w:lineRule="auto"/>
      <w:ind w:left="567" w:firstLine="284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L2c">
    <w:name w:val="L2c"/>
    <w:basedOn w:val="Normal"/>
    <w:rsid w:val="00A0260C"/>
    <w:pPr>
      <w:tabs>
        <w:tab w:val="left" w:pos="992"/>
      </w:tabs>
      <w:suppressAutoHyphens/>
      <w:spacing w:after="120" w:line="240" w:lineRule="auto"/>
      <w:ind w:left="993" w:hanging="284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para2">
    <w:name w:val="para 2"/>
    <w:basedOn w:val="Normal"/>
    <w:rsid w:val="00A0260C"/>
    <w:pPr>
      <w:spacing w:before="120" w:after="0" w:line="240" w:lineRule="auto"/>
      <w:ind w:left="709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dossier">
    <w:name w:val="dossier"/>
    <w:basedOn w:val="Normal"/>
    <w:rsid w:val="00A0260C"/>
    <w:pPr>
      <w:spacing w:before="120" w:after="240" w:line="360" w:lineRule="auto"/>
      <w:jc w:val="center"/>
    </w:pPr>
    <w:rPr>
      <w:rFonts w:ascii="Arial" w:eastAsia="Times New Roman" w:hAnsi="Arial" w:cs="Arial"/>
      <w:b/>
      <w:caps/>
      <w:sz w:val="20"/>
      <w:szCs w:val="20"/>
      <w:lang w:eastAsia="fr-FR"/>
    </w:rPr>
  </w:style>
  <w:style w:type="paragraph" w:customStyle="1" w:styleId="Corpsdetexte21">
    <w:name w:val="Corps de texte 21"/>
    <w:basedOn w:val="Normal"/>
    <w:rsid w:val="00A0260C"/>
    <w:pPr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paragraph" w:customStyle="1" w:styleId="para4">
    <w:name w:val="para 4"/>
    <w:rsid w:val="00A0260C"/>
    <w:pPr>
      <w:spacing w:before="60" w:after="60" w:line="240" w:lineRule="auto"/>
      <w:ind w:left="1560"/>
      <w:jc w:val="both"/>
    </w:pPr>
    <w:rPr>
      <w:rFonts w:ascii="Arial Narrow" w:eastAsia="Times New Roman" w:hAnsi="Arial Narrow" w:cs="Times New Roman"/>
      <w:noProof/>
      <w:szCs w:val="20"/>
      <w:lang w:eastAsia="fr-FR"/>
    </w:rPr>
  </w:style>
  <w:style w:type="paragraph" w:styleId="Retraitnormal">
    <w:name w:val="Normal Indent"/>
    <w:basedOn w:val="Normal"/>
    <w:rsid w:val="00A0260C"/>
    <w:pPr>
      <w:spacing w:after="0" w:line="240" w:lineRule="auto"/>
      <w:ind w:left="708"/>
      <w:jc w:val="both"/>
    </w:pPr>
    <w:rPr>
      <w:rFonts w:ascii="CG Times (WN)" w:eastAsia="Times New Roman" w:hAnsi="CG Times (WN)" w:cs="Arial"/>
      <w:sz w:val="20"/>
      <w:szCs w:val="20"/>
      <w:lang w:eastAsia="fr-FR"/>
    </w:rPr>
  </w:style>
  <w:style w:type="paragraph" w:customStyle="1" w:styleId="para3">
    <w:name w:val="para 3"/>
    <w:basedOn w:val="Normal"/>
    <w:rsid w:val="00A0260C"/>
    <w:pPr>
      <w:spacing w:before="120" w:after="0" w:line="240" w:lineRule="auto"/>
      <w:ind w:left="1134"/>
      <w:jc w:val="both"/>
    </w:pPr>
    <w:rPr>
      <w:rFonts w:ascii="Arial Narrow" w:eastAsia="Times New Roman" w:hAnsi="Arial Narrow" w:cs="Arial"/>
      <w:szCs w:val="20"/>
      <w:lang w:eastAsia="fr-FR"/>
    </w:rPr>
  </w:style>
  <w:style w:type="paragraph" w:customStyle="1" w:styleId="numr3">
    <w:name w:val="énumér3"/>
    <w:basedOn w:val="Normal"/>
    <w:rsid w:val="00A0260C"/>
    <w:pPr>
      <w:numPr>
        <w:numId w:val="11"/>
      </w:numPr>
      <w:tabs>
        <w:tab w:val="left" w:pos="1418"/>
        <w:tab w:val="left" w:pos="2268"/>
      </w:tabs>
      <w:spacing w:before="60" w:after="0" w:line="240" w:lineRule="auto"/>
      <w:jc w:val="both"/>
    </w:pPr>
    <w:rPr>
      <w:rFonts w:ascii="Arial Narrow" w:eastAsia="Times New Roman" w:hAnsi="Arial Narrow" w:cs="Arial"/>
      <w:szCs w:val="20"/>
      <w:lang w:eastAsia="fr-FR"/>
    </w:rPr>
  </w:style>
  <w:style w:type="paragraph" w:customStyle="1" w:styleId="puce1">
    <w:name w:val="puce 1"/>
    <w:basedOn w:val="Normal"/>
    <w:autoRedefine/>
    <w:rsid w:val="00A0260C"/>
    <w:pPr>
      <w:numPr>
        <w:numId w:val="12"/>
      </w:numPr>
      <w:tabs>
        <w:tab w:val="clear" w:pos="1494"/>
        <w:tab w:val="num" w:pos="1134"/>
      </w:tabs>
      <w:autoSpaceDE w:val="0"/>
      <w:autoSpaceDN w:val="0"/>
      <w:adjustRightInd w:val="0"/>
      <w:spacing w:after="0" w:line="240" w:lineRule="auto"/>
      <w:ind w:right="142" w:hanging="7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umration">
    <w:name w:val="énumération"/>
    <w:basedOn w:val="Normal"/>
    <w:rsid w:val="00A0260C"/>
    <w:pPr>
      <w:tabs>
        <w:tab w:val="left" w:pos="2268"/>
      </w:tabs>
      <w:spacing w:before="40" w:after="0" w:line="240" w:lineRule="auto"/>
      <w:jc w:val="both"/>
    </w:pPr>
    <w:rPr>
      <w:rFonts w:ascii="Arial Narrow" w:eastAsia="Times New Roman" w:hAnsi="Arial Narrow" w:cs="Arial"/>
      <w:szCs w:val="20"/>
      <w:lang w:eastAsia="fr-FR"/>
    </w:rPr>
  </w:style>
  <w:style w:type="paragraph" w:customStyle="1" w:styleId="numr4">
    <w:name w:val="énumér4"/>
    <w:basedOn w:val="numr3"/>
    <w:rsid w:val="00A0260C"/>
    <w:pPr>
      <w:numPr>
        <w:numId w:val="0"/>
      </w:numPr>
      <w:tabs>
        <w:tab w:val="clear" w:pos="1418"/>
        <w:tab w:val="clear" w:pos="2268"/>
        <w:tab w:val="left" w:pos="1843"/>
      </w:tabs>
      <w:spacing w:before="40" w:after="40"/>
      <w:ind w:left="1843" w:hanging="284"/>
    </w:pPr>
  </w:style>
  <w:style w:type="paragraph" w:customStyle="1" w:styleId="para5">
    <w:name w:val="para5"/>
    <w:basedOn w:val="para4"/>
    <w:rsid w:val="00A0260C"/>
    <w:pPr>
      <w:ind w:left="1843"/>
    </w:pPr>
    <w:rPr>
      <w:noProof w:val="0"/>
    </w:rPr>
  </w:style>
  <w:style w:type="paragraph" w:customStyle="1" w:styleId="numr5">
    <w:name w:val="énumér5"/>
    <w:basedOn w:val="Normal"/>
    <w:rsid w:val="00A0260C"/>
    <w:pPr>
      <w:numPr>
        <w:numId w:val="13"/>
      </w:numPr>
      <w:tabs>
        <w:tab w:val="left" w:pos="2268"/>
      </w:tabs>
      <w:spacing w:before="60" w:after="0" w:line="240" w:lineRule="auto"/>
      <w:ind w:right="11"/>
      <w:jc w:val="both"/>
    </w:pPr>
    <w:rPr>
      <w:rFonts w:ascii="Arial Narrow" w:eastAsia="Times New Roman" w:hAnsi="Arial Narrow" w:cs="Arial"/>
      <w:i/>
      <w:szCs w:val="20"/>
      <w:lang w:eastAsia="fr-FR"/>
    </w:rPr>
  </w:style>
  <w:style w:type="paragraph" w:customStyle="1" w:styleId="numr2">
    <w:name w:val="énumér2"/>
    <w:basedOn w:val="numration"/>
    <w:rsid w:val="00A0260C"/>
    <w:pPr>
      <w:numPr>
        <w:numId w:val="14"/>
      </w:numPr>
    </w:pPr>
  </w:style>
  <w:style w:type="character" w:styleId="Numrodeligne">
    <w:name w:val="line number"/>
    <w:basedOn w:val="Policepardfaut"/>
    <w:rsid w:val="00A0260C"/>
  </w:style>
  <w:style w:type="paragraph" w:customStyle="1" w:styleId="retrait1">
    <w:name w:val="retrait1"/>
    <w:basedOn w:val="Normal"/>
    <w:semiHidden/>
    <w:rsid w:val="00A0260C"/>
    <w:pPr>
      <w:keepLines/>
      <w:numPr>
        <w:numId w:val="16"/>
      </w:numPr>
      <w:suppressAutoHyphens/>
      <w:spacing w:before="60" w:after="0" w:line="240" w:lineRule="auto"/>
      <w:jc w:val="both"/>
    </w:pPr>
    <w:rPr>
      <w:rFonts w:ascii="Arial" w:eastAsia="Times New Roman" w:hAnsi="Arial" w:cs="Arial"/>
      <w:szCs w:val="20"/>
      <w:lang w:eastAsia="fr-FR"/>
    </w:rPr>
  </w:style>
  <w:style w:type="paragraph" w:customStyle="1" w:styleId="retrait2">
    <w:name w:val="retrait2"/>
    <w:basedOn w:val="retrait1"/>
    <w:semiHidden/>
    <w:rsid w:val="00A0260C"/>
    <w:pPr>
      <w:numPr>
        <w:numId w:val="17"/>
      </w:numPr>
      <w:spacing w:before="0"/>
    </w:pPr>
  </w:style>
  <w:style w:type="paragraph" w:customStyle="1" w:styleId="Titre1a">
    <w:name w:val="Titre 1a"/>
    <w:basedOn w:val="Titre1"/>
    <w:rsid w:val="00A0260C"/>
    <w:pPr>
      <w:keepLines/>
      <w:widowControl/>
      <w:numPr>
        <w:numId w:val="10"/>
      </w:numPr>
      <w:tabs>
        <w:tab w:val="left" w:pos="1191"/>
      </w:tabs>
      <w:suppressAutoHyphens/>
      <w:spacing w:before="300" w:after="60"/>
    </w:pPr>
    <w:rPr>
      <w:bCs w:val="0"/>
      <w:caps/>
      <w:kern w:val="0"/>
      <w:szCs w:val="20"/>
    </w:rPr>
  </w:style>
  <w:style w:type="paragraph" w:customStyle="1" w:styleId="Titrea">
    <w:name w:val="Titre a"/>
    <w:basedOn w:val="Titre1"/>
    <w:rsid w:val="00A0260C"/>
    <w:pPr>
      <w:keepLines/>
      <w:widowControl/>
      <w:tabs>
        <w:tab w:val="num" w:pos="1080"/>
        <w:tab w:val="left" w:pos="1191"/>
      </w:tabs>
      <w:suppressAutoHyphens/>
      <w:spacing w:before="300" w:after="60"/>
    </w:pPr>
    <w:rPr>
      <w:bCs w:val="0"/>
      <w:caps/>
      <w:kern w:val="0"/>
      <w:szCs w:val="20"/>
    </w:rPr>
  </w:style>
  <w:style w:type="paragraph" w:styleId="Textedebulles">
    <w:name w:val="Balloon Text"/>
    <w:basedOn w:val="Normal"/>
    <w:link w:val="TextedebullesCar"/>
    <w:semiHidden/>
    <w:rsid w:val="00A0260C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A0260C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Listeencopie">
    <w:name w:val="Liste en copie"/>
    <w:basedOn w:val="Normal"/>
    <w:rsid w:val="00A0260C"/>
    <w:pPr>
      <w:widowControl w:val="0"/>
      <w:spacing w:after="0" w:line="240" w:lineRule="auto"/>
    </w:pPr>
    <w:rPr>
      <w:rFonts w:ascii="Arial" w:eastAsia="Times New Roman" w:hAnsi="Arial" w:cs="Arial"/>
      <w:noProof/>
      <w:szCs w:val="20"/>
      <w:lang w:eastAsia="fr-FR"/>
    </w:rPr>
  </w:style>
  <w:style w:type="paragraph" w:customStyle="1" w:styleId="Corpsdetexte31">
    <w:name w:val="Corps de texte 31"/>
    <w:basedOn w:val="Corpsdetexte21"/>
    <w:rsid w:val="00A0260C"/>
    <w:pPr>
      <w:widowControl w:val="0"/>
      <w:spacing w:after="120"/>
      <w:ind w:left="283"/>
      <w:jc w:val="left"/>
    </w:pPr>
    <w:rPr>
      <w:noProof/>
      <w:szCs w:val="24"/>
    </w:rPr>
  </w:style>
  <w:style w:type="paragraph" w:customStyle="1" w:styleId="Normalcentr1">
    <w:name w:val="Normal centré1"/>
    <w:basedOn w:val="Normal"/>
    <w:autoRedefine/>
    <w:rsid w:val="00A0260C"/>
    <w:pPr>
      <w:tabs>
        <w:tab w:val="left" w:pos="-4172"/>
      </w:tabs>
      <w:spacing w:after="60" w:line="240" w:lineRule="auto"/>
      <w:jc w:val="both"/>
    </w:pPr>
    <w:rPr>
      <w:rFonts w:ascii="Arial" w:eastAsia="Times New Roman" w:hAnsi="Arial" w:cs="Arial"/>
      <w:szCs w:val="20"/>
      <w:lang w:eastAsia="fr-FR"/>
    </w:rPr>
  </w:style>
  <w:style w:type="paragraph" w:customStyle="1" w:styleId="Explorateurdedocuments1">
    <w:name w:val="Explorateur de documents1"/>
    <w:basedOn w:val="Normal"/>
    <w:rsid w:val="00A0260C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Arial"/>
      <w:noProof/>
      <w:szCs w:val="20"/>
      <w:lang w:eastAsia="fr-FR"/>
    </w:rPr>
  </w:style>
  <w:style w:type="paragraph" w:customStyle="1" w:styleId="Retraitcorpsdetexte21">
    <w:name w:val="Retrait corps de texte 21"/>
    <w:basedOn w:val="Normal"/>
    <w:rsid w:val="00A0260C"/>
    <w:pPr>
      <w:spacing w:after="0" w:line="240" w:lineRule="auto"/>
      <w:ind w:firstLine="1134"/>
    </w:pPr>
    <w:rPr>
      <w:rFonts w:ascii="Arial" w:eastAsia="Times New Roman" w:hAnsi="Arial" w:cs="Arial"/>
      <w:noProof/>
      <w:lang w:eastAsia="fr-FR"/>
    </w:rPr>
  </w:style>
  <w:style w:type="paragraph" w:customStyle="1" w:styleId="Retraitcorpsdetexte31">
    <w:name w:val="Retrait corps de texte 31"/>
    <w:basedOn w:val="Normal"/>
    <w:rsid w:val="00A0260C"/>
    <w:pPr>
      <w:spacing w:after="0" w:line="240" w:lineRule="auto"/>
      <w:ind w:firstLine="993"/>
      <w:jc w:val="both"/>
    </w:pPr>
    <w:rPr>
      <w:rFonts w:ascii="Arial" w:eastAsia="Times New Roman" w:hAnsi="Arial" w:cs="Arial"/>
      <w:noProof/>
      <w:lang w:eastAsia="fr-FR"/>
    </w:rPr>
  </w:style>
  <w:style w:type="paragraph" w:styleId="Explorateurdedocuments">
    <w:name w:val="Document Map"/>
    <w:basedOn w:val="Normal"/>
    <w:link w:val="ExplorateurdedocumentsCar"/>
    <w:rsid w:val="00A0260C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Arial"/>
      <w:noProof/>
      <w:szCs w:val="20"/>
      <w:lang w:val="x-none" w:eastAsia="x-none"/>
    </w:rPr>
  </w:style>
  <w:style w:type="character" w:customStyle="1" w:styleId="ExplorateurdedocumentsCar">
    <w:name w:val="Explorateur de documents Car"/>
    <w:basedOn w:val="Policepardfaut"/>
    <w:link w:val="Explorateurdedocuments"/>
    <w:rsid w:val="00A0260C"/>
    <w:rPr>
      <w:rFonts w:ascii="Tahoma" w:eastAsia="Times New Roman" w:hAnsi="Tahoma" w:cs="Arial"/>
      <w:noProof/>
      <w:szCs w:val="20"/>
      <w:shd w:val="clear" w:color="auto" w:fill="000080"/>
      <w:lang w:val="x-none" w:eastAsia="x-none"/>
    </w:rPr>
  </w:style>
  <w:style w:type="paragraph" w:customStyle="1" w:styleId="paragraphe">
    <w:name w:val="paragraphe"/>
    <w:basedOn w:val="Normal"/>
    <w:next w:val="Normal"/>
    <w:rsid w:val="00A0260C"/>
    <w:pPr>
      <w:spacing w:after="0" w:line="240" w:lineRule="auto"/>
      <w:ind w:left="851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styleId="Lienhypertexte">
    <w:name w:val="Hyperlink"/>
    <w:uiPriority w:val="99"/>
    <w:rsid w:val="00A0260C"/>
    <w:rPr>
      <w:color w:val="0000FF"/>
      <w:u w:val="single"/>
    </w:rPr>
  </w:style>
  <w:style w:type="character" w:styleId="Lienhypertextesuivivisit">
    <w:name w:val="FollowedHyperlink"/>
    <w:rsid w:val="00A0260C"/>
    <w:rPr>
      <w:color w:val="800080"/>
      <w:u w:val="single"/>
    </w:rPr>
  </w:style>
  <w:style w:type="character" w:styleId="lev">
    <w:name w:val="Strong"/>
    <w:uiPriority w:val="22"/>
    <w:qFormat/>
    <w:rsid w:val="00A0260C"/>
    <w:rPr>
      <w:b/>
      <w:bCs/>
    </w:rPr>
  </w:style>
  <w:style w:type="paragraph" w:customStyle="1" w:styleId="blocktext">
    <w:name w:val="blocktext"/>
    <w:basedOn w:val="Normal"/>
    <w:rsid w:val="00A0260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0"/>
      <w:lang w:eastAsia="fr-FR"/>
    </w:rPr>
  </w:style>
  <w:style w:type="paragraph" w:customStyle="1" w:styleId="Normal1">
    <w:name w:val="Normal1"/>
    <w:basedOn w:val="Normal"/>
    <w:autoRedefine/>
    <w:rsid w:val="00A0260C"/>
    <w:pPr>
      <w:spacing w:before="120" w:after="0" w:line="240" w:lineRule="auto"/>
      <w:ind w:right="-1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T2">
    <w:name w:val="T2"/>
    <w:basedOn w:val="Normal"/>
    <w:link w:val="T2Car"/>
    <w:qFormat/>
    <w:rsid w:val="00A0260C"/>
    <w:pPr>
      <w:keepNext/>
      <w:keepLines/>
      <w:suppressAutoHyphens/>
      <w:spacing w:before="120" w:after="120" w:line="240" w:lineRule="auto"/>
      <w:jc w:val="both"/>
      <w:outlineLvl w:val="1"/>
    </w:pPr>
    <w:rPr>
      <w:rFonts w:ascii="Arial" w:eastAsia="Times New Roman" w:hAnsi="Arial" w:cs="Arial"/>
      <w:b/>
      <w:color w:val="000080"/>
      <w:sz w:val="20"/>
      <w:szCs w:val="20"/>
      <w:u w:val="single"/>
      <w:lang w:eastAsia="fr-FR"/>
    </w:rPr>
  </w:style>
  <w:style w:type="character" w:customStyle="1" w:styleId="T2Car">
    <w:name w:val="T2 Car"/>
    <w:link w:val="T2"/>
    <w:rsid w:val="00A0260C"/>
    <w:rPr>
      <w:rFonts w:ascii="Arial" w:eastAsia="Times New Roman" w:hAnsi="Arial" w:cs="Arial"/>
      <w:b/>
      <w:color w:val="000080"/>
      <w:sz w:val="20"/>
      <w:szCs w:val="20"/>
      <w:u w:val="single"/>
      <w:lang w:eastAsia="fr-FR"/>
    </w:rPr>
  </w:style>
  <w:style w:type="paragraph" w:customStyle="1" w:styleId="t1">
    <w:name w:val="t1"/>
    <w:basedOn w:val="Normal"/>
    <w:link w:val="t1Car"/>
    <w:qFormat/>
    <w:rsid w:val="00A0260C"/>
    <w:pPr>
      <w:widowControl w:val="0"/>
      <w:spacing w:after="240" w:line="240" w:lineRule="auto"/>
    </w:pPr>
    <w:rPr>
      <w:rFonts w:ascii="Arial" w:eastAsia="Times New Roman" w:hAnsi="Arial" w:cs="Arial"/>
      <w:b/>
      <w:noProof/>
      <w:color w:val="FF0000"/>
      <w:szCs w:val="20"/>
      <w:u w:val="single"/>
      <w:lang w:eastAsia="fr-FR"/>
    </w:rPr>
  </w:style>
  <w:style w:type="character" w:customStyle="1" w:styleId="t1Car">
    <w:name w:val="t1 Car"/>
    <w:link w:val="t1"/>
    <w:rsid w:val="00A0260C"/>
    <w:rPr>
      <w:rFonts w:ascii="Arial" w:eastAsia="Times New Roman" w:hAnsi="Arial" w:cs="Arial"/>
      <w:b/>
      <w:noProof/>
      <w:color w:val="FF0000"/>
      <w:szCs w:val="20"/>
      <w:u w:val="single"/>
      <w:lang w:eastAsia="fr-FR"/>
    </w:rPr>
  </w:style>
  <w:style w:type="paragraph" w:customStyle="1" w:styleId="Paragraphe0">
    <w:name w:val="Paragraphe"/>
    <w:basedOn w:val="Normal"/>
    <w:rsid w:val="00A0260C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Texte">
    <w:name w:val="Texte"/>
    <w:basedOn w:val="Normal"/>
    <w:rsid w:val="00A0260C"/>
    <w:pPr>
      <w:suppressAutoHyphens/>
      <w:overflowPunct w:val="0"/>
      <w:autoSpaceDE w:val="0"/>
      <w:spacing w:after="0" w:line="240" w:lineRule="auto"/>
      <w:ind w:left="1134" w:hanging="6"/>
      <w:jc w:val="both"/>
      <w:textAlignment w:val="baseline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customStyle="1" w:styleId="numration1">
    <w:name w:val="énumération 1"/>
    <w:basedOn w:val="Normal"/>
    <w:next w:val="Texte"/>
    <w:rsid w:val="00A0260C"/>
    <w:pPr>
      <w:tabs>
        <w:tab w:val="left" w:pos="1494"/>
      </w:tabs>
      <w:suppressAutoHyphens/>
      <w:overflowPunct w:val="0"/>
      <w:autoSpaceDE w:val="0"/>
      <w:spacing w:after="0" w:line="240" w:lineRule="auto"/>
      <w:ind w:left="283" w:hanging="283"/>
      <w:jc w:val="both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Grilledutableau1">
    <w:name w:val="Grille du tableau1"/>
    <w:basedOn w:val="TableauNormal"/>
    <w:next w:val="Grilledutableau"/>
    <w:rsid w:val="00A026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rameclaire-Accent11">
    <w:name w:val="Trame claire - Accent 11"/>
    <w:basedOn w:val="TableauNormal"/>
    <w:uiPriority w:val="60"/>
    <w:rsid w:val="00A0260C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ramemoyenne1-Accent11">
    <w:name w:val="Trame moyenne 1 - Accent 11"/>
    <w:basedOn w:val="TableauNormal"/>
    <w:uiPriority w:val="63"/>
    <w:rsid w:val="00A02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detableau8">
    <w:name w:val="Table Grid 8"/>
    <w:basedOn w:val="TableauNormal"/>
    <w:rsid w:val="00A0260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ragraphedeliste">
    <w:name w:val="List Paragraph"/>
    <w:basedOn w:val="Normal"/>
    <w:uiPriority w:val="34"/>
    <w:qFormat/>
    <w:rsid w:val="00A0260C"/>
    <w:pPr>
      <w:overflowPunct w:val="0"/>
      <w:spacing w:after="0"/>
      <w:ind w:left="720"/>
      <w:contextualSpacing/>
      <w:jc w:val="both"/>
    </w:pPr>
    <w:rPr>
      <w:rFonts w:ascii="Arial" w:eastAsia="Calibri" w:hAnsi="Arial" w:cs="Tahoma"/>
      <w:color w:val="00000A"/>
      <w:sz w:val="20"/>
    </w:rPr>
  </w:style>
  <w:style w:type="character" w:customStyle="1" w:styleId="WW8Num22z0">
    <w:name w:val="WW8Num22z0"/>
    <w:qFormat/>
    <w:rsid w:val="00A0260C"/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A0260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9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EF424-7433-435A-BF95-E1F50D0E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6893</TotalTime>
  <Pages>10</Pages>
  <Words>2598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ARBAUT Jocelyn IEF MINDEF</dc:creator>
  <cp:lastModifiedBy>SACCON Nicolas OUVR G VII</cp:lastModifiedBy>
  <cp:revision>68</cp:revision>
  <cp:lastPrinted>2019-12-16T23:27:00Z</cp:lastPrinted>
  <dcterms:created xsi:type="dcterms:W3CDTF">2019-01-15T03:21:00Z</dcterms:created>
  <dcterms:modified xsi:type="dcterms:W3CDTF">2025-03-04T21:32:00Z</dcterms:modified>
</cp:coreProperties>
</file>