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9FF771" w14:textId="77777777" w:rsidR="00DA49A0" w:rsidRDefault="006B270A">
      <w:pPr>
        <w:pStyle w:val="Trame"/>
        <w:ind w:right="6"/>
        <w:rPr>
          <w:rFonts w:ascii="Marianne" w:hAnsi="Marianne"/>
          <w:sz w:val="24"/>
          <w:szCs w:val="20"/>
        </w:rPr>
      </w:pPr>
      <w:r>
        <w:rPr>
          <w:sz w:val="18"/>
        </w:rPr>
        <w:t xml:space="preserve"> </w:t>
      </w:r>
      <w:bookmarkStart w:id="0" w:name="Euro"/>
      <w:bookmarkEnd w:id="0"/>
      <w:r>
        <w:rPr>
          <w:sz w:val="18"/>
        </w:rPr>
        <w:t xml:space="preserve"> </w:t>
      </w:r>
      <w:r>
        <w:rPr>
          <w:rFonts w:ascii="Marianne" w:hAnsi="Marianne"/>
          <w:sz w:val="28"/>
          <w:szCs w:val="20"/>
        </w:rPr>
        <w:t>MARCHE PUBLIC DE TRAVAUX</w:t>
      </w:r>
    </w:p>
    <w:p w14:paraId="1CE47402" w14:textId="77777777" w:rsidR="00DA49A0" w:rsidRDefault="00DA49A0">
      <w:pPr>
        <w:rPr>
          <w:rFonts w:ascii="Marianne" w:hAnsi="Marianne"/>
          <w:sz w:val="20"/>
          <w:szCs w:val="20"/>
        </w:rPr>
      </w:pPr>
    </w:p>
    <w:p w14:paraId="03432EEC" w14:textId="77777777" w:rsidR="00DA49A0" w:rsidRDefault="00DA49A0">
      <w:pPr>
        <w:rPr>
          <w:rFonts w:ascii="Marianne" w:hAnsi="Marianne"/>
          <w:sz w:val="20"/>
          <w:szCs w:val="20"/>
        </w:rPr>
      </w:pPr>
    </w:p>
    <w:p w14:paraId="436BBE12" w14:textId="77777777" w:rsidR="00DA49A0" w:rsidRDefault="00DA49A0">
      <w:pPr>
        <w:rPr>
          <w:rFonts w:ascii="Marianne" w:hAnsi="Marianne"/>
          <w:sz w:val="20"/>
          <w:szCs w:val="20"/>
        </w:rPr>
      </w:pPr>
    </w:p>
    <w:p w14:paraId="17678412" w14:textId="77777777" w:rsidR="00DA49A0" w:rsidRDefault="006B270A">
      <w:pPr>
        <w:pStyle w:val="Cadrerelief"/>
        <w:shd w:val="clear" w:color="auto" w:fill="F2F2F2"/>
        <w:jc w:val="center"/>
        <w:rPr>
          <w:rFonts w:ascii="Marianne" w:hAnsi="Marianne"/>
          <w:b/>
          <w:szCs w:val="20"/>
        </w:rPr>
      </w:pPr>
      <w:r>
        <w:rPr>
          <w:rFonts w:ascii="Marianne" w:hAnsi="Marianne"/>
          <w:b/>
          <w:szCs w:val="20"/>
        </w:rPr>
        <w:t xml:space="preserve">CAHIER DES CLAUSES ADMINISTRATIVES PARTICULIERES </w:t>
      </w:r>
    </w:p>
    <w:p w14:paraId="7942749C" w14:textId="77777777" w:rsidR="00DA49A0" w:rsidRDefault="006B270A">
      <w:pPr>
        <w:pStyle w:val="Cadrerelief"/>
        <w:shd w:val="clear" w:color="auto" w:fill="F2F2F2"/>
        <w:jc w:val="center"/>
        <w:rPr>
          <w:rFonts w:ascii="Marianne" w:hAnsi="Marianne"/>
          <w:b/>
          <w:szCs w:val="20"/>
        </w:rPr>
      </w:pPr>
      <w:r>
        <w:rPr>
          <w:rFonts w:ascii="Marianne" w:hAnsi="Marianne"/>
          <w:b/>
          <w:szCs w:val="20"/>
        </w:rPr>
        <w:t>(CCAP)</w:t>
      </w:r>
    </w:p>
    <w:p w14:paraId="05808F38" w14:textId="77777777" w:rsidR="00DA49A0" w:rsidRDefault="00DA49A0">
      <w:pPr>
        <w:rPr>
          <w:rFonts w:ascii="Marianne" w:hAnsi="Marianne"/>
          <w:sz w:val="20"/>
          <w:szCs w:val="20"/>
        </w:rPr>
      </w:pPr>
    </w:p>
    <w:p w14:paraId="30030547" w14:textId="1F6C8672" w:rsidR="00DA49A0" w:rsidRDefault="006B270A">
      <w:pPr>
        <w:jc w:val="center"/>
        <w:rPr>
          <w:rFonts w:ascii="Marianne" w:hAnsi="Marianne"/>
          <w:b/>
        </w:rPr>
      </w:pPr>
      <w:r>
        <w:rPr>
          <w:rFonts w:ascii="Marianne" w:hAnsi="Marianne"/>
          <w:b/>
        </w:rPr>
        <w:t xml:space="preserve">(CCAP N° </w:t>
      </w:r>
      <w:r w:rsidR="007C4412" w:rsidRPr="007C4412">
        <w:rPr>
          <w:rFonts w:ascii="Marianne" w:hAnsi="Marianne" w:cs="Arial"/>
          <w:b/>
          <w:bCs/>
          <w:sz w:val="22"/>
          <w:szCs w:val="22"/>
        </w:rPr>
        <w:t>TRVX SAUJ NPJ EVREUX</w:t>
      </w:r>
      <w:r w:rsidRPr="007C4412">
        <w:rPr>
          <w:rFonts w:ascii="Marianne" w:hAnsi="Marianne" w:cs="Arial"/>
          <w:b/>
          <w:bCs/>
          <w:sz w:val="22"/>
          <w:szCs w:val="22"/>
        </w:rPr>
        <w:t xml:space="preserve"> </w:t>
      </w:r>
      <w:r w:rsidRPr="007C4412">
        <w:rPr>
          <w:rFonts w:ascii="Marianne" w:hAnsi="Marianne"/>
          <w:b/>
        </w:rPr>
        <w:t xml:space="preserve">du </w:t>
      </w:r>
      <w:r w:rsidR="007C4412" w:rsidRPr="007C4412">
        <w:rPr>
          <w:rFonts w:ascii="Marianne" w:hAnsi="Marianne"/>
          <w:b/>
        </w:rPr>
        <w:t>25</w:t>
      </w:r>
      <w:r w:rsidRPr="007C4412">
        <w:rPr>
          <w:rFonts w:ascii="Marianne" w:hAnsi="Marianne"/>
          <w:b/>
        </w:rPr>
        <w:t>/</w:t>
      </w:r>
      <w:r w:rsidR="007C4412" w:rsidRPr="007C4412">
        <w:rPr>
          <w:rFonts w:ascii="Marianne" w:hAnsi="Marianne"/>
          <w:b/>
        </w:rPr>
        <w:t>04</w:t>
      </w:r>
      <w:r w:rsidRPr="007C4412">
        <w:rPr>
          <w:rFonts w:ascii="Marianne" w:hAnsi="Marianne"/>
          <w:b/>
        </w:rPr>
        <w:t>/</w:t>
      </w:r>
      <w:r w:rsidR="007C4412" w:rsidRPr="007C4412">
        <w:rPr>
          <w:rFonts w:ascii="Marianne" w:hAnsi="Marianne"/>
          <w:b/>
        </w:rPr>
        <w:t>2025</w:t>
      </w:r>
      <w:r w:rsidRPr="007C4412">
        <w:rPr>
          <w:rFonts w:ascii="Marianne" w:hAnsi="Marianne"/>
          <w:b/>
        </w:rPr>
        <w:t>)</w:t>
      </w:r>
    </w:p>
    <w:p w14:paraId="7EEE3587" w14:textId="77777777" w:rsidR="00DA49A0" w:rsidRDefault="00DA49A0">
      <w:pPr>
        <w:rPr>
          <w:rFonts w:ascii="Marianne" w:hAnsi="Marianne"/>
          <w:sz w:val="20"/>
          <w:szCs w:val="20"/>
        </w:rPr>
      </w:pPr>
    </w:p>
    <w:tbl>
      <w:tblPr>
        <w:tblW w:w="9426" w:type="dxa"/>
        <w:tblInd w:w="52" w:type="dxa"/>
        <w:tblLayout w:type="fixed"/>
        <w:tblCellMar>
          <w:left w:w="51" w:type="dxa"/>
          <w:right w:w="70" w:type="dxa"/>
        </w:tblCellMar>
        <w:tblLook w:val="04A0" w:firstRow="1" w:lastRow="0" w:firstColumn="1" w:lastColumn="0" w:noHBand="0" w:noVBand="1"/>
      </w:tblPr>
      <w:tblGrid>
        <w:gridCol w:w="9426"/>
      </w:tblGrid>
      <w:tr w:rsidR="00DA49A0" w14:paraId="75B752C5" w14:textId="77777777">
        <w:tc>
          <w:tcPr>
            <w:tcW w:w="9426" w:type="dxa"/>
            <w:tcBorders>
              <w:top w:val="double" w:sz="2" w:space="0" w:color="000001"/>
              <w:left w:val="double" w:sz="2" w:space="0" w:color="000001"/>
              <w:right w:val="double" w:sz="2" w:space="0" w:color="000001"/>
            </w:tcBorders>
            <w:shd w:val="clear" w:color="auto" w:fill="CCCCCC"/>
          </w:tcPr>
          <w:p w14:paraId="138879DA" w14:textId="77777777" w:rsidR="00DA49A0" w:rsidRDefault="006B270A">
            <w:pPr>
              <w:snapToGrid w:val="0"/>
              <w:jc w:val="center"/>
              <w:rPr>
                <w:rFonts w:ascii="Marianne" w:hAnsi="Marianne"/>
                <w:b/>
                <w:bCs/>
                <w:i/>
                <w:iCs/>
                <w:color w:val="000000"/>
                <w:szCs w:val="20"/>
              </w:rPr>
            </w:pPr>
            <w:r>
              <w:rPr>
                <w:rFonts w:ascii="Marianne" w:hAnsi="Marianne"/>
                <w:b/>
                <w:bCs/>
                <w:i/>
                <w:iCs/>
                <w:color w:val="000000"/>
                <w:szCs w:val="20"/>
              </w:rPr>
              <w:t>L’acheteur exerçant la maîtrise d'ouvrage</w:t>
            </w:r>
          </w:p>
        </w:tc>
      </w:tr>
      <w:tr w:rsidR="00DA49A0" w14:paraId="39924462" w14:textId="77777777">
        <w:tc>
          <w:tcPr>
            <w:tcW w:w="9426" w:type="dxa"/>
            <w:tcBorders>
              <w:top w:val="single" w:sz="2" w:space="0" w:color="000001"/>
              <w:left w:val="double" w:sz="2" w:space="0" w:color="000001"/>
              <w:right w:val="double" w:sz="2" w:space="0" w:color="000001"/>
            </w:tcBorders>
          </w:tcPr>
          <w:p w14:paraId="14EF40B6" w14:textId="77777777" w:rsidR="00DA49A0" w:rsidRDefault="00DA49A0">
            <w:pPr>
              <w:pStyle w:val="Reponse"/>
              <w:jc w:val="center"/>
              <w:rPr>
                <w:rFonts w:ascii="Marianne" w:hAnsi="Marianne"/>
                <w:sz w:val="22"/>
                <w:szCs w:val="20"/>
              </w:rPr>
            </w:pPr>
          </w:p>
        </w:tc>
      </w:tr>
      <w:tr w:rsidR="00DA49A0" w14:paraId="762C8D78" w14:textId="77777777">
        <w:tc>
          <w:tcPr>
            <w:tcW w:w="9426" w:type="dxa"/>
            <w:tcBorders>
              <w:left w:val="double" w:sz="2" w:space="0" w:color="000001"/>
              <w:right w:val="double" w:sz="2" w:space="0" w:color="000001"/>
            </w:tcBorders>
          </w:tcPr>
          <w:p w14:paraId="3B563B45" w14:textId="77777777" w:rsidR="00DA49A0" w:rsidRDefault="006B270A">
            <w:pPr>
              <w:ind w:left="567" w:right="497"/>
              <w:jc w:val="center"/>
              <w:rPr>
                <w:rFonts w:ascii="Marianne" w:hAnsi="Marianne"/>
                <w:sz w:val="22"/>
                <w:szCs w:val="20"/>
              </w:rPr>
            </w:pPr>
            <w:bookmarkStart w:id="1" w:name="R0_p2_a"/>
            <w:bookmarkEnd w:id="1"/>
            <w:r>
              <w:rPr>
                <w:rFonts w:ascii="Marianne" w:hAnsi="Marianne"/>
                <w:sz w:val="22"/>
                <w:szCs w:val="22"/>
              </w:rPr>
              <w:t>Ministère de la Justice - SG / DIR-SG-Grand-Ouest / DI de Rennes</w:t>
            </w:r>
          </w:p>
        </w:tc>
      </w:tr>
      <w:tr w:rsidR="00DA49A0" w14:paraId="6F5AA0ED" w14:textId="77777777">
        <w:tc>
          <w:tcPr>
            <w:tcW w:w="9426" w:type="dxa"/>
            <w:tcBorders>
              <w:left w:val="double" w:sz="2" w:space="0" w:color="000001"/>
              <w:bottom w:val="double" w:sz="2" w:space="0" w:color="000001"/>
              <w:right w:val="double" w:sz="2" w:space="0" w:color="000001"/>
            </w:tcBorders>
          </w:tcPr>
          <w:p w14:paraId="263C38C5" w14:textId="77777777" w:rsidR="00DA49A0" w:rsidRDefault="00DA49A0">
            <w:pPr>
              <w:pStyle w:val="Reponse"/>
              <w:jc w:val="center"/>
              <w:rPr>
                <w:rFonts w:ascii="Marianne" w:hAnsi="Marianne"/>
                <w:szCs w:val="20"/>
              </w:rPr>
            </w:pPr>
          </w:p>
        </w:tc>
      </w:tr>
    </w:tbl>
    <w:p w14:paraId="02DC8941" w14:textId="77777777" w:rsidR="00DA49A0" w:rsidRDefault="00DA49A0">
      <w:pPr>
        <w:jc w:val="center"/>
        <w:rPr>
          <w:rFonts w:ascii="Marianne" w:hAnsi="Marianne"/>
          <w:szCs w:val="20"/>
        </w:rPr>
      </w:pPr>
    </w:p>
    <w:p w14:paraId="618A3E7B" w14:textId="77777777" w:rsidR="00DA49A0" w:rsidRDefault="00DA49A0">
      <w:pPr>
        <w:jc w:val="center"/>
        <w:rPr>
          <w:rFonts w:ascii="Marianne" w:hAnsi="Marianne"/>
          <w:szCs w:val="20"/>
        </w:rPr>
      </w:pPr>
    </w:p>
    <w:tbl>
      <w:tblPr>
        <w:tblW w:w="9471" w:type="dxa"/>
        <w:tblInd w:w="29" w:type="dxa"/>
        <w:tblLayout w:type="fixed"/>
        <w:tblCellMar>
          <w:left w:w="51" w:type="dxa"/>
          <w:right w:w="70" w:type="dxa"/>
        </w:tblCellMar>
        <w:tblLook w:val="04A0" w:firstRow="1" w:lastRow="0" w:firstColumn="1" w:lastColumn="0" w:noHBand="0" w:noVBand="1"/>
      </w:tblPr>
      <w:tblGrid>
        <w:gridCol w:w="9471"/>
      </w:tblGrid>
      <w:tr w:rsidR="00DA49A0" w14:paraId="023F6AB2" w14:textId="77777777">
        <w:tc>
          <w:tcPr>
            <w:tcW w:w="9471" w:type="dxa"/>
            <w:tcBorders>
              <w:top w:val="double" w:sz="2" w:space="0" w:color="000001"/>
              <w:left w:val="double" w:sz="2" w:space="0" w:color="000001"/>
              <w:bottom w:val="single" w:sz="4" w:space="0" w:color="000001"/>
              <w:right w:val="double" w:sz="2" w:space="0" w:color="000001"/>
            </w:tcBorders>
            <w:shd w:val="clear" w:color="auto" w:fill="CCCCCC"/>
          </w:tcPr>
          <w:p w14:paraId="0F8BD38C" w14:textId="77777777" w:rsidR="00DA49A0" w:rsidRDefault="006B270A">
            <w:pPr>
              <w:snapToGrid w:val="0"/>
              <w:jc w:val="center"/>
              <w:rPr>
                <w:rFonts w:ascii="Marianne" w:hAnsi="Marianne"/>
                <w:b/>
                <w:i/>
                <w:color w:val="000000"/>
              </w:rPr>
            </w:pPr>
            <w:r>
              <w:rPr>
                <w:rFonts w:ascii="Marianne" w:hAnsi="Marianne"/>
                <w:b/>
                <w:i/>
              </w:rPr>
              <w:t>Représentant du pouvoir adjudicateur (RPA)</w:t>
            </w:r>
          </w:p>
        </w:tc>
      </w:tr>
      <w:tr w:rsidR="00DA49A0" w14:paraId="791CEE3C" w14:textId="77777777">
        <w:trPr>
          <w:trHeight w:val="772"/>
        </w:trPr>
        <w:tc>
          <w:tcPr>
            <w:tcW w:w="9471" w:type="dxa"/>
            <w:tcBorders>
              <w:top w:val="single" w:sz="4" w:space="0" w:color="000001"/>
              <w:left w:val="double" w:sz="2" w:space="0" w:color="000001"/>
              <w:bottom w:val="single" w:sz="4" w:space="0" w:color="000001"/>
              <w:right w:val="double" w:sz="2" w:space="0" w:color="000001"/>
            </w:tcBorders>
          </w:tcPr>
          <w:p w14:paraId="55ECD10E" w14:textId="77777777" w:rsidR="00DA49A0" w:rsidRDefault="006B270A">
            <w:pPr>
              <w:snapToGrid w:val="0"/>
              <w:ind w:left="567" w:right="499"/>
              <w:jc w:val="center"/>
              <w:rPr>
                <w:rFonts w:ascii="Marianne" w:hAnsi="Marianne"/>
                <w:b/>
                <w:i/>
                <w:sz w:val="22"/>
                <w:szCs w:val="22"/>
              </w:rPr>
            </w:pPr>
            <w:r>
              <w:rPr>
                <w:rFonts w:ascii="Marianne" w:hAnsi="Marianne"/>
                <w:sz w:val="22"/>
                <w:szCs w:val="22"/>
              </w:rPr>
              <w:t>Monsieur le chef du Département Immobilier de la Délégation interrégionale Grand Ouest du Ministère de la Justice</w:t>
            </w:r>
          </w:p>
        </w:tc>
      </w:tr>
    </w:tbl>
    <w:p w14:paraId="65EC7712" w14:textId="77777777" w:rsidR="00DA49A0" w:rsidRDefault="00DA49A0">
      <w:pPr>
        <w:jc w:val="center"/>
        <w:rPr>
          <w:rFonts w:ascii="Marianne" w:hAnsi="Marianne"/>
          <w:szCs w:val="20"/>
        </w:rPr>
      </w:pPr>
    </w:p>
    <w:p w14:paraId="3BA0D05F" w14:textId="77777777" w:rsidR="00DA49A0" w:rsidRDefault="00DA49A0">
      <w:pPr>
        <w:jc w:val="center"/>
        <w:rPr>
          <w:rFonts w:ascii="Marianne" w:hAnsi="Marianne"/>
          <w:szCs w:val="20"/>
        </w:rPr>
      </w:pPr>
    </w:p>
    <w:tbl>
      <w:tblPr>
        <w:tblW w:w="9471" w:type="dxa"/>
        <w:tblInd w:w="29" w:type="dxa"/>
        <w:tblLayout w:type="fixed"/>
        <w:tblCellMar>
          <w:left w:w="51" w:type="dxa"/>
          <w:right w:w="70" w:type="dxa"/>
        </w:tblCellMar>
        <w:tblLook w:val="04A0" w:firstRow="1" w:lastRow="0" w:firstColumn="1" w:lastColumn="0" w:noHBand="0" w:noVBand="1"/>
      </w:tblPr>
      <w:tblGrid>
        <w:gridCol w:w="9471"/>
      </w:tblGrid>
      <w:tr w:rsidR="00DA49A0" w14:paraId="31A457EA" w14:textId="77777777">
        <w:tc>
          <w:tcPr>
            <w:tcW w:w="9471" w:type="dxa"/>
            <w:tcBorders>
              <w:top w:val="double" w:sz="2" w:space="0" w:color="000001"/>
              <w:left w:val="double" w:sz="2" w:space="0" w:color="000001"/>
              <w:bottom w:val="single" w:sz="4" w:space="0" w:color="000001"/>
              <w:right w:val="double" w:sz="2" w:space="0" w:color="000001"/>
            </w:tcBorders>
            <w:shd w:val="clear" w:color="auto" w:fill="CCCCCC"/>
          </w:tcPr>
          <w:p w14:paraId="23669665" w14:textId="77777777" w:rsidR="00DA49A0" w:rsidRDefault="006B270A">
            <w:pPr>
              <w:snapToGrid w:val="0"/>
              <w:jc w:val="center"/>
              <w:rPr>
                <w:rFonts w:ascii="Marianne" w:hAnsi="Marianne"/>
                <w:b/>
                <w:i/>
                <w:szCs w:val="20"/>
              </w:rPr>
            </w:pPr>
            <w:r>
              <w:rPr>
                <w:rFonts w:ascii="Marianne" w:hAnsi="Marianne"/>
                <w:b/>
                <w:i/>
                <w:szCs w:val="20"/>
              </w:rPr>
              <w:t>Objet du marché</w:t>
            </w:r>
          </w:p>
        </w:tc>
      </w:tr>
      <w:tr w:rsidR="00DA49A0" w14:paraId="387D2294" w14:textId="77777777">
        <w:trPr>
          <w:trHeight w:val="698"/>
        </w:trPr>
        <w:tc>
          <w:tcPr>
            <w:tcW w:w="9471" w:type="dxa"/>
            <w:tcBorders>
              <w:top w:val="single" w:sz="4" w:space="0" w:color="000001"/>
              <w:left w:val="double" w:sz="2" w:space="0" w:color="000001"/>
              <w:bottom w:val="single" w:sz="4" w:space="0" w:color="000001"/>
              <w:right w:val="double" w:sz="2" w:space="0" w:color="000001"/>
            </w:tcBorders>
          </w:tcPr>
          <w:p w14:paraId="08CD80D5" w14:textId="77777777" w:rsidR="00DA49A0" w:rsidRDefault="006B270A">
            <w:pPr>
              <w:snapToGrid w:val="0"/>
              <w:ind w:left="567" w:right="497"/>
              <w:jc w:val="center"/>
            </w:pPr>
            <w:r>
              <w:rPr>
                <w:rStyle w:val="Accentuationforte"/>
                <w:rFonts w:ascii="Marianne" w:hAnsi="Marianne" w:cs="Arial"/>
                <w:sz w:val="22"/>
                <w:szCs w:val="22"/>
              </w:rPr>
              <w:t>Travaux d’aménagement d’un nouveau SAUJ sur pilotis dans le Nouveau Palais de  Justice d’Evreux.</w:t>
            </w:r>
          </w:p>
          <w:p w14:paraId="4ED4102B" w14:textId="77777777" w:rsidR="00DA49A0" w:rsidRDefault="006B270A">
            <w:pPr>
              <w:snapToGrid w:val="0"/>
              <w:ind w:left="567" w:right="497"/>
              <w:jc w:val="center"/>
            </w:pPr>
            <w:r>
              <w:rPr>
                <w:rStyle w:val="Accentuationforte"/>
                <w:rFonts w:ascii="Marianne" w:hAnsi="Marianne" w:cs="Arial"/>
                <w:sz w:val="22"/>
                <w:szCs w:val="22"/>
              </w:rPr>
              <w:t>4, rue de VERDUN – 27000 Evreux</w:t>
            </w:r>
          </w:p>
        </w:tc>
      </w:tr>
    </w:tbl>
    <w:p w14:paraId="33A46341" w14:textId="77777777" w:rsidR="00DA49A0" w:rsidRDefault="00DA49A0">
      <w:pPr>
        <w:jc w:val="center"/>
        <w:rPr>
          <w:rFonts w:ascii="Marianne" w:hAnsi="Marianne"/>
          <w:szCs w:val="20"/>
        </w:rPr>
      </w:pPr>
    </w:p>
    <w:p w14:paraId="44808623" w14:textId="77777777" w:rsidR="00DA49A0" w:rsidRDefault="00DA49A0">
      <w:pPr>
        <w:jc w:val="center"/>
        <w:rPr>
          <w:rFonts w:ascii="Marianne" w:hAnsi="Marianne"/>
          <w:szCs w:val="20"/>
        </w:rPr>
      </w:pPr>
    </w:p>
    <w:p w14:paraId="11A6B82C" w14:textId="77777777" w:rsidR="00DA49A0" w:rsidRDefault="00DA49A0">
      <w:pPr>
        <w:rPr>
          <w:rFonts w:ascii="Marianne" w:hAnsi="Marianne"/>
          <w:sz w:val="20"/>
          <w:szCs w:val="20"/>
        </w:rPr>
      </w:pPr>
    </w:p>
    <w:p w14:paraId="43F42017" w14:textId="77777777" w:rsidR="00DA49A0" w:rsidRDefault="00DA49A0">
      <w:pPr>
        <w:rPr>
          <w:rFonts w:ascii="Marianne" w:hAnsi="Marianne"/>
          <w:sz w:val="20"/>
          <w:szCs w:val="20"/>
        </w:rPr>
      </w:pPr>
    </w:p>
    <w:p w14:paraId="077FDD5D" w14:textId="77777777" w:rsidR="00DA49A0" w:rsidRDefault="00DA49A0">
      <w:pPr>
        <w:rPr>
          <w:rFonts w:ascii="Marianne" w:hAnsi="Marianne"/>
          <w:sz w:val="20"/>
          <w:szCs w:val="20"/>
        </w:rPr>
      </w:pPr>
    </w:p>
    <w:p w14:paraId="4F5BE571" w14:textId="77777777" w:rsidR="00DA49A0" w:rsidRDefault="006B270A">
      <w:pPr>
        <w:rPr>
          <w:rFonts w:ascii="Marianne" w:hAnsi="Marianne"/>
          <w:sz w:val="20"/>
          <w:szCs w:val="20"/>
        </w:rPr>
      </w:pPr>
      <w:r>
        <w:rPr>
          <w:rFonts w:ascii="Marianne" w:hAnsi="Marianne"/>
          <w:sz w:val="20"/>
          <w:szCs w:val="20"/>
        </w:rPr>
        <w:t xml:space="preserve">Le présent CCAP comporte </w:t>
      </w:r>
      <w:r>
        <w:rPr>
          <w:rFonts w:ascii="Marianne" w:hAnsi="Marianne"/>
          <w:sz w:val="20"/>
          <w:szCs w:val="20"/>
          <w:highlight w:val="green"/>
        </w:rPr>
        <w:t>X</w:t>
      </w:r>
      <w:r>
        <w:rPr>
          <w:rFonts w:ascii="Marianne" w:hAnsi="Marianne"/>
          <w:sz w:val="20"/>
          <w:szCs w:val="20"/>
        </w:rPr>
        <w:t xml:space="preserve"> annexe.</w:t>
      </w:r>
    </w:p>
    <w:p w14:paraId="137E03C9" w14:textId="77777777" w:rsidR="00DA49A0" w:rsidRDefault="00DA49A0">
      <w:pPr>
        <w:rPr>
          <w:rFonts w:ascii="Marianne" w:hAnsi="Marianne"/>
          <w:sz w:val="20"/>
          <w:szCs w:val="20"/>
        </w:rPr>
      </w:pPr>
    </w:p>
    <w:p w14:paraId="6463E06D" w14:textId="77777777" w:rsidR="00DA49A0" w:rsidRDefault="00DA49A0">
      <w:pPr>
        <w:rPr>
          <w:sz w:val="18"/>
        </w:rPr>
      </w:pPr>
    </w:p>
    <w:p w14:paraId="66A5AE74" w14:textId="77777777" w:rsidR="00DA49A0" w:rsidRDefault="006B270A">
      <w:pPr>
        <w:widowControl/>
        <w:jc w:val="left"/>
        <w:rPr>
          <w:sz w:val="18"/>
        </w:rPr>
      </w:pPr>
      <w:r>
        <w:rPr>
          <w:noProof/>
        </w:rPr>
        <w:drawing>
          <wp:inline distT="0" distB="0" distL="0" distR="0" wp14:anchorId="40E3524B" wp14:editId="6BD8DE9C">
            <wp:extent cx="1831975" cy="754380"/>
            <wp:effectExtent l="0" t="0" r="0" b="0"/>
            <wp:docPr id="1"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7"/>
                    <pic:cNvPicPr>
                      <a:picLocks noChangeAspect="1" noChangeArrowheads="1"/>
                    </pic:cNvPicPr>
                  </pic:nvPicPr>
                  <pic:blipFill>
                    <a:blip r:embed="rId11"/>
                    <a:stretch>
                      <a:fillRect/>
                    </a:stretch>
                  </pic:blipFill>
                  <pic:spPr bwMode="auto">
                    <a:xfrm>
                      <a:off x="0" y="0"/>
                      <a:ext cx="1831975" cy="754380"/>
                    </a:xfrm>
                    <a:prstGeom prst="rect">
                      <a:avLst/>
                    </a:prstGeom>
                  </pic:spPr>
                </pic:pic>
              </a:graphicData>
            </a:graphic>
          </wp:inline>
        </w:drawing>
      </w:r>
      <w:r>
        <w:br w:type="page"/>
      </w:r>
    </w:p>
    <w:p w14:paraId="7D2297D1" w14:textId="77777777" w:rsidR="00DA49A0" w:rsidRDefault="00DA49A0">
      <w:pPr>
        <w:widowControl/>
        <w:jc w:val="left"/>
        <w:rPr>
          <w:sz w:val="18"/>
        </w:rPr>
      </w:pPr>
    </w:p>
    <w:p w14:paraId="33271A8C" w14:textId="77777777" w:rsidR="00DA49A0" w:rsidRDefault="00DA49A0">
      <w:pPr>
        <w:rPr>
          <w:rFonts w:ascii="Marianne" w:hAnsi="Marianne"/>
          <w:sz w:val="20"/>
          <w:szCs w:val="20"/>
        </w:rPr>
      </w:pPr>
    </w:p>
    <w:p w14:paraId="7E323CCE" w14:textId="77777777" w:rsidR="00DA49A0" w:rsidRDefault="006B270A">
      <w:pPr>
        <w:pStyle w:val="Cadrerelief"/>
        <w:shd w:val="clear" w:color="auto" w:fill="F2F2F2"/>
        <w:ind w:right="424"/>
        <w:jc w:val="center"/>
        <w:rPr>
          <w:rFonts w:ascii="Marianne" w:hAnsi="Marianne"/>
          <w:b/>
          <w:szCs w:val="20"/>
        </w:rPr>
      </w:pPr>
      <w:r>
        <w:rPr>
          <w:rFonts w:ascii="Marianne" w:hAnsi="Marianne"/>
          <w:b/>
          <w:szCs w:val="20"/>
        </w:rPr>
        <w:t>CAHIER DES CLAUSES ADMINISTRATIVES PARTICULIERES</w:t>
      </w:r>
    </w:p>
    <w:p w14:paraId="6853A3C5" w14:textId="77777777" w:rsidR="00DA49A0" w:rsidRDefault="00DA49A0">
      <w:pPr>
        <w:jc w:val="center"/>
        <w:rPr>
          <w:rFonts w:ascii="Marianne" w:hAnsi="Marianne"/>
          <w:b/>
          <w:sz w:val="20"/>
          <w:szCs w:val="20"/>
          <w:u w:val="single"/>
        </w:rPr>
      </w:pPr>
      <w:bookmarkStart w:id="2" w:name="Sommaire"/>
      <w:bookmarkEnd w:id="2"/>
    </w:p>
    <w:p w14:paraId="6BBE9CFF" w14:textId="77777777" w:rsidR="00DA49A0" w:rsidRDefault="006B270A">
      <w:pPr>
        <w:jc w:val="center"/>
        <w:rPr>
          <w:rFonts w:ascii="Marianne" w:hAnsi="Marianne"/>
          <w:b/>
          <w:sz w:val="20"/>
          <w:szCs w:val="20"/>
          <w:u w:val="single"/>
        </w:rPr>
      </w:pPr>
      <w:r>
        <w:rPr>
          <w:rFonts w:ascii="Marianne" w:hAnsi="Marianne"/>
          <w:b/>
          <w:sz w:val="20"/>
          <w:szCs w:val="20"/>
          <w:u w:val="single"/>
        </w:rPr>
        <w:t>SOMMAIRE</w:t>
      </w:r>
    </w:p>
    <w:p w14:paraId="0A99DA13" w14:textId="77777777" w:rsidR="00DA49A0" w:rsidRDefault="006B270A">
      <w:pPr>
        <w:jc w:val="right"/>
      </w:pPr>
      <w:r>
        <w:rPr>
          <w:rFonts w:ascii="Marianne" w:hAnsi="Marianne"/>
          <w:sz w:val="20"/>
          <w:szCs w:val="20"/>
        </w:rPr>
        <w:t>Pages</w:t>
      </w:r>
    </w:p>
    <w:p w14:paraId="4B4FD30F" w14:textId="77777777" w:rsidR="00DA49A0" w:rsidRDefault="00DA49A0">
      <w:pPr>
        <w:pStyle w:val="Corpsdetexte"/>
        <w:spacing w:after="0"/>
        <w:rPr>
          <w:rFonts w:ascii="Marianne" w:hAnsi="Marianne"/>
          <w:sz w:val="16"/>
          <w:szCs w:val="16"/>
        </w:rPr>
      </w:pPr>
    </w:p>
    <w:sdt>
      <w:sdtPr>
        <w:rPr>
          <w:rFonts w:ascii="Times New Roman" w:eastAsia="Arial Unicode MS" w:hAnsi="Times New Roman" w:cs="Tahoma"/>
          <w:b/>
          <w:color w:val="auto"/>
          <w:sz w:val="24"/>
          <w:szCs w:val="24"/>
        </w:rPr>
        <w:id w:val="647551209"/>
        <w:docPartObj>
          <w:docPartGallery w:val="Table of Contents"/>
          <w:docPartUnique/>
        </w:docPartObj>
      </w:sdtPr>
      <w:sdtEndPr/>
      <w:sdtContent>
        <w:p w14:paraId="5060BD37" w14:textId="77777777" w:rsidR="00DA49A0" w:rsidRDefault="00DA49A0">
          <w:pPr>
            <w:pStyle w:val="En-ttedetabledesmatires"/>
            <w:shd w:val="clear" w:color="auto" w:fill="FFFFFF"/>
            <w:spacing w:before="0"/>
          </w:pPr>
        </w:p>
        <w:p w14:paraId="5145052B" w14:textId="02B5C97F" w:rsidR="00FD3CF0" w:rsidRDefault="006B270A">
          <w:pPr>
            <w:pStyle w:val="TM1"/>
            <w:rPr>
              <w:rFonts w:asciiTheme="minorHAnsi" w:eastAsiaTheme="minorEastAsia" w:hAnsiTheme="minorHAnsi" w:cstheme="minorBidi"/>
              <w:b w:val="0"/>
              <w:noProof/>
              <w:sz w:val="22"/>
              <w:szCs w:val="22"/>
            </w:rPr>
          </w:pPr>
          <w:r>
            <w:fldChar w:fldCharType="begin"/>
          </w:r>
          <w:r>
            <w:rPr>
              <w:rStyle w:val="Sautdindex"/>
              <w:rFonts w:ascii="Marianne" w:hAnsi="Marianne"/>
              <w:webHidden/>
            </w:rPr>
            <w:instrText xml:space="preserve"> TOC \z \o "1-2" \u \h</w:instrText>
          </w:r>
          <w:r>
            <w:rPr>
              <w:rStyle w:val="Sautdindex"/>
              <w:rFonts w:ascii="Marianne" w:hAnsi="Marianne"/>
            </w:rPr>
            <w:fldChar w:fldCharType="separate"/>
          </w:r>
          <w:hyperlink w:anchor="_Toc200545576" w:history="1">
            <w:r w:rsidR="00FD3CF0" w:rsidRPr="00EF725F">
              <w:rPr>
                <w:rStyle w:val="Lienhypertexte"/>
                <w:rFonts w:ascii="Marianne" w:hAnsi="Marianne"/>
                <w:noProof/>
              </w:rPr>
              <w:t>ARTICLE PREMIER. OBJET ET DISPOSITIONS GENERALES</w:t>
            </w:r>
            <w:r w:rsidR="00FD3CF0">
              <w:rPr>
                <w:noProof/>
                <w:webHidden/>
              </w:rPr>
              <w:tab/>
            </w:r>
            <w:r w:rsidR="00FD3CF0">
              <w:rPr>
                <w:noProof/>
                <w:webHidden/>
              </w:rPr>
              <w:fldChar w:fldCharType="begin"/>
            </w:r>
            <w:r w:rsidR="00FD3CF0">
              <w:rPr>
                <w:noProof/>
                <w:webHidden/>
              </w:rPr>
              <w:instrText xml:space="preserve"> PAGEREF _Toc200545576 \h </w:instrText>
            </w:r>
            <w:r w:rsidR="00FD3CF0">
              <w:rPr>
                <w:noProof/>
                <w:webHidden/>
              </w:rPr>
            </w:r>
            <w:r w:rsidR="00FD3CF0">
              <w:rPr>
                <w:noProof/>
                <w:webHidden/>
              </w:rPr>
              <w:fldChar w:fldCharType="separate"/>
            </w:r>
            <w:r w:rsidR="00FD3CF0">
              <w:rPr>
                <w:noProof/>
                <w:webHidden/>
              </w:rPr>
              <w:t>5</w:t>
            </w:r>
            <w:r w:rsidR="00FD3CF0">
              <w:rPr>
                <w:noProof/>
                <w:webHidden/>
              </w:rPr>
              <w:fldChar w:fldCharType="end"/>
            </w:r>
          </w:hyperlink>
        </w:p>
        <w:p w14:paraId="5FE42D8B" w14:textId="57C26D15" w:rsidR="00FD3CF0" w:rsidRDefault="00FD3CF0">
          <w:pPr>
            <w:pStyle w:val="TM2"/>
            <w:rPr>
              <w:rFonts w:asciiTheme="minorHAnsi" w:eastAsiaTheme="minorEastAsia" w:hAnsiTheme="minorHAnsi" w:cstheme="minorBidi"/>
              <w:noProof/>
              <w:sz w:val="22"/>
              <w:szCs w:val="22"/>
            </w:rPr>
          </w:pPr>
          <w:hyperlink w:anchor="_Toc200545577" w:history="1">
            <w:r w:rsidRPr="00EF725F">
              <w:rPr>
                <w:rStyle w:val="Lienhypertexte"/>
                <w:rFonts w:ascii="Marianne" w:hAnsi="Marianne"/>
                <w:noProof/>
              </w:rPr>
              <w:t>1-1. Objet du marché</w:t>
            </w:r>
            <w:r>
              <w:rPr>
                <w:noProof/>
                <w:webHidden/>
              </w:rPr>
              <w:tab/>
            </w:r>
            <w:r>
              <w:rPr>
                <w:noProof/>
                <w:webHidden/>
              </w:rPr>
              <w:fldChar w:fldCharType="begin"/>
            </w:r>
            <w:r>
              <w:rPr>
                <w:noProof/>
                <w:webHidden/>
              </w:rPr>
              <w:instrText xml:space="preserve"> PAGEREF _Toc200545577 \h </w:instrText>
            </w:r>
            <w:r>
              <w:rPr>
                <w:noProof/>
                <w:webHidden/>
              </w:rPr>
            </w:r>
            <w:r>
              <w:rPr>
                <w:noProof/>
                <w:webHidden/>
              </w:rPr>
              <w:fldChar w:fldCharType="separate"/>
            </w:r>
            <w:r>
              <w:rPr>
                <w:noProof/>
                <w:webHidden/>
              </w:rPr>
              <w:t>5</w:t>
            </w:r>
            <w:r>
              <w:rPr>
                <w:noProof/>
                <w:webHidden/>
              </w:rPr>
              <w:fldChar w:fldCharType="end"/>
            </w:r>
          </w:hyperlink>
        </w:p>
        <w:p w14:paraId="4FB40F0D" w14:textId="01148B4E" w:rsidR="00FD3CF0" w:rsidRDefault="00FD3CF0">
          <w:pPr>
            <w:pStyle w:val="TM2"/>
            <w:rPr>
              <w:rFonts w:asciiTheme="minorHAnsi" w:eastAsiaTheme="minorEastAsia" w:hAnsiTheme="minorHAnsi" w:cstheme="minorBidi"/>
              <w:noProof/>
              <w:sz w:val="22"/>
              <w:szCs w:val="22"/>
            </w:rPr>
          </w:pPr>
          <w:hyperlink w:anchor="_Toc200545578" w:history="1">
            <w:r w:rsidRPr="00EF725F">
              <w:rPr>
                <w:rStyle w:val="Lienhypertexte"/>
                <w:rFonts w:ascii="Marianne" w:hAnsi="Marianne"/>
                <w:noProof/>
              </w:rPr>
              <w:t>1-2. Décomposition en tranches et en lots</w:t>
            </w:r>
            <w:r>
              <w:rPr>
                <w:noProof/>
                <w:webHidden/>
              </w:rPr>
              <w:tab/>
            </w:r>
            <w:r>
              <w:rPr>
                <w:noProof/>
                <w:webHidden/>
              </w:rPr>
              <w:fldChar w:fldCharType="begin"/>
            </w:r>
            <w:r>
              <w:rPr>
                <w:noProof/>
                <w:webHidden/>
              </w:rPr>
              <w:instrText xml:space="preserve"> PAGEREF _Toc200545578 \h </w:instrText>
            </w:r>
            <w:r>
              <w:rPr>
                <w:noProof/>
                <w:webHidden/>
              </w:rPr>
            </w:r>
            <w:r>
              <w:rPr>
                <w:noProof/>
                <w:webHidden/>
              </w:rPr>
              <w:fldChar w:fldCharType="separate"/>
            </w:r>
            <w:r>
              <w:rPr>
                <w:noProof/>
                <w:webHidden/>
              </w:rPr>
              <w:t>7</w:t>
            </w:r>
            <w:r>
              <w:rPr>
                <w:noProof/>
                <w:webHidden/>
              </w:rPr>
              <w:fldChar w:fldCharType="end"/>
            </w:r>
          </w:hyperlink>
        </w:p>
        <w:p w14:paraId="49B25298" w14:textId="28885D38" w:rsidR="00FD3CF0" w:rsidRDefault="00FD3CF0">
          <w:pPr>
            <w:pStyle w:val="TM2"/>
            <w:rPr>
              <w:rFonts w:asciiTheme="minorHAnsi" w:eastAsiaTheme="minorEastAsia" w:hAnsiTheme="minorHAnsi" w:cstheme="minorBidi"/>
              <w:noProof/>
              <w:sz w:val="22"/>
              <w:szCs w:val="22"/>
            </w:rPr>
          </w:pPr>
          <w:hyperlink w:anchor="_Toc200545579" w:history="1">
            <w:r w:rsidRPr="00EF725F">
              <w:rPr>
                <w:rStyle w:val="Lienhypertexte"/>
                <w:rFonts w:ascii="Marianne" w:hAnsi="Marianne"/>
                <w:noProof/>
              </w:rPr>
              <w:t>1-3. Intervenants et forme des notifications</w:t>
            </w:r>
            <w:r>
              <w:rPr>
                <w:noProof/>
                <w:webHidden/>
              </w:rPr>
              <w:tab/>
            </w:r>
            <w:r>
              <w:rPr>
                <w:noProof/>
                <w:webHidden/>
              </w:rPr>
              <w:fldChar w:fldCharType="begin"/>
            </w:r>
            <w:r>
              <w:rPr>
                <w:noProof/>
                <w:webHidden/>
              </w:rPr>
              <w:instrText xml:space="preserve"> PAGEREF _Toc200545579 \h </w:instrText>
            </w:r>
            <w:r>
              <w:rPr>
                <w:noProof/>
                <w:webHidden/>
              </w:rPr>
            </w:r>
            <w:r>
              <w:rPr>
                <w:noProof/>
                <w:webHidden/>
              </w:rPr>
              <w:fldChar w:fldCharType="separate"/>
            </w:r>
            <w:r>
              <w:rPr>
                <w:noProof/>
                <w:webHidden/>
              </w:rPr>
              <w:t>7</w:t>
            </w:r>
            <w:r>
              <w:rPr>
                <w:noProof/>
                <w:webHidden/>
              </w:rPr>
              <w:fldChar w:fldCharType="end"/>
            </w:r>
          </w:hyperlink>
        </w:p>
        <w:p w14:paraId="59176822" w14:textId="0E01DC0D" w:rsidR="00FD3CF0" w:rsidRDefault="00FD3CF0">
          <w:pPr>
            <w:pStyle w:val="TM2"/>
            <w:rPr>
              <w:rFonts w:asciiTheme="minorHAnsi" w:eastAsiaTheme="minorEastAsia" w:hAnsiTheme="minorHAnsi" w:cstheme="minorBidi"/>
              <w:noProof/>
              <w:sz w:val="22"/>
              <w:szCs w:val="22"/>
            </w:rPr>
          </w:pPr>
          <w:hyperlink w:anchor="_Toc200545580" w:history="1">
            <w:r w:rsidRPr="00EF725F">
              <w:rPr>
                <w:rStyle w:val="Lienhypertexte"/>
                <w:rFonts w:ascii="Marianne" w:hAnsi="Marianne"/>
                <w:noProof/>
              </w:rPr>
              <w:t>1-4. Obligation de confidentialité et mesures de sécurité, protection des données à caractère personnel</w:t>
            </w:r>
            <w:r>
              <w:rPr>
                <w:noProof/>
                <w:webHidden/>
              </w:rPr>
              <w:tab/>
            </w:r>
            <w:r>
              <w:rPr>
                <w:noProof/>
                <w:webHidden/>
              </w:rPr>
              <w:fldChar w:fldCharType="begin"/>
            </w:r>
            <w:r>
              <w:rPr>
                <w:noProof/>
                <w:webHidden/>
              </w:rPr>
              <w:instrText xml:space="preserve"> PAGEREF _Toc200545580 \h </w:instrText>
            </w:r>
            <w:r>
              <w:rPr>
                <w:noProof/>
                <w:webHidden/>
              </w:rPr>
            </w:r>
            <w:r>
              <w:rPr>
                <w:noProof/>
                <w:webHidden/>
              </w:rPr>
              <w:fldChar w:fldCharType="separate"/>
            </w:r>
            <w:r>
              <w:rPr>
                <w:noProof/>
                <w:webHidden/>
              </w:rPr>
              <w:t>10</w:t>
            </w:r>
            <w:r>
              <w:rPr>
                <w:noProof/>
                <w:webHidden/>
              </w:rPr>
              <w:fldChar w:fldCharType="end"/>
            </w:r>
          </w:hyperlink>
        </w:p>
        <w:p w14:paraId="7202D529" w14:textId="3D26EF04" w:rsidR="00FD3CF0" w:rsidRDefault="00FD3CF0">
          <w:pPr>
            <w:pStyle w:val="TM2"/>
            <w:rPr>
              <w:rFonts w:asciiTheme="minorHAnsi" w:eastAsiaTheme="minorEastAsia" w:hAnsiTheme="minorHAnsi" w:cstheme="minorBidi"/>
              <w:noProof/>
              <w:sz w:val="22"/>
              <w:szCs w:val="22"/>
            </w:rPr>
          </w:pPr>
          <w:hyperlink w:anchor="_Toc200545581" w:history="1">
            <w:r w:rsidRPr="00EF725F">
              <w:rPr>
                <w:rStyle w:val="Lienhypertexte"/>
                <w:rFonts w:ascii="Marianne" w:hAnsi="Marianne"/>
                <w:noProof/>
              </w:rPr>
              <w:t>1-5. Contrôle des coûts de revient</w:t>
            </w:r>
            <w:r>
              <w:rPr>
                <w:noProof/>
                <w:webHidden/>
              </w:rPr>
              <w:tab/>
            </w:r>
            <w:r>
              <w:rPr>
                <w:noProof/>
                <w:webHidden/>
              </w:rPr>
              <w:fldChar w:fldCharType="begin"/>
            </w:r>
            <w:r>
              <w:rPr>
                <w:noProof/>
                <w:webHidden/>
              </w:rPr>
              <w:instrText xml:space="preserve"> PAGEREF _Toc200545581 \h </w:instrText>
            </w:r>
            <w:r>
              <w:rPr>
                <w:noProof/>
                <w:webHidden/>
              </w:rPr>
            </w:r>
            <w:r>
              <w:rPr>
                <w:noProof/>
                <w:webHidden/>
              </w:rPr>
              <w:fldChar w:fldCharType="separate"/>
            </w:r>
            <w:r>
              <w:rPr>
                <w:noProof/>
                <w:webHidden/>
              </w:rPr>
              <w:t>10</w:t>
            </w:r>
            <w:r>
              <w:rPr>
                <w:noProof/>
                <w:webHidden/>
              </w:rPr>
              <w:fldChar w:fldCharType="end"/>
            </w:r>
          </w:hyperlink>
        </w:p>
        <w:p w14:paraId="71B88CEA" w14:textId="4DD037AA" w:rsidR="00FD3CF0" w:rsidRDefault="00FD3CF0">
          <w:pPr>
            <w:pStyle w:val="TM2"/>
            <w:rPr>
              <w:rFonts w:asciiTheme="minorHAnsi" w:eastAsiaTheme="minorEastAsia" w:hAnsiTheme="minorHAnsi" w:cstheme="minorBidi"/>
              <w:noProof/>
              <w:sz w:val="22"/>
              <w:szCs w:val="22"/>
            </w:rPr>
          </w:pPr>
          <w:hyperlink w:anchor="_Toc200545582" w:history="1">
            <w:r w:rsidRPr="00EF725F">
              <w:rPr>
                <w:rStyle w:val="Lienhypertexte"/>
                <w:rFonts w:ascii="Marianne" w:hAnsi="Marianne"/>
                <w:noProof/>
              </w:rPr>
              <w:t>1-6. Dispositions générales</w:t>
            </w:r>
            <w:r>
              <w:rPr>
                <w:noProof/>
                <w:webHidden/>
              </w:rPr>
              <w:tab/>
            </w:r>
            <w:r>
              <w:rPr>
                <w:noProof/>
                <w:webHidden/>
              </w:rPr>
              <w:fldChar w:fldCharType="begin"/>
            </w:r>
            <w:r>
              <w:rPr>
                <w:noProof/>
                <w:webHidden/>
              </w:rPr>
              <w:instrText xml:space="preserve"> PAGEREF _Toc200545582 \h </w:instrText>
            </w:r>
            <w:r>
              <w:rPr>
                <w:noProof/>
                <w:webHidden/>
              </w:rPr>
            </w:r>
            <w:r>
              <w:rPr>
                <w:noProof/>
                <w:webHidden/>
              </w:rPr>
              <w:fldChar w:fldCharType="separate"/>
            </w:r>
            <w:r>
              <w:rPr>
                <w:noProof/>
                <w:webHidden/>
              </w:rPr>
              <w:t>10</w:t>
            </w:r>
            <w:r>
              <w:rPr>
                <w:noProof/>
                <w:webHidden/>
              </w:rPr>
              <w:fldChar w:fldCharType="end"/>
            </w:r>
          </w:hyperlink>
        </w:p>
        <w:p w14:paraId="5002D322" w14:textId="1828C011" w:rsidR="00FD3CF0" w:rsidRDefault="00FD3CF0">
          <w:pPr>
            <w:pStyle w:val="TM2"/>
            <w:rPr>
              <w:rFonts w:asciiTheme="minorHAnsi" w:eastAsiaTheme="minorEastAsia" w:hAnsiTheme="minorHAnsi" w:cstheme="minorBidi"/>
              <w:noProof/>
              <w:sz w:val="22"/>
              <w:szCs w:val="22"/>
            </w:rPr>
          </w:pPr>
          <w:hyperlink w:anchor="_Toc200545583" w:history="1">
            <w:r w:rsidRPr="00EF725F">
              <w:rPr>
                <w:rStyle w:val="Lienhypertexte"/>
                <w:rFonts w:ascii="Marianne" w:hAnsi="Marianne"/>
                <w:noProof/>
              </w:rPr>
              <w:t>1-8 Ordres de service</w:t>
            </w:r>
            <w:r>
              <w:rPr>
                <w:noProof/>
                <w:webHidden/>
              </w:rPr>
              <w:tab/>
            </w:r>
            <w:r>
              <w:rPr>
                <w:noProof/>
                <w:webHidden/>
              </w:rPr>
              <w:fldChar w:fldCharType="begin"/>
            </w:r>
            <w:r>
              <w:rPr>
                <w:noProof/>
                <w:webHidden/>
              </w:rPr>
              <w:instrText xml:space="preserve"> PAGEREF _Toc200545583 \h </w:instrText>
            </w:r>
            <w:r>
              <w:rPr>
                <w:noProof/>
                <w:webHidden/>
              </w:rPr>
            </w:r>
            <w:r>
              <w:rPr>
                <w:noProof/>
                <w:webHidden/>
              </w:rPr>
              <w:fldChar w:fldCharType="separate"/>
            </w:r>
            <w:r>
              <w:rPr>
                <w:noProof/>
                <w:webHidden/>
              </w:rPr>
              <w:t>18</w:t>
            </w:r>
            <w:r>
              <w:rPr>
                <w:noProof/>
                <w:webHidden/>
              </w:rPr>
              <w:fldChar w:fldCharType="end"/>
            </w:r>
          </w:hyperlink>
        </w:p>
        <w:p w14:paraId="176AAF5F" w14:textId="0E5095E8" w:rsidR="00FD3CF0" w:rsidRDefault="00FD3CF0">
          <w:pPr>
            <w:pStyle w:val="TM2"/>
            <w:rPr>
              <w:rFonts w:asciiTheme="minorHAnsi" w:eastAsiaTheme="minorEastAsia" w:hAnsiTheme="minorHAnsi" w:cstheme="minorBidi"/>
              <w:noProof/>
              <w:sz w:val="22"/>
              <w:szCs w:val="22"/>
            </w:rPr>
          </w:pPr>
          <w:hyperlink w:anchor="_Toc200545584" w:history="1">
            <w:r w:rsidRPr="00EF725F">
              <w:rPr>
                <w:rStyle w:val="Lienhypertexte"/>
                <w:rFonts w:ascii="Marianne" w:hAnsi="Marianne"/>
                <w:noProof/>
              </w:rPr>
              <w:t>1-9. Propriété intellectuelle</w:t>
            </w:r>
            <w:r>
              <w:rPr>
                <w:noProof/>
                <w:webHidden/>
              </w:rPr>
              <w:tab/>
            </w:r>
            <w:r>
              <w:rPr>
                <w:noProof/>
                <w:webHidden/>
              </w:rPr>
              <w:fldChar w:fldCharType="begin"/>
            </w:r>
            <w:r>
              <w:rPr>
                <w:noProof/>
                <w:webHidden/>
              </w:rPr>
              <w:instrText xml:space="preserve"> PAGEREF _Toc200545584 \h </w:instrText>
            </w:r>
            <w:r>
              <w:rPr>
                <w:noProof/>
                <w:webHidden/>
              </w:rPr>
            </w:r>
            <w:r>
              <w:rPr>
                <w:noProof/>
                <w:webHidden/>
              </w:rPr>
              <w:fldChar w:fldCharType="separate"/>
            </w:r>
            <w:r>
              <w:rPr>
                <w:noProof/>
                <w:webHidden/>
              </w:rPr>
              <w:t>18</w:t>
            </w:r>
            <w:r>
              <w:rPr>
                <w:noProof/>
                <w:webHidden/>
              </w:rPr>
              <w:fldChar w:fldCharType="end"/>
            </w:r>
          </w:hyperlink>
        </w:p>
        <w:p w14:paraId="72D69830" w14:textId="5684EB14" w:rsidR="00FD3CF0" w:rsidRDefault="00FD3CF0">
          <w:pPr>
            <w:pStyle w:val="TM1"/>
            <w:rPr>
              <w:rFonts w:asciiTheme="minorHAnsi" w:eastAsiaTheme="minorEastAsia" w:hAnsiTheme="minorHAnsi" w:cstheme="minorBidi"/>
              <w:b w:val="0"/>
              <w:noProof/>
              <w:sz w:val="22"/>
              <w:szCs w:val="22"/>
            </w:rPr>
          </w:pPr>
          <w:hyperlink w:anchor="_Toc200545585" w:history="1">
            <w:r w:rsidRPr="00EF725F">
              <w:rPr>
                <w:rStyle w:val="Lienhypertexte"/>
                <w:rFonts w:ascii="Marianne" w:hAnsi="Marianne"/>
                <w:noProof/>
              </w:rPr>
              <w:t>ARTICLE 2. PIECES CONSTITUTIVES DU MARCHE</w:t>
            </w:r>
            <w:r>
              <w:rPr>
                <w:noProof/>
                <w:webHidden/>
              </w:rPr>
              <w:tab/>
            </w:r>
            <w:r>
              <w:rPr>
                <w:noProof/>
                <w:webHidden/>
              </w:rPr>
              <w:fldChar w:fldCharType="begin"/>
            </w:r>
            <w:r>
              <w:rPr>
                <w:noProof/>
                <w:webHidden/>
              </w:rPr>
              <w:instrText xml:space="preserve"> PAGEREF _Toc200545585 \h </w:instrText>
            </w:r>
            <w:r>
              <w:rPr>
                <w:noProof/>
                <w:webHidden/>
              </w:rPr>
            </w:r>
            <w:r>
              <w:rPr>
                <w:noProof/>
                <w:webHidden/>
              </w:rPr>
              <w:fldChar w:fldCharType="separate"/>
            </w:r>
            <w:r>
              <w:rPr>
                <w:noProof/>
                <w:webHidden/>
              </w:rPr>
              <w:t>18</w:t>
            </w:r>
            <w:r>
              <w:rPr>
                <w:noProof/>
                <w:webHidden/>
              </w:rPr>
              <w:fldChar w:fldCharType="end"/>
            </w:r>
          </w:hyperlink>
        </w:p>
        <w:p w14:paraId="2D9970FC" w14:textId="3A7F225F" w:rsidR="00FD3CF0" w:rsidRDefault="00FD3CF0">
          <w:pPr>
            <w:pStyle w:val="TM1"/>
            <w:rPr>
              <w:rFonts w:asciiTheme="minorHAnsi" w:eastAsiaTheme="minorEastAsia" w:hAnsiTheme="minorHAnsi" w:cstheme="minorBidi"/>
              <w:b w:val="0"/>
              <w:noProof/>
              <w:sz w:val="22"/>
              <w:szCs w:val="22"/>
            </w:rPr>
          </w:pPr>
          <w:hyperlink w:anchor="_Toc200545586" w:history="1">
            <w:r w:rsidRPr="00EF725F">
              <w:rPr>
                <w:rStyle w:val="Lienhypertexte"/>
                <w:rFonts w:ascii="Marianne" w:hAnsi="Marianne"/>
                <w:noProof/>
              </w:rPr>
              <w:t>ARTICLE 3. PRIX ET MODE D'EVALUATION DES OUVRAGES VARIATION DANS LES PRIX - REGLEMENT DES COMPTES</w:t>
            </w:r>
            <w:r>
              <w:rPr>
                <w:noProof/>
                <w:webHidden/>
              </w:rPr>
              <w:tab/>
            </w:r>
            <w:r>
              <w:rPr>
                <w:noProof/>
                <w:webHidden/>
              </w:rPr>
              <w:fldChar w:fldCharType="begin"/>
            </w:r>
            <w:r>
              <w:rPr>
                <w:noProof/>
                <w:webHidden/>
              </w:rPr>
              <w:instrText xml:space="preserve"> PAGEREF _Toc200545586 \h </w:instrText>
            </w:r>
            <w:r>
              <w:rPr>
                <w:noProof/>
                <w:webHidden/>
              </w:rPr>
            </w:r>
            <w:r>
              <w:rPr>
                <w:noProof/>
                <w:webHidden/>
              </w:rPr>
              <w:fldChar w:fldCharType="separate"/>
            </w:r>
            <w:r>
              <w:rPr>
                <w:noProof/>
                <w:webHidden/>
              </w:rPr>
              <w:t>19</w:t>
            </w:r>
            <w:r>
              <w:rPr>
                <w:noProof/>
                <w:webHidden/>
              </w:rPr>
              <w:fldChar w:fldCharType="end"/>
            </w:r>
          </w:hyperlink>
        </w:p>
        <w:p w14:paraId="72903DA6" w14:textId="1227A420" w:rsidR="00FD3CF0" w:rsidRDefault="00FD3CF0">
          <w:pPr>
            <w:pStyle w:val="TM2"/>
            <w:rPr>
              <w:rFonts w:asciiTheme="minorHAnsi" w:eastAsiaTheme="minorEastAsia" w:hAnsiTheme="minorHAnsi" w:cstheme="minorBidi"/>
              <w:noProof/>
              <w:sz w:val="22"/>
              <w:szCs w:val="22"/>
            </w:rPr>
          </w:pPr>
          <w:hyperlink w:anchor="_Toc200545587" w:history="1">
            <w:r w:rsidRPr="00EF725F">
              <w:rPr>
                <w:rStyle w:val="Lienhypertexte"/>
                <w:rFonts w:ascii="Marianne" w:hAnsi="Marianne"/>
                <w:noProof/>
              </w:rPr>
              <w:t>3-1. Tranche(s) optionnelle(s)</w:t>
            </w:r>
            <w:r>
              <w:rPr>
                <w:noProof/>
                <w:webHidden/>
              </w:rPr>
              <w:tab/>
            </w:r>
            <w:r>
              <w:rPr>
                <w:noProof/>
                <w:webHidden/>
              </w:rPr>
              <w:fldChar w:fldCharType="begin"/>
            </w:r>
            <w:r>
              <w:rPr>
                <w:noProof/>
                <w:webHidden/>
              </w:rPr>
              <w:instrText xml:space="preserve"> PAGEREF _Toc200545587 \h </w:instrText>
            </w:r>
            <w:r>
              <w:rPr>
                <w:noProof/>
                <w:webHidden/>
              </w:rPr>
            </w:r>
            <w:r>
              <w:rPr>
                <w:noProof/>
                <w:webHidden/>
              </w:rPr>
              <w:fldChar w:fldCharType="separate"/>
            </w:r>
            <w:r>
              <w:rPr>
                <w:noProof/>
                <w:webHidden/>
              </w:rPr>
              <w:t>19</w:t>
            </w:r>
            <w:r>
              <w:rPr>
                <w:noProof/>
                <w:webHidden/>
              </w:rPr>
              <w:fldChar w:fldCharType="end"/>
            </w:r>
          </w:hyperlink>
        </w:p>
        <w:p w14:paraId="2299FBCC" w14:textId="75EB2A7A" w:rsidR="00FD3CF0" w:rsidRDefault="00FD3CF0">
          <w:pPr>
            <w:pStyle w:val="TM2"/>
            <w:rPr>
              <w:rFonts w:asciiTheme="minorHAnsi" w:eastAsiaTheme="minorEastAsia" w:hAnsiTheme="minorHAnsi" w:cstheme="minorBidi"/>
              <w:noProof/>
              <w:sz w:val="22"/>
              <w:szCs w:val="22"/>
            </w:rPr>
          </w:pPr>
          <w:hyperlink w:anchor="_Toc200545588" w:history="1">
            <w:r w:rsidRPr="00EF725F">
              <w:rPr>
                <w:rStyle w:val="Lienhypertexte"/>
                <w:rFonts w:ascii="Marianne" w:hAnsi="Marianne"/>
                <w:noProof/>
              </w:rPr>
              <w:t>3-2. Contenu des prix - Mode d'évaluation des ouvrages et de règlement des comptes</w:t>
            </w:r>
            <w:r>
              <w:rPr>
                <w:noProof/>
                <w:webHidden/>
              </w:rPr>
              <w:tab/>
            </w:r>
            <w:r>
              <w:rPr>
                <w:noProof/>
                <w:webHidden/>
              </w:rPr>
              <w:fldChar w:fldCharType="begin"/>
            </w:r>
            <w:r>
              <w:rPr>
                <w:noProof/>
                <w:webHidden/>
              </w:rPr>
              <w:instrText xml:space="preserve"> PAGEREF _Toc200545588 \h </w:instrText>
            </w:r>
            <w:r>
              <w:rPr>
                <w:noProof/>
                <w:webHidden/>
              </w:rPr>
            </w:r>
            <w:r>
              <w:rPr>
                <w:noProof/>
                <w:webHidden/>
              </w:rPr>
              <w:fldChar w:fldCharType="separate"/>
            </w:r>
            <w:r>
              <w:rPr>
                <w:noProof/>
                <w:webHidden/>
              </w:rPr>
              <w:t>19</w:t>
            </w:r>
            <w:r>
              <w:rPr>
                <w:noProof/>
                <w:webHidden/>
              </w:rPr>
              <w:fldChar w:fldCharType="end"/>
            </w:r>
          </w:hyperlink>
        </w:p>
        <w:p w14:paraId="085D8992" w14:textId="126A7575" w:rsidR="00FD3CF0" w:rsidRDefault="00FD3CF0">
          <w:pPr>
            <w:pStyle w:val="TM2"/>
            <w:rPr>
              <w:rFonts w:asciiTheme="minorHAnsi" w:eastAsiaTheme="minorEastAsia" w:hAnsiTheme="minorHAnsi" w:cstheme="minorBidi"/>
              <w:noProof/>
              <w:sz w:val="22"/>
              <w:szCs w:val="22"/>
            </w:rPr>
          </w:pPr>
          <w:hyperlink w:anchor="_Toc200545589" w:history="1">
            <w:r w:rsidRPr="00EF725F">
              <w:rPr>
                <w:rStyle w:val="Lienhypertexte"/>
                <w:rFonts w:ascii="Marianne" w:hAnsi="Marianne"/>
                <w:noProof/>
              </w:rPr>
              <w:t>3-3. Variation dans les prix</w:t>
            </w:r>
            <w:r>
              <w:rPr>
                <w:noProof/>
                <w:webHidden/>
              </w:rPr>
              <w:tab/>
            </w:r>
            <w:r>
              <w:rPr>
                <w:noProof/>
                <w:webHidden/>
              </w:rPr>
              <w:fldChar w:fldCharType="begin"/>
            </w:r>
            <w:r>
              <w:rPr>
                <w:noProof/>
                <w:webHidden/>
              </w:rPr>
              <w:instrText xml:space="preserve"> PAGEREF _Toc200545589 \h </w:instrText>
            </w:r>
            <w:r>
              <w:rPr>
                <w:noProof/>
                <w:webHidden/>
              </w:rPr>
            </w:r>
            <w:r>
              <w:rPr>
                <w:noProof/>
                <w:webHidden/>
              </w:rPr>
              <w:fldChar w:fldCharType="separate"/>
            </w:r>
            <w:r>
              <w:rPr>
                <w:noProof/>
                <w:webHidden/>
              </w:rPr>
              <w:t>23</w:t>
            </w:r>
            <w:r>
              <w:rPr>
                <w:noProof/>
                <w:webHidden/>
              </w:rPr>
              <w:fldChar w:fldCharType="end"/>
            </w:r>
          </w:hyperlink>
        </w:p>
        <w:p w14:paraId="07734BF5" w14:textId="6ABA48B9" w:rsidR="00FD3CF0" w:rsidRDefault="00FD3CF0">
          <w:pPr>
            <w:pStyle w:val="TM2"/>
            <w:rPr>
              <w:rFonts w:asciiTheme="minorHAnsi" w:eastAsiaTheme="minorEastAsia" w:hAnsiTheme="minorHAnsi" w:cstheme="minorBidi"/>
              <w:noProof/>
              <w:sz w:val="22"/>
              <w:szCs w:val="22"/>
            </w:rPr>
          </w:pPr>
          <w:hyperlink w:anchor="_Toc200545590" w:history="1">
            <w:r w:rsidRPr="00EF725F">
              <w:rPr>
                <w:rStyle w:val="Lienhypertexte"/>
                <w:rFonts w:ascii="Marianne" w:hAnsi="Marianne"/>
                <w:noProof/>
              </w:rPr>
              <w:t>3-4. Modalités particulières de paiement</w:t>
            </w:r>
            <w:r>
              <w:rPr>
                <w:noProof/>
                <w:webHidden/>
              </w:rPr>
              <w:tab/>
            </w:r>
            <w:r>
              <w:rPr>
                <w:noProof/>
                <w:webHidden/>
              </w:rPr>
              <w:fldChar w:fldCharType="begin"/>
            </w:r>
            <w:r>
              <w:rPr>
                <w:noProof/>
                <w:webHidden/>
              </w:rPr>
              <w:instrText xml:space="preserve"> PAGEREF _Toc200545590 \h </w:instrText>
            </w:r>
            <w:r>
              <w:rPr>
                <w:noProof/>
                <w:webHidden/>
              </w:rPr>
            </w:r>
            <w:r>
              <w:rPr>
                <w:noProof/>
                <w:webHidden/>
              </w:rPr>
              <w:fldChar w:fldCharType="separate"/>
            </w:r>
            <w:r>
              <w:rPr>
                <w:noProof/>
                <w:webHidden/>
              </w:rPr>
              <w:t>25</w:t>
            </w:r>
            <w:r>
              <w:rPr>
                <w:noProof/>
                <w:webHidden/>
              </w:rPr>
              <w:fldChar w:fldCharType="end"/>
            </w:r>
          </w:hyperlink>
        </w:p>
        <w:p w14:paraId="6D35A608" w14:textId="33E92EB8" w:rsidR="00FD3CF0" w:rsidRDefault="00FD3CF0">
          <w:pPr>
            <w:pStyle w:val="TM2"/>
            <w:rPr>
              <w:rFonts w:asciiTheme="minorHAnsi" w:eastAsiaTheme="minorEastAsia" w:hAnsiTheme="minorHAnsi" w:cstheme="minorBidi"/>
              <w:noProof/>
              <w:sz w:val="22"/>
              <w:szCs w:val="22"/>
            </w:rPr>
          </w:pPr>
          <w:hyperlink w:anchor="_Toc200545591" w:history="1">
            <w:r w:rsidRPr="00EF725F">
              <w:rPr>
                <w:rStyle w:val="Lienhypertexte"/>
                <w:rFonts w:ascii="Marianne" w:hAnsi="Marianne"/>
                <w:noProof/>
              </w:rPr>
              <w:t>3-5. Modalités de fixation des prix des prestations supplémentaires ou modificatives</w:t>
            </w:r>
            <w:r>
              <w:rPr>
                <w:noProof/>
                <w:webHidden/>
              </w:rPr>
              <w:tab/>
            </w:r>
            <w:r>
              <w:rPr>
                <w:noProof/>
                <w:webHidden/>
              </w:rPr>
              <w:fldChar w:fldCharType="begin"/>
            </w:r>
            <w:r>
              <w:rPr>
                <w:noProof/>
                <w:webHidden/>
              </w:rPr>
              <w:instrText xml:space="preserve"> PAGEREF _Toc200545591 \h </w:instrText>
            </w:r>
            <w:r>
              <w:rPr>
                <w:noProof/>
                <w:webHidden/>
              </w:rPr>
            </w:r>
            <w:r>
              <w:rPr>
                <w:noProof/>
                <w:webHidden/>
              </w:rPr>
              <w:fldChar w:fldCharType="separate"/>
            </w:r>
            <w:r>
              <w:rPr>
                <w:noProof/>
                <w:webHidden/>
              </w:rPr>
              <w:t>25</w:t>
            </w:r>
            <w:r>
              <w:rPr>
                <w:noProof/>
                <w:webHidden/>
              </w:rPr>
              <w:fldChar w:fldCharType="end"/>
            </w:r>
          </w:hyperlink>
        </w:p>
        <w:p w14:paraId="3E2F6B4E" w14:textId="4F33934F" w:rsidR="00FD3CF0" w:rsidRDefault="00FD3CF0">
          <w:pPr>
            <w:pStyle w:val="TM2"/>
            <w:rPr>
              <w:rFonts w:asciiTheme="minorHAnsi" w:eastAsiaTheme="minorEastAsia" w:hAnsiTheme="minorHAnsi" w:cstheme="minorBidi"/>
              <w:noProof/>
              <w:sz w:val="22"/>
              <w:szCs w:val="22"/>
            </w:rPr>
          </w:pPr>
          <w:hyperlink w:anchor="_Toc200545592" w:history="1">
            <w:r w:rsidRPr="00EF725F">
              <w:rPr>
                <w:rStyle w:val="Lienhypertexte"/>
                <w:rFonts w:ascii="Marianne" w:hAnsi="Marianne"/>
                <w:noProof/>
              </w:rPr>
              <w:t>3-6. Augmentation du montant des travaux</w:t>
            </w:r>
            <w:r>
              <w:rPr>
                <w:noProof/>
                <w:webHidden/>
              </w:rPr>
              <w:tab/>
            </w:r>
            <w:r>
              <w:rPr>
                <w:noProof/>
                <w:webHidden/>
              </w:rPr>
              <w:fldChar w:fldCharType="begin"/>
            </w:r>
            <w:r>
              <w:rPr>
                <w:noProof/>
                <w:webHidden/>
              </w:rPr>
              <w:instrText xml:space="preserve"> PAGEREF _Toc200545592 \h </w:instrText>
            </w:r>
            <w:r>
              <w:rPr>
                <w:noProof/>
                <w:webHidden/>
              </w:rPr>
            </w:r>
            <w:r>
              <w:rPr>
                <w:noProof/>
                <w:webHidden/>
              </w:rPr>
              <w:fldChar w:fldCharType="separate"/>
            </w:r>
            <w:r>
              <w:rPr>
                <w:noProof/>
                <w:webHidden/>
              </w:rPr>
              <w:t>26</w:t>
            </w:r>
            <w:r>
              <w:rPr>
                <w:noProof/>
                <w:webHidden/>
              </w:rPr>
              <w:fldChar w:fldCharType="end"/>
            </w:r>
          </w:hyperlink>
        </w:p>
        <w:p w14:paraId="3C34667A" w14:textId="01B48E3D" w:rsidR="00FD3CF0" w:rsidRDefault="00FD3CF0">
          <w:pPr>
            <w:pStyle w:val="TM2"/>
            <w:rPr>
              <w:rFonts w:asciiTheme="minorHAnsi" w:eastAsiaTheme="minorEastAsia" w:hAnsiTheme="minorHAnsi" w:cstheme="minorBidi"/>
              <w:noProof/>
              <w:sz w:val="22"/>
              <w:szCs w:val="22"/>
            </w:rPr>
          </w:pPr>
          <w:hyperlink w:anchor="_Toc200545593" w:history="1">
            <w:r w:rsidRPr="00EF725F">
              <w:rPr>
                <w:rStyle w:val="Lienhypertexte"/>
                <w:rFonts w:ascii="Marianne" w:hAnsi="Marianne"/>
                <w:noProof/>
              </w:rPr>
              <w:t>3-7. Sous traitance</w:t>
            </w:r>
            <w:r>
              <w:rPr>
                <w:noProof/>
                <w:webHidden/>
              </w:rPr>
              <w:tab/>
            </w:r>
            <w:r>
              <w:rPr>
                <w:noProof/>
                <w:webHidden/>
              </w:rPr>
              <w:fldChar w:fldCharType="begin"/>
            </w:r>
            <w:r>
              <w:rPr>
                <w:noProof/>
                <w:webHidden/>
              </w:rPr>
              <w:instrText xml:space="preserve"> PAGEREF _Toc200545593 \h </w:instrText>
            </w:r>
            <w:r>
              <w:rPr>
                <w:noProof/>
                <w:webHidden/>
              </w:rPr>
            </w:r>
            <w:r>
              <w:rPr>
                <w:noProof/>
                <w:webHidden/>
              </w:rPr>
              <w:fldChar w:fldCharType="separate"/>
            </w:r>
            <w:r>
              <w:rPr>
                <w:noProof/>
                <w:webHidden/>
              </w:rPr>
              <w:t>26</w:t>
            </w:r>
            <w:r>
              <w:rPr>
                <w:noProof/>
                <w:webHidden/>
              </w:rPr>
              <w:fldChar w:fldCharType="end"/>
            </w:r>
          </w:hyperlink>
        </w:p>
        <w:p w14:paraId="414C39AD" w14:textId="74901EE2" w:rsidR="00FD3CF0" w:rsidRDefault="00FD3CF0">
          <w:pPr>
            <w:pStyle w:val="TM1"/>
            <w:rPr>
              <w:rFonts w:asciiTheme="minorHAnsi" w:eastAsiaTheme="minorEastAsia" w:hAnsiTheme="minorHAnsi" w:cstheme="minorBidi"/>
              <w:b w:val="0"/>
              <w:noProof/>
              <w:sz w:val="22"/>
              <w:szCs w:val="22"/>
            </w:rPr>
          </w:pPr>
          <w:hyperlink w:anchor="_Toc200545594" w:history="1">
            <w:r w:rsidRPr="00EF725F">
              <w:rPr>
                <w:rStyle w:val="Lienhypertexte"/>
                <w:rFonts w:ascii="Marianne" w:hAnsi="Marianne"/>
                <w:noProof/>
              </w:rPr>
              <w:t>ARTICLE 4. DELAI DE REALISATION - PENALITES, PRIMES ET RETENUES</w:t>
            </w:r>
            <w:r>
              <w:rPr>
                <w:noProof/>
                <w:webHidden/>
              </w:rPr>
              <w:tab/>
            </w:r>
            <w:r>
              <w:rPr>
                <w:noProof/>
                <w:webHidden/>
              </w:rPr>
              <w:fldChar w:fldCharType="begin"/>
            </w:r>
            <w:r>
              <w:rPr>
                <w:noProof/>
                <w:webHidden/>
              </w:rPr>
              <w:instrText xml:space="preserve"> PAGEREF _Toc200545594 \h </w:instrText>
            </w:r>
            <w:r>
              <w:rPr>
                <w:noProof/>
                <w:webHidden/>
              </w:rPr>
            </w:r>
            <w:r>
              <w:rPr>
                <w:noProof/>
                <w:webHidden/>
              </w:rPr>
              <w:fldChar w:fldCharType="separate"/>
            </w:r>
            <w:r>
              <w:rPr>
                <w:noProof/>
                <w:webHidden/>
              </w:rPr>
              <w:t>26</w:t>
            </w:r>
            <w:r>
              <w:rPr>
                <w:noProof/>
                <w:webHidden/>
              </w:rPr>
              <w:fldChar w:fldCharType="end"/>
            </w:r>
          </w:hyperlink>
        </w:p>
        <w:p w14:paraId="244D7625" w14:textId="142E8F2C" w:rsidR="00FD3CF0" w:rsidRDefault="00FD3CF0">
          <w:pPr>
            <w:pStyle w:val="TM2"/>
            <w:rPr>
              <w:rFonts w:asciiTheme="minorHAnsi" w:eastAsiaTheme="minorEastAsia" w:hAnsiTheme="minorHAnsi" w:cstheme="minorBidi"/>
              <w:noProof/>
              <w:sz w:val="22"/>
              <w:szCs w:val="22"/>
            </w:rPr>
          </w:pPr>
          <w:hyperlink w:anchor="_Toc200545595" w:history="1">
            <w:r w:rsidRPr="00EF725F">
              <w:rPr>
                <w:rStyle w:val="Lienhypertexte"/>
                <w:rFonts w:ascii="Marianne" w:hAnsi="Marianne"/>
                <w:noProof/>
              </w:rPr>
              <w:t>4-1. Délai de réalisation</w:t>
            </w:r>
            <w:r>
              <w:rPr>
                <w:noProof/>
                <w:webHidden/>
              </w:rPr>
              <w:tab/>
            </w:r>
            <w:r>
              <w:rPr>
                <w:noProof/>
                <w:webHidden/>
              </w:rPr>
              <w:fldChar w:fldCharType="begin"/>
            </w:r>
            <w:r>
              <w:rPr>
                <w:noProof/>
                <w:webHidden/>
              </w:rPr>
              <w:instrText xml:space="preserve"> PAGEREF _Toc200545595 \h </w:instrText>
            </w:r>
            <w:r>
              <w:rPr>
                <w:noProof/>
                <w:webHidden/>
              </w:rPr>
            </w:r>
            <w:r>
              <w:rPr>
                <w:noProof/>
                <w:webHidden/>
              </w:rPr>
              <w:fldChar w:fldCharType="separate"/>
            </w:r>
            <w:r>
              <w:rPr>
                <w:noProof/>
                <w:webHidden/>
              </w:rPr>
              <w:t>27</w:t>
            </w:r>
            <w:r>
              <w:rPr>
                <w:noProof/>
                <w:webHidden/>
              </w:rPr>
              <w:fldChar w:fldCharType="end"/>
            </w:r>
          </w:hyperlink>
        </w:p>
        <w:p w14:paraId="4ABA2A2E" w14:textId="6FB7F8E0" w:rsidR="00FD3CF0" w:rsidRDefault="00FD3CF0">
          <w:pPr>
            <w:pStyle w:val="TM2"/>
            <w:rPr>
              <w:rFonts w:asciiTheme="minorHAnsi" w:eastAsiaTheme="minorEastAsia" w:hAnsiTheme="minorHAnsi" w:cstheme="minorBidi"/>
              <w:noProof/>
              <w:sz w:val="22"/>
              <w:szCs w:val="22"/>
            </w:rPr>
          </w:pPr>
          <w:hyperlink w:anchor="_Toc200545596" w:history="1">
            <w:r w:rsidRPr="00EF725F">
              <w:rPr>
                <w:rStyle w:val="Lienhypertexte"/>
                <w:rFonts w:ascii="Marianne" w:hAnsi="Marianne"/>
                <w:noProof/>
              </w:rPr>
              <w:t>4-2. Prolongation des délais d'exécution</w:t>
            </w:r>
            <w:r>
              <w:rPr>
                <w:noProof/>
                <w:webHidden/>
              </w:rPr>
              <w:tab/>
            </w:r>
            <w:r>
              <w:rPr>
                <w:noProof/>
                <w:webHidden/>
              </w:rPr>
              <w:fldChar w:fldCharType="begin"/>
            </w:r>
            <w:r>
              <w:rPr>
                <w:noProof/>
                <w:webHidden/>
              </w:rPr>
              <w:instrText xml:space="preserve"> PAGEREF _Toc200545596 \h </w:instrText>
            </w:r>
            <w:r>
              <w:rPr>
                <w:noProof/>
                <w:webHidden/>
              </w:rPr>
            </w:r>
            <w:r>
              <w:rPr>
                <w:noProof/>
                <w:webHidden/>
              </w:rPr>
              <w:fldChar w:fldCharType="separate"/>
            </w:r>
            <w:r>
              <w:rPr>
                <w:noProof/>
                <w:webHidden/>
              </w:rPr>
              <w:t>27</w:t>
            </w:r>
            <w:r>
              <w:rPr>
                <w:noProof/>
                <w:webHidden/>
              </w:rPr>
              <w:fldChar w:fldCharType="end"/>
            </w:r>
          </w:hyperlink>
        </w:p>
        <w:p w14:paraId="62F0FE27" w14:textId="769A41AC" w:rsidR="00FD3CF0" w:rsidRDefault="00FD3CF0">
          <w:pPr>
            <w:pStyle w:val="TM2"/>
            <w:rPr>
              <w:rFonts w:asciiTheme="minorHAnsi" w:eastAsiaTheme="minorEastAsia" w:hAnsiTheme="minorHAnsi" w:cstheme="minorBidi"/>
              <w:noProof/>
              <w:sz w:val="22"/>
              <w:szCs w:val="22"/>
            </w:rPr>
          </w:pPr>
          <w:hyperlink w:anchor="_Toc200545597" w:history="1">
            <w:r w:rsidRPr="00EF725F">
              <w:rPr>
                <w:rStyle w:val="Lienhypertexte"/>
                <w:rFonts w:ascii="Marianne" w:hAnsi="Marianne"/>
                <w:noProof/>
              </w:rPr>
              <w:t>4-3. Pénalités pour retard d'exécution - Primes d'avance</w:t>
            </w:r>
            <w:r>
              <w:rPr>
                <w:noProof/>
                <w:webHidden/>
              </w:rPr>
              <w:tab/>
            </w:r>
            <w:r>
              <w:rPr>
                <w:noProof/>
                <w:webHidden/>
              </w:rPr>
              <w:fldChar w:fldCharType="begin"/>
            </w:r>
            <w:r>
              <w:rPr>
                <w:noProof/>
                <w:webHidden/>
              </w:rPr>
              <w:instrText xml:space="preserve"> PAGEREF _Toc200545597 \h </w:instrText>
            </w:r>
            <w:r>
              <w:rPr>
                <w:noProof/>
                <w:webHidden/>
              </w:rPr>
            </w:r>
            <w:r>
              <w:rPr>
                <w:noProof/>
                <w:webHidden/>
              </w:rPr>
              <w:fldChar w:fldCharType="separate"/>
            </w:r>
            <w:r>
              <w:rPr>
                <w:noProof/>
                <w:webHidden/>
              </w:rPr>
              <w:t>27</w:t>
            </w:r>
            <w:r>
              <w:rPr>
                <w:noProof/>
                <w:webHidden/>
              </w:rPr>
              <w:fldChar w:fldCharType="end"/>
            </w:r>
          </w:hyperlink>
        </w:p>
        <w:p w14:paraId="5252F708" w14:textId="6360BBEA" w:rsidR="00FD3CF0" w:rsidRDefault="00FD3CF0">
          <w:pPr>
            <w:pStyle w:val="TM2"/>
            <w:rPr>
              <w:rFonts w:asciiTheme="minorHAnsi" w:eastAsiaTheme="minorEastAsia" w:hAnsiTheme="minorHAnsi" w:cstheme="minorBidi"/>
              <w:noProof/>
              <w:sz w:val="22"/>
              <w:szCs w:val="22"/>
            </w:rPr>
          </w:pPr>
          <w:hyperlink w:anchor="_Toc200545598" w:history="1">
            <w:r w:rsidRPr="00EF725F">
              <w:rPr>
                <w:rStyle w:val="Lienhypertexte"/>
                <w:rFonts w:ascii="Marianne" w:hAnsi="Marianne"/>
                <w:noProof/>
              </w:rPr>
              <w:t>4-4. Autres pénalités</w:t>
            </w:r>
            <w:r>
              <w:rPr>
                <w:noProof/>
                <w:webHidden/>
              </w:rPr>
              <w:tab/>
            </w:r>
            <w:r>
              <w:rPr>
                <w:noProof/>
                <w:webHidden/>
              </w:rPr>
              <w:fldChar w:fldCharType="begin"/>
            </w:r>
            <w:r>
              <w:rPr>
                <w:noProof/>
                <w:webHidden/>
              </w:rPr>
              <w:instrText xml:space="preserve"> PAGEREF _Toc200545598 \h </w:instrText>
            </w:r>
            <w:r>
              <w:rPr>
                <w:noProof/>
                <w:webHidden/>
              </w:rPr>
            </w:r>
            <w:r>
              <w:rPr>
                <w:noProof/>
                <w:webHidden/>
              </w:rPr>
              <w:fldChar w:fldCharType="separate"/>
            </w:r>
            <w:r>
              <w:rPr>
                <w:noProof/>
                <w:webHidden/>
              </w:rPr>
              <w:t>28</w:t>
            </w:r>
            <w:r>
              <w:rPr>
                <w:noProof/>
                <w:webHidden/>
              </w:rPr>
              <w:fldChar w:fldCharType="end"/>
            </w:r>
          </w:hyperlink>
        </w:p>
        <w:p w14:paraId="53DBD814" w14:textId="7DD80B11" w:rsidR="00FD3CF0" w:rsidRDefault="00FD3CF0">
          <w:pPr>
            <w:pStyle w:val="TM2"/>
            <w:rPr>
              <w:rFonts w:asciiTheme="minorHAnsi" w:eastAsiaTheme="minorEastAsia" w:hAnsiTheme="minorHAnsi" w:cstheme="minorBidi"/>
              <w:noProof/>
              <w:sz w:val="22"/>
              <w:szCs w:val="22"/>
            </w:rPr>
          </w:pPr>
          <w:hyperlink w:anchor="_Toc200545599" w:history="1">
            <w:r w:rsidRPr="00EF725F">
              <w:rPr>
                <w:rStyle w:val="Lienhypertexte"/>
                <w:rFonts w:ascii="Marianne" w:eastAsiaTheme="minorHAnsi" w:hAnsi="Marianne" w:cstheme="minorHAnsi"/>
                <w:noProof/>
                <w:lang w:eastAsia="en-US"/>
              </w:rPr>
              <w:t>4-5. Clause de réexamen</w:t>
            </w:r>
            <w:r>
              <w:rPr>
                <w:noProof/>
                <w:webHidden/>
              </w:rPr>
              <w:tab/>
            </w:r>
            <w:r>
              <w:rPr>
                <w:noProof/>
                <w:webHidden/>
              </w:rPr>
              <w:fldChar w:fldCharType="begin"/>
            </w:r>
            <w:r>
              <w:rPr>
                <w:noProof/>
                <w:webHidden/>
              </w:rPr>
              <w:instrText xml:space="preserve"> PAGEREF _Toc200545599 \h </w:instrText>
            </w:r>
            <w:r>
              <w:rPr>
                <w:noProof/>
                <w:webHidden/>
              </w:rPr>
            </w:r>
            <w:r>
              <w:rPr>
                <w:noProof/>
                <w:webHidden/>
              </w:rPr>
              <w:fldChar w:fldCharType="separate"/>
            </w:r>
            <w:r>
              <w:rPr>
                <w:noProof/>
                <w:webHidden/>
              </w:rPr>
              <w:t>29</w:t>
            </w:r>
            <w:r>
              <w:rPr>
                <w:noProof/>
                <w:webHidden/>
              </w:rPr>
              <w:fldChar w:fldCharType="end"/>
            </w:r>
          </w:hyperlink>
        </w:p>
        <w:p w14:paraId="33FD5FDE" w14:textId="629AD7FB" w:rsidR="00FD3CF0" w:rsidRDefault="00FD3CF0">
          <w:pPr>
            <w:pStyle w:val="TM2"/>
            <w:rPr>
              <w:rFonts w:asciiTheme="minorHAnsi" w:eastAsiaTheme="minorEastAsia" w:hAnsiTheme="minorHAnsi" w:cstheme="minorBidi"/>
              <w:noProof/>
              <w:sz w:val="22"/>
              <w:szCs w:val="22"/>
            </w:rPr>
          </w:pPr>
          <w:hyperlink w:anchor="_Toc200545600" w:history="1">
            <w:r w:rsidRPr="00EF725F">
              <w:rPr>
                <w:rStyle w:val="Lienhypertexte"/>
                <w:rFonts w:ascii="Marianne" w:eastAsiaTheme="minorHAnsi" w:hAnsi="Marianne" w:cstheme="minorHAnsi"/>
                <w:noProof/>
                <w:lang w:eastAsia="en-US"/>
              </w:rPr>
              <w:t>4-6. Modalité d’exécution du marché</w:t>
            </w:r>
            <w:r>
              <w:rPr>
                <w:noProof/>
                <w:webHidden/>
              </w:rPr>
              <w:tab/>
            </w:r>
            <w:r>
              <w:rPr>
                <w:noProof/>
                <w:webHidden/>
              </w:rPr>
              <w:fldChar w:fldCharType="begin"/>
            </w:r>
            <w:r>
              <w:rPr>
                <w:noProof/>
                <w:webHidden/>
              </w:rPr>
              <w:instrText xml:space="preserve"> PAGEREF _Toc200545600 \h </w:instrText>
            </w:r>
            <w:r>
              <w:rPr>
                <w:noProof/>
                <w:webHidden/>
              </w:rPr>
            </w:r>
            <w:r>
              <w:rPr>
                <w:noProof/>
                <w:webHidden/>
              </w:rPr>
              <w:fldChar w:fldCharType="separate"/>
            </w:r>
            <w:r>
              <w:rPr>
                <w:noProof/>
                <w:webHidden/>
              </w:rPr>
              <w:t>30</w:t>
            </w:r>
            <w:r>
              <w:rPr>
                <w:noProof/>
                <w:webHidden/>
              </w:rPr>
              <w:fldChar w:fldCharType="end"/>
            </w:r>
          </w:hyperlink>
        </w:p>
        <w:p w14:paraId="1A539102" w14:textId="27C9667D" w:rsidR="00FD3CF0" w:rsidRDefault="00FD3CF0">
          <w:pPr>
            <w:pStyle w:val="TM2"/>
            <w:rPr>
              <w:rFonts w:asciiTheme="minorHAnsi" w:eastAsiaTheme="minorEastAsia" w:hAnsiTheme="minorHAnsi" w:cstheme="minorBidi"/>
              <w:noProof/>
              <w:sz w:val="22"/>
              <w:szCs w:val="22"/>
            </w:rPr>
          </w:pPr>
          <w:hyperlink w:anchor="_Toc200545601" w:history="1">
            <w:r w:rsidRPr="00EF725F">
              <w:rPr>
                <w:rStyle w:val="Lienhypertexte"/>
                <w:rFonts w:ascii="Marianne" w:eastAsiaTheme="minorHAnsi" w:hAnsi="Marianne" w:cstheme="minorHAnsi"/>
                <w:noProof/>
                <w:lang w:eastAsia="en-US"/>
              </w:rPr>
              <w:t>4-6.1 Obligation du titulaire</w:t>
            </w:r>
            <w:r>
              <w:rPr>
                <w:noProof/>
                <w:webHidden/>
              </w:rPr>
              <w:tab/>
            </w:r>
            <w:r>
              <w:rPr>
                <w:noProof/>
                <w:webHidden/>
              </w:rPr>
              <w:fldChar w:fldCharType="begin"/>
            </w:r>
            <w:r>
              <w:rPr>
                <w:noProof/>
                <w:webHidden/>
              </w:rPr>
              <w:instrText xml:space="preserve"> PAGEREF _Toc200545601 \h </w:instrText>
            </w:r>
            <w:r>
              <w:rPr>
                <w:noProof/>
                <w:webHidden/>
              </w:rPr>
            </w:r>
            <w:r>
              <w:rPr>
                <w:noProof/>
                <w:webHidden/>
              </w:rPr>
              <w:fldChar w:fldCharType="separate"/>
            </w:r>
            <w:r>
              <w:rPr>
                <w:noProof/>
                <w:webHidden/>
              </w:rPr>
              <w:t>30</w:t>
            </w:r>
            <w:r>
              <w:rPr>
                <w:noProof/>
                <w:webHidden/>
              </w:rPr>
              <w:fldChar w:fldCharType="end"/>
            </w:r>
          </w:hyperlink>
        </w:p>
        <w:p w14:paraId="12EEA689" w14:textId="3027AAE8" w:rsidR="00FD3CF0" w:rsidRDefault="00FD3CF0">
          <w:pPr>
            <w:pStyle w:val="TM2"/>
            <w:rPr>
              <w:rFonts w:asciiTheme="minorHAnsi" w:eastAsiaTheme="minorEastAsia" w:hAnsiTheme="minorHAnsi" w:cstheme="minorBidi"/>
              <w:noProof/>
              <w:sz w:val="22"/>
              <w:szCs w:val="22"/>
            </w:rPr>
          </w:pPr>
          <w:hyperlink w:anchor="_Toc200545602" w:history="1">
            <w:r w:rsidRPr="00EF725F">
              <w:rPr>
                <w:rStyle w:val="Lienhypertexte"/>
                <w:rFonts w:ascii="Marianne" w:eastAsiaTheme="minorHAnsi" w:hAnsi="Marianne" w:cstheme="minorHAnsi"/>
                <w:noProof/>
                <w:lang w:eastAsia="en-US"/>
              </w:rPr>
              <w:t>4-6.1.1 Obligation de conseil</w:t>
            </w:r>
            <w:r>
              <w:rPr>
                <w:noProof/>
                <w:webHidden/>
              </w:rPr>
              <w:tab/>
            </w:r>
            <w:r>
              <w:rPr>
                <w:noProof/>
                <w:webHidden/>
              </w:rPr>
              <w:fldChar w:fldCharType="begin"/>
            </w:r>
            <w:r>
              <w:rPr>
                <w:noProof/>
                <w:webHidden/>
              </w:rPr>
              <w:instrText xml:space="preserve"> PAGEREF _Toc200545602 \h </w:instrText>
            </w:r>
            <w:r>
              <w:rPr>
                <w:noProof/>
                <w:webHidden/>
              </w:rPr>
            </w:r>
            <w:r>
              <w:rPr>
                <w:noProof/>
                <w:webHidden/>
              </w:rPr>
              <w:fldChar w:fldCharType="separate"/>
            </w:r>
            <w:r>
              <w:rPr>
                <w:noProof/>
                <w:webHidden/>
              </w:rPr>
              <w:t>30</w:t>
            </w:r>
            <w:r>
              <w:rPr>
                <w:noProof/>
                <w:webHidden/>
              </w:rPr>
              <w:fldChar w:fldCharType="end"/>
            </w:r>
          </w:hyperlink>
        </w:p>
        <w:p w14:paraId="6877A112" w14:textId="0FE19AF9" w:rsidR="00FD3CF0" w:rsidRDefault="00FD3CF0">
          <w:pPr>
            <w:pStyle w:val="TM2"/>
            <w:rPr>
              <w:rFonts w:asciiTheme="minorHAnsi" w:eastAsiaTheme="minorEastAsia" w:hAnsiTheme="minorHAnsi" w:cstheme="minorBidi"/>
              <w:noProof/>
              <w:sz w:val="22"/>
              <w:szCs w:val="22"/>
            </w:rPr>
          </w:pPr>
          <w:hyperlink w:anchor="_Toc200545603" w:history="1">
            <w:r w:rsidRPr="00EF725F">
              <w:rPr>
                <w:rStyle w:val="Lienhypertexte"/>
                <w:rFonts w:ascii="Marianne" w:eastAsiaTheme="minorHAnsi" w:hAnsi="Marianne" w:cstheme="minorHAnsi"/>
                <w:noProof/>
                <w:lang w:eastAsia="en-US"/>
              </w:rPr>
              <w:t>4-6.1.2 Obligation d’information</w:t>
            </w:r>
            <w:r>
              <w:rPr>
                <w:noProof/>
                <w:webHidden/>
              </w:rPr>
              <w:tab/>
            </w:r>
            <w:r>
              <w:rPr>
                <w:noProof/>
                <w:webHidden/>
              </w:rPr>
              <w:fldChar w:fldCharType="begin"/>
            </w:r>
            <w:r>
              <w:rPr>
                <w:noProof/>
                <w:webHidden/>
              </w:rPr>
              <w:instrText xml:space="preserve"> PAGEREF _Toc200545603 \h </w:instrText>
            </w:r>
            <w:r>
              <w:rPr>
                <w:noProof/>
                <w:webHidden/>
              </w:rPr>
            </w:r>
            <w:r>
              <w:rPr>
                <w:noProof/>
                <w:webHidden/>
              </w:rPr>
              <w:fldChar w:fldCharType="separate"/>
            </w:r>
            <w:r>
              <w:rPr>
                <w:noProof/>
                <w:webHidden/>
              </w:rPr>
              <w:t>30</w:t>
            </w:r>
            <w:r>
              <w:rPr>
                <w:noProof/>
                <w:webHidden/>
              </w:rPr>
              <w:fldChar w:fldCharType="end"/>
            </w:r>
          </w:hyperlink>
        </w:p>
        <w:p w14:paraId="506B1E6F" w14:textId="4E73B6B6" w:rsidR="00FD3CF0" w:rsidRDefault="00FD3CF0">
          <w:pPr>
            <w:pStyle w:val="TM2"/>
            <w:rPr>
              <w:rFonts w:asciiTheme="minorHAnsi" w:eastAsiaTheme="minorEastAsia" w:hAnsiTheme="minorHAnsi" w:cstheme="minorBidi"/>
              <w:noProof/>
              <w:sz w:val="22"/>
              <w:szCs w:val="22"/>
            </w:rPr>
          </w:pPr>
          <w:hyperlink w:anchor="_Toc200545604" w:history="1">
            <w:r w:rsidRPr="00EF725F">
              <w:rPr>
                <w:rStyle w:val="Lienhypertexte"/>
                <w:rFonts w:ascii="Marianne" w:eastAsiaTheme="minorHAnsi" w:hAnsi="Marianne" w:cstheme="minorHAnsi"/>
                <w:noProof/>
                <w:lang w:eastAsia="en-US"/>
              </w:rPr>
              <w:t>4-6.1.3 Accès au site</w:t>
            </w:r>
            <w:r>
              <w:rPr>
                <w:noProof/>
                <w:webHidden/>
              </w:rPr>
              <w:tab/>
            </w:r>
            <w:r>
              <w:rPr>
                <w:noProof/>
                <w:webHidden/>
              </w:rPr>
              <w:fldChar w:fldCharType="begin"/>
            </w:r>
            <w:r>
              <w:rPr>
                <w:noProof/>
                <w:webHidden/>
              </w:rPr>
              <w:instrText xml:space="preserve"> PAGEREF _Toc200545604 \h </w:instrText>
            </w:r>
            <w:r>
              <w:rPr>
                <w:noProof/>
                <w:webHidden/>
              </w:rPr>
            </w:r>
            <w:r>
              <w:rPr>
                <w:noProof/>
                <w:webHidden/>
              </w:rPr>
              <w:fldChar w:fldCharType="separate"/>
            </w:r>
            <w:r>
              <w:rPr>
                <w:noProof/>
                <w:webHidden/>
              </w:rPr>
              <w:t>30</w:t>
            </w:r>
            <w:r>
              <w:rPr>
                <w:noProof/>
                <w:webHidden/>
              </w:rPr>
              <w:fldChar w:fldCharType="end"/>
            </w:r>
          </w:hyperlink>
        </w:p>
        <w:p w14:paraId="387B5B92" w14:textId="203561CA" w:rsidR="00FD3CF0" w:rsidRDefault="00FD3CF0">
          <w:pPr>
            <w:pStyle w:val="TM2"/>
            <w:rPr>
              <w:rFonts w:asciiTheme="minorHAnsi" w:eastAsiaTheme="minorEastAsia" w:hAnsiTheme="minorHAnsi" w:cstheme="minorBidi"/>
              <w:noProof/>
              <w:sz w:val="22"/>
              <w:szCs w:val="22"/>
            </w:rPr>
          </w:pPr>
          <w:hyperlink w:anchor="_Toc200545605" w:history="1">
            <w:r w:rsidRPr="00EF725F">
              <w:rPr>
                <w:rStyle w:val="Lienhypertexte"/>
                <w:rFonts w:ascii="Marianne" w:eastAsiaTheme="minorHAnsi" w:hAnsi="Marianne" w:cstheme="minorHAnsi"/>
                <w:noProof/>
                <w:lang w:eastAsia="en-US"/>
              </w:rPr>
              <w:t>4-6.1.4 constat d’état des lieux</w:t>
            </w:r>
            <w:r>
              <w:rPr>
                <w:noProof/>
                <w:webHidden/>
              </w:rPr>
              <w:tab/>
            </w:r>
            <w:r>
              <w:rPr>
                <w:noProof/>
                <w:webHidden/>
              </w:rPr>
              <w:fldChar w:fldCharType="begin"/>
            </w:r>
            <w:r>
              <w:rPr>
                <w:noProof/>
                <w:webHidden/>
              </w:rPr>
              <w:instrText xml:space="preserve"> PAGEREF _Toc200545605 \h </w:instrText>
            </w:r>
            <w:r>
              <w:rPr>
                <w:noProof/>
                <w:webHidden/>
              </w:rPr>
            </w:r>
            <w:r>
              <w:rPr>
                <w:noProof/>
                <w:webHidden/>
              </w:rPr>
              <w:fldChar w:fldCharType="separate"/>
            </w:r>
            <w:r>
              <w:rPr>
                <w:noProof/>
                <w:webHidden/>
              </w:rPr>
              <w:t>31</w:t>
            </w:r>
            <w:r>
              <w:rPr>
                <w:noProof/>
                <w:webHidden/>
              </w:rPr>
              <w:fldChar w:fldCharType="end"/>
            </w:r>
          </w:hyperlink>
        </w:p>
        <w:p w14:paraId="6F74C24F" w14:textId="3D648689" w:rsidR="00FD3CF0" w:rsidRDefault="00FD3CF0">
          <w:pPr>
            <w:pStyle w:val="TM2"/>
            <w:rPr>
              <w:rFonts w:asciiTheme="minorHAnsi" w:eastAsiaTheme="minorEastAsia" w:hAnsiTheme="minorHAnsi" w:cstheme="minorBidi"/>
              <w:noProof/>
              <w:sz w:val="22"/>
              <w:szCs w:val="22"/>
            </w:rPr>
          </w:pPr>
          <w:hyperlink w:anchor="_Toc200545606" w:history="1">
            <w:r w:rsidRPr="00EF725F">
              <w:rPr>
                <w:rStyle w:val="Lienhypertexte"/>
                <w:rFonts w:ascii="Marianne" w:eastAsiaTheme="minorHAnsi" w:hAnsi="Marianne" w:cstheme="minorHAnsi"/>
                <w:noProof/>
                <w:lang w:eastAsia="en-US"/>
              </w:rPr>
              <w:t>4-7. Exécution des travaux</w:t>
            </w:r>
            <w:r>
              <w:rPr>
                <w:noProof/>
                <w:webHidden/>
              </w:rPr>
              <w:tab/>
            </w:r>
            <w:r>
              <w:rPr>
                <w:noProof/>
                <w:webHidden/>
              </w:rPr>
              <w:fldChar w:fldCharType="begin"/>
            </w:r>
            <w:r>
              <w:rPr>
                <w:noProof/>
                <w:webHidden/>
              </w:rPr>
              <w:instrText xml:space="preserve"> PAGEREF _Toc200545606 \h </w:instrText>
            </w:r>
            <w:r>
              <w:rPr>
                <w:noProof/>
                <w:webHidden/>
              </w:rPr>
            </w:r>
            <w:r>
              <w:rPr>
                <w:noProof/>
                <w:webHidden/>
              </w:rPr>
              <w:fldChar w:fldCharType="separate"/>
            </w:r>
            <w:r>
              <w:rPr>
                <w:noProof/>
                <w:webHidden/>
              </w:rPr>
              <w:t>33</w:t>
            </w:r>
            <w:r>
              <w:rPr>
                <w:noProof/>
                <w:webHidden/>
              </w:rPr>
              <w:fldChar w:fldCharType="end"/>
            </w:r>
          </w:hyperlink>
        </w:p>
        <w:p w14:paraId="6D4F3B78" w14:textId="36E8A0B2" w:rsidR="00FD3CF0" w:rsidRDefault="00FD3CF0">
          <w:pPr>
            <w:pStyle w:val="TM2"/>
            <w:rPr>
              <w:rFonts w:asciiTheme="minorHAnsi" w:eastAsiaTheme="minorEastAsia" w:hAnsiTheme="minorHAnsi" w:cstheme="minorBidi"/>
              <w:noProof/>
              <w:sz w:val="22"/>
              <w:szCs w:val="22"/>
            </w:rPr>
          </w:pPr>
          <w:hyperlink w:anchor="_Toc200545607" w:history="1">
            <w:r w:rsidRPr="00EF725F">
              <w:rPr>
                <w:rStyle w:val="Lienhypertexte"/>
                <w:rFonts w:ascii="Marianne" w:eastAsiaTheme="minorHAnsi" w:hAnsi="Marianne" w:cstheme="minorHAnsi"/>
                <w:noProof/>
                <w:lang w:eastAsia="en-US"/>
              </w:rPr>
              <w:t>4-8. Obligations administratives en cours d’exécution</w:t>
            </w:r>
            <w:r>
              <w:rPr>
                <w:noProof/>
                <w:webHidden/>
              </w:rPr>
              <w:tab/>
            </w:r>
            <w:r>
              <w:rPr>
                <w:noProof/>
                <w:webHidden/>
              </w:rPr>
              <w:fldChar w:fldCharType="begin"/>
            </w:r>
            <w:r>
              <w:rPr>
                <w:noProof/>
                <w:webHidden/>
              </w:rPr>
              <w:instrText xml:space="preserve"> PAGEREF _Toc200545607 \h </w:instrText>
            </w:r>
            <w:r>
              <w:rPr>
                <w:noProof/>
                <w:webHidden/>
              </w:rPr>
            </w:r>
            <w:r>
              <w:rPr>
                <w:noProof/>
                <w:webHidden/>
              </w:rPr>
              <w:fldChar w:fldCharType="separate"/>
            </w:r>
            <w:r>
              <w:rPr>
                <w:noProof/>
                <w:webHidden/>
              </w:rPr>
              <w:t>35</w:t>
            </w:r>
            <w:r>
              <w:rPr>
                <w:noProof/>
                <w:webHidden/>
              </w:rPr>
              <w:fldChar w:fldCharType="end"/>
            </w:r>
          </w:hyperlink>
        </w:p>
        <w:p w14:paraId="13A964A8" w14:textId="55140C57" w:rsidR="00FD3CF0" w:rsidRDefault="00FD3CF0">
          <w:pPr>
            <w:pStyle w:val="TM2"/>
            <w:rPr>
              <w:rFonts w:asciiTheme="minorHAnsi" w:eastAsiaTheme="minorEastAsia" w:hAnsiTheme="minorHAnsi" w:cstheme="minorBidi"/>
              <w:noProof/>
              <w:sz w:val="22"/>
              <w:szCs w:val="22"/>
            </w:rPr>
          </w:pPr>
          <w:hyperlink w:anchor="_Toc200545608" w:history="1">
            <w:r w:rsidRPr="00EF725F">
              <w:rPr>
                <w:rStyle w:val="Lienhypertexte"/>
                <w:rFonts w:ascii="Marianne" w:eastAsiaTheme="minorHAnsi" w:hAnsi="Marianne" w:cstheme="minorHAnsi"/>
                <w:noProof/>
                <w:lang w:eastAsia="en-US"/>
              </w:rPr>
              <w:t>4-9. Dispositions applicables en cas de menace sanitaire grave appelant des mesures d'urgence</w:t>
            </w:r>
            <w:r>
              <w:rPr>
                <w:noProof/>
                <w:webHidden/>
              </w:rPr>
              <w:tab/>
            </w:r>
            <w:r>
              <w:rPr>
                <w:noProof/>
                <w:webHidden/>
              </w:rPr>
              <w:fldChar w:fldCharType="begin"/>
            </w:r>
            <w:r>
              <w:rPr>
                <w:noProof/>
                <w:webHidden/>
              </w:rPr>
              <w:instrText xml:space="preserve"> PAGEREF _Toc200545608 \h </w:instrText>
            </w:r>
            <w:r>
              <w:rPr>
                <w:noProof/>
                <w:webHidden/>
              </w:rPr>
            </w:r>
            <w:r>
              <w:rPr>
                <w:noProof/>
                <w:webHidden/>
              </w:rPr>
              <w:fldChar w:fldCharType="separate"/>
            </w:r>
            <w:r>
              <w:rPr>
                <w:noProof/>
                <w:webHidden/>
              </w:rPr>
              <w:t>36</w:t>
            </w:r>
            <w:r>
              <w:rPr>
                <w:noProof/>
                <w:webHidden/>
              </w:rPr>
              <w:fldChar w:fldCharType="end"/>
            </w:r>
          </w:hyperlink>
        </w:p>
        <w:p w14:paraId="64873075" w14:textId="7A0425C9" w:rsidR="00FD3CF0" w:rsidRDefault="00FD3CF0">
          <w:pPr>
            <w:pStyle w:val="TM1"/>
            <w:rPr>
              <w:rFonts w:asciiTheme="minorHAnsi" w:eastAsiaTheme="minorEastAsia" w:hAnsiTheme="minorHAnsi" w:cstheme="minorBidi"/>
              <w:b w:val="0"/>
              <w:noProof/>
              <w:sz w:val="22"/>
              <w:szCs w:val="22"/>
            </w:rPr>
          </w:pPr>
          <w:hyperlink w:anchor="_Toc200545609" w:history="1">
            <w:r w:rsidRPr="00EF725F">
              <w:rPr>
                <w:rStyle w:val="Lienhypertexte"/>
                <w:rFonts w:ascii="Marianne" w:hAnsi="Marianne"/>
                <w:noProof/>
              </w:rPr>
              <w:t>ARTICLE 5. CLAUSES DE FINANCEMENT ET DE SURETE</w:t>
            </w:r>
            <w:r>
              <w:rPr>
                <w:noProof/>
                <w:webHidden/>
              </w:rPr>
              <w:tab/>
            </w:r>
            <w:r>
              <w:rPr>
                <w:noProof/>
                <w:webHidden/>
              </w:rPr>
              <w:fldChar w:fldCharType="begin"/>
            </w:r>
            <w:r>
              <w:rPr>
                <w:noProof/>
                <w:webHidden/>
              </w:rPr>
              <w:instrText xml:space="preserve"> PAGEREF _Toc200545609 \h </w:instrText>
            </w:r>
            <w:r>
              <w:rPr>
                <w:noProof/>
                <w:webHidden/>
              </w:rPr>
            </w:r>
            <w:r>
              <w:rPr>
                <w:noProof/>
                <w:webHidden/>
              </w:rPr>
              <w:fldChar w:fldCharType="separate"/>
            </w:r>
            <w:r>
              <w:rPr>
                <w:noProof/>
                <w:webHidden/>
              </w:rPr>
              <w:t>39</w:t>
            </w:r>
            <w:r>
              <w:rPr>
                <w:noProof/>
                <w:webHidden/>
              </w:rPr>
              <w:fldChar w:fldCharType="end"/>
            </w:r>
          </w:hyperlink>
        </w:p>
        <w:p w14:paraId="315AF7E2" w14:textId="0E98663F" w:rsidR="00FD3CF0" w:rsidRDefault="00FD3CF0">
          <w:pPr>
            <w:pStyle w:val="TM2"/>
            <w:rPr>
              <w:rFonts w:asciiTheme="minorHAnsi" w:eastAsiaTheme="minorEastAsia" w:hAnsiTheme="minorHAnsi" w:cstheme="minorBidi"/>
              <w:noProof/>
              <w:sz w:val="22"/>
              <w:szCs w:val="22"/>
            </w:rPr>
          </w:pPr>
          <w:hyperlink w:anchor="_Toc200545610" w:history="1">
            <w:r w:rsidRPr="00EF725F">
              <w:rPr>
                <w:rStyle w:val="Lienhypertexte"/>
                <w:rFonts w:ascii="Marianne" w:hAnsi="Marianne"/>
                <w:noProof/>
              </w:rPr>
              <w:t>5-1. Retenue de garantie</w:t>
            </w:r>
            <w:r>
              <w:rPr>
                <w:noProof/>
                <w:webHidden/>
              </w:rPr>
              <w:tab/>
            </w:r>
            <w:r>
              <w:rPr>
                <w:noProof/>
                <w:webHidden/>
              </w:rPr>
              <w:fldChar w:fldCharType="begin"/>
            </w:r>
            <w:r>
              <w:rPr>
                <w:noProof/>
                <w:webHidden/>
              </w:rPr>
              <w:instrText xml:space="preserve"> PAGEREF _Toc200545610 \h </w:instrText>
            </w:r>
            <w:r>
              <w:rPr>
                <w:noProof/>
                <w:webHidden/>
              </w:rPr>
            </w:r>
            <w:r>
              <w:rPr>
                <w:noProof/>
                <w:webHidden/>
              </w:rPr>
              <w:fldChar w:fldCharType="separate"/>
            </w:r>
            <w:r>
              <w:rPr>
                <w:noProof/>
                <w:webHidden/>
              </w:rPr>
              <w:t>39</w:t>
            </w:r>
            <w:r>
              <w:rPr>
                <w:noProof/>
                <w:webHidden/>
              </w:rPr>
              <w:fldChar w:fldCharType="end"/>
            </w:r>
          </w:hyperlink>
        </w:p>
        <w:p w14:paraId="09E46ADA" w14:textId="74CF2A1E" w:rsidR="00FD3CF0" w:rsidRDefault="00FD3CF0">
          <w:pPr>
            <w:pStyle w:val="TM2"/>
            <w:rPr>
              <w:rFonts w:asciiTheme="minorHAnsi" w:eastAsiaTheme="minorEastAsia" w:hAnsiTheme="minorHAnsi" w:cstheme="minorBidi"/>
              <w:noProof/>
              <w:sz w:val="22"/>
              <w:szCs w:val="22"/>
            </w:rPr>
          </w:pPr>
          <w:hyperlink w:anchor="_Toc200545611" w:history="1">
            <w:r w:rsidRPr="00EF725F">
              <w:rPr>
                <w:rStyle w:val="Lienhypertexte"/>
                <w:rFonts w:ascii="Marianne" w:hAnsi="Marianne"/>
                <w:noProof/>
              </w:rPr>
              <w:t>5-2. Avances</w:t>
            </w:r>
            <w:r>
              <w:rPr>
                <w:noProof/>
                <w:webHidden/>
              </w:rPr>
              <w:tab/>
            </w:r>
            <w:r>
              <w:rPr>
                <w:noProof/>
                <w:webHidden/>
              </w:rPr>
              <w:fldChar w:fldCharType="begin"/>
            </w:r>
            <w:r>
              <w:rPr>
                <w:noProof/>
                <w:webHidden/>
              </w:rPr>
              <w:instrText xml:space="preserve"> PAGEREF _Toc200545611 \h </w:instrText>
            </w:r>
            <w:r>
              <w:rPr>
                <w:noProof/>
                <w:webHidden/>
              </w:rPr>
            </w:r>
            <w:r>
              <w:rPr>
                <w:noProof/>
                <w:webHidden/>
              </w:rPr>
              <w:fldChar w:fldCharType="separate"/>
            </w:r>
            <w:r>
              <w:rPr>
                <w:noProof/>
                <w:webHidden/>
              </w:rPr>
              <w:t>39</w:t>
            </w:r>
            <w:r>
              <w:rPr>
                <w:noProof/>
                <w:webHidden/>
              </w:rPr>
              <w:fldChar w:fldCharType="end"/>
            </w:r>
          </w:hyperlink>
        </w:p>
        <w:p w14:paraId="1AE3E731" w14:textId="19D95337" w:rsidR="00FD3CF0" w:rsidRDefault="00FD3CF0">
          <w:pPr>
            <w:pStyle w:val="TM2"/>
            <w:rPr>
              <w:rFonts w:asciiTheme="minorHAnsi" w:eastAsiaTheme="minorEastAsia" w:hAnsiTheme="minorHAnsi" w:cstheme="minorBidi"/>
              <w:noProof/>
              <w:sz w:val="22"/>
              <w:szCs w:val="22"/>
            </w:rPr>
          </w:pPr>
          <w:hyperlink w:anchor="_Toc200545612" w:history="1">
            <w:r w:rsidRPr="00EF725F">
              <w:rPr>
                <w:rStyle w:val="Lienhypertexte"/>
                <w:rFonts w:ascii="Marianne" w:hAnsi="Marianne"/>
                <w:noProof/>
              </w:rPr>
              <w:t>5-3. Garantie de parfaitement achèvement et garanties particulières</w:t>
            </w:r>
            <w:r>
              <w:rPr>
                <w:noProof/>
                <w:webHidden/>
              </w:rPr>
              <w:tab/>
            </w:r>
            <w:r>
              <w:rPr>
                <w:noProof/>
                <w:webHidden/>
              </w:rPr>
              <w:fldChar w:fldCharType="begin"/>
            </w:r>
            <w:r>
              <w:rPr>
                <w:noProof/>
                <w:webHidden/>
              </w:rPr>
              <w:instrText xml:space="preserve"> PAGEREF _Toc200545612 \h </w:instrText>
            </w:r>
            <w:r>
              <w:rPr>
                <w:noProof/>
                <w:webHidden/>
              </w:rPr>
            </w:r>
            <w:r>
              <w:rPr>
                <w:noProof/>
                <w:webHidden/>
              </w:rPr>
              <w:fldChar w:fldCharType="separate"/>
            </w:r>
            <w:r>
              <w:rPr>
                <w:noProof/>
                <w:webHidden/>
              </w:rPr>
              <w:t>40</w:t>
            </w:r>
            <w:r>
              <w:rPr>
                <w:noProof/>
                <w:webHidden/>
              </w:rPr>
              <w:fldChar w:fldCharType="end"/>
            </w:r>
          </w:hyperlink>
        </w:p>
        <w:p w14:paraId="34290CE8" w14:textId="2CE40136" w:rsidR="00FD3CF0" w:rsidRDefault="00FD3CF0">
          <w:pPr>
            <w:pStyle w:val="TM1"/>
            <w:rPr>
              <w:rFonts w:asciiTheme="minorHAnsi" w:eastAsiaTheme="minorEastAsia" w:hAnsiTheme="minorHAnsi" w:cstheme="minorBidi"/>
              <w:b w:val="0"/>
              <w:noProof/>
              <w:sz w:val="22"/>
              <w:szCs w:val="22"/>
            </w:rPr>
          </w:pPr>
          <w:hyperlink w:anchor="_Toc200545613" w:history="1">
            <w:r w:rsidRPr="00EF725F">
              <w:rPr>
                <w:rStyle w:val="Lienhypertexte"/>
                <w:rFonts w:ascii="Marianne" w:hAnsi="Marianne"/>
                <w:noProof/>
              </w:rPr>
              <w:t>ARTICLE 6. PROVENANCE, QUALITE, CONTROLE ET PRISE EN CHARGE DES MATERIAUX ET PRODUITS</w:t>
            </w:r>
            <w:r>
              <w:rPr>
                <w:noProof/>
                <w:webHidden/>
              </w:rPr>
              <w:tab/>
            </w:r>
            <w:r>
              <w:rPr>
                <w:noProof/>
                <w:webHidden/>
              </w:rPr>
              <w:fldChar w:fldCharType="begin"/>
            </w:r>
            <w:r>
              <w:rPr>
                <w:noProof/>
                <w:webHidden/>
              </w:rPr>
              <w:instrText xml:space="preserve"> PAGEREF _Toc200545613 \h </w:instrText>
            </w:r>
            <w:r>
              <w:rPr>
                <w:noProof/>
                <w:webHidden/>
              </w:rPr>
            </w:r>
            <w:r>
              <w:rPr>
                <w:noProof/>
                <w:webHidden/>
              </w:rPr>
              <w:fldChar w:fldCharType="separate"/>
            </w:r>
            <w:r>
              <w:rPr>
                <w:noProof/>
                <w:webHidden/>
              </w:rPr>
              <w:t>41</w:t>
            </w:r>
            <w:r>
              <w:rPr>
                <w:noProof/>
                <w:webHidden/>
              </w:rPr>
              <w:fldChar w:fldCharType="end"/>
            </w:r>
          </w:hyperlink>
        </w:p>
        <w:p w14:paraId="25E0EC69" w14:textId="41354A93" w:rsidR="00FD3CF0" w:rsidRDefault="00FD3CF0">
          <w:pPr>
            <w:pStyle w:val="TM2"/>
            <w:rPr>
              <w:rFonts w:asciiTheme="minorHAnsi" w:eastAsiaTheme="minorEastAsia" w:hAnsiTheme="minorHAnsi" w:cstheme="minorBidi"/>
              <w:noProof/>
              <w:sz w:val="22"/>
              <w:szCs w:val="22"/>
            </w:rPr>
          </w:pPr>
          <w:hyperlink w:anchor="_Toc200545614" w:history="1">
            <w:r w:rsidRPr="00EF725F">
              <w:rPr>
                <w:rStyle w:val="Lienhypertexte"/>
                <w:rFonts w:ascii="Marianne" w:hAnsi="Marianne"/>
                <w:noProof/>
              </w:rPr>
              <w:t>6-1. Provenance des matériaux et produits.</w:t>
            </w:r>
            <w:r>
              <w:rPr>
                <w:noProof/>
                <w:webHidden/>
              </w:rPr>
              <w:tab/>
            </w:r>
            <w:r>
              <w:rPr>
                <w:noProof/>
                <w:webHidden/>
              </w:rPr>
              <w:fldChar w:fldCharType="begin"/>
            </w:r>
            <w:r>
              <w:rPr>
                <w:noProof/>
                <w:webHidden/>
              </w:rPr>
              <w:instrText xml:space="preserve"> PAGEREF _Toc200545614 \h </w:instrText>
            </w:r>
            <w:r>
              <w:rPr>
                <w:noProof/>
                <w:webHidden/>
              </w:rPr>
            </w:r>
            <w:r>
              <w:rPr>
                <w:noProof/>
                <w:webHidden/>
              </w:rPr>
              <w:fldChar w:fldCharType="separate"/>
            </w:r>
            <w:r>
              <w:rPr>
                <w:noProof/>
                <w:webHidden/>
              </w:rPr>
              <w:t>41</w:t>
            </w:r>
            <w:r>
              <w:rPr>
                <w:noProof/>
                <w:webHidden/>
              </w:rPr>
              <w:fldChar w:fldCharType="end"/>
            </w:r>
          </w:hyperlink>
        </w:p>
        <w:p w14:paraId="40DA409A" w14:textId="3D1BAA45" w:rsidR="00FD3CF0" w:rsidRDefault="00FD3CF0">
          <w:pPr>
            <w:pStyle w:val="TM2"/>
            <w:rPr>
              <w:rFonts w:asciiTheme="minorHAnsi" w:eastAsiaTheme="minorEastAsia" w:hAnsiTheme="minorHAnsi" w:cstheme="minorBidi"/>
              <w:noProof/>
              <w:sz w:val="22"/>
              <w:szCs w:val="22"/>
            </w:rPr>
          </w:pPr>
          <w:hyperlink w:anchor="_Toc200545615" w:history="1">
            <w:r w:rsidRPr="00EF725F">
              <w:rPr>
                <w:rStyle w:val="Lienhypertexte"/>
                <w:rFonts w:ascii="Marianne" w:hAnsi="Marianne"/>
                <w:noProof/>
              </w:rPr>
              <w:t>6-2. Mise à disposition de carrières ou lieux d'emprunt</w:t>
            </w:r>
            <w:r>
              <w:rPr>
                <w:noProof/>
                <w:webHidden/>
              </w:rPr>
              <w:tab/>
            </w:r>
            <w:r>
              <w:rPr>
                <w:noProof/>
                <w:webHidden/>
              </w:rPr>
              <w:fldChar w:fldCharType="begin"/>
            </w:r>
            <w:r>
              <w:rPr>
                <w:noProof/>
                <w:webHidden/>
              </w:rPr>
              <w:instrText xml:space="preserve"> PAGEREF _Toc200545615 \h </w:instrText>
            </w:r>
            <w:r>
              <w:rPr>
                <w:noProof/>
                <w:webHidden/>
              </w:rPr>
            </w:r>
            <w:r>
              <w:rPr>
                <w:noProof/>
                <w:webHidden/>
              </w:rPr>
              <w:fldChar w:fldCharType="separate"/>
            </w:r>
            <w:r>
              <w:rPr>
                <w:noProof/>
                <w:webHidden/>
              </w:rPr>
              <w:t>42</w:t>
            </w:r>
            <w:r>
              <w:rPr>
                <w:noProof/>
                <w:webHidden/>
              </w:rPr>
              <w:fldChar w:fldCharType="end"/>
            </w:r>
          </w:hyperlink>
        </w:p>
        <w:p w14:paraId="0FED203A" w14:textId="5F7837A8" w:rsidR="00FD3CF0" w:rsidRDefault="00FD3CF0">
          <w:pPr>
            <w:pStyle w:val="TM2"/>
            <w:rPr>
              <w:rFonts w:asciiTheme="minorHAnsi" w:eastAsiaTheme="minorEastAsia" w:hAnsiTheme="minorHAnsi" w:cstheme="minorBidi"/>
              <w:noProof/>
              <w:sz w:val="22"/>
              <w:szCs w:val="22"/>
            </w:rPr>
          </w:pPr>
          <w:hyperlink w:anchor="_Toc200545616" w:history="1">
            <w:r w:rsidRPr="00EF725F">
              <w:rPr>
                <w:rStyle w:val="Lienhypertexte"/>
                <w:rFonts w:ascii="Marianne" w:hAnsi="Marianne"/>
                <w:noProof/>
              </w:rPr>
              <w:t>6-3. Caractéristiques, qualités, vérifications, essais et épreuves des matériaux et produits</w:t>
            </w:r>
            <w:r>
              <w:rPr>
                <w:noProof/>
                <w:webHidden/>
              </w:rPr>
              <w:tab/>
            </w:r>
            <w:r>
              <w:rPr>
                <w:noProof/>
                <w:webHidden/>
              </w:rPr>
              <w:fldChar w:fldCharType="begin"/>
            </w:r>
            <w:r>
              <w:rPr>
                <w:noProof/>
                <w:webHidden/>
              </w:rPr>
              <w:instrText xml:space="preserve"> PAGEREF _Toc200545616 \h </w:instrText>
            </w:r>
            <w:r>
              <w:rPr>
                <w:noProof/>
                <w:webHidden/>
              </w:rPr>
            </w:r>
            <w:r>
              <w:rPr>
                <w:noProof/>
                <w:webHidden/>
              </w:rPr>
              <w:fldChar w:fldCharType="separate"/>
            </w:r>
            <w:r>
              <w:rPr>
                <w:noProof/>
                <w:webHidden/>
              </w:rPr>
              <w:t>42</w:t>
            </w:r>
            <w:r>
              <w:rPr>
                <w:noProof/>
                <w:webHidden/>
              </w:rPr>
              <w:fldChar w:fldCharType="end"/>
            </w:r>
          </w:hyperlink>
        </w:p>
        <w:p w14:paraId="16FA011A" w14:textId="10CA1D17" w:rsidR="00FD3CF0" w:rsidRDefault="00FD3CF0">
          <w:pPr>
            <w:pStyle w:val="TM2"/>
            <w:rPr>
              <w:rFonts w:asciiTheme="minorHAnsi" w:eastAsiaTheme="minorEastAsia" w:hAnsiTheme="minorHAnsi" w:cstheme="minorBidi"/>
              <w:noProof/>
              <w:sz w:val="22"/>
              <w:szCs w:val="22"/>
            </w:rPr>
          </w:pPr>
          <w:hyperlink w:anchor="_Toc200545617" w:history="1">
            <w:r w:rsidRPr="00EF725F">
              <w:rPr>
                <w:rStyle w:val="Lienhypertexte"/>
                <w:rFonts w:ascii="Marianne" w:hAnsi="Marianne"/>
                <w:noProof/>
              </w:rPr>
              <w:t>6-4. Prise en charge, manutention et conservation par le titulaire des matériaux et produits fournis par le maître d'ouvrage.</w:t>
            </w:r>
            <w:r>
              <w:rPr>
                <w:noProof/>
                <w:webHidden/>
              </w:rPr>
              <w:tab/>
            </w:r>
            <w:r>
              <w:rPr>
                <w:noProof/>
                <w:webHidden/>
              </w:rPr>
              <w:fldChar w:fldCharType="begin"/>
            </w:r>
            <w:r>
              <w:rPr>
                <w:noProof/>
                <w:webHidden/>
              </w:rPr>
              <w:instrText xml:space="preserve"> PAGEREF _Toc200545617 \h </w:instrText>
            </w:r>
            <w:r>
              <w:rPr>
                <w:noProof/>
                <w:webHidden/>
              </w:rPr>
            </w:r>
            <w:r>
              <w:rPr>
                <w:noProof/>
                <w:webHidden/>
              </w:rPr>
              <w:fldChar w:fldCharType="separate"/>
            </w:r>
            <w:r>
              <w:rPr>
                <w:noProof/>
                <w:webHidden/>
              </w:rPr>
              <w:t>42</w:t>
            </w:r>
            <w:r>
              <w:rPr>
                <w:noProof/>
                <w:webHidden/>
              </w:rPr>
              <w:fldChar w:fldCharType="end"/>
            </w:r>
          </w:hyperlink>
        </w:p>
        <w:p w14:paraId="1009067C" w14:textId="762703DF" w:rsidR="00FD3CF0" w:rsidRDefault="00FD3CF0">
          <w:pPr>
            <w:pStyle w:val="TM1"/>
            <w:rPr>
              <w:rFonts w:asciiTheme="minorHAnsi" w:eastAsiaTheme="minorEastAsia" w:hAnsiTheme="minorHAnsi" w:cstheme="minorBidi"/>
              <w:b w:val="0"/>
              <w:noProof/>
              <w:sz w:val="22"/>
              <w:szCs w:val="22"/>
            </w:rPr>
          </w:pPr>
          <w:hyperlink w:anchor="_Toc200545618" w:history="1">
            <w:r w:rsidRPr="00EF725F">
              <w:rPr>
                <w:rStyle w:val="Lienhypertexte"/>
                <w:rFonts w:ascii="Marianne" w:hAnsi="Marianne"/>
                <w:noProof/>
              </w:rPr>
              <w:t>ARTICLE 7. Réalisation des travaux à proximité des réseaux et IMPLANTATION DES OUVRAGES</w:t>
            </w:r>
            <w:r>
              <w:rPr>
                <w:noProof/>
                <w:webHidden/>
              </w:rPr>
              <w:tab/>
            </w:r>
            <w:r>
              <w:rPr>
                <w:noProof/>
                <w:webHidden/>
              </w:rPr>
              <w:fldChar w:fldCharType="begin"/>
            </w:r>
            <w:r>
              <w:rPr>
                <w:noProof/>
                <w:webHidden/>
              </w:rPr>
              <w:instrText xml:space="preserve"> PAGEREF _Toc200545618 \h </w:instrText>
            </w:r>
            <w:r>
              <w:rPr>
                <w:noProof/>
                <w:webHidden/>
              </w:rPr>
            </w:r>
            <w:r>
              <w:rPr>
                <w:noProof/>
                <w:webHidden/>
              </w:rPr>
              <w:fldChar w:fldCharType="separate"/>
            </w:r>
            <w:r>
              <w:rPr>
                <w:noProof/>
                <w:webHidden/>
              </w:rPr>
              <w:t>42</w:t>
            </w:r>
            <w:r>
              <w:rPr>
                <w:noProof/>
                <w:webHidden/>
              </w:rPr>
              <w:fldChar w:fldCharType="end"/>
            </w:r>
          </w:hyperlink>
        </w:p>
        <w:p w14:paraId="454A73D3" w14:textId="60ADB0D5" w:rsidR="00FD3CF0" w:rsidRDefault="00FD3CF0">
          <w:pPr>
            <w:pStyle w:val="TM2"/>
            <w:rPr>
              <w:rFonts w:asciiTheme="minorHAnsi" w:eastAsiaTheme="minorEastAsia" w:hAnsiTheme="minorHAnsi" w:cstheme="minorBidi"/>
              <w:noProof/>
              <w:sz w:val="22"/>
              <w:szCs w:val="22"/>
            </w:rPr>
          </w:pPr>
          <w:hyperlink w:anchor="_Toc200545619" w:history="1">
            <w:r w:rsidRPr="00EF725F">
              <w:rPr>
                <w:rStyle w:val="Lienhypertexte"/>
                <w:rFonts w:ascii="Marianne" w:hAnsi="Marianne"/>
                <w:noProof/>
              </w:rPr>
              <w:t>7-1. Déclaration d’intention de commencer les travaux</w:t>
            </w:r>
            <w:r>
              <w:rPr>
                <w:noProof/>
                <w:webHidden/>
              </w:rPr>
              <w:tab/>
            </w:r>
            <w:r>
              <w:rPr>
                <w:noProof/>
                <w:webHidden/>
              </w:rPr>
              <w:fldChar w:fldCharType="begin"/>
            </w:r>
            <w:r>
              <w:rPr>
                <w:noProof/>
                <w:webHidden/>
              </w:rPr>
              <w:instrText xml:space="preserve"> PAGEREF _Toc200545619 \h </w:instrText>
            </w:r>
            <w:r>
              <w:rPr>
                <w:noProof/>
                <w:webHidden/>
              </w:rPr>
            </w:r>
            <w:r>
              <w:rPr>
                <w:noProof/>
                <w:webHidden/>
              </w:rPr>
              <w:fldChar w:fldCharType="separate"/>
            </w:r>
            <w:r>
              <w:rPr>
                <w:noProof/>
                <w:webHidden/>
              </w:rPr>
              <w:t>42</w:t>
            </w:r>
            <w:r>
              <w:rPr>
                <w:noProof/>
                <w:webHidden/>
              </w:rPr>
              <w:fldChar w:fldCharType="end"/>
            </w:r>
          </w:hyperlink>
        </w:p>
        <w:p w14:paraId="544A4902" w14:textId="731919E5" w:rsidR="00FD3CF0" w:rsidRDefault="00FD3CF0">
          <w:pPr>
            <w:pStyle w:val="TM2"/>
            <w:rPr>
              <w:rFonts w:asciiTheme="minorHAnsi" w:eastAsiaTheme="minorEastAsia" w:hAnsiTheme="minorHAnsi" w:cstheme="minorBidi"/>
              <w:noProof/>
              <w:sz w:val="22"/>
              <w:szCs w:val="22"/>
            </w:rPr>
          </w:pPr>
          <w:hyperlink w:anchor="_Toc200545620" w:history="1">
            <w:r w:rsidRPr="00EF725F">
              <w:rPr>
                <w:rStyle w:val="Lienhypertexte"/>
                <w:rFonts w:ascii="Marianne" w:hAnsi="Marianne"/>
                <w:noProof/>
              </w:rPr>
              <w:t>7-2. Autorisations d’intervention à proximité des réseaux (AIPR)</w:t>
            </w:r>
            <w:r>
              <w:rPr>
                <w:noProof/>
                <w:webHidden/>
              </w:rPr>
              <w:tab/>
            </w:r>
            <w:r>
              <w:rPr>
                <w:noProof/>
                <w:webHidden/>
              </w:rPr>
              <w:fldChar w:fldCharType="begin"/>
            </w:r>
            <w:r>
              <w:rPr>
                <w:noProof/>
                <w:webHidden/>
              </w:rPr>
              <w:instrText xml:space="preserve"> PAGEREF _Toc200545620 \h </w:instrText>
            </w:r>
            <w:r>
              <w:rPr>
                <w:noProof/>
                <w:webHidden/>
              </w:rPr>
            </w:r>
            <w:r>
              <w:rPr>
                <w:noProof/>
                <w:webHidden/>
              </w:rPr>
              <w:fldChar w:fldCharType="separate"/>
            </w:r>
            <w:r>
              <w:rPr>
                <w:noProof/>
                <w:webHidden/>
              </w:rPr>
              <w:t>42</w:t>
            </w:r>
            <w:r>
              <w:rPr>
                <w:noProof/>
                <w:webHidden/>
              </w:rPr>
              <w:fldChar w:fldCharType="end"/>
            </w:r>
          </w:hyperlink>
        </w:p>
        <w:p w14:paraId="40DFA605" w14:textId="683385AC" w:rsidR="00FD3CF0" w:rsidRDefault="00FD3CF0">
          <w:pPr>
            <w:pStyle w:val="TM2"/>
            <w:rPr>
              <w:rFonts w:asciiTheme="minorHAnsi" w:eastAsiaTheme="minorEastAsia" w:hAnsiTheme="minorHAnsi" w:cstheme="minorBidi"/>
              <w:noProof/>
              <w:sz w:val="22"/>
              <w:szCs w:val="22"/>
            </w:rPr>
          </w:pPr>
          <w:hyperlink w:anchor="_Toc200545621" w:history="1">
            <w:r w:rsidRPr="00EF725F">
              <w:rPr>
                <w:rStyle w:val="Lienhypertexte"/>
                <w:rFonts w:ascii="Marianne" w:hAnsi="Marianne"/>
                <w:noProof/>
              </w:rPr>
              <w:t>7-3. Réalisation des travaux à proximité de réseaux</w:t>
            </w:r>
            <w:r>
              <w:rPr>
                <w:noProof/>
                <w:webHidden/>
              </w:rPr>
              <w:tab/>
            </w:r>
            <w:r>
              <w:rPr>
                <w:noProof/>
                <w:webHidden/>
              </w:rPr>
              <w:fldChar w:fldCharType="begin"/>
            </w:r>
            <w:r>
              <w:rPr>
                <w:noProof/>
                <w:webHidden/>
              </w:rPr>
              <w:instrText xml:space="preserve"> PAGEREF _Toc200545621 \h </w:instrText>
            </w:r>
            <w:r>
              <w:rPr>
                <w:noProof/>
                <w:webHidden/>
              </w:rPr>
            </w:r>
            <w:r>
              <w:rPr>
                <w:noProof/>
                <w:webHidden/>
              </w:rPr>
              <w:fldChar w:fldCharType="separate"/>
            </w:r>
            <w:r>
              <w:rPr>
                <w:noProof/>
                <w:webHidden/>
              </w:rPr>
              <w:t>42</w:t>
            </w:r>
            <w:r>
              <w:rPr>
                <w:noProof/>
                <w:webHidden/>
              </w:rPr>
              <w:fldChar w:fldCharType="end"/>
            </w:r>
          </w:hyperlink>
        </w:p>
        <w:p w14:paraId="5EF0F4EB" w14:textId="77CBD51F" w:rsidR="00FD3CF0" w:rsidRDefault="00FD3CF0">
          <w:pPr>
            <w:pStyle w:val="TM2"/>
            <w:rPr>
              <w:rFonts w:asciiTheme="minorHAnsi" w:eastAsiaTheme="minorEastAsia" w:hAnsiTheme="minorHAnsi" w:cstheme="minorBidi"/>
              <w:noProof/>
              <w:sz w:val="22"/>
              <w:szCs w:val="22"/>
            </w:rPr>
          </w:pPr>
          <w:hyperlink w:anchor="_Toc200545622" w:history="1">
            <w:r w:rsidRPr="00EF725F">
              <w:rPr>
                <w:rStyle w:val="Lienhypertexte"/>
                <w:rFonts w:ascii="Marianne" w:hAnsi="Marianne"/>
                <w:noProof/>
              </w:rPr>
              <w:t>7-4. Piquetage général</w:t>
            </w:r>
            <w:r>
              <w:rPr>
                <w:noProof/>
                <w:webHidden/>
              </w:rPr>
              <w:tab/>
            </w:r>
            <w:r>
              <w:rPr>
                <w:noProof/>
                <w:webHidden/>
              </w:rPr>
              <w:fldChar w:fldCharType="begin"/>
            </w:r>
            <w:r>
              <w:rPr>
                <w:noProof/>
                <w:webHidden/>
              </w:rPr>
              <w:instrText xml:space="preserve"> PAGEREF _Toc200545622 \h </w:instrText>
            </w:r>
            <w:r>
              <w:rPr>
                <w:noProof/>
                <w:webHidden/>
              </w:rPr>
            </w:r>
            <w:r>
              <w:rPr>
                <w:noProof/>
                <w:webHidden/>
              </w:rPr>
              <w:fldChar w:fldCharType="separate"/>
            </w:r>
            <w:r>
              <w:rPr>
                <w:noProof/>
                <w:webHidden/>
              </w:rPr>
              <w:t>42</w:t>
            </w:r>
            <w:r>
              <w:rPr>
                <w:noProof/>
                <w:webHidden/>
              </w:rPr>
              <w:fldChar w:fldCharType="end"/>
            </w:r>
          </w:hyperlink>
        </w:p>
        <w:p w14:paraId="5CF0B2D0" w14:textId="770AE43B" w:rsidR="00FD3CF0" w:rsidRDefault="00FD3CF0">
          <w:pPr>
            <w:pStyle w:val="TM2"/>
            <w:rPr>
              <w:rFonts w:asciiTheme="minorHAnsi" w:eastAsiaTheme="minorEastAsia" w:hAnsiTheme="minorHAnsi" w:cstheme="minorBidi"/>
              <w:noProof/>
              <w:sz w:val="22"/>
              <w:szCs w:val="22"/>
            </w:rPr>
          </w:pPr>
          <w:hyperlink w:anchor="_Toc200545623" w:history="1">
            <w:r w:rsidRPr="00EF725F">
              <w:rPr>
                <w:rStyle w:val="Lienhypertexte"/>
                <w:rFonts w:ascii="Marianne" w:hAnsi="Marianne"/>
                <w:noProof/>
              </w:rPr>
              <w:t>7-5. Piquetage spécial des ouvrages souterrains ou enterrés</w:t>
            </w:r>
            <w:r>
              <w:rPr>
                <w:noProof/>
                <w:webHidden/>
              </w:rPr>
              <w:tab/>
            </w:r>
            <w:r>
              <w:rPr>
                <w:noProof/>
                <w:webHidden/>
              </w:rPr>
              <w:fldChar w:fldCharType="begin"/>
            </w:r>
            <w:r>
              <w:rPr>
                <w:noProof/>
                <w:webHidden/>
              </w:rPr>
              <w:instrText xml:space="preserve"> PAGEREF _Toc200545623 \h </w:instrText>
            </w:r>
            <w:r>
              <w:rPr>
                <w:noProof/>
                <w:webHidden/>
              </w:rPr>
            </w:r>
            <w:r>
              <w:rPr>
                <w:noProof/>
                <w:webHidden/>
              </w:rPr>
              <w:fldChar w:fldCharType="separate"/>
            </w:r>
            <w:r>
              <w:rPr>
                <w:noProof/>
                <w:webHidden/>
              </w:rPr>
              <w:t>42</w:t>
            </w:r>
            <w:r>
              <w:rPr>
                <w:noProof/>
                <w:webHidden/>
              </w:rPr>
              <w:fldChar w:fldCharType="end"/>
            </w:r>
          </w:hyperlink>
        </w:p>
        <w:p w14:paraId="1908AE6E" w14:textId="0F655E08" w:rsidR="00FD3CF0" w:rsidRDefault="00FD3CF0">
          <w:pPr>
            <w:pStyle w:val="TM1"/>
            <w:rPr>
              <w:rFonts w:asciiTheme="minorHAnsi" w:eastAsiaTheme="minorEastAsia" w:hAnsiTheme="minorHAnsi" w:cstheme="minorBidi"/>
              <w:b w:val="0"/>
              <w:noProof/>
              <w:sz w:val="22"/>
              <w:szCs w:val="22"/>
            </w:rPr>
          </w:pPr>
          <w:hyperlink w:anchor="_Toc200545624" w:history="1">
            <w:r w:rsidRPr="00EF725F">
              <w:rPr>
                <w:rStyle w:val="Lienhypertexte"/>
                <w:rFonts w:ascii="Marianne" w:hAnsi="Marianne"/>
                <w:noProof/>
              </w:rPr>
              <w:t>ARTICLE 8. PREPARATION, COORDINATION ET EXECUTION DES TRAVAUX</w:t>
            </w:r>
            <w:r>
              <w:rPr>
                <w:noProof/>
                <w:webHidden/>
              </w:rPr>
              <w:tab/>
            </w:r>
            <w:r>
              <w:rPr>
                <w:noProof/>
                <w:webHidden/>
              </w:rPr>
              <w:fldChar w:fldCharType="begin"/>
            </w:r>
            <w:r>
              <w:rPr>
                <w:noProof/>
                <w:webHidden/>
              </w:rPr>
              <w:instrText xml:space="preserve"> PAGEREF _Toc200545624 \h </w:instrText>
            </w:r>
            <w:r>
              <w:rPr>
                <w:noProof/>
                <w:webHidden/>
              </w:rPr>
            </w:r>
            <w:r>
              <w:rPr>
                <w:noProof/>
                <w:webHidden/>
              </w:rPr>
              <w:fldChar w:fldCharType="separate"/>
            </w:r>
            <w:r>
              <w:rPr>
                <w:noProof/>
                <w:webHidden/>
              </w:rPr>
              <w:t>42</w:t>
            </w:r>
            <w:r>
              <w:rPr>
                <w:noProof/>
                <w:webHidden/>
              </w:rPr>
              <w:fldChar w:fldCharType="end"/>
            </w:r>
          </w:hyperlink>
        </w:p>
        <w:p w14:paraId="7D1875C5" w14:textId="3B77DDEE" w:rsidR="00FD3CF0" w:rsidRDefault="00FD3CF0">
          <w:pPr>
            <w:pStyle w:val="TM2"/>
            <w:rPr>
              <w:rFonts w:asciiTheme="minorHAnsi" w:eastAsiaTheme="minorEastAsia" w:hAnsiTheme="minorHAnsi" w:cstheme="minorBidi"/>
              <w:noProof/>
              <w:sz w:val="22"/>
              <w:szCs w:val="22"/>
            </w:rPr>
          </w:pPr>
          <w:hyperlink w:anchor="_Toc200545625" w:history="1">
            <w:r w:rsidRPr="00EF725F">
              <w:rPr>
                <w:rStyle w:val="Lienhypertexte"/>
                <w:rFonts w:ascii="Marianne" w:hAnsi="Marianne"/>
                <w:noProof/>
              </w:rPr>
              <w:t>8-1. Période de préparation - Programme d'exécution des travaux</w:t>
            </w:r>
            <w:r>
              <w:rPr>
                <w:noProof/>
                <w:webHidden/>
              </w:rPr>
              <w:tab/>
            </w:r>
            <w:r>
              <w:rPr>
                <w:noProof/>
                <w:webHidden/>
              </w:rPr>
              <w:fldChar w:fldCharType="begin"/>
            </w:r>
            <w:r>
              <w:rPr>
                <w:noProof/>
                <w:webHidden/>
              </w:rPr>
              <w:instrText xml:space="preserve"> PAGEREF _Toc200545625 \h </w:instrText>
            </w:r>
            <w:r>
              <w:rPr>
                <w:noProof/>
                <w:webHidden/>
              </w:rPr>
            </w:r>
            <w:r>
              <w:rPr>
                <w:noProof/>
                <w:webHidden/>
              </w:rPr>
              <w:fldChar w:fldCharType="separate"/>
            </w:r>
            <w:r>
              <w:rPr>
                <w:noProof/>
                <w:webHidden/>
              </w:rPr>
              <w:t>42</w:t>
            </w:r>
            <w:r>
              <w:rPr>
                <w:noProof/>
                <w:webHidden/>
              </w:rPr>
              <w:fldChar w:fldCharType="end"/>
            </w:r>
          </w:hyperlink>
        </w:p>
        <w:p w14:paraId="2E6AEF2B" w14:textId="7711C975" w:rsidR="00FD3CF0" w:rsidRDefault="00FD3CF0">
          <w:pPr>
            <w:pStyle w:val="TM2"/>
            <w:rPr>
              <w:rFonts w:asciiTheme="minorHAnsi" w:eastAsiaTheme="minorEastAsia" w:hAnsiTheme="minorHAnsi" w:cstheme="minorBidi"/>
              <w:noProof/>
              <w:sz w:val="22"/>
              <w:szCs w:val="22"/>
            </w:rPr>
          </w:pPr>
          <w:hyperlink w:anchor="_Toc200545626" w:history="1">
            <w:r w:rsidRPr="00EF725F">
              <w:rPr>
                <w:rStyle w:val="Lienhypertexte"/>
                <w:rFonts w:ascii="Marianne" w:hAnsi="Marianne"/>
                <w:noProof/>
              </w:rPr>
              <w:t>8-2. Etudes d'exécution des ouvrages</w:t>
            </w:r>
            <w:r>
              <w:rPr>
                <w:noProof/>
                <w:webHidden/>
              </w:rPr>
              <w:tab/>
            </w:r>
            <w:r>
              <w:rPr>
                <w:noProof/>
                <w:webHidden/>
              </w:rPr>
              <w:fldChar w:fldCharType="begin"/>
            </w:r>
            <w:r>
              <w:rPr>
                <w:noProof/>
                <w:webHidden/>
              </w:rPr>
              <w:instrText xml:space="preserve"> PAGEREF _Toc200545626 \h </w:instrText>
            </w:r>
            <w:r>
              <w:rPr>
                <w:noProof/>
                <w:webHidden/>
              </w:rPr>
            </w:r>
            <w:r>
              <w:rPr>
                <w:noProof/>
                <w:webHidden/>
              </w:rPr>
              <w:fldChar w:fldCharType="separate"/>
            </w:r>
            <w:r>
              <w:rPr>
                <w:noProof/>
                <w:webHidden/>
              </w:rPr>
              <w:t>43</w:t>
            </w:r>
            <w:r>
              <w:rPr>
                <w:noProof/>
                <w:webHidden/>
              </w:rPr>
              <w:fldChar w:fldCharType="end"/>
            </w:r>
          </w:hyperlink>
        </w:p>
        <w:p w14:paraId="57660DFA" w14:textId="011C9F6E" w:rsidR="00FD3CF0" w:rsidRDefault="00FD3CF0">
          <w:pPr>
            <w:pStyle w:val="TM2"/>
            <w:rPr>
              <w:rFonts w:asciiTheme="minorHAnsi" w:eastAsiaTheme="minorEastAsia" w:hAnsiTheme="minorHAnsi" w:cstheme="minorBidi"/>
              <w:noProof/>
              <w:sz w:val="22"/>
              <w:szCs w:val="22"/>
            </w:rPr>
          </w:pPr>
          <w:hyperlink w:anchor="_Toc200545627" w:history="1">
            <w:r w:rsidRPr="00EF725F">
              <w:rPr>
                <w:rStyle w:val="Lienhypertexte"/>
                <w:rFonts w:ascii="Marianne" w:hAnsi="Marianne"/>
                <w:noProof/>
              </w:rPr>
              <w:t>8-3. Echantillons - Notices techniques - Procès-verbal d'agrément</w:t>
            </w:r>
            <w:r>
              <w:rPr>
                <w:noProof/>
                <w:webHidden/>
              </w:rPr>
              <w:tab/>
            </w:r>
            <w:r>
              <w:rPr>
                <w:noProof/>
                <w:webHidden/>
              </w:rPr>
              <w:fldChar w:fldCharType="begin"/>
            </w:r>
            <w:r>
              <w:rPr>
                <w:noProof/>
                <w:webHidden/>
              </w:rPr>
              <w:instrText xml:space="preserve"> PAGEREF _Toc200545627 \h </w:instrText>
            </w:r>
            <w:r>
              <w:rPr>
                <w:noProof/>
                <w:webHidden/>
              </w:rPr>
            </w:r>
            <w:r>
              <w:rPr>
                <w:noProof/>
                <w:webHidden/>
              </w:rPr>
              <w:fldChar w:fldCharType="separate"/>
            </w:r>
            <w:r>
              <w:rPr>
                <w:noProof/>
                <w:webHidden/>
              </w:rPr>
              <w:t>44</w:t>
            </w:r>
            <w:r>
              <w:rPr>
                <w:noProof/>
                <w:webHidden/>
              </w:rPr>
              <w:fldChar w:fldCharType="end"/>
            </w:r>
          </w:hyperlink>
        </w:p>
        <w:p w14:paraId="013302FF" w14:textId="1C81B513" w:rsidR="00FD3CF0" w:rsidRDefault="00FD3CF0">
          <w:pPr>
            <w:pStyle w:val="TM2"/>
            <w:rPr>
              <w:rFonts w:asciiTheme="minorHAnsi" w:eastAsiaTheme="minorEastAsia" w:hAnsiTheme="minorHAnsi" w:cstheme="minorBidi"/>
              <w:noProof/>
              <w:sz w:val="22"/>
              <w:szCs w:val="22"/>
            </w:rPr>
          </w:pPr>
          <w:hyperlink w:anchor="_Toc200545628" w:history="1">
            <w:r w:rsidRPr="00EF725F">
              <w:rPr>
                <w:rStyle w:val="Lienhypertexte"/>
                <w:rFonts w:ascii="Marianne" w:hAnsi="Marianne"/>
                <w:noProof/>
              </w:rPr>
              <w:t>8-4. Installation, organisation, sécurité et hygiène des chantiers</w:t>
            </w:r>
            <w:r>
              <w:rPr>
                <w:noProof/>
                <w:webHidden/>
              </w:rPr>
              <w:tab/>
            </w:r>
            <w:r>
              <w:rPr>
                <w:noProof/>
                <w:webHidden/>
              </w:rPr>
              <w:fldChar w:fldCharType="begin"/>
            </w:r>
            <w:r>
              <w:rPr>
                <w:noProof/>
                <w:webHidden/>
              </w:rPr>
              <w:instrText xml:space="preserve"> PAGEREF _Toc200545628 \h </w:instrText>
            </w:r>
            <w:r>
              <w:rPr>
                <w:noProof/>
                <w:webHidden/>
              </w:rPr>
            </w:r>
            <w:r>
              <w:rPr>
                <w:noProof/>
                <w:webHidden/>
              </w:rPr>
              <w:fldChar w:fldCharType="separate"/>
            </w:r>
            <w:r>
              <w:rPr>
                <w:noProof/>
                <w:webHidden/>
              </w:rPr>
              <w:t>44</w:t>
            </w:r>
            <w:r>
              <w:rPr>
                <w:noProof/>
                <w:webHidden/>
              </w:rPr>
              <w:fldChar w:fldCharType="end"/>
            </w:r>
          </w:hyperlink>
        </w:p>
        <w:p w14:paraId="1D069594" w14:textId="13CE9421" w:rsidR="00FD3CF0" w:rsidRDefault="00FD3CF0">
          <w:pPr>
            <w:pStyle w:val="TM2"/>
            <w:rPr>
              <w:rFonts w:asciiTheme="minorHAnsi" w:eastAsiaTheme="minorEastAsia" w:hAnsiTheme="minorHAnsi" w:cstheme="minorBidi"/>
              <w:noProof/>
              <w:sz w:val="22"/>
              <w:szCs w:val="22"/>
            </w:rPr>
          </w:pPr>
          <w:hyperlink w:anchor="_Toc200545629" w:history="1">
            <w:r w:rsidRPr="00EF725F">
              <w:rPr>
                <w:rStyle w:val="Lienhypertexte"/>
                <w:rFonts w:ascii="Marianne" w:hAnsi="Marianne"/>
                <w:noProof/>
              </w:rPr>
              <w:t>8-5. Sujétions résultant de l'exploitation du domaine public ou privé</w:t>
            </w:r>
            <w:r>
              <w:rPr>
                <w:noProof/>
                <w:webHidden/>
              </w:rPr>
              <w:tab/>
            </w:r>
            <w:r>
              <w:rPr>
                <w:noProof/>
                <w:webHidden/>
              </w:rPr>
              <w:fldChar w:fldCharType="begin"/>
            </w:r>
            <w:r>
              <w:rPr>
                <w:noProof/>
                <w:webHidden/>
              </w:rPr>
              <w:instrText xml:space="preserve"> PAGEREF _Toc200545629 \h </w:instrText>
            </w:r>
            <w:r>
              <w:rPr>
                <w:noProof/>
                <w:webHidden/>
              </w:rPr>
            </w:r>
            <w:r>
              <w:rPr>
                <w:noProof/>
                <w:webHidden/>
              </w:rPr>
              <w:fldChar w:fldCharType="separate"/>
            </w:r>
            <w:r>
              <w:rPr>
                <w:noProof/>
                <w:webHidden/>
              </w:rPr>
              <w:t>46</w:t>
            </w:r>
            <w:r>
              <w:rPr>
                <w:noProof/>
                <w:webHidden/>
              </w:rPr>
              <w:fldChar w:fldCharType="end"/>
            </w:r>
          </w:hyperlink>
        </w:p>
        <w:p w14:paraId="20A5174D" w14:textId="1FE33627" w:rsidR="00FD3CF0" w:rsidRDefault="00FD3CF0">
          <w:pPr>
            <w:pStyle w:val="TM2"/>
            <w:rPr>
              <w:rFonts w:asciiTheme="minorHAnsi" w:eastAsiaTheme="minorEastAsia" w:hAnsiTheme="minorHAnsi" w:cstheme="minorBidi"/>
              <w:noProof/>
              <w:sz w:val="22"/>
              <w:szCs w:val="22"/>
            </w:rPr>
          </w:pPr>
          <w:hyperlink w:anchor="_Toc200545630" w:history="1">
            <w:r w:rsidRPr="00EF725F">
              <w:rPr>
                <w:rStyle w:val="Lienhypertexte"/>
                <w:rFonts w:ascii="Marianne" w:hAnsi="Marianne"/>
                <w:noProof/>
              </w:rPr>
              <w:t>8-6. Registre de chantier</w:t>
            </w:r>
            <w:r>
              <w:rPr>
                <w:noProof/>
                <w:webHidden/>
              </w:rPr>
              <w:tab/>
            </w:r>
            <w:r>
              <w:rPr>
                <w:noProof/>
                <w:webHidden/>
              </w:rPr>
              <w:fldChar w:fldCharType="begin"/>
            </w:r>
            <w:r>
              <w:rPr>
                <w:noProof/>
                <w:webHidden/>
              </w:rPr>
              <w:instrText xml:space="preserve"> PAGEREF _Toc200545630 \h </w:instrText>
            </w:r>
            <w:r>
              <w:rPr>
                <w:noProof/>
                <w:webHidden/>
              </w:rPr>
            </w:r>
            <w:r>
              <w:rPr>
                <w:noProof/>
                <w:webHidden/>
              </w:rPr>
              <w:fldChar w:fldCharType="separate"/>
            </w:r>
            <w:r>
              <w:rPr>
                <w:noProof/>
                <w:webHidden/>
              </w:rPr>
              <w:t>46</w:t>
            </w:r>
            <w:r>
              <w:rPr>
                <w:noProof/>
                <w:webHidden/>
              </w:rPr>
              <w:fldChar w:fldCharType="end"/>
            </w:r>
          </w:hyperlink>
        </w:p>
        <w:p w14:paraId="787B9D5A" w14:textId="52D78644" w:rsidR="00FD3CF0" w:rsidRDefault="00FD3CF0">
          <w:pPr>
            <w:pStyle w:val="TM1"/>
            <w:rPr>
              <w:rFonts w:asciiTheme="minorHAnsi" w:eastAsiaTheme="minorEastAsia" w:hAnsiTheme="minorHAnsi" w:cstheme="minorBidi"/>
              <w:b w:val="0"/>
              <w:noProof/>
              <w:sz w:val="22"/>
              <w:szCs w:val="22"/>
            </w:rPr>
          </w:pPr>
          <w:hyperlink w:anchor="_Toc200545631" w:history="1">
            <w:r w:rsidRPr="00EF725F">
              <w:rPr>
                <w:rStyle w:val="Lienhypertexte"/>
                <w:rFonts w:ascii="Marianne" w:hAnsi="Marianne"/>
                <w:noProof/>
              </w:rPr>
              <w:t>ARTICLE 9. CONTROLES ET RECEPTIONS DES TRAVAUX</w:t>
            </w:r>
            <w:r>
              <w:rPr>
                <w:noProof/>
                <w:webHidden/>
              </w:rPr>
              <w:tab/>
            </w:r>
            <w:r>
              <w:rPr>
                <w:noProof/>
                <w:webHidden/>
              </w:rPr>
              <w:fldChar w:fldCharType="begin"/>
            </w:r>
            <w:r>
              <w:rPr>
                <w:noProof/>
                <w:webHidden/>
              </w:rPr>
              <w:instrText xml:space="preserve"> PAGEREF _Toc200545631 \h </w:instrText>
            </w:r>
            <w:r>
              <w:rPr>
                <w:noProof/>
                <w:webHidden/>
              </w:rPr>
            </w:r>
            <w:r>
              <w:rPr>
                <w:noProof/>
                <w:webHidden/>
              </w:rPr>
              <w:fldChar w:fldCharType="separate"/>
            </w:r>
            <w:r>
              <w:rPr>
                <w:noProof/>
                <w:webHidden/>
              </w:rPr>
              <w:t>46</w:t>
            </w:r>
            <w:r>
              <w:rPr>
                <w:noProof/>
                <w:webHidden/>
              </w:rPr>
              <w:fldChar w:fldCharType="end"/>
            </w:r>
          </w:hyperlink>
        </w:p>
        <w:p w14:paraId="39508CFB" w14:textId="721895D7" w:rsidR="00FD3CF0" w:rsidRDefault="00FD3CF0">
          <w:pPr>
            <w:pStyle w:val="TM2"/>
            <w:rPr>
              <w:rFonts w:asciiTheme="minorHAnsi" w:eastAsiaTheme="minorEastAsia" w:hAnsiTheme="minorHAnsi" w:cstheme="minorBidi"/>
              <w:noProof/>
              <w:sz w:val="22"/>
              <w:szCs w:val="22"/>
            </w:rPr>
          </w:pPr>
          <w:hyperlink w:anchor="_Toc200545632" w:history="1">
            <w:r w:rsidRPr="00EF725F">
              <w:rPr>
                <w:rStyle w:val="Lienhypertexte"/>
                <w:rFonts w:ascii="Marianne" w:hAnsi="Marianne"/>
                <w:noProof/>
              </w:rPr>
              <w:t>9-1. Vérification des matériaux et produits - Essais et contrôles des ouvrages en cours de travaux</w:t>
            </w:r>
            <w:r>
              <w:rPr>
                <w:noProof/>
                <w:webHidden/>
              </w:rPr>
              <w:tab/>
            </w:r>
            <w:r>
              <w:rPr>
                <w:noProof/>
                <w:webHidden/>
              </w:rPr>
              <w:fldChar w:fldCharType="begin"/>
            </w:r>
            <w:r>
              <w:rPr>
                <w:noProof/>
                <w:webHidden/>
              </w:rPr>
              <w:instrText xml:space="preserve"> PAGEREF _Toc200545632 \h </w:instrText>
            </w:r>
            <w:r>
              <w:rPr>
                <w:noProof/>
                <w:webHidden/>
              </w:rPr>
            </w:r>
            <w:r>
              <w:rPr>
                <w:noProof/>
                <w:webHidden/>
              </w:rPr>
              <w:fldChar w:fldCharType="separate"/>
            </w:r>
            <w:r>
              <w:rPr>
                <w:noProof/>
                <w:webHidden/>
              </w:rPr>
              <w:t>46</w:t>
            </w:r>
            <w:r>
              <w:rPr>
                <w:noProof/>
                <w:webHidden/>
              </w:rPr>
              <w:fldChar w:fldCharType="end"/>
            </w:r>
          </w:hyperlink>
        </w:p>
        <w:p w14:paraId="623D3E0A" w14:textId="71E9F2EE" w:rsidR="00FD3CF0" w:rsidRDefault="00FD3CF0">
          <w:pPr>
            <w:pStyle w:val="TM2"/>
            <w:rPr>
              <w:rFonts w:asciiTheme="minorHAnsi" w:eastAsiaTheme="minorEastAsia" w:hAnsiTheme="minorHAnsi" w:cstheme="minorBidi"/>
              <w:noProof/>
              <w:sz w:val="22"/>
              <w:szCs w:val="22"/>
            </w:rPr>
          </w:pPr>
          <w:hyperlink w:anchor="_Toc200545633" w:history="1">
            <w:r w:rsidRPr="00EF725F">
              <w:rPr>
                <w:rStyle w:val="Lienhypertexte"/>
                <w:rFonts w:ascii="Marianne" w:hAnsi="Marianne"/>
                <w:noProof/>
              </w:rPr>
              <w:t>9-2. Réception</w:t>
            </w:r>
            <w:r>
              <w:rPr>
                <w:noProof/>
                <w:webHidden/>
              </w:rPr>
              <w:tab/>
            </w:r>
            <w:r>
              <w:rPr>
                <w:noProof/>
                <w:webHidden/>
              </w:rPr>
              <w:fldChar w:fldCharType="begin"/>
            </w:r>
            <w:r>
              <w:rPr>
                <w:noProof/>
                <w:webHidden/>
              </w:rPr>
              <w:instrText xml:space="preserve"> PAGEREF _Toc200545633 \h </w:instrText>
            </w:r>
            <w:r>
              <w:rPr>
                <w:noProof/>
                <w:webHidden/>
              </w:rPr>
            </w:r>
            <w:r>
              <w:rPr>
                <w:noProof/>
                <w:webHidden/>
              </w:rPr>
              <w:fldChar w:fldCharType="separate"/>
            </w:r>
            <w:r>
              <w:rPr>
                <w:noProof/>
                <w:webHidden/>
              </w:rPr>
              <w:t>47</w:t>
            </w:r>
            <w:r>
              <w:rPr>
                <w:noProof/>
                <w:webHidden/>
              </w:rPr>
              <w:fldChar w:fldCharType="end"/>
            </w:r>
          </w:hyperlink>
        </w:p>
        <w:p w14:paraId="62820310" w14:textId="63AD5449" w:rsidR="00FD3CF0" w:rsidRDefault="00FD3CF0">
          <w:pPr>
            <w:pStyle w:val="TM1"/>
            <w:rPr>
              <w:rFonts w:asciiTheme="minorHAnsi" w:eastAsiaTheme="minorEastAsia" w:hAnsiTheme="minorHAnsi" w:cstheme="minorBidi"/>
              <w:b w:val="0"/>
              <w:noProof/>
              <w:sz w:val="22"/>
              <w:szCs w:val="22"/>
            </w:rPr>
          </w:pPr>
          <w:hyperlink w:anchor="_Toc200545634" w:history="1">
            <w:r w:rsidRPr="00EF725F">
              <w:rPr>
                <w:rStyle w:val="Lienhypertexte"/>
                <w:rFonts w:ascii="Marianne" w:hAnsi="Marianne"/>
                <w:noProof/>
              </w:rPr>
              <w:t>ARTICLE 10. RESILIATION</w:t>
            </w:r>
            <w:r>
              <w:rPr>
                <w:noProof/>
                <w:webHidden/>
              </w:rPr>
              <w:tab/>
            </w:r>
            <w:r>
              <w:rPr>
                <w:noProof/>
                <w:webHidden/>
              </w:rPr>
              <w:fldChar w:fldCharType="begin"/>
            </w:r>
            <w:r>
              <w:rPr>
                <w:noProof/>
                <w:webHidden/>
              </w:rPr>
              <w:instrText xml:space="preserve"> PAGEREF _Toc200545634 \h </w:instrText>
            </w:r>
            <w:r>
              <w:rPr>
                <w:noProof/>
                <w:webHidden/>
              </w:rPr>
            </w:r>
            <w:r>
              <w:rPr>
                <w:noProof/>
                <w:webHidden/>
              </w:rPr>
              <w:fldChar w:fldCharType="separate"/>
            </w:r>
            <w:r>
              <w:rPr>
                <w:noProof/>
                <w:webHidden/>
              </w:rPr>
              <w:t>48</w:t>
            </w:r>
            <w:r>
              <w:rPr>
                <w:noProof/>
                <w:webHidden/>
              </w:rPr>
              <w:fldChar w:fldCharType="end"/>
            </w:r>
          </w:hyperlink>
        </w:p>
        <w:p w14:paraId="30BC5933" w14:textId="6DD06D33" w:rsidR="00FD3CF0" w:rsidRDefault="00FD3CF0">
          <w:pPr>
            <w:pStyle w:val="TM1"/>
            <w:rPr>
              <w:rFonts w:asciiTheme="minorHAnsi" w:eastAsiaTheme="minorEastAsia" w:hAnsiTheme="minorHAnsi" w:cstheme="minorBidi"/>
              <w:b w:val="0"/>
              <w:noProof/>
              <w:sz w:val="22"/>
              <w:szCs w:val="22"/>
            </w:rPr>
          </w:pPr>
          <w:hyperlink w:anchor="_Toc200545635" w:history="1">
            <w:r w:rsidRPr="00EF725F">
              <w:rPr>
                <w:rStyle w:val="Lienhypertexte"/>
                <w:rFonts w:ascii="Marianne" w:hAnsi="Marianne"/>
                <w:noProof/>
              </w:rPr>
              <w:t>ARTICLE 11. PROMOTION DE LA CHARTE « Relations fournisseurs et achats responsables »</w:t>
            </w:r>
            <w:r>
              <w:rPr>
                <w:noProof/>
                <w:webHidden/>
              </w:rPr>
              <w:tab/>
            </w:r>
            <w:r>
              <w:rPr>
                <w:noProof/>
                <w:webHidden/>
              </w:rPr>
              <w:fldChar w:fldCharType="begin"/>
            </w:r>
            <w:r>
              <w:rPr>
                <w:noProof/>
                <w:webHidden/>
              </w:rPr>
              <w:instrText xml:space="preserve"> PAGEREF _Toc200545635 \h </w:instrText>
            </w:r>
            <w:r>
              <w:rPr>
                <w:noProof/>
                <w:webHidden/>
              </w:rPr>
            </w:r>
            <w:r>
              <w:rPr>
                <w:noProof/>
                <w:webHidden/>
              </w:rPr>
              <w:fldChar w:fldCharType="separate"/>
            </w:r>
            <w:r>
              <w:rPr>
                <w:noProof/>
                <w:webHidden/>
              </w:rPr>
              <w:t>49</w:t>
            </w:r>
            <w:r>
              <w:rPr>
                <w:noProof/>
                <w:webHidden/>
              </w:rPr>
              <w:fldChar w:fldCharType="end"/>
            </w:r>
          </w:hyperlink>
        </w:p>
        <w:p w14:paraId="44B6D1F1" w14:textId="5AFB24EE" w:rsidR="00FD3CF0" w:rsidRDefault="00FD3CF0">
          <w:pPr>
            <w:pStyle w:val="TM1"/>
            <w:rPr>
              <w:rFonts w:asciiTheme="minorHAnsi" w:eastAsiaTheme="minorEastAsia" w:hAnsiTheme="minorHAnsi" w:cstheme="minorBidi"/>
              <w:b w:val="0"/>
              <w:noProof/>
              <w:sz w:val="22"/>
              <w:szCs w:val="22"/>
            </w:rPr>
          </w:pPr>
          <w:hyperlink w:anchor="_Toc200545636" w:history="1">
            <w:r w:rsidRPr="00EF725F">
              <w:rPr>
                <w:rStyle w:val="Lienhypertexte"/>
                <w:rFonts w:ascii="Marianne" w:hAnsi="Marianne"/>
                <w:noProof/>
              </w:rPr>
              <w:t>ARTICLE 12. Clause Egalité Femmes-Hommes</w:t>
            </w:r>
            <w:r>
              <w:rPr>
                <w:noProof/>
                <w:webHidden/>
              </w:rPr>
              <w:tab/>
            </w:r>
            <w:r>
              <w:rPr>
                <w:noProof/>
                <w:webHidden/>
              </w:rPr>
              <w:fldChar w:fldCharType="begin"/>
            </w:r>
            <w:r>
              <w:rPr>
                <w:noProof/>
                <w:webHidden/>
              </w:rPr>
              <w:instrText xml:space="preserve"> PAGEREF _Toc200545636 \h </w:instrText>
            </w:r>
            <w:r>
              <w:rPr>
                <w:noProof/>
                <w:webHidden/>
              </w:rPr>
            </w:r>
            <w:r>
              <w:rPr>
                <w:noProof/>
                <w:webHidden/>
              </w:rPr>
              <w:fldChar w:fldCharType="separate"/>
            </w:r>
            <w:r>
              <w:rPr>
                <w:noProof/>
                <w:webHidden/>
              </w:rPr>
              <w:t>49</w:t>
            </w:r>
            <w:r>
              <w:rPr>
                <w:noProof/>
                <w:webHidden/>
              </w:rPr>
              <w:fldChar w:fldCharType="end"/>
            </w:r>
          </w:hyperlink>
        </w:p>
        <w:p w14:paraId="393311BD" w14:textId="34A0F147" w:rsidR="00DA49A0" w:rsidRDefault="006B270A">
          <w:pPr>
            <w:pStyle w:val="TM1"/>
            <w:rPr>
              <w:rFonts w:asciiTheme="minorHAnsi" w:eastAsiaTheme="minorEastAsia" w:hAnsiTheme="minorHAnsi" w:cstheme="minorBidi"/>
              <w:b w:val="0"/>
              <w:sz w:val="22"/>
              <w:szCs w:val="22"/>
            </w:rPr>
          </w:pPr>
          <w:r>
            <w:rPr>
              <w:rStyle w:val="Sautdindex"/>
            </w:rPr>
            <w:fldChar w:fldCharType="end"/>
          </w:r>
        </w:p>
      </w:sdtContent>
    </w:sdt>
    <w:p w14:paraId="773C426B" w14:textId="77777777" w:rsidR="00DA49A0" w:rsidRDefault="00DA49A0">
      <w:pPr>
        <w:pStyle w:val="Corpsdetexte"/>
        <w:rPr>
          <w:rFonts w:ascii="Marianne" w:hAnsi="Marianne"/>
          <w:b/>
          <w:bCs/>
          <w:sz w:val="12"/>
          <w:szCs w:val="12"/>
        </w:rPr>
      </w:pPr>
    </w:p>
    <w:p w14:paraId="5DCCFD01" w14:textId="77777777" w:rsidR="00DA49A0" w:rsidRDefault="00DA49A0">
      <w:pPr>
        <w:rPr>
          <w:rFonts w:ascii="Marianne" w:hAnsi="Marianne"/>
          <w:sz w:val="20"/>
          <w:szCs w:val="20"/>
        </w:rPr>
      </w:pPr>
    </w:p>
    <w:p w14:paraId="1C12EC34" w14:textId="77777777" w:rsidR="00DA49A0" w:rsidRDefault="00DA49A0">
      <w:pPr>
        <w:pStyle w:val="Corpsdetexte"/>
        <w:rPr>
          <w:rFonts w:ascii="Marianne" w:hAnsi="Marianne"/>
          <w:sz w:val="20"/>
          <w:szCs w:val="20"/>
        </w:rPr>
      </w:pPr>
    </w:p>
    <w:p w14:paraId="1CFC3C64" w14:textId="77777777" w:rsidR="00DA49A0" w:rsidRDefault="006B270A">
      <w:pPr>
        <w:spacing w:before="240"/>
        <w:jc w:val="right"/>
        <w:rPr>
          <w:rFonts w:ascii="Marianne" w:hAnsi="Marianne"/>
          <w:sz w:val="20"/>
          <w:szCs w:val="20"/>
        </w:rPr>
      </w:pPr>
      <w:r>
        <w:br w:type="page"/>
      </w:r>
    </w:p>
    <w:p w14:paraId="13A59655" w14:textId="77777777" w:rsidR="00DA49A0" w:rsidRDefault="00DA49A0">
      <w:pPr>
        <w:rPr>
          <w:rFonts w:ascii="Marianne" w:hAnsi="Marianne"/>
          <w:sz w:val="20"/>
          <w:szCs w:val="20"/>
        </w:rPr>
      </w:pPr>
    </w:p>
    <w:p w14:paraId="5284F1BA" w14:textId="77777777" w:rsidR="00DA49A0" w:rsidRDefault="006B270A">
      <w:pPr>
        <w:pStyle w:val="Cadrerelief"/>
        <w:shd w:val="clear" w:color="auto" w:fill="F2F2F2"/>
        <w:ind w:right="424"/>
        <w:jc w:val="center"/>
        <w:rPr>
          <w:rFonts w:ascii="Marianne" w:hAnsi="Marianne"/>
          <w:b/>
          <w:szCs w:val="20"/>
        </w:rPr>
      </w:pPr>
      <w:r>
        <w:rPr>
          <w:rFonts w:ascii="Marianne" w:hAnsi="Marianne"/>
          <w:b/>
          <w:szCs w:val="20"/>
        </w:rPr>
        <w:t>CAHIER DES CLAUSES ADMINISTRATIVES PARTICULIERES</w:t>
      </w:r>
    </w:p>
    <w:p w14:paraId="513A44E9" w14:textId="77777777" w:rsidR="00DA49A0" w:rsidRDefault="00DA49A0">
      <w:pPr>
        <w:pStyle w:val="Paragraphe"/>
        <w:spacing w:before="0"/>
        <w:rPr>
          <w:rFonts w:ascii="Marianne" w:hAnsi="Marianne"/>
          <w:b/>
          <w:i/>
          <w:color w:val="000000"/>
          <w:sz w:val="20"/>
          <w:szCs w:val="20"/>
        </w:rPr>
      </w:pPr>
    </w:p>
    <w:p w14:paraId="43727E67" w14:textId="77777777" w:rsidR="00DA49A0" w:rsidRDefault="006B270A">
      <w:pPr>
        <w:pStyle w:val="Paragraphe"/>
        <w:spacing w:before="0"/>
        <w:rPr>
          <w:rFonts w:ascii="Marianne" w:hAnsi="Marianne"/>
          <w:b/>
          <w:i/>
          <w:color w:val="000000"/>
          <w:sz w:val="20"/>
          <w:szCs w:val="20"/>
        </w:rPr>
      </w:pPr>
      <w:r>
        <w:rPr>
          <w:rFonts w:ascii="Marianne" w:hAnsi="Marianne"/>
          <w:b/>
          <w:i/>
          <w:color w:val="000000"/>
          <w:sz w:val="20"/>
          <w:szCs w:val="20"/>
        </w:rPr>
        <w:t>Dans tout ce document, le code de la commande publique est désigné par l’abréviation CCP.</w:t>
      </w:r>
    </w:p>
    <w:p w14:paraId="1A681481" w14:textId="77777777" w:rsidR="00DA49A0" w:rsidRDefault="00DA49A0">
      <w:pPr>
        <w:pStyle w:val="Paragraphe"/>
        <w:spacing w:before="0"/>
        <w:rPr>
          <w:rFonts w:ascii="Marianne" w:hAnsi="Marianne"/>
          <w:b/>
          <w:i/>
          <w:color w:val="000000"/>
          <w:sz w:val="20"/>
          <w:szCs w:val="20"/>
        </w:rPr>
      </w:pPr>
    </w:p>
    <w:p w14:paraId="25E75F99" w14:textId="77777777" w:rsidR="00DA49A0" w:rsidRDefault="006B270A">
      <w:pPr>
        <w:pStyle w:val="Titre1"/>
        <w:numPr>
          <w:ilvl w:val="0"/>
          <w:numId w:val="10"/>
        </w:numPr>
        <w:tabs>
          <w:tab w:val="left" w:pos="0"/>
        </w:tabs>
        <w:spacing w:before="0" w:after="0"/>
        <w:rPr>
          <w:rFonts w:ascii="Marianne" w:hAnsi="Marianne"/>
          <w:sz w:val="24"/>
          <w:szCs w:val="20"/>
        </w:rPr>
      </w:pPr>
      <w:bookmarkStart w:id="3" w:name="_Toc85789090"/>
      <w:bookmarkStart w:id="4" w:name="_Toc200545576"/>
      <w:bookmarkEnd w:id="3"/>
      <w:r>
        <w:rPr>
          <w:rFonts w:ascii="Marianne" w:hAnsi="Marianne"/>
          <w:sz w:val="24"/>
          <w:szCs w:val="20"/>
        </w:rPr>
        <w:t>ARTICLE PREMIER. OBJET ET DISPOSITIONS GENERALES</w:t>
      </w:r>
      <w:bookmarkEnd w:id="4"/>
    </w:p>
    <w:p w14:paraId="384B360B" w14:textId="77777777" w:rsidR="00DA49A0" w:rsidRDefault="00DA49A0">
      <w:pPr>
        <w:pStyle w:val="Titre2"/>
        <w:numPr>
          <w:ilvl w:val="1"/>
          <w:numId w:val="10"/>
        </w:numPr>
        <w:tabs>
          <w:tab w:val="left" w:pos="0"/>
        </w:tabs>
        <w:spacing w:before="0" w:after="0"/>
        <w:rPr>
          <w:rFonts w:ascii="Marianne" w:hAnsi="Marianne"/>
          <w:sz w:val="20"/>
          <w:szCs w:val="20"/>
        </w:rPr>
      </w:pPr>
    </w:p>
    <w:p w14:paraId="38650615" w14:textId="77777777" w:rsidR="00DA49A0" w:rsidRDefault="006B270A">
      <w:pPr>
        <w:pStyle w:val="Titre2"/>
        <w:numPr>
          <w:ilvl w:val="1"/>
          <w:numId w:val="10"/>
        </w:numPr>
        <w:tabs>
          <w:tab w:val="left" w:pos="0"/>
        </w:tabs>
        <w:spacing w:before="0" w:after="0"/>
        <w:rPr>
          <w:rFonts w:ascii="Marianne" w:hAnsi="Marianne"/>
          <w:sz w:val="22"/>
          <w:szCs w:val="20"/>
        </w:rPr>
      </w:pPr>
      <w:bookmarkStart w:id="5" w:name="_Toc85789091"/>
      <w:bookmarkStart w:id="6" w:name="_Toc200545577"/>
      <w:r>
        <w:rPr>
          <w:rFonts w:ascii="Marianne" w:hAnsi="Marianne"/>
          <w:sz w:val="22"/>
          <w:szCs w:val="20"/>
        </w:rPr>
        <w:t>1-1. Objet du marché</w:t>
      </w:r>
      <w:bookmarkEnd w:id="5"/>
      <w:bookmarkEnd w:id="6"/>
      <w:r>
        <w:rPr>
          <w:rFonts w:ascii="Marianne" w:hAnsi="Marianne"/>
          <w:sz w:val="22"/>
          <w:szCs w:val="20"/>
        </w:rPr>
        <w:t xml:space="preserve"> </w:t>
      </w:r>
    </w:p>
    <w:p w14:paraId="16A7356A" w14:textId="77777777" w:rsidR="00DA49A0" w:rsidRDefault="00DA49A0">
      <w:pPr>
        <w:pStyle w:val="Paragraphedeliste"/>
        <w:numPr>
          <w:ilvl w:val="0"/>
          <w:numId w:val="10"/>
        </w:numPr>
        <w:tabs>
          <w:tab w:val="left" w:pos="2694"/>
        </w:tabs>
        <w:ind w:left="720" w:right="-1"/>
        <w:rPr>
          <w:rFonts w:ascii="Marianne" w:hAnsi="Marianne" w:cs="Arial"/>
          <w:sz w:val="20"/>
          <w:szCs w:val="20"/>
        </w:rPr>
      </w:pPr>
    </w:p>
    <w:p w14:paraId="27B8D88F" w14:textId="77A612C1" w:rsidR="00DA49A0" w:rsidRDefault="006B270A">
      <w:pPr>
        <w:pStyle w:val="Paragraphedeliste"/>
        <w:tabs>
          <w:tab w:val="left" w:pos="2694"/>
        </w:tabs>
        <w:ind w:left="0" w:right="-1"/>
      </w:pPr>
      <w:r>
        <w:rPr>
          <w:rFonts w:ascii="Marianne" w:hAnsi="Marianne" w:cs="Times New Roman"/>
          <w:color w:val="000000"/>
          <w:sz w:val="20"/>
          <w:szCs w:val="20"/>
        </w:rPr>
        <w:t xml:space="preserve">La consultation concerne des </w:t>
      </w:r>
      <w:bookmarkStart w:id="7" w:name="R1_p1A_b"/>
      <w:bookmarkEnd w:id="7"/>
      <w:r>
        <w:rPr>
          <w:rFonts w:ascii="Marianne" w:hAnsi="Marianne" w:cs="Times New Roman"/>
          <w:color w:val="000000"/>
          <w:sz w:val="20"/>
          <w:szCs w:val="20"/>
        </w:rPr>
        <w:t>travaux relatifs à</w:t>
      </w:r>
      <w:r w:rsidR="007C4412">
        <w:rPr>
          <w:rFonts w:ascii="Marianne" w:hAnsi="Marianne" w:cs="Times New Roman"/>
          <w:color w:val="000000"/>
          <w:sz w:val="20"/>
          <w:szCs w:val="20"/>
        </w:rPr>
        <w:t xml:space="preserve"> des</w:t>
      </w:r>
      <w:r>
        <w:rPr>
          <w:rFonts w:ascii="Marianne" w:hAnsi="Marianne" w:cs="Times New Roman"/>
          <w:color w:val="000000"/>
          <w:sz w:val="20"/>
          <w:szCs w:val="20"/>
        </w:rPr>
        <w:t xml:space="preserve"> </w:t>
      </w:r>
      <w:r>
        <w:rPr>
          <w:rStyle w:val="Accentuationforte"/>
          <w:rFonts w:ascii="Marianne" w:hAnsi="Marianne" w:cs="Arial"/>
          <w:color w:val="000000"/>
          <w:sz w:val="20"/>
          <w:szCs w:val="20"/>
        </w:rPr>
        <w:t xml:space="preserve">Travaux </w:t>
      </w:r>
      <w:r w:rsidR="007C4412">
        <w:rPr>
          <w:rStyle w:val="Accentuationforte"/>
          <w:rFonts w:ascii="Marianne" w:hAnsi="Marianne" w:cs="Arial"/>
          <w:color w:val="000000"/>
          <w:sz w:val="20"/>
          <w:szCs w:val="20"/>
        </w:rPr>
        <w:t xml:space="preserve">de construction et </w:t>
      </w:r>
      <w:r>
        <w:rPr>
          <w:rStyle w:val="Accentuationforte"/>
          <w:rFonts w:ascii="Marianne" w:hAnsi="Marianne" w:cs="Arial"/>
          <w:color w:val="000000"/>
          <w:sz w:val="20"/>
          <w:szCs w:val="20"/>
        </w:rPr>
        <w:t>d’aménagement d’un nouveau SAUJ sur pilotis dans le Nouveau Palais de Justice d’Evreux.</w:t>
      </w:r>
      <w:r>
        <w:rPr>
          <w:rStyle w:val="Accentuationforte"/>
          <w:rFonts w:ascii="Marianne" w:hAnsi="Marianne" w:cs="Arial"/>
          <w:b w:val="0"/>
          <w:bCs w:val="0"/>
          <w:color w:val="000000"/>
          <w:sz w:val="20"/>
          <w:szCs w:val="20"/>
        </w:rPr>
        <w:t xml:space="preserve"> 4, rue de VERDUN – 27000 Evreux</w:t>
      </w:r>
      <w:r w:rsidR="007C4412">
        <w:rPr>
          <w:rStyle w:val="Accentuationforte"/>
          <w:rFonts w:ascii="Marianne" w:hAnsi="Marianne" w:cs="Arial"/>
          <w:b w:val="0"/>
          <w:bCs w:val="0"/>
          <w:color w:val="000000"/>
          <w:sz w:val="20"/>
          <w:szCs w:val="20"/>
        </w:rPr>
        <w:t>.</w:t>
      </w:r>
    </w:p>
    <w:p w14:paraId="7958B080" w14:textId="77777777" w:rsidR="00DA49A0" w:rsidRDefault="00DA49A0">
      <w:pPr>
        <w:pStyle w:val="Paragraphedeliste"/>
        <w:numPr>
          <w:ilvl w:val="0"/>
          <w:numId w:val="10"/>
        </w:numPr>
        <w:tabs>
          <w:tab w:val="left" w:pos="2694"/>
        </w:tabs>
        <w:ind w:left="720" w:right="-1"/>
        <w:rPr>
          <w:rFonts w:ascii="Marianne" w:hAnsi="Marianne" w:cs="Arial"/>
          <w:color w:val="000000"/>
          <w:sz w:val="20"/>
          <w:szCs w:val="20"/>
        </w:rPr>
      </w:pPr>
    </w:p>
    <w:p w14:paraId="5A781470" w14:textId="7F058CFE" w:rsidR="00DA49A0" w:rsidRDefault="006B270A">
      <w:pPr>
        <w:tabs>
          <w:tab w:val="left" w:pos="2694"/>
        </w:tabs>
        <w:ind w:right="-1"/>
        <w:rPr>
          <w:color w:val="000000"/>
        </w:rPr>
      </w:pPr>
      <w:r>
        <w:rPr>
          <w:rFonts w:ascii="Marianne" w:hAnsi="Marianne" w:cs="Arial"/>
          <w:color w:val="000000"/>
          <w:sz w:val="20"/>
          <w:szCs w:val="20"/>
        </w:rPr>
        <w:t>Le projet consiste en</w:t>
      </w:r>
      <w:r w:rsidR="007C4412">
        <w:rPr>
          <w:rFonts w:ascii="Marianne" w:hAnsi="Marianne" w:cs="Arial"/>
          <w:color w:val="000000"/>
          <w:sz w:val="20"/>
          <w:szCs w:val="20"/>
        </w:rPr>
        <w:t xml:space="preserve"> la construction et </w:t>
      </w:r>
      <w:r>
        <w:rPr>
          <w:rFonts w:ascii="Marianne" w:hAnsi="Marianne" w:cs="Arial"/>
          <w:color w:val="000000"/>
          <w:sz w:val="20"/>
          <w:szCs w:val="20"/>
        </w:rPr>
        <w:t>l’aménagement d’un SAUJ sur pilotis au-dessus de la salle des pas Perdus au sein du Palais de Justice. Son usage est d’accueillir et informer le public pour faciliter les démarches dans les juridictions. Le projet prévoit l’aménagement de guichets, de box d’entretiens, des bureaux pour le personnel et une zone pour les agents de sécurité</w:t>
      </w:r>
      <w:r w:rsidR="007D719C">
        <w:rPr>
          <w:rFonts w:ascii="Marianne" w:hAnsi="Marianne" w:cs="Arial"/>
          <w:color w:val="000000"/>
          <w:sz w:val="20"/>
          <w:szCs w:val="20"/>
        </w:rPr>
        <w:t xml:space="preserve"> accessibles à tout type de handicap</w:t>
      </w:r>
      <w:r>
        <w:rPr>
          <w:rFonts w:ascii="Marianne" w:hAnsi="Marianne" w:cs="Arial"/>
          <w:color w:val="000000"/>
          <w:sz w:val="20"/>
          <w:szCs w:val="20"/>
        </w:rPr>
        <w:t>.</w:t>
      </w:r>
    </w:p>
    <w:p w14:paraId="4BB4E2EE" w14:textId="77777777" w:rsidR="00DA49A0" w:rsidRDefault="00DA49A0">
      <w:pPr>
        <w:tabs>
          <w:tab w:val="left" w:pos="2694"/>
        </w:tabs>
        <w:ind w:right="-1"/>
        <w:rPr>
          <w:rFonts w:ascii="Marianne" w:hAnsi="Marianne" w:cs="Arial"/>
          <w:color w:val="000000"/>
          <w:sz w:val="20"/>
          <w:szCs w:val="20"/>
        </w:rPr>
      </w:pPr>
    </w:p>
    <w:p w14:paraId="7572A0EB" w14:textId="77777777" w:rsidR="00DA49A0" w:rsidRPr="007C4412" w:rsidRDefault="006B270A" w:rsidP="007C4412">
      <w:pPr>
        <w:tabs>
          <w:tab w:val="left" w:pos="2694"/>
        </w:tabs>
        <w:ind w:right="-1"/>
        <w:rPr>
          <w:color w:val="000000"/>
        </w:rPr>
      </w:pPr>
      <w:r w:rsidRPr="00902565">
        <w:rPr>
          <w:rFonts w:ascii="Marianne" w:hAnsi="Marianne" w:cs="Arial"/>
          <w:b/>
          <w:bCs/>
          <w:color w:val="000000"/>
          <w:sz w:val="20"/>
          <w:szCs w:val="20"/>
        </w:rPr>
        <w:t>Clauses sociales :</w:t>
      </w:r>
    </w:p>
    <w:p w14:paraId="49945D1E" w14:textId="4D21D8F2" w:rsidR="00DA49A0" w:rsidRDefault="006B270A" w:rsidP="007C4412">
      <w:pPr>
        <w:tabs>
          <w:tab w:val="left" w:pos="2694"/>
        </w:tabs>
        <w:ind w:right="-1"/>
        <w:rPr>
          <w:rFonts w:ascii="Marianne" w:hAnsi="Marianne" w:cs="Arial"/>
          <w:color w:val="000000"/>
          <w:sz w:val="20"/>
          <w:szCs w:val="20"/>
        </w:rPr>
      </w:pPr>
      <w:r w:rsidRPr="007C4412">
        <w:rPr>
          <w:rFonts w:ascii="Marianne" w:hAnsi="Marianne" w:cs="Arial"/>
          <w:color w:val="000000"/>
          <w:sz w:val="20"/>
          <w:szCs w:val="20"/>
        </w:rPr>
        <w:t>Ce marché comporte une prestation d’insertion professionnelle de publics en difficulté.</w:t>
      </w:r>
    </w:p>
    <w:p w14:paraId="045387F3" w14:textId="77777777" w:rsidR="00902565" w:rsidRDefault="00902565" w:rsidP="00902565">
      <w:pPr>
        <w:rPr>
          <w:rFonts w:ascii="Aptos" w:eastAsia="Times New Roman" w:hAnsi="Aptos"/>
          <w:color w:val="000000"/>
        </w:rPr>
      </w:pPr>
      <w:r>
        <w:rPr>
          <w:rFonts w:ascii="Aptos" w:eastAsia="Times New Roman" w:hAnsi="Aptos"/>
          <w:color w:val="000000"/>
        </w:rPr>
        <w:t>Lot 3 : Ossature bois/structure/Habillage :  70 heures</w:t>
      </w:r>
    </w:p>
    <w:p w14:paraId="13932C5A" w14:textId="77777777" w:rsidR="00902565" w:rsidRDefault="00902565" w:rsidP="00902565">
      <w:pPr>
        <w:rPr>
          <w:rFonts w:ascii="Aptos" w:eastAsia="Times New Roman" w:hAnsi="Aptos"/>
          <w:color w:val="000000"/>
        </w:rPr>
      </w:pPr>
      <w:r>
        <w:rPr>
          <w:rFonts w:ascii="Aptos" w:eastAsia="Times New Roman" w:hAnsi="Aptos"/>
          <w:color w:val="000000"/>
        </w:rPr>
        <w:t>Lot 4 : Isolation/Cloison/Doublage/Faux Plafonds/Menuiseries intérieures/Signalétiques : 70 heures</w:t>
      </w:r>
    </w:p>
    <w:p w14:paraId="5BC52A94" w14:textId="77777777" w:rsidR="00DA49A0" w:rsidRDefault="00DA49A0">
      <w:pPr>
        <w:pStyle w:val="Paragraphedeliste"/>
        <w:tabs>
          <w:tab w:val="left" w:pos="2694"/>
        </w:tabs>
        <w:ind w:right="-1"/>
        <w:rPr>
          <w:color w:val="000000"/>
          <w:highlight w:val="yellow"/>
        </w:rPr>
      </w:pPr>
    </w:p>
    <w:p w14:paraId="35FF5213" w14:textId="77777777" w:rsidR="00DA49A0" w:rsidRDefault="00DA49A0">
      <w:pPr>
        <w:pStyle w:val="Paragraphedeliste"/>
        <w:widowControl/>
        <w:tabs>
          <w:tab w:val="left" w:pos="2694"/>
        </w:tabs>
        <w:ind w:right="-1"/>
        <w:rPr>
          <w:rFonts w:ascii="Marianne" w:hAnsi="Marianne" w:cs="Arial"/>
          <w:color w:val="000000"/>
          <w:sz w:val="20"/>
          <w:szCs w:val="20"/>
          <w:highlight w:val="yellow"/>
        </w:rPr>
      </w:pPr>
    </w:p>
    <w:p w14:paraId="1EFC625E" w14:textId="77777777" w:rsidR="00DA49A0" w:rsidRPr="007C4412" w:rsidRDefault="006B270A" w:rsidP="007C4412">
      <w:pPr>
        <w:widowControl/>
        <w:tabs>
          <w:tab w:val="left" w:pos="2694"/>
        </w:tabs>
        <w:ind w:right="-1"/>
        <w:rPr>
          <w:color w:val="000000"/>
        </w:rPr>
      </w:pPr>
      <w:r w:rsidRPr="009D4159">
        <w:rPr>
          <w:rFonts w:ascii="Marianne" w:hAnsi="Marianne" w:cs="Arial"/>
          <w:b/>
          <w:bCs/>
          <w:color w:val="000000"/>
          <w:sz w:val="20"/>
          <w:szCs w:val="20"/>
        </w:rPr>
        <w:t>Démarche d’économie circulaire</w:t>
      </w:r>
    </w:p>
    <w:p w14:paraId="53568438" w14:textId="77777777" w:rsidR="00DA49A0" w:rsidRDefault="00DA49A0">
      <w:pPr>
        <w:pStyle w:val="Paragraphedeliste"/>
        <w:widowControl/>
        <w:tabs>
          <w:tab w:val="left" w:pos="2694"/>
        </w:tabs>
        <w:ind w:right="-1"/>
        <w:rPr>
          <w:rFonts w:ascii="Marianne" w:hAnsi="Marianne" w:cs="Arial"/>
          <w:b/>
          <w:bCs/>
          <w:color w:val="000000"/>
          <w:sz w:val="20"/>
          <w:szCs w:val="20"/>
          <w:highlight w:val="yellow"/>
        </w:rPr>
      </w:pPr>
    </w:p>
    <w:p w14:paraId="391B2A8A" w14:textId="0286DBEB" w:rsidR="00DA49A0" w:rsidRDefault="006B270A" w:rsidP="007C4412">
      <w:pPr>
        <w:widowControl/>
        <w:tabs>
          <w:tab w:val="left" w:pos="2694"/>
        </w:tabs>
        <w:ind w:right="-1"/>
      </w:pPr>
      <w:r w:rsidRPr="007C4412">
        <w:rPr>
          <w:rFonts w:ascii="Marianne" w:hAnsi="Marianne" w:cs="Arial"/>
          <w:color w:val="000000"/>
          <w:sz w:val="20"/>
          <w:szCs w:val="20"/>
        </w:rPr>
        <w:t xml:space="preserve">Il est rappelé </w:t>
      </w:r>
      <w:r w:rsidR="007C4412">
        <w:rPr>
          <w:rFonts w:ascii="Marianne" w:hAnsi="Marianne" w:cs="Arial"/>
          <w:color w:val="000000"/>
          <w:sz w:val="20"/>
          <w:szCs w:val="20"/>
        </w:rPr>
        <w:t xml:space="preserve">aux </w:t>
      </w:r>
      <w:r w:rsidRPr="007C4412">
        <w:rPr>
          <w:rFonts w:ascii="Marianne" w:hAnsi="Marianne" w:cs="Arial"/>
          <w:color w:val="000000"/>
          <w:sz w:val="20"/>
          <w:szCs w:val="20"/>
        </w:rPr>
        <w:t>entreprise</w:t>
      </w:r>
      <w:r w:rsidR="007C4412">
        <w:rPr>
          <w:rFonts w:ascii="Marianne" w:hAnsi="Marianne" w:cs="Arial"/>
          <w:color w:val="000000"/>
          <w:sz w:val="20"/>
          <w:szCs w:val="20"/>
        </w:rPr>
        <w:t>s</w:t>
      </w:r>
      <w:r w:rsidRPr="007C4412">
        <w:rPr>
          <w:rFonts w:ascii="Marianne" w:hAnsi="Marianne" w:cs="Arial"/>
          <w:color w:val="000000"/>
          <w:sz w:val="20"/>
          <w:szCs w:val="20"/>
        </w:rPr>
        <w:t xml:space="preserve"> </w:t>
      </w:r>
      <w:r w:rsidR="007C4412">
        <w:rPr>
          <w:rFonts w:ascii="Marianne" w:hAnsi="Marianne" w:cs="Arial"/>
          <w:color w:val="000000"/>
          <w:sz w:val="20"/>
          <w:szCs w:val="20"/>
        </w:rPr>
        <w:t>q</w:t>
      </w:r>
      <w:r w:rsidRPr="007C4412">
        <w:rPr>
          <w:rFonts w:ascii="Marianne" w:hAnsi="Marianne" w:cs="Arial"/>
          <w:color w:val="000000"/>
          <w:sz w:val="20"/>
          <w:szCs w:val="20"/>
        </w:rPr>
        <w:t>u'à la demande de la maîtrise d'ouvrage, l'opération</w:t>
      </w:r>
      <w:r w:rsidRPr="007C4412">
        <w:rPr>
          <w:rStyle w:val="Accentuationforte"/>
          <w:rFonts w:ascii="Marianne" w:hAnsi="Marianne" w:cs="Arial"/>
          <w:b w:val="0"/>
          <w:bCs w:val="0"/>
          <w:color w:val="000000"/>
          <w:sz w:val="20"/>
          <w:szCs w:val="20"/>
        </w:rPr>
        <w:t xml:space="preserve"> d’aménagement </w:t>
      </w:r>
      <w:r w:rsidR="007C4412">
        <w:rPr>
          <w:rStyle w:val="Accentuationforte"/>
          <w:rFonts w:ascii="Marianne" w:hAnsi="Marianne" w:cs="Arial"/>
          <w:b w:val="0"/>
          <w:bCs w:val="0"/>
          <w:color w:val="000000"/>
          <w:sz w:val="20"/>
          <w:szCs w:val="20"/>
        </w:rPr>
        <w:t xml:space="preserve">du </w:t>
      </w:r>
      <w:r w:rsidRPr="007C4412">
        <w:rPr>
          <w:rStyle w:val="Accentuationforte"/>
          <w:rFonts w:ascii="Marianne" w:hAnsi="Marianne" w:cs="Arial"/>
          <w:b w:val="0"/>
          <w:bCs w:val="0"/>
          <w:color w:val="000000"/>
          <w:sz w:val="20"/>
          <w:szCs w:val="20"/>
        </w:rPr>
        <w:t xml:space="preserve">nouveau SAUJ sur pilotis dans le Nouveau Palais </w:t>
      </w:r>
      <w:r w:rsidR="000567E0" w:rsidRPr="007C4412">
        <w:rPr>
          <w:rStyle w:val="Accentuationforte"/>
          <w:rFonts w:ascii="Marianne" w:hAnsi="Marianne" w:cs="Arial"/>
          <w:b w:val="0"/>
          <w:bCs w:val="0"/>
          <w:color w:val="000000"/>
          <w:sz w:val="20"/>
          <w:szCs w:val="20"/>
        </w:rPr>
        <w:t>de Justice</w:t>
      </w:r>
      <w:r w:rsidRPr="007C4412">
        <w:rPr>
          <w:rStyle w:val="Accentuationforte"/>
          <w:rFonts w:ascii="Marianne" w:hAnsi="Marianne" w:cs="Arial"/>
          <w:b w:val="0"/>
          <w:bCs w:val="0"/>
          <w:color w:val="000000"/>
          <w:sz w:val="20"/>
          <w:szCs w:val="20"/>
        </w:rPr>
        <w:t xml:space="preserve"> d’Evreux</w:t>
      </w:r>
      <w:r w:rsidRPr="007C4412">
        <w:rPr>
          <w:rFonts w:ascii="Marianne" w:hAnsi="Marianne" w:cs="Arial"/>
          <w:color w:val="000000"/>
          <w:sz w:val="20"/>
          <w:szCs w:val="20"/>
        </w:rPr>
        <w:t xml:space="preserve"> s'inscrit dans une démarche d'économie circulaire dans l'objectif d'exemplarité environnementale. Les enjeux relatifs à l'économie circulaire sont rappelés dans le lot</w:t>
      </w:r>
      <w:r w:rsidR="00E43B30">
        <w:rPr>
          <w:rFonts w:ascii="Marianne" w:hAnsi="Marianne" w:cs="Arial"/>
          <w:color w:val="000000"/>
          <w:sz w:val="20"/>
          <w:szCs w:val="20"/>
        </w:rPr>
        <w:t xml:space="preserve"> 0</w:t>
      </w:r>
      <w:r w:rsidRPr="007C4412">
        <w:rPr>
          <w:rFonts w:ascii="Marianne" w:hAnsi="Marianne" w:cs="Arial"/>
          <w:color w:val="000000"/>
          <w:sz w:val="20"/>
          <w:szCs w:val="20"/>
        </w:rPr>
        <w:t xml:space="preserve"> </w:t>
      </w:r>
      <w:r w:rsidR="000567E0">
        <w:rPr>
          <w:rFonts w:ascii="Marianne" w:hAnsi="Marianne" w:cs="Arial"/>
          <w:color w:val="000000"/>
          <w:sz w:val="20"/>
          <w:szCs w:val="20"/>
        </w:rPr>
        <w:t>« </w:t>
      </w:r>
      <w:r w:rsidR="00E43B30">
        <w:rPr>
          <w:rFonts w:ascii="Marianne" w:hAnsi="Marianne" w:cs="Arial"/>
          <w:color w:val="000000"/>
          <w:sz w:val="20"/>
          <w:szCs w:val="20"/>
        </w:rPr>
        <w:t>zéro</w:t>
      </w:r>
      <w:r w:rsidR="000567E0">
        <w:rPr>
          <w:rFonts w:ascii="Marianne" w:hAnsi="Marianne" w:cs="Arial"/>
          <w:color w:val="000000"/>
          <w:sz w:val="20"/>
          <w:szCs w:val="20"/>
        </w:rPr>
        <w:t> »</w:t>
      </w:r>
      <w:r w:rsidRPr="007C4412">
        <w:rPr>
          <w:rFonts w:ascii="Marianne" w:hAnsi="Marianne" w:cs="Arial"/>
          <w:color w:val="000000"/>
          <w:sz w:val="20"/>
          <w:szCs w:val="20"/>
        </w:rPr>
        <w:t xml:space="preserve"> et s'appliquent à toutes les entreprises : gestion et tri des déchets, traçabilité, désignation d'un responsable environnement et économie circulaire, intégration de matières premières issues du réemploi ou du recyclage, </w:t>
      </w:r>
      <w:r w:rsidR="000567E0" w:rsidRPr="007C4412">
        <w:rPr>
          <w:rFonts w:ascii="Marianne" w:hAnsi="Marianne" w:cs="Arial"/>
          <w:color w:val="000000"/>
          <w:sz w:val="20"/>
          <w:szCs w:val="20"/>
        </w:rPr>
        <w:t>solutions bas carbones</w:t>
      </w:r>
      <w:r w:rsidRPr="007C4412">
        <w:rPr>
          <w:rFonts w:ascii="Marianne" w:hAnsi="Marianne" w:cs="Arial"/>
          <w:color w:val="000000"/>
          <w:sz w:val="20"/>
          <w:szCs w:val="20"/>
        </w:rPr>
        <w:t xml:space="preserve">, etc. </w:t>
      </w:r>
    </w:p>
    <w:p w14:paraId="2C3E75EE" w14:textId="449B051F" w:rsidR="00DA49A0" w:rsidRPr="007C4412" w:rsidRDefault="007C4412" w:rsidP="007C4412">
      <w:pPr>
        <w:widowControl/>
        <w:tabs>
          <w:tab w:val="left" w:pos="2694"/>
        </w:tabs>
        <w:ind w:right="-1"/>
        <w:rPr>
          <w:color w:val="000000"/>
        </w:rPr>
      </w:pPr>
      <w:r>
        <w:rPr>
          <w:rFonts w:ascii="Marianne" w:hAnsi="Marianne" w:cs="Arial"/>
          <w:color w:val="000000"/>
          <w:sz w:val="20"/>
          <w:szCs w:val="20"/>
        </w:rPr>
        <w:t>L</w:t>
      </w:r>
      <w:r w:rsidR="006B270A" w:rsidRPr="007C4412">
        <w:rPr>
          <w:rFonts w:ascii="Marianne" w:hAnsi="Marianne" w:cs="Arial"/>
          <w:color w:val="000000"/>
          <w:sz w:val="20"/>
          <w:szCs w:val="20"/>
        </w:rPr>
        <w:t>'entreprise proposera des produits et matériaux constitués</w:t>
      </w:r>
      <w:r>
        <w:rPr>
          <w:rFonts w:ascii="Marianne" w:hAnsi="Marianne" w:cs="Arial"/>
          <w:color w:val="000000"/>
          <w:sz w:val="20"/>
          <w:szCs w:val="20"/>
        </w:rPr>
        <w:t xml:space="preserve"> </w:t>
      </w:r>
      <w:r w:rsidR="006B270A" w:rsidRPr="007C4412">
        <w:rPr>
          <w:rFonts w:ascii="Marianne" w:hAnsi="Marianne" w:cs="Arial"/>
          <w:color w:val="000000"/>
          <w:sz w:val="20"/>
          <w:szCs w:val="20"/>
        </w:rPr>
        <w:t>d'éléments recyclés et/ou des solutions bas carbone, au regard des disponibilités locales et des exigences techniques du projet.</w:t>
      </w:r>
    </w:p>
    <w:p w14:paraId="733EF9D5" w14:textId="0BE5C738"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L'entreprise fournira</w:t>
      </w:r>
      <w:r w:rsidR="007C4412">
        <w:rPr>
          <w:rFonts w:ascii="Marianne" w:hAnsi="Marianne" w:cs="Arial"/>
          <w:color w:val="000000"/>
          <w:sz w:val="20"/>
          <w:szCs w:val="20"/>
        </w:rPr>
        <w:t xml:space="preserve"> à la maîtrise d’œuvre, au bureau de contrôle et au maître d’ouvrage</w:t>
      </w:r>
      <w:r>
        <w:rPr>
          <w:rFonts w:ascii="Marianne" w:hAnsi="Marianne" w:cs="Arial"/>
          <w:color w:val="000000"/>
          <w:sz w:val="20"/>
          <w:szCs w:val="20"/>
        </w:rPr>
        <w:t xml:space="preserve"> préalablement à toute commande, la documentation technique des produits pour validation par la maitrise d'œuvre </w:t>
      </w:r>
      <w:r w:rsidR="007C4412">
        <w:rPr>
          <w:rFonts w:ascii="Marianne" w:hAnsi="Marianne" w:cs="Arial"/>
          <w:color w:val="000000"/>
          <w:sz w:val="20"/>
          <w:szCs w:val="20"/>
        </w:rPr>
        <w:t>sur avis du bureau de contrôle et de la maîtrise d’ouvrage</w:t>
      </w:r>
      <w:r>
        <w:rPr>
          <w:rFonts w:ascii="Marianne" w:hAnsi="Marianne" w:cs="Arial"/>
          <w:color w:val="000000"/>
          <w:sz w:val="20"/>
          <w:szCs w:val="20"/>
        </w:rPr>
        <w:t xml:space="preserve">.  </w:t>
      </w:r>
    </w:p>
    <w:p w14:paraId="2B7A7AF0" w14:textId="77777777"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A ce titre le titulaire devra agir sur quelques leviers :</w:t>
      </w:r>
    </w:p>
    <w:p w14:paraId="14CB1B76" w14:textId="77777777" w:rsidR="00DA49A0" w:rsidRDefault="00DA49A0" w:rsidP="007C4412">
      <w:pPr>
        <w:pStyle w:val="Paragraphedeliste"/>
        <w:widowControl/>
        <w:tabs>
          <w:tab w:val="left" w:pos="2694"/>
        </w:tabs>
        <w:ind w:left="0" w:right="-1"/>
        <w:rPr>
          <w:rFonts w:ascii="Marianne" w:hAnsi="Marianne" w:cs="Arial"/>
          <w:color w:val="000000"/>
          <w:sz w:val="20"/>
          <w:szCs w:val="20"/>
        </w:rPr>
      </w:pPr>
    </w:p>
    <w:p w14:paraId="4EE94247" w14:textId="77777777" w:rsidR="00DA49A0" w:rsidRDefault="006B270A" w:rsidP="007C4412">
      <w:pPr>
        <w:pStyle w:val="Paragraphedeliste"/>
        <w:widowControl/>
        <w:tabs>
          <w:tab w:val="left" w:pos="2694"/>
        </w:tabs>
        <w:ind w:left="0" w:right="-1"/>
        <w:rPr>
          <w:color w:val="000000"/>
        </w:rPr>
      </w:pPr>
      <w:r>
        <w:rPr>
          <w:rFonts w:ascii="Marianne" w:hAnsi="Marianne" w:cs="Arial"/>
          <w:b/>
          <w:bCs/>
          <w:color w:val="000000"/>
          <w:sz w:val="20"/>
          <w:szCs w:val="20"/>
        </w:rPr>
        <w:t xml:space="preserve">A) Tri des déchets </w:t>
      </w:r>
    </w:p>
    <w:p w14:paraId="65A07169" w14:textId="77777777"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 xml:space="preserve">L’Entreprise de travaux prendra l’ensemble des mesures nécessaires pour réaliser un tri à la source des différents types de déchets, en respectant les cahiers des charges des différentes filières de valorisation ou d’élimination qui apportent des précisions quant aux modalités de collecte séparée et transport de ces déchets à respecter. </w:t>
      </w:r>
    </w:p>
    <w:p w14:paraId="572BBE42" w14:textId="77777777"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Plus particulièrement l’Entreprise de travaux :</w:t>
      </w:r>
    </w:p>
    <w:p w14:paraId="442EC025" w14:textId="77777777"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 triera sélectivement les matériaux valorisables et notamment non dangereux (plâtre, métaux, bois, verre, plastiques) et fraction minérale (béton, briques, pierres, …), conformément à la réglementation en vigueur relative au tri 7 flux des déchets (décret n°2021-950) ;</w:t>
      </w:r>
    </w:p>
    <w:p w14:paraId="508E20EF" w14:textId="77777777"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 xml:space="preserve">• prendra toutes les mesures pour éviter les pollutions croisées avant que les déchets soient placés dans des contenants adaptés. </w:t>
      </w:r>
    </w:p>
    <w:p w14:paraId="77925453" w14:textId="77777777" w:rsidR="00DA49A0" w:rsidRDefault="00DA49A0" w:rsidP="007C4412">
      <w:pPr>
        <w:pStyle w:val="Paragraphedeliste"/>
        <w:widowControl/>
        <w:tabs>
          <w:tab w:val="left" w:pos="2694"/>
        </w:tabs>
        <w:ind w:left="0" w:right="-1"/>
        <w:rPr>
          <w:rFonts w:ascii="Marianne" w:hAnsi="Marianne" w:cs="Arial"/>
          <w:color w:val="000000"/>
          <w:sz w:val="20"/>
          <w:szCs w:val="20"/>
        </w:rPr>
      </w:pPr>
    </w:p>
    <w:p w14:paraId="43B9FCBF" w14:textId="77777777" w:rsidR="00DA49A0" w:rsidRDefault="006B270A" w:rsidP="007C4412">
      <w:pPr>
        <w:pStyle w:val="Paragraphedeliste"/>
        <w:widowControl/>
        <w:tabs>
          <w:tab w:val="left" w:pos="2694"/>
        </w:tabs>
        <w:ind w:left="0" w:right="-1"/>
        <w:rPr>
          <w:color w:val="000000"/>
        </w:rPr>
      </w:pPr>
      <w:r>
        <w:rPr>
          <w:rFonts w:ascii="Marianne" w:hAnsi="Marianne" w:cs="Arial"/>
          <w:b/>
          <w:bCs/>
          <w:color w:val="000000"/>
          <w:sz w:val="20"/>
          <w:szCs w:val="20"/>
        </w:rPr>
        <w:t>B) Traçabilité des déchets</w:t>
      </w:r>
      <w:r>
        <w:rPr>
          <w:rFonts w:ascii="Marianne" w:hAnsi="Marianne" w:cs="Arial"/>
          <w:color w:val="000000"/>
          <w:sz w:val="20"/>
          <w:szCs w:val="20"/>
        </w:rPr>
        <w:t xml:space="preserve"> </w:t>
      </w:r>
    </w:p>
    <w:p w14:paraId="51220A52" w14:textId="77777777"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 xml:space="preserve">Pour l'ensemble des déchets du chantier, l’entreprise demandera aux sites ayant réceptionné les déchets de fournir des bons de réception avec les informations nécessaires au suivi des déchets. De plus, l’entreprise obtiendra des plateformes réceptionnaires des déchets une attestation mentionnant la destination finale de chaque type de </w:t>
      </w:r>
      <w:r>
        <w:rPr>
          <w:rFonts w:ascii="Marianne" w:hAnsi="Marianne" w:cs="Arial"/>
          <w:color w:val="000000"/>
          <w:sz w:val="20"/>
          <w:szCs w:val="20"/>
        </w:rPr>
        <w:lastRenderedPageBreak/>
        <w:t xml:space="preserve">déchet. Ces documents devront servir au renseignement du registre chronologique des déchets, terres excavées et sédiments, conformément à l’arrêté du 31 Mai 2021. </w:t>
      </w:r>
    </w:p>
    <w:p w14:paraId="21F2CAF3" w14:textId="77777777"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 xml:space="preserve">Pendant et en fin de chantier, le Titulaire transmettra l’ensemble des documents de traçabilité des déchets émis sur le chantier. Le Titulaire réalisera un bilan de fin de chantier regroupant l’ensemble des informations liées à la prévention et à la gestion des déchets issus du chantier, récupérées tout au long du chantier. Il fera état : </w:t>
      </w:r>
    </w:p>
    <w:p w14:paraId="7A6099FA" w14:textId="77777777"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 xml:space="preserve">- Des tonnages par type de déchets et du bilan en termes de traitement (réemploi, réutilisation, recyclage, valorisation matière, valorisation énergétique, élimination) ; </w:t>
      </w:r>
    </w:p>
    <w:p w14:paraId="66FFF385" w14:textId="77777777"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 De la manière dont les déchets ont été gérés au niveau du stockage temporaire et de l’enlèvement/expédition vers les exutoires intermédiaires et finaux.</w:t>
      </w:r>
    </w:p>
    <w:p w14:paraId="042E1E25" w14:textId="77777777" w:rsidR="00DA49A0" w:rsidRDefault="00DA49A0" w:rsidP="007C4412">
      <w:pPr>
        <w:pStyle w:val="Paragraphedeliste"/>
        <w:widowControl/>
        <w:tabs>
          <w:tab w:val="left" w:pos="2694"/>
        </w:tabs>
        <w:ind w:left="0" w:right="-1"/>
        <w:rPr>
          <w:rFonts w:ascii="Marianne" w:hAnsi="Marianne" w:cs="Arial"/>
          <w:color w:val="000000"/>
          <w:sz w:val="20"/>
          <w:szCs w:val="20"/>
        </w:rPr>
      </w:pPr>
    </w:p>
    <w:p w14:paraId="78472956" w14:textId="77777777" w:rsidR="00DA49A0" w:rsidRDefault="006B270A" w:rsidP="007C4412">
      <w:pPr>
        <w:pStyle w:val="Paragraphedeliste"/>
        <w:widowControl/>
        <w:tabs>
          <w:tab w:val="left" w:pos="2694"/>
        </w:tabs>
        <w:ind w:left="0" w:right="-1"/>
        <w:rPr>
          <w:color w:val="000000"/>
        </w:rPr>
      </w:pPr>
      <w:r>
        <w:rPr>
          <w:rFonts w:ascii="Marianne" w:hAnsi="Marianne" w:cs="Arial"/>
          <w:b/>
          <w:bCs/>
          <w:color w:val="000000"/>
          <w:sz w:val="20"/>
          <w:szCs w:val="20"/>
        </w:rPr>
        <w:t>C) Désignation d'un responsable environnement et économie circulaire</w:t>
      </w:r>
      <w:r>
        <w:rPr>
          <w:rFonts w:ascii="Marianne" w:hAnsi="Marianne" w:cs="Arial"/>
          <w:color w:val="000000"/>
          <w:sz w:val="20"/>
          <w:szCs w:val="20"/>
        </w:rPr>
        <w:t xml:space="preserve"> </w:t>
      </w:r>
    </w:p>
    <w:p w14:paraId="5D09B569" w14:textId="205EA9FF"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Pour assurer la bonne gestion environnementale et économie circulaire du chantier, l’entreprise désigne lors de la réunion de préparation de chantier, le responsable environnement de chantier. Il a pour mission de suivre la  bonne application  des  prescriptions  énoncées  dans le présent document et dans le cahier des charges du lot sur lequel il intervient, sur les sujets relatifs à l'environnement et à l'économie circulaire. En particulier, il transmettra à la maitrise d'œuvre et à l</w:t>
      </w:r>
      <w:r w:rsidR="00A80646">
        <w:rPr>
          <w:rFonts w:ascii="Marianne" w:hAnsi="Marianne" w:cs="Arial"/>
          <w:color w:val="000000"/>
          <w:sz w:val="20"/>
          <w:szCs w:val="20"/>
        </w:rPr>
        <w:t>a</w:t>
      </w:r>
      <w:r>
        <w:rPr>
          <w:rFonts w:ascii="Marianne" w:hAnsi="Marianne" w:cs="Arial"/>
          <w:color w:val="000000"/>
          <w:sz w:val="20"/>
          <w:szCs w:val="20"/>
        </w:rPr>
        <w:t xml:space="preserve"> maitrise d'ouvrage les documents suivants : </w:t>
      </w:r>
    </w:p>
    <w:p w14:paraId="58817002" w14:textId="77777777"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 Documents de traçabilité des déchets : bon de suivi des déchets, bons de pesée, registre déchets (mensuellement) ;</w:t>
      </w:r>
    </w:p>
    <w:p w14:paraId="78B2E805" w14:textId="77777777"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 Les fiches techniques des produits et fiches de données environnementales et sanitaires des produits (avant toute commande, pour validation) ;</w:t>
      </w:r>
    </w:p>
    <w:p w14:paraId="027C0C38" w14:textId="77777777"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 Les justificatifs relatifs à l'intégration de matériaux recyclés dans les produits et matériaux mis en œuvre sur le chantier (avant toute commande, pour validation) ;</w:t>
      </w:r>
    </w:p>
    <w:p w14:paraId="6BED7252" w14:textId="77777777"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 Les informations relatives à la réduction des déchets sur chantier (réduction des emballages, consignation des palettes, plan de calepinage, etc.) ;</w:t>
      </w:r>
    </w:p>
    <w:p w14:paraId="0F47938E" w14:textId="77777777"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 etc.</w:t>
      </w:r>
    </w:p>
    <w:p w14:paraId="47F45805" w14:textId="77777777" w:rsidR="00DA49A0" w:rsidRDefault="00DA49A0" w:rsidP="007C4412">
      <w:pPr>
        <w:pStyle w:val="Paragraphedeliste"/>
        <w:widowControl/>
        <w:tabs>
          <w:tab w:val="left" w:pos="2694"/>
        </w:tabs>
        <w:ind w:left="0" w:right="-1"/>
        <w:rPr>
          <w:rFonts w:ascii="Marianne" w:hAnsi="Marianne" w:cs="Arial"/>
          <w:color w:val="000000"/>
          <w:sz w:val="20"/>
          <w:szCs w:val="20"/>
          <w:highlight w:val="yellow"/>
        </w:rPr>
      </w:pPr>
    </w:p>
    <w:p w14:paraId="03E1A2D1" w14:textId="77777777" w:rsidR="00DA49A0" w:rsidRPr="009D4159" w:rsidRDefault="006B270A" w:rsidP="007C4412">
      <w:pPr>
        <w:pStyle w:val="Paragraphedeliste"/>
        <w:widowControl/>
        <w:tabs>
          <w:tab w:val="left" w:pos="2694"/>
        </w:tabs>
        <w:ind w:left="0" w:right="-1"/>
        <w:rPr>
          <w:color w:val="000000"/>
        </w:rPr>
      </w:pPr>
      <w:r w:rsidRPr="009D4159">
        <w:rPr>
          <w:rFonts w:ascii="Marianne" w:hAnsi="Marianne" w:cs="Arial"/>
          <w:b/>
          <w:bCs/>
          <w:color w:val="000000"/>
          <w:sz w:val="20"/>
          <w:szCs w:val="20"/>
        </w:rPr>
        <w:t xml:space="preserve">Charte chantier propre, à faible nuisance et à faible impact environnementale </w:t>
      </w:r>
    </w:p>
    <w:p w14:paraId="03CDAABF" w14:textId="20DC5EB1" w:rsidR="00DA49A0" w:rsidRPr="009D4159" w:rsidRDefault="00DA49A0" w:rsidP="007C4412">
      <w:pPr>
        <w:pStyle w:val="Paragraphedeliste"/>
        <w:widowControl/>
        <w:tabs>
          <w:tab w:val="left" w:pos="2694"/>
        </w:tabs>
        <w:ind w:left="0" w:right="-1"/>
        <w:rPr>
          <w:rFonts w:ascii="Marianne" w:hAnsi="Marianne" w:cs="Arial"/>
          <w:color w:val="000000"/>
          <w:sz w:val="20"/>
          <w:szCs w:val="20"/>
        </w:rPr>
      </w:pPr>
    </w:p>
    <w:p w14:paraId="41297462" w14:textId="52E0836B" w:rsidR="009D4159" w:rsidRPr="009D4159" w:rsidRDefault="009D4159" w:rsidP="007C4412">
      <w:pPr>
        <w:pStyle w:val="Paragraphedeliste"/>
        <w:widowControl/>
        <w:tabs>
          <w:tab w:val="left" w:pos="2694"/>
        </w:tabs>
        <w:ind w:left="0" w:right="-1"/>
        <w:rPr>
          <w:rFonts w:ascii="Marianne" w:hAnsi="Marianne" w:cs="Arial"/>
          <w:color w:val="000000"/>
          <w:sz w:val="20"/>
          <w:szCs w:val="20"/>
        </w:rPr>
      </w:pPr>
      <w:r w:rsidRPr="009D4159">
        <w:rPr>
          <w:rFonts w:ascii="Marianne" w:hAnsi="Marianne" w:cs="Arial"/>
          <w:color w:val="000000"/>
          <w:sz w:val="20"/>
          <w:szCs w:val="20"/>
        </w:rPr>
        <w:t>Se référer à la charte de chantier propre incluse dans le DCE.</w:t>
      </w:r>
    </w:p>
    <w:p w14:paraId="0A1E72AC" w14:textId="77777777" w:rsidR="009D4159" w:rsidRPr="007365BF" w:rsidRDefault="009D4159" w:rsidP="007C4412">
      <w:pPr>
        <w:pStyle w:val="Paragraphedeliste"/>
        <w:widowControl/>
        <w:tabs>
          <w:tab w:val="left" w:pos="2694"/>
        </w:tabs>
        <w:ind w:left="0" w:right="-1"/>
        <w:rPr>
          <w:rFonts w:ascii="Marianne" w:hAnsi="Marianne" w:cs="Arial"/>
          <w:color w:val="000000"/>
          <w:sz w:val="20"/>
          <w:szCs w:val="20"/>
        </w:rPr>
      </w:pPr>
    </w:p>
    <w:p w14:paraId="041C1252" w14:textId="77777777" w:rsidR="00DA49A0" w:rsidRPr="007365BF" w:rsidRDefault="006B270A" w:rsidP="007C4412">
      <w:pPr>
        <w:pStyle w:val="Paragraphedeliste"/>
        <w:widowControl/>
        <w:tabs>
          <w:tab w:val="left" w:pos="2694"/>
        </w:tabs>
        <w:ind w:left="0" w:right="-1"/>
        <w:rPr>
          <w:color w:val="000000"/>
        </w:rPr>
      </w:pPr>
      <w:r w:rsidRPr="007365BF">
        <w:rPr>
          <w:rFonts w:ascii="Marianne" w:hAnsi="Marianne" w:cs="Arial"/>
          <w:b/>
          <w:bCs/>
          <w:color w:val="000000"/>
          <w:sz w:val="20"/>
          <w:szCs w:val="20"/>
        </w:rPr>
        <w:t>Dispositions relatives aux travaux en site occupé et avec maintien absolu de la continuité d’activité</w:t>
      </w:r>
    </w:p>
    <w:p w14:paraId="43F78F59" w14:textId="77777777" w:rsidR="00DA49A0" w:rsidRPr="007365BF" w:rsidRDefault="00DA49A0" w:rsidP="007C4412">
      <w:pPr>
        <w:pStyle w:val="Paragraphedeliste"/>
        <w:widowControl/>
        <w:tabs>
          <w:tab w:val="left" w:pos="2694"/>
        </w:tabs>
        <w:ind w:left="0" w:right="-1"/>
        <w:rPr>
          <w:rFonts w:ascii="Marianne" w:hAnsi="Marianne" w:cs="Arial"/>
          <w:color w:val="000000"/>
          <w:sz w:val="20"/>
          <w:szCs w:val="20"/>
        </w:rPr>
      </w:pPr>
    </w:p>
    <w:p w14:paraId="0B43236D" w14:textId="682F5BED"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 xml:space="preserve">Les travaux sont réalisés en site occupé dont une obligation de continuité des activités du Palais est exigée. Les titulaires mettent en place les compétences et structure permettant de répondre, 24h/24h et pendant toute la durée du chantier </w:t>
      </w:r>
      <w:r w:rsidR="0058182F">
        <w:rPr>
          <w:rFonts w:ascii="Marianne" w:hAnsi="Marianne" w:cs="Arial"/>
          <w:color w:val="000000"/>
          <w:sz w:val="20"/>
          <w:szCs w:val="20"/>
        </w:rPr>
        <w:t>suivant le planning communiqué et</w:t>
      </w:r>
      <w:r>
        <w:rPr>
          <w:rFonts w:ascii="Marianne" w:hAnsi="Marianne" w:cs="Arial"/>
          <w:color w:val="000000"/>
          <w:sz w:val="20"/>
          <w:szCs w:val="20"/>
        </w:rPr>
        <w:t xml:space="preserve"> à toutes les natures d’urgences. </w:t>
      </w:r>
      <w:r w:rsidR="0058182F">
        <w:rPr>
          <w:rFonts w:ascii="Marianne" w:hAnsi="Marianne" w:cs="Arial"/>
          <w:color w:val="000000"/>
          <w:sz w:val="20"/>
          <w:szCs w:val="20"/>
        </w:rPr>
        <w:t>Les travaux les plus bruyants sont soumis à un impératif de livraison indiqué dans le planning joint au DCE.</w:t>
      </w:r>
    </w:p>
    <w:p w14:paraId="29B2D43B" w14:textId="3BDB8FFE" w:rsidR="00DA49A0" w:rsidRDefault="006B270A" w:rsidP="007C4412">
      <w:pPr>
        <w:pStyle w:val="Paragraphedeliste"/>
        <w:widowControl/>
        <w:tabs>
          <w:tab w:val="left" w:pos="2694"/>
        </w:tabs>
        <w:ind w:left="0" w:right="-1"/>
        <w:rPr>
          <w:color w:val="000000"/>
        </w:rPr>
      </w:pPr>
      <w:r>
        <w:rPr>
          <w:rFonts w:ascii="Marianne" w:hAnsi="Marianne" w:cs="Arial"/>
          <w:color w:val="000000"/>
          <w:sz w:val="20"/>
          <w:szCs w:val="20"/>
        </w:rPr>
        <w:t>Les entreprises prévoient d</w:t>
      </w:r>
      <w:r w:rsidR="007365BF">
        <w:rPr>
          <w:rFonts w:ascii="Marianne" w:hAnsi="Marianne" w:cs="Arial"/>
          <w:color w:val="000000"/>
          <w:sz w:val="20"/>
          <w:szCs w:val="20"/>
        </w:rPr>
        <w:t>ans leur offre tarifaire de base et sans aucun surplus des travaux en horaires décalés le matin et le soir et les samedis et pendant les vacances dont une continuité d’activité est impérative.</w:t>
      </w:r>
    </w:p>
    <w:p w14:paraId="77931A83" w14:textId="77777777" w:rsidR="00DA49A0" w:rsidRDefault="00DA49A0" w:rsidP="007C4412">
      <w:pPr>
        <w:pStyle w:val="Paragraphedeliste"/>
        <w:widowControl/>
        <w:tabs>
          <w:tab w:val="left" w:pos="2694"/>
        </w:tabs>
        <w:ind w:left="0" w:right="-1"/>
        <w:rPr>
          <w:rFonts w:ascii="Marianne" w:hAnsi="Marianne" w:cs="Arial"/>
          <w:sz w:val="20"/>
          <w:szCs w:val="20"/>
        </w:rPr>
      </w:pPr>
    </w:p>
    <w:p w14:paraId="616D1178" w14:textId="77777777" w:rsidR="00DA49A0" w:rsidRDefault="00DA49A0">
      <w:pPr>
        <w:pStyle w:val="Paragraphe"/>
        <w:spacing w:before="0"/>
        <w:rPr>
          <w:rFonts w:ascii="Marianne" w:hAnsi="Marianne"/>
          <w:sz w:val="20"/>
          <w:szCs w:val="20"/>
        </w:rPr>
      </w:pPr>
    </w:p>
    <w:p w14:paraId="3044086E" w14:textId="77777777" w:rsidR="00DA49A0" w:rsidRDefault="006B270A">
      <w:pPr>
        <w:pStyle w:val="Paragraphe"/>
        <w:numPr>
          <w:ilvl w:val="0"/>
          <w:numId w:val="10"/>
        </w:numPr>
        <w:spacing w:before="0"/>
        <w:rPr>
          <w:rFonts w:ascii="Marianne" w:hAnsi="Marianne"/>
          <w:sz w:val="20"/>
          <w:szCs w:val="20"/>
        </w:rPr>
      </w:pPr>
      <w:r>
        <w:rPr>
          <w:rFonts w:ascii="Marianne" w:hAnsi="Marianne"/>
          <w:sz w:val="20"/>
          <w:szCs w:val="20"/>
        </w:rPr>
        <w:t>Le lieu d’exécution des travaux est le suivant :</w:t>
      </w:r>
    </w:p>
    <w:p w14:paraId="3D0423A7" w14:textId="7C461A7C" w:rsidR="00DA49A0" w:rsidRDefault="006B270A">
      <w:pPr>
        <w:pStyle w:val="Paragraphe"/>
        <w:numPr>
          <w:ilvl w:val="0"/>
          <w:numId w:val="10"/>
        </w:numPr>
        <w:spacing w:before="0"/>
      </w:pPr>
      <w:r>
        <w:rPr>
          <w:rFonts w:ascii="Marianne" w:hAnsi="Marianne" w:cs="Times New Roman"/>
          <w:sz w:val="18"/>
          <w:szCs w:val="18"/>
        </w:rPr>
        <w:t>4</w:t>
      </w:r>
      <w:r w:rsidR="005573E9">
        <w:rPr>
          <w:rFonts w:ascii="Marianne" w:hAnsi="Marianne" w:cs="Times New Roman"/>
          <w:sz w:val="18"/>
          <w:szCs w:val="18"/>
        </w:rPr>
        <w:t>b</w:t>
      </w:r>
      <w:r>
        <w:rPr>
          <w:rFonts w:ascii="Marianne" w:hAnsi="Marianne" w:cs="Times New Roman"/>
          <w:sz w:val="18"/>
          <w:szCs w:val="18"/>
        </w:rPr>
        <w:t xml:space="preserve"> rue de Verdun à Evreux (27000)</w:t>
      </w:r>
    </w:p>
    <w:p w14:paraId="62D88047" w14:textId="77777777" w:rsidR="00DA49A0" w:rsidRDefault="00DA49A0">
      <w:pPr>
        <w:pStyle w:val="Paragraphe"/>
        <w:numPr>
          <w:ilvl w:val="0"/>
          <w:numId w:val="10"/>
        </w:numPr>
        <w:spacing w:before="0"/>
        <w:rPr>
          <w:rFonts w:ascii="Marianne" w:hAnsi="Marianne" w:cs="Times New Roman"/>
          <w:sz w:val="20"/>
          <w:szCs w:val="20"/>
        </w:rPr>
      </w:pPr>
    </w:p>
    <w:p w14:paraId="26BE0FFE" w14:textId="2128B745" w:rsidR="00DA49A0" w:rsidRDefault="006B270A">
      <w:pPr>
        <w:pStyle w:val="Paragraphe"/>
        <w:numPr>
          <w:ilvl w:val="0"/>
          <w:numId w:val="10"/>
        </w:numPr>
        <w:spacing w:before="0"/>
        <w:rPr>
          <w:rFonts w:ascii="Marianne" w:hAnsi="Marianne" w:cs="Times New Roman"/>
          <w:sz w:val="20"/>
          <w:szCs w:val="20"/>
        </w:rPr>
      </w:pPr>
      <w:r>
        <w:rPr>
          <w:rFonts w:ascii="Marianne" w:hAnsi="Marianne" w:cs="Times New Roman"/>
          <w:sz w:val="20"/>
          <w:szCs w:val="20"/>
        </w:rPr>
        <w:t xml:space="preserve">Les prestations relèvent de </w:t>
      </w:r>
      <w:r w:rsidRPr="007365BF">
        <w:rPr>
          <w:rFonts w:ascii="Marianne" w:hAnsi="Marianne" w:cs="Times New Roman"/>
          <w:sz w:val="20"/>
          <w:szCs w:val="20"/>
        </w:rPr>
        <w:t>la catégorie 2</w:t>
      </w:r>
      <w:bookmarkStart w:id="8" w:name="_Hlk170977769"/>
      <w:bookmarkEnd w:id="8"/>
      <w:r>
        <w:rPr>
          <w:rFonts w:ascii="Marianne" w:hAnsi="Marianne" w:cs="Times New Roman"/>
          <w:sz w:val="20"/>
          <w:szCs w:val="20"/>
        </w:rPr>
        <w:t xml:space="preserve"> au sens de l'article R.4532-1 du code du travail.</w:t>
      </w:r>
    </w:p>
    <w:p w14:paraId="647841D6" w14:textId="77777777" w:rsidR="00DA49A0" w:rsidRDefault="006B270A">
      <w:pPr>
        <w:pStyle w:val="Paragraphe"/>
        <w:rPr>
          <w:rFonts w:ascii="Marianne" w:hAnsi="Marianne"/>
          <w:sz w:val="20"/>
          <w:szCs w:val="20"/>
        </w:rPr>
      </w:pPr>
      <w:r>
        <w:rPr>
          <w:rFonts w:ascii="Marianne" w:hAnsi="Marianne"/>
          <w:sz w:val="20"/>
          <w:szCs w:val="20"/>
        </w:rPr>
        <w:t xml:space="preserve">Si le marché est passé avec un </w:t>
      </w:r>
      <w:r>
        <w:rPr>
          <w:rFonts w:ascii="Marianne" w:hAnsi="Marianne"/>
          <w:b/>
          <w:sz w:val="20"/>
          <w:szCs w:val="20"/>
        </w:rPr>
        <w:t>groupement conjoint</w:t>
      </w:r>
      <w:r>
        <w:rPr>
          <w:rFonts w:ascii="Marianne" w:hAnsi="Marianne"/>
          <w:sz w:val="20"/>
          <w:szCs w:val="20"/>
        </w:rPr>
        <w:t>, le mandataire du groupement est solidaire, de chacun des membres du groupement pour ses obligations contractuelles à l'égard du maître d'ouvrage.</w:t>
      </w:r>
    </w:p>
    <w:p w14:paraId="7482A247" w14:textId="77777777" w:rsidR="00DA49A0" w:rsidRDefault="006B270A">
      <w:pPr>
        <w:pStyle w:val="Titre2"/>
        <w:tabs>
          <w:tab w:val="left" w:pos="0"/>
        </w:tabs>
        <w:rPr>
          <w:rFonts w:ascii="Marianne" w:hAnsi="Marianne"/>
          <w:sz w:val="22"/>
          <w:szCs w:val="20"/>
        </w:rPr>
      </w:pPr>
      <w:bookmarkStart w:id="9" w:name="_Toc200545578"/>
      <w:r>
        <w:rPr>
          <w:rFonts w:ascii="Marianne" w:hAnsi="Marianne"/>
          <w:sz w:val="22"/>
          <w:szCs w:val="20"/>
        </w:rPr>
        <w:t>1-2. Décomposition en tranches et en lots</w:t>
      </w:r>
      <w:bookmarkEnd w:id="9"/>
    </w:p>
    <w:p w14:paraId="52988171" w14:textId="77777777" w:rsidR="00DA49A0" w:rsidRDefault="00DA49A0">
      <w:pPr>
        <w:pStyle w:val="Paragraphedeliste"/>
        <w:numPr>
          <w:ilvl w:val="0"/>
          <w:numId w:val="42"/>
        </w:numPr>
        <w:rPr>
          <w:rFonts w:ascii="Marianne" w:hAnsi="Marianne"/>
          <w:sz w:val="20"/>
          <w:szCs w:val="20"/>
        </w:rPr>
      </w:pPr>
      <w:bookmarkStart w:id="10" w:name="C1_2_p2C_b"/>
      <w:bookmarkEnd w:id="10"/>
    </w:p>
    <w:p w14:paraId="3FAAAB6F" w14:textId="77777777" w:rsidR="00DA49A0" w:rsidRDefault="006B270A">
      <w:pPr>
        <w:pStyle w:val="Paragraphedeliste"/>
        <w:numPr>
          <w:ilvl w:val="0"/>
          <w:numId w:val="42"/>
        </w:numPr>
        <w:rPr>
          <w:rFonts w:ascii="Marianne" w:hAnsi="Marianne"/>
          <w:sz w:val="20"/>
          <w:szCs w:val="20"/>
        </w:rPr>
      </w:pPr>
      <w:r>
        <w:rPr>
          <w:rFonts w:ascii="Marianne" w:hAnsi="Marianne"/>
          <w:sz w:val="20"/>
          <w:szCs w:val="20"/>
        </w:rPr>
        <w:t>Il n’est pas prévu de décomposition en tranches.</w:t>
      </w:r>
    </w:p>
    <w:p w14:paraId="117FA3EF" w14:textId="77777777" w:rsidR="00DA49A0" w:rsidRDefault="006B270A">
      <w:pPr>
        <w:pStyle w:val="Paradouble"/>
        <w:spacing w:before="240"/>
      </w:pPr>
      <w:r>
        <w:rPr>
          <w:rFonts w:ascii="Marianne" w:hAnsi="Marianne"/>
          <w:sz w:val="20"/>
        </w:rPr>
        <w:t xml:space="preserve">L'opération de travaux est allotie, les prestations portent sur </w:t>
      </w:r>
      <w:r>
        <w:rPr>
          <w:rFonts w:ascii="Marianne" w:hAnsi="Marianne"/>
          <w:b/>
          <w:bCs/>
          <w:color w:val="000000"/>
          <w:sz w:val="20"/>
        </w:rPr>
        <w:t>7 lots</w:t>
      </w:r>
      <w:r>
        <w:rPr>
          <w:rFonts w:ascii="Marianne" w:hAnsi="Marianne"/>
          <w:b/>
          <w:bCs/>
          <w:sz w:val="20"/>
        </w:rPr>
        <w:t xml:space="preserve"> </w:t>
      </w:r>
      <w:r>
        <w:rPr>
          <w:rFonts w:ascii="Marianne" w:hAnsi="Marianne"/>
          <w:sz w:val="20"/>
        </w:rPr>
        <w:t xml:space="preserve">désignés ci-après qui sont traités par </w:t>
      </w:r>
      <w:r>
        <w:rPr>
          <w:rFonts w:ascii="Marianne" w:hAnsi="Marianne"/>
          <w:b/>
          <w:sz w:val="20"/>
        </w:rPr>
        <w:t>marchés à lots séparés</w:t>
      </w:r>
      <w:r>
        <w:rPr>
          <w:rFonts w:ascii="Marianne" w:hAnsi="Marianne"/>
          <w:sz w:val="20"/>
        </w:rPr>
        <w:t> :</w:t>
      </w:r>
    </w:p>
    <w:tbl>
      <w:tblPr>
        <w:tblW w:w="9371" w:type="dxa"/>
        <w:jc w:val="center"/>
        <w:tblLayout w:type="fixed"/>
        <w:tblCellMar>
          <w:left w:w="66" w:type="dxa"/>
          <w:right w:w="71" w:type="dxa"/>
        </w:tblCellMar>
        <w:tblLook w:val="0000" w:firstRow="0" w:lastRow="0" w:firstColumn="0" w:lastColumn="0" w:noHBand="0" w:noVBand="0"/>
      </w:tblPr>
      <w:tblGrid>
        <w:gridCol w:w="994"/>
        <w:gridCol w:w="8377"/>
      </w:tblGrid>
      <w:tr w:rsidR="00DA49A0" w14:paraId="4517C80F" w14:textId="77777777">
        <w:trPr>
          <w:tblHeader/>
          <w:jc w:val="center"/>
        </w:trPr>
        <w:tc>
          <w:tcPr>
            <w:tcW w:w="9370" w:type="dxa"/>
            <w:gridSpan w:val="2"/>
            <w:tcBorders>
              <w:top w:val="single" w:sz="4" w:space="0" w:color="000001"/>
              <w:left w:val="single" w:sz="4" w:space="0" w:color="000001"/>
              <w:bottom w:val="single" w:sz="4" w:space="0" w:color="000001"/>
              <w:right w:val="single" w:sz="4" w:space="0" w:color="000001"/>
            </w:tcBorders>
            <w:shd w:val="clear" w:color="auto" w:fill="BFBFBF"/>
          </w:tcPr>
          <w:p w14:paraId="68C0BCCC" w14:textId="77777777" w:rsidR="00DA49A0" w:rsidRDefault="006B270A">
            <w:pPr>
              <w:pStyle w:val="Standard"/>
              <w:keepNext/>
              <w:tabs>
                <w:tab w:val="left" w:pos="-3615"/>
              </w:tabs>
              <w:snapToGrid w:val="0"/>
              <w:jc w:val="center"/>
            </w:pPr>
            <w:r>
              <w:rPr>
                <w:rFonts w:ascii="Marianne" w:hAnsi="Marianne"/>
                <w:b/>
                <w:sz w:val="18"/>
                <w:szCs w:val="18"/>
              </w:rPr>
              <w:t>Désignation des lots</w:t>
            </w:r>
          </w:p>
        </w:tc>
      </w:tr>
      <w:tr w:rsidR="00DA49A0" w14:paraId="7DBA06F0" w14:textId="77777777">
        <w:trPr>
          <w:jc w:val="center"/>
        </w:trPr>
        <w:tc>
          <w:tcPr>
            <w:tcW w:w="994" w:type="dxa"/>
            <w:tcBorders>
              <w:top w:val="single" w:sz="4" w:space="0" w:color="000001"/>
              <w:left w:val="single" w:sz="4" w:space="0" w:color="000001"/>
              <w:bottom w:val="single" w:sz="4" w:space="0" w:color="000001"/>
              <w:right w:val="single" w:sz="4" w:space="0" w:color="000001"/>
            </w:tcBorders>
          </w:tcPr>
          <w:p w14:paraId="3C62BB25" w14:textId="77777777" w:rsidR="00DA49A0" w:rsidRDefault="006B270A">
            <w:pPr>
              <w:pStyle w:val="Standard"/>
              <w:snapToGrid w:val="0"/>
              <w:rPr>
                <w:color w:val="000000"/>
              </w:rPr>
            </w:pPr>
            <w:r>
              <w:rPr>
                <w:rFonts w:ascii="Marianne" w:hAnsi="Marianne"/>
                <w:b/>
                <w:color w:val="000000"/>
                <w:sz w:val="18"/>
                <w:szCs w:val="18"/>
              </w:rPr>
              <w:t>Lot 1</w:t>
            </w:r>
          </w:p>
        </w:tc>
        <w:tc>
          <w:tcPr>
            <w:tcW w:w="8376" w:type="dxa"/>
            <w:tcBorders>
              <w:top w:val="single" w:sz="4" w:space="0" w:color="000001"/>
              <w:left w:val="single" w:sz="4" w:space="0" w:color="000001"/>
              <w:bottom w:val="single" w:sz="4" w:space="0" w:color="000001"/>
              <w:right w:val="single" w:sz="4" w:space="0" w:color="000001"/>
            </w:tcBorders>
          </w:tcPr>
          <w:p w14:paraId="32B25029" w14:textId="51767DA5" w:rsidR="00DA49A0" w:rsidRDefault="006B270A">
            <w:pPr>
              <w:pStyle w:val="Standard"/>
              <w:snapToGrid w:val="0"/>
              <w:rPr>
                <w:color w:val="000000"/>
              </w:rPr>
            </w:pPr>
            <w:r>
              <w:rPr>
                <w:rFonts w:ascii="Marianne" w:hAnsi="Marianne"/>
                <w:b/>
                <w:bCs/>
                <w:color w:val="000000"/>
                <w:sz w:val="18"/>
                <w:szCs w:val="18"/>
              </w:rPr>
              <w:t>MACONNERIE / RENFORCEMENT DE STRUCTURE</w:t>
            </w:r>
            <w:r>
              <w:rPr>
                <w:rFonts w:ascii="Marianne" w:hAnsi="Marianne"/>
                <w:color w:val="000000"/>
                <w:sz w:val="18"/>
                <w:szCs w:val="18"/>
              </w:rPr>
              <w:t xml:space="preserve"> </w:t>
            </w:r>
            <w:r w:rsidR="00C869A2" w:rsidRPr="000567E0">
              <w:rPr>
                <w:rFonts w:ascii="Marianne" w:hAnsi="Marianne"/>
                <w:color w:val="000000"/>
                <w:sz w:val="18"/>
                <w:szCs w:val="18"/>
              </w:rPr>
              <w:t>45262522-6 ; 45223220-4 ;45262800-9 ;45262310-7 et 45262310-4</w:t>
            </w:r>
          </w:p>
        </w:tc>
      </w:tr>
      <w:tr w:rsidR="00DA49A0" w14:paraId="444B8FED" w14:textId="77777777">
        <w:trPr>
          <w:jc w:val="center"/>
        </w:trPr>
        <w:tc>
          <w:tcPr>
            <w:tcW w:w="994" w:type="dxa"/>
            <w:tcBorders>
              <w:top w:val="single" w:sz="4" w:space="0" w:color="000001"/>
              <w:left w:val="single" w:sz="4" w:space="0" w:color="000001"/>
              <w:bottom w:val="single" w:sz="4" w:space="0" w:color="000001"/>
              <w:right w:val="single" w:sz="4" w:space="0" w:color="000001"/>
            </w:tcBorders>
          </w:tcPr>
          <w:p w14:paraId="64A9216B" w14:textId="77777777" w:rsidR="00DA49A0" w:rsidRDefault="006B270A">
            <w:pPr>
              <w:pStyle w:val="Standard"/>
              <w:snapToGrid w:val="0"/>
              <w:rPr>
                <w:color w:val="000000"/>
              </w:rPr>
            </w:pPr>
            <w:r>
              <w:rPr>
                <w:rFonts w:ascii="Marianne" w:hAnsi="Marianne"/>
                <w:b/>
                <w:color w:val="000000"/>
                <w:sz w:val="18"/>
                <w:szCs w:val="18"/>
              </w:rPr>
              <w:t>Lot 2</w:t>
            </w:r>
          </w:p>
        </w:tc>
        <w:tc>
          <w:tcPr>
            <w:tcW w:w="8376" w:type="dxa"/>
            <w:tcBorders>
              <w:top w:val="single" w:sz="4" w:space="0" w:color="000001"/>
              <w:left w:val="single" w:sz="4" w:space="0" w:color="000001"/>
              <w:bottom w:val="single" w:sz="4" w:space="0" w:color="000001"/>
              <w:right w:val="single" w:sz="4" w:space="0" w:color="000001"/>
            </w:tcBorders>
          </w:tcPr>
          <w:p w14:paraId="4773E601" w14:textId="77777777" w:rsidR="00DA49A0" w:rsidRDefault="006B270A">
            <w:pPr>
              <w:pStyle w:val="Standard"/>
              <w:snapToGrid w:val="0"/>
              <w:rPr>
                <w:color w:val="000000"/>
              </w:rPr>
            </w:pPr>
            <w:r>
              <w:rPr>
                <w:rFonts w:ascii="Marianne" w:hAnsi="Marianne"/>
                <w:b/>
                <w:bCs/>
                <w:color w:val="000000"/>
                <w:sz w:val="18"/>
                <w:szCs w:val="18"/>
              </w:rPr>
              <w:t>OSSATURE BOIS/ STRUCTURE/ HABILLAGE - ECHAFAUDAGE</w:t>
            </w:r>
            <w:r>
              <w:rPr>
                <w:rFonts w:ascii="Marianne" w:hAnsi="Marianne"/>
                <w:color w:val="000000"/>
                <w:sz w:val="18"/>
                <w:szCs w:val="18"/>
              </w:rPr>
              <w:t xml:space="preserve">  - Menuiserie et charpenterie 45420000-7</w:t>
            </w:r>
          </w:p>
        </w:tc>
      </w:tr>
      <w:tr w:rsidR="00DA49A0" w14:paraId="2376D748" w14:textId="77777777">
        <w:trPr>
          <w:jc w:val="center"/>
        </w:trPr>
        <w:tc>
          <w:tcPr>
            <w:tcW w:w="994" w:type="dxa"/>
            <w:tcBorders>
              <w:top w:val="single" w:sz="4" w:space="0" w:color="000001"/>
              <w:left w:val="single" w:sz="4" w:space="0" w:color="000001"/>
              <w:bottom w:val="single" w:sz="4" w:space="0" w:color="000001"/>
              <w:right w:val="single" w:sz="4" w:space="0" w:color="000001"/>
            </w:tcBorders>
          </w:tcPr>
          <w:p w14:paraId="21DD4F97" w14:textId="77777777" w:rsidR="00DA49A0" w:rsidRDefault="006B270A">
            <w:pPr>
              <w:pStyle w:val="Standard"/>
              <w:snapToGrid w:val="0"/>
              <w:rPr>
                <w:color w:val="000000"/>
              </w:rPr>
            </w:pPr>
            <w:r>
              <w:rPr>
                <w:rFonts w:ascii="Marianne" w:hAnsi="Marianne"/>
                <w:b/>
                <w:color w:val="000000"/>
                <w:sz w:val="18"/>
                <w:szCs w:val="18"/>
              </w:rPr>
              <w:lastRenderedPageBreak/>
              <w:t>Lot 3</w:t>
            </w:r>
          </w:p>
        </w:tc>
        <w:tc>
          <w:tcPr>
            <w:tcW w:w="8376" w:type="dxa"/>
            <w:tcBorders>
              <w:top w:val="single" w:sz="4" w:space="0" w:color="000001"/>
              <w:left w:val="single" w:sz="4" w:space="0" w:color="000001"/>
              <w:bottom w:val="single" w:sz="4" w:space="0" w:color="000001"/>
              <w:right w:val="single" w:sz="4" w:space="0" w:color="000001"/>
            </w:tcBorders>
          </w:tcPr>
          <w:p w14:paraId="42431B30" w14:textId="77777777" w:rsidR="00DA49A0" w:rsidRDefault="006B270A">
            <w:pPr>
              <w:pStyle w:val="Standard"/>
              <w:snapToGrid w:val="0"/>
              <w:jc w:val="left"/>
              <w:rPr>
                <w:color w:val="000000"/>
              </w:rPr>
            </w:pPr>
            <w:r>
              <w:rPr>
                <w:rFonts w:ascii="Marianne" w:hAnsi="Marianne"/>
                <w:b/>
                <w:bCs/>
                <w:color w:val="000000"/>
                <w:sz w:val="18"/>
                <w:szCs w:val="18"/>
              </w:rPr>
              <w:t>ISOLATION/CLOISON/DOUBLAGE/FAUX-PLAFONDS/ MENUISERIES INTERIEURES/SIGNALETIQUES</w:t>
            </w:r>
            <w:r>
              <w:rPr>
                <w:rFonts w:ascii="Marianne" w:hAnsi="Marianne"/>
                <w:color w:val="000000"/>
                <w:sz w:val="18"/>
                <w:szCs w:val="18"/>
              </w:rPr>
              <w:t xml:space="preserve"> - travaux de menuiseries 45421000-4 et 45421152-4</w:t>
            </w:r>
          </w:p>
        </w:tc>
      </w:tr>
      <w:tr w:rsidR="00DA49A0" w14:paraId="1A9F6EE1" w14:textId="77777777">
        <w:trPr>
          <w:jc w:val="center"/>
        </w:trPr>
        <w:tc>
          <w:tcPr>
            <w:tcW w:w="994" w:type="dxa"/>
            <w:tcBorders>
              <w:left w:val="single" w:sz="4" w:space="0" w:color="000001"/>
              <w:bottom w:val="single" w:sz="4" w:space="0" w:color="000001"/>
              <w:right w:val="single" w:sz="4" w:space="0" w:color="000001"/>
            </w:tcBorders>
          </w:tcPr>
          <w:p w14:paraId="212DACA4" w14:textId="77777777" w:rsidR="00DA49A0" w:rsidRDefault="006B270A">
            <w:pPr>
              <w:pStyle w:val="Standard"/>
              <w:snapToGrid w:val="0"/>
              <w:rPr>
                <w:color w:val="000000"/>
              </w:rPr>
            </w:pPr>
            <w:r>
              <w:rPr>
                <w:rFonts w:ascii="Marianne" w:hAnsi="Marianne"/>
                <w:b/>
                <w:color w:val="000000"/>
                <w:sz w:val="18"/>
                <w:szCs w:val="18"/>
              </w:rPr>
              <w:t>Lot 4</w:t>
            </w:r>
          </w:p>
        </w:tc>
        <w:tc>
          <w:tcPr>
            <w:tcW w:w="8376" w:type="dxa"/>
            <w:tcBorders>
              <w:left w:val="single" w:sz="4" w:space="0" w:color="000001"/>
              <w:bottom w:val="single" w:sz="4" w:space="0" w:color="000001"/>
              <w:right w:val="single" w:sz="4" w:space="0" w:color="000001"/>
            </w:tcBorders>
          </w:tcPr>
          <w:p w14:paraId="7044CDFE" w14:textId="77777777" w:rsidR="00DA49A0" w:rsidRDefault="006B270A">
            <w:pPr>
              <w:pStyle w:val="Standard"/>
              <w:snapToGrid w:val="0"/>
              <w:jc w:val="left"/>
              <w:rPr>
                <w:color w:val="000000"/>
              </w:rPr>
            </w:pPr>
            <w:r>
              <w:rPr>
                <w:rFonts w:ascii="Marianne" w:hAnsi="Marianne"/>
                <w:b/>
                <w:bCs/>
                <w:color w:val="000000"/>
                <w:sz w:val="18"/>
                <w:szCs w:val="18"/>
              </w:rPr>
              <w:t>PEINTURE – SOLS SOUPLES</w:t>
            </w:r>
            <w:r>
              <w:rPr>
                <w:rFonts w:ascii="Marianne" w:hAnsi="Marianne"/>
                <w:color w:val="000000"/>
                <w:sz w:val="18"/>
                <w:szCs w:val="18"/>
              </w:rPr>
              <w:t xml:space="preserve"> - Revêtements de sols souples 45432111-5 / peinture 4542100-8</w:t>
            </w:r>
          </w:p>
        </w:tc>
      </w:tr>
      <w:tr w:rsidR="00DA49A0" w14:paraId="736D0326" w14:textId="77777777">
        <w:trPr>
          <w:jc w:val="center"/>
        </w:trPr>
        <w:tc>
          <w:tcPr>
            <w:tcW w:w="994" w:type="dxa"/>
            <w:tcBorders>
              <w:left w:val="single" w:sz="4" w:space="0" w:color="000001"/>
              <w:bottom w:val="single" w:sz="4" w:space="0" w:color="000001"/>
              <w:right w:val="single" w:sz="4" w:space="0" w:color="000001"/>
            </w:tcBorders>
          </w:tcPr>
          <w:p w14:paraId="716D6CE6" w14:textId="77777777" w:rsidR="00DA49A0" w:rsidRDefault="006B270A">
            <w:pPr>
              <w:pStyle w:val="Standard"/>
              <w:snapToGrid w:val="0"/>
              <w:rPr>
                <w:color w:val="000000"/>
              </w:rPr>
            </w:pPr>
            <w:r>
              <w:rPr>
                <w:rFonts w:ascii="Marianne" w:hAnsi="Marianne"/>
                <w:b/>
                <w:color w:val="000000"/>
                <w:sz w:val="18"/>
                <w:szCs w:val="18"/>
              </w:rPr>
              <w:t>Lot 5</w:t>
            </w:r>
          </w:p>
        </w:tc>
        <w:tc>
          <w:tcPr>
            <w:tcW w:w="8376" w:type="dxa"/>
            <w:tcBorders>
              <w:left w:val="single" w:sz="4" w:space="0" w:color="000001"/>
              <w:bottom w:val="single" w:sz="4" w:space="0" w:color="000001"/>
              <w:right w:val="single" w:sz="4" w:space="0" w:color="000001"/>
            </w:tcBorders>
          </w:tcPr>
          <w:p w14:paraId="0DF7B87B" w14:textId="77777777" w:rsidR="00DA49A0" w:rsidRDefault="006B270A">
            <w:pPr>
              <w:pStyle w:val="Standard"/>
              <w:snapToGrid w:val="0"/>
              <w:jc w:val="left"/>
              <w:rPr>
                <w:color w:val="000000"/>
              </w:rPr>
            </w:pPr>
            <w:r>
              <w:rPr>
                <w:rFonts w:ascii="Marianne" w:hAnsi="Marianne"/>
                <w:b/>
                <w:bCs/>
                <w:color w:val="000000"/>
                <w:sz w:val="18"/>
                <w:szCs w:val="18"/>
              </w:rPr>
              <w:t>PLOMBERIE CHAUFFAGE VENTILATION</w:t>
            </w:r>
            <w:r>
              <w:rPr>
                <w:rFonts w:ascii="Marianne" w:hAnsi="Marianne"/>
                <w:color w:val="000000"/>
                <w:sz w:val="18"/>
                <w:szCs w:val="18"/>
              </w:rPr>
              <w:t xml:space="preserve"> - Travaux de ventilation 45331210-1</w:t>
            </w:r>
          </w:p>
        </w:tc>
      </w:tr>
      <w:tr w:rsidR="00DA49A0" w14:paraId="62547E79" w14:textId="77777777">
        <w:trPr>
          <w:jc w:val="center"/>
        </w:trPr>
        <w:tc>
          <w:tcPr>
            <w:tcW w:w="994" w:type="dxa"/>
            <w:tcBorders>
              <w:left w:val="single" w:sz="4" w:space="0" w:color="000001"/>
              <w:bottom w:val="single" w:sz="4" w:space="0" w:color="000001"/>
              <w:right w:val="single" w:sz="4" w:space="0" w:color="000001"/>
            </w:tcBorders>
          </w:tcPr>
          <w:p w14:paraId="381EB90C" w14:textId="77777777" w:rsidR="00DA49A0" w:rsidRDefault="006B270A">
            <w:pPr>
              <w:pStyle w:val="Standard"/>
              <w:snapToGrid w:val="0"/>
              <w:rPr>
                <w:color w:val="000000"/>
              </w:rPr>
            </w:pPr>
            <w:r>
              <w:rPr>
                <w:rFonts w:ascii="Marianne" w:hAnsi="Marianne"/>
                <w:b/>
                <w:color w:val="000000"/>
                <w:sz w:val="18"/>
                <w:szCs w:val="18"/>
              </w:rPr>
              <w:t>Lot 6</w:t>
            </w:r>
          </w:p>
        </w:tc>
        <w:tc>
          <w:tcPr>
            <w:tcW w:w="8376" w:type="dxa"/>
            <w:tcBorders>
              <w:left w:val="single" w:sz="4" w:space="0" w:color="000001"/>
              <w:bottom w:val="single" w:sz="4" w:space="0" w:color="000001"/>
              <w:right w:val="single" w:sz="4" w:space="0" w:color="000001"/>
            </w:tcBorders>
          </w:tcPr>
          <w:p w14:paraId="0DADDF19" w14:textId="77777777" w:rsidR="00DA49A0" w:rsidRDefault="006B270A">
            <w:pPr>
              <w:pStyle w:val="Standard"/>
              <w:snapToGrid w:val="0"/>
              <w:jc w:val="left"/>
              <w:rPr>
                <w:color w:val="000000"/>
              </w:rPr>
            </w:pPr>
            <w:r>
              <w:rPr>
                <w:rFonts w:ascii="Marianne" w:hAnsi="Marianne"/>
                <w:b/>
                <w:bCs/>
                <w:color w:val="000000"/>
                <w:sz w:val="18"/>
                <w:szCs w:val="18"/>
              </w:rPr>
              <w:t>ELECTRICITE</w:t>
            </w:r>
            <w:r>
              <w:rPr>
                <w:rFonts w:ascii="Marianne" w:hAnsi="Marianne"/>
                <w:color w:val="000000"/>
                <w:sz w:val="18"/>
                <w:szCs w:val="18"/>
              </w:rPr>
              <w:t xml:space="preserve"> -installation électrique 45311200-2</w:t>
            </w:r>
          </w:p>
        </w:tc>
      </w:tr>
      <w:tr w:rsidR="00DA49A0" w14:paraId="5F018785" w14:textId="77777777">
        <w:trPr>
          <w:jc w:val="center"/>
        </w:trPr>
        <w:tc>
          <w:tcPr>
            <w:tcW w:w="994" w:type="dxa"/>
            <w:tcBorders>
              <w:left w:val="single" w:sz="4" w:space="0" w:color="000001"/>
              <w:bottom w:val="single" w:sz="4" w:space="0" w:color="000001"/>
              <w:right w:val="single" w:sz="4" w:space="0" w:color="000001"/>
            </w:tcBorders>
          </w:tcPr>
          <w:p w14:paraId="5E84D13B" w14:textId="77777777" w:rsidR="00DA49A0" w:rsidRDefault="006B270A">
            <w:pPr>
              <w:pStyle w:val="Standard"/>
              <w:snapToGrid w:val="0"/>
              <w:rPr>
                <w:color w:val="000000"/>
              </w:rPr>
            </w:pPr>
            <w:r>
              <w:rPr>
                <w:rFonts w:ascii="Marianne" w:hAnsi="Marianne"/>
                <w:b/>
                <w:color w:val="000000"/>
                <w:sz w:val="18"/>
                <w:szCs w:val="18"/>
              </w:rPr>
              <w:t>Lot 7</w:t>
            </w:r>
          </w:p>
        </w:tc>
        <w:tc>
          <w:tcPr>
            <w:tcW w:w="8376" w:type="dxa"/>
            <w:tcBorders>
              <w:left w:val="single" w:sz="4" w:space="0" w:color="000001"/>
              <w:bottom w:val="single" w:sz="4" w:space="0" w:color="000001"/>
              <w:right w:val="single" w:sz="4" w:space="0" w:color="000001"/>
            </w:tcBorders>
          </w:tcPr>
          <w:p w14:paraId="285BA624" w14:textId="1934A06E" w:rsidR="00DA49A0" w:rsidRDefault="006B270A">
            <w:pPr>
              <w:pStyle w:val="Standard"/>
              <w:snapToGrid w:val="0"/>
              <w:jc w:val="left"/>
              <w:rPr>
                <w:color w:val="000000"/>
              </w:rPr>
            </w:pPr>
            <w:r>
              <w:rPr>
                <w:rFonts w:ascii="Marianne" w:hAnsi="Marianne"/>
                <w:b/>
                <w:bCs/>
                <w:color w:val="000000"/>
                <w:sz w:val="18"/>
                <w:szCs w:val="18"/>
              </w:rPr>
              <w:t>NETTOYAGE</w:t>
            </w:r>
            <w:r>
              <w:rPr>
                <w:rFonts w:ascii="Marianne" w:hAnsi="Marianne"/>
                <w:color w:val="000000"/>
                <w:sz w:val="18"/>
                <w:szCs w:val="18"/>
              </w:rPr>
              <w:t xml:space="preserve"> </w:t>
            </w:r>
            <w:r>
              <w:rPr>
                <w:rFonts w:ascii="Marianne" w:hAnsi="Marianne"/>
                <w:color w:val="000000"/>
                <w:sz w:val="18"/>
                <w:szCs w:val="18"/>
                <w:shd w:val="clear" w:color="auto" w:fill="FFFF00"/>
              </w:rPr>
              <w:t>avec les codes CPV</w:t>
            </w:r>
            <w:r w:rsidR="004459B0">
              <w:rPr>
                <w:rFonts w:ascii="Marianne" w:hAnsi="Marianne"/>
                <w:color w:val="000000"/>
                <w:sz w:val="18"/>
                <w:szCs w:val="18"/>
                <w:shd w:val="clear" w:color="auto" w:fill="FFFF00"/>
              </w:rPr>
              <w:t xml:space="preserve"> </w:t>
            </w:r>
            <w:r w:rsidR="004459B0" w:rsidRPr="004459B0">
              <w:rPr>
                <w:rFonts w:ascii="Marianne" w:hAnsi="Marianne"/>
                <w:b/>
                <w:bCs/>
                <w:color w:val="FF00FF"/>
                <w:sz w:val="18"/>
                <w:szCs w:val="18"/>
                <w:shd w:val="clear" w:color="auto" w:fill="FFFF00"/>
              </w:rPr>
              <w:t>90900000</w:t>
            </w:r>
          </w:p>
        </w:tc>
      </w:tr>
    </w:tbl>
    <w:p w14:paraId="58B8EE5A" w14:textId="77777777" w:rsidR="00DA49A0" w:rsidRDefault="006B270A">
      <w:pPr>
        <w:pStyle w:val="Titre2"/>
        <w:tabs>
          <w:tab w:val="left" w:pos="0"/>
        </w:tabs>
        <w:rPr>
          <w:rFonts w:ascii="Marianne" w:hAnsi="Marianne"/>
          <w:sz w:val="22"/>
          <w:szCs w:val="20"/>
        </w:rPr>
      </w:pPr>
      <w:bookmarkStart w:id="11" w:name="R2_2_p3_a"/>
      <w:bookmarkStart w:id="12" w:name="_Hlk170977917"/>
      <w:bookmarkStart w:id="13" w:name="_Toc200545579"/>
      <w:bookmarkEnd w:id="11"/>
      <w:bookmarkEnd w:id="12"/>
      <w:r>
        <w:rPr>
          <w:rFonts w:ascii="Marianne" w:hAnsi="Marianne"/>
          <w:sz w:val="22"/>
          <w:szCs w:val="20"/>
        </w:rPr>
        <w:t>1-3. Intervenants et forme des notifications</w:t>
      </w:r>
      <w:bookmarkEnd w:id="13"/>
    </w:p>
    <w:p w14:paraId="499CE842" w14:textId="77777777" w:rsidR="00DA49A0" w:rsidRDefault="006B270A">
      <w:pPr>
        <w:pStyle w:val="Titre3"/>
        <w:keepLines/>
        <w:spacing w:before="0" w:after="0"/>
        <w:ind w:firstLine="709"/>
        <w:rPr>
          <w:rFonts w:ascii="Marianne" w:hAnsi="Marianne"/>
          <w:sz w:val="20"/>
          <w:szCs w:val="20"/>
          <w:u w:val="single"/>
        </w:rPr>
      </w:pPr>
      <w:r>
        <w:rPr>
          <w:rFonts w:ascii="Marianne" w:hAnsi="Marianne"/>
          <w:b/>
          <w:sz w:val="20"/>
          <w:szCs w:val="20"/>
          <w:u w:val="single"/>
        </w:rPr>
        <w:t>1-3.1.</w:t>
      </w:r>
      <w:r>
        <w:rPr>
          <w:rFonts w:ascii="Marianne" w:hAnsi="Marianne"/>
          <w:sz w:val="20"/>
          <w:szCs w:val="20"/>
          <w:u w:val="single"/>
        </w:rPr>
        <w:t xml:space="preserve"> Désignation de sous-traitants en cours de marché</w:t>
      </w:r>
    </w:p>
    <w:p w14:paraId="23870598" w14:textId="77777777" w:rsidR="00DA49A0" w:rsidRDefault="006B270A">
      <w:pPr>
        <w:pStyle w:val="Paragraphe"/>
        <w:spacing w:before="0"/>
        <w:rPr>
          <w:rFonts w:ascii="Marianne" w:hAnsi="Marianne"/>
          <w:sz w:val="20"/>
          <w:szCs w:val="20"/>
        </w:rPr>
      </w:pPr>
      <w:r>
        <w:rPr>
          <w:rFonts w:ascii="Marianne" w:hAnsi="Marianne"/>
          <w:sz w:val="20"/>
          <w:szCs w:val="20"/>
        </w:rPr>
        <w:t>Les demandes d'acceptation des sous-traitants et d'agrément des conditions de paiement sont formulées dans le projet d'acte spécial.</w:t>
      </w:r>
    </w:p>
    <w:p w14:paraId="0DEE54FD" w14:textId="77777777" w:rsidR="00DA49A0" w:rsidRDefault="006B270A">
      <w:pPr>
        <w:rPr>
          <w:rFonts w:ascii="Marianne" w:hAnsi="Marianne"/>
          <w:sz w:val="20"/>
          <w:szCs w:val="20"/>
        </w:rPr>
      </w:pPr>
      <w:r>
        <w:rPr>
          <w:rFonts w:ascii="Marianne" w:hAnsi="Marianne"/>
          <w:sz w:val="20"/>
          <w:szCs w:val="20"/>
        </w:rPr>
        <w:t>Le titulaire doit joindre, en sus des renseignements exigés par l'article R.2193-1 du CCP, l’attestation d’assurance de responsabilité civile professionnelle visée à l’article 1-6.3. ci-après.</w:t>
      </w:r>
    </w:p>
    <w:p w14:paraId="0B3F2D4E" w14:textId="77777777" w:rsidR="00DA49A0" w:rsidRDefault="00DA49A0">
      <w:pPr>
        <w:rPr>
          <w:rFonts w:ascii="Marianne" w:hAnsi="Marianne"/>
          <w:sz w:val="20"/>
          <w:szCs w:val="20"/>
        </w:rPr>
      </w:pPr>
    </w:p>
    <w:p w14:paraId="11B9B014" w14:textId="77777777" w:rsidR="00DA49A0" w:rsidRDefault="006B270A">
      <w:pPr>
        <w:pStyle w:val="Titre3"/>
        <w:spacing w:before="0" w:after="0"/>
        <w:ind w:firstLine="709"/>
        <w:rPr>
          <w:rFonts w:ascii="Marianne" w:hAnsi="Marianne"/>
          <w:sz w:val="20"/>
          <w:szCs w:val="20"/>
          <w:u w:val="single"/>
        </w:rPr>
      </w:pPr>
      <w:r>
        <w:rPr>
          <w:rFonts w:ascii="Marianne" w:hAnsi="Marianne"/>
          <w:b/>
          <w:sz w:val="20"/>
          <w:szCs w:val="20"/>
          <w:u w:val="single"/>
        </w:rPr>
        <w:t>1-3.2.</w:t>
      </w:r>
      <w:r>
        <w:rPr>
          <w:rFonts w:ascii="Marianne" w:hAnsi="Marianne"/>
          <w:sz w:val="20"/>
          <w:szCs w:val="20"/>
          <w:u w:val="single"/>
        </w:rPr>
        <w:t xml:space="preserve"> Maîtrise d'œuvre</w:t>
      </w:r>
    </w:p>
    <w:p w14:paraId="1BA49F39" w14:textId="77777777" w:rsidR="00DA49A0" w:rsidRDefault="006B270A">
      <w:pPr>
        <w:pStyle w:val="Reponse"/>
        <w:ind w:left="0"/>
        <w:rPr>
          <w:rFonts w:ascii="Marianne" w:hAnsi="Marianne"/>
          <w:sz w:val="20"/>
          <w:szCs w:val="20"/>
        </w:rPr>
      </w:pPr>
      <w:bookmarkStart w:id="14" w:name="C1_3_4C_a"/>
      <w:bookmarkEnd w:id="14"/>
      <w:r>
        <w:rPr>
          <w:rFonts w:ascii="Marianne" w:hAnsi="Marianne"/>
          <w:sz w:val="20"/>
          <w:szCs w:val="20"/>
        </w:rPr>
        <w:t xml:space="preserve">L’équipe de maître d'œuvre est représentée par : </w:t>
      </w:r>
    </w:p>
    <w:p w14:paraId="157D0AC7" w14:textId="77777777" w:rsidR="00DA49A0" w:rsidRDefault="006B270A">
      <w:pPr>
        <w:pStyle w:val="Reponse"/>
        <w:ind w:left="0"/>
        <w:rPr>
          <w:rFonts w:ascii="Marianne" w:hAnsi="Marianne"/>
          <w:sz w:val="20"/>
          <w:szCs w:val="20"/>
        </w:rPr>
      </w:pPr>
      <w:r>
        <w:rPr>
          <w:rFonts w:ascii="Marianne" w:hAnsi="Marianne"/>
          <w:sz w:val="20"/>
          <w:szCs w:val="20"/>
        </w:rPr>
        <w:tab/>
      </w:r>
    </w:p>
    <w:p w14:paraId="79132930" w14:textId="77777777" w:rsidR="00DA49A0" w:rsidRPr="005573E9" w:rsidRDefault="006B270A">
      <w:pPr>
        <w:pStyle w:val="Reponse"/>
        <w:jc w:val="left"/>
        <w:rPr>
          <w:rFonts w:ascii="Marianne" w:hAnsi="Marianne"/>
          <w:b/>
          <w:bCs/>
          <w:sz w:val="20"/>
          <w:szCs w:val="20"/>
        </w:rPr>
      </w:pPr>
      <w:r w:rsidRPr="005573E9">
        <w:rPr>
          <w:rFonts w:ascii="Marianne" w:hAnsi="Marianne"/>
          <w:b/>
          <w:bCs/>
          <w:sz w:val="20"/>
          <w:szCs w:val="20"/>
        </w:rPr>
        <w:t>ATELIER G</w:t>
      </w:r>
    </w:p>
    <w:p w14:paraId="6F201FC7" w14:textId="77777777" w:rsidR="00DA49A0" w:rsidRPr="005573E9" w:rsidRDefault="006B270A">
      <w:pPr>
        <w:pStyle w:val="Reponse"/>
        <w:jc w:val="left"/>
        <w:rPr>
          <w:rFonts w:ascii="Marianne" w:hAnsi="Marianne"/>
          <w:sz w:val="20"/>
          <w:szCs w:val="20"/>
        </w:rPr>
      </w:pPr>
      <w:r w:rsidRPr="005573E9">
        <w:rPr>
          <w:rFonts w:ascii="Marianne" w:hAnsi="Marianne"/>
          <w:sz w:val="20"/>
          <w:szCs w:val="20"/>
        </w:rPr>
        <w:t>29, RUE LEON MALETRA</w:t>
      </w:r>
    </w:p>
    <w:p w14:paraId="3E70138C" w14:textId="77777777" w:rsidR="00DA49A0" w:rsidRPr="005573E9" w:rsidRDefault="006B270A">
      <w:pPr>
        <w:pStyle w:val="Reponse"/>
        <w:jc w:val="left"/>
        <w:rPr>
          <w:rFonts w:ascii="Marianne" w:hAnsi="Marianne"/>
          <w:sz w:val="20"/>
          <w:szCs w:val="20"/>
        </w:rPr>
      </w:pPr>
      <w:r w:rsidRPr="005573E9">
        <w:rPr>
          <w:rFonts w:ascii="Marianne" w:hAnsi="Marianne"/>
          <w:sz w:val="20"/>
          <w:szCs w:val="20"/>
        </w:rPr>
        <w:t>02 32 08 04 30</w:t>
      </w:r>
    </w:p>
    <w:p w14:paraId="6CAABE3E" w14:textId="77777777" w:rsidR="00DA49A0" w:rsidRPr="005573E9" w:rsidRDefault="006B270A">
      <w:pPr>
        <w:pStyle w:val="Reponse"/>
        <w:jc w:val="left"/>
        <w:rPr>
          <w:rFonts w:ascii="Marianne" w:hAnsi="Marianne"/>
          <w:sz w:val="20"/>
          <w:szCs w:val="20"/>
        </w:rPr>
      </w:pPr>
      <w:proofErr w:type="spellStart"/>
      <w:r w:rsidRPr="005573E9">
        <w:rPr>
          <w:rFonts w:ascii="Marianne" w:hAnsi="Marianne"/>
          <w:sz w:val="20"/>
          <w:szCs w:val="20"/>
        </w:rPr>
        <w:t>contact@atelierg.archi</w:t>
      </w:r>
      <w:proofErr w:type="spellEnd"/>
    </w:p>
    <w:p w14:paraId="6D514F4D" w14:textId="77777777" w:rsidR="00DA49A0" w:rsidRDefault="00DA49A0">
      <w:pPr>
        <w:pStyle w:val="Reponse"/>
        <w:rPr>
          <w:rFonts w:ascii="Marianne" w:hAnsi="Marianne"/>
          <w:sz w:val="20"/>
          <w:szCs w:val="20"/>
        </w:rPr>
      </w:pPr>
    </w:p>
    <w:p w14:paraId="635C23B3" w14:textId="77777777" w:rsidR="00DA49A0" w:rsidRDefault="006B270A">
      <w:pPr>
        <w:pStyle w:val="Parareponse"/>
        <w:keepNext/>
        <w:spacing w:before="0" w:after="0"/>
        <w:rPr>
          <w:rFonts w:ascii="Marianne" w:hAnsi="Marianne"/>
          <w:sz w:val="20"/>
          <w:szCs w:val="20"/>
        </w:rPr>
      </w:pPr>
      <w:r>
        <w:rPr>
          <w:rFonts w:ascii="Marianne" w:hAnsi="Marianne"/>
          <w:sz w:val="20"/>
          <w:szCs w:val="20"/>
        </w:rPr>
        <w:t>La mission du maître d’œuvre est une mission de base telle que définie par l’article R2431-4 et R2431-5 du code de la commande publique. Cette mission de base comprend :</w:t>
      </w:r>
    </w:p>
    <w:tbl>
      <w:tblPr>
        <w:tblW w:w="9285" w:type="dxa"/>
        <w:tblInd w:w="71" w:type="dxa"/>
        <w:tblLayout w:type="fixed"/>
        <w:tblCellMar>
          <w:left w:w="71" w:type="dxa"/>
          <w:right w:w="71" w:type="dxa"/>
        </w:tblCellMar>
        <w:tblLook w:val="04A0" w:firstRow="1" w:lastRow="0" w:firstColumn="1" w:lastColumn="0" w:noHBand="0" w:noVBand="1"/>
      </w:tblPr>
      <w:tblGrid>
        <w:gridCol w:w="9285"/>
      </w:tblGrid>
      <w:tr w:rsidR="00DA49A0" w14:paraId="027C0B41" w14:textId="77777777">
        <w:trPr>
          <w:tblHeader/>
        </w:trPr>
        <w:tc>
          <w:tcPr>
            <w:tcW w:w="9285" w:type="dxa"/>
          </w:tcPr>
          <w:p w14:paraId="60D26510" w14:textId="77777777" w:rsidR="00DA49A0" w:rsidRDefault="00DA49A0">
            <w:pPr>
              <w:keepNext/>
              <w:snapToGrid w:val="0"/>
              <w:rPr>
                <w:rFonts w:ascii="Marianne" w:hAnsi="Marianne"/>
                <w:sz w:val="20"/>
                <w:szCs w:val="20"/>
              </w:rPr>
            </w:pPr>
          </w:p>
        </w:tc>
      </w:tr>
      <w:tr w:rsidR="00DA49A0" w14:paraId="7713B5EB" w14:textId="77777777">
        <w:tc>
          <w:tcPr>
            <w:tcW w:w="9285" w:type="dxa"/>
          </w:tcPr>
          <w:p w14:paraId="6BC87A6D" w14:textId="24E5046A" w:rsidR="00DA49A0" w:rsidRPr="00444E2B" w:rsidRDefault="00DA49A0" w:rsidP="00444E2B">
            <w:pPr>
              <w:rPr>
                <w:rFonts w:ascii="Marianne" w:hAnsi="Marianne"/>
                <w:sz w:val="20"/>
                <w:szCs w:val="20"/>
              </w:rPr>
            </w:pPr>
          </w:p>
          <w:p w14:paraId="050DA230" w14:textId="14B6C0C6" w:rsidR="00DA49A0" w:rsidRPr="00444E2B" w:rsidRDefault="006B270A">
            <w:pPr>
              <w:pStyle w:val="Paragraphedeliste"/>
              <w:numPr>
                <w:ilvl w:val="0"/>
                <w:numId w:val="11"/>
              </w:numPr>
              <w:ind w:left="918" w:hanging="284"/>
              <w:rPr>
                <w:rFonts w:ascii="Marianne" w:hAnsi="Marianne"/>
                <w:sz w:val="20"/>
                <w:szCs w:val="20"/>
              </w:rPr>
            </w:pPr>
            <w:r w:rsidRPr="00444E2B">
              <w:rPr>
                <w:rFonts w:ascii="Marianne" w:hAnsi="Marianne"/>
                <w:sz w:val="20"/>
                <w:szCs w:val="20"/>
              </w:rPr>
              <w:t xml:space="preserve">Les études d'avant-projet (APS et APD) ; </w:t>
            </w:r>
          </w:p>
        </w:tc>
      </w:tr>
      <w:tr w:rsidR="00DA49A0" w14:paraId="5E8CCF45" w14:textId="77777777">
        <w:tc>
          <w:tcPr>
            <w:tcW w:w="9285" w:type="dxa"/>
          </w:tcPr>
          <w:p w14:paraId="4CAB313D" w14:textId="77777777" w:rsidR="00DA49A0" w:rsidRPr="00444E2B" w:rsidRDefault="006B270A">
            <w:pPr>
              <w:pStyle w:val="Paragraphedeliste"/>
              <w:numPr>
                <w:ilvl w:val="0"/>
                <w:numId w:val="11"/>
              </w:numPr>
              <w:ind w:left="918" w:hanging="284"/>
              <w:rPr>
                <w:rFonts w:ascii="Marianne" w:hAnsi="Marianne"/>
                <w:sz w:val="20"/>
                <w:szCs w:val="20"/>
              </w:rPr>
            </w:pPr>
            <w:r w:rsidRPr="00444E2B">
              <w:rPr>
                <w:rFonts w:ascii="Marianne" w:hAnsi="Marianne"/>
                <w:sz w:val="20"/>
                <w:szCs w:val="20"/>
              </w:rPr>
              <w:t>Les études de projet (PRO) ;</w:t>
            </w:r>
          </w:p>
        </w:tc>
      </w:tr>
      <w:tr w:rsidR="00DA49A0" w14:paraId="06EC83A5" w14:textId="77777777">
        <w:tc>
          <w:tcPr>
            <w:tcW w:w="9285" w:type="dxa"/>
          </w:tcPr>
          <w:p w14:paraId="5AF8694D" w14:textId="77777777" w:rsidR="00DA49A0" w:rsidRPr="00444E2B" w:rsidRDefault="006B270A">
            <w:pPr>
              <w:pStyle w:val="Paragraphedeliste"/>
              <w:numPr>
                <w:ilvl w:val="0"/>
                <w:numId w:val="11"/>
              </w:numPr>
              <w:ind w:left="918" w:hanging="284"/>
              <w:rPr>
                <w:rFonts w:ascii="Marianne" w:hAnsi="Marianne"/>
                <w:sz w:val="20"/>
                <w:szCs w:val="20"/>
              </w:rPr>
            </w:pPr>
            <w:r w:rsidRPr="00444E2B">
              <w:rPr>
                <w:rFonts w:ascii="Marianne" w:hAnsi="Marianne"/>
                <w:sz w:val="20"/>
                <w:szCs w:val="20"/>
              </w:rPr>
              <w:t>L'assistance au maître de l'ouvrage pour la passation des contrats de travaux (ACT) ;</w:t>
            </w:r>
          </w:p>
        </w:tc>
      </w:tr>
      <w:tr w:rsidR="00444E2B" w14:paraId="2FDABBBD" w14:textId="77777777">
        <w:tc>
          <w:tcPr>
            <w:tcW w:w="9285" w:type="dxa"/>
          </w:tcPr>
          <w:p w14:paraId="55E7920C" w14:textId="2EBD5DD7" w:rsidR="00444E2B" w:rsidRPr="00444E2B" w:rsidRDefault="00444E2B">
            <w:pPr>
              <w:pStyle w:val="Paragraphedeliste"/>
              <w:numPr>
                <w:ilvl w:val="0"/>
                <w:numId w:val="11"/>
              </w:numPr>
              <w:ind w:left="918" w:hanging="284"/>
              <w:rPr>
                <w:rFonts w:ascii="Marianne" w:hAnsi="Marianne"/>
                <w:sz w:val="20"/>
                <w:szCs w:val="20"/>
              </w:rPr>
            </w:pPr>
            <w:r w:rsidRPr="00444E2B">
              <w:rPr>
                <w:rFonts w:ascii="Marianne" w:hAnsi="Marianne"/>
                <w:sz w:val="20"/>
                <w:szCs w:val="20"/>
              </w:rPr>
              <w:t>EXE : le calendrier prévisionnel des travaux et la totalité des études de synthèse</w:t>
            </w:r>
          </w:p>
        </w:tc>
      </w:tr>
      <w:tr w:rsidR="00DA49A0" w14:paraId="50C2FDBB" w14:textId="77777777">
        <w:tc>
          <w:tcPr>
            <w:tcW w:w="9285" w:type="dxa"/>
          </w:tcPr>
          <w:p w14:paraId="3A830E29" w14:textId="77777777" w:rsidR="00DA49A0" w:rsidRPr="00444E2B" w:rsidRDefault="006B270A">
            <w:pPr>
              <w:pStyle w:val="Paragraphedeliste"/>
              <w:numPr>
                <w:ilvl w:val="0"/>
                <w:numId w:val="11"/>
              </w:numPr>
              <w:ind w:left="918" w:hanging="284"/>
              <w:rPr>
                <w:rFonts w:ascii="Marianne" w:hAnsi="Marianne"/>
                <w:sz w:val="20"/>
                <w:szCs w:val="20"/>
              </w:rPr>
            </w:pPr>
            <w:r w:rsidRPr="00444E2B">
              <w:rPr>
                <w:rFonts w:ascii="Marianne" w:hAnsi="Marianne"/>
                <w:sz w:val="20"/>
                <w:szCs w:val="20"/>
              </w:rPr>
              <w:t>L'examen de la conformité au projet et le visa des études d'exécution réalisées par les entrepreneurs (VISA) ;</w:t>
            </w:r>
          </w:p>
        </w:tc>
      </w:tr>
      <w:tr w:rsidR="00DA49A0" w14:paraId="2B21A40D" w14:textId="77777777">
        <w:tc>
          <w:tcPr>
            <w:tcW w:w="9285" w:type="dxa"/>
          </w:tcPr>
          <w:p w14:paraId="638CC9AB" w14:textId="77777777" w:rsidR="00DA49A0" w:rsidRPr="00444E2B" w:rsidRDefault="006B270A">
            <w:pPr>
              <w:pStyle w:val="Paragraphedeliste"/>
              <w:numPr>
                <w:ilvl w:val="0"/>
                <w:numId w:val="11"/>
              </w:numPr>
              <w:ind w:left="918" w:hanging="284"/>
              <w:rPr>
                <w:rFonts w:ascii="Marianne" w:hAnsi="Marianne"/>
                <w:sz w:val="20"/>
                <w:szCs w:val="20"/>
              </w:rPr>
            </w:pPr>
            <w:r w:rsidRPr="00444E2B">
              <w:rPr>
                <w:rFonts w:ascii="Marianne" w:hAnsi="Marianne"/>
                <w:sz w:val="20"/>
                <w:szCs w:val="20"/>
              </w:rPr>
              <w:t>La direction de l'exécution des contrats de travaux (DET) ;</w:t>
            </w:r>
          </w:p>
        </w:tc>
      </w:tr>
      <w:tr w:rsidR="00DA49A0" w14:paraId="05173B16" w14:textId="77777777">
        <w:tc>
          <w:tcPr>
            <w:tcW w:w="9285" w:type="dxa"/>
          </w:tcPr>
          <w:p w14:paraId="449F5506" w14:textId="77777777" w:rsidR="00DA49A0" w:rsidRPr="00444E2B" w:rsidRDefault="006B270A">
            <w:pPr>
              <w:pStyle w:val="Paragraphedeliste"/>
              <w:numPr>
                <w:ilvl w:val="0"/>
                <w:numId w:val="11"/>
              </w:numPr>
              <w:ind w:left="918" w:hanging="284"/>
              <w:rPr>
                <w:rFonts w:ascii="Marianne" w:hAnsi="Marianne"/>
                <w:sz w:val="20"/>
                <w:szCs w:val="20"/>
              </w:rPr>
            </w:pPr>
            <w:r w:rsidRPr="00444E2B">
              <w:rPr>
                <w:rFonts w:ascii="Marianne" w:hAnsi="Marianne"/>
                <w:sz w:val="20"/>
                <w:szCs w:val="20"/>
              </w:rPr>
              <w:t>L'assistance au maître de l'ouvrage lors des opérations de réception et pendant la "Garantie de Parfait Achèvement" (AOR) ;</w:t>
            </w:r>
          </w:p>
          <w:p w14:paraId="2F8D99E7" w14:textId="77777777" w:rsidR="00DA49A0" w:rsidRPr="00444E2B" w:rsidRDefault="00DA49A0">
            <w:pPr>
              <w:pStyle w:val="Paragraphedeliste"/>
              <w:ind w:left="918"/>
              <w:rPr>
                <w:rFonts w:ascii="Marianne" w:hAnsi="Marianne"/>
                <w:sz w:val="20"/>
                <w:szCs w:val="20"/>
              </w:rPr>
            </w:pPr>
          </w:p>
          <w:p w14:paraId="6655FAC6" w14:textId="77777777" w:rsidR="00DA49A0" w:rsidRPr="00444E2B" w:rsidRDefault="006B270A">
            <w:pPr>
              <w:rPr>
                <w:rFonts w:ascii="Marianne" w:hAnsi="Marianne"/>
                <w:sz w:val="20"/>
                <w:szCs w:val="20"/>
              </w:rPr>
            </w:pPr>
            <w:r w:rsidRPr="00444E2B">
              <w:rPr>
                <w:rFonts w:ascii="Marianne" w:hAnsi="Marianne"/>
                <w:sz w:val="20"/>
                <w:szCs w:val="20"/>
              </w:rPr>
              <w:t>Cette mission de base est complétée par les missions complémentaires telles que définies dans le code de la commande publique :</w:t>
            </w:r>
          </w:p>
          <w:p w14:paraId="238A8570" w14:textId="7C6EA6A1" w:rsidR="00DA49A0" w:rsidRPr="00444E2B" w:rsidRDefault="00DA49A0" w:rsidP="00444E2B">
            <w:pPr>
              <w:pStyle w:val="Paragraphedeliste"/>
              <w:ind w:left="925"/>
              <w:rPr>
                <w:rFonts w:ascii="Marianne" w:hAnsi="Marianne"/>
                <w:sz w:val="20"/>
                <w:szCs w:val="20"/>
              </w:rPr>
            </w:pPr>
          </w:p>
          <w:p w14:paraId="3E2CDE86" w14:textId="0354AF77" w:rsidR="00DA49A0" w:rsidRPr="00444E2B" w:rsidRDefault="00DA49A0" w:rsidP="00444E2B">
            <w:pPr>
              <w:rPr>
                <w:rFonts w:ascii="Marianne" w:hAnsi="Marianne"/>
                <w:sz w:val="20"/>
                <w:szCs w:val="20"/>
              </w:rPr>
            </w:pPr>
          </w:p>
          <w:p w14:paraId="5A61830F" w14:textId="77777777" w:rsidR="00DA49A0" w:rsidRPr="00444E2B" w:rsidRDefault="006B270A">
            <w:pPr>
              <w:pStyle w:val="Paragraphedeliste"/>
              <w:numPr>
                <w:ilvl w:val="0"/>
                <w:numId w:val="43"/>
              </w:numPr>
              <w:ind w:left="925" w:hanging="284"/>
              <w:rPr>
                <w:rFonts w:ascii="Marianne" w:hAnsi="Marianne"/>
                <w:sz w:val="20"/>
                <w:szCs w:val="20"/>
              </w:rPr>
            </w:pPr>
            <w:r w:rsidRPr="00444E2B">
              <w:rPr>
                <w:rFonts w:ascii="Marianne" w:hAnsi="Marianne"/>
                <w:sz w:val="20"/>
                <w:szCs w:val="20"/>
              </w:rPr>
              <w:t>L’Ordonnancement Pilotage et coordination de la phase chantier (OPC) ;</w:t>
            </w:r>
          </w:p>
          <w:p w14:paraId="69EDC21E" w14:textId="77777777" w:rsidR="00DA49A0" w:rsidRPr="00444E2B" w:rsidRDefault="006B270A">
            <w:pPr>
              <w:pStyle w:val="Paragraphedeliste"/>
              <w:numPr>
                <w:ilvl w:val="0"/>
                <w:numId w:val="43"/>
              </w:numPr>
              <w:ind w:left="925" w:hanging="284"/>
              <w:rPr>
                <w:rFonts w:ascii="Marianne" w:hAnsi="Marianne"/>
                <w:sz w:val="20"/>
                <w:szCs w:val="20"/>
              </w:rPr>
            </w:pPr>
            <w:r w:rsidRPr="000567E0">
              <w:rPr>
                <w:rFonts w:ascii="Marianne" w:hAnsi="Marianne"/>
                <w:sz w:val="20"/>
                <w:szCs w:val="20"/>
              </w:rPr>
              <w:t>La coordination des Systèmes de Sécurité Incendie (CSSI) au sens de la norme NFS 61- (CSSI)</w:t>
            </w:r>
          </w:p>
          <w:p w14:paraId="7B470AF3" w14:textId="25CA2642" w:rsidR="00DA49A0" w:rsidRPr="00444E2B" w:rsidRDefault="00444E2B">
            <w:pPr>
              <w:pStyle w:val="Paragraphedeliste"/>
              <w:numPr>
                <w:ilvl w:val="0"/>
                <w:numId w:val="43"/>
              </w:numPr>
              <w:ind w:left="925" w:hanging="284"/>
              <w:rPr>
                <w:rFonts w:ascii="Marianne" w:hAnsi="Marianne"/>
                <w:sz w:val="20"/>
                <w:szCs w:val="20"/>
              </w:rPr>
            </w:pPr>
            <w:r w:rsidRPr="000567E0">
              <w:rPr>
                <w:rFonts w:ascii="Marianne" w:hAnsi="Marianne"/>
                <w:sz w:val="20"/>
                <w:szCs w:val="20"/>
              </w:rPr>
              <w:t>Acoustique</w:t>
            </w:r>
          </w:p>
          <w:p w14:paraId="572A8273" w14:textId="6650DA4C" w:rsidR="00444E2B" w:rsidRPr="00444E2B" w:rsidRDefault="00444E2B">
            <w:pPr>
              <w:pStyle w:val="Paragraphedeliste"/>
              <w:numPr>
                <w:ilvl w:val="0"/>
                <w:numId w:val="43"/>
              </w:numPr>
              <w:ind w:left="925" w:hanging="284"/>
              <w:rPr>
                <w:rFonts w:ascii="Marianne" w:hAnsi="Marianne"/>
                <w:sz w:val="20"/>
                <w:szCs w:val="20"/>
              </w:rPr>
            </w:pPr>
            <w:r w:rsidRPr="000567E0">
              <w:rPr>
                <w:rFonts w:ascii="Marianne" w:hAnsi="Marianne"/>
                <w:sz w:val="20"/>
                <w:szCs w:val="20"/>
              </w:rPr>
              <w:t>Mobiliers</w:t>
            </w:r>
          </w:p>
          <w:p w14:paraId="6F7C0D4D" w14:textId="3D6686E6" w:rsidR="00DA49A0" w:rsidRPr="00444E2B" w:rsidRDefault="00DA49A0" w:rsidP="00444E2B">
            <w:pPr>
              <w:pStyle w:val="Paragraphedeliste"/>
              <w:ind w:left="925"/>
              <w:rPr>
                <w:rFonts w:ascii="Marianne" w:hAnsi="Marianne"/>
                <w:sz w:val="20"/>
                <w:szCs w:val="20"/>
              </w:rPr>
            </w:pPr>
          </w:p>
        </w:tc>
      </w:tr>
    </w:tbl>
    <w:p w14:paraId="6742750F" w14:textId="77777777" w:rsidR="00DA49A0" w:rsidRDefault="006B270A">
      <w:pPr>
        <w:pStyle w:val="Paragraphe"/>
        <w:rPr>
          <w:rFonts w:ascii="Marianne" w:hAnsi="Marianne"/>
          <w:sz w:val="20"/>
          <w:szCs w:val="20"/>
        </w:rPr>
      </w:pPr>
      <w:bookmarkStart w:id="15" w:name="C1_3_4C_b"/>
      <w:bookmarkEnd w:id="15"/>
      <w:r>
        <w:rPr>
          <w:rFonts w:ascii="Marianne" w:hAnsi="Marianne"/>
          <w:sz w:val="20"/>
          <w:szCs w:val="20"/>
        </w:rPr>
        <w:t>Sauf stipulations contraires, la notification des décisions et communications du maître d’ouvrage est réalisée par le maître d'œuvre.</w:t>
      </w:r>
    </w:p>
    <w:p w14:paraId="7B91B7E2" w14:textId="77777777" w:rsidR="00DA49A0" w:rsidRDefault="00DA49A0">
      <w:pPr>
        <w:pStyle w:val="Paragraphe"/>
        <w:rPr>
          <w:rFonts w:ascii="Marianne" w:hAnsi="Marianne"/>
          <w:sz w:val="20"/>
          <w:szCs w:val="20"/>
        </w:rPr>
      </w:pPr>
    </w:p>
    <w:p w14:paraId="20484779" w14:textId="77777777" w:rsidR="00DA49A0" w:rsidRDefault="006B270A">
      <w:pPr>
        <w:pStyle w:val="Titre3"/>
        <w:spacing w:before="0" w:after="0"/>
        <w:ind w:firstLine="709"/>
        <w:rPr>
          <w:rFonts w:ascii="Marianne" w:hAnsi="Marianne"/>
          <w:sz w:val="20"/>
          <w:szCs w:val="20"/>
          <w:u w:val="single"/>
        </w:rPr>
      </w:pPr>
      <w:r>
        <w:rPr>
          <w:rFonts w:ascii="Marianne" w:hAnsi="Marianne"/>
          <w:b/>
          <w:sz w:val="20"/>
          <w:szCs w:val="20"/>
          <w:u w:val="single"/>
        </w:rPr>
        <w:t>1-3.3.</w:t>
      </w:r>
      <w:r>
        <w:rPr>
          <w:rFonts w:ascii="Marianne" w:hAnsi="Marianne"/>
          <w:sz w:val="20"/>
          <w:szCs w:val="20"/>
          <w:u w:val="single"/>
        </w:rPr>
        <w:t xml:space="preserve"> Contrôle technique</w:t>
      </w:r>
    </w:p>
    <w:p w14:paraId="0FEAB5DE" w14:textId="77777777" w:rsidR="00DA49A0" w:rsidRDefault="006B270A">
      <w:pPr>
        <w:pStyle w:val="Paragraphe"/>
        <w:rPr>
          <w:rFonts w:ascii="Marianne" w:hAnsi="Marianne"/>
          <w:sz w:val="20"/>
        </w:rPr>
      </w:pPr>
      <w:r>
        <w:rPr>
          <w:rFonts w:ascii="Marianne" w:hAnsi="Marianne"/>
          <w:sz w:val="20"/>
        </w:rPr>
        <w:t>Les travaux faisant l'objet du présent marché sont soumis au contrôle technique.</w:t>
      </w:r>
    </w:p>
    <w:p w14:paraId="3A4FAF02" w14:textId="77777777" w:rsidR="00DA49A0" w:rsidRDefault="006B270A">
      <w:pPr>
        <w:pStyle w:val="Parareponse"/>
        <w:keepNext/>
        <w:rPr>
          <w:rFonts w:ascii="Marianne" w:hAnsi="Marianne"/>
          <w:sz w:val="20"/>
        </w:rPr>
      </w:pPr>
      <w:r>
        <w:rPr>
          <w:rFonts w:ascii="Marianne" w:hAnsi="Marianne"/>
          <w:sz w:val="20"/>
        </w:rPr>
        <w:t>Ce contrôle est assuré par :</w:t>
      </w:r>
    </w:p>
    <w:p w14:paraId="1DF9C3C2" w14:textId="1CBF4098" w:rsidR="00DA49A0" w:rsidRDefault="00DE087B">
      <w:pPr>
        <w:pStyle w:val="Reponse"/>
        <w:rPr>
          <w:rFonts w:ascii="Marianne" w:hAnsi="Marianne" w:cstheme="minorHAnsi"/>
          <w:sz w:val="20"/>
          <w:szCs w:val="20"/>
        </w:rPr>
      </w:pPr>
      <w:bookmarkStart w:id="16" w:name="C1_3_5_a"/>
      <w:bookmarkEnd w:id="16"/>
      <w:r>
        <w:rPr>
          <w:rFonts w:ascii="Marianne" w:hAnsi="Marianne" w:cstheme="minorHAnsi"/>
          <w:sz w:val="20"/>
          <w:szCs w:val="20"/>
        </w:rPr>
        <w:t>BTP CONSULANT</w:t>
      </w:r>
    </w:p>
    <w:p w14:paraId="11D7AFC3" w14:textId="318F67E0" w:rsidR="00DA49A0" w:rsidRDefault="00DE087B">
      <w:pPr>
        <w:pStyle w:val="Reponse"/>
        <w:rPr>
          <w:rFonts w:ascii="Marianne" w:hAnsi="Marianne" w:cstheme="minorHAnsi"/>
          <w:sz w:val="20"/>
          <w:szCs w:val="20"/>
        </w:rPr>
      </w:pPr>
      <w:r>
        <w:rPr>
          <w:rFonts w:ascii="Marianne" w:hAnsi="Marianne" w:cstheme="minorHAnsi"/>
          <w:sz w:val="20"/>
          <w:szCs w:val="20"/>
        </w:rPr>
        <w:t>Harold COTE</w:t>
      </w:r>
    </w:p>
    <w:p w14:paraId="78959EEA" w14:textId="6FDE802D" w:rsidR="00DE087B" w:rsidRDefault="00DE087B">
      <w:pPr>
        <w:pStyle w:val="Reponse"/>
        <w:rPr>
          <w:rFonts w:ascii="Marianne" w:hAnsi="Marianne"/>
          <w:sz w:val="20"/>
          <w:szCs w:val="20"/>
        </w:rPr>
      </w:pPr>
      <w:hyperlink r:id="rId12" w:history="1">
        <w:r w:rsidRPr="00FE20A0">
          <w:rPr>
            <w:rStyle w:val="Lienhypertexte"/>
            <w:rFonts w:ascii="Marianne" w:hAnsi="Marianne"/>
            <w:sz w:val="20"/>
            <w:szCs w:val="20"/>
          </w:rPr>
          <w:t>harold.cote@btp-consultants.fr</w:t>
        </w:r>
      </w:hyperlink>
    </w:p>
    <w:p w14:paraId="2AF08F43" w14:textId="7A06D1C1" w:rsidR="00DA49A0" w:rsidRDefault="00DE087B">
      <w:pPr>
        <w:pStyle w:val="Reponse"/>
        <w:rPr>
          <w:rFonts w:ascii="Marianne" w:hAnsi="Marianne"/>
          <w:sz w:val="20"/>
        </w:rPr>
      </w:pPr>
      <w:r>
        <w:rPr>
          <w:rFonts w:ascii="Marianne" w:hAnsi="Marianne"/>
          <w:sz w:val="20"/>
        </w:rPr>
        <w:t>0670216748</w:t>
      </w:r>
    </w:p>
    <w:p w14:paraId="72A9CEE6" w14:textId="77777777" w:rsidR="00DE087B" w:rsidRDefault="00DE087B">
      <w:pPr>
        <w:pStyle w:val="Reponse"/>
        <w:rPr>
          <w:rFonts w:ascii="Marianne" w:hAnsi="Marianne"/>
          <w:sz w:val="20"/>
        </w:rPr>
      </w:pPr>
    </w:p>
    <w:p w14:paraId="69B4C784" w14:textId="77777777" w:rsidR="00DA49A0" w:rsidRDefault="006B270A">
      <w:pPr>
        <w:pStyle w:val="Parareponse"/>
        <w:keepNext/>
        <w:spacing w:before="0" w:after="0"/>
        <w:rPr>
          <w:rFonts w:ascii="Marianne" w:hAnsi="Marianne"/>
          <w:sz w:val="18"/>
          <w:szCs w:val="18"/>
        </w:rPr>
      </w:pPr>
      <w:r>
        <w:rPr>
          <w:rFonts w:ascii="Marianne" w:hAnsi="Marianne"/>
          <w:sz w:val="18"/>
          <w:szCs w:val="18"/>
        </w:rPr>
        <w:t>Les missions confiées par le maître d'ouvrage au contrôleur technique sont :</w:t>
      </w:r>
    </w:p>
    <w:p w14:paraId="57570C69" w14:textId="77777777" w:rsidR="00DA49A0" w:rsidRDefault="006B270A">
      <w:pPr>
        <w:widowControl/>
        <w:numPr>
          <w:ilvl w:val="0"/>
          <w:numId w:val="44"/>
        </w:numPr>
        <w:spacing w:before="120"/>
        <w:rPr>
          <w:rFonts w:ascii="Marianne" w:eastAsia="Arial" w:hAnsi="Marianne" w:cs="Arial"/>
          <w:b/>
          <w:bCs/>
          <w:sz w:val="18"/>
          <w:szCs w:val="18"/>
        </w:rPr>
      </w:pPr>
      <w:bookmarkStart w:id="17" w:name="C1_3_6_a"/>
      <w:bookmarkEnd w:id="17"/>
      <w:r>
        <w:rPr>
          <w:rFonts w:ascii="Marianne" w:eastAsia="Arial" w:hAnsi="Marianne" w:cs="Arial"/>
          <w:b/>
          <w:bCs/>
          <w:sz w:val="18"/>
          <w:szCs w:val="18"/>
        </w:rPr>
        <w:t xml:space="preserve">Missions de base </w:t>
      </w:r>
      <w:r>
        <w:rPr>
          <w:rFonts w:ascii="Marianne" w:eastAsia="Arial" w:hAnsi="Marianne" w:cs="Arial"/>
          <w:sz w:val="18"/>
          <w:szCs w:val="18"/>
        </w:rPr>
        <w:t>: L et S ;</w:t>
      </w:r>
    </w:p>
    <w:p w14:paraId="418402D8" w14:textId="0A7210B8" w:rsidR="00DA49A0" w:rsidRPr="00DE087B" w:rsidRDefault="006B270A">
      <w:pPr>
        <w:widowControl/>
        <w:numPr>
          <w:ilvl w:val="0"/>
          <w:numId w:val="44"/>
        </w:numPr>
        <w:spacing w:before="120"/>
        <w:rPr>
          <w:rFonts w:ascii="Marianne" w:eastAsia="Arial" w:hAnsi="Marianne" w:cs="Arial"/>
          <w:b/>
          <w:bCs/>
          <w:sz w:val="18"/>
          <w:szCs w:val="18"/>
        </w:rPr>
      </w:pPr>
      <w:r w:rsidRPr="00DE087B">
        <w:rPr>
          <w:rFonts w:ascii="Marianne" w:eastAsia="Arial" w:hAnsi="Marianne" w:cs="Arial"/>
          <w:b/>
          <w:bCs/>
          <w:sz w:val="18"/>
          <w:szCs w:val="18"/>
        </w:rPr>
        <w:t xml:space="preserve">Missions complémentaires </w:t>
      </w:r>
      <w:r w:rsidRPr="00DE087B">
        <w:rPr>
          <w:rFonts w:ascii="Marianne" w:eastAsia="Arial" w:hAnsi="Marianne" w:cs="Arial"/>
          <w:sz w:val="18"/>
          <w:szCs w:val="18"/>
        </w:rPr>
        <w:t>: LE,</w:t>
      </w:r>
      <w:r w:rsidR="00DE087B" w:rsidRPr="00DE087B">
        <w:rPr>
          <w:rFonts w:ascii="Marianne" w:eastAsia="Arial" w:hAnsi="Marianne" w:cs="Arial"/>
          <w:sz w:val="18"/>
          <w:szCs w:val="18"/>
        </w:rPr>
        <w:t xml:space="preserve"> LP,</w:t>
      </w:r>
      <w:r w:rsidRPr="00DE087B">
        <w:rPr>
          <w:rFonts w:ascii="Marianne" w:eastAsia="Arial" w:hAnsi="Marianne" w:cs="Arial"/>
          <w:sz w:val="18"/>
          <w:szCs w:val="18"/>
        </w:rPr>
        <w:t xml:space="preserve"> </w:t>
      </w:r>
      <w:r w:rsidR="00DE087B" w:rsidRPr="00DE087B">
        <w:rPr>
          <w:rFonts w:ascii="Marianne" w:eastAsia="Arial" w:hAnsi="Marianne" w:cs="Arial"/>
          <w:sz w:val="18"/>
          <w:szCs w:val="18"/>
        </w:rPr>
        <w:t xml:space="preserve">SEI, </w:t>
      </w:r>
      <w:r w:rsidRPr="00DE087B">
        <w:rPr>
          <w:rFonts w:ascii="Marianne" w:eastAsia="Arial" w:hAnsi="Marianne" w:cs="Arial"/>
          <w:sz w:val="18"/>
          <w:szCs w:val="18"/>
        </w:rPr>
        <w:t>Av, LP, HAND</w:t>
      </w:r>
      <w:r w:rsidR="00DE087B" w:rsidRPr="00DE087B">
        <w:rPr>
          <w:rFonts w:ascii="Marianne" w:eastAsia="Arial" w:hAnsi="Marianne" w:cs="Arial"/>
          <w:sz w:val="18"/>
          <w:szCs w:val="18"/>
        </w:rPr>
        <w:t xml:space="preserve"> + </w:t>
      </w:r>
      <w:r w:rsidRPr="00DE087B">
        <w:rPr>
          <w:rFonts w:ascii="Marianne" w:eastAsia="Arial" w:hAnsi="Marianne" w:cs="Arial"/>
          <w:sz w:val="18"/>
          <w:szCs w:val="18"/>
        </w:rPr>
        <w:t>attestation,</w:t>
      </w:r>
      <w:r w:rsidR="00DE087B" w:rsidRPr="00DE087B">
        <w:rPr>
          <w:rFonts w:ascii="Marianne" w:eastAsia="Arial" w:hAnsi="Marianne" w:cs="Arial"/>
          <w:sz w:val="18"/>
          <w:szCs w:val="18"/>
        </w:rPr>
        <w:t xml:space="preserve"> Th, </w:t>
      </w:r>
      <w:proofErr w:type="spellStart"/>
      <w:r w:rsidR="00DE087B" w:rsidRPr="00DE087B">
        <w:rPr>
          <w:rFonts w:ascii="Marianne" w:eastAsia="Arial" w:hAnsi="Marianne" w:cs="Arial"/>
          <w:sz w:val="18"/>
          <w:szCs w:val="18"/>
        </w:rPr>
        <w:t>PHa</w:t>
      </w:r>
      <w:proofErr w:type="spellEnd"/>
      <w:r w:rsidR="00DE087B" w:rsidRPr="00DE087B">
        <w:rPr>
          <w:rFonts w:ascii="Marianne" w:eastAsia="Arial" w:hAnsi="Marianne" w:cs="Arial"/>
          <w:sz w:val="18"/>
          <w:szCs w:val="18"/>
        </w:rPr>
        <w:t>, PV, F</w:t>
      </w:r>
    </w:p>
    <w:p w14:paraId="006DE520" w14:textId="77777777" w:rsidR="00DA49A0" w:rsidRDefault="006B270A">
      <w:pPr>
        <w:pStyle w:val="Titre3"/>
        <w:ind w:firstLine="567"/>
        <w:rPr>
          <w:rFonts w:ascii="Marianne" w:hAnsi="Marianne"/>
          <w:sz w:val="20"/>
          <w:szCs w:val="20"/>
          <w:u w:val="single"/>
        </w:rPr>
      </w:pPr>
      <w:r>
        <w:rPr>
          <w:rFonts w:ascii="Marianne" w:hAnsi="Marianne"/>
          <w:b/>
          <w:sz w:val="20"/>
          <w:szCs w:val="20"/>
          <w:u w:val="single"/>
        </w:rPr>
        <w:t>1-3.4.</w:t>
      </w:r>
      <w:r>
        <w:rPr>
          <w:rFonts w:ascii="Marianne" w:hAnsi="Marianne"/>
          <w:sz w:val="20"/>
          <w:szCs w:val="20"/>
          <w:u w:val="single"/>
        </w:rPr>
        <w:t xml:space="preserve"> Coordination en matière de Sécurité et de Protection de la Santé des Travailleurs </w:t>
      </w:r>
    </w:p>
    <w:p w14:paraId="12FBA923" w14:textId="77777777" w:rsidR="00DA49A0" w:rsidRDefault="006B270A">
      <w:pPr>
        <w:pStyle w:val="Parareponse"/>
        <w:spacing w:before="0" w:after="0"/>
        <w:rPr>
          <w:rFonts w:ascii="Marianne" w:hAnsi="Marianne"/>
          <w:sz w:val="20"/>
          <w:szCs w:val="20"/>
        </w:rPr>
      </w:pPr>
      <w:r>
        <w:rPr>
          <w:rFonts w:ascii="Marianne" w:hAnsi="Marianne"/>
          <w:sz w:val="20"/>
          <w:szCs w:val="20"/>
        </w:rPr>
        <w:t>La mission de coordination en matière de SPS en phase de réalisation est assurée par :</w:t>
      </w:r>
    </w:p>
    <w:p w14:paraId="5B945325" w14:textId="07B46044" w:rsidR="00DA49A0" w:rsidRDefault="006B270A">
      <w:pPr>
        <w:pStyle w:val="Parareponse"/>
        <w:spacing w:before="0" w:after="0"/>
        <w:rPr>
          <w:rFonts w:ascii="Marianne" w:hAnsi="Marianne"/>
          <w:sz w:val="20"/>
          <w:szCs w:val="20"/>
        </w:rPr>
      </w:pPr>
      <w:r>
        <w:rPr>
          <w:rFonts w:ascii="Marianne" w:hAnsi="Marianne"/>
          <w:sz w:val="20"/>
          <w:szCs w:val="20"/>
        </w:rPr>
        <w:tab/>
      </w:r>
      <w:r w:rsidR="00DE087B">
        <w:rPr>
          <w:rFonts w:ascii="Marianne" w:hAnsi="Marianne"/>
          <w:sz w:val="20"/>
          <w:szCs w:val="20"/>
        </w:rPr>
        <w:t>BUREAU VERITAS</w:t>
      </w:r>
    </w:p>
    <w:p w14:paraId="644696F5" w14:textId="6D9DA472" w:rsidR="00DA49A0" w:rsidRDefault="009A0E5A">
      <w:pPr>
        <w:pStyle w:val="Parareponse"/>
        <w:spacing w:before="0" w:after="0"/>
        <w:ind w:firstLine="709"/>
        <w:rPr>
          <w:rFonts w:ascii="Marianne" w:hAnsi="Marianne"/>
          <w:sz w:val="20"/>
          <w:szCs w:val="20"/>
        </w:rPr>
      </w:pPr>
      <w:r>
        <w:rPr>
          <w:rFonts w:ascii="Marianne" w:hAnsi="Marianne"/>
          <w:sz w:val="20"/>
          <w:szCs w:val="20"/>
        </w:rPr>
        <w:t>Antonio VILACA</w:t>
      </w:r>
    </w:p>
    <w:p w14:paraId="031A155E" w14:textId="51EC2774" w:rsidR="00DA49A0" w:rsidRDefault="009A0E5A">
      <w:pPr>
        <w:pStyle w:val="Paragraphe"/>
        <w:spacing w:before="0"/>
        <w:ind w:firstLine="709"/>
        <w:rPr>
          <w:rFonts w:ascii="Marianne" w:hAnsi="Marianne"/>
          <w:sz w:val="20"/>
          <w:szCs w:val="20"/>
        </w:rPr>
      </w:pPr>
      <w:hyperlink r:id="rId13" w:history="1">
        <w:r w:rsidRPr="00FE20A0">
          <w:rPr>
            <w:rStyle w:val="Lienhypertexte"/>
            <w:rFonts w:ascii="Marianne" w:hAnsi="Marianne"/>
            <w:sz w:val="20"/>
            <w:szCs w:val="20"/>
          </w:rPr>
          <w:t>antonio.almeida@bureauveritas.com</w:t>
        </w:r>
      </w:hyperlink>
    </w:p>
    <w:p w14:paraId="7E339105" w14:textId="77777777" w:rsidR="009A0E5A" w:rsidRDefault="009A0E5A">
      <w:pPr>
        <w:pStyle w:val="Paragraphe"/>
        <w:spacing w:before="0"/>
        <w:ind w:firstLine="709"/>
        <w:rPr>
          <w:rFonts w:ascii="Marianne" w:hAnsi="Marianne"/>
          <w:sz w:val="20"/>
          <w:szCs w:val="20"/>
        </w:rPr>
      </w:pPr>
    </w:p>
    <w:p w14:paraId="1AB25AE4" w14:textId="7EB163CE" w:rsidR="00DA49A0" w:rsidRDefault="009A0E5A">
      <w:pPr>
        <w:pStyle w:val="Paragraphe"/>
        <w:spacing w:before="0"/>
        <w:ind w:firstLine="709"/>
        <w:rPr>
          <w:rFonts w:ascii="Marianne" w:hAnsi="Marianne"/>
          <w:sz w:val="20"/>
          <w:szCs w:val="20"/>
        </w:rPr>
      </w:pPr>
      <w:r>
        <w:rPr>
          <w:rFonts w:ascii="Marianne" w:hAnsi="Marianne"/>
          <w:sz w:val="20"/>
          <w:szCs w:val="20"/>
        </w:rPr>
        <w:t>0681269562</w:t>
      </w:r>
    </w:p>
    <w:p w14:paraId="4755A8F5" w14:textId="77777777" w:rsidR="00DA49A0" w:rsidRDefault="006B270A">
      <w:pPr>
        <w:pStyle w:val="Paragraphe"/>
        <w:rPr>
          <w:rFonts w:ascii="Marianne" w:hAnsi="Marianne"/>
          <w:sz w:val="20"/>
          <w:szCs w:val="20"/>
        </w:rPr>
      </w:pPr>
      <w:r>
        <w:rPr>
          <w:rFonts w:ascii="Marianne" w:hAnsi="Marianne"/>
          <w:sz w:val="20"/>
          <w:szCs w:val="20"/>
        </w:rPr>
        <w:t>Désigné dans le présent marché sous le nom de "coordonnateur SPS".</w:t>
      </w:r>
    </w:p>
    <w:p w14:paraId="3C3F9E77" w14:textId="77777777" w:rsidR="00DA49A0" w:rsidRDefault="006B270A">
      <w:pPr>
        <w:pStyle w:val="Titre3"/>
        <w:ind w:firstLine="567"/>
        <w:rPr>
          <w:rFonts w:ascii="Marianne" w:hAnsi="Marianne"/>
          <w:b/>
          <w:sz w:val="20"/>
          <w:szCs w:val="20"/>
          <w:u w:val="single"/>
        </w:rPr>
      </w:pPr>
      <w:r>
        <w:rPr>
          <w:rFonts w:ascii="Marianne" w:hAnsi="Marianne"/>
          <w:b/>
          <w:sz w:val="20"/>
          <w:szCs w:val="20"/>
          <w:u w:val="single"/>
        </w:rPr>
        <w:t xml:space="preserve">1-3.5. </w:t>
      </w:r>
      <w:r>
        <w:rPr>
          <w:rFonts w:ascii="Marianne" w:hAnsi="Marianne"/>
          <w:sz w:val="20"/>
          <w:szCs w:val="20"/>
          <w:u w:val="single"/>
        </w:rPr>
        <w:t>Représentation du maître d’ouvrage</w:t>
      </w:r>
    </w:p>
    <w:p w14:paraId="6FAEFE70" w14:textId="77777777" w:rsidR="00DA49A0" w:rsidRDefault="006B270A">
      <w:pPr>
        <w:pStyle w:val="Paragraphe"/>
        <w:keepLines/>
        <w:spacing w:before="0"/>
        <w:rPr>
          <w:rFonts w:ascii="Marianne" w:hAnsi="Marianne"/>
          <w:sz w:val="20"/>
          <w:szCs w:val="20"/>
        </w:rPr>
      </w:pPr>
      <w:r>
        <w:rPr>
          <w:rFonts w:ascii="Marianne" w:hAnsi="Marianne"/>
          <w:sz w:val="20"/>
          <w:szCs w:val="20"/>
        </w:rPr>
        <w:t>Pour l'exécution du marché, le maître d’ouvrage est représenté, sous réserve de changement ultérieur, par :</w:t>
      </w:r>
    </w:p>
    <w:p w14:paraId="27640C45" w14:textId="77777777" w:rsidR="00DA49A0" w:rsidRDefault="006B270A">
      <w:pPr>
        <w:snapToGrid w:val="0"/>
        <w:ind w:right="497"/>
        <w:rPr>
          <w:rFonts w:ascii="Marianne" w:hAnsi="Marianne"/>
          <w:sz w:val="20"/>
          <w:szCs w:val="20"/>
        </w:rPr>
      </w:pPr>
      <w:r>
        <w:rPr>
          <w:rFonts w:ascii="Marianne" w:hAnsi="Marianne"/>
          <w:sz w:val="20"/>
          <w:szCs w:val="20"/>
        </w:rPr>
        <w:t>Monsieur Le Chef du département Immobilier de Rennes DIR SG Grand Ouest</w:t>
      </w:r>
    </w:p>
    <w:p w14:paraId="44377707" w14:textId="77777777" w:rsidR="00DA49A0" w:rsidRDefault="006B270A">
      <w:pPr>
        <w:rPr>
          <w:rFonts w:ascii="Marianne" w:hAnsi="Marianne"/>
          <w:sz w:val="20"/>
          <w:szCs w:val="20"/>
        </w:rPr>
      </w:pPr>
      <w:r>
        <w:rPr>
          <w:rFonts w:ascii="Marianne" w:hAnsi="Marianne"/>
          <w:sz w:val="20"/>
          <w:szCs w:val="20"/>
        </w:rPr>
        <w:t>20 rue du Puits Mauger - CS 60826 - 35108 RENNES Cedex 3</w:t>
      </w:r>
    </w:p>
    <w:p w14:paraId="1EDE17B8" w14:textId="77777777" w:rsidR="00DA49A0" w:rsidRDefault="00DA49A0">
      <w:pPr>
        <w:pStyle w:val="Paragraphe"/>
        <w:spacing w:before="0"/>
        <w:rPr>
          <w:rFonts w:ascii="Marianne" w:hAnsi="Marianne"/>
          <w:sz w:val="20"/>
          <w:szCs w:val="20"/>
        </w:rPr>
      </w:pPr>
    </w:p>
    <w:p w14:paraId="4940AEF5" w14:textId="77777777" w:rsidR="00DA49A0" w:rsidRDefault="006B270A">
      <w:pPr>
        <w:pStyle w:val="Standard"/>
        <w:rPr>
          <w:rFonts w:ascii="Marianne" w:hAnsi="Marianne"/>
          <w:sz w:val="20"/>
          <w:szCs w:val="20"/>
        </w:rPr>
      </w:pPr>
      <w:r>
        <w:rPr>
          <w:rFonts w:ascii="Marianne" w:hAnsi="Marianne"/>
          <w:sz w:val="20"/>
          <w:szCs w:val="20"/>
        </w:rPr>
        <w:t>Le chef du département immobilier de la délégation interrégionale Grand Ouest du Ministère de la Justice ou son représentant pour assumer les fonctions suivantes :</w:t>
      </w:r>
    </w:p>
    <w:p w14:paraId="5184C0EC" w14:textId="77777777" w:rsidR="00DA49A0" w:rsidRDefault="00DA49A0">
      <w:pPr>
        <w:pStyle w:val="Standard"/>
        <w:rPr>
          <w:rFonts w:ascii="Marianne" w:hAnsi="Marianne"/>
          <w:sz w:val="20"/>
          <w:szCs w:val="20"/>
        </w:rPr>
      </w:pPr>
    </w:p>
    <w:p w14:paraId="6CEA085B" w14:textId="77777777" w:rsidR="00DA49A0" w:rsidRDefault="006B270A">
      <w:pPr>
        <w:pStyle w:val="Standard"/>
        <w:numPr>
          <w:ilvl w:val="0"/>
          <w:numId w:val="12"/>
        </w:numPr>
        <w:rPr>
          <w:rFonts w:ascii="Marianne" w:hAnsi="Marianne"/>
          <w:sz w:val="20"/>
          <w:szCs w:val="20"/>
        </w:rPr>
      </w:pPr>
      <w:r>
        <w:rPr>
          <w:rFonts w:ascii="Marianne" w:hAnsi="Marianne"/>
          <w:sz w:val="20"/>
          <w:szCs w:val="20"/>
        </w:rPr>
        <w:t>La réception du contrat de sous-traitance et de ses avenants éventuels lorsqu'il en fait la demande (CCAG art. 3.6.1.5) ;</w:t>
      </w:r>
    </w:p>
    <w:p w14:paraId="694F771A" w14:textId="77777777" w:rsidR="00DA49A0" w:rsidRDefault="006B270A">
      <w:pPr>
        <w:pStyle w:val="Standard"/>
        <w:numPr>
          <w:ilvl w:val="0"/>
          <w:numId w:val="12"/>
        </w:numPr>
        <w:rPr>
          <w:rFonts w:ascii="Marianne" w:hAnsi="Marianne"/>
          <w:sz w:val="20"/>
          <w:szCs w:val="20"/>
        </w:rPr>
      </w:pPr>
      <w:r>
        <w:rPr>
          <w:rFonts w:ascii="Marianne" w:hAnsi="Marianne"/>
          <w:sz w:val="20"/>
          <w:szCs w:val="20"/>
        </w:rPr>
        <w:t>La réception d'une copie de la caution personnelle et solidaire mentionnée à l'article 14.1 de la loi n° 75-1334 du 31 décembre 1975 modifiée, relative à la sous-traitance (CCAG art. 3.6.2.4) ;</w:t>
      </w:r>
    </w:p>
    <w:p w14:paraId="28991DF4" w14:textId="77777777" w:rsidR="00DA49A0" w:rsidRDefault="006B270A">
      <w:pPr>
        <w:pStyle w:val="Standard"/>
        <w:numPr>
          <w:ilvl w:val="0"/>
          <w:numId w:val="12"/>
        </w:numPr>
        <w:rPr>
          <w:rFonts w:ascii="Marianne" w:hAnsi="Marianne"/>
          <w:sz w:val="20"/>
          <w:szCs w:val="20"/>
        </w:rPr>
      </w:pPr>
      <w:r>
        <w:rPr>
          <w:rFonts w:ascii="Marianne" w:hAnsi="Marianne"/>
          <w:sz w:val="20"/>
          <w:szCs w:val="20"/>
        </w:rPr>
        <w:t>La réception de l'acte donnant délégation pour paiement aux sous-traitants indirects. (CCAG art. 3.6.2.6) ;</w:t>
      </w:r>
    </w:p>
    <w:p w14:paraId="151ED6A3" w14:textId="77777777" w:rsidR="00DA49A0" w:rsidRDefault="006B270A">
      <w:pPr>
        <w:pStyle w:val="Standard"/>
        <w:numPr>
          <w:ilvl w:val="0"/>
          <w:numId w:val="12"/>
        </w:numPr>
        <w:rPr>
          <w:rFonts w:ascii="Marianne" w:hAnsi="Marianne"/>
          <w:sz w:val="20"/>
          <w:szCs w:val="20"/>
        </w:rPr>
      </w:pPr>
      <w:r>
        <w:rPr>
          <w:rFonts w:ascii="Marianne" w:hAnsi="Marianne"/>
          <w:sz w:val="20"/>
          <w:szCs w:val="20"/>
        </w:rPr>
        <w:t>La réception des demandes du titulaire de constatations contradictoires en cas de carences du maître d'œuvre et la fixation de la date des constatations. (CCAG art. 11.6) ;</w:t>
      </w:r>
    </w:p>
    <w:p w14:paraId="5B1CD925" w14:textId="77777777" w:rsidR="00DA49A0" w:rsidRDefault="006B270A">
      <w:pPr>
        <w:pStyle w:val="Standard"/>
        <w:numPr>
          <w:ilvl w:val="0"/>
          <w:numId w:val="12"/>
        </w:numPr>
        <w:rPr>
          <w:rFonts w:ascii="Marianne" w:hAnsi="Marianne"/>
          <w:sz w:val="20"/>
          <w:szCs w:val="20"/>
        </w:rPr>
      </w:pPr>
      <w:r>
        <w:rPr>
          <w:rFonts w:ascii="Marianne" w:hAnsi="Marianne"/>
          <w:sz w:val="20"/>
          <w:szCs w:val="20"/>
        </w:rPr>
        <w:t>L'information par le titulaire de l'absence de transmission de l'état d'acompte par le maître d'œuvre (CCAG art. 12.2.2) ;</w:t>
      </w:r>
    </w:p>
    <w:p w14:paraId="7CC3478A" w14:textId="77777777" w:rsidR="00DA49A0" w:rsidRDefault="006B270A">
      <w:pPr>
        <w:pStyle w:val="Standard"/>
        <w:numPr>
          <w:ilvl w:val="0"/>
          <w:numId w:val="12"/>
        </w:numPr>
        <w:rPr>
          <w:rFonts w:ascii="Marianne" w:hAnsi="Marianne"/>
          <w:sz w:val="20"/>
          <w:szCs w:val="20"/>
        </w:rPr>
      </w:pPr>
      <w:r>
        <w:rPr>
          <w:rFonts w:ascii="Marianne" w:hAnsi="Marianne"/>
          <w:sz w:val="20"/>
          <w:szCs w:val="20"/>
        </w:rPr>
        <w:t>La réception de la mise en demeure par le titulaire d'établir le décompte général (CCAG art. 12.4.2) ;</w:t>
      </w:r>
    </w:p>
    <w:p w14:paraId="6A9C76EF" w14:textId="77777777" w:rsidR="00DA49A0" w:rsidRDefault="006B270A">
      <w:pPr>
        <w:pStyle w:val="Standard"/>
        <w:numPr>
          <w:ilvl w:val="0"/>
          <w:numId w:val="12"/>
        </w:numPr>
        <w:rPr>
          <w:rFonts w:ascii="Marianne" w:hAnsi="Marianne"/>
          <w:sz w:val="20"/>
          <w:szCs w:val="20"/>
        </w:rPr>
      </w:pPr>
      <w:r>
        <w:rPr>
          <w:rFonts w:ascii="Marianne" w:hAnsi="Marianne"/>
          <w:sz w:val="20"/>
          <w:szCs w:val="20"/>
        </w:rPr>
        <w:t>La réception du décompte général (CCAG art. 12.4.4) ;</w:t>
      </w:r>
    </w:p>
    <w:p w14:paraId="0F8BAE21" w14:textId="77777777" w:rsidR="00DA49A0" w:rsidRDefault="006B270A">
      <w:pPr>
        <w:pStyle w:val="Standard"/>
        <w:numPr>
          <w:ilvl w:val="0"/>
          <w:numId w:val="12"/>
        </w:numPr>
        <w:rPr>
          <w:rFonts w:ascii="Marianne" w:hAnsi="Marianne"/>
          <w:sz w:val="20"/>
          <w:szCs w:val="20"/>
        </w:rPr>
      </w:pPr>
      <w:r>
        <w:rPr>
          <w:rFonts w:ascii="Marianne" w:hAnsi="Marianne"/>
          <w:sz w:val="20"/>
          <w:szCs w:val="20"/>
        </w:rPr>
        <w:t>La communication des résultats des sondages pour le piquetage spécial (CCAG art. 27.3.1) ;</w:t>
      </w:r>
    </w:p>
    <w:p w14:paraId="7CA3F2C3" w14:textId="77777777" w:rsidR="00DA49A0" w:rsidRDefault="006B270A">
      <w:pPr>
        <w:pStyle w:val="Standard"/>
        <w:numPr>
          <w:ilvl w:val="0"/>
          <w:numId w:val="12"/>
        </w:numPr>
        <w:rPr>
          <w:rFonts w:ascii="Marianne" w:hAnsi="Marianne"/>
          <w:sz w:val="20"/>
          <w:szCs w:val="20"/>
        </w:rPr>
      </w:pPr>
      <w:r>
        <w:rPr>
          <w:rFonts w:ascii="Marianne" w:hAnsi="Marianne"/>
          <w:sz w:val="20"/>
          <w:szCs w:val="20"/>
        </w:rPr>
        <w:t>La réception du plan de prévention ou du PPSPS dans le cadre de l'article L4532-9 du code du travail (CCAG art. 28.3) ;</w:t>
      </w:r>
    </w:p>
    <w:p w14:paraId="38A52DAF" w14:textId="77777777" w:rsidR="00DA49A0" w:rsidRDefault="006B270A">
      <w:pPr>
        <w:pStyle w:val="Standard"/>
        <w:numPr>
          <w:ilvl w:val="0"/>
          <w:numId w:val="12"/>
        </w:numPr>
        <w:rPr>
          <w:rFonts w:ascii="Marianne" w:hAnsi="Marianne"/>
          <w:sz w:val="20"/>
          <w:szCs w:val="20"/>
        </w:rPr>
      </w:pPr>
      <w:r>
        <w:rPr>
          <w:rFonts w:ascii="Marianne" w:hAnsi="Marianne"/>
          <w:sz w:val="20"/>
          <w:szCs w:val="20"/>
        </w:rPr>
        <w:t>La réception de la demande du titulaire pour fixer la date des opérations préalables à la réception en cas de carence du maître d'œuvre (CCAG art. 41.1.2) ;</w:t>
      </w:r>
    </w:p>
    <w:p w14:paraId="33D65C61" w14:textId="77777777" w:rsidR="00DA49A0" w:rsidRDefault="006B270A">
      <w:pPr>
        <w:pStyle w:val="Standard"/>
        <w:numPr>
          <w:ilvl w:val="0"/>
          <w:numId w:val="12"/>
        </w:numPr>
        <w:rPr>
          <w:rFonts w:ascii="Marianne" w:hAnsi="Marianne"/>
          <w:sz w:val="20"/>
          <w:szCs w:val="20"/>
        </w:rPr>
      </w:pPr>
      <w:r>
        <w:rPr>
          <w:rFonts w:ascii="Marianne" w:hAnsi="Marianne"/>
          <w:sz w:val="20"/>
          <w:szCs w:val="20"/>
        </w:rPr>
        <w:t>La réalisation des opérations préalables à la réception en cas d'absence du maître d'œuvre (CCAG art. 41.1.2).</w:t>
      </w:r>
    </w:p>
    <w:p w14:paraId="41A2CBDB" w14:textId="77777777" w:rsidR="00DA49A0" w:rsidRDefault="00DA49A0">
      <w:pPr>
        <w:pStyle w:val="Paragraphe"/>
        <w:rPr>
          <w:rFonts w:ascii="Marianne" w:hAnsi="Marianne"/>
          <w:sz w:val="20"/>
          <w:szCs w:val="20"/>
        </w:rPr>
      </w:pPr>
      <w:bookmarkStart w:id="18" w:name="C1_3_9_a"/>
      <w:bookmarkEnd w:id="18"/>
    </w:p>
    <w:p w14:paraId="1D736980" w14:textId="77777777" w:rsidR="00DA49A0" w:rsidRDefault="006B270A">
      <w:pPr>
        <w:pStyle w:val="Titre3"/>
        <w:spacing w:before="0" w:after="0"/>
        <w:ind w:firstLine="709"/>
        <w:rPr>
          <w:rFonts w:ascii="Marianne" w:hAnsi="Marianne"/>
          <w:sz w:val="20"/>
          <w:szCs w:val="20"/>
          <w:u w:val="single"/>
        </w:rPr>
      </w:pPr>
      <w:r>
        <w:rPr>
          <w:rFonts w:ascii="Marianne" w:hAnsi="Marianne"/>
          <w:b/>
          <w:sz w:val="20"/>
          <w:szCs w:val="20"/>
          <w:u w:val="single"/>
        </w:rPr>
        <w:t>1-3.6</w:t>
      </w:r>
      <w:r>
        <w:rPr>
          <w:rFonts w:ascii="Marianne" w:hAnsi="Marianne"/>
          <w:sz w:val="20"/>
          <w:szCs w:val="20"/>
          <w:u w:val="single"/>
        </w:rPr>
        <w:t>. Forme des notifications</w:t>
      </w:r>
    </w:p>
    <w:p w14:paraId="6FA31E47" w14:textId="77777777" w:rsidR="00DA49A0" w:rsidRDefault="00DA49A0">
      <w:pPr>
        <w:tabs>
          <w:tab w:val="left" w:pos="720"/>
          <w:tab w:val="left" w:pos="1080"/>
          <w:tab w:val="left" w:pos="1260"/>
          <w:tab w:val="left" w:pos="1440"/>
          <w:tab w:val="left" w:pos="1800"/>
        </w:tabs>
        <w:rPr>
          <w:rFonts w:ascii="Marianne" w:hAnsi="Marianne" w:cs="Times New Roman"/>
          <w:sz w:val="20"/>
          <w:szCs w:val="20"/>
        </w:rPr>
      </w:pPr>
    </w:p>
    <w:p w14:paraId="5FCD6E45" w14:textId="77777777" w:rsidR="00DA49A0" w:rsidRDefault="006B270A">
      <w:pPr>
        <w:tabs>
          <w:tab w:val="left" w:pos="720"/>
          <w:tab w:val="left" w:pos="1080"/>
          <w:tab w:val="left" w:pos="1260"/>
          <w:tab w:val="left" w:pos="1440"/>
          <w:tab w:val="left" w:pos="1800"/>
        </w:tabs>
        <w:rPr>
          <w:rFonts w:ascii="Marianne" w:hAnsi="Marianne" w:cs="Times New Roman"/>
          <w:sz w:val="20"/>
          <w:szCs w:val="20"/>
        </w:rPr>
      </w:pPr>
      <w:r>
        <w:rPr>
          <w:rFonts w:ascii="Marianne" w:hAnsi="Marianne" w:cs="Times New Roman"/>
          <w:sz w:val="20"/>
          <w:szCs w:val="20"/>
        </w:rPr>
        <w:t xml:space="preserve">Conformément à l’article 3.1.1 du CCAG, </w:t>
      </w:r>
      <w:r>
        <w:rPr>
          <w:rFonts w:ascii="Marianne" w:hAnsi="Marianne" w:cs="Times New Roman"/>
          <w:bCs/>
          <w:sz w:val="20"/>
          <w:szCs w:val="20"/>
        </w:rPr>
        <w:t>l’adresse</w:t>
      </w:r>
      <w:r>
        <w:rPr>
          <w:rFonts w:ascii="Marianne" w:hAnsi="Marianne" w:cs="Times New Roman"/>
          <w:sz w:val="20"/>
          <w:szCs w:val="20"/>
        </w:rPr>
        <w:t xml:space="preserve"> postale ou électronique du titulaire (ou du mandataire du groupement) qui seront utilisées pour les notifications, sont celles mentionnées dans les documents particuliers du marché ou, à défaut, à son siège social, sauf si ces documents lui font obligation de domicile en un autre lieu.</w:t>
      </w:r>
    </w:p>
    <w:p w14:paraId="670C3D3B" w14:textId="77777777" w:rsidR="00DA49A0" w:rsidRDefault="00DA49A0">
      <w:pPr>
        <w:tabs>
          <w:tab w:val="left" w:pos="720"/>
          <w:tab w:val="left" w:pos="1080"/>
          <w:tab w:val="left" w:pos="1260"/>
          <w:tab w:val="left" w:pos="1440"/>
          <w:tab w:val="left" w:pos="1800"/>
        </w:tabs>
        <w:rPr>
          <w:rFonts w:ascii="Marianne" w:hAnsi="Marianne" w:cs="Times New Roman"/>
          <w:sz w:val="20"/>
          <w:szCs w:val="20"/>
        </w:rPr>
      </w:pPr>
    </w:p>
    <w:p w14:paraId="5B95FD6A" w14:textId="77777777" w:rsidR="00DA49A0" w:rsidRDefault="006B270A">
      <w:pPr>
        <w:tabs>
          <w:tab w:val="left" w:pos="720"/>
          <w:tab w:val="left" w:pos="1080"/>
          <w:tab w:val="left" w:pos="1260"/>
          <w:tab w:val="left" w:pos="1440"/>
          <w:tab w:val="left" w:pos="1800"/>
        </w:tabs>
        <w:rPr>
          <w:rFonts w:ascii="Marianne" w:hAnsi="Marianne" w:cs="Times New Roman"/>
          <w:sz w:val="20"/>
          <w:szCs w:val="20"/>
        </w:rPr>
      </w:pPr>
      <w:r>
        <w:rPr>
          <w:rFonts w:ascii="Marianne" w:hAnsi="Marianne" w:cs="Times New Roman"/>
          <w:sz w:val="20"/>
          <w:szCs w:val="20"/>
        </w:rPr>
        <w:t>En complément de l’article 3.1 du CCAG, pour la bonne exécution des prestations, les parties veilleront tout au long de l’exécution du marché à ce que les adresses mails indiquées dans les documents particuliers du marché puissent assurer des échanges en temps réels.</w:t>
      </w:r>
    </w:p>
    <w:p w14:paraId="2427A473" w14:textId="77777777" w:rsidR="00DA49A0" w:rsidRDefault="00DA49A0">
      <w:pPr>
        <w:pStyle w:val="Paragraphe"/>
        <w:rPr>
          <w:rFonts w:ascii="Marianne" w:hAnsi="Marianne" w:cs="Times New Roman"/>
          <w:sz w:val="20"/>
          <w:szCs w:val="20"/>
        </w:rPr>
      </w:pPr>
    </w:p>
    <w:p w14:paraId="1FDC9A8F" w14:textId="77777777" w:rsidR="00DA49A0" w:rsidRDefault="006B270A">
      <w:pPr>
        <w:tabs>
          <w:tab w:val="left" w:pos="720"/>
          <w:tab w:val="left" w:pos="1080"/>
          <w:tab w:val="left" w:pos="1260"/>
          <w:tab w:val="left" w:pos="1440"/>
          <w:tab w:val="left" w:pos="1800"/>
        </w:tabs>
        <w:rPr>
          <w:rFonts w:ascii="Marianne" w:hAnsi="Marianne" w:cs="Times New Roman"/>
          <w:sz w:val="20"/>
          <w:szCs w:val="20"/>
        </w:rPr>
      </w:pPr>
      <w:r>
        <w:rPr>
          <w:rFonts w:ascii="Marianne" w:hAnsi="Marianne" w:cs="Times New Roman"/>
          <w:sz w:val="20"/>
          <w:szCs w:val="20"/>
        </w:rPr>
        <w:t>Tout au long de l'exécution des prestations du marché, le maître d'ouvrage et/ ou le maître d'œuvre procéderont à la notification de toutes les informations par voie électronique, via la messagerie de la plate-forme de dématérialisation PLACE, au titulaire, ou le cas échéant au mandataire du groupement(destinataire).</w:t>
      </w:r>
    </w:p>
    <w:p w14:paraId="6D221E10" w14:textId="77777777" w:rsidR="00DA49A0" w:rsidRDefault="00DA49A0">
      <w:pPr>
        <w:tabs>
          <w:tab w:val="left" w:pos="720"/>
          <w:tab w:val="left" w:pos="1080"/>
          <w:tab w:val="left" w:pos="1260"/>
          <w:tab w:val="left" w:pos="1440"/>
          <w:tab w:val="left" w:pos="1800"/>
        </w:tabs>
        <w:rPr>
          <w:rFonts w:ascii="Marianne" w:hAnsi="Marianne" w:cs="Times New Roman"/>
          <w:sz w:val="20"/>
          <w:szCs w:val="20"/>
        </w:rPr>
      </w:pPr>
    </w:p>
    <w:p w14:paraId="50E83BE8" w14:textId="77777777" w:rsidR="00DA49A0" w:rsidRDefault="006B270A">
      <w:pPr>
        <w:tabs>
          <w:tab w:val="left" w:pos="720"/>
          <w:tab w:val="left" w:pos="1080"/>
          <w:tab w:val="left" w:pos="1260"/>
          <w:tab w:val="left" w:pos="1440"/>
          <w:tab w:val="left" w:pos="1800"/>
        </w:tabs>
        <w:rPr>
          <w:rFonts w:ascii="Marianne" w:hAnsi="Marianne" w:cs="Times New Roman"/>
          <w:sz w:val="20"/>
          <w:szCs w:val="20"/>
        </w:rPr>
      </w:pPr>
      <w:r>
        <w:rPr>
          <w:rFonts w:ascii="Marianne" w:hAnsi="Marianne" w:cs="Times New Roman"/>
          <w:sz w:val="20"/>
          <w:szCs w:val="20"/>
        </w:rPr>
        <w:lastRenderedPageBreak/>
        <w:t xml:space="preserve">La messagerie sécurisée de PLACE assurera la traçabilité, la sécurité, la confidentialité et l'horodatage de tous les échanges, y compris ceux des accusés de réception par le destinataire. </w:t>
      </w:r>
    </w:p>
    <w:p w14:paraId="784F02ED" w14:textId="77777777" w:rsidR="00DA49A0" w:rsidRDefault="006B270A">
      <w:pPr>
        <w:tabs>
          <w:tab w:val="left" w:pos="720"/>
          <w:tab w:val="left" w:pos="1080"/>
          <w:tab w:val="left" w:pos="1260"/>
          <w:tab w:val="left" w:pos="1440"/>
          <w:tab w:val="left" w:pos="1800"/>
        </w:tabs>
        <w:rPr>
          <w:rFonts w:ascii="Marianne" w:hAnsi="Marianne" w:cs="Times New Roman"/>
          <w:sz w:val="20"/>
          <w:szCs w:val="20"/>
        </w:rPr>
      </w:pPr>
      <w:r>
        <w:rPr>
          <w:rFonts w:ascii="Marianne" w:hAnsi="Marianne" w:cs="Times New Roman"/>
          <w:sz w:val="20"/>
          <w:szCs w:val="20"/>
        </w:rPr>
        <w:t>Ces accusés de réception seront générés par PLACE, et permettront de déterminer de façon certaine la date et l’heure de sa réception de l'information.</w:t>
      </w:r>
    </w:p>
    <w:p w14:paraId="0A304187" w14:textId="77777777" w:rsidR="00DA49A0" w:rsidRDefault="00DA49A0">
      <w:pPr>
        <w:tabs>
          <w:tab w:val="left" w:pos="720"/>
          <w:tab w:val="left" w:pos="1080"/>
          <w:tab w:val="left" w:pos="1260"/>
          <w:tab w:val="left" w:pos="1440"/>
          <w:tab w:val="left" w:pos="1800"/>
        </w:tabs>
        <w:rPr>
          <w:rFonts w:ascii="Marianne" w:hAnsi="Marianne" w:cs="Times New Roman"/>
          <w:sz w:val="20"/>
          <w:szCs w:val="20"/>
        </w:rPr>
      </w:pPr>
    </w:p>
    <w:p w14:paraId="784E7C3B" w14:textId="77777777" w:rsidR="00DA49A0" w:rsidRDefault="006B270A">
      <w:pPr>
        <w:tabs>
          <w:tab w:val="left" w:pos="720"/>
          <w:tab w:val="left" w:pos="1080"/>
          <w:tab w:val="left" w:pos="1260"/>
          <w:tab w:val="left" w:pos="1440"/>
          <w:tab w:val="left" w:pos="1800"/>
        </w:tabs>
        <w:rPr>
          <w:rFonts w:ascii="Marianne" w:hAnsi="Marianne" w:cs="Times New Roman"/>
          <w:sz w:val="20"/>
          <w:szCs w:val="20"/>
        </w:rPr>
      </w:pPr>
      <w:r>
        <w:rPr>
          <w:rFonts w:ascii="Marianne" w:hAnsi="Marianne" w:cs="Times New Roman"/>
          <w:sz w:val="20"/>
          <w:szCs w:val="20"/>
        </w:rPr>
        <w:t>En application de l'article 3.1.2 du CCAG, c'est la date et l'heure de réception de la première consultation du document qui a été adressé, mentionnées sur le récépissé généré par PLACE, qui sont considérées comme celles de la notification</w:t>
      </w:r>
      <w:r>
        <w:rPr>
          <w:rFonts w:ascii="Marianne" w:hAnsi="Marianne" w:cs="Times New Roman"/>
          <w:color w:val="FF0000"/>
          <w:sz w:val="20"/>
          <w:szCs w:val="20"/>
        </w:rPr>
        <w:t>.</w:t>
      </w:r>
    </w:p>
    <w:p w14:paraId="7600D95E" w14:textId="77777777" w:rsidR="00DA49A0" w:rsidRDefault="00DA49A0">
      <w:pPr>
        <w:tabs>
          <w:tab w:val="left" w:pos="720"/>
          <w:tab w:val="left" w:pos="1080"/>
          <w:tab w:val="left" w:pos="1260"/>
          <w:tab w:val="left" w:pos="1440"/>
          <w:tab w:val="left" w:pos="1800"/>
        </w:tabs>
        <w:rPr>
          <w:rFonts w:ascii="Marianne" w:hAnsi="Marianne" w:cs="Times New Roman"/>
          <w:sz w:val="20"/>
          <w:szCs w:val="20"/>
        </w:rPr>
      </w:pPr>
    </w:p>
    <w:p w14:paraId="199FE7C2" w14:textId="77777777" w:rsidR="00DA49A0" w:rsidRDefault="006B270A">
      <w:pPr>
        <w:tabs>
          <w:tab w:val="left" w:pos="720"/>
          <w:tab w:val="left" w:pos="1080"/>
          <w:tab w:val="left" w:pos="1260"/>
          <w:tab w:val="left" w:pos="1440"/>
          <w:tab w:val="left" w:pos="1800"/>
        </w:tabs>
        <w:rPr>
          <w:rFonts w:ascii="Marianne" w:hAnsi="Marianne" w:cs="Times New Roman"/>
          <w:sz w:val="20"/>
          <w:szCs w:val="20"/>
        </w:rPr>
      </w:pPr>
      <w:r>
        <w:rPr>
          <w:rFonts w:ascii="Marianne" w:hAnsi="Marianne" w:cs="Times New Roman"/>
          <w:color w:val="000000"/>
          <w:sz w:val="20"/>
          <w:szCs w:val="20"/>
        </w:rPr>
        <w:t xml:space="preserve">Conformément à l'article 3.1.2 du CCAG, à défaut de consultation de l'information sur PLACE par le destinataire, dans les huit jours à compter de l'envoi de l'information (ou de la mise à disposition des documents), les documents seront réputés avoir été notifiés </w:t>
      </w:r>
      <w:r>
        <w:rPr>
          <w:rFonts w:ascii="Marianne" w:hAnsi="Marianne" w:cs="Times New Roman"/>
          <w:sz w:val="20"/>
          <w:szCs w:val="20"/>
        </w:rPr>
        <w:t xml:space="preserve">à l'issue de ce délai. </w:t>
      </w:r>
    </w:p>
    <w:p w14:paraId="268AB3A7" w14:textId="77777777" w:rsidR="00DA49A0" w:rsidRDefault="00DA49A0">
      <w:pPr>
        <w:tabs>
          <w:tab w:val="left" w:pos="720"/>
          <w:tab w:val="left" w:pos="1080"/>
          <w:tab w:val="left" w:pos="1260"/>
          <w:tab w:val="left" w:pos="1440"/>
          <w:tab w:val="left" w:pos="1800"/>
        </w:tabs>
        <w:rPr>
          <w:rFonts w:ascii="Marianne" w:hAnsi="Marianne" w:cs="Times New Roman"/>
          <w:sz w:val="20"/>
          <w:szCs w:val="20"/>
        </w:rPr>
      </w:pPr>
    </w:p>
    <w:p w14:paraId="321ACDA8" w14:textId="77777777" w:rsidR="00DA49A0" w:rsidRDefault="006B270A">
      <w:pPr>
        <w:tabs>
          <w:tab w:val="left" w:pos="720"/>
          <w:tab w:val="left" w:pos="1080"/>
          <w:tab w:val="left" w:pos="1260"/>
          <w:tab w:val="left" w:pos="1440"/>
          <w:tab w:val="left" w:pos="1800"/>
        </w:tabs>
        <w:rPr>
          <w:rFonts w:ascii="Marianne" w:hAnsi="Marianne" w:cs="Times New Roman"/>
          <w:sz w:val="20"/>
          <w:szCs w:val="20"/>
        </w:rPr>
      </w:pPr>
      <w:r>
        <w:rPr>
          <w:rFonts w:ascii="Marianne" w:hAnsi="Marianne" w:cs="Times New Roman"/>
          <w:sz w:val="20"/>
          <w:szCs w:val="20"/>
        </w:rPr>
        <w:t>En application de l'article 3.2.1 du CCAG, si l'information transmise au destinataire, ne mentionne pas de délai (s) celui-ci (ceux-ci) commencent à courir à 0 heure le lendemain de l'accusé de réception par le destinataire dans PLACE.</w:t>
      </w:r>
    </w:p>
    <w:p w14:paraId="49508484" w14:textId="77777777" w:rsidR="00DA49A0" w:rsidRDefault="006B270A">
      <w:pPr>
        <w:tabs>
          <w:tab w:val="left" w:pos="720"/>
          <w:tab w:val="left" w:pos="1080"/>
          <w:tab w:val="left" w:pos="1260"/>
          <w:tab w:val="left" w:pos="1440"/>
          <w:tab w:val="left" w:pos="1800"/>
        </w:tabs>
        <w:rPr>
          <w:rFonts w:ascii="Marianne" w:hAnsi="Marianne" w:cs="Times New Roman"/>
          <w:sz w:val="20"/>
          <w:szCs w:val="20"/>
        </w:rPr>
      </w:pPr>
      <w:r>
        <w:rPr>
          <w:rFonts w:ascii="Marianne" w:eastAsia="Times New Roman" w:hAnsi="Marianne" w:cs="Times New Roman"/>
          <w:iCs/>
          <w:sz w:val="20"/>
          <w:szCs w:val="20"/>
        </w:rPr>
        <w:t>Toutefois, lorsque le délai est exprimé en heures, il commence à courir à compter de l’heure suivant celle où s’est produit le fait qui sert de point de départ de ce délai.</w:t>
      </w:r>
    </w:p>
    <w:p w14:paraId="30F897AB" w14:textId="77777777" w:rsidR="00DA49A0" w:rsidRDefault="00DA49A0">
      <w:pPr>
        <w:rPr>
          <w:rFonts w:ascii="Marianne" w:hAnsi="Marianne" w:cs="Times New Roman"/>
          <w:sz w:val="20"/>
          <w:szCs w:val="20"/>
        </w:rPr>
      </w:pPr>
    </w:p>
    <w:p w14:paraId="4BDF3B2F" w14:textId="77777777" w:rsidR="00DA49A0" w:rsidRDefault="006B270A">
      <w:pPr>
        <w:rPr>
          <w:rFonts w:ascii="Marianne" w:hAnsi="Marianne" w:cs="Times New Roman"/>
          <w:sz w:val="20"/>
          <w:szCs w:val="20"/>
        </w:rPr>
      </w:pPr>
      <w:r>
        <w:rPr>
          <w:rFonts w:ascii="Marianne" w:hAnsi="Marianne" w:cs="Times New Roman"/>
          <w:sz w:val="20"/>
          <w:szCs w:val="20"/>
        </w:rPr>
        <w:t>Lors de la transmission de l'information via PLACE par le maître d'ouvrage et/ou le maître d’œuvre, ceux-ci veilleront à utiliser la modalité technique d'envoi, qui permettra au destinataire de lui adresser une réponse en retour via PLACE, le cas échéant.</w:t>
      </w:r>
    </w:p>
    <w:p w14:paraId="4DEE5F87" w14:textId="77777777" w:rsidR="00DA49A0" w:rsidRDefault="00DA49A0">
      <w:pPr>
        <w:tabs>
          <w:tab w:val="left" w:pos="720"/>
          <w:tab w:val="left" w:pos="1080"/>
          <w:tab w:val="left" w:pos="1260"/>
          <w:tab w:val="left" w:pos="1440"/>
          <w:tab w:val="left" w:pos="1800"/>
        </w:tabs>
        <w:rPr>
          <w:rFonts w:ascii="Marianne" w:hAnsi="Marianne" w:cs="Times New Roman"/>
          <w:sz w:val="20"/>
          <w:szCs w:val="20"/>
        </w:rPr>
      </w:pPr>
    </w:p>
    <w:p w14:paraId="4CD395A2" w14:textId="77777777" w:rsidR="00DA49A0" w:rsidRDefault="006B270A">
      <w:pPr>
        <w:tabs>
          <w:tab w:val="left" w:pos="720"/>
          <w:tab w:val="left" w:pos="1080"/>
          <w:tab w:val="left" w:pos="1260"/>
          <w:tab w:val="left" w:pos="1440"/>
          <w:tab w:val="left" w:pos="1800"/>
        </w:tabs>
        <w:rPr>
          <w:rFonts w:cs="Calibri"/>
        </w:rPr>
      </w:pPr>
      <w:r>
        <w:rPr>
          <w:rFonts w:ascii="Marianne" w:hAnsi="Marianne" w:cs="Times New Roman"/>
          <w:sz w:val="20"/>
          <w:szCs w:val="20"/>
        </w:rPr>
        <w:t>Si cette réponse fait courir un délai, le démarrage de ce dernier commencera à courir dans les mêmes conditions que celles décrites pour la notification par le maître d'ouvrage et / ou le maître d’œuvre.</w:t>
      </w:r>
    </w:p>
    <w:p w14:paraId="6C204EA7" w14:textId="77777777" w:rsidR="00DA49A0" w:rsidRDefault="006B270A">
      <w:pPr>
        <w:pStyle w:val="Titre2"/>
        <w:numPr>
          <w:ilvl w:val="1"/>
          <w:numId w:val="18"/>
        </w:numPr>
        <w:tabs>
          <w:tab w:val="left" w:pos="0"/>
        </w:tabs>
        <w:rPr>
          <w:rFonts w:ascii="Marianne" w:hAnsi="Marianne"/>
          <w:sz w:val="22"/>
          <w:szCs w:val="20"/>
        </w:rPr>
      </w:pPr>
      <w:bookmarkStart w:id="19" w:name="_Toc85789094"/>
      <w:bookmarkStart w:id="20" w:name="_Toc200545580"/>
      <w:bookmarkEnd w:id="19"/>
      <w:r>
        <w:rPr>
          <w:rFonts w:ascii="Marianne" w:hAnsi="Marianne"/>
          <w:sz w:val="22"/>
          <w:szCs w:val="20"/>
        </w:rPr>
        <w:t>1-4. Obligation de confidentialité et mesures de sécurité, protection des données à caractère personnel</w:t>
      </w:r>
      <w:bookmarkEnd w:id="20"/>
    </w:p>
    <w:p w14:paraId="2E763E9A" w14:textId="77777777" w:rsidR="00DA49A0" w:rsidRDefault="006B270A">
      <w:pPr>
        <w:pStyle w:val="Titre10"/>
        <w:rPr>
          <w:rFonts w:ascii="Marianne" w:hAnsi="Marianne" w:cs="Times New Roman"/>
          <w:sz w:val="20"/>
          <w:szCs w:val="20"/>
          <w:u w:val="single"/>
        </w:rPr>
      </w:pPr>
      <w:r>
        <w:rPr>
          <w:rFonts w:ascii="Marianne" w:hAnsi="Marianne" w:cs="Times New Roman"/>
          <w:sz w:val="20"/>
          <w:szCs w:val="20"/>
          <w:u w:val="single"/>
        </w:rPr>
        <w:t>1-4-1 Obligation de confidentialité</w:t>
      </w:r>
    </w:p>
    <w:p w14:paraId="094C5D03" w14:textId="77777777" w:rsidR="00DA49A0" w:rsidRDefault="006B270A">
      <w:pPr>
        <w:rPr>
          <w:rFonts w:ascii="Marianne" w:hAnsi="Marianne"/>
          <w:sz w:val="20"/>
          <w:szCs w:val="20"/>
        </w:rPr>
      </w:pPr>
      <w:r>
        <w:rPr>
          <w:rFonts w:ascii="Marianne" w:hAnsi="Marianne"/>
          <w:sz w:val="20"/>
          <w:szCs w:val="20"/>
        </w:rPr>
        <w:t>En application de l'article 5-1 du CCAG, le titulaire s'engage à la plus grande discrétion concernant les éléments de toute nature qui lui sont communiqués par le maître d'ouvrage et s'interdit de les porter à la connaissance de quiconque sans autorisation préalable de ce dernier.</w:t>
      </w:r>
    </w:p>
    <w:p w14:paraId="5198DF01" w14:textId="77777777" w:rsidR="00DA49A0" w:rsidRDefault="006B270A">
      <w:pPr>
        <w:rPr>
          <w:rFonts w:ascii="Marianne" w:hAnsi="Marianne"/>
          <w:sz w:val="20"/>
          <w:szCs w:val="20"/>
        </w:rPr>
      </w:pPr>
      <w:r>
        <w:rPr>
          <w:rFonts w:ascii="Marianne" w:hAnsi="Marianne"/>
          <w:sz w:val="20"/>
          <w:szCs w:val="20"/>
        </w:rPr>
        <w:t>La méconnaissance de cette obligation entraîne l'application de la pénalité définie à l'article 4.4 du présent CCAP</w:t>
      </w:r>
    </w:p>
    <w:p w14:paraId="70B01BED" w14:textId="77777777" w:rsidR="00DA49A0" w:rsidRDefault="006B270A">
      <w:pPr>
        <w:pStyle w:val="Titre3"/>
        <w:ind w:firstLine="0"/>
        <w:rPr>
          <w:rFonts w:ascii="Marianne" w:hAnsi="Marianne"/>
          <w:sz w:val="20"/>
          <w:szCs w:val="20"/>
          <w:u w:val="single"/>
        </w:rPr>
      </w:pPr>
      <w:r>
        <w:rPr>
          <w:rFonts w:ascii="Marianne" w:hAnsi="Marianne"/>
          <w:sz w:val="20"/>
          <w:szCs w:val="20"/>
          <w:u w:val="single"/>
        </w:rPr>
        <w:t xml:space="preserve">1-4-2 </w:t>
      </w:r>
      <w:r>
        <w:rPr>
          <w:rFonts w:ascii="Marianne" w:hAnsi="Marianne"/>
          <w:bCs w:val="0"/>
          <w:sz w:val="20"/>
          <w:szCs w:val="20"/>
          <w:u w:val="single"/>
        </w:rPr>
        <w:t>RGPD (Règlement général sur la protection des données)</w:t>
      </w:r>
    </w:p>
    <w:p w14:paraId="2F2C48E3" w14:textId="77777777" w:rsidR="00DA49A0" w:rsidRDefault="006B270A">
      <w:pPr>
        <w:pStyle w:val="Corpsdetexte"/>
        <w:rPr>
          <w:rFonts w:ascii="Marianne" w:hAnsi="Marianne"/>
          <w:sz w:val="20"/>
          <w:szCs w:val="20"/>
        </w:rPr>
      </w:pPr>
      <w:bookmarkStart w:id="21" w:name="C_a1-4_p2_a"/>
      <w:bookmarkEnd w:id="21"/>
      <w:r>
        <w:rPr>
          <w:rFonts w:ascii="Marianne" w:hAnsi="Marianne"/>
          <w:sz w:val="20"/>
          <w:szCs w:val="20"/>
        </w:rPr>
        <w:t>En application de l'article 5-2 du CCAG, et d'une façon générale le titulaire est responsable du traitement des données personnelles qu'il réalise pour son propre compte et le Maitre d'ouvrage est responsable du traitement des données personnelles qu'il communique au titulaire qui doit en assurer la confidentialité et la sécurité dans les conditions particulières définies dans le contrat. L'exécution du présent marché ne requérant pas pour le titulaire l'accès à des données personnelles détenues par le maître d'ouvrage ni le traitement de telles données, il n'est donc pas prévu de dispositions particulières à cet effet. Toutefois, si en cours d'exécution du marché, le titulaire devait avoir accès à de telles données ou en assurer le traitement, il devra en alerter le Maître d'ouvrage afin de convenir ensemble des mesures particulières nécessaires à la protection de ces données dans le respect des exigences du règlement de l'Union européenne 2016/679 du 27/04/2016. En cas de carence du titulaire dans son devoir d'alerte, il sera fait application de la pénalité prévue à l'article 4.4 du présent CCAP.</w:t>
      </w:r>
    </w:p>
    <w:p w14:paraId="50F4F49F" w14:textId="77777777" w:rsidR="00DA49A0" w:rsidRDefault="006B270A">
      <w:pPr>
        <w:pStyle w:val="Titre2"/>
        <w:keepLines/>
        <w:numPr>
          <w:ilvl w:val="1"/>
          <w:numId w:val="18"/>
        </w:numPr>
        <w:tabs>
          <w:tab w:val="left" w:pos="0"/>
        </w:tabs>
        <w:rPr>
          <w:rFonts w:ascii="Marianne" w:hAnsi="Marianne"/>
          <w:sz w:val="22"/>
          <w:szCs w:val="20"/>
        </w:rPr>
      </w:pPr>
      <w:bookmarkStart w:id="22" w:name="_Toc85789095"/>
      <w:bookmarkStart w:id="23" w:name="_Toc200545581"/>
      <w:bookmarkEnd w:id="22"/>
      <w:r>
        <w:rPr>
          <w:rFonts w:ascii="Marianne" w:hAnsi="Marianne"/>
          <w:sz w:val="22"/>
          <w:szCs w:val="20"/>
        </w:rPr>
        <w:t>1-5. Contrôle des coûts de revient</w:t>
      </w:r>
      <w:bookmarkEnd w:id="23"/>
    </w:p>
    <w:p w14:paraId="60594E87" w14:textId="77777777" w:rsidR="00DA49A0" w:rsidRDefault="006B270A">
      <w:pPr>
        <w:rPr>
          <w:rFonts w:ascii="Marianne" w:hAnsi="Marianne"/>
          <w:sz w:val="20"/>
          <w:szCs w:val="20"/>
        </w:rPr>
      </w:pPr>
      <w:r>
        <w:rPr>
          <w:rFonts w:ascii="Marianne" w:hAnsi="Marianne"/>
          <w:sz w:val="20"/>
          <w:szCs w:val="20"/>
        </w:rPr>
        <w:t>Sans objet.</w:t>
      </w:r>
    </w:p>
    <w:p w14:paraId="5D2677EB" w14:textId="77777777" w:rsidR="00DA49A0" w:rsidRDefault="00DA49A0">
      <w:pPr>
        <w:rPr>
          <w:rFonts w:ascii="Marianne" w:hAnsi="Marianne"/>
          <w:sz w:val="20"/>
          <w:szCs w:val="20"/>
        </w:rPr>
      </w:pPr>
    </w:p>
    <w:p w14:paraId="27D35B46" w14:textId="77777777" w:rsidR="00DA49A0" w:rsidRDefault="006B270A">
      <w:pPr>
        <w:pStyle w:val="Titre2"/>
        <w:keepLines/>
        <w:numPr>
          <w:ilvl w:val="1"/>
          <w:numId w:val="10"/>
        </w:numPr>
        <w:tabs>
          <w:tab w:val="left" w:pos="0"/>
        </w:tabs>
        <w:spacing w:before="0" w:after="0"/>
        <w:rPr>
          <w:rFonts w:ascii="Marianne" w:hAnsi="Marianne"/>
          <w:sz w:val="22"/>
          <w:szCs w:val="20"/>
        </w:rPr>
      </w:pPr>
      <w:bookmarkStart w:id="24" w:name="_Toc85789096"/>
      <w:bookmarkStart w:id="25" w:name="_Toc200545582"/>
      <w:bookmarkEnd w:id="24"/>
      <w:r>
        <w:rPr>
          <w:rFonts w:ascii="Marianne" w:hAnsi="Marianne"/>
          <w:sz w:val="22"/>
          <w:szCs w:val="20"/>
        </w:rPr>
        <w:t>1-6. Dispositions générales</w:t>
      </w:r>
      <w:bookmarkEnd w:id="25"/>
    </w:p>
    <w:p w14:paraId="72614B4B" w14:textId="77777777" w:rsidR="00DA49A0" w:rsidRDefault="006B270A">
      <w:pPr>
        <w:pStyle w:val="Paragraphe"/>
        <w:rPr>
          <w:rFonts w:ascii="Marianne" w:hAnsi="Marianne"/>
          <w:sz w:val="20"/>
          <w:szCs w:val="20"/>
        </w:rPr>
      </w:pPr>
      <w:r>
        <w:rPr>
          <w:rFonts w:ascii="Marianne" w:hAnsi="Marianne"/>
          <w:sz w:val="20"/>
          <w:szCs w:val="20"/>
        </w:rPr>
        <w:t>Le titulaire s’engage à fournir tous les 6 mois à compter de la notification du marché et jusqu’à la fin de l’exécution de celui-ci, les pièces et attestations sur l’honneur notamment prévues à l’article D8222-5 ou D8222-7 du code du travail.</w:t>
      </w:r>
    </w:p>
    <w:p w14:paraId="1992654C" w14:textId="77777777" w:rsidR="00DA49A0" w:rsidRDefault="006B270A">
      <w:pPr>
        <w:pStyle w:val="Paragraphe"/>
        <w:rPr>
          <w:rFonts w:ascii="Marianne" w:hAnsi="Marianne"/>
          <w:sz w:val="20"/>
          <w:szCs w:val="20"/>
        </w:rPr>
      </w:pPr>
      <w:r>
        <w:rPr>
          <w:rFonts w:ascii="Marianne" w:hAnsi="Marianne"/>
          <w:sz w:val="20"/>
          <w:szCs w:val="20"/>
        </w:rPr>
        <w:t xml:space="preserve"> Les pièces et attestations mentionnées ci-dessus sont déposées par le titulaire sur la plateforme en ligne mise à disposition, gratuitement, par les ministères chargés de l’environnement et du logement, à l’adresse suivante : https://www.e-attestations.com.</w:t>
      </w:r>
    </w:p>
    <w:p w14:paraId="2044E190" w14:textId="77777777" w:rsidR="00DA49A0" w:rsidRDefault="00DA49A0">
      <w:pPr>
        <w:pStyle w:val="Titre3"/>
        <w:keepLines/>
        <w:spacing w:before="0" w:after="0"/>
        <w:ind w:firstLine="709"/>
        <w:rPr>
          <w:rFonts w:ascii="Marianne" w:hAnsi="Marianne"/>
          <w:b/>
          <w:sz w:val="20"/>
          <w:szCs w:val="20"/>
        </w:rPr>
      </w:pPr>
    </w:p>
    <w:p w14:paraId="0D8E19B2" w14:textId="77777777" w:rsidR="00DA49A0" w:rsidRDefault="006B270A">
      <w:pPr>
        <w:pStyle w:val="Titre3"/>
        <w:keepLines/>
        <w:spacing w:before="0" w:after="0"/>
        <w:ind w:firstLine="709"/>
        <w:rPr>
          <w:rFonts w:ascii="Marianne" w:hAnsi="Marianne"/>
          <w:sz w:val="20"/>
          <w:szCs w:val="20"/>
          <w:u w:val="single"/>
        </w:rPr>
      </w:pPr>
      <w:r>
        <w:rPr>
          <w:rFonts w:ascii="Marianne" w:hAnsi="Marianne"/>
          <w:b/>
          <w:sz w:val="20"/>
          <w:szCs w:val="20"/>
          <w:u w:val="single"/>
        </w:rPr>
        <w:t>1-6.1.</w:t>
      </w:r>
      <w:r>
        <w:rPr>
          <w:rFonts w:ascii="Marianne" w:hAnsi="Marianne"/>
          <w:sz w:val="20"/>
          <w:szCs w:val="20"/>
          <w:u w:val="single"/>
        </w:rPr>
        <w:t xml:space="preserve"> Mesures d'ordre social - Application de la réglementation du travail</w:t>
      </w:r>
    </w:p>
    <w:p w14:paraId="1F7C86FA" w14:textId="77777777" w:rsidR="00DA49A0" w:rsidRDefault="006B270A">
      <w:pPr>
        <w:pStyle w:val="Paragraphe"/>
        <w:rPr>
          <w:rFonts w:ascii="Marianne" w:hAnsi="Marianne"/>
          <w:sz w:val="20"/>
          <w:szCs w:val="20"/>
        </w:rPr>
      </w:pPr>
      <w:r>
        <w:rPr>
          <w:rFonts w:ascii="Marianne" w:hAnsi="Marianne"/>
          <w:sz w:val="20"/>
          <w:szCs w:val="20"/>
        </w:rPr>
        <w:t>Le titulaire est soumis aux obligations résultant des lois et règlements relatives à la protection de la main d'œuvre et aux conditions du travail.</w:t>
      </w:r>
    </w:p>
    <w:p w14:paraId="0752D8F9" w14:textId="77777777" w:rsidR="00DA49A0" w:rsidRDefault="006B270A">
      <w:pPr>
        <w:pStyle w:val="Paragraphe"/>
        <w:rPr>
          <w:rFonts w:ascii="Marianne" w:hAnsi="Marianne"/>
          <w:sz w:val="20"/>
          <w:szCs w:val="20"/>
        </w:rPr>
      </w:pPr>
      <w:r>
        <w:rPr>
          <w:rFonts w:ascii="Marianne" w:hAnsi="Marianne"/>
          <w:sz w:val="20"/>
          <w:szCs w:val="20"/>
        </w:rPr>
        <w:t xml:space="preserve">Le titulaire doit être en mesure de justifier pour lui-même et ses sous-traitants quel que soit leur rang, sur simple demande du RPA, du respect des obligations prévues par les huit conventions fondamentales de l'Organisation Internationale du Travail. </w:t>
      </w:r>
    </w:p>
    <w:p w14:paraId="105A8C1F" w14:textId="77777777" w:rsidR="00DA49A0" w:rsidRDefault="006B270A">
      <w:pPr>
        <w:pStyle w:val="Paragraphe"/>
        <w:rPr>
          <w:rFonts w:ascii="Marianne" w:hAnsi="Marianne"/>
          <w:sz w:val="20"/>
          <w:szCs w:val="20"/>
        </w:rPr>
      </w:pPr>
      <w:r>
        <w:rPr>
          <w:rFonts w:ascii="Marianne" w:hAnsi="Marianne"/>
          <w:sz w:val="20"/>
          <w:szCs w:val="20"/>
        </w:rPr>
        <w:t>Il devra, sur demande du RPA, communiquer les documents justificatifs et permettre l'accès à l'ensemble de ses lieux de travail et de ceux de ses sous-traitants.</w:t>
      </w:r>
    </w:p>
    <w:p w14:paraId="7CBE358F" w14:textId="77777777" w:rsidR="00DA49A0" w:rsidRDefault="006B270A">
      <w:pPr>
        <w:pStyle w:val="Paragraphe"/>
        <w:rPr>
          <w:rFonts w:ascii="Marianne" w:hAnsi="Marianne"/>
          <w:sz w:val="20"/>
          <w:szCs w:val="20"/>
        </w:rPr>
      </w:pPr>
      <w:r>
        <w:rPr>
          <w:rFonts w:ascii="Marianne" w:hAnsi="Marianne"/>
          <w:sz w:val="20"/>
          <w:szCs w:val="20"/>
        </w:rPr>
        <w:t>En cas d'infraction constatée, le marché pourra être résilié dans les conditions définies à l’article 50.3.1 du CCAG.</w:t>
      </w:r>
    </w:p>
    <w:p w14:paraId="2819A6E9" w14:textId="77777777" w:rsidR="00DA49A0" w:rsidRDefault="006B270A">
      <w:pPr>
        <w:pStyle w:val="Paragraphe"/>
        <w:rPr>
          <w:rFonts w:ascii="Marianne" w:hAnsi="Marianne"/>
          <w:sz w:val="20"/>
          <w:szCs w:val="20"/>
        </w:rPr>
      </w:pPr>
      <w:r>
        <w:rPr>
          <w:rFonts w:ascii="Marianne" w:hAnsi="Marianne"/>
          <w:sz w:val="20"/>
          <w:szCs w:val="20"/>
        </w:rPr>
        <w:t>En application de l’article D.8222-5 du Code du Travail, le titulaire est tenu de produire tous les six mois jusqu'à la fin de l'exécution du marché, les documents demandés par ledit article.</w:t>
      </w:r>
    </w:p>
    <w:p w14:paraId="7B250B23" w14:textId="77777777" w:rsidR="00DA49A0" w:rsidRDefault="006B270A">
      <w:pPr>
        <w:spacing w:before="120"/>
        <w:rPr>
          <w:rFonts w:ascii="Marianne" w:hAnsi="Marianne"/>
          <w:sz w:val="20"/>
          <w:szCs w:val="20"/>
        </w:rPr>
      </w:pPr>
      <w:r>
        <w:rPr>
          <w:rFonts w:ascii="Marianne" w:hAnsi="Marianne"/>
          <w:sz w:val="20"/>
          <w:szCs w:val="20"/>
        </w:rPr>
        <w:t>Dans le cas de groupement, le respect de ces mêmes obligations par les cotraitants doit être assuré à la diligence et sous la responsabilité du mandataire.</w:t>
      </w:r>
    </w:p>
    <w:p w14:paraId="57293D64" w14:textId="77777777" w:rsidR="00DA49A0" w:rsidRDefault="006B270A">
      <w:pPr>
        <w:pStyle w:val="Paragraphe"/>
        <w:rPr>
          <w:rFonts w:ascii="Marianne" w:hAnsi="Marianne"/>
          <w:sz w:val="20"/>
          <w:szCs w:val="20"/>
        </w:rPr>
      </w:pPr>
      <w:r>
        <w:rPr>
          <w:rFonts w:ascii="Marianne" w:hAnsi="Marianne"/>
          <w:sz w:val="20"/>
          <w:szCs w:val="20"/>
        </w:rPr>
        <w:t>En application des articles D.8254-2 à 5 du Code du Travail et avant la notification du marché, le titulaire doit remettre au maître d'ouvrage la liste nominative des salariés étrangers qu'il emploie et soumis à l'autorisation de travail mentionnée aux articles</w:t>
      </w:r>
      <w:r>
        <w:rPr>
          <w:rFonts w:ascii="Marianne" w:hAnsi="Marianne"/>
          <w:i/>
          <w:sz w:val="20"/>
          <w:szCs w:val="20"/>
        </w:rPr>
        <w:t xml:space="preserve"> </w:t>
      </w:r>
      <w:r>
        <w:rPr>
          <w:rFonts w:ascii="Marianne" w:hAnsi="Marianne"/>
          <w:sz w:val="20"/>
          <w:szCs w:val="20"/>
        </w:rPr>
        <w:t>L.5221-2, 3 et 11 du Code du Travail. Cette liste précise, pour chaque salarié, sa date d'embauche, sa nationalité ainsi que le type et le numéro d'ordre du titre valant autorisation de travail.</w:t>
      </w:r>
    </w:p>
    <w:p w14:paraId="642512F2" w14:textId="77777777" w:rsidR="00DA49A0" w:rsidRDefault="006B270A">
      <w:pPr>
        <w:pStyle w:val="Paragraphe"/>
        <w:rPr>
          <w:rFonts w:ascii="Marianne" w:hAnsi="Marianne"/>
          <w:sz w:val="20"/>
          <w:szCs w:val="20"/>
        </w:rPr>
      </w:pPr>
      <w:r>
        <w:rPr>
          <w:rFonts w:ascii="Marianne" w:hAnsi="Marianne"/>
          <w:sz w:val="20"/>
          <w:szCs w:val="20"/>
        </w:rPr>
        <w:t>La communication de la liste mentionnée à l’alinéa précédent doit être effectuée tous les six mois, jusqu’à la fin de l'exécution du marché.</w:t>
      </w:r>
    </w:p>
    <w:p w14:paraId="7D54C426" w14:textId="77777777" w:rsidR="00DA49A0" w:rsidRDefault="006B270A">
      <w:pPr>
        <w:pStyle w:val="Paragraphe"/>
        <w:rPr>
          <w:rFonts w:ascii="Marianne" w:hAnsi="Marianne"/>
          <w:sz w:val="20"/>
          <w:szCs w:val="20"/>
        </w:rPr>
      </w:pPr>
      <w:r>
        <w:rPr>
          <w:rFonts w:ascii="Marianne" w:hAnsi="Marianne"/>
          <w:sz w:val="20"/>
          <w:szCs w:val="20"/>
        </w:rPr>
        <w:t>Le titulaire s'engage à introduire dans les contrats conclus avec des tiers pour l'exécution du présent marché, les clauses nécessaires au respect des prescriptions des articles D.8254-2 à 5 du Code du Travail.</w:t>
      </w:r>
    </w:p>
    <w:p w14:paraId="37F5D7C5" w14:textId="77777777" w:rsidR="00DA49A0" w:rsidRDefault="00DA49A0">
      <w:pPr>
        <w:pStyle w:val="Paragraphe"/>
        <w:spacing w:before="0"/>
        <w:rPr>
          <w:rFonts w:ascii="Marianne" w:hAnsi="Marianne"/>
          <w:sz w:val="20"/>
          <w:szCs w:val="20"/>
        </w:rPr>
      </w:pPr>
    </w:p>
    <w:p w14:paraId="6D63850B" w14:textId="77777777" w:rsidR="00DA49A0" w:rsidRDefault="006B270A">
      <w:pPr>
        <w:pStyle w:val="Titre3"/>
        <w:spacing w:before="0" w:after="0"/>
        <w:ind w:firstLine="709"/>
        <w:rPr>
          <w:rFonts w:ascii="Marianne" w:hAnsi="Marianne"/>
          <w:sz w:val="20"/>
          <w:szCs w:val="20"/>
          <w:u w:val="single"/>
        </w:rPr>
      </w:pPr>
      <w:r>
        <w:rPr>
          <w:rFonts w:ascii="Marianne" w:hAnsi="Marianne"/>
          <w:b/>
          <w:sz w:val="20"/>
          <w:szCs w:val="20"/>
          <w:u w:val="single"/>
        </w:rPr>
        <w:t>1-6.2.</w:t>
      </w:r>
      <w:r>
        <w:rPr>
          <w:rFonts w:ascii="Marianne" w:hAnsi="Marianne"/>
          <w:sz w:val="20"/>
          <w:szCs w:val="20"/>
          <w:u w:val="single"/>
        </w:rPr>
        <w:t xml:space="preserve"> Dispositions applicables en cas d'intervenants étrangers ou de travailleurs détachés</w:t>
      </w:r>
    </w:p>
    <w:p w14:paraId="1DF3E717" w14:textId="77777777" w:rsidR="00DA49A0" w:rsidRDefault="006B270A">
      <w:pPr>
        <w:pStyle w:val="Paragraphe"/>
        <w:rPr>
          <w:rFonts w:ascii="Marianne" w:hAnsi="Marianne"/>
          <w:i/>
          <w:sz w:val="20"/>
          <w:szCs w:val="20"/>
        </w:rPr>
      </w:pPr>
      <w:r>
        <w:rPr>
          <w:rFonts w:ascii="Marianne" w:hAnsi="Marianne"/>
          <w:i/>
          <w:sz w:val="20"/>
          <w:szCs w:val="20"/>
        </w:rPr>
        <w:t>1-6.2.1. Intervenants étrangers</w:t>
      </w:r>
    </w:p>
    <w:p w14:paraId="30F52D01" w14:textId="77777777" w:rsidR="00DA49A0" w:rsidRDefault="006B270A">
      <w:pPr>
        <w:pStyle w:val="Paragraphe"/>
        <w:rPr>
          <w:rFonts w:ascii="Marianne" w:hAnsi="Marianne"/>
          <w:sz w:val="20"/>
          <w:szCs w:val="20"/>
        </w:rPr>
      </w:pPr>
      <w:r>
        <w:rPr>
          <w:rFonts w:ascii="Marianne" w:hAnsi="Marianne"/>
          <w:sz w:val="20"/>
          <w:szCs w:val="20"/>
        </w:rPr>
        <w:t>En cas de litige, la loi française est seule applicable. Les tribunaux français sont seuls compétents. Les correspondances relatives au marché sont rédigées en français.</w:t>
      </w:r>
    </w:p>
    <w:p w14:paraId="48CC5C6D" w14:textId="77777777" w:rsidR="00DA49A0" w:rsidRDefault="006B270A">
      <w:pPr>
        <w:pStyle w:val="Paragraphe"/>
        <w:rPr>
          <w:rFonts w:ascii="Marianne" w:hAnsi="Marianne"/>
          <w:sz w:val="20"/>
          <w:szCs w:val="20"/>
        </w:rPr>
      </w:pPr>
      <w:r>
        <w:rPr>
          <w:rFonts w:ascii="Marianne" w:hAnsi="Marianne"/>
          <w:sz w:val="20"/>
          <w:szCs w:val="20"/>
        </w:rPr>
        <w:t>Si le titulaire est étranger et n'a pas d'établissement en France, il facture ses prestations hors TVA.</w:t>
      </w:r>
    </w:p>
    <w:p w14:paraId="63028C00" w14:textId="77777777" w:rsidR="00DA49A0" w:rsidRDefault="006B270A">
      <w:pPr>
        <w:pStyle w:val="Paragraphe"/>
        <w:rPr>
          <w:rFonts w:ascii="Marianne" w:hAnsi="Marianne"/>
          <w:sz w:val="20"/>
          <w:szCs w:val="20"/>
        </w:rPr>
      </w:pPr>
      <w:r>
        <w:rPr>
          <w:rFonts w:ascii="Marianne" w:hAnsi="Marianne"/>
          <w:sz w:val="20"/>
          <w:szCs w:val="20"/>
        </w:rPr>
        <w:t>En application des articles D.8222-7 et 8 du Code du Travail, le titulaire, s'il est établi ou domicilié à l'étranger, est tenu de produire tous les six mois jusqu'à la fin de l'exécution du marché, les documents demandés par ledit article.</w:t>
      </w:r>
    </w:p>
    <w:p w14:paraId="73C1C3FF" w14:textId="77777777" w:rsidR="00DA49A0" w:rsidRDefault="006B270A">
      <w:pPr>
        <w:pStyle w:val="Paragraphe"/>
        <w:rPr>
          <w:rFonts w:ascii="Marianne" w:hAnsi="Marianne"/>
          <w:color w:val="000000"/>
          <w:sz w:val="20"/>
          <w:szCs w:val="20"/>
        </w:rPr>
      </w:pPr>
      <w:r>
        <w:rPr>
          <w:rFonts w:ascii="Marianne" w:hAnsi="Marianne"/>
          <w:color w:val="000000"/>
          <w:sz w:val="20"/>
          <w:szCs w:val="20"/>
        </w:rPr>
        <w:t>En application des articles D.8254-2 à 5 du Code du Travail et avant la notification du marché, le titulaire doit remettre au maître d'ouvrage la liste nominative des salariés étrangers qu'il emploie et soumis à l'autorisation de travail mentionnée aux articles</w:t>
      </w:r>
      <w:r>
        <w:rPr>
          <w:rFonts w:ascii="Marianne" w:hAnsi="Marianne"/>
          <w:i/>
          <w:color w:val="000000"/>
          <w:sz w:val="20"/>
          <w:szCs w:val="20"/>
        </w:rPr>
        <w:t xml:space="preserve"> </w:t>
      </w:r>
      <w:r>
        <w:rPr>
          <w:rFonts w:ascii="Marianne" w:hAnsi="Marianne"/>
          <w:color w:val="000000"/>
          <w:sz w:val="20"/>
          <w:szCs w:val="20"/>
        </w:rPr>
        <w:t>L.5221-2, 3 et 11 du Code du Travail. Cette liste précise, pour chaque salarié, sa date d'embauche, sa nationalité ainsi que le type et le numéro d'ordre du titre valant autorisation de travail.</w:t>
      </w:r>
    </w:p>
    <w:p w14:paraId="6B891255" w14:textId="77777777" w:rsidR="00DA49A0" w:rsidRDefault="006B270A">
      <w:pPr>
        <w:pStyle w:val="Paragraphe"/>
        <w:rPr>
          <w:rFonts w:ascii="Marianne" w:hAnsi="Marianne"/>
          <w:color w:val="000000"/>
          <w:sz w:val="20"/>
          <w:szCs w:val="20"/>
        </w:rPr>
      </w:pPr>
      <w:r>
        <w:rPr>
          <w:rFonts w:ascii="Marianne" w:hAnsi="Marianne"/>
          <w:color w:val="000000"/>
          <w:sz w:val="20"/>
          <w:szCs w:val="20"/>
        </w:rPr>
        <w:t>La communication de la liste mentionnée à l’alinéa précédent doit être effectuée tous les six mois, jusqu’à la fin de l'exécution du marché.</w:t>
      </w:r>
    </w:p>
    <w:p w14:paraId="04913B19" w14:textId="77777777" w:rsidR="00DA49A0" w:rsidRDefault="006B270A">
      <w:pPr>
        <w:pStyle w:val="Paragraphe"/>
        <w:rPr>
          <w:rFonts w:ascii="Marianne" w:hAnsi="Marianne"/>
          <w:color w:val="000000"/>
          <w:sz w:val="20"/>
          <w:szCs w:val="20"/>
        </w:rPr>
      </w:pPr>
      <w:r>
        <w:rPr>
          <w:rFonts w:ascii="Marianne" w:hAnsi="Marianne"/>
          <w:color w:val="000000"/>
          <w:sz w:val="20"/>
          <w:szCs w:val="20"/>
        </w:rPr>
        <w:t>Le titulaire s'engage à introduire dans les contrats conclus avec des tiers pour l'exécution du présent marché, les clauses nécessaires au respect des prescriptions des articles D.8254-2 à 5 du Code du Travail.</w:t>
      </w:r>
    </w:p>
    <w:p w14:paraId="5294D711" w14:textId="77777777" w:rsidR="00DA49A0" w:rsidRDefault="006B270A">
      <w:pPr>
        <w:pStyle w:val="Paragraphe"/>
        <w:rPr>
          <w:rFonts w:ascii="Marianne" w:hAnsi="Marianne"/>
          <w:sz w:val="20"/>
          <w:szCs w:val="20"/>
        </w:rPr>
      </w:pPr>
      <w:r>
        <w:rPr>
          <w:rFonts w:ascii="Marianne" w:hAnsi="Marianne"/>
          <w:sz w:val="20"/>
          <w:szCs w:val="20"/>
        </w:rPr>
        <w:t xml:space="preserve">La monnaie de compte du marché est </w:t>
      </w:r>
      <w:r>
        <w:rPr>
          <w:rFonts w:ascii="Marianne" w:hAnsi="Marianne"/>
          <w:b/>
          <w:sz w:val="20"/>
          <w:szCs w:val="20"/>
        </w:rPr>
        <w:t>l'euro</w:t>
      </w:r>
      <w:r>
        <w:rPr>
          <w:rFonts w:ascii="Marianne" w:hAnsi="Marianne"/>
          <w:sz w:val="20"/>
          <w:szCs w:val="20"/>
        </w:rPr>
        <w:t xml:space="preserve">. Le prix, libellé en </w:t>
      </w:r>
      <w:r>
        <w:rPr>
          <w:rFonts w:ascii="Marianne" w:hAnsi="Marianne"/>
          <w:b/>
          <w:sz w:val="20"/>
          <w:szCs w:val="20"/>
        </w:rPr>
        <w:t>euros</w:t>
      </w:r>
      <w:r>
        <w:rPr>
          <w:rFonts w:ascii="Marianne" w:hAnsi="Marianne"/>
          <w:sz w:val="20"/>
          <w:szCs w:val="20"/>
        </w:rPr>
        <w:t>, reste inchangé en cas de variation de change.</w:t>
      </w:r>
    </w:p>
    <w:p w14:paraId="330B8EBA" w14:textId="77777777" w:rsidR="00DA49A0" w:rsidRDefault="006B270A">
      <w:pPr>
        <w:pStyle w:val="Paragraphe"/>
        <w:rPr>
          <w:rFonts w:ascii="Marianne" w:hAnsi="Marianne"/>
          <w:sz w:val="20"/>
          <w:szCs w:val="20"/>
        </w:rPr>
      </w:pPr>
      <w:r>
        <w:rPr>
          <w:rFonts w:ascii="Marianne" w:hAnsi="Marianne"/>
          <w:sz w:val="20"/>
          <w:szCs w:val="20"/>
        </w:rPr>
        <w:t>Si le titulaire entend recourir aux services d'un sous-traitant étranger, la demande de sous-traitance doit comprendre, outre les pièces prévues à l'article R.2193-1 du CCP, une déclaration du sous-traitant, comportant son identité et son adresse ainsi rédigée :</w:t>
      </w:r>
    </w:p>
    <w:p w14:paraId="5D6F5075" w14:textId="77777777" w:rsidR="00DA49A0" w:rsidRDefault="006B270A">
      <w:pPr>
        <w:pStyle w:val="Paragraphe"/>
        <w:ind w:left="850" w:right="850"/>
        <w:rPr>
          <w:rFonts w:ascii="Marianne" w:hAnsi="Marianne"/>
          <w:sz w:val="20"/>
          <w:szCs w:val="20"/>
        </w:rPr>
      </w:pPr>
      <w:r>
        <w:rPr>
          <w:rFonts w:ascii="Marianne" w:hAnsi="Marianne"/>
          <w:sz w:val="20"/>
          <w:szCs w:val="20"/>
        </w:rPr>
        <w:t>"J'accepte que le droit français soit le seul applicable et les tribunaux français seuls compétents pour l'exécution en sous-traitance du marché N°............. du ........... ayant pour objet ............................</w:t>
      </w:r>
    </w:p>
    <w:p w14:paraId="126E7F02" w14:textId="77777777" w:rsidR="00DA49A0" w:rsidRDefault="006B270A">
      <w:pPr>
        <w:pStyle w:val="Paragraphe"/>
        <w:ind w:left="850" w:right="850"/>
        <w:rPr>
          <w:rFonts w:ascii="Marianne" w:hAnsi="Marianne"/>
          <w:sz w:val="20"/>
          <w:szCs w:val="20"/>
        </w:rPr>
      </w:pPr>
      <w:r>
        <w:rPr>
          <w:rFonts w:ascii="Marianne" w:hAnsi="Marianne"/>
          <w:sz w:val="20"/>
          <w:szCs w:val="20"/>
        </w:rPr>
        <w:t xml:space="preserve">Mes demandes de paiement seront libellées </w:t>
      </w:r>
      <w:r>
        <w:rPr>
          <w:rFonts w:ascii="Marianne" w:hAnsi="Marianne"/>
          <w:b/>
          <w:sz w:val="20"/>
          <w:szCs w:val="20"/>
        </w:rPr>
        <w:t>en euros</w:t>
      </w:r>
      <w:r>
        <w:rPr>
          <w:rFonts w:ascii="Marianne" w:hAnsi="Marianne"/>
          <w:sz w:val="20"/>
          <w:szCs w:val="20"/>
        </w:rPr>
        <w:t xml:space="preserve"> et soumises aux modalités de l'article 3-4 du présent CCAP.</w:t>
      </w:r>
    </w:p>
    <w:p w14:paraId="340B35C9" w14:textId="77777777" w:rsidR="00DA49A0" w:rsidRDefault="006B270A">
      <w:pPr>
        <w:pStyle w:val="Paragraphe"/>
        <w:ind w:left="850" w:right="850"/>
        <w:rPr>
          <w:rFonts w:ascii="Marianne" w:hAnsi="Marianne"/>
          <w:sz w:val="20"/>
          <w:szCs w:val="20"/>
        </w:rPr>
      </w:pPr>
      <w:r>
        <w:rPr>
          <w:rFonts w:ascii="Marianne" w:hAnsi="Marianne"/>
          <w:sz w:val="20"/>
          <w:szCs w:val="20"/>
        </w:rPr>
        <w:t xml:space="preserve">Leur prix restera inchangé en cas de variation de change. Les correspondances relatives au </w:t>
      </w:r>
      <w:r>
        <w:rPr>
          <w:rFonts w:ascii="Marianne" w:hAnsi="Marianne"/>
          <w:sz w:val="20"/>
          <w:szCs w:val="20"/>
        </w:rPr>
        <w:lastRenderedPageBreak/>
        <w:t>marché sont rédigées en français."</w:t>
      </w:r>
    </w:p>
    <w:p w14:paraId="2D1B337E" w14:textId="77777777" w:rsidR="00DA49A0" w:rsidRDefault="006B270A">
      <w:pPr>
        <w:pStyle w:val="Paragraphe"/>
        <w:rPr>
          <w:rFonts w:ascii="Marianne" w:hAnsi="Marianne"/>
          <w:sz w:val="20"/>
          <w:szCs w:val="20"/>
        </w:rPr>
      </w:pPr>
      <w:r>
        <w:rPr>
          <w:rFonts w:ascii="Marianne" w:hAnsi="Marianne"/>
          <w:sz w:val="20"/>
          <w:szCs w:val="20"/>
        </w:rPr>
        <w:t>En application de l’article L1262-4-1 du code du travail, lorsque le titulaire ou le sous-traitant procède à un détachement de travailleurs, il fournit au maître d’ouvrage une copie de la déclaration de détachement effectuée auprès de l’inspection du travail.</w:t>
      </w:r>
    </w:p>
    <w:p w14:paraId="07932997" w14:textId="77777777" w:rsidR="00DA49A0" w:rsidRDefault="006B270A">
      <w:pPr>
        <w:pStyle w:val="Paragraphe"/>
        <w:rPr>
          <w:rFonts w:ascii="Marianne" w:hAnsi="Marianne"/>
          <w:sz w:val="20"/>
          <w:szCs w:val="20"/>
          <w:u w:val="single"/>
        </w:rPr>
      </w:pPr>
      <w:r>
        <w:rPr>
          <w:rFonts w:ascii="Marianne" w:hAnsi="Marianne"/>
          <w:sz w:val="20"/>
          <w:szCs w:val="20"/>
          <w:u w:val="single"/>
        </w:rPr>
        <w:t>Usage du français sur le chantier :</w:t>
      </w:r>
    </w:p>
    <w:p w14:paraId="33AF3DE7" w14:textId="77777777" w:rsidR="00DA49A0" w:rsidRDefault="006B270A">
      <w:pPr>
        <w:pStyle w:val="Paragraphe"/>
        <w:rPr>
          <w:rFonts w:ascii="Marianne" w:hAnsi="Marianne"/>
          <w:sz w:val="20"/>
          <w:szCs w:val="20"/>
        </w:rPr>
      </w:pPr>
      <w:r>
        <w:rPr>
          <w:rFonts w:ascii="Marianne" w:hAnsi="Marianne"/>
          <w:sz w:val="20"/>
          <w:szCs w:val="20"/>
        </w:rPr>
        <w:t>Dans le cas de présence de salariés non francophones sur le chantier, il est fait obligation au titulaire du marché de prévoir le recours à un interprète pour exposer les droits sociaux dont disposent les travailleurs et les règles de sécurité qu’ils doivent respecter.</w:t>
      </w:r>
    </w:p>
    <w:p w14:paraId="64E69BA9" w14:textId="77777777" w:rsidR="00DA49A0" w:rsidRDefault="00DA49A0">
      <w:pPr>
        <w:pStyle w:val="Paragraphe"/>
        <w:rPr>
          <w:rFonts w:ascii="Marianne" w:hAnsi="Marianne"/>
          <w:sz w:val="20"/>
          <w:szCs w:val="20"/>
        </w:rPr>
      </w:pPr>
    </w:p>
    <w:p w14:paraId="7DEE8CF0" w14:textId="77777777" w:rsidR="00DA49A0" w:rsidRDefault="006B270A">
      <w:pPr>
        <w:pStyle w:val="Paragraphe"/>
        <w:rPr>
          <w:rFonts w:ascii="Marianne" w:hAnsi="Marianne"/>
          <w:i/>
          <w:sz w:val="20"/>
          <w:szCs w:val="20"/>
        </w:rPr>
      </w:pPr>
      <w:r>
        <w:rPr>
          <w:rFonts w:ascii="Marianne" w:hAnsi="Marianne"/>
          <w:i/>
          <w:sz w:val="20"/>
          <w:szCs w:val="20"/>
        </w:rPr>
        <w:t>1-6.2.2. Lutte contre les prestations de services internationales illégales</w:t>
      </w:r>
    </w:p>
    <w:p w14:paraId="43A1DEA1" w14:textId="77777777" w:rsidR="00DA49A0" w:rsidRDefault="006B270A">
      <w:pPr>
        <w:pStyle w:val="Paragraphe"/>
        <w:ind w:firstLine="709"/>
        <w:rPr>
          <w:rFonts w:ascii="Marianne" w:hAnsi="Marianne"/>
          <w:sz w:val="20"/>
          <w:szCs w:val="20"/>
        </w:rPr>
      </w:pPr>
      <w:r>
        <w:rPr>
          <w:rFonts w:ascii="Marianne" w:hAnsi="Marianne"/>
          <w:sz w:val="20"/>
          <w:szCs w:val="20"/>
        </w:rPr>
        <w:t>a/ Désignation d’un représentant du titulaire</w:t>
      </w:r>
    </w:p>
    <w:p w14:paraId="33E6A1AD" w14:textId="77777777" w:rsidR="00DA49A0" w:rsidRDefault="006B270A">
      <w:pPr>
        <w:pStyle w:val="Paragraphe"/>
        <w:rPr>
          <w:rFonts w:ascii="Marianne" w:hAnsi="Marianne"/>
          <w:sz w:val="20"/>
          <w:szCs w:val="20"/>
        </w:rPr>
      </w:pPr>
      <w:r>
        <w:rPr>
          <w:rFonts w:ascii="Marianne" w:hAnsi="Marianne"/>
          <w:sz w:val="20"/>
          <w:szCs w:val="20"/>
        </w:rPr>
        <w:t>Le titulaire établi hors de France qui détache des salariés pour l’exécution du présent marché public doit conformément aux articles L 1262-1-1et R 1263-2-2 du code du travail désigner sur le territoire français un représentant, unique interlocuteur de l’inspection du travail pendant toute la durée du détachement.</w:t>
      </w:r>
    </w:p>
    <w:p w14:paraId="31D545DC" w14:textId="77777777" w:rsidR="00DA49A0" w:rsidRDefault="006B270A">
      <w:pPr>
        <w:pStyle w:val="Paragraphe"/>
        <w:ind w:firstLine="709"/>
        <w:rPr>
          <w:rFonts w:ascii="Marianne" w:hAnsi="Marianne"/>
          <w:sz w:val="20"/>
          <w:szCs w:val="20"/>
        </w:rPr>
      </w:pPr>
      <w:r>
        <w:rPr>
          <w:rFonts w:ascii="Marianne" w:hAnsi="Marianne"/>
          <w:sz w:val="20"/>
          <w:szCs w:val="20"/>
        </w:rPr>
        <w:t>b/ Documents à produire</w:t>
      </w:r>
    </w:p>
    <w:p w14:paraId="5DE5E4DB" w14:textId="77777777" w:rsidR="00DA49A0" w:rsidRDefault="006B270A">
      <w:pPr>
        <w:pStyle w:val="Paragraphe"/>
        <w:rPr>
          <w:rFonts w:ascii="Marianne" w:hAnsi="Marianne"/>
          <w:sz w:val="20"/>
          <w:szCs w:val="20"/>
        </w:rPr>
      </w:pPr>
      <w:r>
        <w:rPr>
          <w:rFonts w:ascii="Marianne" w:hAnsi="Marianne"/>
          <w:sz w:val="20"/>
          <w:szCs w:val="20"/>
        </w:rPr>
        <w:t>Avant chaque détachement, le représentant désigné par le titulaire doit transmettre au maître d’ouvrage les documents suivants :</w:t>
      </w:r>
    </w:p>
    <w:p w14:paraId="5789A0E4" w14:textId="77777777" w:rsidR="00DA49A0" w:rsidRDefault="006B270A">
      <w:pPr>
        <w:pStyle w:val="Paragraphe"/>
        <w:numPr>
          <w:ilvl w:val="0"/>
          <w:numId w:val="13"/>
        </w:numPr>
        <w:tabs>
          <w:tab w:val="left" w:pos="0"/>
          <w:tab w:val="left" w:pos="851"/>
        </w:tabs>
        <w:ind w:hanging="502"/>
        <w:rPr>
          <w:rFonts w:ascii="Marianne" w:hAnsi="Marianne"/>
          <w:sz w:val="20"/>
          <w:szCs w:val="20"/>
        </w:rPr>
      </w:pPr>
      <w:r>
        <w:rPr>
          <w:rFonts w:ascii="Marianne" w:hAnsi="Marianne"/>
          <w:sz w:val="20"/>
          <w:szCs w:val="20"/>
        </w:rPr>
        <w:t>Une copie de la déclaration de détachement transmise à l’unité départementale mentionnée à l’article R. 1263-4-1, conformément aux dispositions de l’article R. 1263-6-1 du code du travail, concernant :</w:t>
      </w:r>
    </w:p>
    <w:p w14:paraId="55EE23EB" w14:textId="77777777" w:rsidR="00DA49A0" w:rsidRDefault="006B270A">
      <w:pPr>
        <w:pStyle w:val="Paragraphe"/>
        <w:numPr>
          <w:ilvl w:val="1"/>
          <w:numId w:val="16"/>
        </w:numPr>
        <w:tabs>
          <w:tab w:val="left" w:pos="0"/>
          <w:tab w:val="left" w:pos="851"/>
        </w:tabs>
        <w:spacing w:before="0"/>
        <w:ind w:hanging="502"/>
        <w:rPr>
          <w:rFonts w:ascii="Marianne" w:hAnsi="Marianne"/>
          <w:sz w:val="20"/>
          <w:szCs w:val="20"/>
        </w:rPr>
      </w:pPr>
      <w:r>
        <w:rPr>
          <w:rFonts w:ascii="Marianne" w:hAnsi="Marianne"/>
          <w:sz w:val="20"/>
          <w:szCs w:val="20"/>
        </w:rPr>
        <w:t>Les salariés détachés par ses soins,</w:t>
      </w:r>
    </w:p>
    <w:p w14:paraId="2BE4C716" w14:textId="77777777" w:rsidR="00DA49A0" w:rsidRDefault="006B270A">
      <w:pPr>
        <w:pStyle w:val="Paragraphe"/>
        <w:numPr>
          <w:ilvl w:val="1"/>
          <w:numId w:val="16"/>
        </w:numPr>
        <w:tabs>
          <w:tab w:val="left" w:pos="0"/>
          <w:tab w:val="left" w:pos="851"/>
        </w:tabs>
        <w:spacing w:before="0"/>
        <w:ind w:hanging="502"/>
        <w:rPr>
          <w:rFonts w:ascii="Marianne" w:hAnsi="Marianne"/>
          <w:sz w:val="20"/>
          <w:szCs w:val="20"/>
        </w:rPr>
      </w:pPr>
      <w:r>
        <w:rPr>
          <w:rFonts w:ascii="Marianne" w:hAnsi="Marianne"/>
          <w:sz w:val="20"/>
          <w:szCs w:val="20"/>
        </w:rPr>
        <w:t>Les salariés détachés par les soins de ses sous-traitants quel que soit leur rang dans la chaîne de sous-traitance,</w:t>
      </w:r>
    </w:p>
    <w:p w14:paraId="02B6733C" w14:textId="77777777" w:rsidR="00DA49A0" w:rsidRDefault="006B270A">
      <w:pPr>
        <w:pStyle w:val="Paragraphe"/>
        <w:numPr>
          <w:ilvl w:val="1"/>
          <w:numId w:val="16"/>
        </w:numPr>
        <w:tabs>
          <w:tab w:val="left" w:pos="0"/>
          <w:tab w:val="left" w:pos="851"/>
        </w:tabs>
        <w:spacing w:before="0"/>
        <w:ind w:hanging="502"/>
        <w:rPr>
          <w:rFonts w:ascii="Marianne" w:hAnsi="Marianne"/>
          <w:sz w:val="20"/>
          <w:szCs w:val="20"/>
        </w:rPr>
      </w:pPr>
      <w:r>
        <w:rPr>
          <w:rFonts w:ascii="Marianne" w:hAnsi="Marianne"/>
          <w:sz w:val="20"/>
          <w:szCs w:val="20"/>
        </w:rPr>
        <w:t>Ainsi que les salariés détachés par toute entreprise de travail temporaire située hors de France sollicitée dans le cadre de l’exécution du présent marché par le titulaire ou ses sous-traitants quel que soit leur rang.</w:t>
      </w:r>
    </w:p>
    <w:p w14:paraId="2C6F68EA" w14:textId="77777777" w:rsidR="00DA49A0" w:rsidRDefault="006B270A">
      <w:pPr>
        <w:pStyle w:val="Paragraphe"/>
        <w:numPr>
          <w:ilvl w:val="0"/>
          <w:numId w:val="14"/>
        </w:numPr>
        <w:tabs>
          <w:tab w:val="left" w:pos="0"/>
          <w:tab w:val="left" w:pos="851"/>
        </w:tabs>
        <w:ind w:hanging="502"/>
        <w:rPr>
          <w:rFonts w:ascii="Marianne" w:hAnsi="Marianne"/>
          <w:sz w:val="20"/>
          <w:szCs w:val="20"/>
        </w:rPr>
      </w:pPr>
      <w:r>
        <w:rPr>
          <w:rFonts w:ascii="Marianne" w:hAnsi="Marianne"/>
          <w:sz w:val="20"/>
          <w:szCs w:val="20"/>
        </w:rPr>
        <w:t>Une copie du document désignant le représentant susmentionné.</w:t>
      </w:r>
    </w:p>
    <w:p w14:paraId="4918A19E" w14:textId="77777777" w:rsidR="00DA49A0" w:rsidRDefault="006B270A">
      <w:pPr>
        <w:pStyle w:val="Paragraphe"/>
        <w:rPr>
          <w:rFonts w:ascii="Marianne" w:hAnsi="Marianne"/>
          <w:sz w:val="20"/>
          <w:szCs w:val="20"/>
        </w:rPr>
      </w:pPr>
      <w:r>
        <w:rPr>
          <w:rFonts w:ascii="Marianne" w:hAnsi="Marianne"/>
          <w:sz w:val="20"/>
          <w:szCs w:val="20"/>
        </w:rPr>
        <w:t>Le représentant du titulaire doit veiller au respect de ces obligations. Faute pour le titulaire de se conformer à ces obligations, le maître d’ouvrage, après mise en demeure préalable de se mettre en conformité avec la réglementation du travail dans un délai de huit jours, résilie le marché aux torts du titulaire dans les conditions définies à l’article 46.3 du CCAG.</w:t>
      </w:r>
    </w:p>
    <w:p w14:paraId="50FCF540" w14:textId="77777777" w:rsidR="00DA49A0" w:rsidRDefault="006B270A">
      <w:pPr>
        <w:pStyle w:val="Paragraphe"/>
        <w:ind w:firstLine="709"/>
        <w:rPr>
          <w:rFonts w:ascii="Marianne" w:hAnsi="Marianne"/>
          <w:sz w:val="20"/>
          <w:szCs w:val="20"/>
        </w:rPr>
      </w:pPr>
      <w:r>
        <w:rPr>
          <w:rFonts w:ascii="Marianne" w:hAnsi="Marianne"/>
          <w:sz w:val="20"/>
          <w:szCs w:val="20"/>
        </w:rPr>
        <w:t>c/ Obligation d’affichage</w:t>
      </w:r>
    </w:p>
    <w:p w14:paraId="135983B3" w14:textId="77777777" w:rsidR="00DA49A0" w:rsidRDefault="006B270A">
      <w:pPr>
        <w:pStyle w:val="Paragraphe"/>
        <w:rPr>
          <w:rFonts w:ascii="Marianne" w:hAnsi="Marianne"/>
          <w:sz w:val="20"/>
          <w:szCs w:val="20"/>
        </w:rPr>
      </w:pPr>
      <w:r>
        <w:rPr>
          <w:rFonts w:ascii="Marianne" w:hAnsi="Marianne"/>
          <w:sz w:val="20"/>
          <w:szCs w:val="20"/>
        </w:rPr>
        <w:t>Dès la date d’intervention des travailleurs détachés, le titulaire porte à la connaissance des salariés détachés, par voie d'affichage dans le local vestiaire prévu par l’article R. 4534-139 du code du travail, et tient en bon état de lisibilité, les informations requises par l’article D. 1263-21 du code du travail.</w:t>
      </w:r>
    </w:p>
    <w:p w14:paraId="6C1E2FA2" w14:textId="77777777" w:rsidR="00DA49A0" w:rsidRDefault="006B270A">
      <w:pPr>
        <w:pStyle w:val="Paragraphe"/>
        <w:rPr>
          <w:rFonts w:ascii="Marianne" w:hAnsi="Marianne"/>
          <w:sz w:val="20"/>
          <w:szCs w:val="20"/>
        </w:rPr>
      </w:pPr>
      <w:r>
        <w:rPr>
          <w:rFonts w:ascii="Marianne" w:hAnsi="Marianne"/>
          <w:sz w:val="20"/>
          <w:szCs w:val="20"/>
        </w:rPr>
        <w:t>L’affichage doit être traduit dans l’une des langues officielles parlées dans chacun des États d’appartenance des salariés détachés sur le chantier.</w:t>
      </w:r>
    </w:p>
    <w:p w14:paraId="5D16503D" w14:textId="77777777" w:rsidR="00DA49A0" w:rsidRDefault="006B270A">
      <w:pPr>
        <w:pStyle w:val="Paragraphe"/>
        <w:rPr>
          <w:rFonts w:ascii="Marianne" w:hAnsi="Marianne"/>
          <w:sz w:val="20"/>
          <w:szCs w:val="20"/>
        </w:rPr>
      </w:pPr>
      <w:r>
        <w:rPr>
          <w:rFonts w:ascii="Marianne" w:hAnsi="Marianne"/>
          <w:sz w:val="20"/>
          <w:szCs w:val="20"/>
        </w:rPr>
        <w:t>Le titulaire informe sans délai le maître d’ouvrage de cet affichage.</w:t>
      </w:r>
    </w:p>
    <w:p w14:paraId="3C110DB3" w14:textId="77777777" w:rsidR="00DA49A0" w:rsidRDefault="006B270A">
      <w:pPr>
        <w:pStyle w:val="Paragraphe"/>
        <w:rPr>
          <w:rFonts w:ascii="Marianne" w:hAnsi="Marianne"/>
          <w:sz w:val="20"/>
          <w:szCs w:val="20"/>
        </w:rPr>
      </w:pPr>
      <w:r>
        <w:rPr>
          <w:rFonts w:ascii="Marianne" w:hAnsi="Marianne"/>
          <w:sz w:val="20"/>
          <w:szCs w:val="20"/>
        </w:rPr>
        <w:t>A défaut, tout manquement fera l’objet d’une pénalité dans les conditions définies à l'article 4-4.5.</w:t>
      </w:r>
    </w:p>
    <w:p w14:paraId="75476830" w14:textId="77777777" w:rsidR="00DA49A0" w:rsidRDefault="00DA49A0">
      <w:pPr>
        <w:pStyle w:val="Paragraphe"/>
        <w:spacing w:before="0"/>
        <w:rPr>
          <w:rFonts w:ascii="Marianne" w:hAnsi="Marianne"/>
          <w:sz w:val="20"/>
          <w:szCs w:val="20"/>
        </w:rPr>
      </w:pPr>
    </w:p>
    <w:p w14:paraId="4F74E350" w14:textId="77777777" w:rsidR="00DA49A0" w:rsidRDefault="006B270A">
      <w:pPr>
        <w:pStyle w:val="Titre3"/>
        <w:spacing w:before="0" w:after="0"/>
        <w:ind w:firstLine="709"/>
        <w:rPr>
          <w:rFonts w:ascii="Marianne" w:hAnsi="Marianne"/>
          <w:sz w:val="20"/>
          <w:szCs w:val="20"/>
          <w:u w:val="single"/>
        </w:rPr>
      </w:pPr>
      <w:r>
        <w:rPr>
          <w:rFonts w:ascii="Marianne" w:hAnsi="Marianne"/>
          <w:b/>
          <w:sz w:val="20"/>
          <w:szCs w:val="20"/>
          <w:u w:val="single"/>
        </w:rPr>
        <w:t>1-6.3.</w:t>
      </w:r>
      <w:r>
        <w:rPr>
          <w:rFonts w:ascii="Marianne" w:hAnsi="Marianne"/>
          <w:sz w:val="20"/>
          <w:szCs w:val="20"/>
          <w:u w:val="single"/>
        </w:rPr>
        <w:t xml:space="preserve"> Responsabilités et Assurances</w:t>
      </w:r>
    </w:p>
    <w:p w14:paraId="524140DD" w14:textId="77777777" w:rsidR="00DA49A0" w:rsidRDefault="00DA49A0">
      <w:pPr>
        <w:rPr>
          <w:rFonts w:ascii="Marianne" w:hAnsi="Marianne"/>
          <w:sz w:val="20"/>
          <w:szCs w:val="20"/>
        </w:rPr>
      </w:pPr>
    </w:p>
    <w:p w14:paraId="2C623F18" w14:textId="77777777" w:rsidR="00DA49A0" w:rsidRDefault="006B270A">
      <w:pPr>
        <w:pStyle w:val="Titre3"/>
        <w:spacing w:before="120" w:after="0"/>
        <w:ind w:firstLine="0"/>
        <w:rPr>
          <w:rFonts w:ascii="Marianne" w:hAnsi="Marianne"/>
          <w:i/>
          <w:sz w:val="20"/>
          <w:szCs w:val="20"/>
        </w:rPr>
      </w:pPr>
      <w:r>
        <w:rPr>
          <w:rFonts w:ascii="Marianne" w:hAnsi="Marianne"/>
          <w:i/>
          <w:sz w:val="20"/>
          <w:szCs w:val="20"/>
        </w:rPr>
        <w:t xml:space="preserve">1-6.3.1 </w:t>
      </w:r>
      <w:r>
        <w:rPr>
          <w:rFonts w:ascii="Marianne" w:hAnsi="Marianne"/>
          <w:bCs w:val="0"/>
          <w:i/>
          <w:sz w:val="20"/>
          <w:szCs w:val="20"/>
        </w:rPr>
        <w:t>Responsabilités</w:t>
      </w:r>
    </w:p>
    <w:p w14:paraId="501B4945" w14:textId="77777777" w:rsidR="00DA49A0" w:rsidRDefault="006B270A">
      <w:pPr>
        <w:pStyle w:val="Paragraphe"/>
        <w:ind w:firstLine="689"/>
        <w:rPr>
          <w:rFonts w:ascii="Marianne" w:hAnsi="Marianne"/>
          <w:sz w:val="20"/>
          <w:szCs w:val="20"/>
        </w:rPr>
      </w:pPr>
      <w:r>
        <w:rPr>
          <w:rFonts w:ascii="Marianne" w:hAnsi="Marianne"/>
          <w:sz w:val="20"/>
          <w:szCs w:val="20"/>
        </w:rPr>
        <w:t xml:space="preserve">D’une manière générale, le titulaire assume les risques et responsabilités découlant des lois règlements et normes en vigueur. A ce titre, le titulaire répond notamment des responsabilités et garanties résultant des principes dont s’inspirent les articles 1792, 1792-2, 1792-3 et 1792-4-1 du code civil. </w:t>
      </w:r>
    </w:p>
    <w:p w14:paraId="41D6B5D5" w14:textId="77777777" w:rsidR="00DA49A0" w:rsidRDefault="00DA49A0">
      <w:pPr>
        <w:pStyle w:val="Titre3"/>
        <w:spacing w:before="120" w:after="0"/>
        <w:ind w:firstLine="0"/>
        <w:rPr>
          <w:rFonts w:ascii="Marianne" w:hAnsi="Marianne"/>
          <w:sz w:val="20"/>
          <w:szCs w:val="20"/>
        </w:rPr>
      </w:pPr>
    </w:p>
    <w:p w14:paraId="650A7715" w14:textId="77777777" w:rsidR="00DA49A0" w:rsidRDefault="006B270A">
      <w:pPr>
        <w:pStyle w:val="Titre3"/>
        <w:spacing w:before="120" w:after="0"/>
        <w:ind w:firstLine="0"/>
        <w:rPr>
          <w:rFonts w:ascii="Marianne" w:hAnsi="Marianne"/>
          <w:i/>
          <w:sz w:val="20"/>
          <w:szCs w:val="20"/>
        </w:rPr>
      </w:pPr>
      <w:r>
        <w:rPr>
          <w:rFonts w:ascii="Marianne" w:hAnsi="Marianne"/>
          <w:i/>
          <w:sz w:val="20"/>
          <w:szCs w:val="20"/>
        </w:rPr>
        <w:t xml:space="preserve">1-6.3.2 </w:t>
      </w:r>
      <w:r>
        <w:rPr>
          <w:rFonts w:ascii="Marianne" w:hAnsi="Marianne"/>
          <w:bCs w:val="0"/>
          <w:i/>
          <w:sz w:val="20"/>
          <w:szCs w:val="20"/>
        </w:rPr>
        <w:t>Assurances de responsabilité civile de droit commun</w:t>
      </w:r>
    </w:p>
    <w:p w14:paraId="5D873E23" w14:textId="77777777" w:rsidR="00DA49A0" w:rsidRDefault="006B270A">
      <w:pPr>
        <w:pStyle w:val="Paragraphe"/>
        <w:ind w:firstLine="702"/>
        <w:rPr>
          <w:rFonts w:ascii="Marianne" w:hAnsi="Marianne"/>
          <w:sz w:val="20"/>
          <w:szCs w:val="20"/>
        </w:rPr>
      </w:pPr>
      <w:r>
        <w:rPr>
          <w:rFonts w:ascii="Marianne" w:hAnsi="Marianne"/>
          <w:sz w:val="20"/>
          <w:szCs w:val="20"/>
        </w:rPr>
        <w:t xml:space="preserve">Le(s) titulaire(s) et ses(leurs) sous-traitants éventuels doivent être garantis par une police destinée à couvrir </w:t>
      </w:r>
      <w:r>
        <w:rPr>
          <w:rFonts w:ascii="Marianne" w:hAnsi="Marianne"/>
          <w:sz w:val="20"/>
          <w:szCs w:val="20"/>
        </w:rPr>
        <w:lastRenderedPageBreak/>
        <w:t>leur responsabilité civile en cas de préjudices causés à des tiers, y compris le maître d'ouvrage et aux autres intervenants à la suite de tout dommage corporel, matériel et immatériel consécutif ou non à un dommage corporel et/ou matériel, du fait de la réalisation des travaux, qu'ils soient en cours d'exécution ou terminés.</w:t>
      </w:r>
    </w:p>
    <w:p w14:paraId="2867B8EE" w14:textId="77777777" w:rsidR="00DA49A0" w:rsidRDefault="006B270A">
      <w:pPr>
        <w:pStyle w:val="Paragraphe"/>
        <w:ind w:firstLine="702"/>
        <w:rPr>
          <w:rFonts w:ascii="Marianne" w:hAnsi="Marianne"/>
          <w:sz w:val="20"/>
          <w:szCs w:val="20"/>
        </w:rPr>
      </w:pPr>
      <w:r>
        <w:rPr>
          <w:rFonts w:ascii="Marianne" w:hAnsi="Marianne"/>
          <w:sz w:val="20"/>
          <w:szCs w:val="20"/>
        </w:rPr>
        <w:t xml:space="preserve">En cas de travaux sur existants, ces garanties doivent être étendues aux dommages causés aux parties anciennes du fait des travaux entrepris. </w:t>
      </w:r>
    </w:p>
    <w:p w14:paraId="2E2E51BD" w14:textId="77777777" w:rsidR="00DA49A0" w:rsidRDefault="006B270A">
      <w:pPr>
        <w:pStyle w:val="Paragraphe"/>
        <w:ind w:firstLine="728"/>
        <w:rPr>
          <w:rFonts w:ascii="Marianne" w:hAnsi="Marianne"/>
          <w:sz w:val="20"/>
          <w:szCs w:val="20"/>
        </w:rPr>
      </w:pPr>
      <w:r>
        <w:rPr>
          <w:rFonts w:ascii="Marianne" w:hAnsi="Marianne"/>
          <w:sz w:val="20"/>
          <w:szCs w:val="20"/>
        </w:rPr>
        <w:t>Les polices d'assurance doivent apporter pendant et après les travaux les minimums de garantie suivants :</w:t>
      </w:r>
    </w:p>
    <w:p w14:paraId="420279E1" w14:textId="77777777" w:rsidR="00DA49A0" w:rsidRPr="003E01DE" w:rsidRDefault="006B270A">
      <w:pPr>
        <w:numPr>
          <w:ilvl w:val="0"/>
          <w:numId w:val="15"/>
        </w:numPr>
        <w:tabs>
          <w:tab w:val="left" w:pos="0"/>
        </w:tabs>
        <w:spacing w:before="120"/>
        <w:ind w:left="851"/>
        <w:rPr>
          <w:rFonts w:ascii="Marianne" w:hAnsi="Marianne"/>
          <w:sz w:val="20"/>
          <w:szCs w:val="20"/>
        </w:rPr>
      </w:pPr>
      <w:r>
        <w:rPr>
          <w:rFonts w:ascii="Marianne" w:hAnsi="Marianne"/>
          <w:sz w:val="20"/>
          <w:szCs w:val="20"/>
        </w:rPr>
        <w:t>Dommages corporels </w:t>
      </w:r>
      <w:r w:rsidRPr="003E01DE">
        <w:rPr>
          <w:rFonts w:ascii="Marianne" w:hAnsi="Marianne"/>
          <w:sz w:val="20"/>
          <w:szCs w:val="20"/>
        </w:rPr>
        <w:t xml:space="preserve">: </w:t>
      </w:r>
      <w:bookmarkStart w:id="26" w:name="C1_6_3_p2_a"/>
      <w:r w:rsidRPr="003E01DE">
        <w:rPr>
          <w:rFonts w:ascii="Marianne" w:hAnsi="Marianne"/>
          <w:sz w:val="20"/>
          <w:szCs w:val="20"/>
        </w:rPr>
        <w:t>4 500 000</w:t>
      </w:r>
      <w:bookmarkEnd w:id="26"/>
      <w:r w:rsidRPr="003E01DE">
        <w:rPr>
          <w:rFonts w:ascii="Marianne" w:hAnsi="Marianne"/>
          <w:sz w:val="20"/>
          <w:szCs w:val="20"/>
        </w:rPr>
        <w:t xml:space="preserve"> € par sinistre ;</w:t>
      </w:r>
    </w:p>
    <w:p w14:paraId="740A8BBF" w14:textId="77777777" w:rsidR="00DA49A0" w:rsidRDefault="006B270A">
      <w:pPr>
        <w:numPr>
          <w:ilvl w:val="0"/>
          <w:numId w:val="15"/>
        </w:numPr>
        <w:tabs>
          <w:tab w:val="left" w:pos="0"/>
        </w:tabs>
        <w:spacing w:before="120"/>
        <w:ind w:left="851"/>
        <w:rPr>
          <w:rFonts w:ascii="Marianne" w:hAnsi="Marianne"/>
          <w:sz w:val="20"/>
          <w:szCs w:val="20"/>
        </w:rPr>
      </w:pPr>
      <w:r w:rsidRPr="003E01DE">
        <w:rPr>
          <w:rFonts w:ascii="Marianne" w:hAnsi="Marianne"/>
          <w:sz w:val="20"/>
          <w:szCs w:val="20"/>
        </w:rPr>
        <w:t xml:space="preserve">Dommages matériels et/ou immatériels : </w:t>
      </w:r>
      <w:bookmarkStart w:id="27" w:name="C1_6_3_p2_b"/>
      <w:r w:rsidRPr="003E01DE">
        <w:rPr>
          <w:rFonts w:ascii="Marianne" w:hAnsi="Marianne"/>
          <w:sz w:val="20"/>
          <w:szCs w:val="20"/>
        </w:rPr>
        <w:t>750 000</w:t>
      </w:r>
      <w:bookmarkEnd w:id="27"/>
      <w:r w:rsidRPr="003E01DE">
        <w:rPr>
          <w:rFonts w:ascii="Marianne" w:hAnsi="Marianne"/>
          <w:sz w:val="20"/>
          <w:szCs w:val="20"/>
        </w:rPr>
        <w:t xml:space="preserve"> € par</w:t>
      </w:r>
      <w:r>
        <w:rPr>
          <w:rFonts w:ascii="Marianne" w:hAnsi="Marianne"/>
          <w:sz w:val="20"/>
          <w:szCs w:val="20"/>
        </w:rPr>
        <w:t xml:space="preserve"> sinistre.</w:t>
      </w:r>
    </w:p>
    <w:p w14:paraId="53A00483" w14:textId="77777777" w:rsidR="00DA49A0" w:rsidRDefault="00DA49A0">
      <w:pPr>
        <w:tabs>
          <w:tab w:val="left" w:pos="0"/>
        </w:tabs>
        <w:spacing w:before="120"/>
        <w:ind w:left="851"/>
        <w:rPr>
          <w:rFonts w:ascii="Marianne" w:hAnsi="Marianne"/>
          <w:sz w:val="20"/>
          <w:szCs w:val="20"/>
        </w:rPr>
      </w:pPr>
    </w:p>
    <w:p w14:paraId="3CDA059C" w14:textId="77777777" w:rsidR="00DA49A0" w:rsidRDefault="006B270A">
      <w:pPr>
        <w:pStyle w:val="Titre3"/>
        <w:spacing w:before="120" w:after="0"/>
        <w:ind w:firstLine="0"/>
        <w:rPr>
          <w:rFonts w:ascii="Marianne" w:hAnsi="Marianne"/>
          <w:bCs w:val="0"/>
          <w:i/>
          <w:sz w:val="20"/>
          <w:szCs w:val="20"/>
        </w:rPr>
      </w:pPr>
      <w:r>
        <w:rPr>
          <w:rFonts w:ascii="Marianne" w:hAnsi="Marianne"/>
          <w:bCs w:val="0"/>
          <w:i/>
          <w:sz w:val="20"/>
          <w:szCs w:val="20"/>
        </w:rPr>
        <w:t>1-6.3.3 Assurances de responsabilité civile décennale</w:t>
      </w:r>
    </w:p>
    <w:p w14:paraId="1315FA5B" w14:textId="77777777" w:rsidR="00DA49A0" w:rsidRDefault="006B270A">
      <w:pPr>
        <w:pStyle w:val="Paragraphe"/>
        <w:ind w:firstLine="740"/>
        <w:rPr>
          <w:rFonts w:ascii="Marianne" w:hAnsi="Marianne"/>
          <w:sz w:val="20"/>
          <w:szCs w:val="20"/>
        </w:rPr>
      </w:pPr>
      <w:r>
        <w:rPr>
          <w:rFonts w:ascii="Marianne" w:hAnsi="Marianne"/>
          <w:sz w:val="20"/>
          <w:szCs w:val="20"/>
        </w:rPr>
        <w:t>S’agissant de la réalisation d’ouvrages dont le coût prévisionnel des travaux et honoraires est inférieur à 15 millions d’euros HT, le(s) titulaire(s) déclare(nt) avoir souscrit une police de responsabilité civile décennale en capitalisation en état de validité au jour de l’ouverture du chantier le(s) garantissant pour les travaux confiés.</w:t>
      </w:r>
    </w:p>
    <w:p w14:paraId="4D322FE0" w14:textId="77777777" w:rsidR="00DA49A0" w:rsidRDefault="006B270A">
      <w:pPr>
        <w:pStyle w:val="Paragraphe"/>
        <w:ind w:firstLine="345"/>
        <w:rPr>
          <w:rFonts w:ascii="Marianne" w:hAnsi="Marianne"/>
          <w:sz w:val="20"/>
          <w:szCs w:val="20"/>
        </w:rPr>
      </w:pPr>
      <w:r>
        <w:rPr>
          <w:rFonts w:ascii="Marianne" w:hAnsi="Marianne"/>
          <w:sz w:val="20"/>
          <w:szCs w:val="20"/>
        </w:rPr>
        <w:t>Cette police comporte les garanties suivantes :</w:t>
      </w:r>
    </w:p>
    <w:p w14:paraId="196394C5" w14:textId="77777777" w:rsidR="00DA49A0" w:rsidRDefault="006B270A">
      <w:pPr>
        <w:pStyle w:val="Paragraphe"/>
        <w:numPr>
          <w:ilvl w:val="0"/>
          <w:numId w:val="17"/>
        </w:numPr>
        <w:tabs>
          <w:tab w:val="left" w:pos="0"/>
        </w:tabs>
        <w:spacing w:before="0"/>
        <w:ind w:left="851" w:hanging="284"/>
        <w:rPr>
          <w:rFonts w:ascii="Marianne" w:hAnsi="Marianne"/>
          <w:sz w:val="20"/>
          <w:szCs w:val="20"/>
        </w:rPr>
      </w:pPr>
      <w:r>
        <w:rPr>
          <w:rFonts w:ascii="Marianne" w:hAnsi="Marianne"/>
          <w:sz w:val="20"/>
          <w:szCs w:val="20"/>
        </w:rPr>
        <w:t>Garantie effondrement avant réception </w:t>
      </w:r>
    </w:p>
    <w:p w14:paraId="1C4F0EBA" w14:textId="77777777" w:rsidR="00DA49A0" w:rsidRDefault="006B270A">
      <w:pPr>
        <w:pStyle w:val="Paragraphe"/>
        <w:numPr>
          <w:ilvl w:val="0"/>
          <w:numId w:val="17"/>
        </w:numPr>
        <w:tabs>
          <w:tab w:val="left" w:pos="0"/>
        </w:tabs>
        <w:spacing w:before="0"/>
        <w:ind w:left="851" w:hanging="284"/>
        <w:rPr>
          <w:rFonts w:ascii="Marianne" w:hAnsi="Marianne"/>
          <w:sz w:val="20"/>
          <w:szCs w:val="20"/>
        </w:rPr>
      </w:pPr>
      <w:r>
        <w:rPr>
          <w:rFonts w:ascii="Marianne" w:hAnsi="Marianne"/>
          <w:sz w:val="20"/>
          <w:szCs w:val="20"/>
        </w:rPr>
        <w:t xml:space="preserve">Responsabilité civile décennale y compris au profit des existants totalement incorporés et techniquement indivisibles </w:t>
      </w:r>
    </w:p>
    <w:p w14:paraId="1FF4C226" w14:textId="77777777" w:rsidR="00DA49A0" w:rsidRDefault="006B270A">
      <w:pPr>
        <w:pStyle w:val="Paragraphe"/>
        <w:numPr>
          <w:ilvl w:val="0"/>
          <w:numId w:val="17"/>
        </w:numPr>
        <w:tabs>
          <w:tab w:val="left" w:pos="0"/>
        </w:tabs>
        <w:spacing w:before="0"/>
        <w:ind w:left="851" w:hanging="284"/>
        <w:rPr>
          <w:rFonts w:ascii="Marianne" w:hAnsi="Marianne"/>
          <w:sz w:val="20"/>
          <w:szCs w:val="20"/>
        </w:rPr>
      </w:pPr>
      <w:r>
        <w:rPr>
          <w:rFonts w:ascii="Marianne" w:hAnsi="Marianne"/>
          <w:sz w:val="20"/>
          <w:szCs w:val="20"/>
        </w:rPr>
        <w:t>Dommages immatériels consécutifs à sinistres engageant la responsabilité civile décennale du titulaire</w:t>
      </w:r>
    </w:p>
    <w:p w14:paraId="0BC8F7B6" w14:textId="77777777" w:rsidR="00DA49A0" w:rsidRDefault="006B270A">
      <w:pPr>
        <w:pStyle w:val="Paragraphe"/>
        <w:ind w:firstLine="740"/>
        <w:rPr>
          <w:rFonts w:ascii="Marianne" w:hAnsi="Marianne"/>
          <w:sz w:val="20"/>
          <w:szCs w:val="20"/>
        </w:rPr>
      </w:pPr>
      <w:r>
        <w:rPr>
          <w:rFonts w:ascii="Marianne" w:hAnsi="Marianne"/>
          <w:sz w:val="20"/>
          <w:szCs w:val="20"/>
        </w:rPr>
        <w:t>L(es) entreprise(s) titulaire(s) justifie(nt) de sa(leur) police d’assurances individuelle de responsabilité civile décennale par une attestation d’assurances conforme à l'arrêté du 5 janvier 2016 émanant de sa(leur) société d’assurances.</w:t>
      </w:r>
    </w:p>
    <w:p w14:paraId="37D3B4AB" w14:textId="77777777" w:rsidR="00DA49A0" w:rsidRDefault="006B270A">
      <w:pPr>
        <w:pStyle w:val="Paragraphe"/>
        <w:ind w:firstLine="740"/>
        <w:rPr>
          <w:rFonts w:ascii="Marianne" w:hAnsi="Marianne"/>
          <w:sz w:val="20"/>
          <w:szCs w:val="20"/>
        </w:rPr>
      </w:pPr>
      <w:r>
        <w:rPr>
          <w:rFonts w:ascii="Marianne" w:hAnsi="Marianne"/>
          <w:sz w:val="20"/>
          <w:szCs w:val="20"/>
        </w:rPr>
        <w:t xml:space="preserve"> Chaque entreprise devra être en mesure de justifier de l’état d’assurance de ses sous-traitants au fur et à mesure de leur désignation. Les stipulations du contrat des dits sous-traitants devront prévoir au minimum, la couverture de la réparation des dommages de la nature de ceux qui engagent la responsabilité civile décennale des constructeurs au sens des articles 1792, 1792-2, et 1792-4-1 du Code civil.</w:t>
      </w:r>
    </w:p>
    <w:p w14:paraId="4FC6DCC3" w14:textId="77777777" w:rsidR="00DA49A0" w:rsidRDefault="00DA49A0">
      <w:pPr>
        <w:pStyle w:val="Paragraphe"/>
        <w:ind w:firstLine="740"/>
        <w:rPr>
          <w:rFonts w:ascii="Marianne" w:hAnsi="Marianne"/>
          <w:sz w:val="20"/>
          <w:szCs w:val="20"/>
        </w:rPr>
      </w:pPr>
    </w:p>
    <w:p w14:paraId="1B0FFA1C" w14:textId="77777777" w:rsidR="00DA49A0" w:rsidRDefault="006B270A">
      <w:pPr>
        <w:pStyle w:val="Titre3"/>
        <w:spacing w:before="120" w:after="0"/>
        <w:ind w:firstLine="0"/>
        <w:rPr>
          <w:rFonts w:ascii="Marianne" w:hAnsi="Marianne"/>
          <w:bCs w:val="0"/>
          <w:i/>
          <w:sz w:val="20"/>
          <w:szCs w:val="20"/>
        </w:rPr>
      </w:pPr>
      <w:r>
        <w:rPr>
          <w:rFonts w:ascii="Marianne" w:hAnsi="Marianne"/>
          <w:bCs w:val="0"/>
          <w:i/>
          <w:sz w:val="20"/>
          <w:szCs w:val="20"/>
        </w:rPr>
        <w:t>1-6.3.4 Dispositions communes</w:t>
      </w:r>
    </w:p>
    <w:p w14:paraId="4EFAD2C5" w14:textId="77777777" w:rsidR="00DA49A0" w:rsidRDefault="006B270A">
      <w:pPr>
        <w:pStyle w:val="Paragraphe"/>
        <w:ind w:firstLine="689"/>
        <w:rPr>
          <w:rFonts w:ascii="Marianne" w:hAnsi="Marianne"/>
          <w:sz w:val="20"/>
          <w:szCs w:val="20"/>
        </w:rPr>
      </w:pPr>
      <w:r>
        <w:rPr>
          <w:rFonts w:ascii="Marianne" w:hAnsi="Marianne"/>
          <w:sz w:val="20"/>
          <w:szCs w:val="20"/>
        </w:rPr>
        <w:t>Par dérogation à l'article 8.1.3 du CCAG, pour justifier l'ensemble de ces garanties, le(s) attributaire(s) du(es) marché(s) aura(ont) fourni une attestation avant la notification du marché, émanant de sa(leur) compagnie d'assurance, ainsi que les attestations de ses(leurs) sous-traitants répondant aux mêmes conditions de garantie. Pendant toute la durée de l’exécution de son(leur) marché, le(s) titulaire(s) adresse(nt) ces attestations au maître d'ouvrage dans le mois qui suit la date d'expiration de la garantie antérieure.</w:t>
      </w:r>
    </w:p>
    <w:p w14:paraId="0774BE2A" w14:textId="77777777" w:rsidR="00DA49A0" w:rsidRDefault="006B270A">
      <w:pPr>
        <w:pStyle w:val="Paragraphe"/>
        <w:ind w:firstLine="689"/>
        <w:rPr>
          <w:rFonts w:ascii="Marianne" w:hAnsi="Marianne"/>
          <w:sz w:val="20"/>
          <w:szCs w:val="20"/>
        </w:rPr>
      </w:pPr>
      <w:r>
        <w:rPr>
          <w:rFonts w:ascii="Marianne" w:hAnsi="Marianne"/>
          <w:sz w:val="20"/>
          <w:szCs w:val="20"/>
        </w:rPr>
        <w:t>Sur simple demande du Maître d’Ouvrage, le(s) titulaire(s) justifie(nt), y compris pour ses(leurs) éventuels sous-traitants, qu’il(s) acquitte(nt) ses(leurs) primes d'assurances et que les garanties pour le présent chantier sont en cours de validité et qu’elles n’ont fait l’objet d’aucune suspension ni résiliation.</w:t>
      </w:r>
    </w:p>
    <w:p w14:paraId="24B008A2" w14:textId="77777777" w:rsidR="00DA49A0" w:rsidRDefault="006B270A">
      <w:pPr>
        <w:pStyle w:val="Paragraphe"/>
        <w:ind w:firstLine="689"/>
        <w:rPr>
          <w:rFonts w:ascii="Marianne" w:hAnsi="Marianne"/>
          <w:sz w:val="20"/>
          <w:szCs w:val="20"/>
        </w:rPr>
      </w:pPr>
      <w:r>
        <w:rPr>
          <w:rFonts w:ascii="Marianne" w:hAnsi="Marianne"/>
          <w:sz w:val="20"/>
          <w:szCs w:val="20"/>
        </w:rPr>
        <w:t xml:space="preserve">Toute modification des contrats d'assurances (activités garanties, nature et montants des garanties et des franchises, assureurs, </w:t>
      </w:r>
      <w:proofErr w:type="spellStart"/>
      <w:r>
        <w:rPr>
          <w:rFonts w:ascii="Marianne" w:hAnsi="Marianne"/>
          <w:sz w:val="20"/>
          <w:szCs w:val="20"/>
        </w:rPr>
        <w:t>etc</w:t>
      </w:r>
      <w:proofErr w:type="spellEnd"/>
      <w:r>
        <w:rPr>
          <w:rFonts w:ascii="Marianne" w:hAnsi="Marianne"/>
          <w:sz w:val="20"/>
          <w:szCs w:val="20"/>
        </w:rPr>
        <w:t xml:space="preserve"> ... ) est notifiée au Maître d'Ouvrage.  </w:t>
      </w:r>
    </w:p>
    <w:p w14:paraId="1047EB3F" w14:textId="77777777" w:rsidR="00DA49A0" w:rsidRDefault="006B270A">
      <w:pPr>
        <w:pStyle w:val="Paragraphe"/>
        <w:ind w:firstLine="689"/>
        <w:rPr>
          <w:rFonts w:ascii="Marianne" w:hAnsi="Marianne"/>
          <w:sz w:val="20"/>
          <w:szCs w:val="20"/>
        </w:rPr>
      </w:pPr>
      <w:r>
        <w:rPr>
          <w:rFonts w:ascii="Marianne" w:hAnsi="Marianne"/>
          <w:sz w:val="20"/>
          <w:szCs w:val="20"/>
        </w:rPr>
        <w:t>Le(s) titulaire(s) mettant en œuvre des techniques non courantes s’engage(nt) à obtenir de son(leur) assureur de responsabilité décennale l’extension de garantie nécessaire.</w:t>
      </w:r>
    </w:p>
    <w:p w14:paraId="321892CD" w14:textId="77777777" w:rsidR="00DA49A0" w:rsidRDefault="006B270A">
      <w:pPr>
        <w:pStyle w:val="Paragraphe"/>
        <w:ind w:firstLine="689"/>
        <w:rPr>
          <w:rFonts w:ascii="Marianne" w:hAnsi="Marianne"/>
          <w:sz w:val="20"/>
          <w:szCs w:val="20"/>
        </w:rPr>
      </w:pPr>
      <w:r>
        <w:rPr>
          <w:rFonts w:ascii="Marianne" w:eastAsia="MS Mincho" w:hAnsi="Marianne"/>
          <w:color w:val="000000"/>
          <w:sz w:val="20"/>
          <w:szCs w:val="20"/>
        </w:rPr>
        <w:t xml:space="preserve">En cas de couverture insuffisante ou d'absence de couverture d'un titulaire </w:t>
      </w:r>
      <w:r>
        <w:rPr>
          <w:rFonts w:ascii="Marianne" w:hAnsi="Marianne"/>
          <w:color w:val="000000"/>
          <w:sz w:val="20"/>
          <w:szCs w:val="20"/>
        </w:rPr>
        <w:t>(ou de l’un de ses sous-traitants)</w:t>
      </w:r>
      <w:r>
        <w:rPr>
          <w:rFonts w:ascii="Marianne" w:eastAsia="MS Mincho" w:hAnsi="Marianne"/>
          <w:color w:val="000000"/>
          <w:sz w:val="20"/>
          <w:szCs w:val="20"/>
        </w:rPr>
        <w:t>, le Maître d’Ouvrage se réserve le droit d'exiger de sa part la souscription d'une assurance complémentaire dont le coût sera à sa charge.</w:t>
      </w:r>
    </w:p>
    <w:p w14:paraId="73C47DD0" w14:textId="77777777" w:rsidR="00DA49A0" w:rsidRDefault="006B270A">
      <w:pPr>
        <w:pStyle w:val="Paragraphe"/>
        <w:ind w:firstLine="689"/>
        <w:rPr>
          <w:rFonts w:ascii="Marianne" w:hAnsi="Marianne"/>
          <w:sz w:val="20"/>
          <w:szCs w:val="20"/>
        </w:rPr>
      </w:pPr>
      <w:r>
        <w:rPr>
          <w:rFonts w:ascii="Marianne" w:hAnsi="Marianne"/>
          <w:color w:val="000000"/>
          <w:sz w:val="20"/>
          <w:szCs w:val="20"/>
        </w:rPr>
        <w:t>Le non-respect de ces obligations en cours d’exécution du marché peut entraîner la résiliation de plein droit du marché par le maître d'ouvrage.</w:t>
      </w:r>
    </w:p>
    <w:p w14:paraId="541B8F5E" w14:textId="77777777" w:rsidR="00DA49A0" w:rsidRDefault="00DA49A0">
      <w:pPr>
        <w:pStyle w:val="Paragraphe"/>
        <w:ind w:firstLine="689"/>
        <w:rPr>
          <w:color w:val="000000"/>
        </w:rPr>
      </w:pPr>
    </w:p>
    <w:p w14:paraId="4057FE43" w14:textId="77777777" w:rsidR="00DA49A0" w:rsidRDefault="006B270A">
      <w:pPr>
        <w:pStyle w:val="Titre3"/>
        <w:spacing w:before="0" w:after="0"/>
        <w:ind w:firstLine="709"/>
        <w:rPr>
          <w:rFonts w:ascii="Marianne" w:hAnsi="Marianne"/>
          <w:b/>
          <w:sz w:val="20"/>
          <w:szCs w:val="20"/>
          <w:u w:val="single"/>
        </w:rPr>
      </w:pPr>
      <w:r>
        <w:rPr>
          <w:rFonts w:ascii="Marianne" w:hAnsi="Marianne"/>
          <w:b/>
          <w:sz w:val="20"/>
          <w:szCs w:val="20"/>
          <w:u w:val="single"/>
        </w:rPr>
        <w:lastRenderedPageBreak/>
        <w:t xml:space="preserve">1-6.4. </w:t>
      </w:r>
      <w:r>
        <w:rPr>
          <w:rFonts w:ascii="Marianne" w:hAnsi="Marianne"/>
          <w:sz w:val="20"/>
          <w:szCs w:val="20"/>
          <w:u w:val="single"/>
        </w:rPr>
        <w:t>Réalisation de prestations similaires</w:t>
      </w:r>
    </w:p>
    <w:p w14:paraId="0AC22683" w14:textId="77777777" w:rsidR="00DA49A0" w:rsidRDefault="006B270A">
      <w:pPr>
        <w:pStyle w:val="Titre3"/>
        <w:spacing w:before="0" w:after="0"/>
        <w:ind w:firstLine="0"/>
        <w:rPr>
          <w:rFonts w:ascii="Marianne" w:hAnsi="Marianne"/>
          <w:bCs w:val="0"/>
          <w:color w:val="000000"/>
          <w:sz w:val="20"/>
          <w:szCs w:val="20"/>
        </w:rPr>
      </w:pPr>
      <w:r>
        <w:rPr>
          <w:rFonts w:ascii="Marianne" w:hAnsi="Marianne"/>
          <w:bCs w:val="0"/>
          <w:color w:val="000000"/>
          <w:sz w:val="20"/>
          <w:szCs w:val="20"/>
        </w:rPr>
        <w:t>Le maître de l'ouvrage se réserve la possibilité de confier au titulaire la réalisation de prestations similaires à celles du présent marché, après passation d'un ou de plusieurs marchés négociés en application de l'article R2122-7 du CCP.</w:t>
      </w:r>
    </w:p>
    <w:p w14:paraId="554C1EB8" w14:textId="77777777" w:rsidR="00DA49A0" w:rsidRDefault="00DA49A0">
      <w:pPr>
        <w:pStyle w:val="Titre3"/>
        <w:spacing w:before="0" w:after="0"/>
        <w:ind w:firstLine="0"/>
        <w:rPr>
          <w:rFonts w:ascii="Marianne" w:hAnsi="Marianne"/>
          <w:bCs w:val="0"/>
          <w:color w:val="000000"/>
          <w:sz w:val="20"/>
          <w:szCs w:val="20"/>
        </w:rPr>
      </w:pPr>
    </w:p>
    <w:p w14:paraId="64435C59" w14:textId="77777777" w:rsidR="00DA49A0" w:rsidRDefault="006B270A">
      <w:pPr>
        <w:pStyle w:val="Titre3"/>
        <w:spacing w:before="0" w:after="0"/>
        <w:ind w:firstLine="0"/>
        <w:rPr>
          <w:rFonts w:ascii="Marianne" w:hAnsi="Marianne"/>
          <w:b/>
          <w:sz w:val="20"/>
          <w:szCs w:val="20"/>
          <w:u w:val="single"/>
        </w:rPr>
      </w:pPr>
      <w:r>
        <w:rPr>
          <w:rFonts w:ascii="Marianne" w:hAnsi="Marianne"/>
          <w:b/>
          <w:sz w:val="20"/>
          <w:szCs w:val="20"/>
          <w:u w:val="single"/>
        </w:rPr>
        <w:t xml:space="preserve">1-6.5. </w:t>
      </w:r>
      <w:r>
        <w:rPr>
          <w:rFonts w:ascii="Marianne" w:hAnsi="Marianne"/>
          <w:sz w:val="20"/>
          <w:szCs w:val="20"/>
          <w:u w:val="single"/>
        </w:rPr>
        <w:t>Clauses sociales et environnementales</w:t>
      </w:r>
    </w:p>
    <w:p w14:paraId="073AA491" w14:textId="77777777" w:rsidR="00DA49A0" w:rsidRDefault="006B270A">
      <w:pPr>
        <w:pStyle w:val="Titre3"/>
        <w:spacing w:before="120" w:after="0"/>
        <w:ind w:firstLine="0"/>
        <w:rPr>
          <w:rFonts w:ascii="Marianne" w:hAnsi="Marianne"/>
          <w:bCs w:val="0"/>
          <w:i/>
          <w:sz w:val="20"/>
          <w:szCs w:val="20"/>
        </w:rPr>
      </w:pPr>
      <w:r>
        <w:rPr>
          <w:rFonts w:ascii="Marianne" w:hAnsi="Marianne"/>
          <w:bCs w:val="0"/>
          <w:i/>
          <w:sz w:val="20"/>
          <w:szCs w:val="20"/>
        </w:rPr>
        <w:t>1-6.5.1. Clauses sociales</w:t>
      </w:r>
    </w:p>
    <w:p w14:paraId="6FC8072B" w14:textId="413BFF50" w:rsidR="00DA49A0" w:rsidRDefault="006B270A">
      <w:pPr>
        <w:pStyle w:val="Paragraphe"/>
      </w:pPr>
      <w:r>
        <w:rPr>
          <w:rFonts w:ascii="Marianne" w:hAnsi="Marianne"/>
          <w:sz w:val="20"/>
          <w:szCs w:val="20"/>
        </w:rPr>
        <w:t>L'objectif d'insertion</w:t>
      </w:r>
      <w:r w:rsidR="004F5874">
        <w:rPr>
          <w:rFonts w:ascii="Marianne" w:hAnsi="Marianne"/>
          <w:sz w:val="20"/>
          <w:szCs w:val="20"/>
        </w:rPr>
        <w:t xml:space="preserve"> est de :</w:t>
      </w:r>
    </w:p>
    <w:p w14:paraId="7DFBBF3E" w14:textId="77777777" w:rsidR="00DA49A0" w:rsidRDefault="00DA49A0">
      <w:pPr>
        <w:pStyle w:val="Paragraphe"/>
        <w:rPr>
          <w:rFonts w:ascii="Marianne" w:hAnsi="Marianne"/>
          <w:sz w:val="20"/>
          <w:szCs w:val="20"/>
          <w:shd w:val="clear" w:color="auto" w:fill="FFFF00"/>
        </w:rPr>
      </w:pPr>
    </w:p>
    <w:p w14:paraId="3DE49BD1" w14:textId="77777777" w:rsidR="00DA49A0" w:rsidRDefault="006B270A">
      <w:pPr>
        <w:rPr>
          <w:color w:val="000000"/>
        </w:rPr>
      </w:pPr>
      <w:r>
        <w:rPr>
          <w:rFonts w:ascii="Marianne" w:eastAsia="Times New Roman" w:hAnsi="Marianne"/>
          <w:color w:val="000000"/>
          <w:sz w:val="20"/>
          <w:szCs w:val="20"/>
        </w:rPr>
        <w:t>Lot 2 : Ossature bois/structure/Habillage - Echafaudage :  70 heures</w:t>
      </w:r>
    </w:p>
    <w:p w14:paraId="063A8928" w14:textId="77777777" w:rsidR="00DA49A0" w:rsidRDefault="006B270A">
      <w:pPr>
        <w:rPr>
          <w:color w:val="000000"/>
        </w:rPr>
      </w:pPr>
      <w:r>
        <w:rPr>
          <w:rFonts w:ascii="Marianne" w:eastAsia="Times New Roman" w:hAnsi="Marianne"/>
          <w:color w:val="000000"/>
          <w:sz w:val="20"/>
          <w:szCs w:val="20"/>
        </w:rPr>
        <w:t>Lot 4 : Isolation/Cloison/Doublage/Faux Plafonds/Menuiseries intérieures/Signalétiques : 70 heures</w:t>
      </w:r>
    </w:p>
    <w:p w14:paraId="0EAC6A0C" w14:textId="77777777" w:rsidR="00DA49A0" w:rsidRDefault="00DA49A0">
      <w:pPr>
        <w:rPr>
          <w:rFonts w:ascii="Marianne" w:hAnsi="Marianne"/>
          <w:sz w:val="20"/>
          <w:szCs w:val="20"/>
          <w:shd w:val="clear" w:color="auto" w:fill="FFFF00"/>
        </w:rPr>
      </w:pPr>
    </w:p>
    <w:p w14:paraId="40B64C9C" w14:textId="17C17481" w:rsidR="00020162" w:rsidRPr="00020162" w:rsidRDefault="00020162" w:rsidP="004F5874">
      <w:pPr>
        <w:pStyle w:val="Paragraphe"/>
        <w:spacing w:before="0"/>
        <w:rPr>
          <w:rFonts w:ascii="Marianne" w:hAnsi="Marianne"/>
          <w:sz w:val="20"/>
          <w:szCs w:val="20"/>
        </w:rPr>
      </w:pPr>
      <w:bookmarkStart w:id="28" w:name="_Hlk200546107"/>
      <w:r w:rsidRPr="00020162">
        <w:rPr>
          <w:rFonts w:ascii="Marianne" w:hAnsi="Marianne"/>
          <w:sz w:val="20"/>
          <w:szCs w:val="20"/>
        </w:rPr>
        <w:br/>
        <w:t xml:space="preserve">L'action d'insertion professionnelle peut être mise en </w:t>
      </w:r>
      <w:r w:rsidR="0011091E" w:rsidRPr="00020162">
        <w:rPr>
          <w:rFonts w:ascii="Marianne" w:hAnsi="Marianne"/>
          <w:sz w:val="20"/>
          <w:szCs w:val="20"/>
        </w:rPr>
        <w:t>œuvre</w:t>
      </w:r>
      <w:r w:rsidRPr="00020162">
        <w:rPr>
          <w:rFonts w:ascii="Marianne" w:hAnsi="Marianne"/>
          <w:sz w:val="20"/>
          <w:szCs w:val="20"/>
        </w:rPr>
        <w:t xml:space="preserve"> par le titulaire selon une ou plusieurs des modalités suivantes :</w:t>
      </w:r>
    </w:p>
    <w:p w14:paraId="2CA5E593" w14:textId="7777777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Par la mise à disposition de salariés en insertion via le recours à une association intermédiaire (AI), ou à une entreprise de travail temporaire d'insertion (ETTI), ou à un groupement d'employeurs pour l'insertion et la qualification (GEIQ);</w:t>
      </w:r>
    </w:p>
    <w:p w14:paraId="7364F744" w14:textId="7777777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Par une embauche directe en contrat à durée indéterminée (CDI), en contrat à durée déterminée (CDD) par l'entreprise titulaire du marché, ou en contrats en alternance</w:t>
      </w:r>
    </w:p>
    <w:p w14:paraId="036ED4C2" w14:textId="7777777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Par le recours à la sous-traitance ou à la co-traitance avec une entreprise d'insertion (EI) ou une entreprise adaptée (EA) ou par le recours à des établissements et services d'aides par le travail (ESAT).</w:t>
      </w:r>
    </w:p>
    <w:p w14:paraId="5B35FD8E" w14:textId="7777777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Si la formation fait partie du contrat de travail (contrat de professionnalisation, contrat d'apprentissage, contrat d'insertion professionnelle...), les heures de formation sont comptabilisées au titre des heures d'insertion.</w:t>
      </w:r>
    </w:p>
    <w:p w14:paraId="4641EA7D" w14:textId="65EEA4C8" w:rsidR="00020162" w:rsidRPr="004F5874" w:rsidRDefault="00020162" w:rsidP="00020162">
      <w:pPr>
        <w:pStyle w:val="Paragraphe"/>
        <w:rPr>
          <w:rFonts w:ascii="Marianne" w:hAnsi="Marianne"/>
          <w:b/>
          <w:bCs/>
          <w:sz w:val="20"/>
          <w:szCs w:val="20"/>
          <w:u w:val="single"/>
        </w:rPr>
      </w:pPr>
      <w:r w:rsidRPr="00020162">
        <w:rPr>
          <w:rFonts w:ascii="Marianne" w:hAnsi="Marianne"/>
          <w:sz w:val="20"/>
          <w:szCs w:val="20"/>
        </w:rPr>
        <w:br/>
      </w:r>
      <w:r w:rsidRPr="004F5874">
        <w:rPr>
          <w:rFonts w:ascii="Marianne" w:hAnsi="Marianne"/>
          <w:b/>
          <w:bCs/>
          <w:sz w:val="20"/>
          <w:szCs w:val="20"/>
          <w:u w:val="single"/>
        </w:rPr>
        <w:t>Le suivi du dispositif</w:t>
      </w:r>
      <w:r w:rsidR="004F5874">
        <w:rPr>
          <w:rFonts w:ascii="Marianne" w:hAnsi="Marianne"/>
          <w:b/>
          <w:bCs/>
          <w:sz w:val="20"/>
          <w:szCs w:val="20"/>
          <w:u w:val="single"/>
        </w:rPr>
        <w:t> :</w:t>
      </w:r>
    </w:p>
    <w:p w14:paraId="69CDA76E" w14:textId="3C18DB6B" w:rsidR="00020162" w:rsidRPr="00020162" w:rsidRDefault="00020162" w:rsidP="004F5874">
      <w:pPr>
        <w:pStyle w:val="Paragraphe"/>
        <w:spacing w:before="0"/>
        <w:rPr>
          <w:rFonts w:ascii="Marianne" w:hAnsi="Marianne"/>
          <w:sz w:val="20"/>
          <w:szCs w:val="20"/>
        </w:rPr>
      </w:pPr>
      <w:bookmarkStart w:id="29" w:name="__DdeLink__5866_1319244690"/>
      <w:bookmarkStart w:id="30" w:name="__DdeLink__247_1250755668"/>
      <w:bookmarkEnd w:id="29"/>
      <w:bookmarkEnd w:id="30"/>
      <w:r w:rsidRPr="00020162">
        <w:rPr>
          <w:rFonts w:ascii="Marianne" w:hAnsi="Marianne"/>
          <w:sz w:val="20"/>
          <w:szCs w:val="20"/>
        </w:rPr>
        <w:br/>
        <w:t xml:space="preserve">Afin de faciliter la mise en </w:t>
      </w:r>
      <w:r w:rsidR="0011091E" w:rsidRPr="00020162">
        <w:rPr>
          <w:rFonts w:ascii="Marianne" w:hAnsi="Marianne"/>
          <w:sz w:val="20"/>
          <w:szCs w:val="20"/>
        </w:rPr>
        <w:t>œuvre</w:t>
      </w:r>
      <w:r w:rsidRPr="00020162">
        <w:rPr>
          <w:rFonts w:ascii="Marianne" w:hAnsi="Marianne"/>
          <w:sz w:val="20"/>
          <w:szCs w:val="20"/>
        </w:rPr>
        <w:t xml:space="preserve"> de la démarche d'insertion, le titulaire peut bénéficier d'un service spécifique d'accompagnement par le facilitateur social de L’agglomération Evreux Portes de Normandie Madame Nathalie Le </w:t>
      </w:r>
      <w:proofErr w:type="spellStart"/>
      <w:r w:rsidRPr="00020162">
        <w:rPr>
          <w:rFonts w:ascii="Marianne" w:hAnsi="Marianne"/>
          <w:sz w:val="20"/>
          <w:szCs w:val="20"/>
        </w:rPr>
        <w:t>Fléouter</w:t>
      </w:r>
      <w:proofErr w:type="spellEnd"/>
      <w:r w:rsidRPr="00020162">
        <w:rPr>
          <w:rFonts w:ascii="Marianne" w:hAnsi="Marianne"/>
          <w:sz w:val="20"/>
          <w:szCs w:val="20"/>
        </w:rPr>
        <w:t xml:space="preserve"> (02.32.60.60.96) </w:t>
      </w:r>
      <w:hyperlink r:id="rId14" w:history="1">
        <w:r w:rsidRPr="00020162">
          <w:rPr>
            <w:rFonts w:ascii="Marianne" w:hAnsi="Marianne"/>
            <w:sz w:val="20"/>
            <w:szCs w:val="20"/>
          </w:rPr>
          <w:t>/nlefleouter@epn-agglo.fr</w:t>
        </w:r>
      </w:hyperlink>
      <w:r w:rsidRPr="00020162">
        <w:rPr>
          <w:rFonts w:ascii="Marianne" w:hAnsi="Marianne"/>
          <w:sz w:val="20"/>
          <w:szCs w:val="20"/>
        </w:rPr>
        <w:t xml:space="preserve">) </w:t>
      </w:r>
    </w:p>
    <w:p w14:paraId="119D27FE" w14:textId="77777777" w:rsidR="00020162" w:rsidRPr="00020162" w:rsidRDefault="00020162" w:rsidP="004F5874">
      <w:pPr>
        <w:pStyle w:val="Paragraphe"/>
        <w:spacing w:before="0"/>
        <w:rPr>
          <w:rFonts w:ascii="Marianne" w:hAnsi="Marianne"/>
          <w:sz w:val="20"/>
          <w:szCs w:val="20"/>
        </w:rPr>
      </w:pPr>
    </w:p>
    <w:p w14:paraId="5513E682" w14:textId="6834C39F" w:rsidR="00020162" w:rsidRPr="004F5874" w:rsidRDefault="00020162" w:rsidP="004F5874">
      <w:pPr>
        <w:pStyle w:val="Paragraphe"/>
        <w:spacing w:before="0"/>
        <w:rPr>
          <w:rFonts w:ascii="Marianne" w:hAnsi="Marianne"/>
          <w:b/>
          <w:bCs/>
          <w:sz w:val="20"/>
          <w:szCs w:val="20"/>
          <w:u w:val="single"/>
        </w:rPr>
      </w:pPr>
      <w:r w:rsidRPr="004F5874">
        <w:rPr>
          <w:rFonts w:ascii="Marianne" w:hAnsi="Marianne"/>
          <w:b/>
          <w:bCs/>
          <w:sz w:val="20"/>
          <w:szCs w:val="20"/>
          <w:u w:val="single"/>
        </w:rPr>
        <w:t>o Mission du facilitateur</w:t>
      </w:r>
      <w:r w:rsidR="004F5874">
        <w:rPr>
          <w:rFonts w:ascii="Marianne" w:hAnsi="Marianne"/>
          <w:b/>
          <w:bCs/>
          <w:sz w:val="20"/>
          <w:szCs w:val="20"/>
          <w:u w:val="single"/>
        </w:rPr>
        <w:t> :</w:t>
      </w:r>
    </w:p>
    <w:p w14:paraId="777EDBA5" w14:textId="7777777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A titre informatif, dans le cadre du marché, le facilitateur a pour mission notamment :</w:t>
      </w:r>
    </w:p>
    <w:p w14:paraId="58BD41A6" w14:textId="291DCA8E"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xml:space="preserve">- d'informer le titulaire sur les différentes modalités de mise en </w:t>
      </w:r>
      <w:r w:rsidR="0011091E" w:rsidRPr="00020162">
        <w:rPr>
          <w:rFonts w:ascii="Marianne" w:hAnsi="Marianne"/>
          <w:sz w:val="20"/>
          <w:szCs w:val="20"/>
        </w:rPr>
        <w:t>œuvre</w:t>
      </w:r>
      <w:r w:rsidRPr="00020162">
        <w:rPr>
          <w:rFonts w:ascii="Marianne" w:hAnsi="Marianne"/>
          <w:sz w:val="20"/>
          <w:szCs w:val="20"/>
        </w:rPr>
        <w:t xml:space="preserve"> de la clause d'insertion ;</w:t>
      </w:r>
    </w:p>
    <w:p w14:paraId="6F8C6F1E" w14:textId="7777777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d'informer le titulaire sur les structures d'insertion par l'activité économique (SIAE) qui opèrent dans le secteur d'activité du marché ;</w:t>
      </w:r>
    </w:p>
    <w:p w14:paraId="798FCEBA" w14:textId="1F62D20D"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d'accompagner le titulaire dans la définition du besoin de recrutement (nature du poste, compétence</w:t>
      </w:r>
      <w:r w:rsidR="0011091E">
        <w:rPr>
          <w:rFonts w:ascii="Marianne" w:hAnsi="Marianne"/>
          <w:sz w:val="20"/>
          <w:szCs w:val="20"/>
        </w:rPr>
        <w:t>, etc.</w:t>
      </w:r>
      <w:r w:rsidRPr="00020162">
        <w:rPr>
          <w:rFonts w:ascii="Marianne" w:hAnsi="Marianne"/>
          <w:sz w:val="20"/>
          <w:szCs w:val="20"/>
        </w:rPr>
        <w:t xml:space="preserve">) et de lui proposer les modalités les plus appropriées de mise en </w:t>
      </w:r>
      <w:r w:rsidR="0011091E" w:rsidRPr="00020162">
        <w:rPr>
          <w:rFonts w:ascii="Marianne" w:hAnsi="Marianne"/>
          <w:sz w:val="20"/>
          <w:szCs w:val="20"/>
        </w:rPr>
        <w:t>œuvre</w:t>
      </w:r>
      <w:r w:rsidRPr="00020162">
        <w:rPr>
          <w:rFonts w:ascii="Marianne" w:hAnsi="Marianne"/>
          <w:sz w:val="20"/>
          <w:szCs w:val="20"/>
        </w:rPr>
        <w:t xml:space="preserve"> de la clause d'insertion (embauche directe, mise à disposition, etc....) ;</w:t>
      </w:r>
    </w:p>
    <w:p w14:paraId="1CFAA717" w14:textId="67B677A4"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xml:space="preserve">- de mettre en </w:t>
      </w:r>
      <w:r w:rsidR="0011091E" w:rsidRPr="00020162">
        <w:rPr>
          <w:rFonts w:ascii="Marianne" w:hAnsi="Marianne"/>
          <w:sz w:val="20"/>
          <w:szCs w:val="20"/>
        </w:rPr>
        <w:t>œuvre</w:t>
      </w:r>
      <w:r w:rsidRPr="00020162">
        <w:rPr>
          <w:rFonts w:ascii="Marianne" w:hAnsi="Marianne"/>
          <w:sz w:val="20"/>
          <w:szCs w:val="20"/>
        </w:rPr>
        <w:t xml:space="preserve"> des actions de formation (</w:t>
      </w:r>
      <w:proofErr w:type="spellStart"/>
      <w:r w:rsidRPr="00020162">
        <w:rPr>
          <w:rFonts w:ascii="Marianne" w:hAnsi="Marianne"/>
          <w:sz w:val="20"/>
          <w:szCs w:val="20"/>
        </w:rPr>
        <w:t>pré-qualification</w:t>
      </w:r>
      <w:proofErr w:type="spellEnd"/>
      <w:r w:rsidRPr="00020162">
        <w:rPr>
          <w:rFonts w:ascii="Marianne" w:hAnsi="Marianne"/>
          <w:sz w:val="20"/>
          <w:szCs w:val="20"/>
        </w:rPr>
        <w:t>, qualification, alternance) pour favoriser le recrutement direct des personnes en insertion ;</w:t>
      </w:r>
    </w:p>
    <w:p w14:paraId="56E8D806" w14:textId="7777777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d'identifier les publics susceptibles de répondre au besoin du titulaire ;</w:t>
      </w:r>
    </w:p>
    <w:p w14:paraId="3DB440A3" w14:textId="7777777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d'organiser le suivi des publics jusqu'à la fin de la période d'intégration dans l'emploi avec le concours de structures spécialisées ;</w:t>
      </w:r>
    </w:p>
    <w:p w14:paraId="47207A9E" w14:textId="7777777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r>
      <w:r w:rsidRPr="00020162">
        <w:rPr>
          <w:rFonts w:ascii="Marianne" w:hAnsi="Marianne"/>
          <w:sz w:val="20"/>
          <w:szCs w:val="20"/>
        </w:rPr>
        <w:lastRenderedPageBreak/>
        <w:t>- d'accompagner le titulaire dans la recherche de candidats éligibles à la clause sociale (fiche de poste établie conjointement entre l'entreprise et le facilitateur) ;</w:t>
      </w:r>
    </w:p>
    <w:p w14:paraId="440CCB3A" w14:textId="74D38D9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xml:space="preserve">- d'accompagner le titulaire dans la mise en </w:t>
      </w:r>
      <w:r w:rsidR="0011091E" w:rsidRPr="00020162">
        <w:rPr>
          <w:rFonts w:ascii="Marianne" w:hAnsi="Marianne"/>
          <w:sz w:val="20"/>
          <w:szCs w:val="20"/>
        </w:rPr>
        <w:t>œuvre</w:t>
      </w:r>
      <w:r w:rsidRPr="00020162">
        <w:rPr>
          <w:rFonts w:ascii="Marianne" w:hAnsi="Marianne"/>
          <w:sz w:val="20"/>
          <w:szCs w:val="20"/>
        </w:rPr>
        <w:t xml:space="preserve"> d'actions de formation - notamment en alternance ;</w:t>
      </w:r>
    </w:p>
    <w:p w14:paraId="39DD4304" w14:textId="7777777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de sensibiliser l'entreprise à la mise en place de parcours d'intégration individualisés pour des publics éloignés de l'emploi ou en découverte d'un nouveau métier ;</w:t>
      </w:r>
    </w:p>
    <w:p w14:paraId="7860CD36" w14:textId="7777777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de sensibiliser les professionnels de l'emploi au secteur d'activité de l'entreprise ;</w:t>
      </w:r>
    </w:p>
    <w:p w14:paraId="34AD8BE0" w14:textId="7777777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d'organiser des actions en termes de découverte des métiers ;</w:t>
      </w:r>
    </w:p>
    <w:p w14:paraId="00DBE293" w14:textId="7777777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de suivre et de contrôler l'application de la clause d'insertion et de signaler les non-conformités pour un éventuel déclenchement de pénalités par l'acheteur ;</w:t>
      </w:r>
    </w:p>
    <w:p w14:paraId="0E8FDED9" w14:textId="7777777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de mesurer et de communiquer auprès de l'acheteur et du titulaire sur les réalisations obtenues dans le cadre du marché.</w:t>
      </w:r>
    </w:p>
    <w:p w14:paraId="4064DC36" w14:textId="77777777" w:rsidR="00020162" w:rsidRPr="00020162" w:rsidRDefault="00020162" w:rsidP="004F5874">
      <w:pPr>
        <w:pStyle w:val="Paragraphe"/>
        <w:spacing w:before="0"/>
        <w:rPr>
          <w:rFonts w:ascii="Marianne" w:hAnsi="Marianne"/>
          <w:sz w:val="20"/>
          <w:szCs w:val="20"/>
        </w:rPr>
      </w:pPr>
    </w:p>
    <w:p w14:paraId="7860DD7E" w14:textId="6E950F3D" w:rsidR="00020162" w:rsidRPr="004F5874" w:rsidRDefault="00020162" w:rsidP="004F5874">
      <w:pPr>
        <w:pStyle w:val="Paragraphe"/>
        <w:spacing w:before="0"/>
        <w:rPr>
          <w:rFonts w:ascii="Marianne" w:hAnsi="Marianne"/>
          <w:b/>
          <w:bCs/>
          <w:sz w:val="20"/>
          <w:szCs w:val="20"/>
          <w:u w:val="single"/>
        </w:rPr>
      </w:pPr>
      <w:r w:rsidRPr="00020162">
        <w:rPr>
          <w:rFonts w:ascii="Marianne" w:hAnsi="Marianne"/>
          <w:sz w:val="20"/>
          <w:szCs w:val="20"/>
        </w:rPr>
        <w:br/>
      </w:r>
      <w:r w:rsidRPr="004F5874">
        <w:rPr>
          <w:rFonts w:ascii="Marianne" w:hAnsi="Marianne"/>
          <w:b/>
          <w:bCs/>
          <w:sz w:val="20"/>
          <w:szCs w:val="20"/>
          <w:u w:val="single"/>
        </w:rPr>
        <w:t>o Mission du titulaire</w:t>
      </w:r>
      <w:r w:rsidR="004F5874">
        <w:rPr>
          <w:rFonts w:ascii="Marianne" w:hAnsi="Marianne"/>
          <w:b/>
          <w:bCs/>
          <w:sz w:val="20"/>
          <w:szCs w:val="20"/>
          <w:u w:val="single"/>
        </w:rPr>
        <w:t> :</w:t>
      </w:r>
    </w:p>
    <w:p w14:paraId="371E1313" w14:textId="7777777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Le titulaire désigne un correspondant opérationnel pour le suivi des actions d'insertion professionnelle, interlocuteur privilégié de l'acheteur et du facilitateur.</w:t>
      </w:r>
    </w:p>
    <w:p w14:paraId="17CE93C0" w14:textId="7777777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Le titulaire transmet à l'acheteur tous les mois et avant le 15 du mois suivant, tous renseignements utiles (notamment : date d'embauche, type de contrat, poste occupé, justificatif de l'éligibilité des personnes recrutées, attestation trimestrielle d'heures d'insertion adressée par le facilitateur, etc.) propres à permettre le contrôle de l'exécution et l'évaluation de l'action.</w:t>
      </w:r>
    </w:p>
    <w:p w14:paraId="034D71CE" w14:textId="7F3EB2F7" w:rsidR="00020162" w:rsidRPr="00020162" w:rsidRDefault="00020162" w:rsidP="004F5874">
      <w:pPr>
        <w:pStyle w:val="Paragraphe"/>
        <w:spacing w:before="0"/>
        <w:rPr>
          <w:rFonts w:ascii="Marianne" w:hAnsi="Marianne"/>
          <w:sz w:val="20"/>
          <w:szCs w:val="20"/>
        </w:rPr>
      </w:pPr>
      <w:r w:rsidRPr="00020162">
        <w:rPr>
          <w:rFonts w:ascii="Marianne" w:hAnsi="Marianne"/>
          <w:sz w:val="20"/>
          <w:szCs w:val="20"/>
        </w:rPr>
        <w:br/>
        <w:t xml:space="preserve">- Le titulaire adresse à l'acheteur un bilan semestriel récapitulatif de l'ensemble des factures adressées sur la période pour vérification et transmission au facilitateur. En retour, Madame Nathalie Le </w:t>
      </w:r>
      <w:proofErr w:type="spellStart"/>
      <w:r w:rsidRPr="00020162">
        <w:rPr>
          <w:rFonts w:ascii="Marianne" w:hAnsi="Marianne"/>
          <w:sz w:val="20"/>
          <w:szCs w:val="20"/>
        </w:rPr>
        <w:t>Fléouter</w:t>
      </w:r>
      <w:proofErr w:type="spellEnd"/>
      <w:r w:rsidRPr="00020162">
        <w:rPr>
          <w:rFonts w:ascii="Marianne" w:hAnsi="Marianne"/>
          <w:sz w:val="20"/>
          <w:szCs w:val="20"/>
        </w:rPr>
        <w:t xml:space="preserve"> (02.32.60.60.96) </w:t>
      </w:r>
      <w:hyperlink r:id="rId15" w:history="1">
        <w:r w:rsidR="0011091E" w:rsidRPr="00E37897">
          <w:rPr>
            <w:rStyle w:val="Lienhypertexte"/>
            <w:rFonts w:ascii="Marianne" w:hAnsi="Marianne"/>
            <w:sz w:val="20"/>
            <w:szCs w:val="20"/>
          </w:rPr>
          <w:t>/nlefleouter@epn-agglo.fr</w:t>
        </w:r>
      </w:hyperlink>
      <w:r w:rsidRPr="00020162">
        <w:rPr>
          <w:rFonts w:ascii="Marianne" w:hAnsi="Marianne"/>
          <w:sz w:val="20"/>
          <w:szCs w:val="20"/>
        </w:rPr>
        <w:t>)</w:t>
      </w:r>
      <w:r w:rsidR="0011091E">
        <w:rPr>
          <w:rFonts w:ascii="Marianne" w:hAnsi="Marianne"/>
          <w:sz w:val="20"/>
          <w:szCs w:val="20"/>
        </w:rPr>
        <w:t xml:space="preserve"> </w:t>
      </w:r>
      <w:r w:rsidRPr="00020162">
        <w:rPr>
          <w:rFonts w:ascii="Marianne" w:hAnsi="Marianne"/>
          <w:sz w:val="20"/>
          <w:szCs w:val="20"/>
        </w:rPr>
        <w:t>indique au titulaire le volume d'heures d'insertion à réaliser.</w:t>
      </w:r>
    </w:p>
    <w:p w14:paraId="4D139C2A" w14:textId="77777777" w:rsidR="00020162" w:rsidRPr="00020162" w:rsidRDefault="00020162" w:rsidP="004F5874">
      <w:pPr>
        <w:pStyle w:val="Paragraphe"/>
        <w:spacing w:before="0"/>
        <w:rPr>
          <w:rFonts w:ascii="Marianne" w:hAnsi="Marianne"/>
          <w:sz w:val="20"/>
          <w:szCs w:val="20"/>
        </w:rPr>
      </w:pPr>
    </w:p>
    <w:p w14:paraId="045AD72C" w14:textId="0BF5D67F" w:rsidR="00020162" w:rsidRPr="004F5874" w:rsidRDefault="00020162" w:rsidP="004F5874">
      <w:pPr>
        <w:pStyle w:val="Paragraphe"/>
        <w:spacing w:before="0"/>
        <w:rPr>
          <w:rFonts w:ascii="Marianne" w:hAnsi="Marianne"/>
          <w:b/>
          <w:bCs/>
          <w:sz w:val="20"/>
          <w:szCs w:val="20"/>
          <w:u w:val="single"/>
        </w:rPr>
      </w:pPr>
      <w:r w:rsidRPr="00020162">
        <w:rPr>
          <w:rFonts w:ascii="Marianne" w:hAnsi="Marianne"/>
          <w:sz w:val="20"/>
          <w:szCs w:val="20"/>
        </w:rPr>
        <w:br/>
      </w:r>
      <w:r w:rsidRPr="004F5874">
        <w:rPr>
          <w:rFonts w:ascii="Marianne" w:hAnsi="Marianne"/>
          <w:b/>
          <w:bCs/>
          <w:sz w:val="20"/>
          <w:szCs w:val="20"/>
          <w:u w:val="single"/>
        </w:rPr>
        <w:t>o Mission de l'acheteur</w:t>
      </w:r>
      <w:r w:rsidR="004F5874">
        <w:rPr>
          <w:rFonts w:ascii="Marianne" w:hAnsi="Marianne"/>
          <w:b/>
          <w:bCs/>
          <w:sz w:val="20"/>
          <w:szCs w:val="20"/>
          <w:u w:val="single"/>
        </w:rPr>
        <w:t> :</w:t>
      </w:r>
    </w:p>
    <w:p w14:paraId="2BFD6A48" w14:textId="22D37EB5" w:rsidR="00020162" w:rsidRPr="00020162" w:rsidRDefault="00020162" w:rsidP="00B00681">
      <w:pPr>
        <w:pStyle w:val="Paragraphe"/>
        <w:spacing w:before="0"/>
        <w:rPr>
          <w:rFonts w:ascii="Marianne" w:hAnsi="Marianne"/>
          <w:sz w:val="20"/>
          <w:szCs w:val="20"/>
        </w:rPr>
      </w:pPr>
      <w:r w:rsidRPr="00020162">
        <w:rPr>
          <w:rFonts w:ascii="Marianne" w:hAnsi="Marianne"/>
          <w:sz w:val="20"/>
          <w:szCs w:val="20"/>
        </w:rPr>
        <w:br/>
        <w:t>A l'initiative de l'acheteur, une réunion de mise au point de l'action d'insertion se tient dans les 10 jours suivant la notification du marché</w:t>
      </w:r>
      <w:r w:rsidR="004F5874">
        <w:rPr>
          <w:rFonts w:ascii="Marianne" w:hAnsi="Marianne"/>
          <w:sz w:val="20"/>
          <w:szCs w:val="20"/>
        </w:rPr>
        <w:t xml:space="preserve"> et au plus tard lors de la réunion de lancement</w:t>
      </w:r>
      <w:r w:rsidRPr="00020162">
        <w:rPr>
          <w:rFonts w:ascii="Marianne" w:hAnsi="Marianne"/>
          <w:sz w:val="20"/>
          <w:szCs w:val="20"/>
        </w:rPr>
        <w:t xml:space="preserve">. Elle est organisée entre le </w:t>
      </w:r>
      <w:r w:rsidR="00B00681">
        <w:rPr>
          <w:rFonts w:ascii="Marianne" w:hAnsi="Marianne"/>
          <w:sz w:val="20"/>
          <w:szCs w:val="20"/>
        </w:rPr>
        <w:t xml:space="preserve">maître d’œuvre, le </w:t>
      </w:r>
      <w:r w:rsidRPr="00020162">
        <w:rPr>
          <w:rFonts w:ascii="Marianne" w:hAnsi="Marianne"/>
          <w:sz w:val="20"/>
          <w:szCs w:val="20"/>
        </w:rPr>
        <w:t>titulaire, l'acheteur et le cas échéant le facilitateur.</w:t>
      </w:r>
    </w:p>
    <w:p w14:paraId="33E327F2" w14:textId="77777777" w:rsidR="00020162" w:rsidRPr="00020162" w:rsidRDefault="00020162" w:rsidP="00B00681">
      <w:pPr>
        <w:pStyle w:val="Paragraphe"/>
        <w:spacing w:before="0"/>
        <w:rPr>
          <w:rFonts w:ascii="Marianne" w:hAnsi="Marianne"/>
          <w:sz w:val="20"/>
          <w:szCs w:val="20"/>
        </w:rPr>
      </w:pPr>
      <w:r w:rsidRPr="00020162">
        <w:rPr>
          <w:rFonts w:ascii="Marianne" w:hAnsi="Marianne"/>
          <w:sz w:val="20"/>
          <w:szCs w:val="20"/>
        </w:rPr>
        <w:br/>
        <w:t>Durant toute la période d'exécution du marché, l'acheteur peut organiser avec le titulaire et, le cas échéant le facilitateur, des réunions de suivi de la clause d'insertion.</w:t>
      </w:r>
    </w:p>
    <w:p w14:paraId="2C8035F3" w14:textId="77777777" w:rsidR="00020162" w:rsidRPr="00020162" w:rsidRDefault="00020162" w:rsidP="00B00681">
      <w:pPr>
        <w:pStyle w:val="Paragraphe"/>
        <w:spacing w:before="0"/>
        <w:rPr>
          <w:rFonts w:ascii="Marianne" w:hAnsi="Marianne"/>
          <w:sz w:val="20"/>
          <w:szCs w:val="20"/>
        </w:rPr>
      </w:pPr>
    </w:p>
    <w:p w14:paraId="4DA2663F" w14:textId="7872D302" w:rsidR="00020162" w:rsidRPr="00B00681" w:rsidRDefault="00020162" w:rsidP="00B00681">
      <w:pPr>
        <w:pStyle w:val="Paragraphe"/>
        <w:spacing w:before="0"/>
        <w:rPr>
          <w:rFonts w:ascii="Marianne" w:hAnsi="Marianne"/>
          <w:b/>
          <w:bCs/>
          <w:sz w:val="20"/>
          <w:szCs w:val="20"/>
          <w:u w:val="single"/>
        </w:rPr>
      </w:pPr>
      <w:r w:rsidRPr="00020162">
        <w:rPr>
          <w:rFonts w:ascii="Marianne" w:hAnsi="Marianne"/>
          <w:sz w:val="20"/>
          <w:szCs w:val="20"/>
        </w:rPr>
        <w:br/>
      </w:r>
      <w:r w:rsidRPr="00B00681">
        <w:rPr>
          <w:rFonts w:ascii="Marianne" w:hAnsi="Marianne"/>
          <w:b/>
          <w:bCs/>
          <w:sz w:val="20"/>
          <w:szCs w:val="20"/>
          <w:u w:val="single"/>
        </w:rPr>
        <w:t>Le contrôle et l'évaluation de l'exécution de la clause d'insertion</w:t>
      </w:r>
      <w:r w:rsidR="00B00681">
        <w:rPr>
          <w:rFonts w:ascii="Marianne" w:hAnsi="Marianne"/>
          <w:b/>
          <w:bCs/>
          <w:sz w:val="20"/>
          <w:szCs w:val="20"/>
          <w:u w:val="single"/>
        </w:rPr>
        <w:t> :</w:t>
      </w:r>
    </w:p>
    <w:p w14:paraId="6A3956DA" w14:textId="77777777" w:rsidR="00020162" w:rsidRPr="00020162" w:rsidRDefault="00020162" w:rsidP="00B00681">
      <w:pPr>
        <w:pStyle w:val="Paragraphe"/>
        <w:spacing w:before="0"/>
        <w:rPr>
          <w:rFonts w:ascii="Marianne" w:hAnsi="Marianne"/>
          <w:sz w:val="20"/>
          <w:szCs w:val="20"/>
        </w:rPr>
      </w:pPr>
      <w:r w:rsidRPr="00020162">
        <w:rPr>
          <w:rFonts w:ascii="Marianne" w:hAnsi="Marianne"/>
          <w:sz w:val="20"/>
          <w:szCs w:val="20"/>
        </w:rPr>
        <w:br/>
        <w:t>Il est procédé au contrôle de l'exécution de l'action d'insertion pour laquelle le titulaire s'est engagé, tout au long de l'exécution des prestations :</w:t>
      </w:r>
    </w:p>
    <w:p w14:paraId="34C5CC7A" w14:textId="1B781313" w:rsidR="00020162" w:rsidRPr="00020162" w:rsidRDefault="00020162" w:rsidP="00B00681">
      <w:pPr>
        <w:pStyle w:val="Paragraphe"/>
        <w:spacing w:before="0"/>
        <w:rPr>
          <w:rFonts w:ascii="Marianne" w:hAnsi="Marianne"/>
          <w:sz w:val="20"/>
          <w:szCs w:val="20"/>
        </w:rPr>
      </w:pPr>
      <w:r w:rsidRPr="00020162">
        <w:rPr>
          <w:rFonts w:ascii="Marianne" w:hAnsi="Marianne"/>
          <w:sz w:val="20"/>
          <w:szCs w:val="20"/>
        </w:rPr>
        <w:br/>
        <w:t xml:space="preserve">- le titulaire, ou le cas échéant le facilitateur, établit pendant toute la durée du marché un bilan annuel sur la base des bilans transmis à </w:t>
      </w:r>
      <w:r w:rsidR="0011091E" w:rsidRPr="00020162">
        <w:rPr>
          <w:rFonts w:ascii="Marianne" w:hAnsi="Marianne"/>
          <w:sz w:val="20"/>
          <w:szCs w:val="20"/>
        </w:rPr>
        <w:t>l’acheteur ;</w:t>
      </w:r>
    </w:p>
    <w:p w14:paraId="234231A6" w14:textId="77777777" w:rsidR="00020162" w:rsidRPr="00020162" w:rsidRDefault="00020162" w:rsidP="00B00681">
      <w:pPr>
        <w:pStyle w:val="Paragraphe"/>
        <w:spacing w:before="0"/>
        <w:rPr>
          <w:rFonts w:ascii="Marianne" w:hAnsi="Marianne"/>
          <w:sz w:val="20"/>
          <w:szCs w:val="20"/>
        </w:rPr>
      </w:pPr>
      <w:r w:rsidRPr="00020162">
        <w:rPr>
          <w:rFonts w:ascii="Marianne" w:hAnsi="Marianne"/>
          <w:sz w:val="20"/>
          <w:szCs w:val="20"/>
        </w:rPr>
        <w:br/>
        <w:t>- le titulaire, ou le cas échéant le facilitateur, rédige un bilan final dans le mois précédant la fin de l'exécution du marché transmis à l'acheteur.</w:t>
      </w:r>
    </w:p>
    <w:p w14:paraId="3D77722A" w14:textId="2C8DD499" w:rsidR="00020162" w:rsidRPr="00020162" w:rsidRDefault="00020162" w:rsidP="00B00681">
      <w:pPr>
        <w:pStyle w:val="Paragraphe"/>
        <w:spacing w:before="0"/>
        <w:rPr>
          <w:rFonts w:ascii="Marianne" w:hAnsi="Marianne"/>
          <w:sz w:val="20"/>
          <w:szCs w:val="20"/>
        </w:rPr>
      </w:pPr>
      <w:r w:rsidRPr="00020162">
        <w:rPr>
          <w:rFonts w:ascii="Marianne" w:hAnsi="Marianne"/>
          <w:sz w:val="20"/>
          <w:szCs w:val="20"/>
        </w:rPr>
        <w:br/>
        <w:t>Ces bilans portent sur les aspects quantitatif et qualitatif de l'action d'insertion.</w:t>
      </w:r>
      <w:r w:rsidR="0011091E">
        <w:rPr>
          <w:rFonts w:ascii="Marianne" w:hAnsi="Marianne"/>
          <w:sz w:val="20"/>
          <w:szCs w:val="20"/>
        </w:rPr>
        <w:t xml:space="preserve"> </w:t>
      </w:r>
      <w:r w:rsidRPr="00020162">
        <w:rPr>
          <w:rFonts w:ascii="Marianne" w:hAnsi="Marianne"/>
          <w:sz w:val="20"/>
          <w:szCs w:val="20"/>
        </w:rPr>
        <w:t xml:space="preserve">En tout état de cause, le titulaire informe l'acheteur, par tout moyen permettant de déterminer de façon certaine la date de sa réception, de toute difficulté pour assurer son engagement. Dans ce cas, le facilitateur étudie avec le titulaire les moyens à mettre en </w:t>
      </w:r>
      <w:r w:rsidR="0011091E" w:rsidRPr="00020162">
        <w:rPr>
          <w:rFonts w:ascii="Marianne" w:hAnsi="Marianne"/>
          <w:sz w:val="20"/>
          <w:szCs w:val="20"/>
        </w:rPr>
        <w:lastRenderedPageBreak/>
        <w:t>œuvre</w:t>
      </w:r>
      <w:r w:rsidRPr="00020162">
        <w:rPr>
          <w:rFonts w:ascii="Marianne" w:hAnsi="Marianne"/>
          <w:sz w:val="20"/>
          <w:szCs w:val="20"/>
        </w:rPr>
        <w:t xml:space="preserve"> pour atteindre les objectifs d'insertion.</w:t>
      </w:r>
      <w:r w:rsidR="0011091E">
        <w:rPr>
          <w:rFonts w:ascii="Marianne" w:hAnsi="Marianne"/>
          <w:sz w:val="20"/>
          <w:szCs w:val="20"/>
        </w:rPr>
        <w:t xml:space="preserve"> </w:t>
      </w:r>
      <w:r w:rsidRPr="00020162">
        <w:rPr>
          <w:rFonts w:ascii="Marianne" w:hAnsi="Marianne"/>
          <w:sz w:val="20"/>
          <w:szCs w:val="20"/>
        </w:rPr>
        <w:t>A l'issue du marché, le titulaire s'engage à étudier toutes les possibilités d'embauches ultérieures des personnes en insertion.</w:t>
      </w:r>
    </w:p>
    <w:p w14:paraId="2A638C53" w14:textId="77777777" w:rsidR="00020162" w:rsidRPr="00020162" w:rsidRDefault="00020162" w:rsidP="00B00681">
      <w:pPr>
        <w:pStyle w:val="Paragraphe"/>
        <w:spacing w:before="0"/>
        <w:rPr>
          <w:rFonts w:ascii="Marianne" w:hAnsi="Marianne"/>
          <w:sz w:val="20"/>
          <w:szCs w:val="20"/>
        </w:rPr>
      </w:pPr>
      <w:r w:rsidRPr="00020162">
        <w:rPr>
          <w:rFonts w:ascii="Marianne" w:hAnsi="Marianne"/>
          <w:sz w:val="20"/>
          <w:szCs w:val="20"/>
        </w:rPr>
        <w:br/>
        <w:t>Le titulaire conserve l'entière responsabilité de la (ou des) personnes) recrutée (s).</w:t>
      </w:r>
    </w:p>
    <w:bookmarkEnd w:id="28"/>
    <w:p w14:paraId="038E4DD2" w14:textId="77777777" w:rsidR="00020162" w:rsidRDefault="00020162" w:rsidP="00020162">
      <w:pPr>
        <w:pStyle w:val="Paragraphe"/>
        <w:rPr>
          <w:rFonts w:ascii="Marianne" w:hAnsi="Marianne"/>
          <w:sz w:val="20"/>
          <w:szCs w:val="20"/>
        </w:rPr>
      </w:pPr>
    </w:p>
    <w:p w14:paraId="7E02E85B" w14:textId="77777777" w:rsidR="00DA49A0" w:rsidRDefault="00DA49A0">
      <w:pPr>
        <w:rPr>
          <w:rFonts w:ascii="Marianne" w:hAnsi="Marianne"/>
          <w:sz w:val="22"/>
          <w:szCs w:val="22"/>
        </w:rPr>
      </w:pPr>
    </w:p>
    <w:p w14:paraId="5098EB8F" w14:textId="5983C8B0" w:rsidR="00DA49A0" w:rsidRDefault="006B270A">
      <w:pPr>
        <w:pStyle w:val="Titre3"/>
        <w:spacing w:before="0" w:after="0"/>
        <w:ind w:firstLine="709"/>
        <w:rPr>
          <w:rFonts w:ascii="Marianne" w:hAnsi="Marianne"/>
          <w:sz w:val="20"/>
          <w:szCs w:val="20"/>
          <w:u w:val="single"/>
        </w:rPr>
      </w:pPr>
      <w:r>
        <w:rPr>
          <w:rFonts w:ascii="Marianne" w:hAnsi="Marianne"/>
          <w:b/>
          <w:sz w:val="20"/>
          <w:szCs w:val="20"/>
          <w:u w:val="single"/>
        </w:rPr>
        <w:t xml:space="preserve">1-6.5.2. </w:t>
      </w:r>
      <w:r>
        <w:rPr>
          <w:rFonts w:ascii="Marianne" w:hAnsi="Marianne"/>
          <w:sz w:val="20"/>
          <w:szCs w:val="20"/>
          <w:u w:val="single"/>
        </w:rPr>
        <w:t>Clauses environnementales</w:t>
      </w:r>
    </w:p>
    <w:p w14:paraId="2FB6E06E" w14:textId="77777777" w:rsidR="00E83BA5" w:rsidRPr="00E83BA5" w:rsidRDefault="00E83BA5" w:rsidP="00E83BA5"/>
    <w:p w14:paraId="1591BA92" w14:textId="77777777" w:rsidR="00DA49A0" w:rsidRDefault="006B270A">
      <w:r>
        <w:rPr>
          <w:rFonts w:ascii="Marianne" w:hAnsi="Marianne"/>
          <w:sz w:val="20"/>
        </w:rPr>
        <w:t>Conformément à l'article n°20.2 du CCAG, les pièces particulières du marché fixent des prescriptions environnementales notamment pour la réduction des nuisances, la gestion des déchets, les modalités de transport, et la qualité environnementale des matériaux.</w:t>
      </w:r>
    </w:p>
    <w:p w14:paraId="12AF42EA" w14:textId="77777777" w:rsidR="00DA49A0" w:rsidRDefault="006B270A">
      <w:r>
        <w:rPr>
          <w:rFonts w:ascii="Marianne" w:hAnsi="Marianne"/>
          <w:sz w:val="20"/>
        </w:rPr>
        <w:t>A ce titre, le titulaire s’engage à respecter et faire respecter les réglementations en vigueur relatives aux aspects environnementaux.</w:t>
      </w:r>
    </w:p>
    <w:p w14:paraId="68A6D69C" w14:textId="77777777" w:rsidR="00DA49A0" w:rsidRDefault="00DA49A0">
      <w:pPr>
        <w:rPr>
          <w:rFonts w:ascii="Marianne" w:hAnsi="Marianne"/>
          <w:sz w:val="20"/>
        </w:rPr>
      </w:pPr>
    </w:p>
    <w:p w14:paraId="63840313" w14:textId="1A2490D1" w:rsidR="00DA49A0" w:rsidRDefault="006B270A">
      <w:r>
        <w:rPr>
          <w:rFonts w:ascii="Marianne" w:hAnsi="Marianne"/>
          <w:sz w:val="20"/>
        </w:rPr>
        <w:t xml:space="preserve">Le titulaire veille à limiter l'impact environnemental des livraisons et du transport des produits proposés. La planification du transport de ces marchandises doit permettre, lorsque cela est compatible avec les besoins de l'acheteur, d'éviter la circulation pendant les heures de pointe. Le titulaire privilégie le transport groupé des marchandises objet du marché afin de réduire les déplacements des véhicules de livraison. Il favorise les modes de transports les plus respectueux de l'environnement, notamment les véhicules à faibles émissions, les modes de transports doux ou alternatifs à la route. </w:t>
      </w:r>
      <w:r w:rsidR="006D40AB" w:rsidRPr="006D40AB">
        <w:rPr>
          <w:rFonts w:ascii="Marianne" w:hAnsi="Marianne"/>
          <w:color w:val="FF0000"/>
          <w:sz w:val="20"/>
        </w:rPr>
        <w:t>Le titulaire durant la période de préparation et lors de la réunion de chantier présente cette planification détaillée</w:t>
      </w:r>
      <w:r w:rsidR="00E83BA5">
        <w:rPr>
          <w:rFonts w:ascii="Marianne" w:hAnsi="Marianne"/>
          <w:color w:val="FF0000"/>
          <w:sz w:val="20"/>
        </w:rPr>
        <w:t xml:space="preserve"> au maître d’œuvre et au maître d’ouvrage</w:t>
      </w:r>
      <w:r w:rsidR="006D40AB" w:rsidRPr="006D40AB">
        <w:rPr>
          <w:rFonts w:ascii="Marianne" w:hAnsi="Marianne"/>
          <w:color w:val="FF0000"/>
          <w:sz w:val="20"/>
        </w:rPr>
        <w:t xml:space="preserve"> (type de véhicule, motorisation, parcours, etc.).</w:t>
      </w:r>
    </w:p>
    <w:p w14:paraId="5A76D907" w14:textId="77777777" w:rsidR="00DA49A0" w:rsidRDefault="006B270A">
      <w:r>
        <w:rPr>
          <w:rFonts w:ascii="Marianne" w:hAnsi="Marianne"/>
          <w:sz w:val="20"/>
        </w:rPr>
        <w:t>La valorisation ou l'élimination des déchets créés lors de l'exécution des prestations est de la responsabilité du titulaire pendant la durée du marché.</w:t>
      </w:r>
    </w:p>
    <w:p w14:paraId="1C70B551" w14:textId="77777777" w:rsidR="00DA49A0" w:rsidRDefault="006B270A">
      <w:r>
        <w:rPr>
          <w:rFonts w:ascii="Marianne" w:hAnsi="Marianne"/>
          <w:sz w:val="20"/>
        </w:rPr>
        <w:t>Le titulaire veille à ce que soient effectuées les opérations, de collecte, transport, entreposage, tris éventuels, traitement et de l'évacuation des déchets créés par les prestations objet du marché vers les sites susceptibles de les recevoir, conformément à la réglementation en vigueur.</w:t>
      </w:r>
    </w:p>
    <w:p w14:paraId="2AE89AC0" w14:textId="248A3FE3" w:rsidR="00DA49A0" w:rsidRDefault="006B270A">
      <w:pPr>
        <w:rPr>
          <w:rFonts w:ascii="Marianne" w:hAnsi="Marianne"/>
          <w:sz w:val="20"/>
        </w:rPr>
      </w:pPr>
      <w:r>
        <w:rPr>
          <w:rFonts w:ascii="Marianne" w:hAnsi="Marianne"/>
          <w:sz w:val="20"/>
        </w:rPr>
        <w:t>Le titulaire est tenu de produire, à la demande de l'acheteur, tout justificatif de traçabilité du traitement des déchets issus de l'exécution de la prestation, qui fasse apparaître une gestion des déchets conforme aux exigences réglementaires, notamment en ce qui concerne les déchets dangereux.</w:t>
      </w:r>
    </w:p>
    <w:p w14:paraId="66C1B58A" w14:textId="6AAC5BD1" w:rsidR="003E01DE" w:rsidRDefault="003E01DE">
      <w:pPr>
        <w:rPr>
          <w:rFonts w:ascii="Marianne" w:hAnsi="Marianne"/>
          <w:sz w:val="20"/>
        </w:rPr>
      </w:pPr>
      <w:r>
        <w:rPr>
          <w:rFonts w:ascii="Marianne" w:hAnsi="Marianne"/>
          <w:sz w:val="20"/>
        </w:rPr>
        <w:t>Le titulaire s’engage à respecter la charte de chantier propre</w:t>
      </w:r>
      <w:r w:rsidR="006D40AB">
        <w:rPr>
          <w:rFonts w:ascii="Marianne" w:hAnsi="Marianne"/>
          <w:sz w:val="20"/>
        </w:rPr>
        <w:t>/faibles nuisances</w:t>
      </w:r>
      <w:r>
        <w:rPr>
          <w:rFonts w:ascii="Marianne" w:hAnsi="Marianne"/>
          <w:sz w:val="20"/>
        </w:rPr>
        <w:t>.</w:t>
      </w:r>
    </w:p>
    <w:p w14:paraId="7603E015" w14:textId="29342030" w:rsidR="003E01DE" w:rsidRDefault="003E01DE">
      <w:pPr>
        <w:rPr>
          <w:rFonts w:ascii="Marianne" w:hAnsi="Marianne"/>
          <w:sz w:val="20"/>
        </w:rPr>
      </w:pPr>
      <w:r>
        <w:rPr>
          <w:rFonts w:ascii="Marianne" w:hAnsi="Marianne"/>
          <w:sz w:val="20"/>
        </w:rPr>
        <w:t>Le titulaire propose des solutions basées sur une analyse du cycle de vie et le choix se portera sur les choix ayant une empreinte carbone la moins élevée et environnementalement la plus avantageuse</w:t>
      </w:r>
      <w:r w:rsidR="006D40AB">
        <w:rPr>
          <w:rFonts w:ascii="Marianne" w:hAnsi="Marianne"/>
          <w:sz w:val="20"/>
        </w:rPr>
        <w:t xml:space="preserve"> </w:t>
      </w:r>
      <w:r w:rsidR="00DB1246">
        <w:rPr>
          <w:rFonts w:ascii="Marianne" w:hAnsi="Marianne"/>
          <w:sz w:val="20"/>
        </w:rPr>
        <w:t xml:space="preserve">avec </w:t>
      </w:r>
      <w:r w:rsidR="006D40AB">
        <w:rPr>
          <w:rFonts w:ascii="Marianne" w:hAnsi="Marianne"/>
          <w:sz w:val="20"/>
        </w:rPr>
        <w:t>le coût global le plus compétitif</w:t>
      </w:r>
      <w:r>
        <w:rPr>
          <w:rFonts w:ascii="Marianne" w:hAnsi="Marianne"/>
          <w:sz w:val="20"/>
        </w:rPr>
        <w:t>.</w:t>
      </w:r>
    </w:p>
    <w:p w14:paraId="75661416" w14:textId="77777777" w:rsidR="00DA49A0" w:rsidRPr="00BB51CC" w:rsidRDefault="00DA49A0">
      <w:pPr>
        <w:rPr>
          <w:rFonts w:ascii="Marianne" w:hAnsi="Marianne"/>
          <w:sz w:val="20"/>
          <w:szCs w:val="20"/>
        </w:rPr>
      </w:pPr>
    </w:p>
    <w:p w14:paraId="681D92D1" w14:textId="77777777" w:rsidR="00DA49A0" w:rsidRPr="00BB51CC" w:rsidRDefault="006B270A">
      <w:pPr>
        <w:pStyle w:val="Titre3"/>
        <w:spacing w:before="0" w:after="0"/>
        <w:ind w:firstLine="709"/>
        <w:rPr>
          <w:rFonts w:ascii="Marianne" w:hAnsi="Marianne"/>
          <w:b/>
          <w:sz w:val="20"/>
          <w:szCs w:val="20"/>
          <w:u w:val="single"/>
        </w:rPr>
      </w:pPr>
      <w:r w:rsidRPr="00BB51CC">
        <w:rPr>
          <w:rFonts w:ascii="Marianne" w:hAnsi="Marianne"/>
          <w:b/>
          <w:sz w:val="20"/>
          <w:szCs w:val="20"/>
          <w:u w:val="single"/>
        </w:rPr>
        <w:t xml:space="preserve">1-6.6. </w:t>
      </w:r>
      <w:r w:rsidRPr="00BB51CC">
        <w:rPr>
          <w:rFonts w:ascii="Marianne" w:hAnsi="Marianne"/>
          <w:sz w:val="20"/>
          <w:szCs w:val="20"/>
          <w:u w:val="single"/>
        </w:rPr>
        <w:t>Autres dispositions générales</w:t>
      </w:r>
    </w:p>
    <w:p w14:paraId="51963B75" w14:textId="77777777" w:rsidR="00DA49A0" w:rsidRDefault="006B270A">
      <w:pPr>
        <w:pStyle w:val="Paragraphe"/>
        <w:rPr>
          <w:rFonts w:ascii="Marianne" w:hAnsi="Marianne"/>
          <w:sz w:val="20"/>
          <w:szCs w:val="20"/>
        </w:rPr>
      </w:pPr>
      <w:bookmarkStart w:id="31" w:name="C1_6_6_a"/>
      <w:bookmarkEnd w:id="31"/>
      <w:r w:rsidRPr="00BB51CC">
        <w:rPr>
          <w:rFonts w:ascii="Marianne" w:hAnsi="Marianne"/>
          <w:sz w:val="20"/>
          <w:szCs w:val="20"/>
        </w:rPr>
        <w:t>En complément de l'article 17.3 du CCAG, en cas de pertes, avaries ou dommages provoqués sur</w:t>
      </w:r>
      <w:r>
        <w:rPr>
          <w:rFonts w:ascii="Marianne" w:hAnsi="Marianne"/>
          <w:sz w:val="20"/>
          <w:szCs w:val="20"/>
        </w:rPr>
        <w:t xml:space="preserve"> ses chantiers par un phénomène naturel qui n'était pas normalement prévisible ou en cas de force majeure, toute indemnisation du titulaire est en outre subordonnée à la preuve que les sommes réclamées n'ont fait l'objet, et ne pouvaient faire l'objet, d'aucun règlement au titulaire par son ou ses assureurs.</w:t>
      </w:r>
    </w:p>
    <w:p w14:paraId="0B73E80D" w14:textId="77777777" w:rsidR="00DA49A0" w:rsidRDefault="006B270A">
      <w:pPr>
        <w:pStyle w:val="Titre2"/>
        <w:numPr>
          <w:ilvl w:val="1"/>
          <w:numId w:val="18"/>
        </w:numPr>
        <w:tabs>
          <w:tab w:val="left" w:pos="0"/>
        </w:tabs>
        <w:rPr>
          <w:rFonts w:ascii="Marianne" w:hAnsi="Marianne"/>
          <w:sz w:val="22"/>
          <w:szCs w:val="20"/>
        </w:rPr>
      </w:pPr>
      <w:bookmarkStart w:id="32" w:name="_Toc85789097"/>
      <w:bookmarkStart w:id="33" w:name="_Toc200545583"/>
      <w:bookmarkEnd w:id="32"/>
      <w:r>
        <w:rPr>
          <w:rFonts w:ascii="Marianne" w:hAnsi="Marianne"/>
          <w:sz w:val="22"/>
          <w:szCs w:val="20"/>
        </w:rPr>
        <w:t>1-8 Ordres de service</w:t>
      </w:r>
      <w:bookmarkEnd w:id="33"/>
    </w:p>
    <w:p w14:paraId="7899E774" w14:textId="77777777" w:rsidR="00DA49A0" w:rsidRDefault="00DA49A0">
      <w:pPr>
        <w:rPr>
          <w:rFonts w:ascii="Marianne" w:hAnsi="Marianne"/>
          <w:color w:val="FF0000"/>
          <w:sz w:val="20"/>
          <w:szCs w:val="20"/>
        </w:rPr>
      </w:pPr>
    </w:p>
    <w:p w14:paraId="435137D7" w14:textId="77777777" w:rsidR="00DA49A0" w:rsidRDefault="006B270A">
      <w:pPr>
        <w:rPr>
          <w:rFonts w:ascii="Marianne" w:hAnsi="Marianne"/>
          <w:sz w:val="20"/>
          <w:szCs w:val="20"/>
        </w:rPr>
      </w:pPr>
      <w:r>
        <w:rPr>
          <w:rFonts w:ascii="Marianne" w:hAnsi="Marianne"/>
          <w:sz w:val="20"/>
          <w:szCs w:val="20"/>
        </w:rPr>
        <w:t>L’ordre de service est la décision du maître d'œuvre ou du maître d’ouvrage qui précise les modalités d'exécution de tout ou partie des prestations qui constituent l'objet du marché.</w:t>
      </w:r>
    </w:p>
    <w:p w14:paraId="1DD7FFC2" w14:textId="77777777" w:rsidR="00DA49A0" w:rsidRDefault="00DA49A0">
      <w:pPr>
        <w:rPr>
          <w:rFonts w:ascii="Marianne" w:hAnsi="Marianne"/>
          <w:sz w:val="20"/>
          <w:szCs w:val="20"/>
        </w:rPr>
      </w:pPr>
    </w:p>
    <w:p w14:paraId="027B885A" w14:textId="77777777" w:rsidR="00DA49A0" w:rsidRDefault="006B270A">
      <w:pPr>
        <w:rPr>
          <w:rFonts w:ascii="Marianne" w:hAnsi="Marianne"/>
          <w:sz w:val="20"/>
          <w:szCs w:val="20"/>
        </w:rPr>
      </w:pPr>
      <w:r>
        <w:rPr>
          <w:rFonts w:ascii="Marianne" w:hAnsi="Marianne"/>
          <w:sz w:val="20"/>
          <w:szCs w:val="20"/>
        </w:rPr>
        <w:t>Les modalités de coopérations entre le Maître d’ouvrage et le Maître d’Œuvre seront formalisés au plus tard durant la période de préparation.</w:t>
      </w:r>
    </w:p>
    <w:p w14:paraId="582A9420" w14:textId="77777777" w:rsidR="00DA49A0" w:rsidRDefault="006B270A">
      <w:pPr>
        <w:pStyle w:val="Titre2"/>
        <w:numPr>
          <w:ilvl w:val="1"/>
          <w:numId w:val="18"/>
        </w:numPr>
        <w:tabs>
          <w:tab w:val="left" w:pos="0"/>
        </w:tabs>
        <w:rPr>
          <w:rFonts w:ascii="Marianne" w:hAnsi="Marianne"/>
          <w:sz w:val="22"/>
          <w:szCs w:val="20"/>
        </w:rPr>
      </w:pPr>
      <w:bookmarkStart w:id="34" w:name="_Toc85789098"/>
      <w:bookmarkStart w:id="35" w:name="_Toc200545584"/>
      <w:bookmarkEnd w:id="34"/>
      <w:r>
        <w:rPr>
          <w:rFonts w:ascii="Marianne" w:hAnsi="Marianne"/>
          <w:sz w:val="22"/>
          <w:szCs w:val="20"/>
        </w:rPr>
        <w:t>1-9. Propriété intellectuelle</w:t>
      </w:r>
      <w:bookmarkEnd w:id="35"/>
    </w:p>
    <w:p w14:paraId="748168A4" w14:textId="77777777" w:rsidR="00DA49A0" w:rsidRDefault="00DA49A0">
      <w:pPr>
        <w:rPr>
          <w:rFonts w:ascii="Marianne" w:hAnsi="Marianne"/>
          <w:sz w:val="20"/>
          <w:szCs w:val="20"/>
          <w:highlight w:val="yellow"/>
        </w:rPr>
      </w:pPr>
    </w:p>
    <w:p w14:paraId="23984454" w14:textId="77777777" w:rsidR="00DA49A0" w:rsidRDefault="006B270A">
      <w:pPr>
        <w:rPr>
          <w:rFonts w:ascii="Marianne" w:hAnsi="Marianne"/>
          <w:sz w:val="20"/>
          <w:szCs w:val="20"/>
        </w:rPr>
      </w:pPr>
      <w:r>
        <w:rPr>
          <w:rFonts w:ascii="Marianne" w:hAnsi="Marianne"/>
          <w:sz w:val="20"/>
          <w:szCs w:val="20"/>
        </w:rPr>
        <w:t>Pour les prestations couvertes par des droits de propriété intellectuelle, les stipulations du chapitre 6 du CCAG s'appliquent.</w:t>
      </w:r>
    </w:p>
    <w:p w14:paraId="238221F6" w14:textId="77777777" w:rsidR="00DA49A0" w:rsidRDefault="006B270A">
      <w:pPr>
        <w:pStyle w:val="Titre1"/>
        <w:tabs>
          <w:tab w:val="left" w:pos="0"/>
        </w:tabs>
        <w:rPr>
          <w:rFonts w:ascii="Marianne" w:hAnsi="Marianne"/>
          <w:sz w:val="20"/>
          <w:szCs w:val="20"/>
        </w:rPr>
      </w:pPr>
      <w:bookmarkStart w:id="36" w:name="_Toc85789099"/>
      <w:bookmarkStart w:id="37" w:name="_Toc200545585"/>
      <w:r>
        <w:rPr>
          <w:rFonts w:ascii="Marianne" w:hAnsi="Marianne"/>
          <w:sz w:val="24"/>
          <w:szCs w:val="20"/>
        </w:rPr>
        <w:lastRenderedPageBreak/>
        <w:t>ARTICLE 2. PIECES CONSTITUTIVES DU MARCHE</w:t>
      </w:r>
      <w:bookmarkEnd w:id="36"/>
      <w:bookmarkEnd w:id="37"/>
      <w:r>
        <w:t xml:space="preserve"> </w:t>
      </w:r>
    </w:p>
    <w:p w14:paraId="525D8CDE" w14:textId="77777777" w:rsidR="00DA49A0" w:rsidRDefault="006B270A">
      <w:pPr>
        <w:pStyle w:val="Paragraphe"/>
        <w:spacing w:before="0"/>
        <w:rPr>
          <w:rFonts w:ascii="Marianne" w:hAnsi="Marianne"/>
          <w:sz w:val="20"/>
          <w:szCs w:val="20"/>
        </w:rPr>
      </w:pPr>
      <w:r>
        <w:rPr>
          <w:rFonts w:ascii="Marianne" w:hAnsi="Marianne"/>
          <w:sz w:val="20"/>
          <w:szCs w:val="20"/>
        </w:rPr>
        <w:t>Les pièces constitutives du marché sont, par ordre de priorité, les suivantes :</w:t>
      </w:r>
    </w:p>
    <w:p w14:paraId="69F20AD2" w14:textId="5EC7EDE6" w:rsidR="00DA49A0" w:rsidRDefault="006B270A">
      <w:pPr>
        <w:pStyle w:val="Paragraphe"/>
        <w:numPr>
          <w:ilvl w:val="0"/>
          <w:numId w:val="19"/>
        </w:numPr>
        <w:tabs>
          <w:tab w:val="left" w:pos="0"/>
        </w:tabs>
        <w:ind w:left="851" w:hanging="284"/>
        <w:rPr>
          <w:rFonts w:ascii="Marianne" w:hAnsi="Marianne"/>
          <w:sz w:val="20"/>
          <w:szCs w:val="20"/>
        </w:rPr>
      </w:pPr>
      <w:r>
        <w:rPr>
          <w:rFonts w:ascii="Marianne" w:hAnsi="Marianne"/>
          <w:sz w:val="20"/>
          <w:szCs w:val="20"/>
        </w:rPr>
        <w:t>L'acte d'engagement et ses annexes éventuelles en particulier les actes spéciaux de sous-traitance, dont l'exemplaire original conservé dans les archives du RPA fait seul foi (</w:t>
      </w:r>
      <w:r>
        <w:rPr>
          <w:rFonts w:ascii="Marianne" w:hAnsi="Marianne"/>
          <w:b/>
          <w:sz w:val="20"/>
          <w:szCs w:val="20"/>
        </w:rPr>
        <w:t>daté et signé par les représentants habilités des parties)</w:t>
      </w:r>
      <w:r>
        <w:rPr>
          <w:rFonts w:ascii="Marianne" w:hAnsi="Marianne"/>
          <w:sz w:val="20"/>
          <w:szCs w:val="20"/>
        </w:rPr>
        <w:t> ;</w:t>
      </w:r>
    </w:p>
    <w:p w14:paraId="36FE787B" w14:textId="3815F787" w:rsidR="00B876BC" w:rsidRDefault="00B876BC">
      <w:pPr>
        <w:pStyle w:val="Paragraphe"/>
        <w:numPr>
          <w:ilvl w:val="0"/>
          <w:numId w:val="19"/>
        </w:numPr>
        <w:tabs>
          <w:tab w:val="left" w:pos="0"/>
        </w:tabs>
        <w:ind w:left="851" w:hanging="284"/>
        <w:rPr>
          <w:rFonts w:ascii="Marianne" w:hAnsi="Marianne"/>
          <w:sz w:val="20"/>
          <w:szCs w:val="20"/>
        </w:rPr>
      </w:pPr>
      <w:r>
        <w:rPr>
          <w:rFonts w:ascii="Marianne" w:hAnsi="Marianne"/>
          <w:sz w:val="20"/>
          <w:szCs w:val="20"/>
        </w:rPr>
        <w:t>DPGF</w:t>
      </w:r>
    </w:p>
    <w:p w14:paraId="059602E5" w14:textId="77777777" w:rsidR="00DA49A0" w:rsidRDefault="006B270A">
      <w:pPr>
        <w:pStyle w:val="Paragraphe"/>
        <w:numPr>
          <w:ilvl w:val="0"/>
          <w:numId w:val="19"/>
        </w:numPr>
        <w:tabs>
          <w:tab w:val="left" w:pos="0"/>
        </w:tabs>
        <w:ind w:left="851" w:hanging="284"/>
        <w:rPr>
          <w:rFonts w:ascii="Marianne" w:hAnsi="Marianne"/>
          <w:sz w:val="20"/>
          <w:szCs w:val="20"/>
        </w:rPr>
      </w:pPr>
      <w:r>
        <w:rPr>
          <w:rFonts w:ascii="Marianne" w:hAnsi="Marianne"/>
          <w:sz w:val="20"/>
          <w:szCs w:val="20"/>
        </w:rPr>
        <w:t>Le présent Cahier des Clauses Administratives Particulières (CCAP) et ses annexes éventuelles, dont l'exemplaire original conservé dans les archives du RPA fait seul foi ;</w:t>
      </w:r>
    </w:p>
    <w:p w14:paraId="66F9AE2E" w14:textId="77777777" w:rsidR="00DA49A0" w:rsidRDefault="006B270A">
      <w:pPr>
        <w:pStyle w:val="Paragraphe"/>
        <w:numPr>
          <w:ilvl w:val="0"/>
          <w:numId w:val="19"/>
        </w:numPr>
        <w:tabs>
          <w:tab w:val="left" w:pos="0"/>
        </w:tabs>
        <w:ind w:left="851" w:hanging="284"/>
        <w:rPr>
          <w:rFonts w:ascii="Marianne" w:hAnsi="Marianne"/>
          <w:sz w:val="20"/>
          <w:szCs w:val="20"/>
        </w:rPr>
      </w:pPr>
      <w:r>
        <w:rPr>
          <w:rFonts w:ascii="Marianne" w:hAnsi="Marianne"/>
          <w:sz w:val="20"/>
          <w:szCs w:val="20"/>
        </w:rPr>
        <w:t>Le CCAG applicable aux marchés publics de travaux approuvé par arrêté du 30 mars 2021 et l'ensemble des textes qui l'ont modifié;</w:t>
      </w:r>
    </w:p>
    <w:p w14:paraId="139C143F" w14:textId="77777777" w:rsidR="00DA49A0" w:rsidRDefault="006B270A">
      <w:pPr>
        <w:pStyle w:val="Paragraphe"/>
        <w:numPr>
          <w:ilvl w:val="0"/>
          <w:numId w:val="19"/>
        </w:numPr>
        <w:tabs>
          <w:tab w:val="left" w:pos="0"/>
        </w:tabs>
        <w:ind w:left="851" w:hanging="284"/>
        <w:rPr>
          <w:rFonts w:ascii="Marianne" w:hAnsi="Marianne"/>
          <w:sz w:val="20"/>
          <w:szCs w:val="20"/>
        </w:rPr>
      </w:pPr>
      <w:r>
        <w:rPr>
          <w:rFonts w:ascii="Marianne" w:hAnsi="Marianne"/>
          <w:sz w:val="20"/>
          <w:szCs w:val="20"/>
        </w:rPr>
        <w:t>Le Cahier des Clauses Techniques Particulières (CCTP) dont l'exemplaire original conservé dans les archives du RPA fait seul foi ;</w:t>
      </w:r>
    </w:p>
    <w:p w14:paraId="65C18030" w14:textId="77777777" w:rsidR="00DA49A0" w:rsidRDefault="006B270A">
      <w:pPr>
        <w:pStyle w:val="Paragraphe"/>
        <w:numPr>
          <w:ilvl w:val="0"/>
          <w:numId w:val="19"/>
        </w:numPr>
        <w:tabs>
          <w:tab w:val="left" w:pos="0"/>
        </w:tabs>
        <w:ind w:left="851" w:hanging="284"/>
        <w:rPr>
          <w:rFonts w:ascii="Marianne" w:hAnsi="Marianne"/>
          <w:sz w:val="20"/>
          <w:szCs w:val="20"/>
          <w:highlight w:val="green"/>
        </w:rPr>
      </w:pPr>
      <w:r>
        <w:rPr>
          <w:rFonts w:ascii="Marianne" w:hAnsi="Marianne"/>
          <w:sz w:val="20"/>
          <w:szCs w:val="20"/>
          <w:highlight w:val="green"/>
        </w:rPr>
        <w:t>Le Plan Général de Coordination en matière de Sécurité et de Protection de la Santé (PGCSPS) ;</w:t>
      </w:r>
    </w:p>
    <w:p w14:paraId="4B5FA055" w14:textId="77777777" w:rsidR="00DA49A0" w:rsidRDefault="006B270A">
      <w:pPr>
        <w:pStyle w:val="Paragraphe"/>
        <w:numPr>
          <w:ilvl w:val="0"/>
          <w:numId w:val="19"/>
        </w:numPr>
        <w:tabs>
          <w:tab w:val="left" w:pos="0"/>
        </w:tabs>
        <w:ind w:left="851" w:hanging="284"/>
        <w:rPr>
          <w:rFonts w:ascii="Marianne" w:hAnsi="Marianne"/>
          <w:sz w:val="20"/>
          <w:szCs w:val="20"/>
          <w:highlight w:val="green"/>
        </w:rPr>
      </w:pPr>
      <w:r>
        <w:rPr>
          <w:rFonts w:ascii="Marianne" w:hAnsi="Marianne"/>
          <w:sz w:val="20"/>
          <w:szCs w:val="20"/>
          <w:highlight w:val="green"/>
        </w:rPr>
        <w:t>Le RICT</w:t>
      </w:r>
    </w:p>
    <w:p w14:paraId="2E96B020" w14:textId="6836C15C" w:rsidR="00DA49A0" w:rsidRDefault="00B876BC">
      <w:pPr>
        <w:pStyle w:val="Paragraphe"/>
        <w:numPr>
          <w:ilvl w:val="0"/>
          <w:numId w:val="19"/>
        </w:numPr>
        <w:tabs>
          <w:tab w:val="left" w:pos="0"/>
        </w:tabs>
        <w:ind w:left="851" w:hanging="284"/>
        <w:rPr>
          <w:rFonts w:ascii="Marianne" w:hAnsi="Marianne"/>
          <w:sz w:val="20"/>
          <w:szCs w:val="20"/>
          <w:highlight w:val="green"/>
        </w:rPr>
      </w:pPr>
      <w:r>
        <w:rPr>
          <w:rFonts w:ascii="Marianne" w:hAnsi="Marianne"/>
          <w:sz w:val="20"/>
          <w:szCs w:val="20"/>
          <w:highlight w:val="green"/>
        </w:rPr>
        <w:t xml:space="preserve">Le </w:t>
      </w:r>
      <w:r w:rsidR="006B270A">
        <w:rPr>
          <w:rFonts w:ascii="Marianne" w:hAnsi="Marianne"/>
          <w:sz w:val="20"/>
          <w:szCs w:val="20"/>
          <w:highlight w:val="green"/>
        </w:rPr>
        <w:t>PIC</w:t>
      </w:r>
      <w:r>
        <w:rPr>
          <w:rFonts w:ascii="Marianne" w:hAnsi="Marianne"/>
          <w:sz w:val="20"/>
          <w:szCs w:val="20"/>
          <w:highlight w:val="green"/>
        </w:rPr>
        <w:t xml:space="preserve"> (plan d’installation de chantier)</w:t>
      </w:r>
    </w:p>
    <w:p w14:paraId="65EF8DE5" w14:textId="77777777" w:rsidR="00DA49A0" w:rsidRDefault="006B270A">
      <w:pPr>
        <w:pStyle w:val="Paragraphe"/>
        <w:numPr>
          <w:ilvl w:val="0"/>
          <w:numId w:val="19"/>
        </w:numPr>
        <w:tabs>
          <w:tab w:val="left" w:pos="0"/>
        </w:tabs>
        <w:ind w:left="851" w:hanging="284"/>
        <w:rPr>
          <w:rFonts w:ascii="Marianne" w:hAnsi="Marianne"/>
          <w:sz w:val="20"/>
          <w:szCs w:val="20"/>
          <w:highlight w:val="green"/>
        </w:rPr>
      </w:pPr>
      <w:r>
        <w:rPr>
          <w:rFonts w:ascii="Marianne" w:hAnsi="Marianne"/>
          <w:sz w:val="20"/>
          <w:szCs w:val="20"/>
          <w:highlight w:val="green"/>
        </w:rPr>
        <w:t>Les rapports de diagnostic amiante et plomb avant travaux</w:t>
      </w:r>
    </w:p>
    <w:p w14:paraId="322374F7" w14:textId="77777777" w:rsidR="00DA49A0" w:rsidRDefault="006B270A">
      <w:pPr>
        <w:pStyle w:val="Paragraphe"/>
        <w:numPr>
          <w:ilvl w:val="0"/>
          <w:numId w:val="19"/>
        </w:numPr>
        <w:tabs>
          <w:tab w:val="left" w:pos="0"/>
        </w:tabs>
        <w:ind w:left="851" w:hanging="284"/>
        <w:rPr>
          <w:rFonts w:ascii="Marianne" w:hAnsi="Marianne"/>
          <w:sz w:val="20"/>
          <w:szCs w:val="20"/>
          <w:highlight w:val="green"/>
        </w:rPr>
      </w:pPr>
      <w:r>
        <w:rPr>
          <w:rFonts w:ascii="Marianne" w:hAnsi="Marianne"/>
          <w:sz w:val="20"/>
          <w:szCs w:val="20"/>
          <w:highlight w:val="green"/>
        </w:rPr>
        <w:t>L’offre technique, environnementale et sociale du titulaire</w:t>
      </w:r>
    </w:p>
    <w:p w14:paraId="154AFB5A" w14:textId="77777777" w:rsidR="00DA49A0" w:rsidRDefault="00DA49A0">
      <w:pPr>
        <w:pStyle w:val="Paragraphe"/>
        <w:tabs>
          <w:tab w:val="left" w:pos="0"/>
        </w:tabs>
        <w:ind w:left="851"/>
        <w:rPr>
          <w:rFonts w:ascii="Marianne" w:hAnsi="Marianne"/>
          <w:sz w:val="20"/>
          <w:szCs w:val="20"/>
        </w:rPr>
      </w:pPr>
    </w:p>
    <w:p w14:paraId="78997A71" w14:textId="77777777" w:rsidR="00DA49A0" w:rsidRDefault="006B270A">
      <w:pPr>
        <w:pStyle w:val="Titre1"/>
        <w:numPr>
          <w:ilvl w:val="0"/>
          <w:numId w:val="10"/>
        </w:numPr>
        <w:tabs>
          <w:tab w:val="left" w:pos="0"/>
        </w:tabs>
        <w:spacing w:before="0" w:after="0"/>
        <w:rPr>
          <w:rFonts w:ascii="Marianne" w:hAnsi="Marianne"/>
          <w:sz w:val="24"/>
          <w:szCs w:val="20"/>
        </w:rPr>
      </w:pPr>
      <w:bookmarkStart w:id="38" w:name="_Toc85789100"/>
      <w:bookmarkStart w:id="39" w:name="_Toc200545586"/>
      <w:bookmarkEnd w:id="38"/>
      <w:r>
        <w:rPr>
          <w:rFonts w:ascii="Marianne" w:hAnsi="Marianne"/>
          <w:sz w:val="24"/>
          <w:szCs w:val="20"/>
        </w:rPr>
        <w:t>ARTICLE 3. PRIX ET MODE D'EVALUATION DES OUVRAGES VARIATION DANS LES PRIX - REGLEMENT DES COMPTES</w:t>
      </w:r>
      <w:bookmarkEnd w:id="39"/>
    </w:p>
    <w:p w14:paraId="32FB3D95" w14:textId="77777777" w:rsidR="00DA49A0" w:rsidRDefault="00DA49A0">
      <w:pPr>
        <w:pStyle w:val="Titre2"/>
        <w:numPr>
          <w:ilvl w:val="1"/>
          <w:numId w:val="10"/>
        </w:numPr>
        <w:tabs>
          <w:tab w:val="left" w:pos="0"/>
        </w:tabs>
        <w:spacing w:before="0" w:after="0"/>
        <w:rPr>
          <w:rFonts w:ascii="Marianne" w:hAnsi="Marianne"/>
          <w:sz w:val="20"/>
          <w:szCs w:val="20"/>
        </w:rPr>
      </w:pPr>
    </w:p>
    <w:p w14:paraId="6B7652C5" w14:textId="77777777" w:rsidR="00DA49A0" w:rsidRDefault="006B270A">
      <w:pPr>
        <w:pStyle w:val="Titre2"/>
        <w:numPr>
          <w:ilvl w:val="1"/>
          <w:numId w:val="10"/>
        </w:numPr>
        <w:tabs>
          <w:tab w:val="left" w:pos="0"/>
        </w:tabs>
        <w:spacing w:before="0" w:after="0"/>
        <w:rPr>
          <w:rFonts w:ascii="Marianne" w:hAnsi="Marianne"/>
          <w:sz w:val="22"/>
          <w:szCs w:val="20"/>
        </w:rPr>
      </w:pPr>
      <w:bookmarkStart w:id="40" w:name="_Toc85789101"/>
      <w:bookmarkStart w:id="41" w:name="_Toc200545587"/>
      <w:bookmarkEnd w:id="40"/>
      <w:r>
        <w:rPr>
          <w:rFonts w:ascii="Marianne" w:hAnsi="Marianne"/>
          <w:sz w:val="22"/>
          <w:szCs w:val="20"/>
        </w:rPr>
        <w:t>3-1. Tranche(s) optionnelle(s)</w:t>
      </w:r>
      <w:bookmarkEnd w:id="41"/>
    </w:p>
    <w:p w14:paraId="35524102" w14:textId="77777777" w:rsidR="00DA49A0" w:rsidRDefault="006B270A">
      <w:pPr>
        <w:pStyle w:val="Titre3"/>
        <w:keepLines/>
        <w:ind w:firstLine="0"/>
        <w:rPr>
          <w:rFonts w:ascii="Marianne" w:hAnsi="Marianne"/>
          <w:b/>
          <w:bCs w:val="0"/>
          <w:sz w:val="20"/>
          <w:szCs w:val="20"/>
        </w:rPr>
      </w:pPr>
      <w:bookmarkStart w:id="42" w:name="_Toc89248138"/>
      <w:bookmarkStart w:id="43" w:name="_Toc151132610"/>
      <w:bookmarkStart w:id="44" w:name="_Toc156484712"/>
      <w:r>
        <w:rPr>
          <w:rFonts w:ascii="Marianne" w:hAnsi="Marianne"/>
          <w:b/>
          <w:bCs w:val="0"/>
          <w:sz w:val="20"/>
          <w:szCs w:val="20"/>
          <w:u w:val="single"/>
        </w:rPr>
        <w:t xml:space="preserve">3.1.1- </w:t>
      </w:r>
      <w:bookmarkEnd w:id="42"/>
      <w:bookmarkEnd w:id="43"/>
      <w:bookmarkEnd w:id="44"/>
      <w:r>
        <w:rPr>
          <w:rFonts w:ascii="Marianne" w:hAnsi="Marianne"/>
          <w:b/>
          <w:bCs w:val="0"/>
          <w:sz w:val="20"/>
          <w:szCs w:val="20"/>
        </w:rPr>
        <w:t>délais limites de notification</w:t>
      </w:r>
    </w:p>
    <w:p w14:paraId="2F94C3DE" w14:textId="77777777" w:rsidR="00DA49A0" w:rsidRDefault="006B270A">
      <w:pPr>
        <w:pStyle w:val="Paradouble"/>
      </w:pPr>
      <w:r>
        <w:rPr>
          <w:rFonts w:ascii="Marianne" w:hAnsi="Marianne"/>
          <w:sz w:val="20"/>
          <w:szCs w:val="20"/>
        </w:rPr>
        <w:t xml:space="preserve">Sans objet </w:t>
      </w:r>
    </w:p>
    <w:p w14:paraId="792AE2D4" w14:textId="77777777" w:rsidR="00DA49A0" w:rsidRDefault="006B270A">
      <w:pPr>
        <w:pStyle w:val="Titre3"/>
        <w:keepLines/>
        <w:ind w:firstLine="0"/>
        <w:rPr>
          <w:rFonts w:ascii="Marianne" w:hAnsi="Marianne"/>
          <w:b/>
          <w:bCs w:val="0"/>
          <w:sz w:val="20"/>
          <w:szCs w:val="20"/>
        </w:rPr>
      </w:pPr>
      <w:bookmarkStart w:id="45" w:name="_Toc89248139"/>
      <w:bookmarkStart w:id="46" w:name="_Toc151132611"/>
      <w:bookmarkStart w:id="47" w:name="_Toc156484713"/>
      <w:r>
        <w:rPr>
          <w:rFonts w:ascii="Marianne" w:hAnsi="Marianne"/>
          <w:b/>
          <w:bCs w:val="0"/>
          <w:sz w:val="20"/>
          <w:szCs w:val="20"/>
          <w:u w:val="single"/>
        </w:rPr>
        <w:t>3.1.2-</w:t>
      </w:r>
      <w:bookmarkEnd w:id="45"/>
      <w:bookmarkEnd w:id="46"/>
      <w:bookmarkEnd w:id="47"/>
      <w:r>
        <w:rPr>
          <w:rFonts w:ascii="Marianne" w:hAnsi="Marianne"/>
          <w:b/>
          <w:bCs w:val="0"/>
          <w:sz w:val="20"/>
          <w:szCs w:val="20"/>
        </w:rPr>
        <w:t xml:space="preserve"> indemnité de dédit</w:t>
      </w:r>
    </w:p>
    <w:p w14:paraId="7D4CCE48" w14:textId="77777777" w:rsidR="00DA49A0" w:rsidRDefault="006B270A">
      <w:pPr>
        <w:pStyle w:val="Paragraphe"/>
        <w:rPr>
          <w:rFonts w:ascii="Marianne" w:hAnsi="Marianne"/>
          <w:sz w:val="20"/>
          <w:szCs w:val="20"/>
        </w:rPr>
      </w:pPr>
      <w:r>
        <w:rPr>
          <w:rFonts w:ascii="Marianne" w:hAnsi="Marianne"/>
          <w:sz w:val="20"/>
          <w:szCs w:val="20"/>
        </w:rPr>
        <w:t>Sans objet.</w:t>
      </w:r>
    </w:p>
    <w:p w14:paraId="06929652" w14:textId="77777777" w:rsidR="00DA49A0" w:rsidRDefault="006B270A">
      <w:pPr>
        <w:pStyle w:val="Titre3"/>
        <w:ind w:firstLine="0"/>
        <w:rPr>
          <w:rFonts w:ascii="Marianne" w:hAnsi="Marianne"/>
          <w:b/>
          <w:bCs w:val="0"/>
          <w:sz w:val="20"/>
          <w:szCs w:val="20"/>
        </w:rPr>
      </w:pPr>
      <w:bookmarkStart w:id="48" w:name="_Toc89248140"/>
      <w:bookmarkStart w:id="49" w:name="_Toc151132612"/>
      <w:bookmarkStart w:id="50" w:name="_Toc156484714"/>
      <w:r>
        <w:rPr>
          <w:rFonts w:ascii="Marianne" w:hAnsi="Marianne"/>
          <w:b/>
          <w:bCs w:val="0"/>
          <w:sz w:val="20"/>
          <w:szCs w:val="20"/>
          <w:u w:val="single"/>
        </w:rPr>
        <w:t xml:space="preserve">3.1.3- </w:t>
      </w:r>
      <w:bookmarkEnd w:id="48"/>
      <w:bookmarkEnd w:id="49"/>
      <w:bookmarkEnd w:id="50"/>
      <w:r>
        <w:rPr>
          <w:rFonts w:ascii="Marianne" w:hAnsi="Marianne"/>
          <w:b/>
          <w:bCs w:val="0"/>
          <w:sz w:val="20"/>
          <w:szCs w:val="20"/>
        </w:rPr>
        <w:t>indemnité d'attente</w:t>
      </w:r>
    </w:p>
    <w:p w14:paraId="409D8C80" w14:textId="77777777" w:rsidR="00DA49A0" w:rsidRDefault="006B270A">
      <w:pPr>
        <w:pStyle w:val="Paragraphe"/>
        <w:rPr>
          <w:rFonts w:ascii="Marianne" w:hAnsi="Marianne"/>
          <w:sz w:val="20"/>
          <w:szCs w:val="20"/>
        </w:rPr>
      </w:pPr>
      <w:r>
        <w:rPr>
          <w:rFonts w:ascii="Marianne" w:hAnsi="Marianne"/>
          <w:sz w:val="20"/>
          <w:szCs w:val="20"/>
        </w:rPr>
        <w:t>Sans objet.</w:t>
      </w:r>
    </w:p>
    <w:p w14:paraId="7723D3A1" w14:textId="77777777" w:rsidR="00DA49A0" w:rsidRDefault="00DA49A0">
      <w:pPr>
        <w:pStyle w:val="Paragraphe"/>
        <w:spacing w:before="0"/>
        <w:jc w:val="left"/>
        <w:rPr>
          <w:rFonts w:ascii="Marianne" w:hAnsi="Marianne"/>
          <w:sz w:val="20"/>
          <w:szCs w:val="20"/>
        </w:rPr>
      </w:pPr>
    </w:p>
    <w:p w14:paraId="347AAC1E" w14:textId="77777777" w:rsidR="00DA49A0" w:rsidRDefault="006B270A">
      <w:pPr>
        <w:pStyle w:val="Titre2"/>
        <w:tabs>
          <w:tab w:val="left" w:pos="0"/>
        </w:tabs>
        <w:spacing w:before="0" w:after="0"/>
        <w:rPr>
          <w:rFonts w:ascii="Marianne" w:hAnsi="Marianne"/>
          <w:sz w:val="22"/>
          <w:szCs w:val="20"/>
        </w:rPr>
      </w:pPr>
      <w:bookmarkStart w:id="51" w:name="_Toc85789102"/>
      <w:bookmarkStart w:id="52" w:name="_Toc200545588"/>
      <w:bookmarkEnd w:id="51"/>
      <w:r>
        <w:rPr>
          <w:rFonts w:ascii="Marianne" w:hAnsi="Marianne"/>
          <w:sz w:val="22"/>
          <w:szCs w:val="20"/>
        </w:rPr>
        <w:t>3-2. Contenu des prix - Mode d'évaluation des ouvrages et de règlement des comptes</w:t>
      </w:r>
      <w:bookmarkEnd w:id="52"/>
    </w:p>
    <w:p w14:paraId="6129D2A3" w14:textId="77777777" w:rsidR="00DA49A0" w:rsidRDefault="006B270A">
      <w:pPr>
        <w:pStyle w:val="Titre3"/>
        <w:spacing w:before="120" w:after="0"/>
        <w:ind w:left="510" w:firstLine="0"/>
        <w:rPr>
          <w:rFonts w:ascii="Marianne" w:hAnsi="Marianne"/>
          <w:sz w:val="20"/>
          <w:szCs w:val="20"/>
        </w:rPr>
      </w:pPr>
      <w:r>
        <w:rPr>
          <w:rFonts w:ascii="Marianne" w:hAnsi="Marianne"/>
          <w:b/>
          <w:sz w:val="20"/>
          <w:szCs w:val="20"/>
        </w:rPr>
        <w:t>3-2.1.</w:t>
      </w:r>
      <w:r>
        <w:rPr>
          <w:rFonts w:ascii="Marianne" w:hAnsi="Marianne"/>
          <w:sz w:val="20"/>
          <w:szCs w:val="20"/>
        </w:rPr>
        <w:t xml:space="preserve"> Les prix du marché sont hors TVA et sont établis </w:t>
      </w:r>
      <w:r>
        <w:rPr>
          <w:rFonts w:ascii="Marianne" w:hAnsi="Marianne"/>
          <w:color w:val="000000"/>
          <w:sz w:val="20"/>
          <w:szCs w:val="20"/>
        </w:rPr>
        <w:t>en tenant compte de l'ensemble des prescriptions définies dans les pièces du marché</w:t>
      </w:r>
      <w:r>
        <w:rPr>
          <w:rFonts w:ascii="Marianne" w:hAnsi="Marianne"/>
          <w:sz w:val="20"/>
          <w:szCs w:val="20"/>
        </w:rPr>
        <w:t> :</w:t>
      </w:r>
    </w:p>
    <w:p w14:paraId="1C82ABF5" w14:textId="77777777" w:rsidR="00DA49A0" w:rsidRDefault="00DA49A0">
      <w:pPr>
        <w:rPr>
          <w:rFonts w:ascii="Marianne" w:hAnsi="Marianne"/>
          <w:sz w:val="20"/>
          <w:szCs w:val="20"/>
        </w:rPr>
      </w:pPr>
    </w:p>
    <w:p w14:paraId="5C0B8954" w14:textId="77777777" w:rsidR="00DA49A0" w:rsidRDefault="006B270A">
      <w:pPr>
        <w:pStyle w:val="Paragraphe"/>
        <w:numPr>
          <w:ilvl w:val="0"/>
          <w:numId w:val="20"/>
        </w:numPr>
        <w:tabs>
          <w:tab w:val="left" w:pos="0"/>
        </w:tabs>
        <w:spacing w:before="0"/>
        <w:ind w:left="851" w:hanging="284"/>
        <w:rPr>
          <w:rFonts w:ascii="Marianne" w:hAnsi="Marianne"/>
          <w:sz w:val="20"/>
          <w:szCs w:val="20"/>
        </w:rPr>
      </w:pPr>
      <w:r>
        <w:rPr>
          <w:rFonts w:ascii="Marianne" w:hAnsi="Marianne"/>
          <w:sz w:val="20"/>
          <w:szCs w:val="20"/>
        </w:rPr>
        <w:t>En tenant compte des sujétions qu'est susceptible d'entraîner l'exécution simultanée des différents lots visés au 1-2 ci-dessus ;</w:t>
      </w:r>
    </w:p>
    <w:p w14:paraId="41A0459D" w14:textId="77777777" w:rsidR="00DA49A0" w:rsidRDefault="006B270A">
      <w:pPr>
        <w:pStyle w:val="Paragraphe"/>
        <w:numPr>
          <w:ilvl w:val="0"/>
          <w:numId w:val="20"/>
        </w:numPr>
        <w:tabs>
          <w:tab w:val="left" w:pos="0"/>
        </w:tabs>
        <w:spacing w:before="0"/>
        <w:ind w:left="851" w:hanging="284"/>
        <w:rPr>
          <w:rFonts w:ascii="Marianne" w:hAnsi="Marianne"/>
          <w:sz w:val="20"/>
          <w:szCs w:val="20"/>
        </w:rPr>
      </w:pPr>
      <w:r>
        <w:rPr>
          <w:rFonts w:ascii="Marianne" w:hAnsi="Marianne"/>
          <w:sz w:val="20"/>
          <w:szCs w:val="20"/>
        </w:rPr>
        <w:t>En tenant compte des dépenses communes de chantier, si de telles dépenses sont prévues</w:t>
      </w:r>
      <w:r>
        <w:rPr>
          <w:rFonts w:ascii="Marianne" w:hAnsi="Marianne"/>
          <w:color w:val="008000"/>
          <w:sz w:val="20"/>
          <w:szCs w:val="20"/>
        </w:rPr>
        <w:t xml:space="preserve"> </w:t>
      </w:r>
      <w:r>
        <w:rPr>
          <w:rFonts w:ascii="Marianne" w:hAnsi="Marianne"/>
          <w:sz w:val="20"/>
          <w:szCs w:val="20"/>
        </w:rPr>
        <w:t xml:space="preserve">au </w:t>
      </w:r>
      <w:r>
        <w:rPr>
          <w:rFonts w:ascii="Marianne" w:eastAsia="Times New Roman" w:hAnsi="Marianne" w:cs="Times New Roman"/>
          <w:sz w:val="20"/>
          <w:szCs w:val="20"/>
        </w:rPr>
        <w:t>3-2.8</w:t>
      </w:r>
      <w:r>
        <w:rPr>
          <w:rFonts w:ascii="Marianne" w:hAnsi="Marianne"/>
          <w:sz w:val="20"/>
          <w:szCs w:val="20"/>
        </w:rPr>
        <w:t xml:space="preserve"> ci-après ;</w:t>
      </w:r>
    </w:p>
    <w:p w14:paraId="3C9B79AB" w14:textId="77777777" w:rsidR="00DA49A0" w:rsidRDefault="006B270A">
      <w:pPr>
        <w:pStyle w:val="Titre3"/>
        <w:spacing w:before="120" w:after="0"/>
        <w:ind w:firstLine="709"/>
        <w:rPr>
          <w:rFonts w:ascii="Marianne" w:hAnsi="Marianne"/>
          <w:sz w:val="20"/>
          <w:szCs w:val="20"/>
        </w:rPr>
      </w:pPr>
      <w:r>
        <w:rPr>
          <w:rFonts w:ascii="Marianne" w:hAnsi="Marianne"/>
          <w:b/>
          <w:sz w:val="20"/>
          <w:szCs w:val="20"/>
        </w:rPr>
        <w:t xml:space="preserve">3-2.2. </w:t>
      </w:r>
      <w:r>
        <w:rPr>
          <w:rFonts w:ascii="Marianne" w:hAnsi="Marianne"/>
          <w:sz w:val="20"/>
          <w:szCs w:val="20"/>
        </w:rPr>
        <w:t>Outre les facilités dont pourrait bénéficier l'entreprise pour l'installation de ses chantiers, en application du 8-4.1 ci-après, et par dérogation à l'article 9.1.1 du CCAG le maître d'ouvrage fournira à titre gratuit les prestations suivantes :</w:t>
      </w:r>
    </w:p>
    <w:p w14:paraId="33976299" w14:textId="77777777" w:rsidR="00DA49A0" w:rsidRDefault="006B270A">
      <w:pPr>
        <w:pStyle w:val="Paragraphedeliste"/>
        <w:numPr>
          <w:ilvl w:val="0"/>
          <w:numId w:val="21"/>
        </w:numPr>
        <w:rPr>
          <w:rFonts w:ascii="Marianne" w:hAnsi="Marianne"/>
          <w:bCs/>
          <w:sz w:val="20"/>
          <w:szCs w:val="20"/>
        </w:rPr>
      </w:pPr>
      <w:r>
        <w:rPr>
          <w:rFonts w:ascii="Marianne" w:hAnsi="Marianne"/>
          <w:bCs/>
          <w:sz w:val="20"/>
          <w:szCs w:val="20"/>
        </w:rPr>
        <w:t>Les matériaux et produits issus de la dépose tels que décrits dans les CCTP respectifs.</w:t>
      </w:r>
    </w:p>
    <w:p w14:paraId="51AE5A61" w14:textId="77777777" w:rsidR="00DA49A0" w:rsidRDefault="006B270A">
      <w:pPr>
        <w:pStyle w:val="Titre3"/>
        <w:spacing w:before="120" w:after="0"/>
        <w:ind w:firstLine="709"/>
        <w:rPr>
          <w:rFonts w:ascii="Marianne" w:hAnsi="Marianne"/>
          <w:sz w:val="20"/>
          <w:szCs w:val="20"/>
        </w:rPr>
      </w:pPr>
      <w:bookmarkStart w:id="53" w:name="C3_2_2_a"/>
      <w:bookmarkEnd w:id="53"/>
      <w:r>
        <w:rPr>
          <w:rFonts w:ascii="Marianne" w:hAnsi="Marianne"/>
          <w:b/>
          <w:sz w:val="20"/>
          <w:szCs w:val="20"/>
        </w:rPr>
        <w:t>3-2.3.</w:t>
      </w:r>
      <w:r>
        <w:rPr>
          <w:rFonts w:ascii="Marianne" w:hAnsi="Marianne"/>
          <w:sz w:val="20"/>
          <w:szCs w:val="20"/>
        </w:rPr>
        <w:t xml:space="preserve"> Les ouvrages ou prestations faisant l'objet du marché sont réglés par application d'un prix global forfaitaire.</w:t>
      </w:r>
    </w:p>
    <w:p w14:paraId="28CE0A11" w14:textId="77777777" w:rsidR="00DA49A0" w:rsidRDefault="006B270A">
      <w:pPr>
        <w:rPr>
          <w:rFonts w:ascii="Marianne" w:hAnsi="Marianne"/>
          <w:sz w:val="20"/>
          <w:szCs w:val="20"/>
        </w:rPr>
      </w:pPr>
      <w:r>
        <w:rPr>
          <w:rFonts w:ascii="Marianne" w:hAnsi="Marianne"/>
          <w:color w:val="000000"/>
          <w:sz w:val="20"/>
          <w:szCs w:val="20"/>
        </w:rPr>
        <w:t>Tout prix nouveau fait l'objet d'un OS signé du RPA ou d'un avenant dans les conditions fixées à l’article 13 du CCAG.</w:t>
      </w:r>
    </w:p>
    <w:p w14:paraId="0364E4F4" w14:textId="77777777" w:rsidR="00DA49A0" w:rsidRDefault="006B270A">
      <w:pPr>
        <w:rPr>
          <w:rFonts w:ascii="Marianne" w:hAnsi="Marianne"/>
          <w:sz w:val="20"/>
          <w:szCs w:val="20"/>
        </w:rPr>
      </w:pPr>
      <w:r>
        <w:rPr>
          <w:rFonts w:ascii="Marianne" w:hAnsi="Marianne"/>
          <w:sz w:val="20"/>
          <w:szCs w:val="20"/>
        </w:rPr>
        <w:t xml:space="preserve">En l'absence de la décision prévue à l'article 14.4.2 et par dérogation à l'article 14.4.3 du CCAG, le titulaire ne pourra </w:t>
      </w:r>
      <w:r>
        <w:rPr>
          <w:rFonts w:ascii="Marianne" w:hAnsi="Marianne"/>
          <w:sz w:val="20"/>
          <w:szCs w:val="20"/>
        </w:rPr>
        <w:lastRenderedPageBreak/>
        <w:t xml:space="preserve">exécuter aucune prestation au-delà du montant du marché sans un avenant ou </w:t>
      </w:r>
      <w:r>
        <w:rPr>
          <w:rFonts w:ascii="Marianne" w:hAnsi="Marianne"/>
          <w:color w:val="000000"/>
          <w:sz w:val="20"/>
          <w:szCs w:val="20"/>
        </w:rPr>
        <w:t>un OS signé par le RPA dans les conditions de l’article 13 du CCAG.</w:t>
      </w:r>
    </w:p>
    <w:p w14:paraId="50B00FA6" w14:textId="77777777" w:rsidR="00DA49A0" w:rsidRDefault="00DA49A0">
      <w:pPr>
        <w:rPr>
          <w:rFonts w:ascii="Marianne" w:hAnsi="Marianne"/>
          <w:sz w:val="20"/>
          <w:szCs w:val="20"/>
        </w:rPr>
      </w:pPr>
    </w:p>
    <w:p w14:paraId="0D553730" w14:textId="77777777" w:rsidR="00DA49A0" w:rsidRDefault="006B270A">
      <w:pPr>
        <w:pStyle w:val="Titre3"/>
        <w:spacing w:before="120" w:after="0"/>
        <w:ind w:firstLine="709"/>
        <w:rPr>
          <w:rFonts w:ascii="Marianne" w:hAnsi="Marianne"/>
          <w:sz w:val="20"/>
          <w:szCs w:val="20"/>
          <w:u w:val="single"/>
        </w:rPr>
      </w:pPr>
      <w:r>
        <w:rPr>
          <w:rFonts w:ascii="Marianne" w:hAnsi="Marianne"/>
          <w:b/>
          <w:sz w:val="20"/>
          <w:szCs w:val="20"/>
        </w:rPr>
        <w:t>3-2.4.</w:t>
      </w:r>
      <w:r>
        <w:rPr>
          <w:rFonts w:ascii="Marianne" w:hAnsi="Marianne"/>
          <w:sz w:val="20"/>
          <w:szCs w:val="20"/>
        </w:rPr>
        <w:t xml:space="preserve"> </w:t>
      </w:r>
      <w:r>
        <w:rPr>
          <w:rFonts w:ascii="Marianne" w:hAnsi="Marianne"/>
          <w:sz w:val="20"/>
          <w:szCs w:val="20"/>
          <w:u w:val="single"/>
        </w:rPr>
        <w:t>Sous-détail ou décomposition supplémentaire de prix</w:t>
      </w:r>
    </w:p>
    <w:p w14:paraId="1932E4C9" w14:textId="77777777" w:rsidR="00DA49A0" w:rsidRDefault="006B270A">
      <w:pPr>
        <w:pStyle w:val="Paragraphe"/>
        <w:spacing w:before="0"/>
        <w:rPr>
          <w:rFonts w:ascii="Marianne" w:hAnsi="Marianne"/>
          <w:sz w:val="20"/>
          <w:szCs w:val="20"/>
        </w:rPr>
      </w:pPr>
      <w:r>
        <w:rPr>
          <w:rFonts w:ascii="Marianne" w:hAnsi="Marianne"/>
          <w:sz w:val="20"/>
          <w:szCs w:val="20"/>
        </w:rPr>
        <w:t>Sans objet.</w:t>
      </w:r>
    </w:p>
    <w:p w14:paraId="507FBD46" w14:textId="77777777" w:rsidR="00DA49A0" w:rsidRDefault="00DA49A0">
      <w:pPr>
        <w:pStyle w:val="Paragraphe"/>
        <w:spacing w:before="0"/>
        <w:rPr>
          <w:rFonts w:ascii="Marianne" w:hAnsi="Marianne"/>
          <w:sz w:val="20"/>
          <w:szCs w:val="20"/>
        </w:rPr>
      </w:pPr>
    </w:p>
    <w:p w14:paraId="4F8D007E" w14:textId="77777777" w:rsidR="00DA49A0" w:rsidRDefault="006B270A">
      <w:pPr>
        <w:pStyle w:val="Titre3"/>
        <w:rPr>
          <w:rFonts w:ascii="Marianne" w:hAnsi="Marianne"/>
          <w:sz w:val="20"/>
          <w:szCs w:val="20"/>
          <w:u w:val="single"/>
        </w:rPr>
      </w:pPr>
      <w:r>
        <w:rPr>
          <w:rFonts w:ascii="Marianne" w:hAnsi="Marianne"/>
          <w:b/>
          <w:sz w:val="20"/>
          <w:szCs w:val="20"/>
        </w:rPr>
        <w:t>3-2.5.</w:t>
      </w:r>
      <w:r>
        <w:rPr>
          <w:rFonts w:ascii="Marianne" w:hAnsi="Marianne"/>
          <w:sz w:val="20"/>
          <w:szCs w:val="20"/>
        </w:rPr>
        <w:t xml:space="preserve"> </w:t>
      </w:r>
      <w:r>
        <w:rPr>
          <w:rFonts w:ascii="Marianne" w:hAnsi="Marianne"/>
          <w:sz w:val="20"/>
          <w:szCs w:val="20"/>
          <w:u w:val="single"/>
        </w:rPr>
        <w:t>Les modalités du règlement des comptes du marché sont les suivantes :</w:t>
      </w:r>
    </w:p>
    <w:p w14:paraId="6F58C859" w14:textId="77777777" w:rsidR="00DA49A0" w:rsidRDefault="006B270A">
      <w:pPr>
        <w:numPr>
          <w:ilvl w:val="0"/>
          <w:numId w:val="22"/>
        </w:numPr>
        <w:tabs>
          <w:tab w:val="left" w:pos="283"/>
        </w:tabs>
        <w:rPr>
          <w:rFonts w:ascii="Marianne" w:hAnsi="Marianne"/>
          <w:sz w:val="20"/>
          <w:szCs w:val="20"/>
        </w:rPr>
      </w:pPr>
      <w:r>
        <w:rPr>
          <w:rFonts w:ascii="Marianne" w:hAnsi="Marianne"/>
          <w:sz w:val="20"/>
          <w:szCs w:val="20"/>
        </w:rPr>
        <w:t>Les projets de décompte sont présentés conformément au modèle qui est remis au titulaire lors de la notification du marché.</w:t>
      </w:r>
    </w:p>
    <w:p w14:paraId="3C0AF1B9" w14:textId="77777777" w:rsidR="00DA49A0" w:rsidRDefault="006B270A">
      <w:pPr>
        <w:pStyle w:val="Paragraphe"/>
        <w:numPr>
          <w:ilvl w:val="0"/>
          <w:numId w:val="22"/>
        </w:numPr>
        <w:tabs>
          <w:tab w:val="left" w:pos="567"/>
        </w:tabs>
        <w:ind w:left="567"/>
        <w:rPr>
          <w:rFonts w:ascii="Marianne" w:hAnsi="Marianne"/>
          <w:sz w:val="20"/>
          <w:szCs w:val="20"/>
        </w:rPr>
      </w:pPr>
      <w:r>
        <w:rPr>
          <w:rFonts w:ascii="Marianne" w:hAnsi="Marianne"/>
          <w:sz w:val="20"/>
          <w:szCs w:val="20"/>
        </w:rPr>
        <w:t xml:space="preserve">Les comptes sont réglés mensuellement, suivant les dispositions de l'article </w:t>
      </w:r>
      <w:r>
        <w:rPr>
          <w:rFonts w:ascii="Marianne" w:hAnsi="Marianne"/>
          <w:color w:val="000000"/>
          <w:sz w:val="20"/>
          <w:szCs w:val="20"/>
        </w:rPr>
        <w:t>12.1 et 12.2</w:t>
      </w:r>
      <w:r>
        <w:rPr>
          <w:rFonts w:ascii="Marianne" w:hAnsi="Marianne"/>
          <w:sz w:val="20"/>
          <w:szCs w:val="20"/>
        </w:rPr>
        <w:t xml:space="preserve"> du CCAG.</w:t>
      </w:r>
    </w:p>
    <w:p w14:paraId="0AE8158F" w14:textId="77777777" w:rsidR="00DA49A0" w:rsidRDefault="006B270A">
      <w:pPr>
        <w:pStyle w:val="Paragraphe"/>
        <w:widowControl/>
        <w:ind w:left="170"/>
        <w:rPr>
          <w:rFonts w:ascii="Marianne" w:hAnsi="Marianne"/>
          <w:sz w:val="20"/>
          <w:szCs w:val="20"/>
        </w:rPr>
      </w:pPr>
      <w:r>
        <w:rPr>
          <w:rFonts w:ascii="Marianne" w:hAnsi="Marianne"/>
          <w:sz w:val="20"/>
          <w:szCs w:val="20"/>
        </w:rPr>
        <w:t>Ce décompte général est établi avec les derniers index de référence connus.</w:t>
      </w:r>
    </w:p>
    <w:p w14:paraId="048FD024" w14:textId="77777777" w:rsidR="00DA49A0" w:rsidRDefault="006B270A">
      <w:pPr>
        <w:pStyle w:val="Paragraphe"/>
        <w:widowControl/>
        <w:ind w:left="170"/>
        <w:rPr>
          <w:rFonts w:ascii="Marianne" w:hAnsi="Marianne"/>
          <w:sz w:val="20"/>
          <w:szCs w:val="20"/>
        </w:rPr>
      </w:pPr>
      <w:r>
        <w:rPr>
          <w:rFonts w:ascii="Marianne" w:hAnsi="Marianne"/>
          <w:sz w:val="20"/>
          <w:szCs w:val="20"/>
        </w:rPr>
        <w:t>Sous 10 jours à compter de la connaissance des index définitifs, un calcul du solde des révisions est effectué et notifié au titulaire. Le paiement de ce montant intervient dans le délai défini à l'article 3-2.6 du présent CCAP.</w:t>
      </w:r>
    </w:p>
    <w:p w14:paraId="1C30A99B" w14:textId="77777777" w:rsidR="00DA49A0" w:rsidRDefault="006B270A">
      <w:pPr>
        <w:pStyle w:val="Paragraphe"/>
        <w:widowControl/>
        <w:ind w:left="170"/>
        <w:rPr>
          <w:rFonts w:ascii="Marianne" w:hAnsi="Marianne"/>
          <w:sz w:val="20"/>
          <w:szCs w:val="20"/>
        </w:rPr>
      </w:pPr>
      <w:r>
        <w:rPr>
          <w:rFonts w:ascii="Marianne" w:hAnsi="Marianne"/>
          <w:sz w:val="20"/>
          <w:szCs w:val="20"/>
        </w:rPr>
        <w:t>Si le RPA n'a pas notifié le décompte général dans les délais stipulés à l'article 12.4.2 du CCAG, par dérogation au 12.4.4 du CCAG, le titulaire met en demeure le RPA d'y procéder avec copie au maître d’œuvre. L’absence de notification au titulaire du décompte général, signé par le RPA dans un délai de 15 jours à compter de la réception de cette mise en demeure, autorise le titulaire à saisir le tribunal administratif.</w:t>
      </w:r>
    </w:p>
    <w:p w14:paraId="11E75F73" w14:textId="77777777" w:rsidR="00DA49A0" w:rsidRDefault="006B270A">
      <w:pPr>
        <w:pStyle w:val="Paragraphe"/>
        <w:widowControl/>
        <w:ind w:left="170"/>
        <w:rPr>
          <w:rFonts w:ascii="Marianne" w:hAnsi="Marianne"/>
          <w:sz w:val="20"/>
          <w:szCs w:val="20"/>
        </w:rPr>
      </w:pPr>
      <w:r>
        <w:rPr>
          <w:rFonts w:ascii="Marianne" w:hAnsi="Marianne"/>
          <w:sz w:val="20"/>
          <w:szCs w:val="20"/>
        </w:rPr>
        <w:t>Si un sous-traitant du titulaire met en demeure le maître d’ouvrage de lui régler directement certaines sommes qu'il estime lui être dues par le titulaire au titre du contrat de sous-traitance, en application des dispositions des articles L.2193-10 à L.2193-14 et R.2193-10  à R.2193-16 du CCP, le représentant du maître d’ouvrage peut retenir les sommes réclamées sur celles qui restent à payer au titulaire. Les sommes ainsi retenues ne portent pas intérêt.</w:t>
      </w:r>
    </w:p>
    <w:p w14:paraId="744584D5" w14:textId="77777777" w:rsidR="00DA49A0" w:rsidRDefault="006B270A">
      <w:pPr>
        <w:pStyle w:val="Paragraphe"/>
        <w:widowControl/>
        <w:ind w:left="170"/>
        <w:rPr>
          <w:rFonts w:ascii="Marianne" w:hAnsi="Marianne"/>
          <w:sz w:val="20"/>
          <w:szCs w:val="20"/>
        </w:rPr>
      </w:pPr>
      <w:r>
        <w:rPr>
          <w:rFonts w:ascii="Marianne" w:hAnsi="Marianne"/>
          <w:sz w:val="20"/>
          <w:szCs w:val="20"/>
        </w:rPr>
        <w:t>Si le droit du sous-traitant est définitivement établi, le représentant du maître d’ouvrage paie le sous-traitant et les sommes dues au titulaire sont réduites en conséquence.</w:t>
      </w:r>
    </w:p>
    <w:p w14:paraId="2A05D937" w14:textId="77777777" w:rsidR="00DA49A0" w:rsidRDefault="006B270A">
      <w:pPr>
        <w:pStyle w:val="Titre3"/>
        <w:spacing w:before="120" w:after="0"/>
        <w:ind w:firstLine="709"/>
        <w:rPr>
          <w:rFonts w:ascii="Marianne" w:hAnsi="Marianne"/>
          <w:sz w:val="20"/>
          <w:szCs w:val="20"/>
        </w:rPr>
      </w:pPr>
      <w:r>
        <w:rPr>
          <w:rFonts w:ascii="Marianne" w:hAnsi="Marianne"/>
          <w:b/>
          <w:sz w:val="20"/>
          <w:szCs w:val="20"/>
        </w:rPr>
        <w:t>3-2.6.</w:t>
      </w:r>
      <w:r>
        <w:rPr>
          <w:rFonts w:ascii="Marianne" w:hAnsi="Marianne"/>
          <w:sz w:val="20"/>
          <w:szCs w:val="20"/>
        </w:rPr>
        <w:t xml:space="preserve"> Modalités de transmission et de paiement </w:t>
      </w:r>
    </w:p>
    <w:p w14:paraId="3D6AD3F2" w14:textId="77777777" w:rsidR="00DA49A0" w:rsidRDefault="006B270A">
      <w:pPr>
        <w:pStyle w:val="Paragraphe"/>
        <w:rPr>
          <w:rFonts w:ascii="Marianne" w:hAnsi="Marianne"/>
          <w:i/>
          <w:sz w:val="20"/>
          <w:szCs w:val="20"/>
        </w:rPr>
      </w:pPr>
      <w:r>
        <w:rPr>
          <w:rFonts w:ascii="Marianne" w:hAnsi="Marianne"/>
          <w:i/>
          <w:sz w:val="20"/>
          <w:szCs w:val="20"/>
        </w:rPr>
        <w:t>3-2-6-1 Modalités de transmission des pièces de paiement</w:t>
      </w:r>
    </w:p>
    <w:p w14:paraId="4651B0E6" w14:textId="77777777" w:rsidR="00DA49A0" w:rsidRDefault="006B270A">
      <w:pPr>
        <w:pStyle w:val="Paragraphe"/>
        <w:rPr>
          <w:rFonts w:ascii="Marianne" w:hAnsi="Marianne"/>
          <w:sz w:val="20"/>
          <w:szCs w:val="20"/>
        </w:rPr>
      </w:pPr>
      <w:r>
        <w:rPr>
          <w:rFonts w:ascii="Marianne" w:hAnsi="Marianne"/>
          <w:sz w:val="20"/>
          <w:szCs w:val="20"/>
        </w:rPr>
        <w:t>Le terme "facture" désigne dans le présent marché "le projet de décompte"</w:t>
      </w:r>
    </w:p>
    <w:p w14:paraId="46FC340E" w14:textId="77777777" w:rsidR="00DA49A0" w:rsidRDefault="006B270A">
      <w:pPr>
        <w:pStyle w:val="Paragraphe"/>
        <w:spacing w:before="0"/>
        <w:rPr>
          <w:rFonts w:ascii="Marianne" w:hAnsi="Marianne"/>
          <w:sz w:val="20"/>
          <w:szCs w:val="20"/>
        </w:rPr>
      </w:pPr>
      <w:r>
        <w:rPr>
          <w:rFonts w:ascii="Marianne" w:hAnsi="Marianne"/>
          <w:sz w:val="20"/>
          <w:szCs w:val="20"/>
        </w:rPr>
        <w:t>Les factures sont transmises par voie dématérialisée.</w:t>
      </w:r>
    </w:p>
    <w:p w14:paraId="5465E862" w14:textId="77777777" w:rsidR="00DA49A0" w:rsidRDefault="00DA49A0">
      <w:pPr>
        <w:pStyle w:val="Paragraphe"/>
        <w:spacing w:before="0"/>
        <w:rPr>
          <w:rFonts w:ascii="Marianne" w:hAnsi="Marianne"/>
          <w:sz w:val="20"/>
          <w:szCs w:val="20"/>
        </w:rPr>
      </w:pPr>
    </w:p>
    <w:p w14:paraId="6490D5A2" w14:textId="77777777" w:rsidR="00DA49A0" w:rsidRDefault="006B270A">
      <w:pPr>
        <w:pStyle w:val="Paragraphe"/>
        <w:spacing w:before="0"/>
        <w:rPr>
          <w:rFonts w:ascii="Marianne" w:hAnsi="Marianne"/>
          <w:sz w:val="20"/>
          <w:szCs w:val="20"/>
        </w:rPr>
      </w:pPr>
      <w:r>
        <w:rPr>
          <w:rFonts w:ascii="Marianne" w:hAnsi="Marianne"/>
          <w:sz w:val="20"/>
          <w:szCs w:val="20"/>
        </w:rPr>
        <w:t>Conformément aux articles L.2192-1 à L.2192-7 du CCP, l'obligation de transmettre les projets de décompte sous forme électronique s'impose à tous les fournisseurs.</w:t>
      </w:r>
    </w:p>
    <w:p w14:paraId="2360A67C" w14:textId="77777777" w:rsidR="00DA49A0" w:rsidRDefault="00DA49A0">
      <w:pPr>
        <w:pStyle w:val="Paragraphe"/>
        <w:spacing w:before="0"/>
        <w:rPr>
          <w:rFonts w:ascii="Marianne" w:hAnsi="Marianne"/>
          <w:sz w:val="20"/>
          <w:szCs w:val="20"/>
        </w:rPr>
      </w:pPr>
    </w:p>
    <w:p w14:paraId="4DDF9579" w14:textId="77777777" w:rsidR="00DA49A0" w:rsidRDefault="006B270A">
      <w:pPr>
        <w:pStyle w:val="Paragraphe"/>
        <w:spacing w:before="0"/>
        <w:rPr>
          <w:rFonts w:ascii="Marianne" w:hAnsi="Marianne"/>
          <w:sz w:val="20"/>
          <w:szCs w:val="20"/>
        </w:rPr>
      </w:pPr>
      <w:r>
        <w:rPr>
          <w:rFonts w:ascii="Marianne" w:hAnsi="Marianne"/>
          <w:sz w:val="20"/>
          <w:szCs w:val="20"/>
        </w:rPr>
        <w:t xml:space="preserve">La transmission des factures sous forme dématérialisée s'effectue après inscription sur le portail «Chorus Pro » depuis le lien suivant :  </w:t>
      </w:r>
      <w:hyperlink r:id="rId16">
        <w:r>
          <w:rPr>
            <w:rStyle w:val="LienInternet"/>
            <w:rFonts w:ascii="Marianne" w:hAnsi="Marianne"/>
            <w:vanish/>
            <w:sz w:val="20"/>
            <w:szCs w:val="20"/>
          </w:rPr>
          <w:t>https://chorus-pro.gouv.fr</w:t>
        </w:r>
      </w:hyperlink>
    </w:p>
    <w:p w14:paraId="1576262A" w14:textId="77777777" w:rsidR="00DA49A0" w:rsidRDefault="00DA49A0">
      <w:pPr>
        <w:pStyle w:val="Paragraphe"/>
        <w:spacing w:before="0"/>
        <w:rPr>
          <w:rFonts w:ascii="Marianne" w:hAnsi="Marianne"/>
          <w:sz w:val="20"/>
          <w:szCs w:val="20"/>
        </w:rPr>
      </w:pPr>
    </w:p>
    <w:p w14:paraId="70A2DF9D" w14:textId="77777777" w:rsidR="00DA49A0" w:rsidRDefault="00DA49A0">
      <w:pPr>
        <w:pStyle w:val="Paragraphe"/>
        <w:spacing w:before="0"/>
        <w:rPr>
          <w:rFonts w:ascii="Marianne" w:hAnsi="Marianne"/>
          <w:sz w:val="20"/>
          <w:szCs w:val="20"/>
        </w:rPr>
      </w:pPr>
    </w:p>
    <w:p w14:paraId="33697961" w14:textId="77777777" w:rsidR="00DA49A0" w:rsidRDefault="006B270A">
      <w:pPr>
        <w:pStyle w:val="Paragraphe"/>
        <w:spacing w:before="0"/>
        <w:rPr>
          <w:rFonts w:ascii="Marianne" w:hAnsi="Marianne"/>
          <w:sz w:val="20"/>
          <w:szCs w:val="20"/>
        </w:rPr>
      </w:pPr>
      <w:r>
        <w:rPr>
          <w:rFonts w:ascii="Marianne" w:hAnsi="Marianne"/>
          <w:sz w:val="20"/>
          <w:szCs w:val="20"/>
        </w:rPr>
        <w:t>Les modalités d’utilisation du portail "Chorus Pro" sont disponibles en cliquant sur le lien suivant:</w:t>
      </w:r>
    </w:p>
    <w:p w14:paraId="70625514" w14:textId="77777777" w:rsidR="00DA49A0" w:rsidRDefault="006B270A">
      <w:pPr>
        <w:pStyle w:val="Paragraphe"/>
        <w:spacing w:before="0"/>
        <w:jc w:val="center"/>
        <w:rPr>
          <w:rFonts w:ascii="Marianne" w:hAnsi="Marianne"/>
          <w:sz w:val="20"/>
          <w:szCs w:val="20"/>
        </w:rPr>
      </w:pPr>
      <w:hyperlink r:id="rId17">
        <w:r>
          <w:rPr>
            <w:rStyle w:val="LienInternet"/>
            <w:rFonts w:ascii="Marianne" w:hAnsi="Marianne"/>
            <w:vanish/>
            <w:sz w:val="20"/>
            <w:szCs w:val="20"/>
          </w:rPr>
          <w:t>https://communaute-chorus-pro.finances.gouv.fr/</w:t>
        </w:r>
      </w:hyperlink>
    </w:p>
    <w:p w14:paraId="0766CE1D" w14:textId="77777777" w:rsidR="00DA49A0" w:rsidRDefault="00DA49A0">
      <w:pPr>
        <w:pStyle w:val="Paragraphe"/>
        <w:spacing w:before="0"/>
        <w:rPr>
          <w:rFonts w:ascii="Marianne" w:hAnsi="Marianne"/>
          <w:sz w:val="20"/>
          <w:szCs w:val="20"/>
        </w:rPr>
      </w:pPr>
    </w:p>
    <w:p w14:paraId="0DFDED1B" w14:textId="77777777" w:rsidR="00DA49A0" w:rsidRDefault="006B270A">
      <w:pPr>
        <w:pStyle w:val="Paragraphe"/>
        <w:spacing w:before="0"/>
        <w:rPr>
          <w:rFonts w:ascii="Marianne" w:hAnsi="Marianne"/>
          <w:sz w:val="20"/>
          <w:szCs w:val="20"/>
        </w:rPr>
      </w:pPr>
      <w:r>
        <w:rPr>
          <w:rFonts w:ascii="Marianne" w:hAnsi="Marianne"/>
          <w:sz w:val="20"/>
          <w:szCs w:val="20"/>
        </w:rPr>
        <w:t>Les factures dématérialisées adressées devront comporter, outre les autres mentions prévues à l’article 1 du décret n° 2016-1478 du 2 novembre 2016 relatif au développement de la facturation électronique, les informations suivantes :</w:t>
      </w:r>
    </w:p>
    <w:p w14:paraId="617DCB9F" w14:textId="77777777" w:rsidR="00DA49A0" w:rsidRDefault="00DA49A0">
      <w:pPr>
        <w:pStyle w:val="Paragraphe"/>
        <w:spacing w:before="0"/>
        <w:rPr>
          <w:rFonts w:ascii="Marianne" w:hAnsi="Marianne"/>
          <w:sz w:val="20"/>
          <w:szCs w:val="20"/>
        </w:rPr>
      </w:pPr>
    </w:p>
    <w:p w14:paraId="31F9700C" w14:textId="77777777" w:rsidR="00DA49A0" w:rsidRDefault="006B270A">
      <w:pPr>
        <w:pStyle w:val="Paragraphe"/>
        <w:numPr>
          <w:ilvl w:val="0"/>
          <w:numId w:val="23"/>
        </w:numPr>
        <w:spacing w:before="0"/>
        <w:ind w:left="851" w:hanging="284"/>
        <w:rPr>
          <w:rFonts w:ascii="Marianne" w:hAnsi="Marianne"/>
          <w:sz w:val="20"/>
          <w:szCs w:val="20"/>
        </w:rPr>
      </w:pPr>
      <w:r>
        <w:rPr>
          <w:rFonts w:ascii="Marianne" w:hAnsi="Marianne"/>
          <w:sz w:val="20"/>
          <w:szCs w:val="20"/>
        </w:rPr>
        <w:t>Le numéro de marché</w:t>
      </w:r>
    </w:p>
    <w:p w14:paraId="494C5BAB" w14:textId="77777777" w:rsidR="00DA49A0" w:rsidRDefault="006B270A">
      <w:pPr>
        <w:pStyle w:val="Paragraphe"/>
        <w:numPr>
          <w:ilvl w:val="0"/>
          <w:numId w:val="23"/>
        </w:numPr>
        <w:spacing w:before="0"/>
        <w:ind w:left="851" w:hanging="284"/>
        <w:rPr>
          <w:rFonts w:ascii="Marianne" w:hAnsi="Marianne"/>
          <w:sz w:val="20"/>
          <w:szCs w:val="20"/>
        </w:rPr>
      </w:pPr>
      <w:r>
        <w:rPr>
          <w:rFonts w:ascii="Marianne" w:hAnsi="Marianne"/>
          <w:sz w:val="20"/>
          <w:szCs w:val="20"/>
        </w:rPr>
        <w:t>Le numéro de SIRET du maître d'œuvre</w:t>
      </w:r>
    </w:p>
    <w:p w14:paraId="11658AC3" w14:textId="77777777" w:rsidR="00DA49A0" w:rsidRDefault="006B270A">
      <w:pPr>
        <w:pStyle w:val="Paragraphe"/>
        <w:numPr>
          <w:ilvl w:val="0"/>
          <w:numId w:val="23"/>
        </w:numPr>
        <w:spacing w:before="0"/>
        <w:ind w:left="851" w:hanging="284"/>
        <w:rPr>
          <w:rFonts w:ascii="Marianne" w:hAnsi="Marianne"/>
          <w:sz w:val="20"/>
          <w:szCs w:val="20"/>
        </w:rPr>
      </w:pPr>
      <w:r>
        <w:rPr>
          <w:rFonts w:ascii="Marianne" w:hAnsi="Marianne"/>
          <w:sz w:val="20"/>
          <w:szCs w:val="20"/>
        </w:rPr>
        <w:t>Le numéro d’engagement juridique (EJ) « qui sera transmis par le service ordonnateur suite à la notification du marché »</w:t>
      </w:r>
    </w:p>
    <w:p w14:paraId="7F8913EF" w14:textId="77777777" w:rsidR="00DA49A0" w:rsidRDefault="006B270A">
      <w:pPr>
        <w:pStyle w:val="Paragraphe"/>
        <w:numPr>
          <w:ilvl w:val="0"/>
          <w:numId w:val="23"/>
        </w:numPr>
        <w:spacing w:before="0"/>
        <w:ind w:left="851" w:hanging="284"/>
        <w:rPr>
          <w:rFonts w:ascii="Marianne" w:hAnsi="Marianne"/>
          <w:sz w:val="20"/>
          <w:szCs w:val="20"/>
        </w:rPr>
      </w:pPr>
      <w:r>
        <w:rPr>
          <w:rFonts w:ascii="Marianne" w:hAnsi="Marianne"/>
          <w:sz w:val="20"/>
          <w:szCs w:val="20"/>
        </w:rPr>
        <w:t xml:space="preserve">Le numéro SIRET du maître d’ouvrage : </w:t>
      </w:r>
    </w:p>
    <w:p w14:paraId="48CEA166" w14:textId="77777777" w:rsidR="00DA49A0" w:rsidRDefault="006B270A">
      <w:pPr>
        <w:pStyle w:val="Paragraphe"/>
        <w:spacing w:before="0"/>
        <w:ind w:left="851"/>
        <w:rPr>
          <w:rFonts w:ascii="Marianne" w:hAnsi="Marianne"/>
          <w:sz w:val="20"/>
          <w:szCs w:val="20"/>
        </w:rPr>
      </w:pPr>
      <w:r>
        <w:rPr>
          <w:rFonts w:ascii="Marianne" w:hAnsi="Marianne"/>
          <w:sz w:val="20"/>
          <w:szCs w:val="20"/>
        </w:rPr>
        <w:t>Département immobilier de Rennes : 13000509300047</w:t>
      </w:r>
    </w:p>
    <w:p w14:paraId="3A129D59" w14:textId="77777777" w:rsidR="00DA49A0" w:rsidRDefault="006B270A">
      <w:pPr>
        <w:pStyle w:val="Paragraphe"/>
        <w:spacing w:before="0"/>
        <w:rPr>
          <w:rFonts w:ascii="Marianne" w:hAnsi="Marianne"/>
          <w:sz w:val="20"/>
          <w:szCs w:val="20"/>
        </w:rPr>
      </w:pPr>
      <w:r>
        <w:rPr>
          <w:rFonts w:ascii="Marianne" w:hAnsi="Marianne"/>
          <w:sz w:val="20"/>
          <w:szCs w:val="20"/>
        </w:rPr>
        <w:t xml:space="preserve"> </w:t>
      </w:r>
    </w:p>
    <w:p w14:paraId="772B2A42" w14:textId="77777777" w:rsidR="00DA49A0" w:rsidRDefault="006B270A">
      <w:pPr>
        <w:pStyle w:val="Paragraphe"/>
        <w:spacing w:before="0"/>
        <w:rPr>
          <w:rFonts w:ascii="Marianne" w:hAnsi="Marianne"/>
          <w:i/>
          <w:sz w:val="20"/>
          <w:szCs w:val="20"/>
        </w:rPr>
      </w:pPr>
      <w:r>
        <w:rPr>
          <w:rFonts w:ascii="Marianne" w:hAnsi="Marianne"/>
          <w:i/>
          <w:sz w:val="20"/>
          <w:szCs w:val="20"/>
        </w:rPr>
        <w:t xml:space="preserve">3-2-6.2 Modalités de paiement </w:t>
      </w:r>
    </w:p>
    <w:p w14:paraId="4E011864" w14:textId="77777777" w:rsidR="00DA49A0" w:rsidRDefault="006B270A">
      <w:pPr>
        <w:pStyle w:val="Paragraphe"/>
        <w:rPr>
          <w:rFonts w:ascii="Marianne" w:hAnsi="Marianne"/>
          <w:sz w:val="20"/>
          <w:szCs w:val="20"/>
        </w:rPr>
      </w:pPr>
      <w:r>
        <w:rPr>
          <w:rFonts w:ascii="Marianne" w:hAnsi="Marianne"/>
          <w:sz w:val="20"/>
          <w:szCs w:val="20"/>
        </w:rPr>
        <w:t xml:space="preserve">Le délai global de paiement des avances, acomptes, solde et indemnités est fixé à </w:t>
      </w:r>
      <w:bookmarkStart w:id="54" w:name="C3_2_6A_a"/>
      <w:r>
        <w:rPr>
          <w:rFonts w:ascii="Marianne" w:hAnsi="Marianne"/>
          <w:sz w:val="20"/>
          <w:szCs w:val="20"/>
        </w:rPr>
        <w:t>30 jours</w:t>
      </w:r>
      <w:bookmarkEnd w:id="54"/>
      <w:r>
        <w:rPr>
          <w:rFonts w:ascii="Marianne" w:hAnsi="Marianne"/>
          <w:sz w:val="20"/>
          <w:szCs w:val="20"/>
        </w:rPr>
        <w:t>.</w:t>
      </w:r>
    </w:p>
    <w:p w14:paraId="1B119C42" w14:textId="77777777" w:rsidR="00DA49A0" w:rsidRDefault="006B270A">
      <w:pPr>
        <w:pStyle w:val="Paragraphe"/>
        <w:rPr>
          <w:rFonts w:ascii="Marianne" w:hAnsi="Marianne"/>
          <w:sz w:val="20"/>
          <w:szCs w:val="20"/>
        </w:rPr>
      </w:pPr>
      <w:r>
        <w:rPr>
          <w:rFonts w:ascii="Marianne" w:hAnsi="Marianne"/>
          <w:sz w:val="20"/>
          <w:szCs w:val="20"/>
        </w:rPr>
        <w:lastRenderedPageBreak/>
        <w:t>Le défaut de paiement dans ce délai fait courir de plein droit, et sans autre formalité, des intérêts moratoires et l’indemnité forfaitaire pour frais de recouvrement prévus aux articles L.2192-12 à L.2192-14 et R.2192-31 à R.2192-34 et R.2192-36 du CCP, au bénéfice du titulaire et des sous-traitants payés directement.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w:t>
      </w:r>
    </w:p>
    <w:p w14:paraId="0DA440FC" w14:textId="77777777" w:rsidR="00DA49A0" w:rsidRDefault="006B270A">
      <w:pPr>
        <w:pStyle w:val="Paragraphe"/>
        <w:rPr>
          <w:rFonts w:ascii="Marianne" w:hAnsi="Marianne"/>
          <w:sz w:val="20"/>
          <w:szCs w:val="20"/>
        </w:rPr>
      </w:pPr>
      <w:r>
        <w:rPr>
          <w:rFonts w:ascii="Marianne" w:hAnsi="Marianne"/>
          <w:sz w:val="20"/>
          <w:szCs w:val="20"/>
        </w:rPr>
        <w:t>Le montant de l'indemnité forfaitaire pour frais de recouvrement est fixé à 40 euros.</w:t>
      </w:r>
    </w:p>
    <w:p w14:paraId="715DAF14" w14:textId="77777777" w:rsidR="00DA49A0" w:rsidRDefault="00DA49A0">
      <w:pPr>
        <w:pStyle w:val="Paragraphe"/>
        <w:rPr>
          <w:rFonts w:ascii="Marianne" w:hAnsi="Marianne"/>
          <w:sz w:val="20"/>
          <w:szCs w:val="20"/>
        </w:rPr>
      </w:pPr>
    </w:p>
    <w:p w14:paraId="32128090" w14:textId="77777777" w:rsidR="00DA49A0" w:rsidRDefault="006B270A">
      <w:pPr>
        <w:pStyle w:val="Paragraphe"/>
        <w:spacing w:before="0"/>
        <w:rPr>
          <w:rFonts w:ascii="Marianne" w:hAnsi="Marianne"/>
          <w:i/>
          <w:sz w:val="20"/>
          <w:szCs w:val="20"/>
        </w:rPr>
      </w:pPr>
      <w:r>
        <w:rPr>
          <w:rFonts w:ascii="Marianne" w:hAnsi="Marianne"/>
          <w:i/>
          <w:sz w:val="20"/>
          <w:szCs w:val="20"/>
        </w:rPr>
        <w:t>3-2-6.3 Décompte général</w:t>
      </w:r>
    </w:p>
    <w:p w14:paraId="0ADAD62E" w14:textId="77777777" w:rsidR="00DA49A0" w:rsidRDefault="00DA49A0">
      <w:pPr>
        <w:pStyle w:val="Paragraphe"/>
        <w:spacing w:before="0"/>
        <w:rPr>
          <w:rFonts w:ascii="Marianne" w:hAnsi="Marianne" w:cs="Times New Roman"/>
          <w:sz w:val="20"/>
          <w:szCs w:val="20"/>
        </w:rPr>
      </w:pPr>
    </w:p>
    <w:p w14:paraId="0857493A" w14:textId="77777777" w:rsidR="00DA49A0" w:rsidRDefault="006B270A">
      <w:pPr>
        <w:pStyle w:val="Paragraphe"/>
        <w:spacing w:before="0"/>
        <w:rPr>
          <w:rFonts w:ascii="Marianne" w:hAnsi="Marianne" w:cs="Times New Roman"/>
          <w:iCs/>
          <w:sz w:val="20"/>
          <w:szCs w:val="20"/>
          <w:lang w:eastAsia="en-US"/>
        </w:rPr>
      </w:pPr>
      <w:r>
        <w:rPr>
          <w:rFonts w:ascii="Marianne" w:hAnsi="Marianne" w:cs="Times New Roman"/>
          <w:sz w:val="20"/>
          <w:szCs w:val="20"/>
        </w:rPr>
        <w:t>Par dérogation à l’article 12.3-2 du CCAG, lorsque la réception est assortie de réserves, le projet de décompte final ne pourra être transmise par le titulaire qu’après la levée de ces réserves. </w:t>
      </w:r>
    </w:p>
    <w:p w14:paraId="17A0F77C" w14:textId="77777777" w:rsidR="00DA49A0" w:rsidRDefault="006B270A">
      <w:pPr>
        <w:pStyle w:val="Paragraphe"/>
        <w:spacing w:before="0"/>
        <w:rPr>
          <w:rFonts w:ascii="Marianne" w:hAnsi="Marianne"/>
          <w:sz w:val="20"/>
          <w:szCs w:val="20"/>
        </w:rPr>
      </w:pPr>
      <w:r>
        <w:rPr>
          <w:rFonts w:ascii="Marianne" w:hAnsi="Marianne" w:cstheme="minorHAnsi"/>
          <w:iCs/>
          <w:sz w:val="20"/>
          <w:szCs w:val="20"/>
          <w:lang w:eastAsia="en-US"/>
        </w:rPr>
        <w:t>Par dérogation à l’article 12.4.4 du CCAG Travaux, si le représentant du pouvoir adjudicateur ne notifie pas au titulaire le décompte général signé dans les délais stipulés à l’article 12.4.2 du CCAG Travaux, le titulaire adresse au représentant du pouvoir adjudicateur une mise en demeure d’y procéder. L’absence de notification au titulaire du décompte général signé par le représentant du pouvoir adjudicateur, dans un délai de trente jours à compter de la réception de la mise en demeure, autorise le titulaire à saisir le tribunal administratif compétent en cas de désaccord. </w:t>
      </w:r>
    </w:p>
    <w:p w14:paraId="1543197B" w14:textId="77777777" w:rsidR="00DA49A0" w:rsidRDefault="00DA49A0">
      <w:pPr>
        <w:pStyle w:val="Paragraphe"/>
        <w:rPr>
          <w:rFonts w:ascii="Marianne" w:hAnsi="Marianne"/>
          <w:sz w:val="20"/>
          <w:szCs w:val="20"/>
        </w:rPr>
      </w:pPr>
    </w:p>
    <w:p w14:paraId="4A353775" w14:textId="77777777" w:rsidR="00DA49A0" w:rsidRDefault="006B270A">
      <w:pPr>
        <w:pStyle w:val="Titre3"/>
        <w:spacing w:before="120" w:after="0"/>
        <w:ind w:firstLine="709"/>
        <w:rPr>
          <w:rFonts w:ascii="Marianne" w:hAnsi="Marianne"/>
          <w:sz w:val="20"/>
          <w:szCs w:val="20"/>
        </w:rPr>
      </w:pPr>
      <w:r>
        <w:rPr>
          <w:rFonts w:ascii="Marianne" w:hAnsi="Marianne"/>
          <w:b/>
          <w:sz w:val="20"/>
          <w:szCs w:val="20"/>
        </w:rPr>
        <w:t>3-2.7.</w:t>
      </w:r>
      <w:r>
        <w:rPr>
          <w:rFonts w:ascii="Marianne" w:hAnsi="Marianne"/>
          <w:sz w:val="20"/>
          <w:szCs w:val="20"/>
        </w:rPr>
        <w:t xml:space="preserve"> </w:t>
      </w:r>
      <w:r>
        <w:rPr>
          <w:rFonts w:ascii="Marianne" w:hAnsi="Marianne"/>
          <w:sz w:val="20"/>
          <w:szCs w:val="20"/>
          <w:u w:val="single"/>
        </w:rPr>
        <w:t>Approvisionnements</w:t>
      </w:r>
    </w:p>
    <w:p w14:paraId="769D710C" w14:textId="77777777" w:rsidR="00DA49A0" w:rsidRDefault="006B270A">
      <w:pPr>
        <w:pStyle w:val="Paragraphe"/>
        <w:rPr>
          <w:rFonts w:ascii="Marianne" w:hAnsi="Marianne"/>
          <w:sz w:val="20"/>
        </w:rPr>
      </w:pPr>
      <w:r>
        <w:rPr>
          <w:rFonts w:ascii="Marianne" w:hAnsi="Marianne"/>
          <w:sz w:val="20"/>
        </w:rPr>
        <w:t>Par dérogation à l’article 10.4 du CCAG, il n'est pas prévu de prise en compte des approvisionnements dans le versement des acomptes.</w:t>
      </w:r>
    </w:p>
    <w:p w14:paraId="1106C8A2" w14:textId="77777777" w:rsidR="00DA49A0" w:rsidRDefault="00DA49A0">
      <w:pPr>
        <w:pStyle w:val="Paragraphe"/>
        <w:rPr>
          <w:rFonts w:ascii="Marianne" w:hAnsi="Marianne"/>
          <w:sz w:val="20"/>
        </w:rPr>
      </w:pPr>
    </w:p>
    <w:p w14:paraId="4C4B9849" w14:textId="77777777" w:rsidR="00DA49A0" w:rsidRDefault="006B270A">
      <w:pPr>
        <w:pStyle w:val="Titre3"/>
        <w:spacing w:before="120" w:after="0"/>
        <w:ind w:firstLine="709"/>
        <w:rPr>
          <w:rFonts w:ascii="Marianne" w:hAnsi="Marianne"/>
          <w:sz w:val="20"/>
          <w:szCs w:val="20"/>
          <w:u w:val="single"/>
        </w:rPr>
      </w:pPr>
      <w:r>
        <w:rPr>
          <w:rFonts w:ascii="Marianne" w:hAnsi="Marianne"/>
          <w:b/>
          <w:sz w:val="20"/>
          <w:szCs w:val="20"/>
        </w:rPr>
        <w:t xml:space="preserve">3-2.8. </w:t>
      </w:r>
      <w:r>
        <w:rPr>
          <w:rFonts w:ascii="Marianne" w:hAnsi="Marianne"/>
          <w:sz w:val="20"/>
          <w:szCs w:val="20"/>
          <w:u w:val="single"/>
        </w:rPr>
        <w:t>Répartition des dépenses communes de chantier</w:t>
      </w:r>
    </w:p>
    <w:p w14:paraId="0B1E1385" w14:textId="77777777" w:rsidR="00DA49A0" w:rsidRDefault="006B270A">
      <w:pPr>
        <w:pStyle w:val="Paragraphe"/>
        <w:keepNext/>
        <w:rPr>
          <w:rFonts w:ascii="Marianne" w:hAnsi="Marianne"/>
          <w:sz w:val="20"/>
        </w:rPr>
      </w:pPr>
      <w:r>
        <w:rPr>
          <w:rFonts w:ascii="Marianne" w:hAnsi="Marianne"/>
          <w:sz w:val="20"/>
        </w:rPr>
        <w:t>Pour l'application de l'article 9.1 du CCAG, les dispositions suivantes sont retenues :</w:t>
      </w:r>
    </w:p>
    <w:p w14:paraId="1BDF977B" w14:textId="77777777" w:rsidR="00DA49A0" w:rsidRDefault="006B270A">
      <w:pPr>
        <w:pStyle w:val="Paragraphe"/>
        <w:keepNext/>
        <w:ind w:left="-142"/>
        <w:rPr>
          <w:rFonts w:ascii="Marianne" w:hAnsi="Marianne"/>
          <w:sz w:val="20"/>
        </w:rPr>
      </w:pPr>
      <w:r>
        <w:rPr>
          <w:rFonts w:ascii="Marianne" w:hAnsi="Marianne"/>
          <w:b/>
          <w:sz w:val="20"/>
          <w:u w:val="single"/>
        </w:rPr>
        <w:t>A.</w:t>
      </w:r>
      <w:r>
        <w:rPr>
          <w:rFonts w:ascii="Marianne" w:hAnsi="Marianne"/>
          <w:sz w:val="20"/>
          <w:u w:val="single"/>
        </w:rPr>
        <w:t xml:space="preserve"> Dépenses d'équipement de chantier</w:t>
      </w:r>
    </w:p>
    <w:p w14:paraId="6BC30C11" w14:textId="77777777" w:rsidR="00DA49A0" w:rsidRDefault="006B270A">
      <w:pPr>
        <w:pStyle w:val="Paragraphe"/>
        <w:keepNext/>
        <w:rPr>
          <w:rFonts w:ascii="Marianne" w:hAnsi="Marianne"/>
          <w:sz w:val="20"/>
        </w:rPr>
      </w:pPr>
      <w:r>
        <w:rPr>
          <w:rFonts w:ascii="Marianne" w:hAnsi="Marianne"/>
          <w:b/>
          <w:sz w:val="20"/>
          <w:u w:val="dotted"/>
        </w:rPr>
        <w:t>A.1.</w:t>
      </w:r>
      <w:r>
        <w:rPr>
          <w:rFonts w:ascii="Marianne" w:hAnsi="Marianne"/>
          <w:sz w:val="20"/>
          <w:u w:val="dotted"/>
        </w:rPr>
        <w:t xml:space="preserve"> Prestations extérieures aux bâtiments</w:t>
      </w:r>
    </w:p>
    <w:p w14:paraId="34B2E5D5" w14:textId="77777777" w:rsidR="00DA49A0" w:rsidRDefault="006B270A">
      <w:pPr>
        <w:pStyle w:val="Paragraphe"/>
        <w:ind w:left="142"/>
        <w:rPr>
          <w:rFonts w:ascii="Marianne" w:hAnsi="Marianne"/>
          <w:sz w:val="20"/>
        </w:rPr>
      </w:pPr>
      <w:r>
        <w:rPr>
          <w:rFonts w:ascii="Marianne" w:hAnsi="Marianne"/>
          <w:sz w:val="20"/>
        </w:rPr>
        <w:t>Les voies de circulation et les branchements nécessaires au chantier sont réputés exister et être utilisables.</w:t>
      </w:r>
    </w:p>
    <w:p w14:paraId="4E27E762" w14:textId="2B73A892" w:rsidR="00DA49A0" w:rsidRDefault="006B270A">
      <w:pPr>
        <w:pStyle w:val="Paragraphe"/>
        <w:ind w:left="142"/>
        <w:rPr>
          <w:rFonts w:ascii="Marianne" w:hAnsi="Marianne"/>
          <w:sz w:val="20"/>
        </w:rPr>
      </w:pPr>
      <w:r>
        <w:rPr>
          <w:rFonts w:ascii="Marianne" w:hAnsi="Marianne"/>
          <w:sz w:val="20"/>
        </w:rPr>
        <w:t xml:space="preserve">Les autres dépenses nécessaires à l'exécution des travaux (clôtures, aires de stockage, panneaux de chantier, installations de chantier visées au 8-4.1 du présent CCAP, installations communes d'hygiène et repli des installations, sont à la charge </w:t>
      </w:r>
      <w:r>
        <w:rPr>
          <w:rFonts w:ascii="Marianne" w:hAnsi="Marianne"/>
          <w:b/>
          <w:sz w:val="20"/>
        </w:rPr>
        <w:t xml:space="preserve">du lot n° </w:t>
      </w:r>
      <w:r w:rsidR="00BE5F2B">
        <w:rPr>
          <w:rFonts w:ascii="Marianne" w:hAnsi="Marianne"/>
          <w:sz w:val="20"/>
          <w:highlight w:val="yellow"/>
        </w:rPr>
        <w:t>02 Ossature bois / Structure / E</w:t>
      </w:r>
      <w:r w:rsidR="00D67E1D">
        <w:rPr>
          <w:rFonts w:ascii="Marianne" w:hAnsi="Marianne"/>
          <w:sz w:val="20"/>
          <w:highlight w:val="yellow"/>
        </w:rPr>
        <w:t>chafaudage</w:t>
      </w:r>
      <w:r>
        <w:rPr>
          <w:rFonts w:ascii="Marianne" w:hAnsi="Marianne"/>
          <w:sz w:val="20"/>
          <w:highlight w:val="yellow"/>
        </w:rPr>
        <w:t>.</w:t>
      </w:r>
    </w:p>
    <w:p w14:paraId="6BE46D9F" w14:textId="77777777" w:rsidR="00DA49A0" w:rsidRDefault="006B270A">
      <w:pPr>
        <w:pStyle w:val="Paragraphe"/>
        <w:ind w:left="142"/>
        <w:rPr>
          <w:rFonts w:ascii="Marianne" w:hAnsi="Marianne"/>
          <w:sz w:val="20"/>
        </w:rPr>
      </w:pPr>
      <w:r>
        <w:rPr>
          <w:rFonts w:ascii="Marianne" w:hAnsi="Marianne"/>
          <w:sz w:val="20"/>
        </w:rPr>
        <w:t>Ces dispositions sont également applicables aux voies de circulation et branchements lorsque ceux-ci n'existent pas ou sont inutilisables.</w:t>
      </w:r>
    </w:p>
    <w:p w14:paraId="354E507E" w14:textId="77777777" w:rsidR="00DA49A0" w:rsidRDefault="006B270A">
      <w:pPr>
        <w:pStyle w:val="Paragraphe"/>
        <w:keepNext/>
        <w:rPr>
          <w:rFonts w:ascii="Marianne" w:hAnsi="Marianne"/>
          <w:sz w:val="20"/>
        </w:rPr>
      </w:pPr>
      <w:r>
        <w:rPr>
          <w:rFonts w:ascii="Marianne" w:hAnsi="Marianne"/>
          <w:b/>
          <w:sz w:val="20"/>
          <w:u w:val="dotted"/>
        </w:rPr>
        <w:t>A.2.</w:t>
      </w:r>
      <w:r>
        <w:rPr>
          <w:rFonts w:ascii="Marianne" w:hAnsi="Marianne"/>
          <w:sz w:val="20"/>
          <w:u w:val="dotted"/>
        </w:rPr>
        <w:t xml:space="preserve"> Equipement des bâtiments proprement dits</w:t>
      </w:r>
    </w:p>
    <w:p w14:paraId="1872C2A0" w14:textId="77777777" w:rsidR="00DA49A0" w:rsidRDefault="006B270A">
      <w:pPr>
        <w:pStyle w:val="Paragraphe"/>
        <w:keepNext/>
        <w:ind w:left="142"/>
        <w:rPr>
          <w:rFonts w:ascii="Marianne" w:hAnsi="Marianne"/>
          <w:sz w:val="20"/>
        </w:rPr>
      </w:pPr>
      <w:r>
        <w:rPr>
          <w:rFonts w:ascii="Marianne" w:hAnsi="Marianne"/>
          <w:b/>
          <w:sz w:val="20"/>
        </w:rPr>
        <w:t>A.2.1.</w:t>
      </w:r>
      <w:r>
        <w:rPr>
          <w:rFonts w:ascii="Marianne" w:hAnsi="Marianne"/>
          <w:sz w:val="20"/>
        </w:rPr>
        <w:t xml:space="preserve"> Cas général</w:t>
      </w:r>
    </w:p>
    <w:p w14:paraId="05A1273B" w14:textId="77777777" w:rsidR="00DA49A0" w:rsidRDefault="006B270A">
      <w:pPr>
        <w:pStyle w:val="Paragraphe"/>
        <w:ind w:left="284"/>
        <w:rPr>
          <w:rFonts w:ascii="Marianne" w:hAnsi="Marianne"/>
          <w:sz w:val="20"/>
        </w:rPr>
      </w:pPr>
      <w:r>
        <w:rPr>
          <w:rFonts w:ascii="Marianne" w:hAnsi="Marianne"/>
          <w:sz w:val="20"/>
        </w:rPr>
        <w:t>Les installations existantes sont réputées utilisables.</w:t>
      </w:r>
    </w:p>
    <w:p w14:paraId="126AB144" w14:textId="77777777" w:rsidR="00DA49A0" w:rsidRDefault="006B270A">
      <w:pPr>
        <w:pStyle w:val="Paragraphe"/>
        <w:ind w:left="284"/>
        <w:rPr>
          <w:rFonts w:ascii="Marianne" w:hAnsi="Marianne"/>
          <w:sz w:val="20"/>
        </w:rPr>
      </w:pPr>
      <w:r>
        <w:rPr>
          <w:rFonts w:ascii="Marianne" w:hAnsi="Marianne"/>
          <w:sz w:val="20"/>
        </w:rPr>
        <w:t xml:space="preserve">Les documents particuliers du marché précisent, le cas échéant, les contraintes d'utilisation et des installations que les </w:t>
      </w:r>
      <w:r>
        <w:rPr>
          <w:rFonts w:ascii="Marianne" w:hAnsi="Marianne"/>
          <w:color w:val="000000"/>
          <w:sz w:val="20"/>
        </w:rPr>
        <w:t>intervenants</w:t>
      </w:r>
      <w:r>
        <w:rPr>
          <w:rFonts w:ascii="Marianne" w:hAnsi="Marianne"/>
          <w:sz w:val="20"/>
        </w:rPr>
        <w:t xml:space="preserve"> ne sont pas autorisés à utiliser.</w:t>
      </w:r>
    </w:p>
    <w:p w14:paraId="221F4556" w14:textId="77777777" w:rsidR="00DA49A0" w:rsidRDefault="006B270A">
      <w:pPr>
        <w:pStyle w:val="Paragraphe"/>
        <w:ind w:left="284"/>
        <w:rPr>
          <w:rFonts w:ascii="Marianne" w:hAnsi="Marianne"/>
          <w:sz w:val="20"/>
        </w:rPr>
      </w:pPr>
      <w:r>
        <w:rPr>
          <w:rFonts w:ascii="Marianne" w:hAnsi="Marianne"/>
          <w:sz w:val="20"/>
        </w:rPr>
        <w:t>Si des installations nécessaires à l'exécution des travaux doivent être réalisées, ou lorsque les installations existantes ne peuvent être utilisées en l'état et doivent être aménagées ou complétées, chaque corps d'état prendra en charge la partie de prestation relevant de son lot.</w:t>
      </w:r>
    </w:p>
    <w:p w14:paraId="24B3C099" w14:textId="77777777" w:rsidR="00DA49A0" w:rsidRDefault="006B270A">
      <w:pPr>
        <w:pStyle w:val="Paragraphe"/>
        <w:ind w:left="284"/>
        <w:rPr>
          <w:rFonts w:ascii="Marianne" w:hAnsi="Marianne"/>
          <w:sz w:val="20"/>
        </w:rPr>
      </w:pPr>
      <w:r>
        <w:rPr>
          <w:rFonts w:ascii="Marianne" w:hAnsi="Marianne"/>
          <w:sz w:val="20"/>
        </w:rPr>
        <w:t>Dans le cas particulier où, d'une part les branchements existent d'autre part les compteurs d'eau et d'électricité font défaut, l'installation de ceux-ci est à la charge de la ou des entreprises des lots spécialisés correspondants.</w:t>
      </w:r>
    </w:p>
    <w:p w14:paraId="1EF06495" w14:textId="77777777" w:rsidR="00DA49A0" w:rsidRDefault="006B270A">
      <w:pPr>
        <w:pStyle w:val="Paragraphe"/>
        <w:ind w:left="284"/>
        <w:rPr>
          <w:rFonts w:ascii="Marianne" w:hAnsi="Marianne"/>
          <w:sz w:val="20"/>
        </w:rPr>
      </w:pPr>
      <w:r>
        <w:rPr>
          <w:rFonts w:ascii="Marianne" w:hAnsi="Marianne"/>
          <w:sz w:val="20"/>
        </w:rPr>
        <w:t>Dans les cas où les prestations indiquées dans les paragraphes ci-dessus ne relèvent d'aucun lot intervenant sur le chantier, elles sont exécutées au titre du compte prorata.</w:t>
      </w:r>
    </w:p>
    <w:p w14:paraId="074F680C" w14:textId="77777777" w:rsidR="00DA49A0" w:rsidRDefault="006B270A">
      <w:pPr>
        <w:pStyle w:val="Paragraphe"/>
        <w:keepNext/>
        <w:ind w:left="142"/>
        <w:rPr>
          <w:rFonts w:ascii="Marianne" w:hAnsi="Marianne"/>
          <w:sz w:val="20"/>
        </w:rPr>
      </w:pPr>
      <w:r>
        <w:rPr>
          <w:rFonts w:ascii="Marianne" w:hAnsi="Marianne"/>
          <w:b/>
          <w:sz w:val="20"/>
        </w:rPr>
        <w:t>A.2.2.</w:t>
      </w:r>
      <w:r>
        <w:rPr>
          <w:rFonts w:ascii="Marianne" w:hAnsi="Marianne"/>
          <w:sz w:val="20"/>
        </w:rPr>
        <w:t xml:space="preserve"> Cas particulier des dispositifs de sécurité sur le chantier </w:t>
      </w:r>
    </w:p>
    <w:p w14:paraId="0C574584" w14:textId="77777777" w:rsidR="00DA49A0" w:rsidRDefault="006B270A">
      <w:pPr>
        <w:pStyle w:val="Paragraphe"/>
        <w:rPr>
          <w:rFonts w:ascii="Marianne" w:hAnsi="Marianne"/>
          <w:sz w:val="20"/>
        </w:rPr>
      </w:pPr>
      <w:r>
        <w:rPr>
          <w:rFonts w:ascii="Marianne" w:hAnsi="Marianne"/>
          <w:sz w:val="20"/>
        </w:rPr>
        <w:t xml:space="preserve">Chaque </w:t>
      </w:r>
      <w:r>
        <w:rPr>
          <w:rFonts w:ascii="Marianne" w:hAnsi="Marianne"/>
          <w:color w:val="000000"/>
          <w:sz w:val="20"/>
        </w:rPr>
        <w:t>intervenant</w:t>
      </w:r>
      <w:r>
        <w:rPr>
          <w:rFonts w:ascii="Marianne" w:hAnsi="Marianne"/>
          <w:sz w:val="20"/>
        </w:rPr>
        <w:t xml:space="preserve"> fournit et met en place les dispositifs de sécurité afférents aux travaux qu'il exécute.</w:t>
      </w:r>
    </w:p>
    <w:p w14:paraId="0B12926D" w14:textId="77777777" w:rsidR="00DA49A0" w:rsidRDefault="006B270A">
      <w:pPr>
        <w:pStyle w:val="Paragraphe"/>
        <w:rPr>
          <w:rFonts w:ascii="Marianne" w:hAnsi="Marianne"/>
          <w:sz w:val="20"/>
        </w:rPr>
      </w:pPr>
      <w:r>
        <w:rPr>
          <w:rFonts w:ascii="Marianne" w:hAnsi="Marianne"/>
          <w:sz w:val="20"/>
        </w:rPr>
        <w:lastRenderedPageBreak/>
        <w:t>L'intervenant qui, a déplacé un dispositif de sécurité collectif, a l'obligation et la charge de le remettre en place immédiatement.</w:t>
      </w:r>
    </w:p>
    <w:p w14:paraId="62881F49" w14:textId="77777777" w:rsidR="00DA49A0" w:rsidRDefault="006B270A">
      <w:pPr>
        <w:pStyle w:val="Paragraphe"/>
        <w:rPr>
          <w:rFonts w:ascii="Marianne" w:hAnsi="Marianne"/>
          <w:sz w:val="20"/>
        </w:rPr>
      </w:pPr>
      <w:r>
        <w:rPr>
          <w:rFonts w:ascii="Marianne" w:hAnsi="Marianne"/>
          <w:sz w:val="20"/>
        </w:rPr>
        <w:t xml:space="preserve">Les dispositifs de sécurité mis en place par un </w:t>
      </w:r>
      <w:r>
        <w:rPr>
          <w:rFonts w:ascii="Marianne" w:hAnsi="Marianne"/>
          <w:color w:val="000000"/>
          <w:sz w:val="20"/>
        </w:rPr>
        <w:t>intervenant</w:t>
      </w:r>
      <w:r>
        <w:rPr>
          <w:rFonts w:ascii="Marianne" w:hAnsi="Marianne"/>
          <w:sz w:val="20"/>
        </w:rPr>
        <w:t xml:space="preserve"> pour ses propres prestations, ne peuvent être déplacés ou modifiés que par ce dernier.</w:t>
      </w:r>
    </w:p>
    <w:p w14:paraId="1B251C7F" w14:textId="77777777" w:rsidR="00DA49A0" w:rsidRDefault="006B270A">
      <w:pPr>
        <w:pStyle w:val="Paragraphe"/>
        <w:keepNext/>
        <w:rPr>
          <w:rFonts w:ascii="Marianne" w:hAnsi="Marianne"/>
          <w:sz w:val="20"/>
        </w:rPr>
      </w:pPr>
      <w:r>
        <w:rPr>
          <w:rFonts w:ascii="Marianne" w:hAnsi="Marianne"/>
          <w:b/>
          <w:sz w:val="20"/>
          <w:u w:val="dotted"/>
        </w:rPr>
        <w:t>A.3.</w:t>
      </w:r>
      <w:r>
        <w:rPr>
          <w:rFonts w:ascii="Marianne" w:hAnsi="Marianne"/>
          <w:sz w:val="20"/>
          <w:u w:val="dotted"/>
        </w:rPr>
        <w:t xml:space="preserve"> Entretien</w:t>
      </w:r>
    </w:p>
    <w:p w14:paraId="79C2F9F7" w14:textId="77777777" w:rsidR="00DA49A0" w:rsidRDefault="006B270A">
      <w:pPr>
        <w:pStyle w:val="Paragraphe"/>
        <w:keepNext/>
        <w:ind w:left="142"/>
        <w:rPr>
          <w:rFonts w:ascii="Marianne" w:hAnsi="Marianne"/>
          <w:sz w:val="20"/>
        </w:rPr>
      </w:pPr>
      <w:r>
        <w:rPr>
          <w:rFonts w:ascii="Marianne" w:hAnsi="Marianne"/>
          <w:b/>
          <w:sz w:val="20"/>
        </w:rPr>
        <w:t>A.3.1.</w:t>
      </w:r>
      <w:r>
        <w:rPr>
          <w:rFonts w:ascii="Marianne" w:hAnsi="Marianne"/>
          <w:sz w:val="20"/>
        </w:rPr>
        <w:t xml:space="preserve"> Installations existantes, mises à disposition des entreprises</w:t>
      </w:r>
    </w:p>
    <w:p w14:paraId="47FC8406" w14:textId="77777777" w:rsidR="00DA49A0" w:rsidRDefault="006B270A">
      <w:pPr>
        <w:pStyle w:val="Paragraphe"/>
        <w:ind w:left="284"/>
        <w:rPr>
          <w:rFonts w:ascii="Marianne" w:hAnsi="Marianne"/>
          <w:sz w:val="20"/>
        </w:rPr>
      </w:pPr>
      <w:r>
        <w:rPr>
          <w:rFonts w:ascii="Marianne" w:hAnsi="Marianne"/>
          <w:sz w:val="20"/>
        </w:rPr>
        <w:t>Les dépenses d'entretien relatives aux installations existantes mises à la disposition des entreprises sont portées au débit du compte prorata.</w:t>
      </w:r>
    </w:p>
    <w:p w14:paraId="3D61A76E" w14:textId="77777777" w:rsidR="00DA49A0" w:rsidRDefault="006B270A">
      <w:pPr>
        <w:pStyle w:val="Paragraphe"/>
        <w:keepNext/>
        <w:ind w:left="142"/>
        <w:rPr>
          <w:rFonts w:ascii="Marianne" w:hAnsi="Marianne"/>
          <w:sz w:val="20"/>
        </w:rPr>
      </w:pPr>
      <w:r>
        <w:rPr>
          <w:rFonts w:ascii="Marianne" w:hAnsi="Marianne"/>
          <w:b/>
          <w:sz w:val="20"/>
        </w:rPr>
        <w:t>A.3.2.</w:t>
      </w:r>
      <w:r>
        <w:rPr>
          <w:rFonts w:ascii="Marianne" w:hAnsi="Marianne"/>
          <w:sz w:val="20"/>
        </w:rPr>
        <w:t xml:space="preserve"> Installations provisoires mises en place par les entreprises</w:t>
      </w:r>
    </w:p>
    <w:p w14:paraId="66610B37" w14:textId="77777777" w:rsidR="00DA49A0" w:rsidRDefault="006B270A">
      <w:pPr>
        <w:pStyle w:val="Paragraphe"/>
        <w:ind w:left="284"/>
        <w:rPr>
          <w:rFonts w:ascii="Marianne" w:hAnsi="Marianne"/>
          <w:sz w:val="20"/>
        </w:rPr>
      </w:pPr>
      <w:r>
        <w:rPr>
          <w:rFonts w:ascii="Marianne" w:hAnsi="Marianne"/>
          <w:sz w:val="20"/>
        </w:rPr>
        <w:t>Le maintien en état de fonctionnement des installations citées aux A.1. et A.2. ci-dessus, est effectué et pris en charge par l'entreprise qui les a réalisées.</w:t>
      </w:r>
    </w:p>
    <w:p w14:paraId="33F8182B" w14:textId="77777777" w:rsidR="00DA49A0" w:rsidRDefault="006B270A">
      <w:pPr>
        <w:pStyle w:val="Paragraphe"/>
        <w:keepNext/>
        <w:ind w:left="-142"/>
        <w:rPr>
          <w:rFonts w:ascii="Marianne" w:hAnsi="Marianne"/>
          <w:sz w:val="20"/>
        </w:rPr>
      </w:pPr>
      <w:r>
        <w:rPr>
          <w:rFonts w:ascii="Marianne" w:hAnsi="Marianne"/>
          <w:b/>
          <w:sz w:val="20"/>
          <w:u w:val="single"/>
        </w:rPr>
        <w:t>B.</w:t>
      </w:r>
      <w:r>
        <w:rPr>
          <w:rFonts w:ascii="Marianne" w:hAnsi="Marianne"/>
          <w:sz w:val="20"/>
          <w:u w:val="single"/>
        </w:rPr>
        <w:t xml:space="preserve"> Dépenses de fonctionnement</w:t>
      </w:r>
    </w:p>
    <w:p w14:paraId="4FC405A2" w14:textId="77777777" w:rsidR="00DA49A0" w:rsidRDefault="006B270A">
      <w:pPr>
        <w:pStyle w:val="Paragraphe"/>
        <w:keepNext/>
        <w:rPr>
          <w:rFonts w:ascii="Marianne" w:hAnsi="Marianne"/>
          <w:sz w:val="20"/>
        </w:rPr>
      </w:pPr>
      <w:r>
        <w:rPr>
          <w:rFonts w:ascii="Marianne" w:hAnsi="Marianne"/>
          <w:b/>
          <w:sz w:val="20"/>
          <w:u w:val="dotted"/>
        </w:rPr>
        <w:t>B.1.</w:t>
      </w:r>
      <w:r>
        <w:rPr>
          <w:rFonts w:ascii="Marianne" w:hAnsi="Marianne"/>
          <w:sz w:val="20"/>
          <w:u w:val="dotted"/>
        </w:rPr>
        <w:t xml:space="preserve"> Dépenses de consommation</w:t>
      </w:r>
    </w:p>
    <w:p w14:paraId="2E18F3CA" w14:textId="77777777" w:rsidR="00DA49A0" w:rsidRDefault="006B270A">
      <w:pPr>
        <w:pStyle w:val="Paragraphe"/>
        <w:keepNext/>
        <w:ind w:left="284" w:hanging="142"/>
        <w:rPr>
          <w:rFonts w:ascii="Marianne" w:hAnsi="Marianne"/>
          <w:sz w:val="20"/>
        </w:rPr>
      </w:pPr>
      <w:r>
        <w:rPr>
          <w:rFonts w:ascii="Marianne" w:hAnsi="Marianne"/>
          <w:b/>
          <w:sz w:val="20"/>
        </w:rPr>
        <w:t>B.1.1.</w:t>
      </w:r>
      <w:r>
        <w:rPr>
          <w:rFonts w:ascii="Marianne" w:hAnsi="Marianne"/>
          <w:sz w:val="20"/>
        </w:rPr>
        <w:t xml:space="preserve"> Dépenses réalisées à partir des installations existantes mises à la disposition des entreprises par le maître d'ouvrage</w:t>
      </w:r>
    </w:p>
    <w:p w14:paraId="0E4D615B" w14:textId="77777777" w:rsidR="00DA49A0" w:rsidRDefault="006B270A">
      <w:pPr>
        <w:pStyle w:val="Paragraphe"/>
        <w:ind w:left="284"/>
        <w:rPr>
          <w:rFonts w:ascii="Marianne" w:hAnsi="Marianne"/>
          <w:sz w:val="20"/>
        </w:rPr>
      </w:pPr>
      <w:r>
        <w:rPr>
          <w:rFonts w:ascii="Marianne" w:hAnsi="Marianne"/>
          <w:sz w:val="20"/>
        </w:rPr>
        <w:t>Les dépenses afférentes aux consommations des fluides et énergies nécessaires aux installations de chantier sont portées au débit du compte prorata.</w:t>
      </w:r>
    </w:p>
    <w:p w14:paraId="499C92C9" w14:textId="77777777" w:rsidR="00DA49A0" w:rsidRDefault="006B270A">
      <w:pPr>
        <w:pStyle w:val="Paragraphe"/>
        <w:keepNext/>
        <w:ind w:left="142"/>
        <w:rPr>
          <w:rFonts w:ascii="Marianne" w:hAnsi="Marianne"/>
          <w:sz w:val="20"/>
        </w:rPr>
      </w:pPr>
      <w:r>
        <w:rPr>
          <w:rFonts w:ascii="Marianne" w:hAnsi="Marianne"/>
          <w:b/>
          <w:sz w:val="20"/>
        </w:rPr>
        <w:t>B.1.2.</w:t>
      </w:r>
      <w:r>
        <w:rPr>
          <w:rFonts w:ascii="Marianne" w:hAnsi="Marianne"/>
          <w:sz w:val="20"/>
        </w:rPr>
        <w:t xml:space="preserve"> Dépenses réalisées à partir des installations provisoires mises en place par les entreprises</w:t>
      </w:r>
    </w:p>
    <w:p w14:paraId="16B801BD" w14:textId="77777777" w:rsidR="00DA49A0" w:rsidRDefault="006B270A">
      <w:pPr>
        <w:pStyle w:val="Paragraphe"/>
        <w:ind w:left="284"/>
        <w:rPr>
          <w:rFonts w:ascii="Marianne" w:hAnsi="Marianne"/>
          <w:sz w:val="20"/>
        </w:rPr>
      </w:pPr>
      <w:r>
        <w:rPr>
          <w:rFonts w:ascii="Marianne" w:hAnsi="Marianne"/>
          <w:sz w:val="20"/>
        </w:rPr>
        <w:t>Les consommations téléphoniques sont mises à la charge des entreprises utilisatrices.</w:t>
      </w:r>
    </w:p>
    <w:p w14:paraId="2C276589" w14:textId="77777777" w:rsidR="00DA49A0" w:rsidRDefault="006B270A">
      <w:pPr>
        <w:pStyle w:val="Paragraphe"/>
        <w:ind w:left="283"/>
        <w:rPr>
          <w:rFonts w:ascii="Marianne" w:hAnsi="Marianne"/>
          <w:sz w:val="20"/>
        </w:rPr>
      </w:pPr>
      <w:r>
        <w:rPr>
          <w:rFonts w:ascii="Marianne" w:hAnsi="Marianne"/>
          <w:sz w:val="20"/>
        </w:rPr>
        <w:t xml:space="preserve">Les dépenses de fluides et d'énergies nécessaires aux épreuves ou essais sont facturées au </w:t>
      </w:r>
      <w:r>
        <w:rPr>
          <w:rFonts w:ascii="Marianne" w:hAnsi="Marianne"/>
          <w:color w:val="000000"/>
          <w:sz w:val="20"/>
        </w:rPr>
        <w:t>titulaire</w:t>
      </w:r>
      <w:r>
        <w:rPr>
          <w:rFonts w:ascii="Marianne" w:hAnsi="Marianne"/>
          <w:sz w:val="20"/>
        </w:rPr>
        <w:t xml:space="preserve"> du lot qui a fait l'objet des épreuves ou essais.</w:t>
      </w:r>
    </w:p>
    <w:p w14:paraId="7E6F033F" w14:textId="77777777" w:rsidR="00DA49A0" w:rsidRDefault="006B270A">
      <w:pPr>
        <w:pStyle w:val="Paragraphe"/>
        <w:ind w:left="284"/>
        <w:rPr>
          <w:rFonts w:ascii="Marianne" w:hAnsi="Marianne"/>
          <w:sz w:val="20"/>
        </w:rPr>
      </w:pPr>
      <w:r>
        <w:rPr>
          <w:rFonts w:ascii="Marianne" w:hAnsi="Marianne"/>
          <w:sz w:val="20"/>
        </w:rPr>
        <w:t>Les autres dépenses sont portées au débit du compte prorata.</w:t>
      </w:r>
    </w:p>
    <w:p w14:paraId="03DC76DC" w14:textId="77777777" w:rsidR="00DA49A0" w:rsidRDefault="006B270A">
      <w:pPr>
        <w:pStyle w:val="Paragraphe"/>
        <w:keepNext/>
        <w:rPr>
          <w:rFonts w:ascii="Marianne" w:hAnsi="Marianne"/>
          <w:sz w:val="20"/>
        </w:rPr>
      </w:pPr>
      <w:r>
        <w:rPr>
          <w:rFonts w:ascii="Marianne" w:hAnsi="Marianne"/>
          <w:b/>
          <w:sz w:val="20"/>
          <w:u w:val="dotted"/>
        </w:rPr>
        <w:t>B.2.</w:t>
      </w:r>
      <w:r>
        <w:rPr>
          <w:rFonts w:ascii="Marianne" w:hAnsi="Marianne"/>
          <w:sz w:val="20"/>
          <w:u w:val="dotted"/>
        </w:rPr>
        <w:t xml:space="preserve"> Dépenses d'exploitation</w:t>
      </w:r>
    </w:p>
    <w:p w14:paraId="3BC889D9" w14:textId="77777777" w:rsidR="00DA49A0" w:rsidRDefault="006B270A">
      <w:pPr>
        <w:pStyle w:val="Paragraphe"/>
        <w:ind w:left="142"/>
        <w:rPr>
          <w:rFonts w:ascii="Marianne" w:hAnsi="Marianne"/>
          <w:sz w:val="20"/>
        </w:rPr>
      </w:pPr>
      <w:r>
        <w:rPr>
          <w:rFonts w:ascii="Marianne" w:hAnsi="Marianne"/>
          <w:sz w:val="20"/>
        </w:rPr>
        <w:t xml:space="preserve">Sauf accord différent entre les </w:t>
      </w:r>
      <w:r>
        <w:rPr>
          <w:rFonts w:ascii="Marianne" w:hAnsi="Marianne"/>
          <w:color w:val="000000"/>
          <w:sz w:val="20"/>
        </w:rPr>
        <w:t>titulaires</w:t>
      </w:r>
      <w:r>
        <w:rPr>
          <w:rFonts w:ascii="Marianne" w:hAnsi="Marianne"/>
          <w:sz w:val="20"/>
        </w:rPr>
        <w:t>, ces dépenses (essentiellement nettoyage du bureau de chantier, des installations communes d'hygiène, réparation ou remplacement de fournitures ou parties d'ouvrage détériorées ou détournées lorsque le responsable ne peut être déterminé, gardiennage, etc.) sont portées au débit du compte prorata.</w:t>
      </w:r>
    </w:p>
    <w:p w14:paraId="175D1EF4" w14:textId="77777777" w:rsidR="00DA49A0" w:rsidRDefault="006B270A">
      <w:pPr>
        <w:pStyle w:val="Paragraphe"/>
        <w:keepNext/>
        <w:rPr>
          <w:rFonts w:ascii="Marianne" w:hAnsi="Marianne"/>
          <w:sz w:val="20"/>
        </w:rPr>
      </w:pPr>
      <w:r>
        <w:rPr>
          <w:rFonts w:ascii="Marianne" w:hAnsi="Marianne"/>
          <w:b/>
          <w:sz w:val="20"/>
          <w:u w:val="dotted"/>
        </w:rPr>
        <w:t>B.3.</w:t>
      </w:r>
      <w:r>
        <w:rPr>
          <w:rFonts w:ascii="Marianne" w:hAnsi="Marianne"/>
          <w:sz w:val="20"/>
          <w:u w:val="dotted"/>
        </w:rPr>
        <w:t xml:space="preserve"> Prestations diverses</w:t>
      </w:r>
    </w:p>
    <w:p w14:paraId="6A79374D" w14:textId="77777777" w:rsidR="00DA49A0" w:rsidRDefault="006B270A">
      <w:pPr>
        <w:pStyle w:val="Paragraphe"/>
        <w:ind w:left="142"/>
        <w:rPr>
          <w:rFonts w:ascii="Marianne" w:hAnsi="Marianne"/>
          <w:sz w:val="20"/>
        </w:rPr>
      </w:pPr>
      <w:r>
        <w:rPr>
          <w:rFonts w:ascii="Marianne" w:hAnsi="Marianne"/>
          <w:sz w:val="20"/>
        </w:rPr>
        <w:t xml:space="preserve">Les trous, scellements et raccords, nettoyage et remise en état sont exécutés ou pris en charge par chaque </w:t>
      </w:r>
      <w:r>
        <w:rPr>
          <w:rFonts w:ascii="Marianne" w:hAnsi="Marianne"/>
          <w:color w:val="000000"/>
          <w:sz w:val="20"/>
        </w:rPr>
        <w:t>intervenant</w:t>
      </w:r>
      <w:r>
        <w:rPr>
          <w:rFonts w:ascii="Marianne" w:hAnsi="Marianne"/>
          <w:sz w:val="20"/>
        </w:rPr>
        <w:t xml:space="preserve"> des divers corps d'état intéressés.</w:t>
      </w:r>
    </w:p>
    <w:p w14:paraId="474B7BCF" w14:textId="77777777" w:rsidR="00DA49A0" w:rsidRDefault="006B270A">
      <w:pPr>
        <w:pStyle w:val="Paragraphe"/>
        <w:ind w:left="142"/>
        <w:rPr>
          <w:rFonts w:ascii="Marianne" w:hAnsi="Marianne"/>
          <w:sz w:val="20"/>
        </w:rPr>
      </w:pPr>
      <w:r>
        <w:rPr>
          <w:rFonts w:ascii="Marianne" w:hAnsi="Marianne"/>
          <w:sz w:val="20"/>
        </w:rPr>
        <w:t xml:space="preserve">Chaque </w:t>
      </w:r>
      <w:r>
        <w:rPr>
          <w:rFonts w:ascii="Marianne" w:hAnsi="Marianne"/>
          <w:color w:val="000000"/>
          <w:sz w:val="20"/>
        </w:rPr>
        <w:t>titulaire</w:t>
      </w:r>
      <w:r>
        <w:rPr>
          <w:rFonts w:ascii="Marianne" w:hAnsi="Marianne"/>
          <w:sz w:val="20"/>
        </w:rPr>
        <w:t xml:space="preserve"> </w:t>
      </w:r>
      <w:r>
        <w:rPr>
          <w:rFonts w:ascii="Marianne" w:hAnsi="Marianne"/>
          <w:b/>
          <w:sz w:val="20"/>
        </w:rPr>
        <w:t xml:space="preserve">d'un lot </w:t>
      </w:r>
      <w:r>
        <w:rPr>
          <w:rFonts w:ascii="Marianne" w:hAnsi="Marianne"/>
          <w:sz w:val="20"/>
        </w:rPr>
        <w:t xml:space="preserve">a la charge du tri de ses déchets de chantier conformément à la législation en vigueur et de leur évacuation jusqu'aux lieux de stockages temporaires fixés par le </w:t>
      </w:r>
      <w:bookmarkStart w:id="55" w:name="C3_2_9B_p3_d"/>
      <w:r>
        <w:rPr>
          <w:rFonts w:ascii="Marianne" w:hAnsi="Marianne"/>
          <w:sz w:val="20"/>
        </w:rPr>
        <w:t>SOGED</w:t>
      </w:r>
      <w:bookmarkEnd w:id="55"/>
      <w:r>
        <w:rPr>
          <w:rFonts w:ascii="Marianne" w:hAnsi="Marianne"/>
          <w:sz w:val="20"/>
        </w:rPr>
        <w:t> ;</w:t>
      </w:r>
    </w:p>
    <w:p w14:paraId="35D99130" w14:textId="2F6AB6D5" w:rsidR="00DA49A0" w:rsidRDefault="006B270A">
      <w:pPr>
        <w:pStyle w:val="Paragraphe"/>
        <w:ind w:left="142"/>
        <w:rPr>
          <w:rFonts w:ascii="Marianne" w:hAnsi="Marianne"/>
          <w:sz w:val="20"/>
        </w:rPr>
      </w:pPr>
      <w:r>
        <w:rPr>
          <w:rFonts w:ascii="Marianne" w:hAnsi="Marianne"/>
          <w:color w:val="000000"/>
          <w:sz w:val="20"/>
        </w:rPr>
        <w:t xml:space="preserve"> Le titulaire</w:t>
      </w:r>
      <w:r>
        <w:rPr>
          <w:rFonts w:ascii="Marianne" w:hAnsi="Marianne"/>
          <w:sz w:val="20"/>
        </w:rPr>
        <w:t xml:space="preserve"> </w:t>
      </w:r>
      <w:r>
        <w:rPr>
          <w:rFonts w:ascii="Marianne" w:hAnsi="Marianne"/>
          <w:b/>
          <w:sz w:val="20"/>
        </w:rPr>
        <w:t>du lot n</w:t>
      </w:r>
      <w:r>
        <w:rPr>
          <w:rFonts w:ascii="Marianne" w:hAnsi="Marianne"/>
          <w:b/>
          <w:sz w:val="20"/>
          <w:highlight w:val="yellow"/>
        </w:rPr>
        <w:t xml:space="preserve">° </w:t>
      </w:r>
      <w:r w:rsidR="00D67E1D">
        <w:rPr>
          <w:rFonts w:ascii="Marianne" w:hAnsi="Marianne"/>
          <w:sz w:val="20"/>
          <w:highlight w:val="yellow"/>
        </w:rPr>
        <w:t>02 Ossature bois / Structure / Echafaudage</w:t>
      </w:r>
      <w:r>
        <w:rPr>
          <w:rFonts w:ascii="Marianne" w:hAnsi="Marianne"/>
          <w:b/>
          <w:sz w:val="20"/>
        </w:rPr>
        <w:t xml:space="preserve"> </w:t>
      </w:r>
      <w:r>
        <w:rPr>
          <w:rFonts w:ascii="Marianne" w:hAnsi="Marianne"/>
          <w:sz w:val="20"/>
        </w:rPr>
        <w:t>assure le</w:t>
      </w:r>
      <w:r>
        <w:rPr>
          <w:rFonts w:ascii="Marianne" w:hAnsi="Marianne"/>
          <w:b/>
          <w:sz w:val="20"/>
        </w:rPr>
        <w:t xml:space="preserve"> </w:t>
      </w:r>
      <w:r>
        <w:rPr>
          <w:rFonts w:ascii="Marianne" w:hAnsi="Marianne"/>
          <w:sz w:val="20"/>
        </w:rPr>
        <w:t xml:space="preserve">stockage temporaire, l'évacuation et l'élimination des déchets de chantier de l'ensemble des lots, conformément à la législation en vigueur et au </w:t>
      </w:r>
      <w:bookmarkStart w:id="56" w:name="C3_2_9B_p3_c"/>
      <w:r>
        <w:rPr>
          <w:rFonts w:ascii="Marianne" w:hAnsi="Marianne"/>
          <w:sz w:val="20"/>
        </w:rPr>
        <w:t>SOGED</w:t>
      </w:r>
      <w:bookmarkEnd w:id="56"/>
      <w:r>
        <w:rPr>
          <w:rFonts w:ascii="Marianne" w:hAnsi="Marianne"/>
          <w:sz w:val="20"/>
        </w:rPr>
        <w:t xml:space="preserve">. Il coordonne la mise en œuvre des différents </w:t>
      </w:r>
      <w:bookmarkStart w:id="57" w:name="C3_2_9B_p3_e"/>
      <w:r>
        <w:rPr>
          <w:rFonts w:ascii="Marianne" w:hAnsi="Marianne"/>
          <w:sz w:val="20"/>
        </w:rPr>
        <w:t>SOGED</w:t>
      </w:r>
      <w:bookmarkEnd w:id="57"/>
      <w:r>
        <w:rPr>
          <w:rFonts w:ascii="Marianne" w:hAnsi="Marianne"/>
          <w:sz w:val="20"/>
        </w:rPr>
        <w:t xml:space="preserve"> notamment dans la mise à disposition des bennes de stockage (ou autres dispositifs) et leur rotation ;</w:t>
      </w:r>
    </w:p>
    <w:p w14:paraId="76A3A1DF" w14:textId="77777777" w:rsidR="00DA49A0" w:rsidRDefault="006B270A">
      <w:pPr>
        <w:pStyle w:val="Paragraphe"/>
        <w:ind w:left="142"/>
        <w:rPr>
          <w:rFonts w:ascii="Marianne" w:hAnsi="Marianne"/>
          <w:sz w:val="20"/>
        </w:rPr>
      </w:pPr>
      <w:r>
        <w:rPr>
          <w:rFonts w:ascii="Marianne" w:hAnsi="Marianne"/>
          <w:sz w:val="20"/>
        </w:rPr>
        <w:t xml:space="preserve">Lorsque le chauffage du chantier est nécessaire à la bonne exécution des travaux, les frais afférents font l'objet d'un accord préalable, conclu, sur proposition du maître d'œuvre, entre le maître d'ouvrage et les </w:t>
      </w:r>
      <w:r>
        <w:rPr>
          <w:rFonts w:ascii="Marianne" w:hAnsi="Marianne"/>
          <w:color w:val="000000"/>
          <w:sz w:val="20"/>
        </w:rPr>
        <w:t>titulaires</w:t>
      </w:r>
      <w:r>
        <w:rPr>
          <w:rFonts w:ascii="Marianne" w:hAnsi="Marianne"/>
          <w:sz w:val="20"/>
        </w:rPr>
        <w:t xml:space="preserve"> des divers corps d'état intéressés.</w:t>
      </w:r>
    </w:p>
    <w:p w14:paraId="7E85D421" w14:textId="77777777" w:rsidR="00DA49A0" w:rsidRDefault="006B270A">
      <w:pPr>
        <w:pStyle w:val="Paragraphe"/>
        <w:keepNext/>
        <w:ind w:left="-142"/>
        <w:rPr>
          <w:rFonts w:ascii="Marianne" w:hAnsi="Marianne"/>
          <w:sz w:val="20"/>
        </w:rPr>
      </w:pPr>
      <w:r>
        <w:rPr>
          <w:rFonts w:ascii="Marianne" w:hAnsi="Marianne"/>
          <w:b/>
          <w:sz w:val="20"/>
          <w:u w:val="single"/>
        </w:rPr>
        <w:t>C.</w:t>
      </w:r>
      <w:r>
        <w:rPr>
          <w:rFonts w:ascii="Marianne" w:hAnsi="Marianne"/>
          <w:sz w:val="20"/>
          <w:u w:val="single"/>
        </w:rPr>
        <w:t xml:space="preserve"> Compte prorata</w:t>
      </w:r>
    </w:p>
    <w:p w14:paraId="6F27FA62" w14:textId="77777777" w:rsidR="00DA49A0" w:rsidRDefault="006B270A">
      <w:pPr>
        <w:pStyle w:val="Paragraphe"/>
        <w:rPr>
          <w:rFonts w:ascii="Marianne" w:hAnsi="Marianne"/>
          <w:sz w:val="20"/>
        </w:rPr>
      </w:pPr>
      <w:r>
        <w:rPr>
          <w:rFonts w:ascii="Marianne" w:hAnsi="Marianne"/>
          <w:sz w:val="20"/>
        </w:rPr>
        <w:t xml:space="preserve">Les dépenses d'intérêt commun qui ne correspondent pas à des travaux prévus au descriptif et qui ne sont pas affectés par les dispositions qui précèdent sont inscrites à un compte spécial dit "compte prorata" établi, géré et réglé par les </w:t>
      </w:r>
      <w:r>
        <w:rPr>
          <w:rFonts w:ascii="Marianne" w:hAnsi="Marianne"/>
          <w:color w:val="000000"/>
          <w:sz w:val="20"/>
        </w:rPr>
        <w:t>titulaires</w:t>
      </w:r>
      <w:r>
        <w:rPr>
          <w:rFonts w:ascii="Marianne" w:hAnsi="Marianne"/>
          <w:sz w:val="20"/>
        </w:rPr>
        <w:t>.</w:t>
      </w:r>
    </w:p>
    <w:p w14:paraId="6BBD804E" w14:textId="6C9B2E91" w:rsidR="00DA49A0" w:rsidRDefault="006B270A">
      <w:pPr>
        <w:pStyle w:val="Paragraphe"/>
        <w:rPr>
          <w:rFonts w:ascii="Marianne" w:hAnsi="Marianne"/>
          <w:sz w:val="20"/>
        </w:rPr>
      </w:pPr>
      <w:r>
        <w:rPr>
          <w:rFonts w:ascii="Marianne" w:hAnsi="Marianne"/>
          <w:color w:val="000000"/>
          <w:sz w:val="20"/>
        </w:rPr>
        <w:t>Le titulaire</w:t>
      </w:r>
      <w:r>
        <w:rPr>
          <w:rFonts w:ascii="Marianne" w:hAnsi="Marianne"/>
          <w:sz w:val="20"/>
        </w:rPr>
        <w:t xml:space="preserve"> </w:t>
      </w:r>
      <w:r>
        <w:rPr>
          <w:rFonts w:ascii="Marianne" w:hAnsi="Marianne"/>
          <w:b/>
          <w:sz w:val="20"/>
        </w:rPr>
        <w:t>du lot n</w:t>
      </w:r>
      <w:r>
        <w:rPr>
          <w:rFonts w:ascii="Marianne" w:hAnsi="Marianne"/>
          <w:b/>
          <w:sz w:val="20"/>
          <w:highlight w:val="yellow"/>
        </w:rPr>
        <w:t xml:space="preserve">° </w:t>
      </w:r>
      <w:r w:rsidR="00D67E1D">
        <w:rPr>
          <w:rFonts w:ascii="Marianne" w:hAnsi="Marianne"/>
          <w:sz w:val="20"/>
          <w:highlight w:val="yellow"/>
        </w:rPr>
        <w:t>02 Ossature bois / Structure / Echafaudage</w:t>
      </w:r>
      <w:r>
        <w:rPr>
          <w:rFonts w:ascii="Marianne" w:hAnsi="Marianne"/>
          <w:sz w:val="20"/>
        </w:rPr>
        <w:t xml:space="preserve"> procède au règlement des dépenses visées au premier alinéa ; mais il peut demander des avances aux autres </w:t>
      </w:r>
      <w:r>
        <w:rPr>
          <w:rFonts w:ascii="Marianne" w:hAnsi="Marianne"/>
          <w:color w:val="000000"/>
          <w:sz w:val="20"/>
        </w:rPr>
        <w:t>titulaires</w:t>
      </w:r>
      <w:r>
        <w:rPr>
          <w:rFonts w:ascii="Marianne" w:hAnsi="Marianne"/>
          <w:sz w:val="20"/>
        </w:rPr>
        <w:t xml:space="preserve">.  Il effectue en fin de chantier la répartition desdites dépenses au prorata du montant des situations cumulées de chaque </w:t>
      </w:r>
      <w:r>
        <w:rPr>
          <w:rFonts w:ascii="Marianne" w:hAnsi="Marianne"/>
          <w:color w:val="000000"/>
          <w:sz w:val="20"/>
        </w:rPr>
        <w:t>titulaire</w:t>
      </w:r>
      <w:r>
        <w:rPr>
          <w:rFonts w:ascii="Marianne" w:hAnsi="Marianne"/>
          <w:sz w:val="20"/>
        </w:rPr>
        <w:t>.</w:t>
      </w:r>
    </w:p>
    <w:p w14:paraId="5FF0102B" w14:textId="77777777" w:rsidR="00DA49A0" w:rsidRDefault="006B270A">
      <w:pPr>
        <w:pStyle w:val="Paragraphe"/>
        <w:rPr>
          <w:rFonts w:ascii="Marianne" w:hAnsi="Marianne"/>
          <w:sz w:val="20"/>
        </w:rPr>
      </w:pPr>
      <w:r>
        <w:rPr>
          <w:rFonts w:ascii="Marianne" w:hAnsi="Marianne"/>
          <w:sz w:val="20"/>
        </w:rPr>
        <w:lastRenderedPageBreak/>
        <w:t xml:space="preserve">Dans cette répartition, l'action du maître d'œuvre se limite à jouer le rôle d'amiable compositeur, dans le cas où les </w:t>
      </w:r>
      <w:r>
        <w:rPr>
          <w:rFonts w:ascii="Marianne" w:hAnsi="Marianne"/>
          <w:color w:val="000000"/>
          <w:sz w:val="20"/>
        </w:rPr>
        <w:t>titulaires</w:t>
      </w:r>
      <w:r>
        <w:rPr>
          <w:rFonts w:ascii="Marianne" w:hAnsi="Marianne"/>
          <w:sz w:val="20"/>
        </w:rPr>
        <w:t xml:space="preserve"> lui demanderaient de faciliter le règlement d'un différend qui se serait élevé entre eux.</w:t>
      </w:r>
    </w:p>
    <w:p w14:paraId="17A927C0" w14:textId="77777777" w:rsidR="00DA49A0" w:rsidRDefault="00DA49A0">
      <w:pPr>
        <w:pStyle w:val="Paragraphe"/>
        <w:rPr>
          <w:rFonts w:ascii="Marianne" w:hAnsi="Marianne"/>
          <w:sz w:val="20"/>
        </w:rPr>
      </w:pPr>
    </w:p>
    <w:p w14:paraId="4F66BA54" w14:textId="77777777" w:rsidR="00DA49A0" w:rsidRDefault="006B270A">
      <w:pPr>
        <w:pStyle w:val="Titre2"/>
        <w:numPr>
          <w:ilvl w:val="1"/>
          <w:numId w:val="10"/>
        </w:numPr>
        <w:tabs>
          <w:tab w:val="left" w:pos="0"/>
        </w:tabs>
        <w:spacing w:before="0" w:after="0"/>
        <w:rPr>
          <w:rFonts w:ascii="Marianne" w:hAnsi="Marianne"/>
          <w:sz w:val="20"/>
          <w:szCs w:val="20"/>
        </w:rPr>
      </w:pPr>
      <w:bookmarkStart w:id="58" w:name="_Toc85789103"/>
      <w:bookmarkStart w:id="59" w:name="_Toc200545589"/>
      <w:bookmarkEnd w:id="58"/>
      <w:r>
        <w:rPr>
          <w:rFonts w:ascii="Marianne" w:hAnsi="Marianne"/>
          <w:sz w:val="20"/>
          <w:szCs w:val="20"/>
        </w:rPr>
        <w:t>3-3. Variation dans les prix</w:t>
      </w:r>
      <w:bookmarkEnd w:id="59"/>
    </w:p>
    <w:p w14:paraId="33071098" w14:textId="77777777" w:rsidR="00DA49A0" w:rsidRDefault="006B270A">
      <w:pPr>
        <w:pStyle w:val="Paragraphe"/>
        <w:rPr>
          <w:rFonts w:ascii="Marianne" w:hAnsi="Marianne"/>
          <w:sz w:val="20"/>
          <w:szCs w:val="20"/>
        </w:rPr>
      </w:pPr>
      <w:r>
        <w:rPr>
          <w:rFonts w:ascii="Marianne" w:hAnsi="Marianne"/>
          <w:sz w:val="20"/>
          <w:szCs w:val="20"/>
        </w:rPr>
        <w:t>Les répercussions sur les prix du marché des variations des éléments constitutifs du coût des travaux sont réputées réglées par les stipulations ci-après :</w:t>
      </w:r>
    </w:p>
    <w:p w14:paraId="31145629" w14:textId="77777777" w:rsidR="00DA49A0" w:rsidRDefault="006B270A">
      <w:pPr>
        <w:pStyle w:val="Titre3"/>
        <w:spacing w:before="120" w:after="0"/>
        <w:ind w:firstLine="709"/>
        <w:rPr>
          <w:rFonts w:ascii="Marianne" w:hAnsi="Marianne"/>
          <w:sz w:val="20"/>
          <w:szCs w:val="20"/>
        </w:rPr>
      </w:pPr>
      <w:r>
        <w:rPr>
          <w:rFonts w:ascii="Marianne" w:hAnsi="Marianne"/>
          <w:b/>
          <w:sz w:val="20"/>
          <w:szCs w:val="20"/>
        </w:rPr>
        <w:t>3-3.1.</w:t>
      </w:r>
      <w:r>
        <w:rPr>
          <w:rFonts w:ascii="Marianne" w:hAnsi="Marianne"/>
          <w:sz w:val="20"/>
          <w:szCs w:val="20"/>
        </w:rPr>
        <w:t xml:space="preserve"> Les prix sont révisables par application d'une formule représentative de l'évolution du coût des prestations et suivant les modalités fixées aux articles 3-3.3 et 3-3.4.</w:t>
      </w:r>
    </w:p>
    <w:p w14:paraId="743A2C8C" w14:textId="77777777" w:rsidR="00DA49A0" w:rsidRDefault="006B270A">
      <w:pPr>
        <w:pStyle w:val="Titre3"/>
        <w:spacing w:before="120" w:after="0"/>
        <w:ind w:firstLine="709"/>
        <w:rPr>
          <w:rFonts w:ascii="Marianne" w:hAnsi="Marianne"/>
          <w:sz w:val="20"/>
          <w:szCs w:val="20"/>
        </w:rPr>
      </w:pPr>
      <w:r>
        <w:rPr>
          <w:rFonts w:ascii="Marianne" w:hAnsi="Marianne"/>
          <w:b/>
          <w:sz w:val="20"/>
          <w:szCs w:val="20"/>
        </w:rPr>
        <w:t xml:space="preserve">3-3.2. </w:t>
      </w:r>
      <w:r>
        <w:rPr>
          <w:rFonts w:ascii="Marianne" w:hAnsi="Marianne"/>
          <w:sz w:val="20"/>
          <w:szCs w:val="20"/>
        </w:rPr>
        <w:t>Mois d'établissement des prix du marché</w:t>
      </w:r>
    </w:p>
    <w:p w14:paraId="76CBE5E6" w14:textId="77777777" w:rsidR="00DA49A0" w:rsidRDefault="006B270A">
      <w:pPr>
        <w:pStyle w:val="Paragraphe"/>
        <w:spacing w:before="0"/>
        <w:rPr>
          <w:rFonts w:ascii="Marianne" w:hAnsi="Marianne"/>
          <w:sz w:val="20"/>
          <w:szCs w:val="20"/>
        </w:rPr>
      </w:pPr>
      <w:r>
        <w:rPr>
          <w:rFonts w:ascii="Marianne" w:hAnsi="Marianne"/>
          <w:sz w:val="20"/>
          <w:szCs w:val="20"/>
        </w:rPr>
        <w:t>Les prix du présent marché sont réputés établis sur la base des conditions économiques du mois fixé en page 1 de l'acte d'engagement. Ce mois est réputé correspondre à celui de la date à laquelle le candidat a fixé son prix remis dans son offre finale.</w:t>
      </w:r>
    </w:p>
    <w:p w14:paraId="073FB041" w14:textId="77777777" w:rsidR="00DA49A0" w:rsidRDefault="006B270A">
      <w:pPr>
        <w:pStyle w:val="Paragraphe"/>
        <w:spacing w:before="0"/>
        <w:rPr>
          <w:rFonts w:ascii="Marianne" w:hAnsi="Marianne"/>
          <w:sz w:val="20"/>
          <w:szCs w:val="20"/>
        </w:rPr>
      </w:pPr>
      <w:r>
        <w:rPr>
          <w:rFonts w:ascii="Marianne" w:hAnsi="Marianne"/>
          <w:sz w:val="20"/>
          <w:szCs w:val="20"/>
        </w:rPr>
        <w:t>Ce mois est appelé "mois zéro" (m</w:t>
      </w:r>
      <w:r>
        <w:rPr>
          <w:rFonts w:ascii="Marianne" w:hAnsi="Marianne"/>
          <w:sz w:val="20"/>
          <w:szCs w:val="20"/>
          <w:vertAlign w:val="subscript"/>
        </w:rPr>
        <w:t>0</w:t>
      </w:r>
      <w:r>
        <w:rPr>
          <w:rFonts w:ascii="Marianne" w:hAnsi="Marianne"/>
          <w:sz w:val="20"/>
          <w:szCs w:val="20"/>
        </w:rPr>
        <w:t>).</w:t>
      </w:r>
    </w:p>
    <w:p w14:paraId="31595F4B" w14:textId="77777777" w:rsidR="00DA49A0" w:rsidRDefault="006B270A">
      <w:pPr>
        <w:pStyle w:val="Titre3"/>
        <w:spacing w:before="120" w:after="0"/>
        <w:ind w:firstLine="709"/>
        <w:rPr>
          <w:rFonts w:ascii="Marianne" w:hAnsi="Marianne"/>
          <w:sz w:val="20"/>
          <w:szCs w:val="20"/>
        </w:rPr>
      </w:pPr>
      <w:r>
        <w:rPr>
          <w:rFonts w:ascii="Marianne" w:hAnsi="Marianne"/>
          <w:b/>
          <w:sz w:val="20"/>
          <w:szCs w:val="20"/>
        </w:rPr>
        <w:t>3-3.3.</w:t>
      </w:r>
      <w:r>
        <w:rPr>
          <w:rFonts w:ascii="Marianne" w:hAnsi="Marianne"/>
          <w:sz w:val="20"/>
          <w:szCs w:val="20"/>
        </w:rPr>
        <w:t xml:space="preserve"> Choix de l'index de référence</w:t>
      </w:r>
    </w:p>
    <w:p w14:paraId="4CA98421" w14:textId="77777777" w:rsidR="00DA49A0" w:rsidRDefault="006B270A">
      <w:pPr>
        <w:pStyle w:val="Parareponse"/>
        <w:keepNext/>
        <w:spacing w:before="0" w:after="0"/>
        <w:rPr>
          <w:rFonts w:ascii="Marianne" w:hAnsi="Marianne"/>
          <w:sz w:val="20"/>
          <w:szCs w:val="20"/>
        </w:rPr>
      </w:pPr>
      <w:r>
        <w:rPr>
          <w:rFonts w:ascii="Marianne" w:hAnsi="Marianne"/>
          <w:sz w:val="20"/>
          <w:szCs w:val="20"/>
        </w:rPr>
        <w:t xml:space="preserve">Les index de référence </w:t>
      </w:r>
      <w:r>
        <w:rPr>
          <w:rFonts w:ascii="Marianne" w:hAnsi="Marianne"/>
          <w:b/>
          <w:i/>
          <w:sz w:val="20"/>
          <w:szCs w:val="20"/>
        </w:rPr>
        <w:t>I</w:t>
      </w:r>
      <w:r>
        <w:rPr>
          <w:rFonts w:ascii="Marianne" w:hAnsi="Marianne"/>
          <w:sz w:val="20"/>
          <w:szCs w:val="20"/>
        </w:rPr>
        <w:t xml:space="preserve"> choisi en raison de sa structure pour </w:t>
      </w:r>
      <w:bookmarkStart w:id="60" w:name="C3_3_3B_a"/>
      <w:r>
        <w:rPr>
          <w:rFonts w:ascii="Marianne" w:hAnsi="Marianne"/>
          <w:sz w:val="20"/>
          <w:szCs w:val="20"/>
        </w:rPr>
        <w:t>la révision</w:t>
      </w:r>
      <w:bookmarkEnd w:id="60"/>
      <w:r>
        <w:rPr>
          <w:rFonts w:ascii="Marianne" w:hAnsi="Marianne"/>
          <w:sz w:val="20"/>
          <w:szCs w:val="20"/>
        </w:rPr>
        <w:t xml:space="preserve"> des travaux faisant l'objet de </w:t>
      </w:r>
      <w:r>
        <w:rPr>
          <w:rFonts w:ascii="Marianne" w:hAnsi="Marianne"/>
          <w:b/>
          <w:sz w:val="20"/>
          <w:szCs w:val="20"/>
        </w:rPr>
        <w:t>l'ensemble des lots</w:t>
      </w:r>
      <w:r>
        <w:rPr>
          <w:rFonts w:ascii="Marianne" w:hAnsi="Marianne"/>
          <w:sz w:val="20"/>
          <w:szCs w:val="20"/>
        </w:rPr>
        <w:t xml:space="preserve"> sont :</w:t>
      </w:r>
    </w:p>
    <w:p w14:paraId="1E3ED58F" w14:textId="77777777" w:rsidR="00DA49A0" w:rsidRDefault="00DA49A0">
      <w:pPr>
        <w:pStyle w:val="Parareponse"/>
        <w:keepNext/>
        <w:spacing w:before="0" w:after="0"/>
        <w:rPr>
          <w:rFonts w:ascii="Marianne" w:hAnsi="Marianne"/>
          <w:sz w:val="20"/>
          <w:szCs w:val="20"/>
        </w:rPr>
      </w:pPr>
    </w:p>
    <w:tbl>
      <w:tblPr>
        <w:tblW w:w="8805" w:type="dxa"/>
        <w:jc w:val="center"/>
        <w:tblLayout w:type="fixed"/>
        <w:tblCellMar>
          <w:left w:w="65" w:type="dxa"/>
          <w:right w:w="70" w:type="dxa"/>
        </w:tblCellMar>
        <w:tblLook w:val="04A0" w:firstRow="1" w:lastRow="0" w:firstColumn="1" w:lastColumn="0" w:noHBand="0" w:noVBand="1"/>
      </w:tblPr>
      <w:tblGrid>
        <w:gridCol w:w="1134"/>
        <w:gridCol w:w="7671"/>
      </w:tblGrid>
      <w:tr w:rsidR="00DA49A0" w14:paraId="3B73759E" w14:textId="77777777">
        <w:trPr>
          <w:tblHeader/>
          <w:jc w:val="center"/>
        </w:trPr>
        <w:tc>
          <w:tcPr>
            <w:tcW w:w="1134" w:type="dxa"/>
            <w:tcBorders>
              <w:top w:val="single" w:sz="4" w:space="0" w:color="000001"/>
              <w:left w:val="single" w:sz="4" w:space="0" w:color="000001"/>
              <w:bottom w:val="single" w:sz="4" w:space="0" w:color="00000A"/>
            </w:tcBorders>
            <w:shd w:val="clear" w:color="auto" w:fill="BFBFBF"/>
          </w:tcPr>
          <w:p w14:paraId="6B93942E" w14:textId="77777777" w:rsidR="00DA49A0" w:rsidRDefault="006B270A">
            <w:pPr>
              <w:pStyle w:val="Standard"/>
              <w:keepNext/>
              <w:snapToGrid w:val="0"/>
              <w:jc w:val="center"/>
              <w:rPr>
                <w:color w:val="000000"/>
              </w:rPr>
            </w:pPr>
            <w:r>
              <w:rPr>
                <w:rFonts w:ascii="Marianne" w:hAnsi="Marianne"/>
                <w:b/>
                <w:color w:val="000000"/>
                <w:sz w:val="20"/>
                <w:szCs w:val="20"/>
              </w:rPr>
              <w:t>Index</w:t>
            </w:r>
          </w:p>
        </w:tc>
        <w:tc>
          <w:tcPr>
            <w:tcW w:w="7670" w:type="dxa"/>
            <w:tcBorders>
              <w:top w:val="single" w:sz="4" w:space="0" w:color="000001"/>
              <w:left w:val="single" w:sz="4" w:space="0" w:color="000001"/>
              <w:bottom w:val="single" w:sz="4" w:space="0" w:color="00000A"/>
              <w:right w:val="single" w:sz="4" w:space="0" w:color="000001"/>
            </w:tcBorders>
            <w:shd w:val="clear" w:color="auto" w:fill="BFBFBF"/>
          </w:tcPr>
          <w:p w14:paraId="17A8A29F" w14:textId="77777777" w:rsidR="00DA49A0" w:rsidRDefault="006B270A">
            <w:pPr>
              <w:pStyle w:val="Standard"/>
              <w:snapToGrid w:val="0"/>
              <w:jc w:val="center"/>
              <w:rPr>
                <w:color w:val="000000"/>
              </w:rPr>
            </w:pPr>
            <w:r>
              <w:rPr>
                <w:rFonts w:ascii="Marianne" w:hAnsi="Marianne"/>
                <w:b/>
                <w:color w:val="000000"/>
                <w:sz w:val="20"/>
                <w:szCs w:val="20"/>
              </w:rPr>
              <w:t>Désignation</w:t>
            </w:r>
          </w:p>
        </w:tc>
      </w:tr>
      <w:tr w:rsidR="00DA49A0" w:rsidRPr="00B34072" w14:paraId="25C200F2" w14:textId="77777777">
        <w:trPr>
          <w:jc w:val="center"/>
        </w:trPr>
        <w:tc>
          <w:tcPr>
            <w:tcW w:w="1134" w:type="dxa"/>
            <w:tcBorders>
              <w:top w:val="single" w:sz="4" w:space="0" w:color="00000A"/>
              <w:left w:val="single" w:sz="4" w:space="0" w:color="00000A"/>
              <w:bottom w:val="single" w:sz="4" w:space="0" w:color="00000A"/>
              <w:right w:val="single" w:sz="4" w:space="0" w:color="00000A"/>
            </w:tcBorders>
          </w:tcPr>
          <w:p w14:paraId="57740FA7" w14:textId="77777777" w:rsidR="00DA49A0" w:rsidRPr="00B34072" w:rsidRDefault="006B270A">
            <w:pPr>
              <w:pStyle w:val="Standard"/>
              <w:snapToGrid w:val="0"/>
              <w:rPr>
                <w:rFonts w:ascii="Marianne" w:hAnsi="Marianne"/>
                <w:color w:val="000000"/>
                <w:sz w:val="20"/>
                <w:szCs w:val="20"/>
              </w:rPr>
            </w:pPr>
            <w:r>
              <w:rPr>
                <w:rFonts w:ascii="Marianne" w:hAnsi="Marianne"/>
                <w:color w:val="000000"/>
                <w:sz w:val="20"/>
                <w:szCs w:val="20"/>
              </w:rPr>
              <w:t>BT01</w:t>
            </w:r>
          </w:p>
        </w:tc>
        <w:tc>
          <w:tcPr>
            <w:tcW w:w="7670" w:type="dxa"/>
            <w:tcBorders>
              <w:top w:val="single" w:sz="4" w:space="0" w:color="00000A"/>
              <w:left w:val="single" w:sz="4" w:space="0" w:color="00000A"/>
              <w:bottom w:val="single" w:sz="4" w:space="0" w:color="00000A"/>
              <w:right w:val="single" w:sz="4" w:space="0" w:color="00000A"/>
            </w:tcBorders>
          </w:tcPr>
          <w:p w14:paraId="1A897108" w14:textId="77777777" w:rsidR="00DA49A0" w:rsidRPr="00B34072" w:rsidRDefault="006B270A">
            <w:pPr>
              <w:pStyle w:val="Standard"/>
              <w:snapToGrid w:val="0"/>
              <w:rPr>
                <w:rFonts w:ascii="Marianne" w:hAnsi="Marianne"/>
                <w:color w:val="000000"/>
                <w:sz w:val="20"/>
                <w:szCs w:val="20"/>
              </w:rPr>
            </w:pPr>
            <w:r>
              <w:rPr>
                <w:rFonts w:ascii="Marianne" w:hAnsi="Marianne"/>
                <w:color w:val="000000"/>
                <w:sz w:val="20"/>
                <w:szCs w:val="20"/>
              </w:rPr>
              <w:t>Bâtiment</w:t>
            </w:r>
          </w:p>
        </w:tc>
      </w:tr>
      <w:tr w:rsidR="00DA49A0" w:rsidRPr="00B34072" w14:paraId="1FD64138" w14:textId="77777777">
        <w:trPr>
          <w:jc w:val="center"/>
        </w:trPr>
        <w:tc>
          <w:tcPr>
            <w:tcW w:w="1134" w:type="dxa"/>
            <w:tcBorders>
              <w:top w:val="single" w:sz="4" w:space="0" w:color="00000A"/>
              <w:left w:val="single" w:sz="4" w:space="0" w:color="00000A"/>
              <w:bottom w:val="single" w:sz="4" w:space="0" w:color="00000A"/>
              <w:right w:val="single" w:sz="4" w:space="0" w:color="00000A"/>
            </w:tcBorders>
          </w:tcPr>
          <w:p w14:paraId="1EAB10DE" w14:textId="77777777" w:rsidR="00DA49A0" w:rsidRPr="00B34072" w:rsidRDefault="006B270A">
            <w:pPr>
              <w:pStyle w:val="Standard"/>
              <w:snapToGrid w:val="0"/>
              <w:rPr>
                <w:rFonts w:ascii="Marianne" w:hAnsi="Marianne"/>
                <w:color w:val="000000"/>
                <w:sz w:val="20"/>
                <w:szCs w:val="20"/>
              </w:rPr>
            </w:pPr>
            <w:r w:rsidRPr="00B34072">
              <w:rPr>
                <w:rFonts w:ascii="Marianne" w:hAnsi="Marianne"/>
                <w:color w:val="000000"/>
                <w:sz w:val="20"/>
                <w:szCs w:val="20"/>
              </w:rPr>
              <w:t>BT07</w:t>
            </w:r>
          </w:p>
        </w:tc>
        <w:tc>
          <w:tcPr>
            <w:tcW w:w="7670" w:type="dxa"/>
            <w:tcBorders>
              <w:top w:val="single" w:sz="4" w:space="0" w:color="00000A"/>
              <w:left w:val="single" w:sz="4" w:space="0" w:color="00000A"/>
              <w:bottom w:val="single" w:sz="4" w:space="0" w:color="00000A"/>
              <w:right w:val="single" w:sz="4" w:space="0" w:color="00000A"/>
            </w:tcBorders>
          </w:tcPr>
          <w:p w14:paraId="23B2DD08" w14:textId="77777777" w:rsidR="00DA49A0" w:rsidRPr="00B34072" w:rsidRDefault="006B270A">
            <w:pPr>
              <w:pStyle w:val="Standard"/>
              <w:snapToGrid w:val="0"/>
              <w:rPr>
                <w:rFonts w:ascii="Marianne" w:hAnsi="Marianne"/>
                <w:color w:val="000000"/>
                <w:sz w:val="20"/>
                <w:szCs w:val="20"/>
              </w:rPr>
            </w:pPr>
            <w:r>
              <w:rPr>
                <w:rFonts w:ascii="Marianne" w:hAnsi="Marianne"/>
                <w:color w:val="000000"/>
                <w:sz w:val="20"/>
                <w:szCs w:val="20"/>
              </w:rPr>
              <w:t>Ossature et charpentes métalliques</w:t>
            </w:r>
          </w:p>
        </w:tc>
      </w:tr>
      <w:tr w:rsidR="00DA49A0" w:rsidRPr="00B34072" w14:paraId="011948DA" w14:textId="77777777">
        <w:trPr>
          <w:jc w:val="center"/>
        </w:trPr>
        <w:tc>
          <w:tcPr>
            <w:tcW w:w="1134" w:type="dxa"/>
            <w:tcBorders>
              <w:top w:val="single" w:sz="4" w:space="0" w:color="00000A"/>
              <w:left w:val="single" w:sz="4" w:space="0" w:color="00000A"/>
              <w:bottom w:val="single" w:sz="4" w:space="0" w:color="00000A"/>
              <w:right w:val="single" w:sz="4" w:space="0" w:color="00000A"/>
            </w:tcBorders>
          </w:tcPr>
          <w:p w14:paraId="7990B57E" w14:textId="77777777" w:rsidR="00DA49A0" w:rsidRPr="00B34072" w:rsidRDefault="006B270A">
            <w:pPr>
              <w:pStyle w:val="Standard"/>
              <w:snapToGrid w:val="0"/>
              <w:rPr>
                <w:rFonts w:ascii="Marianne" w:hAnsi="Marianne"/>
                <w:color w:val="000000"/>
                <w:sz w:val="20"/>
                <w:szCs w:val="20"/>
              </w:rPr>
            </w:pPr>
            <w:r>
              <w:rPr>
                <w:rFonts w:ascii="Marianne" w:hAnsi="Marianne"/>
                <w:color w:val="000000"/>
                <w:sz w:val="20"/>
                <w:szCs w:val="20"/>
              </w:rPr>
              <w:t>BT18a</w:t>
            </w:r>
          </w:p>
        </w:tc>
        <w:tc>
          <w:tcPr>
            <w:tcW w:w="7670" w:type="dxa"/>
            <w:tcBorders>
              <w:top w:val="single" w:sz="4" w:space="0" w:color="00000A"/>
              <w:left w:val="single" w:sz="4" w:space="0" w:color="00000A"/>
              <w:bottom w:val="single" w:sz="4" w:space="0" w:color="00000A"/>
              <w:right w:val="single" w:sz="4" w:space="0" w:color="00000A"/>
            </w:tcBorders>
          </w:tcPr>
          <w:p w14:paraId="3F8F8CCC" w14:textId="77777777" w:rsidR="00DA49A0" w:rsidRPr="00B34072" w:rsidRDefault="006B270A">
            <w:pPr>
              <w:pStyle w:val="Standard"/>
              <w:snapToGrid w:val="0"/>
              <w:rPr>
                <w:rFonts w:ascii="Marianne" w:hAnsi="Marianne"/>
                <w:color w:val="000000"/>
                <w:sz w:val="20"/>
                <w:szCs w:val="20"/>
              </w:rPr>
            </w:pPr>
            <w:r w:rsidRPr="00B34072">
              <w:rPr>
                <w:rFonts w:ascii="Marianne" w:hAnsi="Marianne"/>
                <w:color w:val="000000"/>
                <w:sz w:val="20"/>
                <w:szCs w:val="20"/>
              </w:rPr>
              <w:t>Menuiserie intérieure en bois</w:t>
            </w:r>
          </w:p>
        </w:tc>
      </w:tr>
      <w:tr w:rsidR="00DA49A0" w:rsidRPr="00B34072" w14:paraId="74BE493E" w14:textId="77777777">
        <w:trPr>
          <w:jc w:val="center"/>
        </w:trPr>
        <w:tc>
          <w:tcPr>
            <w:tcW w:w="1134" w:type="dxa"/>
            <w:tcBorders>
              <w:top w:val="single" w:sz="4" w:space="0" w:color="00000A"/>
              <w:left w:val="single" w:sz="4" w:space="0" w:color="00000A"/>
              <w:bottom w:val="single" w:sz="4" w:space="0" w:color="00000A"/>
              <w:right w:val="single" w:sz="4" w:space="0" w:color="00000A"/>
            </w:tcBorders>
          </w:tcPr>
          <w:p w14:paraId="420C8566" w14:textId="77777777" w:rsidR="00DA49A0" w:rsidRPr="00B34072" w:rsidRDefault="006B270A">
            <w:pPr>
              <w:pStyle w:val="Standard"/>
              <w:snapToGrid w:val="0"/>
              <w:rPr>
                <w:rFonts w:ascii="Marianne" w:hAnsi="Marianne"/>
                <w:color w:val="000000"/>
                <w:sz w:val="20"/>
                <w:szCs w:val="20"/>
              </w:rPr>
            </w:pPr>
            <w:r>
              <w:rPr>
                <w:rFonts w:ascii="Marianne" w:hAnsi="Marianne"/>
                <w:color w:val="000000"/>
                <w:sz w:val="20"/>
                <w:szCs w:val="20"/>
              </w:rPr>
              <w:t>BT 10</w:t>
            </w:r>
          </w:p>
        </w:tc>
        <w:tc>
          <w:tcPr>
            <w:tcW w:w="7670" w:type="dxa"/>
            <w:tcBorders>
              <w:top w:val="single" w:sz="4" w:space="0" w:color="00000A"/>
              <w:left w:val="single" w:sz="4" w:space="0" w:color="00000A"/>
              <w:bottom w:val="single" w:sz="4" w:space="0" w:color="00000A"/>
              <w:right w:val="single" w:sz="4" w:space="0" w:color="00000A"/>
            </w:tcBorders>
          </w:tcPr>
          <w:p w14:paraId="7566685A" w14:textId="77777777" w:rsidR="00DA49A0" w:rsidRPr="00B34072" w:rsidRDefault="006B270A">
            <w:pPr>
              <w:pStyle w:val="Standard"/>
              <w:snapToGrid w:val="0"/>
              <w:rPr>
                <w:rFonts w:ascii="Marianne" w:hAnsi="Marianne"/>
                <w:color w:val="000000"/>
                <w:sz w:val="20"/>
                <w:szCs w:val="20"/>
              </w:rPr>
            </w:pPr>
            <w:r w:rsidRPr="00B34072">
              <w:rPr>
                <w:rFonts w:ascii="Marianne" w:hAnsi="Marianne"/>
                <w:color w:val="000000"/>
                <w:sz w:val="20"/>
                <w:szCs w:val="20"/>
              </w:rPr>
              <w:t>Revêtement en sols plastiques</w:t>
            </w:r>
          </w:p>
        </w:tc>
      </w:tr>
      <w:tr w:rsidR="00DA49A0" w:rsidRPr="00B34072" w14:paraId="02DDB99E" w14:textId="77777777">
        <w:trPr>
          <w:jc w:val="center"/>
        </w:trPr>
        <w:tc>
          <w:tcPr>
            <w:tcW w:w="1134" w:type="dxa"/>
            <w:tcBorders>
              <w:top w:val="single" w:sz="4" w:space="0" w:color="00000A"/>
              <w:left w:val="single" w:sz="4" w:space="0" w:color="00000A"/>
              <w:bottom w:val="single" w:sz="4" w:space="0" w:color="00000A"/>
              <w:right w:val="single" w:sz="4" w:space="0" w:color="00000A"/>
            </w:tcBorders>
          </w:tcPr>
          <w:p w14:paraId="430CB5CD" w14:textId="77777777" w:rsidR="00DA49A0" w:rsidRPr="00B34072" w:rsidRDefault="006B270A">
            <w:pPr>
              <w:pStyle w:val="Standard"/>
              <w:snapToGrid w:val="0"/>
              <w:rPr>
                <w:rFonts w:ascii="Marianne" w:hAnsi="Marianne"/>
                <w:color w:val="000000"/>
                <w:sz w:val="20"/>
                <w:szCs w:val="20"/>
              </w:rPr>
            </w:pPr>
            <w:r>
              <w:rPr>
                <w:rFonts w:ascii="Marianne" w:hAnsi="Marianne"/>
                <w:color w:val="000000"/>
                <w:sz w:val="20"/>
                <w:szCs w:val="20"/>
              </w:rPr>
              <w:t>BT 11</w:t>
            </w:r>
          </w:p>
        </w:tc>
        <w:tc>
          <w:tcPr>
            <w:tcW w:w="7670" w:type="dxa"/>
            <w:tcBorders>
              <w:top w:val="single" w:sz="4" w:space="0" w:color="00000A"/>
              <w:left w:val="single" w:sz="4" w:space="0" w:color="00000A"/>
              <w:bottom w:val="single" w:sz="4" w:space="0" w:color="00000A"/>
              <w:right w:val="single" w:sz="4" w:space="0" w:color="00000A"/>
            </w:tcBorders>
          </w:tcPr>
          <w:p w14:paraId="59A75110" w14:textId="77777777" w:rsidR="00DA49A0" w:rsidRPr="00B34072" w:rsidRDefault="006B270A">
            <w:pPr>
              <w:pStyle w:val="Standard"/>
              <w:snapToGrid w:val="0"/>
              <w:rPr>
                <w:rFonts w:ascii="Marianne" w:hAnsi="Marianne"/>
                <w:color w:val="000000"/>
                <w:sz w:val="20"/>
                <w:szCs w:val="20"/>
              </w:rPr>
            </w:pPr>
            <w:r w:rsidRPr="00B34072">
              <w:rPr>
                <w:rFonts w:ascii="Marianne" w:hAnsi="Marianne"/>
                <w:color w:val="000000"/>
                <w:sz w:val="20"/>
                <w:szCs w:val="20"/>
              </w:rPr>
              <w:t>Revêtement en sols textiles synthétiques</w:t>
            </w:r>
          </w:p>
        </w:tc>
      </w:tr>
      <w:tr w:rsidR="00DA49A0" w:rsidRPr="00B34072" w14:paraId="6F9B5CF1" w14:textId="77777777">
        <w:trPr>
          <w:jc w:val="center"/>
        </w:trPr>
        <w:tc>
          <w:tcPr>
            <w:tcW w:w="1134" w:type="dxa"/>
            <w:tcBorders>
              <w:top w:val="single" w:sz="4" w:space="0" w:color="00000A"/>
              <w:left w:val="single" w:sz="4" w:space="0" w:color="00000A"/>
              <w:bottom w:val="single" w:sz="4" w:space="0" w:color="00000A"/>
              <w:right w:val="single" w:sz="4" w:space="0" w:color="00000A"/>
            </w:tcBorders>
          </w:tcPr>
          <w:p w14:paraId="0F269DF8" w14:textId="77777777" w:rsidR="00DA49A0" w:rsidRPr="00B34072" w:rsidRDefault="006B270A">
            <w:pPr>
              <w:pStyle w:val="Standard"/>
              <w:snapToGrid w:val="0"/>
              <w:rPr>
                <w:rFonts w:ascii="Marianne" w:hAnsi="Marianne"/>
                <w:color w:val="000000"/>
                <w:sz w:val="20"/>
                <w:szCs w:val="20"/>
              </w:rPr>
            </w:pPr>
            <w:r>
              <w:rPr>
                <w:rFonts w:ascii="Marianne" w:hAnsi="Marianne"/>
                <w:color w:val="000000"/>
                <w:sz w:val="20"/>
                <w:szCs w:val="20"/>
              </w:rPr>
              <w:t>BT 46</w:t>
            </w:r>
          </w:p>
        </w:tc>
        <w:tc>
          <w:tcPr>
            <w:tcW w:w="7670" w:type="dxa"/>
            <w:tcBorders>
              <w:top w:val="single" w:sz="4" w:space="0" w:color="00000A"/>
              <w:left w:val="single" w:sz="4" w:space="0" w:color="00000A"/>
              <w:bottom w:val="single" w:sz="4" w:space="0" w:color="00000A"/>
              <w:right w:val="single" w:sz="4" w:space="0" w:color="00000A"/>
            </w:tcBorders>
          </w:tcPr>
          <w:p w14:paraId="5786F615" w14:textId="77777777" w:rsidR="00DA49A0" w:rsidRPr="00B34072" w:rsidRDefault="006B270A">
            <w:pPr>
              <w:pStyle w:val="Standard"/>
              <w:snapToGrid w:val="0"/>
              <w:rPr>
                <w:rFonts w:ascii="Marianne" w:hAnsi="Marianne"/>
                <w:color w:val="000000"/>
                <w:sz w:val="20"/>
                <w:szCs w:val="20"/>
              </w:rPr>
            </w:pPr>
            <w:r w:rsidRPr="00B34072">
              <w:rPr>
                <w:rFonts w:ascii="Marianne" w:hAnsi="Marianne"/>
                <w:color w:val="000000"/>
                <w:sz w:val="20"/>
                <w:szCs w:val="20"/>
              </w:rPr>
              <w:t>Travaux de peinture</w:t>
            </w:r>
          </w:p>
        </w:tc>
      </w:tr>
      <w:tr w:rsidR="00DA49A0" w:rsidRPr="00B34072" w14:paraId="78107D64" w14:textId="77777777">
        <w:trPr>
          <w:jc w:val="center"/>
        </w:trPr>
        <w:tc>
          <w:tcPr>
            <w:tcW w:w="1134" w:type="dxa"/>
            <w:tcBorders>
              <w:left w:val="single" w:sz="4" w:space="0" w:color="00000A"/>
              <w:bottom w:val="single" w:sz="4" w:space="0" w:color="00000A"/>
              <w:right w:val="single" w:sz="4" w:space="0" w:color="00000A"/>
            </w:tcBorders>
          </w:tcPr>
          <w:p w14:paraId="3649772C" w14:textId="77777777" w:rsidR="00DA49A0" w:rsidRPr="00B34072" w:rsidRDefault="006B270A">
            <w:pPr>
              <w:pStyle w:val="Standard"/>
              <w:snapToGrid w:val="0"/>
              <w:rPr>
                <w:rFonts w:ascii="Marianne" w:hAnsi="Marianne"/>
                <w:color w:val="000000"/>
                <w:sz w:val="20"/>
                <w:szCs w:val="20"/>
              </w:rPr>
            </w:pPr>
            <w:r w:rsidRPr="00B34072">
              <w:rPr>
                <w:rFonts w:ascii="Marianne" w:hAnsi="Marianne"/>
                <w:color w:val="000000"/>
                <w:sz w:val="20"/>
                <w:szCs w:val="20"/>
              </w:rPr>
              <w:t>BT41</w:t>
            </w:r>
          </w:p>
        </w:tc>
        <w:tc>
          <w:tcPr>
            <w:tcW w:w="7670" w:type="dxa"/>
            <w:tcBorders>
              <w:left w:val="single" w:sz="4" w:space="0" w:color="00000A"/>
              <w:bottom w:val="single" w:sz="4" w:space="0" w:color="00000A"/>
              <w:right w:val="single" w:sz="4" w:space="0" w:color="00000A"/>
            </w:tcBorders>
          </w:tcPr>
          <w:p w14:paraId="3B6DA2EF" w14:textId="77777777" w:rsidR="00DA49A0" w:rsidRPr="00B34072" w:rsidRDefault="006B270A">
            <w:pPr>
              <w:pStyle w:val="Standard"/>
              <w:snapToGrid w:val="0"/>
              <w:rPr>
                <w:rFonts w:ascii="Marianne" w:hAnsi="Marianne"/>
                <w:color w:val="000000"/>
                <w:sz w:val="20"/>
                <w:szCs w:val="20"/>
              </w:rPr>
            </w:pPr>
            <w:r w:rsidRPr="00B34072">
              <w:rPr>
                <w:rFonts w:ascii="Marianne" w:hAnsi="Marianne"/>
                <w:color w:val="000000"/>
                <w:sz w:val="20"/>
                <w:szCs w:val="20"/>
              </w:rPr>
              <w:t>Ventilation et conditionnement d’air</w:t>
            </w:r>
          </w:p>
        </w:tc>
      </w:tr>
      <w:tr w:rsidR="00DA49A0" w:rsidRPr="00B34072" w14:paraId="265B1F20" w14:textId="77777777">
        <w:trPr>
          <w:jc w:val="center"/>
        </w:trPr>
        <w:tc>
          <w:tcPr>
            <w:tcW w:w="1134" w:type="dxa"/>
            <w:tcBorders>
              <w:left w:val="single" w:sz="4" w:space="0" w:color="00000A"/>
              <w:bottom w:val="single" w:sz="4" w:space="0" w:color="00000A"/>
              <w:right w:val="single" w:sz="4" w:space="0" w:color="00000A"/>
            </w:tcBorders>
          </w:tcPr>
          <w:p w14:paraId="2BA76BFA" w14:textId="77777777" w:rsidR="00DA49A0" w:rsidRPr="00B34072" w:rsidRDefault="006B270A">
            <w:pPr>
              <w:pStyle w:val="Standard"/>
              <w:snapToGrid w:val="0"/>
              <w:rPr>
                <w:rFonts w:ascii="Marianne" w:hAnsi="Marianne"/>
                <w:color w:val="000000"/>
                <w:sz w:val="20"/>
                <w:szCs w:val="20"/>
              </w:rPr>
            </w:pPr>
            <w:r w:rsidRPr="00B34072">
              <w:rPr>
                <w:rFonts w:ascii="Marianne" w:hAnsi="Marianne"/>
                <w:color w:val="000000"/>
                <w:sz w:val="20"/>
                <w:szCs w:val="20"/>
              </w:rPr>
              <w:t>BT46</w:t>
            </w:r>
          </w:p>
        </w:tc>
        <w:tc>
          <w:tcPr>
            <w:tcW w:w="7670" w:type="dxa"/>
            <w:tcBorders>
              <w:left w:val="single" w:sz="4" w:space="0" w:color="00000A"/>
              <w:bottom w:val="single" w:sz="4" w:space="0" w:color="00000A"/>
              <w:right w:val="single" w:sz="4" w:space="0" w:color="00000A"/>
            </w:tcBorders>
          </w:tcPr>
          <w:p w14:paraId="50E61908" w14:textId="77777777" w:rsidR="00DA49A0" w:rsidRPr="00B34072" w:rsidRDefault="006B270A">
            <w:pPr>
              <w:pStyle w:val="Standard"/>
              <w:snapToGrid w:val="0"/>
              <w:rPr>
                <w:rFonts w:ascii="Marianne" w:hAnsi="Marianne"/>
                <w:color w:val="000000"/>
                <w:sz w:val="20"/>
                <w:szCs w:val="20"/>
              </w:rPr>
            </w:pPr>
            <w:r w:rsidRPr="00B34072">
              <w:rPr>
                <w:rFonts w:ascii="Marianne" w:hAnsi="Marianne"/>
                <w:color w:val="000000"/>
                <w:sz w:val="20"/>
                <w:szCs w:val="20"/>
              </w:rPr>
              <w:t>Peinture, tenture, revêtements muraux</w:t>
            </w:r>
          </w:p>
        </w:tc>
      </w:tr>
      <w:tr w:rsidR="00DA49A0" w:rsidRPr="00B34072" w14:paraId="1950253D" w14:textId="77777777">
        <w:trPr>
          <w:jc w:val="center"/>
        </w:trPr>
        <w:tc>
          <w:tcPr>
            <w:tcW w:w="1134" w:type="dxa"/>
            <w:tcBorders>
              <w:left w:val="single" w:sz="4" w:space="0" w:color="00000A"/>
              <w:bottom w:val="single" w:sz="4" w:space="0" w:color="00000A"/>
              <w:right w:val="single" w:sz="4" w:space="0" w:color="00000A"/>
            </w:tcBorders>
          </w:tcPr>
          <w:p w14:paraId="10C5D297" w14:textId="77777777" w:rsidR="00DA49A0" w:rsidRPr="00B34072" w:rsidRDefault="006B270A">
            <w:pPr>
              <w:pStyle w:val="Standard"/>
              <w:snapToGrid w:val="0"/>
              <w:rPr>
                <w:rFonts w:ascii="Marianne" w:hAnsi="Marianne"/>
                <w:color w:val="000000"/>
                <w:sz w:val="20"/>
                <w:szCs w:val="20"/>
              </w:rPr>
            </w:pPr>
            <w:r w:rsidRPr="00B34072">
              <w:rPr>
                <w:rFonts w:ascii="Marianne" w:hAnsi="Marianne"/>
                <w:color w:val="000000"/>
                <w:sz w:val="20"/>
                <w:szCs w:val="20"/>
              </w:rPr>
              <w:t>BT47</w:t>
            </w:r>
          </w:p>
        </w:tc>
        <w:tc>
          <w:tcPr>
            <w:tcW w:w="7670" w:type="dxa"/>
            <w:tcBorders>
              <w:left w:val="single" w:sz="4" w:space="0" w:color="00000A"/>
              <w:bottom w:val="single" w:sz="4" w:space="0" w:color="00000A"/>
              <w:right w:val="single" w:sz="4" w:space="0" w:color="00000A"/>
            </w:tcBorders>
          </w:tcPr>
          <w:p w14:paraId="102C94AB" w14:textId="77777777" w:rsidR="00DA49A0" w:rsidRPr="00B34072" w:rsidRDefault="006B270A">
            <w:pPr>
              <w:pStyle w:val="Standard"/>
              <w:snapToGrid w:val="0"/>
              <w:rPr>
                <w:rFonts w:ascii="Marianne" w:hAnsi="Marianne"/>
                <w:color w:val="000000"/>
                <w:sz w:val="20"/>
                <w:szCs w:val="20"/>
              </w:rPr>
            </w:pPr>
            <w:r w:rsidRPr="00B34072">
              <w:rPr>
                <w:rFonts w:ascii="Marianne" w:hAnsi="Marianne"/>
                <w:color w:val="000000"/>
                <w:sz w:val="20"/>
                <w:szCs w:val="20"/>
              </w:rPr>
              <w:t>Électricité</w:t>
            </w:r>
          </w:p>
        </w:tc>
      </w:tr>
      <w:tr w:rsidR="00DA49A0" w:rsidRPr="00B34072" w14:paraId="5E893E7E" w14:textId="77777777">
        <w:trPr>
          <w:jc w:val="center"/>
        </w:trPr>
        <w:tc>
          <w:tcPr>
            <w:tcW w:w="1134" w:type="dxa"/>
            <w:tcBorders>
              <w:left w:val="single" w:sz="4" w:space="0" w:color="00000A"/>
              <w:bottom w:val="single" w:sz="4" w:space="0" w:color="00000A"/>
              <w:right w:val="single" w:sz="4" w:space="0" w:color="00000A"/>
            </w:tcBorders>
          </w:tcPr>
          <w:p w14:paraId="32B142B8" w14:textId="77777777" w:rsidR="00DA49A0" w:rsidRPr="00B34072" w:rsidRDefault="006B270A">
            <w:pPr>
              <w:pStyle w:val="Standard"/>
              <w:snapToGrid w:val="0"/>
              <w:rPr>
                <w:rFonts w:ascii="Marianne" w:hAnsi="Marianne"/>
                <w:color w:val="000000"/>
                <w:sz w:val="20"/>
                <w:szCs w:val="20"/>
              </w:rPr>
            </w:pPr>
            <w:r w:rsidRPr="00B34072">
              <w:rPr>
                <w:rFonts w:ascii="Marianne" w:hAnsi="Marianne"/>
                <w:color w:val="000000"/>
                <w:sz w:val="20"/>
                <w:szCs w:val="20"/>
              </w:rPr>
              <w:t>BT54</w:t>
            </w:r>
          </w:p>
        </w:tc>
        <w:tc>
          <w:tcPr>
            <w:tcW w:w="7670" w:type="dxa"/>
            <w:tcBorders>
              <w:left w:val="single" w:sz="4" w:space="0" w:color="00000A"/>
              <w:bottom w:val="single" w:sz="4" w:space="0" w:color="00000A"/>
              <w:right w:val="single" w:sz="4" w:space="0" w:color="00000A"/>
            </w:tcBorders>
          </w:tcPr>
          <w:p w14:paraId="5559511A" w14:textId="77777777" w:rsidR="00DA49A0" w:rsidRPr="00B34072" w:rsidRDefault="006B270A">
            <w:pPr>
              <w:pStyle w:val="Standard"/>
              <w:snapToGrid w:val="0"/>
              <w:rPr>
                <w:rFonts w:ascii="Marianne" w:hAnsi="Marianne"/>
                <w:color w:val="000000"/>
                <w:sz w:val="20"/>
                <w:szCs w:val="20"/>
              </w:rPr>
            </w:pPr>
            <w:r w:rsidRPr="00B34072">
              <w:rPr>
                <w:rFonts w:ascii="Marianne" w:hAnsi="Marianne"/>
                <w:color w:val="000000"/>
                <w:sz w:val="20"/>
                <w:szCs w:val="20"/>
              </w:rPr>
              <w:t>Ossature bois</w:t>
            </w:r>
          </w:p>
        </w:tc>
      </w:tr>
    </w:tbl>
    <w:p w14:paraId="522F3EC4" w14:textId="77777777" w:rsidR="00DA49A0" w:rsidRDefault="00DA49A0">
      <w:pPr>
        <w:pStyle w:val="Parareponse"/>
        <w:keepNext/>
        <w:spacing w:before="0" w:after="0"/>
        <w:rPr>
          <w:rFonts w:ascii="Marianne" w:hAnsi="Marianne"/>
          <w:sz w:val="20"/>
          <w:szCs w:val="20"/>
          <w:highlight w:val="yellow"/>
        </w:rPr>
      </w:pPr>
    </w:p>
    <w:p w14:paraId="7987BA9E" w14:textId="77777777" w:rsidR="00DA49A0" w:rsidRDefault="006B270A">
      <w:pPr>
        <w:keepNext/>
        <w:rPr>
          <w:color w:val="000000"/>
        </w:rPr>
      </w:pPr>
      <w:bookmarkStart w:id="61" w:name="C3_3_3D_p1A_a"/>
      <w:bookmarkEnd w:id="61"/>
      <w:r>
        <w:rPr>
          <w:rFonts w:ascii="Marianne" w:hAnsi="Marianne"/>
          <w:color w:val="000000"/>
          <w:sz w:val="20"/>
          <w:szCs w:val="20"/>
        </w:rPr>
        <w:t>Ils sont publiés :</w:t>
      </w:r>
    </w:p>
    <w:p w14:paraId="670F424C" w14:textId="77777777" w:rsidR="00DA49A0" w:rsidRDefault="00DA49A0">
      <w:pPr>
        <w:keepNext/>
        <w:rPr>
          <w:rFonts w:ascii="Marianne" w:hAnsi="Marianne"/>
          <w:color w:val="000000"/>
          <w:sz w:val="20"/>
          <w:szCs w:val="20"/>
        </w:rPr>
      </w:pPr>
    </w:p>
    <w:p w14:paraId="4F6F4409" w14:textId="77777777" w:rsidR="00DA49A0" w:rsidRDefault="006B270A">
      <w:pPr>
        <w:pStyle w:val="Paragraphedeliste"/>
        <w:keepNext/>
        <w:numPr>
          <w:ilvl w:val="0"/>
          <w:numId w:val="15"/>
        </w:numPr>
        <w:rPr>
          <w:color w:val="000000"/>
        </w:rPr>
      </w:pPr>
      <w:r>
        <w:rPr>
          <w:rFonts w:ascii="Marianne" w:hAnsi="Marianne"/>
          <w:color w:val="000000"/>
          <w:sz w:val="20"/>
          <w:szCs w:val="20"/>
        </w:rPr>
        <w:t>Sur le site internet de l’INSEE ou du ministère en charge du calcul des index ;</w:t>
      </w:r>
    </w:p>
    <w:p w14:paraId="7A91F2B8" w14:textId="77777777" w:rsidR="00DA49A0" w:rsidRDefault="006B270A">
      <w:pPr>
        <w:pStyle w:val="Paragraphedeliste"/>
        <w:keepNext/>
        <w:numPr>
          <w:ilvl w:val="0"/>
          <w:numId w:val="15"/>
        </w:numPr>
        <w:rPr>
          <w:color w:val="000000"/>
        </w:rPr>
      </w:pPr>
      <w:r>
        <w:rPr>
          <w:rFonts w:ascii="Marianne" w:hAnsi="Marianne"/>
          <w:color w:val="000000"/>
          <w:sz w:val="20"/>
          <w:szCs w:val="20"/>
        </w:rPr>
        <w:t>Au Bulletin Officiel du ministère en charge du calcul des index BTP.</w:t>
      </w:r>
    </w:p>
    <w:p w14:paraId="4C197ACC" w14:textId="77777777" w:rsidR="00DA49A0" w:rsidRDefault="006B270A">
      <w:pPr>
        <w:pStyle w:val="Paradouble"/>
        <w:spacing w:before="240"/>
        <w:rPr>
          <w:color w:val="000000"/>
        </w:rPr>
      </w:pPr>
      <w:r>
        <w:rPr>
          <w:rFonts w:ascii="Marianne" w:hAnsi="Marianne"/>
          <w:color w:val="000000"/>
          <w:sz w:val="20"/>
        </w:rPr>
        <w:t>Les index de référence sont appliqués aux prix suivants :</w:t>
      </w:r>
    </w:p>
    <w:tbl>
      <w:tblPr>
        <w:tblW w:w="7939" w:type="dxa"/>
        <w:jc w:val="center"/>
        <w:tblLayout w:type="fixed"/>
        <w:tblCellMar>
          <w:left w:w="58" w:type="dxa"/>
          <w:right w:w="68" w:type="dxa"/>
        </w:tblCellMar>
        <w:tblLook w:val="04A0" w:firstRow="1" w:lastRow="0" w:firstColumn="1" w:lastColumn="0" w:noHBand="0" w:noVBand="1"/>
      </w:tblPr>
      <w:tblGrid>
        <w:gridCol w:w="1764"/>
        <w:gridCol w:w="6175"/>
      </w:tblGrid>
      <w:tr w:rsidR="00DA49A0" w14:paraId="689710A4" w14:textId="77777777">
        <w:trPr>
          <w:trHeight w:val="253"/>
          <w:tblHeader/>
          <w:jc w:val="center"/>
        </w:trPr>
        <w:tc>
          <w:tcPr>
            <w:tcW w:w="1764" w:type="dxa"/>
            <w:tcBorders>
              <w:top w:val="single" w:sz="4" w:space="0" w:color="00000A"/>
              <w:left w:val="single" w:sz="4" w:space="0" w:color="00000A"/>
              <w:bottom w:val="single" w:sz="4" w:space="0" w:color="00000A"/>
              <w:right w:val="single" w:sz="4" w:space="0" w:color="00000A"/>
            </w:tcBorders>
            <w:shd w:val="clear" w:color="auto" w:fill="BFBFBF"/>
            <w:vAlign w:val="center"/>
          </w:tcPr>
          <w:p w14:paraId="0888CAFD" w14:textId="77777777" w:rsidR="00DA49A0" w:rsidRDefault="006B270A">
            <w:pPr>
              <w:keepNext/>
              <w:snapToGrid w:val="0"/>
              <w:jc w:val="center"/>
            </w:pPr>
            <w:bookmarkStart w:id="62" w:name="C3_3_3D_p2B_a"/>
            <w:bookmarkEnd w:id="62"/>
            <w:r>
              <w:rPr>
                <w:rFonts w:ascii="Marianne" w:hAnsi="Marianne"/>
                <w:b/>
                <w:sz w:val="20"/>
              </w:rPr>
              <w:t>Lot</w:t>
            </w:r>
          </w:p>
        </w:tc>
        <w:tc>
          <w:tcPr>
            <w:tcW w:w="6174" w:type="dxa"/>
            <w:tcBorders>
              <w:top w:val="single" w:sz="4" w:space="0" w:color="00000A"/>
              <w:left w:val="single" w:sz="4" w:space="0" w:color="00000A"/>
              <w:bottom w:val="single" w:sz="4" w:space="0" w:color="00000A"/>
              <w:right w:val="single" w:sz="4" w:space="0" w:color="00000A"/>
            </w:tcBorders>
            <w:shd w:val="clear" w:color="auto" w:fill="BFBFBF"/>
          </w:tcPr>
          <w:p w14:paraId="02E00E73" w14:textId="77777777" w:rsidR="00DA49A0" w:rsidRDefault="006B270A">
            <w:pPr>
              <w:keepNext/>
              <w:snapToGrid w:val="0"/>
              <w:jc w:val="center"/>
            </w:pPr>
            <w:r>
              <w:rPr>
                <w:rFonts w:ascii="Marianne" w:hAnsi="Marianne"/>
                <w:b/>
                <w:sz w:val="20"/>
              </w:rPr>
              <w:t>Index</w:t>
            </w:r>
          </w:p>
        </w:tc>
      </w:tr>
      <w:tr w:rsidR="00DA49A0" w14:paraId="554D9C49" w14:textId="77777777">
        <w:trPr>
          <w:trHeight w:val="253"/>
          <w:jc w:val="center"/>
        </w:trPr>
        <w:tc>
          <w:tcPr>
            <w:tcW w:w="1764" w:type="dxa"/>
            <w:tcBorders>
              <w:top w:val="single" w:sz="4" w:space="0" w:color="00000A"/>
              <w:left w:val="single" w:sz="4" w:space="0" w:color="00000A"/>
              <w:bottom w:val="single" w:sz="4" w:space="0" w:color="00000A"/>
              <w:right w:val="single" w:sz="4" w:space="0" w:color="00000A"/>
            </w:tcBorders>
            <w:vAlign w:val="center"/>
          </w:tcPr>
          <w:p w14:paraId="06664CA2" w14:textId="77777777" w:rsidR="00DA49A0" w:rsidRDefault="006B270A">
            <w:pPr>
              <w:snapToGrid w:val="0"/>
              <w:jc w:val="center"/>
              <w:rPr>
                <w:color w:val="000000"/>
              </w:rPr>
            </w:pPr>
            <w:r>
              <w:rPr>
                <w:rFonts w:ascii="Marianne" w:hAnsi="Marianne"/>
                <w:color w:val="000000"/>
                <w:sz w:val="20"/>
              </w:rPr>
              <w:t>01</w:t>
            </w:r>
          </w:p>
        </w:tc>
        <w:tc>
          <w:tcPr>
            <w:tcW w:w="6174" w:type="dxa"/>
            <w:tcBorders>
              <w:top w:val="single" w:sz="4" w:space="0" w:color="00000A"/>
              <w:left w:val="single" w:sz="4" w:space="0" w:color="00000A"/>
              <w:bottom w:val="single" w:sz="4" w:space="0" w:color="00000A"/>
              <w:right w:val="single" w:sz="4" w:space="0" w:color="00000A"/>
            </w:tcBorders>
          </w:tcPr>
          <w:p w14:paraId="1D96A04C" w14:textId="77777777" w:rsidR="00DA49A0" w:rsidRDefault="006B270A">
            <w:pPr>
              <w:snapToGrid w:val="0"/>
              <w:jc w:val="left"/>
              <w:rPr>
                <w:color w:val="000000"/>
              </w:rPr>
            </w:pPr>
            <w:r>
              <w:rPr>
                <w:rFonts w:ascii="Marianne" w:hAnsi="Marianne"/>
                <w:b/>
                <w:bCs/>
                <w:color w:val="000000"/>
                <w:sz w:val="18"/>
                <w:szCs w:val="18"/>
              </w:rPr>
              <w:t>MACONNERIE / RENFORCEMENT DE STRUCTURE</w:t>
            </w:r>
          </w:p>
          <w:p w14:paraId="369034FD" w14:textId="77777777" w:rsidR="00DA49A0" w:rsidRDefault="006B270A">
            <w:pPr>
              <w:snapToGrid w:val="0"/>
              <w:jc w:val="left"/>
              <w:rPr>
                <w:color w:val="000000"/>
              </w:rPr>
            </w:pPr>
            <w:r>
              <w:rPr>
                <w:rFonts w:ascii="Marianne" w:hAnsi="Marianne"/>
                <w:color w:val="000000"/>
                <w:sz w:val="20"/>
              </w:rPr>
              <w:t>BT07 100%</w:t>
            </w:r>
          </w:p>
        </w:tc>
      </w:tr>
      <w:tr w:rsidR="00DA49A0" w14:paraId="6517CAFD" w14:textId="77777777">
        <w:trPr>
          <w:trHeight w:val="253"/>
          <w:jc w:val="center"/>
        </w:trPr>
        <w:tc>
          <w:tcPr>
            <w:tcW w:w="1764" w:type="dxa"/>
            <w:tcBorders>
              <w:top w:val="single" w:sz="4" w:space="0" w:color="00000A"/>
              <w:left w:val="single" w:sz="4" w:space="0" w:color="00000A"/>
              <w:bottom w:val="single" w:sz="4" w:space="0" w:color="00000A"/>
              <w:right w:val="single" w:sz="4" w:space="0" w:color="00000A"/>
            </w:tcBorders>
            <w:vAlign w:val="center"/>
          </w:tcPr>
          <w:p w14:paraId="1D717636" w14:textId="77777777" w:rsidR="00DA49A0" w:rsidRDefault="006B270A">
            <w:pPr>
              <w:snapToGrid w:val="0"/>
              <w:jc w:val="center"/>
              <w:rPr>
                <w:color w:val="000000"/>
              </w:rPr>
            </w:pPr>
            <w:r>
              <w:rPr>
                <w:rFonts w:ascii="Marianne" w:hAnsi="Marianne"/>
                <w:color w:val="000000"/>
                <w:sz w:val="20"/>
              </w:rPr>
              <w:t>02</w:t>
            </w:r>
          </w:p>
        </w:tc>
        <w:tc>
          <w:tcPr>
            <w:tcW w:w="6174" w:type="dxa"/>
            <w:tcBorders>
              <w:top w:val="single" w:sz="4" w:space="0" w:color="00000A"/>
              <w:left w:val="single" w:sz="4" w:space="0" w:color="00000A"/>
              <w:bottom w:val="single" w:sz="4" w:space="0" w:color="00000A"/>
              <w:right w:val="single" w:sz="4" w:space="0" w:color="00000A"/>
            </w:tcBorders>
          </w:tcPr>
          <w:p w14:paraId="24D0B95B" w14:textId="77777777" w:rsidR="00DA49A0" w:rsidRDefault="006B270A">
            <w:pPr>
              <w:snapToGrid w:val="0"/>
              <w:jc w:val="left"/>
              <w:rPr>
                <w:color w:val="000000"/>
              </w:rPr>
            </w:pPr>
            <w:r>
              <w:rPr>
                <w:rFonts w:ascii="Marianne" w:hAnsi="Marianne"/>
                <w:b/>
                <w:bCs/>
                <w:color w:val="000000"/>
                <w:sz w:val="18"/>
                <w:szCs w:val="18"/>
              </w:rPr>
              <w:t xml:space="preserve">OSSATURE BOIS/ STRUCTURE/ HABILLAGE – </w:t>
            </w:r>
            <w:r w:rsidRPr="009C7F48">
              <w:rPr>
                <w:rFonts w:ascii="Marianne" w:hAnsi="Marianne"/>
                <w:b/>
                <w:bCs/>
                <w:sz w:val="18"/>
                <w:szCs w:val="18"/>
              </w:rPr>
              <w:t>ECHAFAUDAGE</w:t>
            </w:r>
          </w:p>
          <w:p w14:paraId="76639353" w14:textId="77777777" w:rsidR="00DA49A0" w:rsidRDefault="006B270A">
            <w:pPr>
              <w:snapToGrid w:val="0"/>
              <w:jc w:val="left"/>
              <w:rPr>
                <w:color w:val="000000"/>
              </w:rPr>
            </w:pPr>
            <w:r>
              <w:rPr>
                <w:rFonts w:ascii="Marianne" w:hAnsi="Marianne"/>
                <w:color w:val="000000"/>
                <w:sz w:val="20"/>
              </w:rPr>
              <w:t>BT54 100%</w:t>
            </w:r>
          </w:p>
        </w:tc>
      </w:tr>
      <w:tr w:rsidR="00DA49A0" w14:paraId="223E8D84" w14:textId="77777777">
        <w:trPr>
          <w:trHeight w:val="253"/>
          <w:jc w:val="center"/>
        </w:trPr>
        <w:tc>
          <w:tcPr>
            <w:tcW w:w="1764" w:type="dxa"/>
            <w:tcBorders>
              <w:top w:val="single" w:sz="4" w:space="0" w:color="00000A"/>
              <w:left w:val="single" w:sz="4" w:space="0" w:color="00000A"/>
              <w:bottom w:val="single" w:sz="4" w:space="0" w:color="00000A"/>
              <w:right w:val="single" w:sz="4" w:space="0" w:color="00000A"/>
            </w:tcBorders>
            <w:vAlign w:val="center"/>
          </w:tcPr>
          <w:p w14:paraId="5CD34538" w14:textId="77777777" w:rsidR="00DA49A0" w:rsidRDefault="006B270A">
            <w:pPr>
              <w:snapToGrid w:val="0"/>
              <w:jc w:val="center"/>
              <w:rPr>
                <w:color w:val="000000"/>
              </w:rPr>
            </w:pPr>
            <w:r>
              <w:rPr>
                <w:rFonts w:ascii="Marianne" w:hAnsi="Marianne"/>
                <w:color w:val="000000"/>
                <w:sz w:val="20"/>
              </w:rPr>
              <w:t>03</w:t>
            </w:r>
          </w:p>
        </w:tc>
        <w:tc>
          <w:tcPr>
            <w:tcW w:w="6174" w:type="dxa"/>
            <w:tcBorders>
              <w:top w:val="single" w:sz="4" w:space="0" w:color="00000A"/>
              <w:left w:val="single" w:sz="4" w:space="0" w:color="00000A"/>
              <w:bottom w:val="single" w:sz="4" w:space="0" w:color="00000A"/>
              <w:right w:val="single" w:sz="4" w:space="0" w:color="00000A"/>
            </w:tcBorders>
          </w:tcPr>
          <w:p w14:paraId="3013521B" w14:textId="77777777" w:rsidR="00DA49A0" w:rsidRDefault="006B270A">
            <w:pPr>
              <w:snapToGrid w:val="0"/>
              <w:jc w:val="left"/>
              <w:rPr>
                <w:color w:val="000000"/>
              </w:rPr>
            </w:pPr>
            <w:r>
              <w:rPr>
                <w:rFonts w:ascii="Marianne" w:hAnsi="Marianne"/>
                <w:b/>
                <w:bCs/>
                <w:color w:val="000000"/>
                <w:sz w:val="18"/>
                <w:szCs w:val="18"/>
              </w:rPr>
              <w:t>ISOLATION/CLOISON/DOUBLAGE/FAUX-PLAFONDS/ MENUISERIES INTERIEURES/SIGNALETIQUES</w:t>
            </w:r>
          </w:p>
          <w:p w14:paraId="7041AAB3" w14:textId="77777777" w:rsidR="00DA49A0" w:rsidRDefault="006B270A">
            <w:pPr>
              <w:snapToGrid w:val="0"/>
              <w:jc w:val="left"/>
              <w:rPr>
                <w:color w:val="000000"/>
              </w:rPr>
            </w:pPr>
            <w:r>
              <w:rPr>
                <w:rFonts w:ascii="Marianne" w:hAnsi="Marianne"/>
                <w:color w:val="000000"/>
                <w:sz w:val="20"/>
              </w:rPr>
              <w:t>BT08 10% et BT18a 90%</w:t>
            </w:r>
          </w:p>
        </w:tc>
      </w:tr>
      <w:tr w:rsidR="00DA49A0" w14:paraId="65A039DB" w14:textId="77777777">
        <w:trPr>
          <w:trHeight w:val="253"/>
          <w:jc w:val="center"/>
        </w:trPr>
        <w:tc>
          <w:tcPr>
            <w:tcW w:w="1764" w:type="dxa"/>
            <w:tcBorders>
              <w:left w:val="single" w:sz="4" w:space="0" w:color="00000A"/>
              <w:bottom w:val="single" w:sz="4" w:space="0" w:color="00000A"/>
              <w:right w:val="single" w:sz="4" w:space="0" w:color="00000A"/>
            </w:tcBorders>
            <w:vAlign w:val="center"/>
          </w:tcPr>
          <w:p w14:paraId="54C7B76D" w14:textId="77777777" w:rsidR="00DA49A0" w:rsidRDefault="006B270A">
            <w:pPr>
              <w:snapToGrid w:val="0"/>
              <w:jc w:val="center"/>
              <w:rPr>
                <w:color w:val="000000"/>
              </w:rPr>
            </w:pPr>
            <w:r>
              <w:rPr>
                <w:rFonts w:ascii="Marianne" w:hAnsi="Marianne"/>
                <w:color w:val="000000"/>
                <w:sz w:val="20"/>
              </w:rPr>
              <w:t>04</w:t>
            </w:r>
          </w:p>
        </w:tc>
        <w:tc>
          <w:tcPr>
            <w:tcW w:w="6174" w:type="dxa"/>
            <w:tcBorders>
              <w:left w:val="single" w:sz="4" w:space="0" w:color="00000A"/>
              <w:bottom w:val="single" w:sz="4" w:space="0" w:color="00000A"/>
              <w:right w:val="single" w:sz="4" w:space="0" w:color="00000A"/>
            </w:tcBorders>
          </w:tcPr>
          <w:p w14:paraId="0CD4AC77" w14:textId="77777777" w:rsidR="00DA49A0" w:rsidRDefault="006B270A">
            <w:pPr>
              <w:pStyle w:val="Standard"/>
              <w:snapToGrid w:val="0"/>
              <w:jc w:val="left"/>
              <w:rPr>
                <w:color w:val="000000"/>
              </w:rPr>
            </w:pPr>
            <w:r>
              <w:rPr>
                <w:rFonts w:ascii="Marianne" w:hAnsi="Marianne"/>
                <w:b/>
                <w:bCs/>
                <w:color w:val="000000"/>
                <w:sz w:val="18"/>
                <w:szCs w:val="18"/>
              </w:rPr>
              <w:t>PEINTURE – SOLS SOUPLES</w:t>
            </w:r>
          </w:p>
          <w:p w14:paraId="55E8F8DE" w14:textId="77777777" w:rsidR="00DA49A0" w:rsidRDefault="006B270A">
            <w:pPr>
              <w:snapToGrid w:val="0"/>
              <w:jc w:val="left"/>
              <w:rPr>
                <w:color w:val="000000"/>
              </w:rPr>
            </w:pPr>
            <w:r>
              <w:rPr>
                <w:rFonts w:ascii="Marianne" w:hAnsi="Marianne"/>
                <w:color w:val="000000"/>
                <w:sz w:val="20"/>
              </w:rPr>
              <w:t>BT10 25% / BT11 25% / BT46 50%</w:t>
            </w:r>
          </w:p>
        </w:tc>
      </w:tr>
      <w:tr w:rsidR="00DA49A0" w14:paraId="7E72F15A" w14:textId="77777777">
        <w:trPr>
          <w:trHeight w:val="253"/>
          <w:jc w:val="center"/>
        </w:trPr>
        <w:tc>
          <w:tcPr>
            <w:tcW w:w="1764" w:type="dxa"/>
            <w:tcBorders>
              <w:left w:val="single" w:sz="4" w:space="0" w:color="00000A"/>
              <w:bottom w:val="single" w:sz="4" w:space="0" w:color="00000A"/>
              <w:right w:val="single" w:sz="4" w:space="0" w:color="00000A"/>
            </w:tcBorders>
            <w:vAlign w:val="center"/>
          </w:tcPr>
          <w:p w14:paraId="4ED88543" w14:textId="77777777" w:rsidR="00DA49A0" w:rsidRDefault="006B270A">
            <w:pPr>
              <w:snapToGrid w:val="0"/>
              <w:jc w:val="center"/>
              <w:rPr>
                <w:color w:val="000000"/>
              </w:rPr>
            </w:pPr>
            <w:r>
              <w:rPr>
                <w:rFonts w:ascii="Marianne" w:hAnsi="Marianne"/>
                <w:color w:val="000000"/>
                <w:sz w:val="20"/>
              </w:rPr>
              <w:t>05</w:t>
            </w:r>
          </w:p>
        </w:tc>
        <w:tc>
          <w:tcPr>
            <w:tcW w:w="6174" w:type="dxa"/>
            <w:tcBorders>
              <w:left w:val="single" w:sz="4" w:space="0" w:color="00000A"/>
              <w:bottom w:val="single" w:sz="4" w:space="0" w:color="00000A"/>
              <w:right w:val="single" w:sz="4" w:space="0" w:color="00000A"/>
            </w:tcBorders>
          </w:tcPr>
          <w:p w14:paraId="637D3B19" w14:textId="77777777" w:rsidR="00DA49A0" w:rsidRDefault="006B270A">
            <w:pPr>
              <w:pStyle w:val="Standard"/>
              <w:snapToGrid w:val="0"/>
              <w:jc w:val="left"/>
              <w:rPr>
                <w:color w:val="000000"/>
              </w:rPr>
            </w:pPr>
            <w:r>
              <w:rPr>
                <w:rFonts w:ascii="Marianne" w:hAnsi="Marianne"/>
                <w:b/>
                <w:bCs/>
                <w:color w:val="000000"/>
                <w:sz w:val="18"/>
                <w:szCs w:val="18"/>
              </w:rPr>
              <w:t>PLOMBERIE / CHAUFFAGE / VENTILATION</w:t>
            </w:r>
          </w:p>
          <w:p w14:paraId="56510D2A" w14:textId="77777777" w:rsidR="00DA49A0" w:rsidRDefault="006B270A">
            <w:pPr>
              <w:snapToGrid w:val="0"/>
              <w:jc w:val="left"/>
              <w:rPr>
                <w:color w:val="000000"/>
              </w:rPr>
            </w:pPr>
            <w:r>
              <w:rPr>
                <w:rFonts w:ascii="Marianne" w:hAnsi="Marianne"/>
                <w:color w:val="000000"/>
                <w:sz w:val="18"/>
                <w:szCs w:val="18"/>
              </w:rPr>
              <w:t>BT 41 100%</w:t>
            </w:r>
          </w:p>
        </w:tc>
      </w:tr>
      <w:tr w:rsidR="00DA49A0" w14:paraId="50D64FD4" w14:textId="77777777">
        <w:trPr>
          <w:trHeight w:val="253"/>
          <w:jc w:val="center"/>
        </w:trPr>
        <w:tc>
          <w:tcPr>
            <w:tcW w:w="1764" w:type="dxa"/>
            <w:tcBorders>
              <w:left w:val="single" w:sz="4" w:space="0" w:color="00000A"/>
              <w:bottom w:val="single" w:sz="4" w:space="0" w:color="00000A"/>
              <w:right w:val="single" w:sz="4" w:space="0" w:color="00000A"/>
            </w:tcBorders>
            <w:vAlign w:val="center"/>
          </w:tcPr>
          <w:p w14:paraId="1AA1F585" w14:textId="77777777" w:rsidR="00DA49A0" w:rsidRDefault="006B270A">
            <w:pPr>
              <w:snapToGrid w:val="0"/>
              <w:jc w:val="center"/>
              <w:rPr>
                <w:color w:val="000000"/>
              </w:rPr>
            </w:pPr>
            <w:r>
              <w:rPr>
                <w:rFonts w:ascii="Marianne" w:hAnsi="Marianne"/>
                <w:color w:val="000000"/>
                <w:sz w:val="20"/>
              </w:rPr>
              <w:t>06</w:t>
            </w:r>
          </w:p>
        </w:tc>
        <w:tc>
          <w:tcPr>
            <w:tcW w:w="6174" w:type="dxa"/>
            <w:tcBorders>
              <w:left w:val="single" w:sz="4" w:space="0" w:color="00000A"/>
              <w:bottom w:val="single" w:sz="4" w:space="0" w:color="00000A"/>
              <w:right w:val="single" w:sz="4" w:space="0" w:color="00000A"/>
            </w:tcBorders>
          </w:tcPr>
          <w:p w14:paraId="5254B17A" w14:textId="77777777" w:rsidR="00DA49A0" w:rsidRDefault="006B270A">
            <w:pPr>
              <w:pStyle w:val="Standard"/>
              <w:snapToGrid w:val="0"/>
              <w:jc w:val="left"/>
              <w:rPr>
                <w:color w:val="000000"/>
              </w:rPr>
            </w:pPr>
            <w:r>
              <w:rPr>
                <w:rFonts w:ascii="Marianne" w:hAnsi="Marianne"/>
                <w:b/>
                <w:bCs/>
                <w:color w:val="000000"/>
                <w:sz w:val="18"/>
                <w:szCs w:val="18"/>
              </w:rPr>
              <w:t>ELECTRICITE</w:t>
            </w:r>
          </w:p>
          <w:p w14:paraId="16297E13" w14:textId="77777777" w:rsidR="00DA49A0" w:rsidRDefault="006B270A">
            <w:pPr>
              <w:snapToGrid w:val="0"/>
              <w:jc w:val="left"/>
              <w:rPr>
                <w:color w:val="000000"/>
              </w:rPr>
            </w:pPr>
            <w:r>
              <w:rPr>
                <w:rFonts w:ascii="Marianne" w:hAnsi="Marianne"/>
                <w:color w:val="000000"/>
                <w:sz w:val="20"/>
              </w:rPr>
              <w:t xml:space="preserve"> BT 47 100%</w:t>
            </w:r>
          </w:p>
        </w:tc>
      </w:tr>
      <w:tr w:rsidR="00DA49A0" w14:paraId="0DB5FC59" w14:textId="77777777">
        <w:trPr>
          <w:trHeight w:val="253"/>
          <w:jc w:val="center"/>
        </w:trPr>
        <w:tc>
          <w:tcPr>
            <w:tcW w:w="1764" w:type="dxa"/>
            <w:tcBorders>
              <w:left w:val="single" w:sz="4" w:space="0" w:color="00000A"/>
              <w:bottom w:val="single" w:sz="4" w:space="0" w:color="00000A"/>
              <w:right w:val="single" w:sz="4" w:space="0" w:color="00000A"/>
            </w:tcBorders>
            <w:vAlign w:val="center"/>
          </w:tcPr>
          <w:p w14:paraId="48C1694F" w14:textId="77777777" w:rsidR="00DA49A0" w:rsidRDefault="006B270A">
            <w:pPr>
              <w:snapToGrid w:val="0"/>
              <w:jc w:val="center"/>
              <w:rPr>
                <w:color w:val="000000"/>
              </w:rPr>
            </w:pPr>
            <w:r>
              <w:rPr>
                <w:rFonts w:ascii="Marianne" w:hAnsi="Marianne"/>
                <w:color w:val="000000"/>
                <w:sz w:val="20"/>
              </w:rPr>
              <w:t>07</w:t>
            </w:r>
          </w:p>
        </w:tc>
        <w:tc>
          <w:tcPr>
            <w:tcW w:w="6174" w:type="dxa"/>
            <w:tcBorders>
              <w:left w:val="single" w:sz="4" w:space="0" w:color="00000A"/>
              <w:bottom w:val="single" w:sz="4" w:space="0" w:color="00000A"/>
              <w:right w:val="single" w:sz="4" w:space="0" w:color="00000A"/>
            </w:tcBorders>
          </w:tcPr>
          <w:p w14:paraId="3EF1C7C0" w14:textId="77777777" w:rsidR="00DA49A0" w:rsidRDefault="006B270A">
            <w:pPr>
              <w:snapToGrid w:val="0"/>
              <w:jc w:val="left"/>
              <w:rPr>
                <w:color w:val="000000"/>
              </w:rPr>
            </w:pPr>
            <w:r>
              <w:rPr>
                <w:rFonts w:ascii="Marianne" w:hAnsi="Marianne"/>
                <w:b/>
                <w:bCs/>
                <w:color w:val="000000"/>
                <w:sz w:val="20"/>
              </w:rPr>
              <w:t>NETTOYAGE</w:t>
            </w:r>
          </w:p>
          <w:p w14:paraId="5C88F899" w14:textId="77777777" w:rsidR="00DA49A0" w:rsidRDefault="006B270A">
            <w:pPr>
              <w:snapToGrid w:val="0"/>
              <w:jc w:val="left"/>
              <w:rPr>
                <w:color w:val="000000"/>
              </w:rPr>
            </w:pPr>
            <w:r>
              <w:rPr>
                <w:rFonts w:ascii="Marianne" w:hAnsi="Marianne"/>
                <w:color w:val="000000"/>
                <w:sz w:val="20"/>
              </w:rPr>
              <w:t>BT01 100%</w:t>
            </w:r>
          </w:p>
        </w:tc>
      </w:tr>
    </w:tbl>
    <w:p w14:paraId="199E91FD" w14:textId="77777777" w:rsidR="00DA49A0" w:rsidRDefault="006B270A">
      <w:pPr>
        <w:pStyle w:val="Paragraphe"/>
      </w:pPr>
      <w:r>
        <w:rPr>
          <w:rFonts w:ascii="Marianne" w:hAnsi="Marianne"/>
          <w:color w:val="000000"/>
          <w:sz w:val="20"/>
          <w:szCs w:val="20"/>
        </w:rPr>
        <w:t>La variation des prix ne s’applique pas aux pénalités et aux primes.</w:t>
      </w:r>
    </w:p>
    <w:p w14:paraId="73535E77" w14:textId="77777777" w:rsidR="00DA49A0" w:rsidRDefault="006B270A">
      <w:pPr>
        <w:pStyle w:val="Paragraphe"/>
        <w:rPr>
          <w:rFonts w:ascii="Marianne" w:hAnsi="Marianne"/>
          <w:sz w:val="20"/>
          <w:szCs w:val="20"/>
        </w:rPr>
      </w:pPr>
      <w:r>
        <w:rPr>
          <w:rFonts w:ascii="Marianne" w:hAnsi="Marianne"/>
          <w:color w:val="000000"/>
          <w:sz w:val="20"/>
          <w:szCs w:val="20"/>
        </w:rPr>
        <w:t>La variation des prix ne s’applique pas aux retenues, ni aux indemnités,</w:t>
      </w:r>
      <w:r>
        <w:rPr>
          <w:rFonts w:ascii="Marianne" w:hAnsi="Marianne"/>
          <w:b/>
          <w:color w:val="000000"/>
          <w:sz w:val="20"/>
          <w:szCs w:val="20"/>
        </w:rPr>
        <w:t xml:space="preserve"> autres que de dédit ou d'attente.</w:t>
      </w:r>
    </w:p>
    <w:p w14:paraId="605BE6FA" w14:textId="77777777" w:rsidR="00DA49A0" w:rsidRDefault="006B270A">
      <w:pPr>
        <w:pStyle w:val="Paragraphe"/>
        <w:rPr>
          <w:rFonts w:ascii="Marianne" w:hAnsi="Marianne"/>
          <w:color w:val="000000"/>
          <w:sz w:val="20"/>
          <w:szCs w:val="20"/>
        </w:rPr>
      </w:pPr>
      <w:r>
        <w:rPr>
          <w:rFonts w:ascii="Marianne" w:hAnsi="Marianne"/>
          <w:color w:val="000000"/>
          <w:sz w:val="20"/>
          <w:szCs w:val="20"/>
        </w:rPr>
        <w:lastRenderedPageBreak/>
        <w:t>Pour les indemnités de dédit ou d'attente, la variation est calculée avec le premier index défini dans le tableau ci-dessus.</w:t>
      </w:r>
    </w:p>
    <w:p w14:paraId="40B8E674" w14:textId="77777777" w:rsidR="00DA49A0" w:rsidRDefault="006B270A">
      <w:pPr>
        <w:pStyle w:val="Titre3"/>
        <w:spacing w:before="120" w:after="0"/>
        <w:ind w:firstLine="709"/>
        <w:rPr>
          <w:rFonts w:ascii="Marianne" w:hAnsi="Marianne"/>
          <w:sz w:val="20"/>
          <w:szCs w:val="20"/>
        </w:rPr>
      </w:pPr>
      <w:r>
        <w:rPr>
          <w:rFonts w:ascii="Marianne" w:hAnsi="Marianne"/>
          <w:b/>
          <w:sz w:val="20"/>
          <w:szCs w:val="20"/>
        </w:rPr>
        <w:t xml:space="preserve">3-3.4. </w:t>
      </w:r>
      <w:r>
        <w:rPr>
          <w:rFonts w:ascii="Marianne" w:hAnsi="Marianne"/>
          <w:sz w:val="20"/>
          <w:szCs w:val="20"/>
          <w:u w:val="single"/>
        </w:rPr>
        <w:t>Modalités de révision des prix</w:t>
      </w:r>
    </w:p>
    <w:p w14:paraId="106DBD9F" w14:textId="77777777" w:rsidR="00DA49A0" w:rsidRDefault="006B270A">
      <w:pPr>
        <w:pStyle w:val="Paragraphe"/>
        <w:keepNext/>
        <w:rPr>
          <w:rFonts w:ascii="Marianne" w:hAnsi="Marianne"/>
          <w:sz w:val="20"/>
          <w:szCs w:val="20"/>
        </w:rPr>
      </w:pPr>
      <w:r>
        <w:rPr>
          <w:rFonts w:ascii="Marianne" w:hAnsi="Marianne"/>
          <w:sz w:val="20"/>
          <w:szCs w:val="20"/>
        </w:rPr>
        <w:t xml:space="preserve">Le coefficient de révision </w:t>
      </w:r>
      <w:proofErr w:type="spellStart"/>
      <w:r>
        <w:rPr>
          <w:rFonts w:ascii="Marianne" w:hAnsi="Marianne"/>
          <w:b/>
          <w:i/>
          <w:sz w:val="20"/>
          <w:szCs w:val="20"/>
        </w:rPr>
        <w:t>C</w:t>
      </w:r>
      <w:r>
        <w:rPr>
          <w:rFonts w:ascii="Marianne" w:hAnsi="Marianne"/>
          <w:b/>
          <w:i/>
          <w:sz w:val="20"/>
          <w:szCs w:val="20"/>
          <w:vertAlign w:val="subscript"/>
        </w:rPr>
        <w:t>n</w:t>
      </w:r>
      <w:proofErr w:type="spellEnd"/>
      <w:r>
        <w:rPr>
          <w:rFonts w:ascii="Marianne" w:hAnsi="Marianne"/>
          <w:sz w:val="20"/>
          <w:szCs w:val="20"/>
        </w:rPr>
        <w:t xml:space="preserve"> est donné par la formule :</w:t>
      </w:r>
    </w:p>
    <w:p w14:paraId="5D102931" w14:textId="77777777" w:rsidR="00DA49A0" w:rsidRDefault="006B270A">
      <w:pPr>
        <w:pStyle w:val="Corpsdetexte"/>
        <w:spacing w:before="119" w:after="119"/>
        <w:ind w:left="1134" w:firstLine="284"/>
        <w:rPr>
          <w:rFonts w:ascii="Marianne" w:hAnsi="Marianne"/>
          <w:sz w:val="20"/>
          <w:szCs w:val="20"/>
        </w:rPr>
      </w:pPr>
      <w:proofErr w:type="spellStart"/>
      <w:r>
        <w:rPr>
          <w:rFonts w:ascii="Marianne" w:hAnsi="Marianne"/>
          <w:sz w:val="20"/>
          <w:szCs w:val="20"/>
        </w:rPr>
        <w:t>Cn</w:t>
      </w:r>
      <w:proofErr w:type="spellEnd"/>
      <w:r>
        <w:rPr>
          <w:rFonts w:ascii="Marianne" w:hAnsi="Marianne"/>
          <w:sz w:val="20"/>
          <w:szCs w:val="20"/>
        </w:rPr>
        <w:t>  =  In-3 / Io-3</w:t>
      </w:r>
    </w:p>
    <w:p w14:paraId="500931FD" w14:textId="77777777" w:rsidR="00DA49A0" w:rsidRDefault="00DA49A0">
      <w:pPr>
        <w:pStyle w:val="Paragraphe"/>
        <w:keepNext/>
        <w:rPr>
          <w:rFonts w:ascii="Marianne" w:hAnsi="Marianne"/>
          <w:sz w:val="20"/>
          <w:szCs w:val="20"/>
        </w:rPr>
      </w:pPr>
    </w:p>
    <w:tbl>
      <w:tblPr>
        <w:tblW w:w="9000" w:type="dxa"/>
        <w:tblLayout w:type="fixed"/>
        <w:tblCellMar>
          <w:left w:w="0" w:type="dxa"/>
          <w:right w:w="0" w:type="dxa"/>
        </w:tblCellMar>
        <w:tblLook w:val="04A0" w:firstRow="1" w:lastRow="0" w:firstColumn="1" w:lastColumn="0" w:noHBand="0" w:noVBand="1"/>
      </w:tblPr>
      <w:tblGrid>
        <w:gridCol w:w="680"/>
        <w:gridCol w:w="8320"/>
      </w:tblGrid>
      <w:tr w:rsidR="00DA49A0" w14:paraId="0D0526D1" w14:textId="77777777">
        <w:tc>
          <w:tcPr>
            <w:tcW w:w="680" w:type="dxa"/>
            <w:shd w:val="clear" w:color="auto" w:fill="FFFFFF"/>
          </w:tcPr>
          <w:p w14:paraId="0BCF940D" w14:textId="77777777" w:rsidR="00DA49A0" w:rsidRDefault="006B270A">
            <w:pPr>
              <w:pStyle w:val="Paragraphe"/>
              <w:rPr>
                <w:rFonts w:ascii="Marianne" w:hAnsi="Marianne"/>
                <w:sz w:val="20"/>
                <w:szCs w:val="20"/>
              </w:rPr>
            </w:pPr>
            <w:r>
              <w:rPr>
                <w:rFonts w:ascii="Marianne" w:hAnsi="Marianne"/>
                <w:sz w:val="20"/>
                <w:szCs w:val="20"/>
              </w:rPr>
              <w:t>avec :</w:t>
            </w:r>
          </w:p>
        </w:tc>
        <w:tc>
          <w:tcPr>
            <w:tcW w:w="8319" w:type="dxa"/>
            <w:shd w:val="clear" w:color="auto" w:fill="FFFFFF"/>
          </w:tcPr>
          <w:p w14:paraId="356F61BC" w14:textId="77777777" w:rsidR="00DA49A0" w:rsidRDefault="006B270A">
            <w:pPr>
              <w:pStyle w:val="Paragraphe"/>
              <w:rPr>
                <w:rFonts w:ascii="Marianne" w:hAnsi="Marianne"/>
                <w:sz w:val="20"/>
                <w:szCs w:val="20"/>
              </w:rPr>
            </w:pPr>
            <w:r>
              <w:rPr>
                <w:rFonts w:ascii="Marianne" w:hAnsi="Marianne"/>
                <w:sz w:val="20"/>
                <w:szCs w:val="20"/>
              </w:rPr>
              <w:t>Io-3 = Valeur de l'index de référence I prise au mois d'établissement des prix moins 3 mois ;</w:t>
            </w:r>
          </w:p>
        </w:tc>
      </w:tr>
      <w:tr w:rsidR="00DA49A0" w14:paraId="4EE576A3" w14:textId="77777777">
        <w:tc>
          <w:tcPr>
            <w:tcW w:w="680" w:type="dxa"/>
            <w:shd w:val="clear" w:color="auto" w:fill="FFFFFF"/>
          </w:tcPr>
          <w:p w14:paraId="19AED846" w14:textId="77777777" w:rsidR="00DA49A0" w:rsidRDefault="00DA49A0">
            <w:pPr>
              <w:pStyle w:val="Paragraphe"/>
              <w:keepNext/>
              <w:rPr>
                <w:rFonts w:ascii="Marianne" w:hAnsi="Marianne"/>
                <w:sz w:val="20"/>
                <w:szCs w:val="20"/>
              </w:rPr>
            </w:pPr>
          </w:p>
        </w:tc>
        <w:tc>
          <w:tcPr>
            <w:tcW w:w="8319" w:type="dxa"/>
            <w:shd w:val="clear" w:color="auto" w:fill="FFFFFF"/>
          </w:tcPr>
          <w:p w14:paraId="63ABBFAF" w14:textId="77777777" w:rsidR="00DA49A0" w:rsidRDefault="006B270A">
            <w:pPr>
              <w:pStyle w:val="Paragraphe"/>
              <w:keepNext/>
              <w:rPr>
                <w:rFonts w:ascii="Marianne" w:hAnsi="Marianne"/>
                <w:sz w:val="20"/>
                <w:szCs w:val="20"/>
              </w:rPr>
            </w:pPr>
            <w:r>
              <w:rPr>
                <w:rFonts w:ascii="Marianne" w:hAnsi="Marianne"/>
                <w:sz w:val="20"/>
                <w:szCs w:val="20"/>
              </w:rPr>
              <w:t>In-3 = Valeur de l'index de référence I prise au mois de réalisation des prestations moins 3 mois.</w:t>
            </w:r>
          </w:p>
        </w:tc>
      </w:tr>
    </w:tbl>
    <w:p w14:paraId="540531CA" w14:textId="77777777" w:rsidR="00DA49A0" w:rsidRDefault="006B270A">
      <w:pPr>
        <w:pStyle w:val="Paragraphe"/>
        <w:rPr>
          <w:rFonts w:ascii="Marianne" w:hAnsi="Marianne"/>
          <w:sz w:val="20"/>
          <w:szCs w:val="20"/>
        </w:rPr>
      </w:pPr>
      <w:r>
        <w:rPr>
          <w:rFonts w:ascii="Marianne" w:hAnsi="Marianne"/>
          <w:sz w:val="20"/>
          <w:szCs w:val="20"/>
        </w:rPr>
        <w:t>La périodicité de la révision suit la périodicité de l'acompte.</w:t>
      </w:r>
    </w:p>
    <w:p w14:paraId="665405C5" w14:textId="77777777" w:rsidR="00DA49A0" w:rsidRDefault="006B270A">
      <w:pPr>
        <w:pStyle w:val="Paragraphe"/>
        <w:spacing w:before="0"/>
        <w:rPr>
          <w:rFonts w:ascii="Marianne" w:hAnsi="Marianne"/>
          <w:sz w:val="20"/>
          <w:szCs w:val="20"/>
        </w:rPr>
      </w:pPr>
      <w:r>
        <w:rPr>
          <w:rFonts w:ascii="Marianne" w:hAnsi="Marianne"/>
          <w:sz w:val="20"/>
          <w:szCs w:val="20"/>
        </w:rPr>
        <w:t>En application des articles R.2191-27 à R.2191-29 du CCP, la valeur finale des références utilisées pour l'application de cette clause est appréciée au plus tard à la date de réalisation contractuelle des prestations ou à la date de réalisation réelle si celle-ci est antérieure.</w:t>
      </w:r>
    </w:p>
    <w:p w14:paraId="406E4C47" w14:textId="77777777" w:rsidR="00DA49A0" w:rsidRDefault="006B270A">
      <w:pPr>
        <w:pStyle w:val="Paragraphe"/>
        <w:spacing w:before="0"/>
        <w:rPr>
          <w:rFonts w:ascii="Marianne" w:hAnsi="Marianne"/>
          <w:sz w:val="20"/>
          <w:szCs w:val="20"/>
        </w:rPr>
      </w:pPr>
      <w:r>
        <w:rPr>
          <w:rFonts w:ascii="Marianne" w:hAnsi="Marianne"/>
          <w:sz w:val="20"/>
          <w:szCs w:val="20"/>
        </w:rPr>
        <w:t>Lorsqu'une révision a été effectuée provisoirement en utilisant un index antérieur à celui qui doit être appliqué, il n'est procédé à aucune autre révision avant la révision définitive, laquelle intervient sur le premier règlement suivant la parution de l'index correspondant.</w:t>
      </w:r>
    </w:p>
    <w:p w14:paraId="62712758" w14:textId="77777777" w:rsidR="00DA49A0" w:rsidRDefault="006B270A">
      <w:pPr>
        <w:pStyle w:val="Titre3"/>
        <w:spacing w:before="120" w:after="0"/>
        <w:ind w:firstLine="709"/>
        <w:rPr>
          <w:rFonts w:ascii="Marianne" w:hAnsi="Marianne"/>
          <w:sz w:val="20"/>
          <w:szCs w:val="20"/>
        </w:rPr>
      </w:pPr>
      <w:r>
        <w:rPr>
          <w:rFonts w:ascii="Marianne" w:hAnsi="Marianne"/>
          <w:b/>
          <w:sz w:val="20"/>
          <w:szCs w:val="20"/>
        </w:rPr>
        <w:t>3-3.5.</w:t>
      </w:r>
      <w:r>
        <w:rPr>
          <w:rFonts w:ascii="Marianne" w:hAnsi="Marianne"/>
          <w:sz w:val="20"/>
          <w:szCs w:val="20"/>
        </w:rPr>
        <w:t xml:space="preserve"> Application de la taxe à la valeur ajoutée</w:t>
      </w:r>
    </w:p>
    <w:p w14:paraId="29FF35DC" w14:textId="77777777" w:rsidR="00DA49A0" w:rsidRDefault="006B270A">
      <w:pPr>
        <w:pStyle w:val="Paragraphe"/>
        <w:spacing w:before="0"/>
        <w:rPr>
          <w:rFonts w:ascii="Marianne" w:hAnsi="Marianne"/>
          <w:sz w:val="20"/>
          <w:szCs w:val="20"/>
        </w:rPr>
      </w:pPr>
      <w:r>
        <w:rPr>
          <w:rFonts w:ascii="Marianne" w:hAnsi="Marianne"/>
          <w:sz w:val="20"/>
          <w:szCs w:val="20"/>
        </w:rPr>
        <w:t>Sauf dispositions contraires, tous les montants figurant dans le présent marché, sont exprimés hors TVA.</w:t>
      </w:r>
    </w:p>
    <w:p w14:paraId="3EC1F910" w14:textId="77777777" w:rsidR="00DA49A0" w:rsidRDefault="006B270A">
      <w:pPr>
        <w:pStyle w:val="Paragraphe"/>
        <w:spacing w:before="0"/>
        <w:rPr>
          <w:rFonts w:ascii="Marianne" w:hAnsi="Marianne"/>
          <w:sz w:val="20"/>
          <w:szCs w:val="20"/>
        </w:rPr>
      </w:pPr>
      <w:r>
        <w:rPr>
          <w:rFonts w:ascii="Marianne" w:hAnsi="Marianne"/>
          <w:sz w:val="20"/>
          <w:szCs w:val="20"/>
        </w:rPr>
        <w:t>Les pénalités de retard ont pour objet de réparer un préjudice subi par le maître d'ouvrage du fait du retard pris par le titulaire dans l'exécution de ses obligations contractuelles. Elles sont situées hors du champ d'application de la TVA.</w:t>
      </w:r>
    </w:p>
    <w:p w14:paraId="327CA0DF" w14:textId="77777777" w:rsidR="00DA49A0" w:rsidRDefault="006B270A">
      <w:pPr>
        <w:pStyle w:val="Paragraphe"/>
        <w:spacing w:before="0"/>
        <w:rPr>
          <w:rFonts w:ascii="Marianne" w:hAnsi="Marianne"/>
          <w:sz w:val="20"/>
          <w:szCs w:val="20"/>
        </w:rPr>
      </w:pPr>
      <w:r>
        <w:rPr>
          <w:rFonts w:ascii="Marianne" w:hAnsi="Marianne"/>
          <w:sz w:val="20"/>
          <w:szCs w:val="20"/>
        </w:rPr>
        <w:t>Les montants des acomptes et du solde sont calculés en appliquant les taux de TVA en vigueur à la date du fait générateur de la TVA.</w:t>
      </w:r>
    </w:p>
    <w:p w14:paraId="72345E7B" w14:textId="77777777" w:rsidR="00DA49A0" w:rsidRDefault="006B270A">
      <w:pPr>
        <w:pStyle w:val="Paragraphe"/>
        <w:spacing w:before="0"/>
        <w:rPr>
          <w:rFonts w:ascii="Marianne" w:hAnsi="Marianne"/>
          <w:sz w:val="20"/>
          <w:szCs w:val="20"/>
        </w:rPr>
      </w:pPr>
      <w:r>
        <w:rPr>
          <w:rFonts w:ascii="Marianne" w:hAnsi="Marianne"/>
          <w:sz w:val="20"/>
          <w:szCs w:val="20"/>
        </w:rPr>
        <w:t>Dans le cadre de la liquidation de la TVA,</w:t>
      </w:r>
    </w:p>
    <w:p w14:paraId="5E197BDC" w14:textId="77777777" w:rsidR="00DA49A0" w:rsidRDefault="006B270A">
      <w:pPr>
        <w:pStyle w:val="Paragraphe"/>
        <w:numPr>
          <w:ilvl w:val="0"/>
          <w:numId w:val="24"/>
        </w:numPr>
        <w:tabs>
          <w:tab w:val="left" w:pos="0"/>
          <w:tab w:val="left" w:pos="851"/>
        </w:tabs>
        <w:spacing w:before="0"/>
        <w:ind w:left="851"/>
        <w:rPr>
          <w:rFonts w:ascii="Marianne" w:hAnsi="Marianne"/>
          <w:sz w:val="20"/>
          <w:szCs w:val="20"/>
        </w:rPr>
      </w:pPr>
      <w:r>
        <w:rPr>
          <w:rFonts w:ascii="Marianne" w:hAnsi="Marianne"/>
          <w:sz w:val="20"/>
          <w:szCs w:val="20"/>
        </w:rPr>
        <w:t>le titulaire étranger implanté dans un état de l'Union Européenne n'ayant pas d'établissement en France, doit faire apparaître sur ses demandes de règlement, que la TVA est due par le pouvoir adjudicateur et mentionner les dispositions du Code général des impôts (article 283-1) justifiant que la taxe n'est pas collectée par le titulaire (autoliquidation) ;</w:t>
      </w:r>
    </w:p>
    <w:p w14:paraId="12B18569" w14:textId="77777777" w:rsidR="00DA49A0" w:rsidRDefault="006B270A">
      <w:pPr>
        <w:pStyle w:val="Paragraphe"/>
        <w:numPr>
          <w:ilvl w:val="0"/>
          <w:numId w:val="24"/>
        </w:numPr>
        <w:tabs>
          <w:tab w:val="left" w:pos="0"/>
          <w:tab w:val="left" w:pos="851"/>
        </w:tabs>
        <w:spacing w:before="0"/>
        <w:ind w:left="851"/>
        <w:rPr>
          <w:rFonts w:ascii="Marianne" w:hAnsi="Marianne"/>
          <w:sz w:val="20"/>
          <w:szCs w:val="20"/>
        </w:rPr>
      </w:pPr>
      <w:r>
        <w:rPr>
          <w:rFonts w:ascii="Marianne" w:hAnsi="Marianne"/>
          <w:sz w:val="20"/>
          <w:szCs w:val="20"/>
        </w:rPr>
        <w:t>Le titulaire étranger implanté hors Union Européenne devra désigner un représentant chargé d'acquitter la TVA dans les conditions de l'article 289A du Code Général des Impôts.</w:t>
      </w:r>
    </w:p>
    <w:p w14:paraId="3F57C27E" w14:textId="77777777" w:rsidR="00DA49A0" w:rsidRDefault="006B270A">
      <w:pPr>
        <w:pStyle w:val="Paragraphe"/>
        <w:spacing w:before="0"/>
        <w:rPr>
          <w:rFonts w:ascii="Marianne" w:hAnsi="Marianne"/>
          <w:sz w:val="20"/>
          <w:szCs w:val="20"/>
        </w:rPr>
      </w:pPr>
      <w:r>
        <w:rPr>
          <w:rFonts w:ascii="Marianne" w:hAnsi="Marianne"/>
          <w:sz w:val="20"/>
          <w:szCs w:val="20"/>
        </w:rPr>
        <w:t xml:space="preserve">Le maître d'ouvrage règle le sous-traitant sur la base d'une facture hors taxe et la TVA correspondante est versée au titulaire qui procède à son autoliquidation. Dans le cas particulier de l’avance versée à un sous-traitant à paiement direct, le titulaire doit également </w:t>
      </w:r>
      <w:proofErr w:type="spellStart"/>
      <w:r>
        <w:rPr>
          <w:rFonts w:ascii="Marianne" w:hAnsi="Marianne"/>
          <w:sz w:val="20"/>
          <w:szCs w:val="20"/>
        </w:rPr>
        <w:t>autoliquider</w:t>
      </w:r>
      <w:proofErr w:type="spellEnd"/>
      <w:r>
        <w:rPr>
          <w:rFonts w:ascii="Marianne" w:hAnsi="Marianne"/>
          <w:sz w:val="20"/>
          <w:szCs w:val="20"/>
        </w:rPr>
        <w:t xml:space="preserve"> la TVA correspondante.</w:t>
      </w:r>
    </w:p>
    <w:p w14:paraId="24CD4234" w14:textId="77777777" w:rsidR="00DA49A0" w:rsidRDefault="00DA49A0">
      <w:pPr>
        <w:pStyle w:val="Paragraphe"/>
        <w:spacing w:before="0"/>
        <w:rPr>
          <w:rFonts w:ascii="Marianne" w:hAnsi="Marianne"/>
          <w:sz w:val="20"/>
          <w:szCs w:val="20"/>
        </w:rPr>
      </w:pPr>
    </w:p>
    <w:p w14:paraId="717183FA" w14:textId="77777777" w:rsidR="00DA49A0" w:rsidRDefault="006B270A">
      <w:pPr>
        <w:pStyle w:val="Titre2"/>
        <w:numPr>
          <w:ilvl w:val="1"/>
          <w:numId w:val="10"/>
        </w:numPr>
        <w:tabs>
          <w:tab w:val="left" w:pos="0"/>
        </w:tabs>
        <w:spacing w:before="0" w:after="0"/>
        <w:rPr>
          <w:rFonts w:ascii="Marianne" w:hAnsi="Marianne"/>
          <w:sz w:val="20"/>
          <w:szCs w:val="20"/>
        </w:rPr>
      </w:pPr>
      <w:bookmarkStart w:id="63" w:name="_Toc85789104"/>
      <w:bookmarkStart w:id="64" w:name="_Toc200545590"/>
      <w:r>
        <w:rPr>
          <w:rFonts w:ascii="Marianne" w:hAnsi="Marianne"/>
          <w:sz w:val="20"/>
          <w:szCs w:val="20"/>
        </w:rPr>
        <w:t xml:space="preserve">3-4. </w:t>
      </w:r>
      <w:bookmarkEnd w:id="63"/>
      <w:r>
        <w:rPr>
          <w:rFonts w:ascii="Marianne" w:hAnsi="Marianne"/>
          <w:b w:val="0"/>
          <w:sz w:val="20"/>
          <w:szCs w:val="20"/>
        </w:rPr>
        <w:t>Modalités particulières de paiement</w:t>
      </w:r>
      <w:bookmarkEnd w:id="64"/>
    </w:p>
    <w:p w14:paraId="2AE10BC7" w14:textId="77777777" w:rsidR="00DA49A0" w:rsidRDefault="006B270A">
      <w:pPr>
        <w:pStyle w:val="Paragraphe"/>
        <w:spacing w:before="0"/>
        <w:rPr>
          <w:rFonts w:ascii="Marianne" w:hAnsi="Marianne"/>
          <w:sz w:val="20"/>
          <w:szCs w:val="20"/>
        </w:rPr>
      </w:pPr>
      <w:r>
        <w:rPr>
          <w:rFonts w:ascii="Marianne" w:hAnsi="Marianne"/>
          <w:sz w:val="20"/>
          <w:szCs w:val="20"/>
        </w:rPr>
        <w:t xml:space="preserve">Si le marché est passé avec un </w:t>
      </w:r>
      <w:r>
        <w:rPr>
          <w:rFonts w:ascii="Marianne" w:hAnsi="Marianne"/>
          <w:b/>
          <w:sz w:val="20"/>
          <w:szCs w:val="20"/>
        </w:rPr>
        <w:t>groupement conjoint</w:t>
      </w:r>
      <w:r>
        <w:rPr>
          <w:rFonts w:ascii="Marianne" w:hAnsi="Marianne"/>
          <w:sz w:val="20"/>
          <w:szCs w:val="20"/>
        </w:rPr>
        <w:t>, la signature du projet de décompte par le mandataire vaut acceptation par chacun des membres du groupement de la somme à leur payer, compte tenu des modalités de répartition des paiements figurant à l’annexe de l'acte d'engagement.</w:t>
      </w:r>
    </w:p>
    <w:p w14:paraId="168D91CF" w14:textId="77777777" w:rsidR="00DA49A0" w:rsidRDefault="006B270A">
      <w:pPr>
        <w:pStyle w:val="Paragraphe"/>
        <w:rPr>
          <w:rFonts w:ascii="Marianne" w:hAnsi="Marianne"/>
          <w:sz w:val="20"/>
        </w:rPr>
      </w:pPr>
      <w:r>
        <w:rPr>
          <w:rFonts w:ascii="Marianne" w:hAnsi="Marianne"/>
          <w:sz w:val="20"/>
        </w:rPr>
        <w:t>Le paiement direct des sous-traitants est effectué selon les dispositions suivantes :</w:t>
      </w:r>
    </w:p>
    <w:p w14:paraId="501F74BC" w14:textId="77777777" w:rsidR="00DA49A0" w:rsidRDefault="00DA49A0">
      <w:pPr>
        <w:pStyle w:val="Paragraphe"/>
        <w:rPr>
          <w:rFonts w:ascii="Marianne" w:hAnsi="Marianne"/>
          <w:sz w:val="20"/>
        </w:rPr>
      </w:pPr>
    </w:p>
    <w:p w14:paraId="61CE3586" w14:textId="77777777" w:rsidR="00DA49A0" w:rsidRDefault="006B270A">
      <w:pPr>
        <w:pStyle w:val="Corpsdetexte"/>
        <w:numPr>
          <w:ilvl w:val="0"/>
          <w:numId w:val="2"/>
        </w:numPr>
        <w:tabs>
          <w:tab w:val="left" w:pos="0"/>
        </w:tabs>
        <w:rPr>
          <w:rFonts w:ascii="Marianne" w:hAnsi="Marianne"/>
          <w:sz w:val="20"/>
        </w:rPr>
      </w:pPr>
      <w:r>
        <w:rPr>
          <w:rFonts w:ascii="Marianne" w:hAnsi="Marianne"/>
          <w:sz w:val="20"/>
        </w:rPr>
        <w:t xml:space="preserve">Le sous-traitant transmet une </w:t>
      </w:r>
      <w:r>
        <w:rPr>
          <w:rFonts w:ascii="Marianne" w:hAnsi="Marianne"/>
          <w:b/>
          <w:sz w:val="20"/>
        </w:rPr>
        <w:t xml:space="preserve">demande de paiement </w:t>
      </w:r>
      <w:r>
        <w:rPr>
          <w:rFonts w:ascii="Marianne" w:hAnsi="Marianne"/>
          <w:sz w:val="20"/>
        </w:rPr>
        <w:t xml:space="preserve">via Chorus Pro pour les prestations relevant de son périmètre (cadre de facturation A10) . Le titulaire du marché dispose d’un délai de 15 jours pour la traiter. </w:t>
      </w:r>
    </w:p>
    <w:p w14:paraId="3EE83EBB" w14:textId="77777777" w:rsidR="00DA49A0" w:rsidRDefault="006B270A">
      <w:pPr>
        <w:pStyle w:val="Corpsdetexte"/>
        <w:numPr>
          <w:ilvl w:val="0"/>
          <w:numId w:val="2"/>
        </w:numPr>
        <w:tabs>
          <w:tab w:val="left" w:pos="0"/>
        </w:tabs>
        <w:spacing w:before="120" w:after="0"/>
        <w:rPr>
          <w:rFonts w:ascii="Marianne" w:hAnsi="Marianne"/>
          <w:sz w:val="20"/>
        </w:rPr>
      </w:pPr>
      <w:r>
        <w:rPr>
          <w:rFonts w:ascii="Marianne" w:hAnsi="Marianne"/>
          <w:sz w:val="20"/>
        </w:rPr>
        <w:t xml:space="preserve">Dans le cadre des marchés de travaux, conformément à l’article 12.5.1 du </w:t>
      </w:r>
      <w:r>
        <w:rPr>
          <w:rFonts w:ascii="Marianne" w:hAnsi="Marianne"/>
          <w:b/>
          <w:sz w:val="20"/>
        </w:rPr>
        <w:t>CCAG Marchés de travaux</w:t>
      </w:r>
      <w:r>
        <w:rPr>
          <w:rFonts w:ascii="Marianne" w:hAnsi="Marianne"/>
          <w:sz w:val="20"/>
        </w:rPr>
        <w:t xml:space="preserve">, la </w:t>
      </w:r>
      <w:r>
        <w:rPr>
          <w:rFonts w:ascii="Marianne" w:hAnsi="Marianne"/>
          <w:b/>
          <w:sz w:val="20"/>
        </w:rPr>
        <w:t xml:space="preserve">maîtrise d’œuvre </w:t>
      </w:r>
      <w:r>
        <w:rPr>
          <w:rFonts w:ascii="Marianne" w:hAnsi="Marianne"/>
          <w:sz w:val="20"/>
        </w:rPr>
        <w:t xml:space="preserve">reçoit la demande de paiement du sous-traitant. </w:t>
      </w:r>
    </w:p>
    <w:p w14:paraId="6EBB58BC" w14:textId="77777777" w:rsidR="00DA49A0" w:rsidRDefault="006B270A">
      <w:pPr>
        <w:pStyle w:val="Corpsdetexte"/>
        <w:numPr>
          <w:ilvl w:val="0"/>
          <w:numId w:val="2"/>
        </w:numPr>
        <w:tabs>
          <w:tab w:val="left" w:pos="0"/>
        </w:tabs>
        <w:spacing w:before="120" w:after="0"/>
        <w:rPr>
          <w:rFonts w:ascii="Marianne" w:hAnsi="Marianne"/>
          <w:sz w:val="20"/>
        </w:rPr>
      </w:pPr>
      <w:r>
        <w:rPr>
          <w:rFonts w:ascii="Marianne" w:hAnsi="Marianne"/>
          <w:sz w:val="20"/>
        </w:rPr>
        <w:t xml:space="preserve">Chorus Pro notifie par courriel au titulaire l’émission d’une demande de paiement d’un sous-traitant. </w:t>
      </w:r>
    </w:p>
    <w:p w14:paraId="2448051B" w14:textId="77777777" w:rsidR="00DA49A0" w:rsidRDefault="006B270A">
      <w:pPr>
        <w:pStyle w:val="Paragraphe"/>
        <w:numPr>
          <w:ilvl w:val="0"/>
          <w:numId w:val="2"/>
        </w:numPr>
        <w:tabs>
          <w:tab w:val="left" w:pos="0"/>
        </w:tabs>
        <w:rPr>
          <w:rFonts w:ascii="Marianne" w:hAnsi="Marianne"/>
          <w:sz w:val="20"/>
        </w:rPr>
      </w:pPr>
      <w:r>
        <w:rPr>
          <w:rFonts w:ascii="Marianne" w:hAnsi="Marianne"/>
          <w:sz w:val="20"/>
        </w:rPr>
        <w:t>Dans tous les cas (acceptation, refus ou non intervention du titulaire dans Chorus Pro dans le délai de 15 jours), la demande de paiement est acheminée à la MOE. ;</w:t>
      </w:r>
    </w:p>
    <w:p w14:paraId="79F8AA5B" w14:textId="77777777" w:rsidR="00DA49A0" w:rsidRDefault="006B270A">
      <w:pPr>
        <w:pStyle w:val="Paragraphe"/>
        <w:numPr>
          <w:ilvl w:val="0"/>
          <w:numId w:val="2"/>
        </w:numPr>
        <w:tabs>
          <w:tab w:val="left" w:pos="0"/>
        </w:tabs>
        <w:rPr>
          <w:rFonts w:ascii="Marianne" w:hAnsi="Marianne"/>
          <w:sz w:val="20"/>
        </w:rPr>
      </w:pPr>
      <w:r>
        <w:rPr>
          <w:rFonts w:ascii="Marianne" w:hAnsi="Marianne"/>
          <w:sz w:val="20"/>
        </w:rPr>
        <w:t>Le maître d'œuvre adresse sans délai au titulaire une copie des factures produites par le sous-traitant ;</w:t>
      </w:r>
    </w:p>
    <w:p w14:paraId="53AC652F" w14:textId="77777777" w:rsidR="00DA49A0" w:rsidRDefault="006B270A">
      <w:pPr>
        <w:pStyle w:val="Paragraphe"/>
        <w:numPr>
          <w:ilvl w:val="0"/>
          <w:numId w:val="2"/>
        </w:numPr>
        <w:tabs>
          <w:tab w:val="left" w:pos="0"/>
        </w:tabs>
        <w:rPr>
          <w:rFonts w:ascii="Marianne" w:hAnsi="Marianne"/>
          <w:sz w:val="20"/>
        </w:rPr>
      </w:pPr>
      <w:r>
        <w:rPr>
          <w:rFonts w:ascii="Marianne" w:hAnsi="Marianne"/>
          <w:sz w:val="20"/>
        </w:rPr>
        <w:t xml:space="preserve">Le maître d'ouvrage procède au paiement du sous-traitant dans le délai global de paiement fixé à l'article 3-2.6 ci-dessus, compté à partir de la réception par le maître d'ouvrage de l'accord, total ou partiel, du titulaire sur le paiement demandé, ou de l'expiration du délai mentionné au deuxième alinéa si, pendant ce délai, le titulaire n'a notifié aucun accord ni aucun refus, ou encore de la réception par le maître de l'ouvrage de l'avis postal </w:t>
      </w:r>
      <w:r>
        <w:rPr>
          <w:rFonts w:ascii="Marianne" w:hAnsi="Marianne"/>
          <w:sz w:val="20"/>
        </w:rPr>
        <w:lastRenderedPageBreak/>
        <w:t>mentionné au troisième alinéa ;</w:t>
      </w:r>
    </w:p>
    <w:p w14:paraId="17B2AD4B" w14:textId="77777777" w:rsidR="00DA49A0" w:rsidRDefault="006B270A">
      <w:pPr>
        <w:pStyle w:val="Paragraphe"/>
        <w:numPr>
          <w:ilvl w:val="0"/>
          <w:numId w:val="2"/>
        </w:numPr>
        <w:tabs>
          <w:tab w:val="left" w:pos="0"/>
        </w:tabs>
        <w:rPr>
          <w:rFonts w:ascii="Marianne" w:hAnsi="Marianne"/>
          <w:sz w:val="20"/>
        </w:rPr>
      </w:pPr>
      <w:r>
        <w:rPr>
          <w:rFonts w:ascii="Marianne" w:hAnsi="Marianne"/>
          <w:sz w:val="20"/>
        </w:rPr>
        <w:t>Le maître d'ouvrage informe le titulaire des paiements qu'il effectue au sous-traitant ;</w:t>
      </w:r>
    </w:p>
    <w:p w14:paraId="3CAEDB55" w14:textId="77777777" w:rsidR="00DA49A0" w:rsidRDefault="006B270A">
      <w:pPr>
        <w:pStyle w:val="Paragraphe"/>
        <w:numPr>
          <w:ilvl w:val="0"/>
          <w:numId w:val="2"/>
        </w:numPr>
        <w:tabs>
          <w:tab w:val="left" w:pos="0"/>
        </w:tabs>
        <w:rPr>
          <w:rFonts w:ascii="Marianne" w:hAnsi="Marianne"/>
          <w:sz w:val="20"/>
        </w:rPr>
      </w:pPr>
      <w:r>
        <w:rPr>
          <w:rFonts w:ascii="Marianne" w:hAnsi="Marianne"/>
          <w:sz w:val="20"/>
        </w:rPr>
        <w:t>Dès lors que le montant total des sommes à payer à un sous-traitant, ramené aux conditions du mois d'établissement des prix du présent marché, est inférieur au montant sous-traité stipulé dans le marché, l'avenant ou l'acte spécial, le titulaire est tenu de fournir au maître d'ouvrage une attestation par laquelle le sous-traitant reconnaît que les prestations qu'il a réalisées dans le cadre du marché sont payées en totalité ;</w:t>
      </w:r>
    </w:p>
    <w:p w14:paraId="1B21117D" w14:textId="77777777" w:rsidR="00DA49A0" w:rsidRDefault="006B270A">
      <w:pPr>
        <w:pStyle w:val="Paragraphe"/>
        <w:numPr>
          <w:ilvl w:val="0"/>
          <w:numId w:val="2"/>
        </w:numPr>
        <w:tabs>
          <w:tab w:val="left" w:pos="0"/>
        </w:tabs>
        <w:rPr>
          <w:rFonts w:ascii="Marianne" w:hAnsi="Marianne"/>
          <w:sz w:val="20"/>
        </w:rPr>
      </w:pPr>
      <w:r>
        <w:rPr>
          <w:rFonts w:ascii="Marianne" w:hAnsi="Marianne"/>
          <w:sz w:val="20"/>
        </w:rPr>
        <w:t>Faute de fournir cette attestation, le titulaire ne pourra pas être payé si le montant total des paiements effectués à son profit, ramené aux conditions d'établissement des prix du présent marché, empiète sur le montant sous-traité.</w:t>
      </w:r>
    </w:p>
    <w:p w14:paraId="5EA8B86F" w14:textId="77777777" w:rsidR="00DA49A0" w:rsidRDefault="006B270A">
      <w:pPr>
        <w:pStyle w:val="Titre2"/>
        <w:numPr>
          <w:ilvl w:val="1"/>
          <w:numId w:val="18"/>
        </w:numPr>
        <w:tabs>
          <w:tab w:val="left" w:pos="0"/>
        </w:tabs>
        <w:spacing w:before="200" w:after="120"/>
        <w:rPr>
          <w:rFonts w:ascii="Marianne" w:hAnsi="Marianne"/>
          <w:b w:val="0"/>
          <w:sz w:val="20"/>
          <w:szCs w:val="20"/>
        </w:rPr>
      </w:pPr>
      <w:bookmarkStart w:id="65" w:name="_Toc85789105"/>
      <w:bookmarkStart w:id="66" w:name="_Toc200545591"/>
      <w:r>
        <w:rPr>
          <w:rFonts w:ascii="Marianne" w:hAnsi="Marianne"/>
          <w:sz w:val="20"/>
          <w:szCs w:val="20"/>
        </w:rPr>
        <w:t xml:space="preserve">3-5. </w:t>
      </w:r>
      <w:bookmarkEnd w:id="65"/>
      <w:r>
        <w:rPr>
          <w:rFonts w:ascii="Marianne" w:hAnsi="Marianne"/>
          <w:b w:val="0"/>
          <w:sz w:val="20"/>
          <w:szCs w:val="20"/>
        </w:rPr>
        <w:t>Modalités de fixation des prix des prestations supplémentaires ou modificatives</w:t>
      </w:r>
      <w:bookmarkEnd w:id="66"/>
    </w:p>
    <w:p w14:paraId="09B853DE" w14:textId="77777777" w:rsidR="00DA49A0" w:rsidRDefault="006B270A">
      <w:pPr>
        <w:pStyle w:val="Paragraphe"/>
        <w:rPr>
          <w:rFonts w:ascii="Marianne" w:hAnsi="Marianne"/>
          <w:sz w:val="20"/>
          <w:szCs w:val="20"/>
        </w:rPr>
      </w:pPr>
      <w:r>
        <w:rPr>
          <w:rFonts w:ascii="Marianne" w:hAnsi="Marianne"/>
          <w:sz w:val="20"/>
          <w:szCs w:val="20"/>
        </w:rPr>
        <w:t>Toute prestation supplémentaire ou modificative pour laquelle le marché n’a pas prévu de prix fait l’objet d’un ordre de service fixant provisoirement un prix nouveau. Cet OS fait suite à une consultation du titulaire par le Maître d’Œuvre et à un accord du Maître d’Ouvrage.</w:t>
      </w:r>
    </w:p>
    <w:p w14:paraId="7F762172" w14:textId="77777777" w:rsidR="00DA49A0" w:rsidRDefault="006B270A">
      <w:pPr>
        <w:pStyle w:val="Paragraphe"/>
        <w:rPr>
          <w:rFonts w:ascii="Marianne" w:hAnsi="Marianne"/>
          <w:sz w:val="20"/>
          <w:szCs w:val="20"/>
        </w:rPr>
      </w:pPr>
      <w:r>
        <w:rPr>
          <w:rFonts w:ascii="Marianne" w:hAnsi="Marianne"/>
          <w:sz w:val="20"/>
          <w:szCs w:val="20"/>
        </w:rPr>
        <w:t>Dans le silence du titulaire dans un délai de 30 jours, à compter de la notification de l’OS, ces prix provisoires deviennent définitifs et ne font pas l’objet d’un avenant.</w:t>
      </w:r>
    </w:p>
    <w:p w14:paraId="71EDFC49" w14:textId="77777777" w:rsidR="00DA49A0" w:rsidRDefault="00DA49A0">
      <w:pPr>
        <w:pStyle w:val="Titre2"/>
        <w:numPr>
          <w:ilvl w:val="1"/>
          <w:numId w:val="10"/>
        </w:numPr>
        <w:tabs>
          <w:tab w:val="left" w:pos="0"/>
        </w:tabs>
        <w:spacing w:before="0" w:after="0"/>
        <w:rPr>
          <w:rFonts w:ascii="Marianne" w:hAnsi="Marianne"/>
          <w:sz w:val="20"/>
          <w:szCs w:val="20"/>
        </w:rPr>
      </w:pPr>
    </w:p>
    <w:p w14:paraId="51F46FAF" w14:textId="77777777" w:rsidR="00DA49A0" w:rsidRDefault="006B270A">
      <w:pPr>
        <w:pStyle w:val="Titre2"/>
        <w:numPr>
          <w:ilvl w:val="1"/>
          <w:numId w:val="10"/>
        </w:numPr>
        <w:tabs>
          <w:tab w:val="left" w:pos="0"/>
        </w:tabs>
        <w:spacing w:before="0" w:after="0"/>
        <w:rPr>
          <w:rFonts w:ascii="Marianne" w:hAnsi="Marianne"/>
          <w:b w:val="0"/>
          <w:sz w:val="20"/>
          <w:szCs w:val="20"/>
        </w:rPr>
      </w:pPr>
      <w:bookmarkStart w:id="67" w:name="_Toc85789106"/>
      <w:bookmarkStart w:id="68" w:name="_Toc200545592"/>
      <w:r>
        <w:rPr>
          <w:rFonts w:ascii="Marianne" w:hAnsi="Marianne"/>
          <w:sz w:val="20"/>
          <w:szCs w:val="20"/>
        </w:rPr>
        <w:t xml:space="preserve">3-6. </w:t>
      </w:r>
      <w:bookmarkEnd w:id="67"/>
      <w:r>
        <w:rPr>
          <w:rFonts w:ascii="Marianne" w:hAnsi="Marianne"/>
          <w:b w:val="0"/>
          <w:sz w:val="20"/>
          <w:szCs w:val="20"/>
        </w:rPr>
        <w:t>Augmentation du montant des travaux</w:t>
      </w:r>
      <w:bookmarkEnd w:id="68"/>
    </w:p>
    <w:p w14:paraId="296D6D75" w14:textId="1A7BDEF5" w:rsidR="00DA49A0" w:rsidRDefault="006B270A">
      <w:pPr>
        <w:pStyle w:val="Paragraphe"/>
        <w:rPr>
          <w:rFonts w:ascii="Marianne" w:hAnsi="Marianne"/>
          <w:sz w:val="20"/>
          <w:szCs w:val="20"/>
        </w:rPr>
      </w:pPr>
      <w:r>
        <w:rPr>
          <w:rFonts w:ascii="Marianne" w:hAnsi="Marianne"/>
          <w:sz w:val="20"/>
          <w:szCs w:val="20"/>
        </w:rPr>
        <w:t>En l'absence de la décision prévue à l'article 14.4.2 et par dérogation à l'article 14.4.3 du CCAG, le titulaire ne pourra exécuter aucune prestation au-delà du montant du marché sans notification d’un OS préalable du Maître d’œuvre pris avec accord du Maître d’Ouvrage</w:t>
      </w:r>
      <w:r w:rsidR="009C7F48">
        <w:rPr>
          <w:rFonts w:ascii="Marianne" w:hAnsi="Marianne"/>
          <w:sz w:val="20"/>
          <w:szCs w:val="20"/>
        </w:rPr>
        <w:t xml:space="preserve"> qui sera formalisé par une fiche de travaux modificative</w:t>
      </w:r>
      <w:r>
        <w:rPr>
          <w:rFonts w:ascii="Marianne" w:hAnsi="Marianne"/>
          <w:sz w:val="20"/>
          <w:szCs w:val="20"/>
        </w:rPr>
        <w:t>.</w:t>
      </w:r>
    </w:p>
    <w:p w14:paraId="660CF605" w14:textId="77777777" w:rsidR="00DA49A0" w:rsidRDefault="006B270A">
      <w:pPr>
        <w:pStyle w:val="Paragraphe"/>
        <w:rPr>
          <w:rFonts w:ascii="Marianne" w:hAnsi="Marianne"/>
          <w:sz w:val="20"/>
          <w:szCs w:val="20"/>
        </w:rPr>
      </w:pPr>
      <w:r>
        <w:rPr>
          <w:rFonts w:ascii="Marianne" w:hAnsi="Marianne"/>
          <w:sz w:val="20"/>
          <w:szCs w:val="20"/>
        </w:rPr>
        <w:t xml:space="preserve">Cet OS précise a minima le nouveau montant contractuel global autorisé. </w:t>
      </w:r>
    </w:p>
    <w:p w14:paraId="1A4719D3" w14:textId="77777777" w:rsidR="00DA49A0" w:rsidRDefault="006B270A">
      <w:pPr>
        <w:pStyle w:val="Paragraphe"/>
        <w:rPr>
          <w:rFonts w:ascii="Marianne" w:hAnsi="Marianne"/>
          <w:sz w:val="20"/>
          <w:szCs w:val="20"/>
        </w:rPr>
      </w:pPr>
      <w:r>
        <w:rPr>
          <w:rFonts w:ascii="Marianne" w:hAnsi="Marianne"/>
          <w:sz w:val="20"/>
          <w:szCs w:val="20"/>
        </w:rPr>
        <w:t>En application de l’article 14.5 le Maître d’œuvre fait part au titulaire de l'estimation prévisionnelle qu'il fait de ce nouveau montant et des conséquences éventuelles sur le délai d’exécution du marché.</w:t>
      </w:r>
    </w:p>
    <w:p w14:paraId="34B67EBB" w14:textId="77777777" w:rsidR="00DA49A0" w:rsidRDefault="006B270A">
      <w:pPr>
        <w:pStyle w:val="Paragraphe"/>
        <w:rPr>
          <w:rFonts w:ascii="Marianne" w:hAnsi="Marianne"/>
          <w:sz w:val="20"/>
          <w:szCs w:val="20"/>
        </w:rPr>
      </w:pPr>
      <w:r>
        <w:rPr>
          <w:rFonts w:ascii="Marianne" w:hAnsi="Marianne"/>
          <w:sz w:val="20"/>
          <w:szCs w:val="20"/>
        </w:rPr>
        <w:t>Les travaux qui seront exécutés au-delà de ce nouveau montant contractuel ne seront pas payés.</w:t>
      </w:r>
    </w:p>
    <w:p w14:paraId="5828A5EC" w14:textId="77777777" w:rsidR="00DA49A0" w:rsidRDefault="00DA49A0">
      <w:pPr>
        <w:pStyle w:val="Paragraphe"/>
        <w:rPr>
          <w:rFonts w:ascii="Marianne" w:hAnsi="Marianne"/>
          <w:sz w:val="20"/>
          <w:szCs w:val="20"/>
        </w:rPr>
      </w:pPr>
    </w:p>
    <w:p w14:paraId="2A722E58" w14:textId="77777777" w:rsidR="00DA49A0" w:rsidRDefault="006B270A">
      <w:pPr>
        <w:pStyle w:val="Titre2"/>
        <w:numPr>
          <w:ilvl w:val="1"/>
          <w:numId w:val="47"/>
        </w:numPr>
        <w:tabs>
          <w:tab w:val="left" w:pos="0"/>
        </w:tabs>
        <w:spacing w:before="0" w:after="0"/>
        <w:rPr>
          <w:rFonts w:ascii="Marianne" w:hAnsi="Marianne"/>
          <w:b w:val="0"/>
          <w:sz w:val="20"/>
          <w:szCs w:val="20"/>
        </w:rPr>
      </w:pPr>
      <w:bookmarkStart w:id="69" w:name="_Toc193205152"/>
      <w:bookmarkStart w:id="70" w:name="_Toc200545593"/>
      <w:r>
        <w:rPr>
          <w:rFonts w:ascii="Marianne" w:hAnsi="Marianne"/>
          <w:sz w:val="20"/>
          <w:szCs w:val="20"/>
        </w:rPr>
        <w:t xml:space="preserve">3-7. </w:t>
      </w:r>
      <w:r>
        <w:rPr>
          <w:rFonts w:ascii="Marianne" w:hAnsi="Marianne"/>
          <w:b w:val="0"/>
          <w:sz w:val="20"/>
          <w:szCs w:val="20"/>
        </w:rPr>
        <w:t xml:space="preserve">Sous </w:t>
      </w:r>
      <w:proofErr w:type="spellStart"/>
      <w:r>
        <w:rPr>
          <w:rFonts w:ascii="Marianne" w:hAnsi="Marianne"/>
          <w:b w:val="0"/>
          <w:sz w:val="20"/>
          <w:szCs w:val="20"/>
        </w:rPr>
        <w:t>traitance</w:t>
      </w:r>
      <w:bookmarkEnd w:id="69"/>
      <w:bookmarkEnd w:id="70"/>
      <w:proofErr w:type="spellEnd"/>
    </w:p>
    <w:p w14:paraId="7968B71D" w14:textId="77777777" w:rsidR="00DA49A0" w:rsidRDefault="00DA49A0">
      <w:pPr>
        <w:pStyle w:val="Paragraphe"/>
        <w:rPr>
          <w:rFonts w:ascii="Marianne" w:hAnsi="Marianne"/>
          <w:sz w:val="20"/>
          <w:szCs w:val="20"/>
        </w:rPr>
      </w:pPr>
    </w:p>
    <w:p w14:paraId="4145C8E0" w14:textId="0B23DBC2" w:rsidR="00DA49A0" w:rsidRDefault="006B270A">
      <w:pPr>
        <w:rPr>
          <w:rFonts w:ascii="Marianne" w:hAnsi="Marianne"/>
          <w:sz w:val="20"/>
          <w:szCs w:val="20"/>
        </w:rPr>
      </w:pPr>
      <w:r>
        <w:rPr>
          <w:rFonts w:ascii="Marianne" w:hAnsi="Marianne"/>
          <w:sz w:val="20"/>
          <w:szCs w:val="20"/>
        </w:rPr>
        <w:t xml:space="preserve">L'acceptation des sous-traitants et l'agrément de leurs conditions de </w:t>
      </w:r>
      <w:r w:rsidR="00BB51CC">
        <w:rPr>
          <w:rFonts w:ascii="Marianne" w:hAnsi="Marianne"/>
          <w:sz w:val="20"/>
          <w:szCs w:val="20"/>
        </w:rPr>
        <w:t>paiement sont</w:t>
      </w:r>
      <w:r>
        <w:rPr>
          <w:rFonts w:ascii="Marianne" w:hAnsi="Marianne"/>
          <w:sz w:val="20"/>
          <w:szCs w:val="20"/>
        </w:rPr>
        <w:t xml:space="preserve"> soumis aux dispositions légales et réglementaires en vigueur.</w:t>
      </w:r>
    </w:p>
    <w:p w14:paraId="2D37FE3C" w14:textId="4AF7A839" w:rsidR="00DA49A0" w:rsidRDefault="006B270A">
      <w:pPr>
        <w:rPr>
          <w:rFonts w:ascii="Marianne" w:hAnsi="Marianne"/>
          <w:sz w:val="20"/>
          <w:szCs w:val="20"/>
        </w:rPr>
      </w:pPr>
      <w:r>
        <w:rPr>
          <w:rFonts w:ascii="Marianne" w:hAnsi="Marianne"/>
          <w:sz w:val="20"/>
          <w:szCs w:val="20"/>
        </w:rPr>
        <w:t xml:space="preserve">La sous-traitance totale des prestations est interdite. </w:t>
      </w:r>
    </w:p>
    <w:p w14:paraId="1E22DC25" w14:textId="77777777" w:rsidR="004459B0" w:rsidRDefault="00227351">
      <w:pPr>
        <w:rPr>
          <w:rFonts w:ascii="Marianne" w:hAnsi="Marianne"/>
          <w:sz w:val="20"/>
          <w:szCs w:val="20"/>
        </w:rPr>
      </w:pPr>
      <w:r w:rsidRPr="00227351">
        <w:rPr>
          <w:rFonts w:ascii="Marianne" w:hAnsi="Marianne"/>
          <w:sz w:val="20"/>
          <w:szCs w:val="20"/>
          <w:highlight w:val="yellow"/>
        </w:rPr>
        <w:t xml:space="preserve">Indiquer par lot les tâches non </w:t>
      </w:r>
      <w:commentRangeStart w:id="71"/>
      <w:r w:rsidRPr="00227351">
        <w:rPr>
          <w:rFonts w:ascii="Marianne" w:hAnsi="Marianne"/>
          <w:sz w:val="20"/>
          <w:szCs w:val="20"/>
          <w:highlight w:val="yellow"/>
        </w:rPr>
        <w:t>sous</w:t>
      </w:r>
      <w:commentRangeEnd w:id="71"/>
      <w:r>
        <w:rPr>
          <w:rStyle w:val="Marquedecommentaire"/>
        </w:rPr>
        <w:commentReference w:id="71"/>
      </w:r>
      <w:r w:rsidRPr="00227351">
        <w:rPr>
          <w:rFonts w:ascii="Marianne" w:hAnsi="Marianne"/>
          <w:sz w:val="20"/>
          <w:szCs w:val="20"/>
          <w:highlight w:val="yellow"/>
        </w:rPr>
        <w:t>-traitables</w:t>
      </w:r>
      <w:r w:rsidR="004459B0">
        <w:rPr>
          <w:rFonts w:ascii="Marianne" w:hAnsi="Marianne"/>
          <w:sz w:val="20"/>
          <w:szCs w:val="20"/>
        </w:rPr>
        <w:t xml:space="preserve"> : </w:t>
      </w:r>
    </w:p>
    <w:p w14:paraId="19FD8041" w14:textId="7F1A2704" w:rsidR="00227351" w:rsidRDefault="004459B0" w:rsidP="004459B0">
      <w:pPr>
        <w:pStyle w:val="Paragraphedeliste"/>
        <w:numPr>
          <w:ilvl w:val="0"/>
          <w:numId w:val="2"/>
        </w:numPr>
        <w:rPr>
          <w:rFonts w:ascii="Marianne" w:hAnsi="Marianne"/>
          <w:color w:val="FF00FF"/>
          <w:sz w:val="20"/>
          <w:szCs w:val="20"/>
        </w:rPr>
      </w:pPr>
      <w:r w:rsidRPr="004459B0">
        <w:rPr>
          <w:rFonts w:ascii="Marianne" w:hAnsi="Marianne"/>
          <w:color w:val="FF00FF"/>
          <w:sz w:val="20"/>
          <w:szCs w:val="20"/>
        </w:rPr>
        <w:t>Les travaux liés à la sécurité</w:t>
      </w:r>
      <w:r w:rsidR="00BE75B9">
        <w:rPr>
          <w:rFonts w:ascii="Marianne" w:hAnsi="Marianne"/>
          <w:color w:val="FF00FF"/>
          <w:sz w:val="20"/>
          <w:szCs w:val="20"/>
        </w:rPr>
        <w:t xml:space="preserve"> et la structure</w:t>
      </w:r>
      <w:r w:rsidRPr="004459B0">
        <w:rPr>
          <w:rFonts w:ascii="Marianne" w:hAnsi="Marianne"/>
          <w:color w:val="FF00FF"/>
          <w:sz w:val="20"/>
          <w:szCs w:val="20"/>
        </w:rPr>
        <w:t xml:space="preserve"> du bâtiment et des ouvrages</w:t>
      </w:r>
      <w:r>
        <w:rPr>
          <w:rFonts w:ascii="Marianne" w:hAnsi="Marianne"/>
          <w:color w:val="FF00FF"/>
          <w:sz w:val="20"/>
          <w:szCs w:val="20"/>
        </w:rPr>
        <w:t xml:space="preserve"> du présent marché</w:t>
      </w:r>
      <w:r w:rsidRPr="004459B0">
        <w:rPr>
          <w:rFonts w:ascii="Marianne" w:hAnsi="Marianne"/>
          <w:color w:val="FF00FF"/>
          <w:sz w:val="20"/>
          <w:szCs w:val="20"/>
        </w:rPr>
        <w:t xml:space="preserve"> </w:t>
      </w:r>
    </w:p>
    <w:p w14:paraId="3C220D59" w14:textId="3E60A58F" w:rsidR="004459B0" w:rsidRPr="004459B0" w:rsidRDefault="004459B0" w:rsidP="004459B0">
      <w:pPr>
        <w:pStyle w:val="Paragraphedeliste"/>
        <w:numPr>
          <w:ilvl w:val="0"/>
          <w:numId w:val="2"/>
        </w:numPr>
        <w:rPr>
          <w:rFonts w:ascii="Marianne" w:hAnsi="Marianne"/>
          <w:color w:val="FF00FF"/>
          <w:sz w:val="20"/>
          <w:szCs w:val="20"/>
        </w:rPr>
      </w:pPr>
      <w:r>
        <w:rPr>
          <w:rFonts w:ascii="Marianne" w:hAnsi="Marianne"/>
          <w:color w:val="FF00FF"/>
          <w:sz w:val="20"/>
          <w:szCs w:val="20"/>
        </w:rPr>
        <w:t>Les travaux liés à l’acoustique des ouvrages du présent marché</w:t>
      </w:r>
    </w:p>
    <w:p w14:paraId="58211ADD" w14:textId="77777777" w:rsidR="00DA49A0" w:rsidRDefault="006B270A">
      <w:pPr>
        <w:rPr>
          <w:rFonts w:ascii="Marianne" w:hAnsi="Marianne"/>
          <w:sz w:val="20"/>
          <w:szCs w:val="20"/>
        </w:rPr>
      </w:pPr>
      <w:r>
        <w:rPr>
          <w:rFonts w:ascii="Marianne" w:hAnsi="Marianne"/>
          <w:sz w:val="20"/>
          <w:szCs w:val="20"/>
        </w:rPr>
        <w:t>Afin d'obtenir l'acceptation et l'agrément du maître d'ouvrage le titulaire doit présenter son sous-traitant par le biais de l'acte spécial de sous-traitance, dont les formalités sont comprises dans le formulaire DC4 ou équivalent (téléchargeable sur http://www.economie.gouv.fr/daj/formulaires-declaration-candidat).</w:t>
      </w:r>
    </w:p>
    <w:p w14:paraId="09106CAD" w14:textId="77777777" w:rsidR="00DA49A0" w:rsidRDefault="006B270A">
      <w:pPr>
        <w:rPr>
          <w:rFonts w:ascii="Marianne" w:hAnsi="Marianne"/>
          <w:sz w:val="20"/>
          <w:szCs w:val="20"/>
        </w:rPr>
      </w:pPr>
      <w:r>
        <w:rPr>
          <w:rFonts w:ascii="Marianne" w:hAnsi="Marianne"/>
          <w:sz w:val="20"/>
          <w:szCs w:val="20"/>
        </w:rPr>
        <w:t>Cet acte mentionne : la nature des prestations sous-traitées envisagée, le nom, la raison ou la dénomination sociale et l'adresse du sous-traitant, le montant maximum des sommes à verser par paiement direct au sous-traitant, les conditions de paiement prévues et le cas échéant les modalités de variation de prix, les capacités financières et professionnelles du sous-traitant.</w:t>
      </w:r>
    </w:p>
    <w:p w14:paraId="5625DAE6" w14:textId="77777777" w:rsidR="00DA49A0" w:rsidRDefault="006B270A">
      <w:pPr>
        <w:rPr>
          <w:rFonts w:ascii="Marianne" w:hAnsi="Marianne"/>
          <w:sz w:val="20"/>
          <w:szCs w:val="20"/>
        </w:rPr>
      </w:pPr>
      <w:r>
        <w:rPr>
          <w:rFonts w:ascii="Marianne" w:hAnsi="Marianne"/>
          <w:sz w:val="20"/>
          <w:szCs w:val="20"/>
        </w:rPr>
        <w:t xml:space="preserve">Le maître d'ouvrage doit accepter ou refuser le sous-traitant et agréer ses conditions de paiement. Passé un délai de 21 jours à compter de la remise du DC4 et, le cas échéant, de la remise de l'exemplaire unique pour nantissement (ou du certificat de cessibilité) il est réputé avoir accepté le sous-traitant et agréé les conditions de paiement. </w:t>
      </w:r>
    </w:p>
    <w:p w14:paraId="054B9049" w14:textId="77777777" w:rsidR="00DA49A0" w:rsidRDefault="006B270A">
      <w:pPr>
        <w:rPr>
          <w:rFonts w:ascii="Marianne" w:hAnsi="Marianne"/>
          <w:sz w:val="20"/>
          <w:szCs w:val="20"/>
        </w:rPr>
      </w:pPr>
      <w:r>
        <w:rPr>
          <w:rFonts w:ascii="Marianne" w:hAnsi="Marianne"/>
          <w:sz w:val="20"/>
          <w:szCs w:val="20"/>
        </w:rPr>
        <w:t>Les tâches essentielles décidées par la MOA sur proposition du MOE et sur la base d'une liste établie par le titulaire doivent être exécutées par le titulaire et ne peuvent faire l'objet de sous-traitance</w:t>
      </w:r>
      <w:r>
        <w:rPr>
          <w:rFonts w:ascii="Marianne" w:hAnsi="Marianne"/>
          <w:b/>
          <w:sz w:val="20"/>
          <w:szCs w:val="20"/>
        </w:rPr>
        <w:t>.</w:t>
      </w:r>
    </w:p>
    <w:p w14:paraId="3EEAF51F" w14:textId="77777777" w:rsidR="00DA49A0" w:rsidRDefault="006B270A">
      <w:pPr>
        <w:rPr>
          <w:rFonts w:ascii="Marianne" w:hAnsi="Marianne"/>
          <w:sz w:val="20"/>
          <w:szCs w:val="20"/>
        </w:rPr>
      </w:pPr>
      <w:r>
        <w:rPr>
          <w:rFonts w:ascii="Marianne" w:hAnsi="Marianne"/>
          <w:sz w:val="20"/>
          <w:szCs w:val="20"/>
        </w:rPr>
        <w:t xml:space="preserve"> </w:t>
      </w:r>
    </w:p>
    <w:p w14:paraId="56CA6D5E" w14:textId="77777777" w:rsidR="00DA49A0" w:rsidRDefault="006B270A">
      <w:pPr>
        <w:rPr>
          <w:rFonts w:ascii="Marianne" w:hAnsi="Marianne"/>
          <w:sz w:val="20"/>
          <w:szCs w:val="20"/>
        </w:rPr>
      </w:pPr>
      <w:r>
        <w:rPr>
          <w:rFonts w:ascii="Marianne" w:hAnsi="Marianne"/>
          <w:sz w:val="20"/>
          <w:szCs w:val="20"/>
        </w:rPr>
        <w:t xml:space="preserve">Dans l'hypothèse où le sous-traitant recourt lui-même à la sous-traitance, il doit, préalablement à toute exécution des travaux, obtenir l'acceptation et l'agrément des conditions de paiement de ce sous-traitant indirect auprès du maître d'ouvrage. Les dispositions de l'article 3.6.2. du CCAG-Travaux sont applicables.  Le sous-traitant qui recourt lui-même à la sous-traitance est tenu de délivrer une caution personnelle et solidaire. </w:t>
      </w:r>
    </w:p>
    <w:p w14:paraId="2ED29773" w14:textId="77777777" w:rsidR="00DA49A0" w:rsidRDefault="006B270A">
      <w:pPr>
        <w:rPr>
          <w:rFonts w:ascii="Marianne" w:hAnsi="Marianne"/>
          <w:sz w:val="20"/>
          <w:szCs w:val="20"/>
        </w:rPr>
      </w:pPr>
      <w:r>
        <w:rPr>
          <w:rFonts w:ascii="Marianne" w:hAnsi="Marianne"/>
          <w:sz w:val="20"/>
          <w:szCs w:val="20"/>
        </w:rPr>
        <w:t xml:space="preserve">Le paiement du sous-traitant s'effectue conformément aux articles R.2193-10 et suivants du code de la commande publique.  </w:t>
      </w:r>
    </w:p>
    <w:p w14:paraId="6008EA9F" w14:textId="77777777" w:rsidR="00DA49A0" w:rsidRDefault="00DA49A0">
      <w:pPr>
        <w:pStyle w:val="Paragraphe"/>
        <w:rPr>
          <w:rFonts w:ascii="Marianne" w:hAnsi="Marianne"/>
          <w:sz w:val="20"/>
          <w:szCs w:val="20"/>
        </w:rPr>
      </w:pPr>
    </w:p>
    <w:p w14:paraId="511DB96A" w14:textId="77777777" w:rsidR="00DA49A0" w:rsidRDefault="006B270A">
      <w:pPr>
        <w:pStyle w:val="Titre1"/>
        <w:numPr>
          <w:ilvl w:val="0"/>
          <w:numId w:val="10"/>
        </w:numPr>
        <w:tabs>
          <w:tab w:val="left" w:pos="0"/>
        </w:tabs>
        <w:spacing w:before="0" w:after="0"/>
        <w:rPr>
          <w:rFonts w:ascii="Marianne" w:hAnsi="Marianne"/>
          <w:sz w:val="20"/>
          <w:szCs w:val="20"/>
        </w:rPr>
      </w:pPr>
      <w:bookmarkStart w:id="72" w:name="_Toc85789107"/>
      <w:bookmarkStart w:id="73" w:name="_Toc200545594"/>
      <w:bookmarkEnd w:id="72"/>
      <w:r>
        <w:rPr>
          <w:rFonts w:ascii="Marianne" w:hAnsi="Marianne"/>
          <w:sz w:val="20"/>
          <w:szCs w:val="20"/>
        </w:rPr>
        <w:t>ARTICLE 4. DELAI DE REALISATION - PENALITES, PRIMES ET RETENUES</w:t>
      </w:r>
      <w:bookmarkEnd w:id="73"/>
    </w:p>
    <w:p w14:paraId="7C5F07AC" w14:textId="77777777" w:rsidR="00DA49A0" w:rsidRDefault="006B270A">
      <w:pPr>
        <w:pStyle w:val="Paragraphe"/>
        <w:rPr>
          <w:rFonts w:ascii="Marianne" w:hAnsi="Marianne"/>
          <w:sz w:val="20"/>
        </w:rPr>
      </w:pPr>
      <w:r>
        <w:rPr>
          <w:rFonts w:ascii="Marianne" w:hAnsi="Marianne"/>
          <w:sz w:val="20"/>
        </w:rPr>
        <w:t>Par dérogation à l'article 19.2.1 du CCAG, le titulaire n'est exonéré d'aucune pénalité.</w:t>
      </w:r>
    </w:p>
    <w:p w14:paraId="64B64E76" w14:textId="77777777" w:rsidR="00DA49A0" w:rsidRDefault="006B270A">
      <w:pPr>
        <w:rPr>
          <w:rFonts w:ascii="Marianne" w:hAnsi="Marianne"/>
          <w:sz w:val="20"/>
        </w:rPr>
      </w:pPr>
      <w:r>
        <w:rPr>
          <w:rFonts w:ascii="Marianne" w:hAnsi="Marianne"/>
          <w:sz w:val="20"/>
        </w:rPr>
        <w:t>Par dérogation à l’article 19.2.2 du CCAG, les pénalités de retard ne sont pas plafonnées.</w:t>
      </w:r>
    </w:p>
    <w:p w14:paraId="40ED042C" w14:textId="77777777" w:rsidR="00DA49A0" w:rsidRDefault="00DA49A0">
      <w:pPr>
        <w:rPr>
          <w:rFonts w:ascii="Marianne" w:hAnsi="Marianne"/>
          <w:sz w:val="20"/>
        </w:rPr>
      </w:pPr>
    </w:p>
    <w:p w14:paraId="5FC5D6C3" w14:textId="77777777" w:rsidR="00DA49A0" w:rsidRDefault="006B270A">
      <w:pPr>
        <w:pStyle w:val="Titre2"/>
        <w:numPr>
          <w:ilvl w:val="1"/>
          <w:numId w:val="10"/>
        </w:numPr>
        <w:tabs>
          <w:tab w:val="left" w:pos="0"/>
        </w:tabs>
        <w:spacing w:before="0" w:after="0"/>
        <w:rPr>
          <w:rFonts w:ascii="Marianne" w:hAnsi="Marianne"/>
          <w:sz w:val="20"/>
          <w:szCs w:val="20"/>
        </w:rPr>
      </w:pPr>
      <w:bookmarkStart w:id="74" w:name="_Toc85789108"/>
      <w:bookmarkStart w:id="75" w:name="_Toc200545595"/>
      <w:r>
        <w:rPr>
          <w:rFonts w:ascii="Marianne" w:hAnsi="Marianne"/>
          <w:sz w:val="20"/>
          <w:szCs w:val="20"/>
        </w:rPr>
        <w:t xml:space="preserve">4-1. </w:t>
      </w:r>
      <w:bookmarkEnd w:id="74"/>
      <w:r>
        <w:rPr>
          <w:rFonts w:ascii="Marianne" w:hAnsi="Marianne"/>
          <w:b w:val="0"/>
          <w:sz w:val="20"/>
          <w:szCs w:val="20"/>
        </w:rPr>
        <w:t>Délai de réalisation</w:t>
      </w:r>
      <w:bookmarkEnd w:id="75"/>
    </w:p>
    <w:p w14:paraId="43CCDB52" w14:textId="77777777" w:rsidR="00DA49A0" w:rsidRDefault="006B270A">
      <w:pPr>
        <w:pStyle w:val="Paragraphe"/>
        <w:rPr>
          <w:rFonts w:ascii="Marianne" w:hAnsi="Marianne"/>
          <w:sz w:val="20"/>
          <w:szCs w:val="20"/>
        </w:rPr>
      </w:pPr>
      <w:r>
        <w:rPr>
          <w:rFonts w:ascii="Marianne" w:hAnsi="Marianne"/>
          <w:sz w:val="20"/>
          <w:szCs w:val="20"/>
        </w:rPr>
        <w:t>Les stipulations correspondantes figurent dans l'acte d'engagement.</w:t>
      </w:r>
    </w:p>
    <w:p w14:paraId="2506A285" w14:textId="77777777" w:rsidR="00DA49A0" w:rsidRDefault="006B270A">
      <w:pPr>
        <w:pStyle w:val="Titre3"/>
        <w:rPr>
          <w:rFonts w:ascii="Marianne" w:hAnsi="Marianne"/>
          <w:bCs w:val="0"/>
          <w:sz w:val="20"/>
          <w:szCs w:val="20"/>
        </w:rPr>
      </w:pPr>
      <w:r>
        <w:rPr>
          <w:rFonts w:ascii="Marianne" w:hAnsi="Marianne"/>
          <w:sz w:val="20"/>
          <w:szCs w:val="20"/>
        </w:rPr>
        <w:t>4-1.1.</w:t>
      </w:r>
      <w:r>
        <w:rPr>
          <w:rFonts w:ascii="Marianne" w:hAnsi="Marianne"/>
          <w:b/>
          <w:bCs w:val="0"/>
          <w:sz w:val="20"/>
          <w:szCs w:val="20"/>
        </w:rPr>
        <w:t xml:space="preserve"> Calendrier prévisionnel d'exécution</w:t>
      </w:r>
    </w:p>
    <w:p w14:paraId="0A9597F8" w14:textId="77777777" w:rsidR="00DA49A0" w:rsidRDefault="006B270A">
      <w:pPr>
        <w:pStyle w:val="NormalWeb"/>
        <w:spacing w:before="119" w:beforeAutospacing="0" w:after="0"/>
        <w:rPr>
          <w:rFonts w:ascii="Marianne" w:hAnsi="Marianne"/>
          <w:sz w:val="20"/>
          <w:szCs w:val="20"/>
        </w:rPr>
      </w:pPr>
      <w:r>
        <w:rPr>
          <w:rFonts w:ascii="Marianne" w:hAnsi="Marianne"/>
          <w:sz w:val="20"/>
          <w:szCs w:val="20"/>
        </w:rPr>
        <w:t>Le calendrier prévisionnel d'exécution est joint en annexe de l'acte d'engagement.</w:t>
      </w:r>
    </w:p>
    <w:p w14:paraId="27F3BBCB" w14:textId="77777777" w:rsidR="00DA49A0" w:rsidRDefault="006B270A">
      <w:pPr>
        <w:pStyle w:val="Titre3"/>
        <w:rPr>
          <w:rFonts w:ascii="Marianne" w:hAnsi="Marianne"/>
          <w:bCs w:val="0"/>
          <w:sz w:val="20"/>
          <w:szCs w:val="20"/>
        </w:rPr>
      </w:pPr>
      <w:r>
        <w:rPr>
          <w:rFonts w:ascii="Marianne" w:hAnsi="Marianne"/>
          <w:sz w:val="20"/>
          <w:szCs w:val="20"/>
        </w:rPr>
        <w:t>4-1.2.</w:t>
      </w:r>
      <w:r>
        <w:rPr>
          <w:rFonts w:ascii="Marianne" w:hAnsi="Marianne"/>
          <w:b/>
          <w:bCs w:val="0"/>
          <w:sz w:val="20"/>
          <w:szCs w:val="20"/>
        </w:rPr>
        <w:t xml:space="preserve"> Calendrier détaillé d'exécution</w:t>
      </w:r>
    </w:p>
    <w:p w14:paraId="4C782526" w14:textId="77777777" w:rsidR="00DA49A0" w:rsidRDefault="006B270A">
      <w:pPr>
        <w:pStyle w:val="NormalWeb"/>
        <w:spacing w:beforeAutospacing="0" w:after="0"/>
        <w:ind w:left="425" w:hanging="425"/>
        <w:rPr>
          <w:rFonts w:ascii="Marianne" w:hAnsi="Marianne"/>
          <w:sz w:val="20"/>
          <w:szCs w:val="20"/>
        </w:rPr>
      </w:pPr>
      <w:r>
        <w:rPr>
          <w:rFonts w:ascii="Marianne" w:hAnsi="Marianne"/>
          <w:b/>
          <w:bCs/>
          <w:sz w:val="20"/>
          <w:szCs w:val="20"/>
        </w:rPr>
        <w:t xml:space="preserve">A. </w:t>
      </w:r>
      <w:r>
        <w:rPr>
          <w:rFonts w:ascii="Marianne" w:hAnsi="Marianne"/>
          <w:sz w:val="20"/>
          <w:szCs w:val="20"/>
        </w:rPr>
        <w:t>Le calendrier détaillé d'exécution est élaboré par le responsable de l'OPC après consultation des titulaires des différents lots.</w:t>
      </w:r>
    </w:p>
    <w:p w14:paraId="38360ACE" w14:textId="77777777" w:rsidR="00DA49A0" w:rsidRDefault="006B270A">
      <w:pPr>
        <w:pStyle w:val="NormalWeb"/>
        <w:spacing w:beforeAutospacing="0" w:after="0"/>
        <w:ind w:left="425" w:hanging="425"/>
        <w:rPr>
          <w:rFonts w:ascii="Marianne" w:hAnsi="Marianne"/>
          <w:sz w:val="20"/>
          <w:szCs w:val="20"/>
        </w:rPr>
      </w:pPr>
      <w:r>
        <w:rPr>
          <w:rFonts w:ascii="Marianne" w:hAnsi="Marianne"/>
          <w:b/>
          <w:bCs/>
          <w:sz w:val="20"/>
          <w:szCs w:val="20"/>
        </w:rPr>
        <w:t xml:space="preserve">B. </w:t>
      </w:r>
      <w:r>
        <w:rPr>
          <w:rFonts w:ascii="Marianne" w:hAnsi="Marianne"/>
          <w:sz w:val="20"/>
          <w:szCs w:val="20"/>
        </w:rPr>
        <w:t>Le délai d'exécution propre à chacun des lots commence à courir à la date fixée dans le calendrier détaillé d'exécution.</w:t>
      </w:r>
    </w:p>
    <w:p w14:paraId="0C495F2D" w14:textId="77777777" w:rsidR="00DA49A0" w:rsidRDefault="006B270A">
      <w:pPr>
        <w:pStyle w:val="NormalWeb"/>
        <w:spacing w:beforeAutospacing="0" w:after="0"/>
        <w:ind w:left="425" w:hanging="425"/>
        <w:rPr>
          <w:rFonts w:ascii="Marianne" w:hAnsi="Marianne"/>
          <w:sz w:val="20"/>
          <w:szCs w:val="20"/>
        </w:rPr>
      </w:pPr>
      <w:r>
        <w:rPr>
          <w:rFonts w:ascii="Marianne" w:hAnsi="Marianne"/>
          <w:b/>
          <w:bCs/>
          <w:sz w:val="20"/>
          <w:szCs w:val="20"/>
        </w:rPr>
        <w:t xml:space="preserve">C. </w:t>
      </w:r>
      <w:r>
        <w:rPr>
          <w:rFonts w:ascii="Marianne" w:hAnsi="Marianne"/>
          <w:sz w:val="20"/>
          <w:szCs w:val="20"/>
        </w:rPr>
        <w:t>Pour chacun des marchés le délai de 6 mois prévu à l'article 50.2.1 du CCAG est majoré de l'intervalle de temps, résultant du calendrier détaillé d'exécution, qui sépare les dates probables de départ des délais d'exécution propres à chaque lot, dates fixées par l'ordre de service visé à l'article 3 de l'acte d'engagement.</w:t>
      </w:r>
    </w:p>
    <w:p w14:paraId="75D4E8C2" w14:textId="77777777" w:rsidR="00DA49A0" w:rsidRDefault="006B270A">
      <w:pPr>
        <w:pStyle w:val="NormalWeb"/>
        <w:spacing w:beforeAutospacing="0" w:after="0"/>
        <w:ind w:left="425" w:hanging="425"/>
        <w:rPr>
          <w:rFonts w:ascii="Marianne" w:hAnsi="Marianne"/>
          <w:sz w:val="20"/>
          <w:szCs w:val="20"/>
        </w:rPr>
      </w:pPr>
      <w:r>
        <w:rPr>
          <w:rFonts w:ascii="Marianne" w:hAnsi="Marianne"/>
          <w:b/>
          <w:bCs/>
          <w:sz w:val="20"/>
          <w:szCs w:val="20"/>
        </w:rPr>
        <w:t xml:space="preserve">D. </w:t>
      </w:r>
      <w:r>
        <w:rPr>
          <w:rFonts w:ascii="Marianne" w:hAnsi="Marianne"/>
          <w:sz w:val="20"/>
          <w:szCs w:val="20"/>
        </w:rPr>
        <w:t>Au cours du chantier et avec l'accord des différents titulaires concernés, le responsable de l'OPC peut modifier le calendrier détaillé d'exécution dans la limite du délai d'exécution de l'ensemble des lots fixé à l'article 3 de l'acte d'engagement.</w:t>
      </w:r>
    </w:p>
    <w:p w14:paraId="03F24926" w14:textId="77777777" w:rsidR="00DA49A0" w:rsidRDefault="006B270A">
      <w:pPr>
        <w:pStyle w:val="NormalWeb"/>
        <w:spacing w:beforeAutospacing="0" w:after="0"/>
        <w:ind w:left="425" w:hanging="425"/>
        <w:rPr>
          <w:rFonts w:ascii="Marianne" w:hAnsi="Marianne"/>
          <w:sz w:val="20"/>
          <w:szCs w:val="20"/>
        </w:rPr>
      </w:pPr>
      <w:r>
        <w:rPr>
          <w:rFonts w:ascii="Marianne" w:hAnsi="Marianne"/>
          <w:b/>
          <w:bCs/>
          <w:sz w:val="20"/>
          <w:szCs w:val="20"/>
        </w:rPr>
        <w:t xml:space="preserve">E. </w:t>
      </w:r>
      <w:r>
        <w:rPr>
          <w:rFonts w:ascii="Marianne" w:hAnsi="Marianne"/>
          <w:sz w:val="20"/>
          <w:szCs w:val="20"/>
        </w:rPr>
        <w:t>Le calendrier initial visé en A, éventuellement modifié comme il est indiqué en D, est notifié par un ordre de service à tous les titulaires.</w:t>
      </w:r>
    </w:p>
    <w:p w14:paraId="00ECF539" w14:textId="77777777" w:rsidR="00DA49A0" w:rsidRDefault="00DA49A0">
      <w:pPr>
        <w:pStyle w:val="Titre2"/>
        <w:numPr>
          <w:ilvl w:val="1"/>
          <w:numId w:val="10"/>
        </w:numPr>
        <w:tabs>
          <w:tab w:val="left" w:pos="0"/>
        </w:tabs>
        <w:spacing w:before="0" w:after="0"/>
        <w:rPr>
          <w:rFonts w:ascii="Marianne" w:hAnsi="Marianne"/>
          <w:sz w:val="20"/>
          <w:szCs w:val="20"/>
        </w:rPr>
      </w:pPr>
    </w:p>
    <w:p w14:paraId="1D884AF3" w14:textId="77777777" w:rsidR="00DA49A0" w:rsidRDefault="006B270A">
      <w:pPr>
        <w:pStyle w:val="Titre2"/>
        <w:numPr>
          <w:ilvl w:val="1"/>
          <w:numId w:val="10"/>
        </w:numPr>
        <w:tabs>
          <w:tab w:val="left" w:pos="0"/>
        </w:tabs>
        <w:spacing w:before="0" w:after="0"/>
        <w:rPr>
          <w:rFonts w:ascii="Marianne" w:hAnsi="Marianne"/>
          <w:sz w:val="20"/>
          <w:szCs w:val="20"/>
        </w:rPr>
      </w:pPr>
      <w:bookmarkStart w:id="76" w:name="_Toc85789109"/>
      <w:bookmarkStart w:id="77" w:name="_Toc200545596"/>
      <w:r>
        <w:rPr>
          <w:rFonts w:ascii="Marianne" w:hAnsi="Marianne"/>
          <w:sz w:val="20"/>
          <w:szCs w:val="20"/>
        </w:rPr>
        <w:t xml:space="preserve">4-2. </w:t>
      </w:r>
      <w:bookmarkEnd w:id="76"/>
      <w:r>
        <w:rPr>
          <w:rFonts w:ascii="Marianne" w:hAnsi="Marianne"/>
          <w:b w:val="0"/>
          <w:sz w:val="20"/>
          <w:szCs w:val="20"/>
        </w:rPr>
        <w:t>Prolongation des délais d'exécution</w:t>
      </w:r>
      <w:bookmarkEnd w:id="77"/>
    </w:p>
    <w:p w14:paraId="10B00B72" w14:textId="77777777" w:rsidR="00DA49A0" w:rsidRDefault="006B270A">
      <w:pPr>
        <w:pStyle w:val="Paragraphe"/>
        <w:rPr>
          <w:rFonts w:ascii="Marianne" w:hAnsi="Marianne"/>
          <w:sz w:val="20"/>
          <w:szCs w:val="20"/>
        </w:rPr>
      </w:pPr>
      <w:r>
        <w:rPr>
          <w:rFonts w:ascii="Marianne" w:hAnsi="Marianne"/>
          <w:sz w:val="20"/>
          <w:szCs w:val="20"/>
        </w:rPr>
        <w:t>En vue de l’application éventuelle du premier alinéa de l’article 18.2.3 du CCAG, le nombre de journées d’intempéries réputées prévisibles est fixé à 10 jours ouvrés par tranche.</w:t>
      </w:r>
    </w:p>
    <w:p w14:paraId="4CB3D81C" w14:textId="77777777" w:rsidR="00DA49A0" w:rsidRDefault="006B270A">
      <w:pPr>
        <w:pStyle w:val="Textbody"/>
        <w:numPr>
          <w:ilvl w:val="0"/>
          <w:numId w:val="10"/>
        </w:numPr>
        <w:rPr>
          <w:rFonts w:ascii="Marianne" w:hAnsi="Marianne"/>
          <w:sz w:val="20"/>
          <w:szCs w:val="20"/>
        </w:rPr>
      </w:pPr>
      <w:r>
        <w:rPr>
          <w:rFonts w:ascii="Marianne" w:hAnsi="Marianne"/>
          <w:bCs/>
          <w:sz w:val="20"/>
          <w:szCs w:val="20"/>
        </w:rPr>
        <w:t>Par dérogation au troisième alinéa de l'article 18.2.3 du CCAG</w:t>
      </w:r>
      <w:r>
        <w:rPr>
          <w:rFonts w:ascii="Marianne" w:hAnsi="Marianne"/>
          <w:sz w:val="20"/>
          <w:szCs w:val="20"/>
        </w:rPr>
        <w:t>, les prolongations de délais ne s’appliqueront qu’après consommation du nombre de journées d’intempéries prévisibles définies ci-dessus.</w:t>
      </w:r>
    </w:p>
    <w:p w14:paraId="2A769B81" w14:textId="77777777" w:rsidR="00DA49A0" w:rsidRDefault="00DA49A0">
      <w:pPr>
        <w:rPr>
          <w:rFonts w:ascii="Marianne" w:hAnsi="Marianne"/>
          <w:sz w:val="20"/>
          <w:szCs w:val="20"/>
        </w:rPr>
      </w:pPr>
    </w:p>
    <w:p w14:paraId="23386042" w14:textId="77777777" w:rsidR="00DA49A0" w:rsidRDefault="006B270A">
      <w:pPr>
        <w:pStyle w:val="Titre2"/>
        <w:numPr>
          <w:ilvl w:val="1"/>
          <w:numId w:val="10"/>
        </w:numPr>
        <w:tabs>
          <w:tab w:val="left" w:pos="0"/>
        </w:tabs>
        <w:spacing w:before="0" w:after="0"/>
        <w:rPr>
          <w:rFonts w:ascii="Marianne" w:hAnsi="Marianne"/>
          <w:sz w:val="20"/>
          <w:szCs w:val="20"/>
        </w:rPr>
      </w:pPr>
      <w:bookmarkStart w:id="78" w:name="_Toc85789110"/>
      <w:bookmarkStart w:id="79" w:name="_Toc200545597"/>
      <w:r>
        <w:rPr>
          <w:rFonts w:ascii="Marianne" w:hAnsi="Marianne"/>
          <w:sz w:val="20"/>
          <w:szCs w:val="20"/>
        </w:rPr>
        <w:t>4-3.</w:t>
      </w:r>
      <w:bookmarkEnd w:id="78"/>
      <w:r>
        <w:rPr>
          <w:rFonts w:ascii="Marianne" w:hAnsi="Marianne"/>
          <w:b w:val="0"/>
          <w:sz w:val="20"/>
          <w:szCs w:val="20"/>
        </w:rPr>
        <w:t xml:space="preserve"> Pénalités pour retard d'exécution - Primes d'avance</w:t>
      </w:r>
      <w:bookmarkEnd w:id="79"/>
    </w:p>
    <w:p w14:paraId="44D186E3" w14:textId="15930F3B" w:rsidR="00DA49A0" w:rsidRDefault="006B270A">
      <w:pPr>
        <w:pStyle w:val="Paragraphe"/>
        <w:rPr>
          <w:rFonts w:ascii="Marianne" w:hAnsi="Marianne"/>
          <w:sz w:val="20"/>
          <w:szCs w:val="20"/>
        </w:rPr>
      </w:pPr>
      <w:r>
        <w:rPr>
          <w:rFonts w:ascii="Marianne" w:hAnsi="Marianne"/>
          <w:sz w:val="20"/>
          <w:szCs w:val="20"/>
        </w:rPr>
        <w:t>Par dérogation à l’article 19.2.4, les pénalités pour retard d'exécution sont encourues sans qu’une mise en demeure préalable ne soit nécessaire, sur simple constat du maître d’œuvre</w:t>
      </w:r>
      <w:r w:rsidR="00814663">
        <w:rPr>
          <w:rFonts w:ascii="Marianne" w:hAnsi="Marianne"/>
          <w:sz w:val="20"/>
          <w:szCs w:val="20"/>
        </w:rPr>
        <w:t>/OPC</w:t>
      </w:r>
      <w:r w:rsidR="00F94E24">
        <w:rPr>
          <w:rFonts w:ascii="Marianne" w:hAnsi="Marianne"/>
          <w:sz w:val="20"/>
          <w:szCs w:val="20"/>
        </w:rPr>
        <w:t>, de la juridiction ou de la MOA.</w:t>
      </w:r>
    </w:p>
    <w:p w14:paraId="3530942C" w14:textId="77777777" w:rsidR="00DA49A0" w:rsidRDefault="00DA49A0">
      <w:pPr>
        <w:pStyle w:val="Paragraphe"/>
        <w:rPr>
          <w:rFonts w:ascii="Marianne" w:hAnsi="Marianne"/>
          <w:sz w:val="20"/>
          <w:szCs w:val="20"/>
        </w:rPr>
      </w:pPr>
    </w:p>
    <w:p w14:paraId="23B1306E" w14:textId="77777777" w:rsidR="00DA49A0" w:rsidRDefault="006B270A">
      <w:pPr>
        <w:pStyle w:val="Titre3"/>
        <w:spacing w:before="120" w:after="0"/>
        <w:ind w:firstLine="709"/>
        <w:rPr>
          <w:rFonts w:ascii="Marianne" w:hAnsi="Marianne"/>
          <w:sz w:val="20"/>
          <w:szCs w:val="20"/>
        </w:rPr>
      </w:pPr>
      <w:r>
        <w:rPr>
          <w:rFonts w:ascii="Marianne" w:hAnsi="Marianne"/>
          <w:b/>
          <w:sz w:val="20"/>
          <w:szCs w:val="20"/>
        </w:rPr>
        <w:t>4-3.1.</w:t>
      </w:r>
      <w:r>
        <w:rPr>
          <w:rFonts w:ascii="Marianne" w:hAnsi="Marianne"/>
          <w:sz w:val="20"/>
          <w:szCs w:val="20"/>
        </w:rPr>
        <w:t xml:space="preserve"> Pénalités pour retard d'exécution</w:t>
      </w:r>
    </w:p>
    <w:p w14:paraId="5F9BBAA2" w14:textId="77777777" w:rsidR="00DA49A0" w:rsidRDefault="006B270A">
      <w:pPr>
        <w:rPr>
          <w:rFonts w:ascii="Marianne" w:hAnsi="Marianne" w:cstheme="minorHAnsi"/>
          <w:sz w:val="20"/>
          <w:szCs w:val="20"/>
        </w:rPr>
      </w:pPr>
      <w:r>
        <w:rPr>
          <w:rFonts w:ascii="Marianne" w:hAnsi="Marianne" w:cstheme="minorHAnsi"/>
          <w:sz w:val="20"/>
          <w:szCs w:val="20"/>
        </w:rPr>
        <w:t>Les dispositions suivantes sont appliquées en cas de retard dans l'exécution des travaux, comparativement au calendrier détaillé d'exécution élaboré et éventuellement modifié comme il a été indiqué aux 4-1.2 A et D ci-dessus.</w:t>
      </w:r>
    </w:p>
    <w:p w14:paraId="7453CE69" w14:textId="77777777" w:rsidR="00DA49A0" w:rsidRDefault="00DA49A0">
      <w:pPr>
        <w:rPr>
          <w:rFonts w:ascii="Marianne" w:hAnsi="Marianne" w:cstheme="minorHAnsi"/>
          <w:sz w:val="20"/>
          <w:szCs w:val="20"/>
        </w:rPr>
      </w:pPr>
    </w:p>
    <w:p w14:paraId="4E22921F" w14:textId="77777777" w:rsidR="00DA49A0" w:rsidRDefault="006B270A">
      <w:pPr>
        <w:rPr>
          <w:rFonts w:ascii="Marianne" w:hAnsi="Marianne" w:cstheme="minorHAnsi"/>
          <w:sz w:val="20"/>
          <w:szCs w:val="20"/>
        </w:rPr>
      </w:pPr>
      <w:r>
        <w:rPr>
          <w:rFonts w:ascii="Marianne" w:hAnsi="Marianne" w:cstheme="minorHAnsi"/>
          <w:sz w:val="20"/>
          <w:szCs w:val="20"/>
        </w:rPr>
        <w:t xml:space="preserve">A. Retard sur le délai d'exécution </w:t>
      </w:r>
    </w:p>
    <w:p w14:paraId="1F4C9265" w14:textId="3B4E07F8" w:rsidR="00DA49A0" w:rsidRDefault="006B270A">
      <w:pPr>
        <w:widowControl/>
        <w:jc w:val="left"/>
        <w:rPr>
          <w:rFonts w:ascii="Marianne" w:eastAsiaTheme="minorHAnsi" w:hAnsi="Marianne" w:cstheme="minorHAnsi"/>
          <w:color w:val="FF0000"/>
          <w:sz w:val="20"/>
          <w:szCs w:val="20"/>
          <w:lang w:eastAsia="en-US"/>
        </w:rPr>
      </w:pPr>
      <w:r>
        <w:rPr>
          <w:rFonts w:ascii="Marianne" w:hAnsi="Marianne" w:cstheme="minorHAnsi"/>
          <w:sz w:val="20"/>
          <w:szCs w:val="20"/>
        </w:rPr>
        <w:t xml:space="preserve">Par dérogation à l'article 19.2.3 du CCAG, le titulaire subit une pénalité journalière de </w:t>
      </w:r>
      <w:r w:rsidR="00814663">
        <w:rPr>
          <w:rFonts w:ascii="Marianne" w:hAnsi="Marianne" w:cstheme="minorHAnsi"/>
          <w:sz w:val="20"/>
          <w:szCs w:val="20"/>
        </w:rPr>
        <w:t>2</w:t>
      </w:r>
      <w:r>
        <w:rPr>
          <w:rFonts w:ascii="Marianne" w:hAnsi="Marianne" w:cstheme="minorHAnsi"/>
          <w:sz w:val="20"/>
          <w:szCs w:val="20"/>
        </w:rPr>
        <w:t xml:space="preserve">00 €. </w:t>
      </w:r>
    </w:p>
    <w:p w14:paraId="5798EC14" w14:textId="77777777" w:rsidR="00DA49A0" w:rsidRDefault="00DA49A0">
      <w:pPr>
        <w:rPr>
          <w:rFonts w:ascii="Marianne" w:hAnsi="Marianne" w:cstheme="minorHAnsi"/>
          <w:sz w:val="20"/>
          <w:szCs w:val="20"/>
        </w:rPr>
      </w:pPr>
    </w:p>
    <w:p w14:paraId="20A5AEBB" w14:textId="77777777" w:rsidR="00DA49A0" w:rsidRDefault="006B270A">
      <w:pPr>
        <w:rPr>
          <w:rFonts w:ascii="Marianne" w:hAnsi="Marianne" w:cstheme="minorHAnsi"/>
          <w:sz w:val="20"/>
          <w:szCs w:val="20"/>
        </w:rPr>
      </w:pPr>
      <w:r>
        <w:rPr>
          <w:rFonts w:ascii="Marianne" w:hAnsi="Marianne" w:cstheme="minorHAnsi"/>
          <w:sz w:val="20"/>
          <w:szCs w:val="20"/>
        </w:rPr>
        <w:t>B. Retard sur les délais particuliers correspondant aux interventions successives, autres que la dernière, de chaque titulaire sur le chantier</w:t>
      </w:r>
    </w:p>
    <w:p w14:paraId="0F2D1241" w14:textId="4D86F1DA" w:rsidR="00DA49A0" w:rsidRDefault="006B270A">
      <w:pPr>
        <w:rPr>
          <w:rFonts w:ascii="Marianne" w:hAnsi="Marianne" w:cstheme="minorHAnsi"/>
          <w:sz w:val="20"/>
          <w:szCs w:val="20"/>
        </w:rPr>
      </w:pPr>
      <w:r>
        <w:rPr>
          <w:rFonts w:ascii="Marianne" w:hAnsi="Marianne" w:cstheme="minorHAnsi"/>
          <w:sz w:val="20"/>
          <w:szCs w:val="20"/>
        </w:rPr>
        <w:t>Du simple fait de la constatation d'un retard par le maître d'œuvre</w:t>
      </w:r>
      <w:r w:rsidR="00814663">
        <w:rPr>
          <w:rFonts w:ascii="Marianne" w:hAnsi="Marianne" w:cstheme="minorHAnsi"/>
          <w:sz w:val="20"/>
          <w:szCs w:val="20"/>
        </w:rPr>
        <w:t>/OPC</w:t>
      </w:r>
      <w:r>
        <w:rPr>
          <w:rFonts w:ascii="Marianne" w:hAnsi="Marianne" w:cstheme="minorHAnsi"/>
          <w:sz w:val="20"/>
          <w:szCs w:val="20"/>
        </w:rPr>
        <w:t xml:space="preserve">, le titulaire encourt une retenue journalière de 100 €. </w:t>
      </w:r>
    </w:p>
    <w:p w14:paraId="4F2204AE" w14:textId="77777777" w:rsidR="00DA49A0" w:rsidRDefault="006B270A">
      <w:pPr>
        <w:rPr>
          <w:rFonts w:ascii="Marianne" w:hAnsi="Marianne" w:cstheme="minorHAnsi"/>
          <w:sz w:val="20"/>
          <w:szCs w:val="20"/>
        </w:rPr>
      </w:pPr>
      <w:r>
        <w:rPr>
          <w:rFonts w:ascii="Marianne" w:hAnsi="Marianne" w:cstheme="minorHAnsi"/>
          <w:sz w:val="20"/>
          <w:szCs w:val="20"/>
        </w:rPr>
        <w:t>Cette retenue est recalculée et transformée en pénalité, si l'une des deux conditions suivantes est remplie :</w:t>
      </w:r>
    </w:p>
    <w:p w14:paraId="671A6279" w14:textId="77777777" w:rsidR="00DA49A0" w:rsidRDefault="006B270A">
      <w:pPr>
        <w:rPr>
          <w:rFonts w:ascii="Marianne" w:hAnsi="Marianne" w:cstheme="minorHAnsi"/>
          <w:sz w:val="20"/>
          <w:szCs w:val="20"/>
        </w:rPr>
      </w:pPr>
      <w:r>
        <w:rPr>
          <w:rFonts w:ascii="Marianne" w:hAnsi="Marianne" w:cstheme="minorHAnsi"/>
          <w:sz w:val="20"/>
          <w:szCs w:val="20"/>
        </w:rPr>
        <w:t>- le titulaire n'a pas achevé les travaux lui incombant dans le délai d'exécution propre à son lot ;</w:t>
      </w:r>
    </w:p>
    <w:p w14:paraId="7A409EEF" w14:textId="77777777" w:rsidR="00DA49A0" w:rsidRDefault="006B270A">
      <w:pPr>
        <w:rPr>
          <w:rFonts w:ascii="Marianne" w:hAnsi="Marianne" w:cstheme="minorHAnsi"/>
          <w:sz w:val="20"/>
          <w:szCs w:val="20"/>
        </w:rPr>
      </w:pPr>
      <w:r>
        <w:rPr>
          <w:rFonts w:ascii="Marianne" w:hAnsi="Marianne" w:cstheme="minorHAnsi"/>
          <w:sz w:val="20"/>
          <w:szCs w:val="20"/>
        </w:rPr>
        <w:t>- le titulaire, bien qu'ayant terminé ses travaux dans le délai, a perturbé la marche du chantier ou provoqué des retards dans le déroulement des marchés relatifs aux autres lots.</w:t>
      </w:r>
    </w:p>
    <w:p w14:paraId="1C1E3502" w14:textId="77777777" w:rsidR="00DA49A0" w:rsidRDefault="00DA49A0">
      <w:pPr>
        <w:pStyle w:val="Titre3"/>
        <w:spacing w:before="0" w:after="0"/>
        <w:ind w:firstLine="709"/>
        <w:rPr>
          <w:rFonts w:ascii="Marianne" w:hAnsi="Marianne"/>
          <w:b/>
          <w:sz w:val="20"/>
          <w:szCs w:val="20"/>
        </w:rPr>
      </w:pPr>
    </w:p>
    <w:p w14:paraId="4DE43CB5" w14:textId="77777777" w:rsidR="00DA49A0" w:rsidRDefault="006B270A">
      <w:pPr>
        <w:pStyle w:val="Titre3"/>
        <w:spacing w:before="0" w:after="0"/>
        <w:ind w:firstLine="709"/>
        <w:rPr>
          <w:rFonts w:ascii="Marianne" w:hAnsi="Marianne"/>
          <w:sz w:val="20"/>
          <w:szCs w:val="20"/>
        </w:rPr>
      </w:pPr>
      <w:r>
        <w:rPr>
          <w:rFonts w:ascii="Marianne" w:hAnsi="Marianne"/>
          <w:b/>
          <w:sz w:val="20"/>
          <w:szCs w:val="20"/>
        </w:rPr>
        <w:t>4-3.2.</w:t>
      </w:r>
      <w:r>
        <w:rPr>
          <w:rFonts w:ascii="Marianne" w:hAnsi="Marianne"/>
          <w:sz w:val="20"/>
          <w:szCs w:val="20"/>
        </w:rPr>
        <w:t xml:space="preserve"> Pénalités pour retard d'exécution des délais distincts</w:t>
      </w:r>
    </w:p>
    <w:p w14:paraId="47F9C152" w14:textId="77777777" w:rsidR="00DA49A0" w:rsidRDefault="006B270A">
      <w:pPr>
        <w:pStyle w:val="Paragraphe"/>
        <w:spacing w:before="0"/>
        <w:rPr>
          <w:rFonts w:ascii="Marianne" w:hAnsi="Marianne"/>
          <w:sz w:val="20"/>
          <w:szCs w:val="20"/>
        </w:rPr>
      </w:pPr>
      <w:r>
        <w:rPr>
          <w:rFonts w:ascii="Marianne" w:hAnsi="Marianne"/>
          <w:sz w:val="20"/>
          <w:szCs w:val="20"/>
        </w:rPr>
        <w:t>Sans objet.</w:t>
      </w:r>
    </w:p>
    <w:p w14:paraId="537A5143" w14:textId="77777777" w:rsidR="00DA49A0" w:rsidRDefault="006B270A">
      <w:pPr>
        <w:pStyle w:val="Titre3"/>
        <w:spacing w:before="0" w:after="0"/>
        <w:ind w:firstLine="709"/>
        <w:rPr>
          <w:rFonts w:ascii="Marianne" w:hAnsi="Marianne"/>
          <w:sz w:val="20"/>
          <w:szCs w:val="20"/>
        </w:rPr>
      </w:pPr>
      <w:r>
        <w:rPr>
          <w:rFonts w:ascii="Marianne" w:hAnsi="Marianne"/>
          <w:b/>
          <w:sz w:val="20"/>
          <w:szCs w:val="20"/>
        </w:rPr>
        <w:t>4-3.3.</w:t>
      </w:r>
      <w:r>
        <w:rPr>
          <w:rFonts w:ascii="Marianne" w:hAnsi="Marianne"/>
          <w:sz w:val="20"/>
          <w:szCs w:val="20"/>
        </w:rPr>
        <w:t xml:space="preserve"> Primes d'avance</w:t>
      </w:r>
    </w:p>
    <w:p w14:paraId="168C5574" w14:textId="77777777" w:rsidR="00DA49A0" w:rsidRDefault="006B270A">
      <w:pPr>
        <w:rPr>
          <w:rFonts w:ascii="Marianne" w:hAnsi="Marianne"/>
          <w:sz w:val="20"/>
          <w:szCs w:val="20"/>
        </w:rPr>
      </w:pPr>
      <w:r>
        <w:rPr>
          <w:rFonts w:ascii="Marianne" w:hAnsi="Marianne"/>
          <w:sz w:val="20"/>
          <w:szCs w:val="20"/>
        </w:rPr>
        <w:t>Sans objet.</w:t>
      </w:r>
    </w:p>
    <w:p w14:paraId="20B6FC03" w14:textId="77777777" w:rsidR="00DA49A0" w:rsidRDefault="00DA49A0">
      <w:pPr>
        <w:rPr>
          <w:rFonts w:ascii="Marianne" w:hAnsi="Marianne"/>
          <w:sz w:val="20"/>
          <w:szCs w:val="20"/>
        </w:rPr>
      </w:pPr>
    </w:p>
    <w:p w14:paraId="26EED3C3" w14:textId="77777777" w:rsidR="00DA49A0" w:rsidRDefault="006B270A">
      <w:pPr>
        <w:pStyle w:val="Titre2"/>
        <w:numPr>
          <w:ilvl w:val="1"/>
          <w:numId w:val="10"/>
        </w:numPr>
        <w:tabs>
          <w:tab w:val="left" w:pos="0"/>
        </w:tabs>
        <w:spacing w:before="0" w:after="0"/>
      </w:pPr>
      <w:bookmarkStart w:id="80" w:name="_Toc85789111"/>
      <w:bookmarkStart w:id="81" w:name="_Toc200545598"/>
      <w:r>
        <w:rPr>
          <w:rFonts w:ascii="Marianne" w:hAnsi="Marianne"/>
          <w:sz w:val="20"/>
          <w:szCs w:val="20"/>
        </w:rPr>
        <w:t xml:space="preserve">4-4. </w:t>
      </w:r>
      <w:bookmarkEnd w:id="80"/>
      <w:r>
        <w:rPr>
          <w:rFonts w:ascii="Marianne" w:hAnsi="Marianne"/>
          <w:b w:val="0"/>
          <w:sz w:val="20"/>
          <w:szCs w:val="20"/>
        </w:rPr>
        <w:t>Autres pénalités</w:t>
      </w:r>
      <w:bookmarkEnd w:id="81"/>
    </w:p>
    <w:p w14:paraId="333E9D0F" w14:textId="77777777" w:rsidR="00DA49A0" w:rsidRDefault="006B270A">
      <w:pPr>
        <w:pStyle w:val="Paragraphe"/>
      </w:pPr>
      <w:r>
        <w:rPr>
          <w:rFonts w:ascii="Marianne" w:hAnsi="Marianne"/>
          <w:sz w:val="20"/>
          <w:szCs w:val="20"/>
        </w:rPr>
        <w:t>Les dispositions des</w:t>
      </w:r>
      <w:r>
        <w:rPr>
          <w:rFonts w:ascii="Marianne" w:hAnsi="Marianne"/>
          <w:color w:val="FF8080"/>
          <w:sz w:val="20"/>
          <w:szCs w:val="20"/>
        </w:rPr>
        <w:t xml:space="preserve"> </w:t>
      </w:r>
      <w:r>
        <w:rPr>
          <w:rFonts w:ascii="Marianne" w:hAnsi="Marianne"/>
          <w:color w:val="000000"/>
          <w:sz w:val="20"/>
          <w:szCs w:val="20"/>
        </w:rPr>
        <w:t>articles 19.1.3 et 19.2.4 du CCAG</w:t>
      </w:r>
      <w:r>
        <w:rPr>
          <w:rFonts w:ascii="Marianne" w:hAnsi="Marianne"/>
          <w:sz w:val="20"/>
          <w:szCs w:val="20"/>
        </w:rPr>
        <w:t xml:space="preserve"> s’appliquent à toutes les pénalités autres que retard d'exécution, sans qu’une mise en demeure préalable ne soit nécessaire.</w:t>
      </w:r>
    </w:p>
    <w:p w14:paraId="041C0B4A" w14:textId="77777777" w:rsidR="00DA49A0" w:rsidRDefault="006B270A">
      <w:pPr>
        <w:pStyle w:val="Titre3"/>
        <w:spacing w:before="120" w:after="0"/>
        <w:ind w:firstLine="709"/>
      </w:pPr>
      <w:r>
        <w:rPr>
          <w:rFonts w:ascii="Marianne" w:hAnsi="Marianne"/>
          <w:b/>
          <w:sz w:val="20"/>
          <w:szCs w:val="20"/>
        </w:rPr>
        <w:t>4-4.1.</w:t>
      </w:r>
      <w:r>
        <w:rPr>
          <w:rFonts w:ascii="Marianne" w:hAnsi="Marianne"/>
          <w:sz w:val="20"/>
          <w:szCs w:val="20"/>
        </w:rPr>
        <w:t xml:space="preserve"> Repliement des installations de chantier et remise en état des lieux</w:t>
      </w:r>
    </w:p>
    <w:p w14:paraId="42E9CA42" w14:textId="77777777" w:rsidR="00DA49A0" w:rsidRDefault="006B270A">
      <w:pPr>
        <w:pStyle w:val="Paragraphe"/>
        <w:spacing w:before="0"/>
      </w:pPr>
      <w:r>
        <w:rPr>
          <w:rFonts w:ascii="Marianne" w:hAnsi="Marianne"/>
          <w:sz w:val="20"/>
          <w:szCs w:val="20"/>
        </w:rPr>
        <w:t>Les stipulations du CCAG sont seules applicables, compte tenu du complément suivant :</w:t>
      </w:r>
    </w:p>
    <w:p w14:paraId="1E011E8B" w14:textId="77777777" w:rsidR="00DA49A0" w:rsidRDefault="006B270A">
      <w:pPr>
        <w:pStyle w:val="Paragraphe"/>
        <w:spacing w:before="0"/>
      </w:pPr>
      <w:r>
        <w:rPr>
          <w:rFonts w:ascii="Marianne" w:hAnsi="Marianne"/>
          <w:sz w:val="20"/>
          <w:szCs w:val="20"/>
        </w:rPr>
        <w:t xml:space="preserve">A la fin des travaux, dans le délai de </w:t>
      </w:r>
      <w:bookmarkStart w:id="82" w:name="C4_4_1_p2_a"/>
      <w:r>
        <w:rPr>
          <w:rFonts w:ascii="Marianne" w:hAnsi="Marianne"/>
          <w:sz w:val="20"/>
          <w:szCs w:val="20"/>
        </w:rPr>
        <w:t>14 jours</w:t>
      </w:r>
      <w:bookmarkEnd w:id="82"/>
      <w:r>
        <w:rPr>
          <w:rFonts w:ascii="Marianne" w:hAnsi="Marianne"/>
          <w:sz w:val="20"/>
          <w:szCs w:val="20"/>
        </w:rPr>
        <w:t xml:space="preserve"> comptés de la date de la décision de réception, le titulaire devra avoir fini de procéder au dégagement, nettoiement et remise en état des emplacements qui auront été occupés par le chantier.</w:t>
      </w:r>
    </w:p>
    <w:p w14:paraId="2BFD88CC" w14:textId="77777777" w:rsidR="00DA49A0" w:rsidRDefault="006B270A">
      <w:pPr>
        <w:pStyle w:val="Paradouble"/>
        <w:spacing w:before="0" w:after="0"/>
      </w:pPr>
      <w:r>
        <w:rPr>
          <w:rFonts w:ascii="Marianne" w:hAnsi="Marianne"/>
          <w:sz w:val="20"/>
          <w:szCs w:val="20"/>
        </w:rPr>
        <w:t xml:space="preserve">En cas de retard, ces opérations seront faites aux frais du titulaire dans les conditions stipulées à l'article </w:t>
      </w:r>
      <w:r>
        <w:rPr>
          <w:rFonts w:ascii="Marianne" w:hAnsi="Marianne"/>
          <w:color w:val="000000"/>
          <w:sz w:val="20"/>
          <w:szCs w:val="20"/>
        </w:rPr>
        <w:t>37</w:t>
      </w:r>
      <w:r>
        <w:rPr>
          <w:rFonts w:ascii="Marianne" w:hAnsi="Marianne"/>
          <w:sz w:val="20"/>
          <w:szCs w:val="20"/>
        </w:rPr>
        <w:t xml:space="preserve"> du CCAG, sans préjudice d'une pénalité journalière de 100€.</w:t>
      </w:r>
    </w:p>
    <w:p w14:paraId="3875CCD5" w14:textId="77777777" w:rsidR="00DA49A0" w:rsidRDefault="00DA49A0"/>
    <w:p w14:paraId="1A3FCF3D" w14:textId="77777777" w:rsidR="00DA49A0" w:rsidRDefault="006B270A">
      <w:r>
        <w:rPr>
          <w:rFonts w:ascii="Marianne" w:hAnsi="Marianne"/>
          <w:sz w:val="20"/>
        </w:rPr>
        <w:t>Si les titulaires des différents lots ont mis en place une organisation commune des installations de chantier et qu'ils ont informé le maître d’œuvre de cette organisation, la pénalité n'est appliquée qu'au titulaire du lot responsable de la gestion des installations de chantier.</w:t>
      </w:r>
    </w:p>
    <w:p w14:paraId="1CFE120E" w14:textId="77777777" w:rsidR="00DA49A0" w:rsidRDefault="006B270A">
      <w:pPr>
        <w:pStyle w:val="Titre3"/>
        <w:spacing w:before="120" w:after="0"/>
        <w:ind w:firstLine="709"/>
      </w:pPr>
      <w:r>
        <w:rPr>
          <w:rFonts w:ascii="Marianne" w:hAnsi="Marianne"/>
          <w:b/>
          <w:sz w:val="20"/>
          <w:szCs w:val="20"/>
        </w:rPr>
        <w:t>4-4.2.</w:t>
      </w:r>
      <w:r>
        <w:rPr>
          <w:rFonts w:ascii="Marianne" w:hAnsi="Marianne"/>
          <w:sz w:val="20"/>
          <w:szCs w:val="20"/>
        </w:rPr>
        <w:t xml:space="preserve"> Documents fournis après exécution</w:t>
      </w:r>
    </w:p>
    <w:p w14:paraId="5A077415" w14:textId="09D9B915" w:rsidR="00DA49A0" w:rsidRDefault="006B270A">
      <w:pPr>
        <w:pStyle w:val="Paragraphe"/>
        <w:spacing w:before="0"/>
      </w:pPr>
      <w:r>
        <w:rPr>
          <w:rFonts w:ascii="Marianne" w:hAnsi="Marianne"/>
          <w:sz w:val="20"/>
          <w:szCs w:val="20"/>
        </w:rPr>
        <w:t xml:space="preserve">En cas de retard dans la fourniture des documents telle qu'elle est prévue à l'article 9-5, le titulaire encourt une pénalité journalière fixée à </w:t>
      </w:r>
      <w:bookmarkStart w:id="83" w:name="C4_4_2_p1A_a"/>
      <w:r w:rsidR="00814663">
        <w:rPr>
          <w:rFonts w:ascii="Marianne" w:hAnsi="Marianne"/>
          <w:sz w:val="20"/>
          <w:szCs w:val="20"/>
        </w:rPr>
        <w:t>5</w:t>
      </w:r>
      <w:r>
        <w:rPr>
          <w:rFonts w:ascii="Marianne" w:hAnsi="Marianne"/>
          <w:sz w:val="20"/>
          <w:szCs w:val="20"/>
        </w:rPr>
        <w:t>00</w:t>
      </w:r>
      <w:bookmarkEnd w:id="83"/>
      <w:r>
        <w:rPr>
          <w:rFonts w:ascii="Marianne" w:hAnsi="Marianne"/>
          <w:sz w:val="20"/>
          <w:szCs w:val="20"/>
        </w:rPr>
        <w:t xml:space="preserve"> €.</w:t>
      </w:r>
    </w:p>
    <w:p w14:paraId="6AFD3107" w14:textId="77777777" w:rsidR="00DA49A0" w:rsidRDefault="006B270A">
      <w:pPr>
        <w:pStyle w:val="Titre3"/>
        <w:spacing w:before="120" w:after="0"/>
        <w:ind w:firstLine="709"/>
      </w:pPr>
      <w:r>
        <w:rPr>
          <w:rFonts w:ascii="Marianne" w:hAnsi="Marianne"/>
          <w:b/>
          <w:sz w:val="20"/>
          <w:szCs w:val="20"/>
        </w:rPr>
        <w:t>4-4.3.</w:t>
      </w:r>
      <w:r>
        <w:rPr>
          <w:rFonts w:ascii="Marianne" w:hAnsi="Marianne"/>
          <w:sz w:val="20"/>
          <w:szCs w:val="20"/>
        </w:rPr>
        <w:t xml:space="preserve"> Période de préparation</w:t>
      </w:r>
    </w:p>
    <w:p w14:paraId="0E4ECCDC" w14:textId="3899E278" w:rsidR="00DA49A0" w:rsidRDefault="006B270A">
      <w:pPr>
        <w:pStyle w:val="Paragraphe"/>
        <w:spacing w:before="0"/>
      </w:pPr>
      <w:r>
        <w:rPr>
          <w:rFonts w:ascii="Marianne" w:hAnsi="Marianne"/>
          <w:sz w:val="20"/>
          <w:szCs w:val="20"/>
        </w:rPr>
        <w:t xml:space="preserve">En cas de non-respect de l'ensemble de ses obligations prévues pendant la période de préparation fixées à l'article 8-1 ci-après, le titulaire encourt une pénalité journalière fixée à </w:t>
      </w:r>
      <w:bookmarkStart w:id="84" w:name="C4_4_3B_a"/>
      <w:r w:rsidR="00814663">
        <w:rPr>
          <w:rFonts w:ascii="Marianne" w:hAnsi="Marianne"/>
          <w:sz w:val="20"/>
          <w:szCs w:val="20"/>
        </w:rPr>
        <w:t>200</w:t>
      </w:r>
      <w:bookmarkEnd w:id="84"/>
      <w:r>
        <w:rPr>
          <w:rFonts w:ascii="Marianne" w:hAnsi="Marianne"/>
          <w:sz w:val="20"/>
          <w:szCs w:val="20"/>
        </w:rPr>
        <w:t xml:space="preserve"> €.</w:t>
      </w:r>
    </w:p>
    <w:p w14:paraId="0015DC62" w14:textId="77777777" w:rsidR="00DA49A0" w:rsidRDefault="006B270A">
      <w:pPr>
        <w:pStyle w:val="Titre3"/>
        <w:spacing w:before="120" w:after="0"/>
        <w:ind w:firstLine="709"/>
      </w:pPr>
      <w:r>
        <w:rPr>
          <w:rFonts w:ascii="Marianne" w:hAnsi="Marianne"/>
          <w:b/>
          <w:sz w:val="20"/>
          <w:szCs w:val="20"/>
        </w:rPr>
        <w:t>4-4.4.</w:t>
      </w:r>
      <w:r>
        <w:rPr>
          <w:rFonts w:ascii="Marianne" w:hAnsi="Marianne"/>
          <w:sz w:val="20"/>
          <w:szCs w:val="20"/>
        </w:rPr>
        <w:t xml:space="preserve"> Rendez-vous de chantier</w:t>
      </w:r>
    </w:p>
    <w:p w14:paraId="61B44183" w14:textId="77777777" w:rsidR="00DA49A0" w:rsidRDefault="006B270A">
      <w:pPr>
        <w:pStyle w:val="Paragraphe"/>
        <w:spacing w:before="0"/>
      </w:pPr>
      <w:r>
        <w:rPr>
          <w:rFonts w:ascii="Marianne" w:hAnsi="Marianne"/>
          <w:sz w:val="20"/>
          <w:szCs w:val="20"/>
        </w:rPr>
        <w:t>Les comptes rendus de chantier valent convocation des entreprises dont la présence est requise.</w:t>
      </w:r>
    </w:p>
    <w:p w14:paraId="5B423B58" w14:textId="77777777" w:rsidR="00DA49A0" w:rsidRDefault="006B270A">
      <w:pPr>
        <w:pStyle w:val="Paragraphe"/>
        <w:spacing w:before="0"/>
      </w:pPr>
      <w:r>
        <w:rPr>
          <w:rFonts w:ascii="Marianne" w:hAnsi="Marianne"/>
          <w:sz w:val="20"/>
          <w:szCs w:val="20"/>
        </w:rPr>
        <w:t>Les rendez-vous de chantier sont fixés par le maître d'œuvre.</w:t>
      </w:r>
    </w:p>
    <w:p w14:paraId="16EB9702" w14:textId="6A7FF27B" w:rsidR="00DA49A0" w:rsidRDefault="006B270A">
      <w:pPr>
        <w:pStyle w:val="Paragraphe"/>
        <w:spacing w:before="0"/>
      </w:pPr>
      <w:r>
        <w:rPr>
          <w:rFonts w:ascii="Marianne" w:hAnsi="Marianne"/>
          <w:sz w:val="20"/>
          <w:szCs w:val="20"/>
        </w:rPr>
        <w:t xml:space="preserve">En cas d'absence à la réunion de chantier le titulaire encourt une pénalité fixée à </w:t>
      </w:r>
      <w:bookmarkStart w:id="85" w:name="C4_4_4_p1_a"/>
      <w:r w:rsidR="00814663">
        <w:rPr>
          <w:rFonts w:ascii="Marianne" w:hAnsi="Marianne"/>
          <w:sz w:val="20"/>
          <w:szCs w:val="20"/>
        </w:rPr>
        <w:t>200</w:t>
      </w:r>
      <w:bookmarkEnd w:id="85"/>
      <w:r>
        <w:rPr>
          <w:rFonts w:ascii="Marianne" w:hAnsi="Marianne"/>
          <w:sz w:val="20"/>
          <w:szCs w:val="20"/>
        </w:rPr>
        <w:t xml:space="preserve"> €.</w:t>
      </w:r>
    </w:p>
    <w:p w14:paraId="670CDAC0" w14:textId="77777777" w:rsidR="00DA49A0" w:rsidRDefault="006B270A">
      <w:pPr>
        <w:pStyle w:val="Titre3"/>
        <w:spacing w:before="120" w:after="0"/>
        <w:ind w:firstLine="709"/>
      </w:pPr>
      <w:r>
        <w:rPr>
          <w:rFonts w:ascii="Marianne" w:hAnsi="Marianne"/>
          <w:b/>
          <w:sz w:val="20"/>
          <w:szCs w:val="20"/>
        </w:rPr>
        <w:t>4-4.5.</w:t>
      </w:r>
      <w:r>
        <w:rPr>
          <w:rFonts w:ascii="Marianne" w:hAnsi="Marianne"/>
          <w:bCs w:val="0"/>
          <w:sz w:val="20"/>
          <w:szCs w:val="20"/>
        </w:rPr>
        <w:t xml:space="preserve"> Pénalités pour carence dans l’obligation d’affichage des informations concernant les travailleurs détachés</w:t>
      </w:r>
    </w:p>
    <w:p w14:paraId="7330EC56" w14:textId="77777777" w:rsidR="00DA49A0" w:rsidRDefault="006B270A">
      <w:r>
        <w:rPr>
          <w:rFonts w:ascii="Marianne" w:hAnsi="Marianne"/>
          <w:sz w:val="20"/>
          <w:szCs w:val="20"/>
        </w:rPr>
        <w:t xml:space="preserve">A défaut d’affichage dans les délais et conditions définies à l’article infra, il sera fait application d’une pénalité d’un montant de </w:t>
      </w:r>
      <w:bookmarkStart w:id="86" w:name="C4_4_6_a"/>
      <w:r>
        <w:rPr>
          <w:rFonts w:ascii="Marianne" w:hAnsi="Marianne"/>
          <w:sz w:val="20"/>
          <w:szCs w:val="20"/>
        </w:rPr>
        <w:t>500</w:t>
      </w:r>
      <w:bookmarkEnd w:id="86"/>
      <w:r>
        <w:rPr>
          <w:rFonts w:ascii="Marianne" w:hAnsi="Marianne"/>
          <w:sz w:val="20"/>
          <w:szCs w:val="20"/>
        </w:rPr>
        <w:t xml:space="preserve"> euros pour chaque travailleur détaché pour lequel le défaut d’affichage est constaté. Cette pénalité a un caractère définitif.</w:t>
      </w:r>
    </w:p>
    <w:p w14:paraId="36E7915C" w14:textId="77777777" w:rsidR="00DA49A0" w:rsidRDefault="006B270A">
      <w:pPr>
        <w:pStyle w:val="Titre3"/>
        <w:ind w:firstLine="709"/>
      </w:pPr>
      <w:r>
        <w:rPr>
          <w:rFonts w:ascii="Marianne" w:hAnsi="Marianne"/>
          <w:b/>
          <w:sz w:val="20"/>
          <w:szCs w:val="20"/>
        </w:rPr>
        <w:t>4-4.6.</w:t>
      </w:r>
      <w:r>
        <w:rPr>
          <w:rFonts w:ascii="Marianne" w:hAnsi="Marianne"/>
          <w:bCs w:val="0"/>
          <w:sz w:val="20"/>
          <w:szCs w:val="20"/>
        </w:rPr>
        <w:t xml:space="preserve"> </w:t>
      </w:r>
      <w:r>
        <w:rPr>
          <w:rFonts w:ascii="Marianne" w:hAnsi="Marianne"/>
          <w:sz w:val="20"/>
          <w:szCs w:val="20"/>
        </w:rPr>
        <w:t>Pénalités pour non-respect des clauses de confidentialité</w:t>
      </w:r>
    </w:p>
    <w:p w14:paraId="6CC04279" w14:textId="77777777" w:rsidR="00DA49A0" w:rsidRDefault="006B270A">
      <w:r>
        <w:rPr>
          <w:rFonts w:ascii="Marianne" w:hAnsi="Marianne"/>
          <w:sz w:val="20"/>
          <w:szCs w:val="20"/>
        </w:rPr>
        <w:t>En cas de non-respect des obligations de confidentialité fixées à l’article 1-4 du CCAP, le titulaire encourt</w:t>
      </w:r>
      <w:bookmarkStart w:id="87" w:name="C_4_4_7_a"/>
      <w:r>
        <w:rPr>
          <w:rFonts w:ascii="Marianne" w:hAnsi="Marianne"/>
          <w:sz w:val="20"/>
          <w:szCs w:val="20"/>
        </w:rPr>
        <w:t xml:space="preserve"> une pénalité forfaitaire de 500</w:t>
      </w:r>
      <w:bookmarkEnd w:id="87"/>
      <w:r>
        <w:rPr>
          <w:rFonts w:ascii="Marianne" w:hAnsi="Marianne"/>
          <w:sz w:val="20"/>
          <w:szCs w:val="20"/>
        </w:rPr>
        <w:t>€</w:t>
      </w:r>
    </w:p>
    <w:p w14:paraId="26C303CF" w14:textId="77777777" w:rsidR="00DA49A0" w:rsidRDefault="006B270A">
      <w:pPr>
        <w:pStyle w:val="Titre3"/>
        <w:ind w:firstLine="709"/>
      </w:pPr>
      <w:r>
        <w:rPr>
          <w:rFonts w:ascii="Marianne" w:hAnsi="Marianne"/>
          <w:b/>
          <w:sz w:val="20"/>
          <w:szCs w:val="20"/>
        </w:rPr>
        <w:t xml:space="preserve">4-4.7. </w:t>
      </w:r>
      <w:r>
        <w:rPr>
          <w:rFonts w:ascii="Marianne" w:hAnsi="Marianne"/>
          <w:sz w:val="20"/>
          <w:szCs w:val="20"/>
        </w:rPr>
        <w:t>Pénalité pour non-respect de la réglementation RGPD</w:t>
      </w:r>
    </w:p>
    <w:p w14:paraId="2275ECC0" w14:textId="77777777" w:rsidR="00DA49A0" w:rsidRDefault="006B270A">
      <w:r>
        <w:rPr>
          <w:rFonts w:ascii="Marianne" w:hAnsi="Marianne"/>
          <w:sz w:val="20"/>
          <w:szCs w:val="20"/>
        </w:rPr>
        <w:t>En cas de non-respect du devoir d’alerte défini à l’article 1.4.3 du CCAP, le titulaire encourt</w:t>
      </w:r>
      <w:bookmarkStart w:id="88" w:name="C_4_4_8_a"/>
      <w:r>
        <w:rPr>
          <w:rFonts w:ascii="Marianne" w:hAnsi="Marianne"/>
          <w:sz w:val="20"/>
          <w:szCs w:val="20"/>
        </w:rPr>
        <w:t xml:space="preserve"> une pénalité forfaitaire de 500</w:t>
      </w:r>
      <w:bookmarkEnd w:id="88"/>
      <w:r>
        <w:rPr>
          <w:rFonts w:ascii="Marianne" w:hAnsi="Marianne"/>
          <w:sz w:val="20"/>
          <w:szCs w:val="20"/>
        </w:rPr>
        <w:t xml:space="preserve"> €</w:t>
      </w:r>
    </w:p>
    <w:p w14:paraId="21083F58" w14:textId="77777777" w:rsidR="00DA49A0" w:rsidRDefault="006B270A">
      <w:pPr>
        <w:pStyle w:val="Titre3"/>
        <w:ind w:firstLine="709"/>
      </w:pPr>
      <w:r>
        <w:rPr>
          <w:rFonts w:ascii="Marianne" w:hAnsi="Marianne"/>
          <w:b/>
          <w:sz w:val="20"/>
          <w:szCs w:val="20"/>
        </w:rPr>
        <w:t xml:space="preserve">4-4.8. </w:t>
      </w:r>
      <w:r>
        <w:rPr>
          <w:rFonts w:ascii="Marianne" w:hAnsi="Marianne"/>
          <w:sz w:val="20"/>
          <w:szCs w:val="20"/>
        </w:rPr>
        <w:t>Pénalité pour non-respect des clauses sociales (lot 02 et 03)</w:t>
      </w:r>
    </w:p>
    <w:p w14:paraId="5472D248" w14:textId="77777777" w:rsidR="00DA49A0" w:rsidRDefault="006B270A">
      <w:pPr>
        <w:pStyle w:val="Paragraphe"/>
      </w:pPr>
      <w:r>
        <w:rPr>
          <w:rFonts w:ascii="Marianne" w:hAnsi="Marianne"/>
          <w:sz w:val="20"/>
          <w:szCs w:val="20"/>
        </w:rPr>
        <w:t>En cas de non-respect des obligations relatives au nombre d’heures d’insertion à réaliser pour chaque lot, imputable au titulaire, il sera appliqué une pénalité de 30 € par heure d’insertion non réalisée.</w:t>
      </w:r>
    </w:p>
    <w:p w14:paraId="53FA00A7" w14:textId="77777777" w:rsidR="00DA49A0" w:rsidRDefault="00DA49A0">
      <w:pPr>
        <w:rPr>
          <w:rFonts w:ascii="Marianne" w:hAnsi="Marianne"/>
          <w:sz w:val="20"/>
          <w:szCs w:val="20"/>
          <w:highlight w:val="yellow"/>
        </w:rPr>
      </w:pPr>
    </w:p>
    <w:p w14:paraId="38F7E11B" w14:textId="77777777" w:rsidR="00DA49A0" w:rsidRDefault="006B270A">
      <w:pPr>
        <w:pStyle w:val="Titre3"/>
        <w:spacing w:before="120" w:after="0"/>
        <w:ind w:firstLine="709"/>
      </w:pPr>
      <w:r>
        <w:rPr>
          <w:rFonts w:ascii="Marianne" w:hAnsi="Marianne"/>
          <w:b/>
          <w:sz w:val="20"/>
          <w:szCs w:val="20"/>
        </w:rPr>
        <w:t>4-4.9.</w:t>
      </w:r>
      <w:r>
        <w:rPr>
          <w:rFonts w:ascii="Marianne" w:hAnsi="Marianne"/>
          <w:bCs w:val="0"/>
          <w:sz w:val="20"/>
          <w:szCs w:val="20"/>
        </w:rPr>
        <w:t xml:space="preserve"> Autres pénalités diverses</w:t>
      </w:r>
    </w:p>
    <w:p w14:paraId="1883ABDE" w14:textId="77777777" w:rsidR="00DA49A0" w:rsidRDefault="006B270A">
      <w:pPr>
        <w:widowControl/>
      </w:pPr>
      <w:r>
        <w:rPr>
          <w:rFonts w:ascii="Marianne" w:eastAsiaTheme="minorHAnsi" w:hAnsi="Marianne" w:cstheme="minorHAnsi"/>
          <w:sz w:val="20"/>
          <w:szCs w:val="20"/>
          <w:lang w:eastAsia="en-US"/>
        </w:rPr>
        <w:t>- Non-respect des prescriptions relatives à l’hygiène, à la sécurité, à la signalisation générale du chantier, par jour calendaire : 500 €.</w:t>
      </w:r>
    </w:p>
    <w:p w14:paraId="0E651C13" w14:textId="498655D0" w:rsidR="00DA49A0" w:rsidRDefault="006B270A">
      <w:pPr>
        <w:widowControl/>
        <w:rPr>
          <w:rFonts w:ascii="Marianne" w:eastAsiaTheme="minorHAnsi" w:hAnsi="Marianne" w:cstheme="minorHAnsi"/>
          <w:sz w:val="20"/>
          <w:szCs w:val="20"/>
          <w:lang w:eastAsia="en-US"/>
        </w:rPr>
      </w:pPr>
      <w:r>
        <w:rPr>
          <w:rFonts w:ascii="Marianne" w:eastAsiaTheme="minorHAnsi" w:hAnsi="Marianne" w:cstheme="minorHAnsi"/>
          <w:sz w:val="20"/>
          <w:szCs w:val="20"/>
          <w:lang w:eastAsia="en-US"/>
        </w:rPr>
        <w:t>- Non-respect des avis du bureau de contrôle et CSPS par infraction et par jour calendaire : 100 €</w:t>
      </w:r>
    </w:p>
    <w:p w14:paraId="4196F370" w14:textId="4ADFC4B1" w:rsidR="00814663" w:rsidRDefault="00814663">
      <w:pPr>
        <w:widowControl/>
        <w:rPr>
          <w:rFonts w:ascii="Marianne" w:eastAsiaTheme="minorHAnsi" w:hAnsi="Marianne" w:cstheme="minorHAnsi"/>
          <w:sz w:val="20"/>
          <w:szCs w:val="20"/>
          <w:lang w:eastAsia="en-US"/>
        </w:rPr>
      </w:pPr>
      <w:r>
        <w:rPr>
          <w:rFonts w:ascii="Marianne" w:eastAsiaTheme="minorHAnsi" w:hAnsi="Marianne" w:cstheme="minorHAnsi"/>
          <w:sz w:val="20"/>
          <w:szCs w:val="20"/>
          <w:lang w:eastAsia="en-US"/>
        </w:rPr>
        <w:lastRenderedPageBreak/>
        <w:t>-</w:t>
      </w:r>
      <w:r w:rsidR="009C7F48">
        <w:rPr>
          <w:rFonts w:ascii="Marianne" w:eastAsiaTheme="minorHAnsi" w:hAnsi="Marianne" w:cstheme="minorHAnsi"/>
          <w:sz w:val="20"/>
          <w:szCs w:val="20"/>
          <w:lang w:eastAsia="en-US"/>
        </w:rPr>
        <w:t xml:space="preserve"> </w:t>
      </w:r>
      <w:r w:rsidR="00884E67">
        <w:rPr>
          <w:rFonts w:ascii="Marianne" w:eastAsiaTheme="minorHAnsi" w:hAnsi="Marianne" w:cstheme="minorHAnsi"/>
          <w:sz w:val="20"/>
          <w:szCs w:val="20"/>
          <w:lang w:eastAsia="en-US"/>
        </w:rPr>
        <w:t>Non-respect</w:t>
      </w:r>
      <w:r>
        <w:rPr>
          <w:rFonts w:ascii="Marianne" w:eastAsiaTheme="minorHAnsi" w:hAnsi="Marianne" w:cstheme="minorHAnsi"/>
          <w:sz w:val="20"/>
          <w:szCs w:val="20"/>
          <w:lang w:eastAsia="en-US"/>
        </w:rPr>
        <w:t xml:space="preserve"> des conditions de site occupé (véhicule garé dans la cour de l’APJ, absence de communication des carte</w:t>
      </w:r>
      <w:r w:rsidR="00BA1A80">
        <w:rPr>
          <w:rFonts w:ascii="Marianne" w:eastAsiaTheme="minorHAnsi" w:hAnsi="Marianne" w:cstheme="minorHAnsi"/>
          <w:sz w:val="20"/>
          <w:szCs w:val="20"/>
          <w:lang w:eastAsia="en-US"/>
        </w:rPr>
        <w:t>s</w:t>
      </w:r>
      <w:r>
        <w:rPr>
          <w:rFonts w:ascii="Marianne" w:eastAsiaTheme="minorHAnsi" w:hAnsi="Marianne" w:cstheme="minorHAnsi"/>
          <w:sz w:val="20"/>
          <w:szCs w:val="20"/>
          <w:lang w:eastAsia="en-US"/>
        </w:rPr>
        <w:t xml:space="preserve"> d’identité pour les personnels intervenant sur le chantier au moins 3</w:t>
      </w:r>
      <w:r w:rsidR="00BA1A80">
        <w:rPr>
          <w:rFonts w:ascii="Marianne" w:eastAsiaTheme="minorHAnsi" w:hAnsi="Marianne" w:cstheme="minorHAnsi"/>
          <w:sz w:val="20"/>
          <w:szCs w:val="20"/>
          <w:lang w:eastAsia="en-US"/>
        </w:rPr>
        <w:t xml:space="preserve"> semaines</w:t>
      </w:r>
      <w:r>
        <w:rPr>
          <w:rFonts w:ascii="Marianne" w:eastAsiaTheme="minorHAnsi" w:hAnsi="Marianne" w:cstheme="minorHAnsi"/>
          <w:sz w:val="20"/>
          <w:szCs w:val="20"/>
          <w:lang w:eastAsia="en-US"/>
        </w:rPr>
        <w:t xml:space="preserve"> à l’avance, travaux réalisés sans autorisation ou sans confirmation du MOE/OPC/MOA, </w:t>
      </w:r>
      <w:r w:rsidR="00884E67">
        <w:rPr>
          <w:rFonts w:ascii="Marianne" w:eastAsiaTheme="minorHAnsi" w:hAnsi="Marianne" w:cstheme="minorHAnsi"/>
          <w:sz w:val="20"/>
          <w:szCs w:val="20"/>
          <w:lang w:eastAsia="en-US"/>
        </w:rPr>
        <w:t xml:space="preserve">ouvriers qui fume, non-respect de la charte de chantier propre et tout fait faisant l’objet d’une réclamation de la part de la MOA et Juridiction) : 300 € </w:t>
      </w:r>
    </w:p>
    <w:p w14:paraId="34E7F7D3" w14:textId="058986E2" w:rsidR="00884E67" w:rsidRDefault="00884E67">
      <w:pPr>
        <w:widowControl/>
      </w:pPr>
      <w:r>
        <w:rPr>
          <w:rFonts w:ascii="Marianne" w:eastAsiaTheme="minorHAnsi" w:hAnsi="Marianne" w:cstheme="minorHAnsi"/>
          <w:sz w:val="20"/>
          <w:szCs w:val="20"/>
          <w:lang w:eastAsia="en-US"/>
        </w:rPr>
        <w:t>-</w:t>
      </w:r>
      <w:r w:rsidR="009C7F48">
        <w:rPr>
          <w:rFonts w:ascii="Marianne" w:eastAsiaTheme="minorHAnsi" w:hAnsi="Marianne" w:cstheme="minorHAnsi"/>
          <w:sz w:val="20"/>
          <w:szCs w:val="20"/>
          <w:lang w:eastAsia="en-US"/>
        </w:rPr>
        <w:t xml:space="preserve"> </w:t>
      </w:r>
      <w:r>
        <w:rPr>
          <w:rFonts w:ascii="Marianne" w:eastAsiaTheme="minorHAnsi" w:hAnsi="Marianne" w:cstheme="minorHAnsi"/>
          <w:sz w:val="20"/>
          <w:szCs w:val="20"/>
          <w:lang w:eastAsia="en-US"/>
        </w:rPr>
        <w:t>Non-respect de la continuité d’activité de la juridiction : 200 €</w:t>
      </w:r>
    </w:p>
    <w:p w14:paraId="57F2AFC3" w14:textId="77777777" w:rsidR="00DA49A0" w:rsidRDefault="006B270A">
      <w:pPr>
        <w:widowControl/>
      </w:pPr>
      <w:r>
        <w:rPr>
          <w:rFonts w:ascii="Marianne" w:eastAsiaTheme="minorHAnsi" w:hAnsi="Marianne" w:cstheme="minorHAnsi"/>
          <w:sz w:val="20"/>
          <w:szCs w:val="20"/>
          <w:lang w:eastAsia="en-US"/>
        </w:rPr>
        <w:t>- Dépôt de matériaux, matériels, gravois, terres en dehors des zones prescrites, par infraction et par jour calendaire : 100 €.</w:t>
      </w:r>
    </w:p>
    <w:p w14:paraId="144DA1C9" w14:textId="77777777" w:rsidR="00DA49A0" w:rsidRDefault="006B270A">
      <w:pPr>
        <w:widowControl/>
      </w:pPr>
      <w:r>
        <w:rPr>
          <w:rFonts w:ascii="Marianne" w:eastAsiaTheme="minorHAnsi" w:hAnsi="Marianne" w:cstheme="minorHAnsi"/>
          <w:sz w:val="20"/>
          <w:szCs w:val="20"/>
          <w:lang w:eastAsia="en-US"/>
        </w:rPr>
        <w:t>- Retard dans la remise et/ou présentation d’échantillon de matériaux et matériels par jour calendaire et par échantillon : 50 €.</w:t>
      </w:r>
    </w:p>
    <w:p w14:paraId="01445C9D" w14:textId="77777777" w:rsidR="00DA49A0" w:rsidRDefault="006B270A">
      <w:pPr>
        <w:widowControl/>
      </w:pPr>
      <w:r>
        <w:rPr>
          <w:rFonts w:ascii="Marianne" w:eastAsiaTheme="minorHAnsi" w:hAnsi="Marianne" w:cstheme="minorHAnsi"/>
          <w:sz w:val="20"/>
          <w:szCs w:val="20"/>
          <w:lang w:eastAsia="en-US"/>
        </w:rPr>
        <w:t>- Retard dans le nettoyage de chantier et/ou ses abords par jour calendaire : 100 €.</w:t>
      </w:r>
    </w:p>
    <w:p w14:paraId="36A1962D" w14:textId="1BBB98F7" w:rsidR="00DA49A0" w:rsidRDefault="006B270A">
      <w:r>
        <w:rPr>
          <w:rFonts w:ascii="Marianne" w:eastAsiaTheme="minorHAnsi" w:hAnsi="Marianne" w:cstheme="minorHAnsi"/>
          <w:sz w:val="20"/>
          <w:szCs w:val="20"/>
          <w:lang w:eastAsia="en-US"/>
        </w:rPr>
        <w:t xml:space="preserve">- Retard sur le délai de levée des réserves fixé dans le PV de réception par jour </w:t>
      </w:r>
      <w:r w:rsidR="008A1600">
        <w:rPr>
          <w:rFonts w:ascii="Marianne" w:eastAsiaTheme="minorHAnsi" w:hAnsi="Marianne" w:cstheme="minorHAnsi"/>
          <w:sz w:val="20"/>
          <w:szCs w:val="20"/>
          <w:lang w:eastAsia="en-US"/>
        </w:rPr>
        <w:t>calendaire :</w:t>
      </w:r>
      <w:r>
        <w:rPr>
          <w:rFonts w:ascii="Marianne" w:eastAsiaTheme="minorHAnsi" w:hAnsi="Marianne" w:cstheme="minorHAnsi"/>
          <w:sz w:val="20"/>
          <w:szCs w:val="20"/>
          <w:lang w:eastAsia="en-US"/>
        </w:rPr>
        <w:t xml:space="preserve"> 100 €. </w:t>
      </w:r>
    </w:p>
    <w:p w14:paraId="700B1D74" w14:textId="54DE2602" w:rsidR="00DA49A0" w:rsidRDefault="006B270A">
      <w:pPr>
        <w:rPr>
          <w:rFonts w:ascii="Marianne" w:eastAsiaTheme="minorHAnsi" w:hAnsi="Marianne" w:cstheme="minorHAnsi"/>
          <w:sz w:val="20"/>
          <w:szCs w:val="20"/>
          <w:lang w:eastAsia="en-US"/>
        </w:rPr>
      </w:pPr>
      <w:r>
        <w:rPr>
          <w:rFonts w:ascii="Marianne" w:eastAsiaTheme="minorHAnsi" w:hAnsi="Marianne" w:cstheme="minorHAnsi"/>
          <w:sz w:val="20"/>
          <w:szCs w:val="20"/>
          <w:lang w:eastAsia="en-US"/>
        </w:rPr>
        <w:t>- Absence à toute réunion autre que les réunions de chantier sollicitées par le maître d’œuvre ou le maître d’ouvrage : 100</w:t>
      </w:r>
      <w:r w:rsidR="00DD5B18">
        <w:rPr>
          <w:rFonts w:ascii="Marianne" w:eastAsiaTheme="minorHAnsi" w:hAnsi="Marianne" w:cstheme="minorHAnsi"/>
          <w:sz w:val="20"/>
          <w:szCs w:val="20"/>
          <w:lang w:eastAsia="en-US"/>
        </w:rPr>
        <w:t xml:space="preserve"> </w:t>
      </w:r>
      <w:r>
        <w:rPr>
          <w:rFonts w:ascii="Marianne" w:eastAsiaTheme="minorHAnsi" w:hAnsi="Marianne" w:cstheme="minorHAnsi"/>
          <w:sz w:val="20"/>
          <w:szCs w:val="20"/>
          <w:lang w:eastAsia="en-US"/>
        </w:rPr>
        <w:t>€</w:t>
      </w:r>
    </w:p>
    <w:p w14:paraId="794208E2" w14:textId="0B6ED1B4" w:rsidR="00DD5B18" w:rsidRDefault="00DD5B18" w:rsidP="00DD5B18">
      <w:pPr>
        <w:rPr>
          <w:rFonts w:ascii="Marianne" w:eastAsiaTheme="minorHAnsi" w:hAnsi="Marianne" w:cstheme="minorHAnsi"/>
          <w:sz w:val="20"/>
          <w:szCs w:val="20"/>
          <w:lang w:eastAsia="en-US"/>
        </w:rPr>
      </w:pPr>
      <w:r>
        <w:rPr>
          <w:rFonts w:ascii="Marianne" w:eastAsiaTheme="minorHAnsi" w:hAnsi="Marianne" w:cstheme="minorHAnsi"/>
          <w:sz w:val="20"/>
          <w:szCs w:val="20"/>
          <w:lang w:eastAsia="en-US"/>
        </w:rPr>
        <w:t>- travaux réalisé par un sous-traitant non agrée par la MOA : 500 € par infraction constatée</w:t>
      </w:r>
    </w:p>
    <w:p w14:paraId="356FACF9" w14:textId="1A0EF528" w:rsidR="00DD5B18" w:rsidRDefault="00DD5B18" w:rsidP="00DD5B18">
      <w:pPr>
        <w:rPr>
          <w:rFonts w:ascii="Marianne" w:eastAsiaTheme="minorHAnsi" w:hAnsi="Marianne" w:cstheme="minorHAnsi"/>
          <w:sz w:val="20"/>
          <w:szCs w:val="20"/>
          <w:lang w:eastAsia="en-US"/>
        </w:rPr>
      </w:pPr>
      <w:r>
        <w:rPr>
          <w:rFonts w:ascii="Marianne" w:eastAsiaTheme="minorHAnsi" w:hAnsi="Marianne" w:cstheme="minorHAnsi"/>
          <w:sz w:val="20"/>
          <w:szCs w:val="20"/>
          <w:lang w:eastAsia="en-US"/>
        </w:rPr>
        <w:t xml:space="preserve">- travaux réalisé par le titulaire ou son sous-traitant sans avoir réalisé </w:t>
      </w:r>
      <w:r w:rsidR="009C7F48">
        <w:rPr>
          <w:rFonts w:ascii="Marianne" w:eastAsiaTheme="minorHAnsi" w:hAnsi="Marianne" w:cstheme="minorHAnsi"/>
          <w:sz w:val="20"/>
          <w:szCs w:val="20"/>
          <w:lang w:eastAsia="en-US"/>
        </w:rPr>
        <w:t xml:space="preserve">soit le PPSPS soit </w:t>
      </w:r>
      <w:r>
        <w:rPr>
          <w:rFonts w:ascii="Marianne" w:eastAsiaTheme="minorHAnsi" w:hAnsi="Marianne" w:cstheme="minorHAnsi"/>
          <w:sz w:val="20"/>
          <w:szCs w:val="20"/>
          <w:lang w:eastAsia="en-US"/>
        </w:rPr>
        <w:t>la visite d’inspection commune : 500 €</w:t>
      </w:r>
    </w:p>
    <w:p w14:paraId="3315B1A2" w14:textId="76A459F2" w:rsidR="00B55161" w:rsidRDefault="00B55161" w:rsidP="00DD5B18">
      <w:pPr>
        <w:rPr>
          <w:rFonts w:ascii="Marianne" w:eastAsiaTheme="minorHAnsi" w:hAnsi="Marianne" w:cstheme="minorHAnsi"/>
          <w:sz w:val="20"/>
          <w:szCs w:val="20"/>
          <w:lang w:eastAsia="en-US"/>
        </w:rPr>
      </w:pPr>
      <w:r>
        <w:rPr>
          <w:rFonts w:ascii="Marianne" w:eastAsiaTheme="minorHAnsi" w:hAnsi="Marianne" w:cstheme="minorHAnsi"/>
          <w:sz w:val="20"/>
          <w:szCs w:val="20"/>
          <w:lang w:eastAsia="en-US"/>
        </w:rPr>
        <w:t>- Tout retard indiqué au CR autre que ceux déjà indiqué : 100 € par jour de retard</w:t>
      </w:r>
    </w:p>
    <w:p w14:paraId="72257BA1" w14:textId="2BA6557F" w:rsidR="00DD5B18" w:rsidRDefault="00DD5B18" w:rsidP="00DD5B18">
      <w:pPr>
        <w:rPr>
          <w:rFonts w:ascii="Marianne" w:eastAsiaTheme="minorHAnsi" w:hAnsi="Marianne" w:cstheme="minorHAnsi"/>
          <w:sz w:val="20"/>
          <w:szCs w:val="20"/>
          <w:lang w:eastAsia="en-US"/>
        </w:rPr>
      </w:pPr>
      <w:r>
        <w:rPr>
          <w:rFonts w:ascii="Marianne" w:eastAsiaTheme="minorHAnsi" w:hAnsi="Marianne" w:cstheme="minorHAnsi"/>
          <w:sz w:val="20"/>
          <w:szCs w:val="20"/>
          <w:lang w:eastAsia="en-US"/>
        </w:rPr>
        <w:t xml:space="preserve">- absence de validation sous 5 jours dans chorus d’une demande de paiement d’un </w:t>
      </w:r>
      <w:r w:rsidR="00B55161">
        <w:rPr>
          <w:rFonts w:ascii="Marianne" w:eastAsiaTheme="minorHAnsi" w:hAnsi="Marianne" w:cstheme="minorHAnsi"/>
          <w:sz w:val="20"/>
          <w:szCs w:val="20"/>
          <w:lang w:eastAsia="en-US"/>
        </w:rPr>
        <w:t>sous-traitant</w:t>
      </w:r>
      <w:r>
        <w:rPr>
          <w:rFonts w:ascii="Marianne" w:eastAsiaTheme="minorHAnsi" w:hAnsi="Marianne" w:cstheme="minorHAnsi"/>
          <w:sz w:val="20"/>
          <w:szCs w:val="20"/>
          <w:lang w:eastAsia="en-US"/>
        </w:rPr>
        <w:t> : 500 €</w:t>
      </w:r>
    </w:p>
    <w:p w14:paraId="01B4C3DF" w14:textId="02A23E4F" w:rsidR="00B55161" w:rsidRDefault="00B55161" w:rsidP="00B55161">
      <w:pPr>
        <w:rPr>
          <w:rFonts w:ascii="Marianne" w:eastAsiaTheme="minorHAnsi" w:hAnsi="Marianne" w:cstheme="minorHAnsi"/>
          <w:sz w:val="20"/>
          <w:szCs w:val="20"/>
          <w:lang w:eastAsia="en-US"/>
        </w:rPr>
      </w:pPr>
      <w:r>
        <w:rPr>
          <w:rFonts w:ascii="Marianne" w:eastAsiaTheme="minorHAnsi" w:hAnsi="Marianne" w:cstheme="minorHAnsi"/>
          <w:sz w:val="20"/>
          <w:szCs w:val="20"/>
          <w:lang w:eastAsia="en-US"/>
        </w:rPr>
        <w:t>- Non communication dans un délai de 5 jours maximum d’une demande de devis de la MOA : 50 €</w:t>
      </w:r>
    </w:p>
    <w:p w14:paraId="34FE04DD" w14:textId="303E73BB" w:rsidR="00D357AF" w:rsidRDefault="00D357AF" w:rsidP="00D357AF">
      <w:pPr>
        <w:rPr>
          <w:rFonts w:ascii="Marianne" w:eastAsiaTheme="minorHAnsi" w:hAnsi="Marianne" w:cstheme="minorHAnsi"/>
          <w:sz w:val="20"/>
          <w:szCs w:val="20"/>
          <w:lang w:eastAsia="en-US"/>
        </w:rPr>
      </w:pPr>
      <w:r>
        <w:rPr>
          <w:rFonts w:ascii="Marianne" w:eastAsiaTheme="minorHAnsi" w:hAnsi="Marianne" w:cstheme="minorHAnsi"/>
          <w:sz w:val="20"/>
          <w:szCs w:val="20"/>
          <w:lang w:eastAsia="en-US"/>
        </w:rPr>
        <w:t>- Non communication dans un délai de 5 jours maximum d’une demande de la MOA : 100 €</w:t>
      </w:r>
    </w:p>
    <w:p w14:paraId="4620542B" w14:textId="226291B8" w:rsidR="00DA49A0" w:rsidRDefault="006B270A">
      <w:pPr>
        <w:rPr>
          <w:rFonts w:ascii="Marianne" w:eastAsiaTheme="minorHAnsi" w:hAnsi="Marianne" w:cstheme="minorHAnsi"/>
          <w:sz w:val="20"/>
          <w:szCs w:val="20"/>
          <w:lang w:eastAsia="en-US"/>
        </w:rPr>
      </w:pPr>
      <w:r>
        <w:rPr>
          <w:rFonts w:ascii="Marianne" w:eastAsiaTheme="minorHAnsi" w:hAnsi="Marianne" w:cstheme="minorHAnsi"/>
          <w:sz w:val="20"/>
          <w:szCs w:val="20"/>
          <w:lang w:eastAsia="en-US"/>
        </w:rPr>
        <w:t>- Non-respect des circulations internes, externes site et des stationnements convenus : 100 € par infraction constatée</w:t>
      </w:r>
    </w:p>
    <w:p w14:paraId="3A7CFA37" w14:textId="53161667" w:rsidR="00173147" w:rsidRDefault="00173147">
      <w:pPr>
        <w:rPr>
          <w:rFonts w:ascii="Marianne" w:eastAsiaTheme="minorHAnsi" w:hAnsi="Marianne" w:cstheme="minorHAnsi"/>
          <w:sz w:val="20"/>
          <w:szCs w:val="20"/>
          <w:lang w:eastAsia="en-US"/>
        </w:rPr>
      </w:pPr>
      <w:r>
        <w:rPr>
          <w:rFonts w:ascii="Marianne" w:eastAsiaTheme="minorHAnsi" w:hAnsi="Marianne" w:cstheme="minorHAnsi"/>
          <w:sz w:val="20"/>
          <w:szCs w:val="20"/>
          <w:lang w:eastAsia="en-US"/>
        </w:rPr>
        <w:t>- Absence de réponse à une observation du contrôleur technique sous 3 jours ou défaut de transmission de document au contrôleur technique sous 5 jours : 300 € par infraction</w:t>
      </w:r>
    </w:p>
    <w:p w14:paraId="11663E32" w14:textId="4BB5C795" w:rsidR="00173147" w:rsidRDefault="00173147">
      <w:pPr>
        <w:rPr>
          <w:rFonts w:eastAsiaTheme="minorHAnsi" w:cstheme="minorHAnsi"/>
        </w:rPr>
      </w:pPr>
      <w:r>
        <w:rPr>
          <w:rFonts w:ascii="Marianne" w:eastAsiaTheme="minorHAnsi" w:hAnsi="Marianne" w:cstheme="minorHAnsi"/>
          <w:sz w:val="20"/>
          <w:szCs w:val="20"/>
          <w:lang w:eastAsia="en-US"/>
        </w:rPr>
        <w:t>- retard dans la transmission des DOE : 500 euros par jours de retard</w:t>
      </w:r>
    </w:p>
    <w:p w14:paraId="6149D78D" w14:textId="7F036FD0" w:rsidR="00DA49A0" w:rsidRDefault="006B270A">
      <w:pPr>
        <w:rPr>
          <w:rFonts w:ascii="Marianne" w:eastAsiaTheme="minorHAnsi" w:hAnsi="Marianne" w:cstheme="minorHAnsi"/>
          <w:sz w:val="20"/>
          <w:szCs w:val="20"/>
          <w:lang w:eastAsia="en-US"/>
        </w:rPr>
      </w:pPr>
      <w:r>
        <w:rPr>
          <w:rFonts w:ascii="Marianne" w:eastAsiaTheme="minorHAnsi" w:hAnsi="Marianne" w:cstheme="minorHAnsi"/>
          <w:sz w:val="20"/>
          <w:szCs w:val="20"/>
          <w:lang w:eastAsia="en-US"/>
        </w:rPr>
        <w:t>-</w:t>
      </w:r>
      <w:r w:rsidR="00173147">
        <w:rPr>
          <w:rFonts w:ascii="Marianne" w:eastAsiaTheme="minorHAnsi" w:hAnsi="Marianne" w:cstheme="minorHAnsi"/>
          <w:sz w:val="20"/>
          <w:szCs w:val="20"/>
          <w:lang w:eastAsia="en-US"/>
        </w:rPr>
        <w:t xml:space="preserve"> </w:t>
      </w:r>
      <w:r>
        <w:rPr>
          <w:rFonts w:ascii="Marianne" w:eastAsiaTheme="minorHAnsi" w:hAnsi="Marianne" w:cstheme="minorHAnsi"/>
          <w:sz w:val="20"/>
          <w:szCs w:val="20"/>
          <w:lang w:eastAsia="en-US"/>
        </w:rPr>
        <w:t>Absence de badge de chantier et/ou carte d’identification appartenance société pour les intervenants sur site (compris livraisons) : 200 € par infraction constatée</w:t>
      </w:r>
    </w:p>
    <w:p w14:paraId="1CB89177" w14:textId="080831A5" w:rsidR="004771AC" w:rsidRDefault="004771AC" w:rsidP="004771AC">
      <w:pPr>
        <w:pStyle w:val="western"/>
        <w:spacing w:beforeAutospacing="0" w:after="0" w:line="240" w:lineRule="auto"/>
        <w:rPr>
          <w:rFonts w:ascii="Marianne" w:eastAsiaTheme="minorHAnsi" w:hAnsi="Marianne" w:cstheme="minorHAnsi"/>
          <w:sz w:val="20"/>
          <w:szCs w:val="20"/>
          <w:lang w:eastAsia="en-US"/>
        </w:rPr>
      </w:pPr>
      <w:r>
        <w:rPr>
          <w:rFonts w:ascii="Marianne" w:eastAsiaTheme="minorHAnsi" w:hAnsi="Marianne" w:cstheme="minorHAnsi"/>
          <w:color w:val="000000"/>
          <w:sz w:val="20"/>
          <w:szCs w:val="20"/>
          <w:lang w:eastAsia="en-US"/>
        </w:rPr>
        <w:t xml:space="preserve">- absence à la réunion de fin de GPA qui se tient globalement 3 mois avant la fin de la GPA : 500 </w:t>
      </w:r>
      <w:r>
        <w:rPr>
          <w:rFonts w:ascii="Marianne" w:eastAsiaTheme="minorHAnsi" w:hAnsi="Marianne" w:cstheme="minorHAnsi"/>
          <w:sz w:val="20"/>
          <w:szCs w:val="20"/>
          <w:lang w:eastAsia="en-US"/>
        </w:rPr>
        <w:t>€</w:t>
      </w:r>
    </w:p>
    <w:p w14:paraId="3D653A7E" w14:textId="28DEA01B" w:rsidR="009C7F48" w:rsidRDefault="009C7F48" w:rsidP="004771AC">
      <w:pPr>
        <w:pStyle w:val="western"/>
        <w:spacing w:beforeAutospacing="0" w:after="0" w:line="240" w:lineRule="auto"/>
      </w:pPr>
      <w:r>
        <w:rPr>
          <w:rFonts w:ascii="Marianne" w:eastAsiaTheme="minorHAnsi" w:hAnsi="Marianne" w:cstheme="minorHAnsi"/>
          <w:sz w:val="20"/>
          <w:szCs w:val="20"/>
          <w:lang w:eastAsia="en-US"/>
        </w:rPr>
        <w:t>- manquement au devoir de conseil dès le stade des visites de l’appel d’offre par le titulaire (oublis de prestations, dispositions non fonctionnelles, etc.) : 300 €</w:t>
      </w:r>
    </w:p>
    <w:p w14:paraId="41E581FD" w14:textId="77777777" w:rsidR="004771AC" w:rsidRDefault="004771AC">
      <w:pPr>
        <w:rPr>
          <w:rFonts w:eastAsiaTheme="minorHAnsi" w:cstheme="minorHAnsi"/>
        </w:rPr>
      </w:pPr>
    </w:p>
    <w:p w14:paraId="68DF2592" w14:textId="77777777" w:rsidR="00DA49A0" w:rsidRDefault="00DA49A0">
      <w:pPr>
        <w:rPr>
          <w:rFonts w:ascii="Marianne" w:eastAsiaTheme="minorHAnsi" w:hAnsi="Marianne" w:cstheme="minorHAnsi"/>
          <w:sz w:val="20"/>
          <w:szCs w:val="20"/>
          <w:lang w:eastAsia="en-US"/>
        </w:rPr>
      </w:pPr>
    </w:p>
    <w:p w14:paraId="53B13AB7" w14:textId="67FFDCC2" w:rsidR="00DA49A0" w:rsidRPr="0027615F" w:rsidRDefault="006B270A">
      <w:pPr>
        <w:pStyle w:val="Titre2"/>
        <w:spacing w:before="0" w:after="0"/>
      </w:pPr>
      <w:bookmarkStart w:id="89" w:name="_Toc200545599"/>
      <w:r w:rsidRPr="0027615F">
        <w:rPr>
          <w:rFonts w:ascii="Marianne" w:eastAsiaTheme="minorHAnsi" w:hAnsi="Marianne" w:cstheme="minorHAnsi"/>
          <w:iCs w:val="0"/>
          <w:sz w:val="20"/>
          <w:szCs w:val="20"/>
          <w:lang w:eastAsia="en-US"/>
        </w:rPr>
        <w:t xml:space="preserve">4-5. </w:t>
      </w:r>
      <w:r w:rsidRPr="0027615F">
        <w:rPr>
          <w:rFonts w:ascii="Marianne" w:eastAsiaTheme="minorHAnsi" w:hAnsi="Marianne" w:cstheme="minorHAnsi"/>
          <w:b w:val="0"/>
          <w:bCs w:val="0"/>
          <w:iCs w:val="0"/>
          <w:sz w:val="20"/>
          <w:szCs w:val="20"/>
          <w:lang w:eastAsia="en-US"/>
        </w:rPr>
        <w:t xml:space="preserve">Clause de </w:t>
      </w:r>
      <w:r w:rsidR="008A1600" w:rsidRPr="0027615F">
        <w:rPr>
          <w:rFonts w:ascii="Marianne" w:eastAsiaTheme="minorHAnsi" w:hAnsi="Marianne" w:cstheme="minorHAnsi"/>
          <w:b w:val="0"/>
          <w:bCs w:val="0"/>
          <w:iCs w:val="0"/>
          <w:sz w:val="20"/>
          <w:szCs w:val="20"/>
          <w:lang w:eastAsia="en-US"/>
        </w:rPr>
        <w:t>réexamen</w:t>
      </w:r>
      <w:bookmarkEnd w:id="89"/>
    </w:p>
    <w:p w14:paraId="51264ECE"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Conformément à l’article R2194-2 du Code de la Commande Publique, des ajouts de prestations en cours d’exécution du marché pourront être apporté au marché. Celles-ci se feront par voie d’avenant signé par le pouvoir adjudicateur et le titulaire du présent marché.</w:t>
      </w:r>
    </w:p>
    <w:p w14:paraId="45AA03E3"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Ces cas sont listés ci-après :</w:t>
      </w:r>
    </w:p>
    <w:p w14:paraId="2663E725" w14:textId="08CFF861"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 les demandes supplémentaires du contrôleur technique non mentionnées dans son Rapport </w:t>
      </w:r>
      <w:r w:rsidR="008A1600">
        <w:rPr>
          <w:rFonts w:ascii="Marianne" w:eastAsiaTheme="minorHAnsi" w:hAnsi="Marianne" w:cstheme="minorHAnsi"/>
          <w:color w:val="000000"/>
          <w:sz w:val="20"/>
          <w:szCs w:val="20"/>
          <w:lang w:eastAsia="en-US"/>
        </w:rPr>
        <w:t>Initial ;</w:t>
      </w:r>
    </w:p>
    <w:p w14:paraId="61A73B73" w14:textId="01D0B1F6"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les demandes du coordonnateur SPS non communiquées dans son PGC</w:t>
      </w:r>
      <w:r w:rsidR="00AA054D">
        <w:rPr>
          <w:rFonts w:ascii="Marianne" w:eastAsiaTheme="minorHAnsi" w:hAnsi="Marianne" w:cstheme="minorHAnsi"/>
          <w:color w:val="000000"/>
          <w:sz w:val="20"/>
          <w:szCs w:val="20"/>
          <w:lang w:eastAsia="en-US"/>
        </w:rPr>
        <w:t xml:space="preserve"> </w:t>
      </w:r>
      <w:r w:rsidR="008A1600">
        <w:rPr>
          <w:rFonts w:ascii="Marianne" w:eastAsiaTheme="minorHAnsi" w:hAnsi="Marianne" w:cstheme="minorHAnsi"/>
          <w:color w:val="000000"/>
          <w:sz w:val="20"/>
          <w:szCs w:val="20"/>
          <w:lang w:eastAsia="en-US"/>
        </w:rPr>
        <w:t>;</w:t>
      </w:r>
    </w:p>
    <w:p w14:paraId="67A08FC7" w14:textId="421384C5"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 les défauts de structure du bâtiment non connus et non détectables avant démolition des ouvrages et la sécurisation de ces </w:t>
      </w:r>
      <w:r w:rsidR="008A1600">
        <w:rPr>
          <w:rFonts w:ascii="Marianne" w:eastAsiaTheme="minorHAnsi" w:hAnsi="Marianne" w:cstheme="minorHAnsi"/>
          <w:color w:val="000000"/>
          <w:sz w:val="20"/>
          <w:szCs w:val="20"/>
          <w:lang w:eastAsia="en-US"/>
        </w:rPr>
        <w:t>derniers ;</w:t>
      </w:r>
    </w:p>
    <w:p w14:paraId="658FF0E5" w14:textId="28922BF0" w:rsidR="00DA49A0" w:rsidRDefault="006B270A">
      <w:pPr>
        <w:pStyle w:val="western"/>
        <w:spacing w:beforeAutospacing="0" w:after="0" w:line="240" w:lineRule="auto"/>
        <w:rPr>
          <w:rFonts w:ascii="Marianne" w:eastAsiaTheme="minorHAnsi" w:hAnsi="Marianne" w:cstheme="minorHAnsi"/>
          <w:color w:val="000000"/>
          <w:sz w:val="20"/>
          <w:szCs w:val="20"/>
          <w:lang w:eastAsia="en-US"/>
        </w:rPr>
      </w:pPr>
      <w:r>
        <w:rPr>
          <w:rFonts w:ascii="Marianne" w:eastAsiaTheme="minorHAnsi" w:hAnsi="Marianne" w:cstheme="minorHAnsi"/>
          <w:color w:val="000000"/>
          <w:sz w:val="20"/>
          <w:szCs w:val="20"/>
          <w:lang w:eastAsia="en-US"/>
        </w:rPr>
        <w:t>- les contraintes supplémentaires de chantier liées à l’occupation du site (procès...</w:t>
      </w:r>
      <w:r w:rsidR="008A1600">
        <w:rPr>
          <w:rFonts w:ascii="Marianne" w:eastAsiaTheme="minorHAnsi" w:hAnsi="Marianne" w:cstheme="minorHAnsi"/>
          <w:color w:val="000000"/>
          <w:sz w:val="20"/>
          <w:szCs w:val="20"/>
          <w:lang w:eastAsia="en-US"/>
        </w:rPr>
        <w:t>) ;</w:t>
      </w:r>
    </w:p>
    <w:p w14:paraId="5E197FBE"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les travaux de désamiantage éventuels suite à la découverte de matériaux amiantés non décelés dans le rapport amiante avant travaux ;</w:t>
      </w:r>
    </w:p>
    <w:p w14:paraId="13469436" w14:textId="1C8B21DF"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 les travaux de déplombage éventuels suite à la découverte de matériaux plombés non décelés dans le rapport plomb avant </w:t>
      </w:r>
      <w:r w:rsidR="008A1600">
        <w:rPr>
          <w:rFonts w:ascii="Marianne" w:eastAsiaTheme="minorHAnsi" w:hAnsi="Marianne" w:cstheme="minorHAnsi"/>
          <w:color w:val="000000"/>
          <w:sz w:val="20"/>
          <w:szCs w:val="20"/>
          <w:lang w:eastAsia="en-US"/>
        </w:rPr>
        <w:t>travaux ;</w:t>
      </w:r>
    </w:p>
    <w:p w14:paraId="15B09C95" w14:textId="6E7D6CA3" w:rsidR="00DA49A0" w:rsidRDefault="006B270A">
      <w:pPr>
        <w:pStyle w:val="western"/>
        <w:spacing w:beforeAutospacing="0" w:after="0" w:line="240" w:lineRule="auto"/>
        <w:rPr>
          <w:rFonts w:ascii="Marianne" w:eastAsiaTheme="minorHAnsi" w:hAnsi="Marianne" w:cstheme="minorHAnsi"/>
          <w:color w:val="000000"/>
          <w:sz w:val="20"/>
          <w:szCs w:val="20"/>
          <w:lang w:eastAsia="en-US"/>
        </w:rPr>
      </w:pPr>
      <w:r>
        <w:rPr>
          <w:rFonts w:ascii="Marianne" w:eastAsiaTheme="minorHAnsi" w:hAnsi="Marianne" w:cstheme="minorHAnsi"/>
          <w:color w:val="000000"/>
          <w:sz w:val="20"/>
          <w:szCs w:val="20"/>
          <w:lang w:eastAsia="en-US"/>
        </w:rPr>
        <w:t>- l’ensemble des conséquences sur les délais et sur les mesures de protections individuelles résultant des dispositions que devront prendre à la fois les entreprises mais également le maître d’ouvrage pour assurer des travaux dans les meilleures conditions sanitaires et en adéquation avec les exigences ministérielles et de l’OPBTP au sujet du COVID-19.</w:t>
      </w:r>
    </w:p>
    <w:p w14:paraId="5CBD98A2" w14:textId="77777777" w:rsidR="00CA3180" w:rsidRDefault="00CA3180">
      <w:pPr>
        <w:pStyle w:val="western"/>
        <w:spacing w:beforeAutospacing="0" w:after="0" w:line="240" w:lineRule="auto"/>
      </w:pPr>
    </w:p>
    <w:p w14:paraId="3373C61D" w14:textId="70955C96" w:rsidR="00DA49A0" w:rsidRDefault="006B270A">
      <w:pPr>
        <w:pStyle w:val="Titre2"/>
        <w:spacing w:before="0" w:after="0"/>
        <w:rPr>
          <w:rFonts w:ascii="Marianne" w:eastAsiaTheme="minorHAnsi" w:hAnsi="Marianne" w:cstheme="minorHAnsi"/>
          <w:b w:val="0"/>
          <w:bCs w:val="0"/>
          <w:iCs w:val="0"/>
          <w:sz w:val="20"/>
          <w:szCs w:val="20"/>
          <w:lang w:eastAsia="en-US"/>
        </w:rPr>
      </w:pPr>
      <w:bookmarkStart w:id="90" w:name="_Toc200545600"/>
      <w:r w:rsidRPr="0027615F">
        <w:rPr>
          <w:rFonts w:ascii="Marianne" w:eastAsiaTheme="minorHAnsi" w:hAnsi="Marianne" w:cstheme="minorHAnsi"/>
          <w:iCs w:val="0"/>
          <w:sz w:val="20"/>
          <w:szCs w:val="20"/>
          <w:lang w:eastAsia="en-US"/>
        </w:rPr>
        <w:t xml:space="preserve">4-6. </w:t>
      </w:r>
      <w:r w:rsidRPr="0027615F">
        <w:rPr>
          <w:rFonts w:ascii="Marianne" w:eastAsiaTheme="minorHAnsi" w:hAnsi="Marianne" w:cstheme="minorHAnsi"/>
          <w:b w:val="0"/>
          <w:bCs w:val="0"/>
          <w:iCs w:val="0"/>
          <w:sz w:val="20"/>
          <w:szCs w:val="20"/>
          <w:lang w:eastAsia="en-US"/>
        </w:rPr>
        <w:t>Modalité d’</w:t>
      </w:r>
      <w:r w:rsidR="008A1600" w:rsidRPr="0027615F">
        <w:rPr>
          <w:rFonts w:ascii="Marianne" w:eastAsiaTheme="minorHAnsi" w:hAnsi="Marianne" w:cstheme="minorHAnsi"/>
          <w:b w:val="0"/>
          <w:bCs w:val="0"/>
          <w:iCs w:val="0"/>
          <w:sz w:val="20"/>
          <w:szCs w:val="20"/>
          <w:lang w:eastAsia="en-US"/>
        </w:rPr>
        <w:t>exécution</w:t>
      </w:r>
      <w:r w:rsidRPr="0027615F">
        <w:rPr>
          <w:rFonts w:ascii="Marianne" w:eastAsiaTheme="minorHAnsi" w:hAnsi="Marianne" w:cstheme="minorHAnsi"/>
          <w:b w:val="0"/>
          <w:bCs w:val="0"/>
          <w:iCs w:val="0"/>
          <w:sz w:val="20"/>
          <w:szCs w:val="20"/>
          <w:lang w:eastAsia="en-US"/>
        </w:rPr>
        <w:t xml:space="preserve"> du marché</w:t>
      </w:r>
      <w:bookmarkEnd w:id="90"/>
    </w:p>
    <w:p w14:paraId="2D0DC940" w14:textId="77777777" w:rsidR="00CA3180" w:rsidRPr="00CA3180" w:rsidRDefault="00CA3180" w:rsidP="00CA3180">
      <w:pPr>
        <w:rPr>
          <w:lang w:eastAsia="en-US"/>
        </w:rPr>
      </w:pPr>
    </w:p>
    <w:p w14:paraId="7B841309" w14:textId="77777777" w:rsidR="00DA49A0" w:rsidRDefault="006B270A">
      <w:pPr>
        <w:pStyle w:val="Titre2"/>
        <w:spacing w:before="0" w:after="0"/>
      </w:pPr>
      <w:bookmarkStart w:id="91" w:name="_Toc127289334"/>
      <w:bookmarkStart w:id="92" w:name="_Toc200545601"/>
      <w:bookmarkEnd w:id="91"/>
      <w:r w:rsidRPr="0027615F">
        <w:rPr>
          <w:rFonts w:ascii="Marianne" w:eastAsiaTheme="minorHAnsi" w:hAnsi="Marianne" w:cstheme="minorHAnsi"/>
          <w:iCs w:val="0"/>
          <w:sz w:val="20"/>
          <w:szCs w:val="20"/>
          <w:u w:val="none"/>
          <w:lang w:eastAsia="en-US"/>
        </w:rPr>
        <w:t>4-6.1</w:t>
      </w:r>
      <w:r>
        <w:rPr>
          <w:rFonts w:ascii="Marianne" w:eastAsiaTheme="minorHAnsi" w:hAnsi="Marianne" w:cstheme="minorHAnsi"/>
          <w:b w:val="0"/>
          <w:bCs w:val="0"/>
          <w:iCs w:val="0"/>
          <w:sz w:val="20"/>
          <w:szCs w:val="20"/>
          <w:u w:val="none"/>
          <w:lang w:eastAsia="en-US"/>
        </w:rPr>
        <w:t xml:space="preserve"> Obligation du titulaire</w:t>
      </w:r>
      <w:bookmarkEnd w:id="92"/>
    </w:p>
    <w:p w14:paraId="14DB2B92" w14:textId="77777777" w:rsidR="00DA49A0" w:rsidRDefault="006B270A">
      <w:pPr>
        <w:pStyle w:val="Titre2"/>
        <w:spacing w:before="0" w:after="0"/>
      </w:pPr>
      <w:bookmarkStart w:id="93" w:name="_Toc127289335"/>
      <w:bookmarkStart w:id="94" w:name="_Toc200545602"/>
      <w:bookmarkEnd w:id="93"/>
      <w:r w:rsidRPr="0027615F">
        <w:rPr>
          <w:rFonts w:ascii="Marianne" w:eastAsiaTheme="minorHAnsi" w:hAnsi="Marianne" w:cstheme="minorHAnsi"/>
          <w:iCs w:val="0"/>
          <w:sz w:val="20"/>
          <w:szCs w:val="20"/>
          <w:u w:val="none"/>
          <w:lang w:eastAsia="en-US"/>
        </w:rPr>
        <w:t>4-6.1.1</w:t>
      </w:r>
      <w:r>
        <w:rPr>
          <w:rFonts w:ascii="Marianne" w:eastAsiaTheme="minorHAnsi" w:hAnsi="Marianne" w:cstheme="minorHAnsi"/>
          <w:b w:val="0"/>
          <w:bCs w:val="0"/>
          <w:iCs w:val="0"/>
          <w:sz w:val="20"/>
          <w:szCs w:val="20"/>
          <w:u w:val="none"/>
          <w:lang w:eastAsia="en-US"/>
        </w:rPr>
        <w:t xml:space="preserve"> Obligation de conseil</w:t>
      </w:r>
      <w:bookmarkEnd w:id="94"/>
    </w:p>
    <w:p w14:paraId="372337B6"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Le titulaire et sous-missionnaire du marché est tenu à une obligation permanente de conseil auprès du maître d'ouvrage.  Cette obligation débute dès la phase candidature et offre pour répondre au marché en objet.</w:t>
      </w:r>
    </w:p>
    <w:p w14:paraId="5D1D1962"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Il doit notamment :</w:t>
      </w:r>
    </w:p>
    <w:p w14:paraId="40639D64"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lastRenderedPageBreak/>
        <w:t>- signaler les divergences entre les cotes figurant sur les plans et les relevés effectués sur le terrain,</w:t>
      </w:r>
    </w:p>
    <w:p w14:paraId="4899E888" w14:textId="47B17A7D"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solliciter de la part de la maîtrise d'</w:t>
      </w:r>
      <w:r w:rsidR="00BB51CC">
        <w:rPr>
          <w:rFonts w:ascii="Marianne" w:eastAsiaTheme="minorHAnsi" w:hAnsi="Marianne" w:cstheme="minorHAnsi"/>
          <w:color w:val="000000"/>
          <w:sz w:val="20"/>
          <w:szCs w:val="20"/>
          <w:lang w:eastAsia="en-US"/>
        </w:rPr>
        <w:t>œuvre</w:t>
      </w:r>
      <w:r>
        <w:rPr>
          <w:rFonts w:ascii="Marianne" w:eastAsiaTheme="minorHAnsi" w:hAnsi="Marianne" w:cstheme="minorHAnsi"/>
          <w:color w:val="000000"/>
          <w:sz w:val="20"/>
          <w:szCs w:val="20"/>
          <w:lang w:eastAsia="en-US"/>
        </w:rPr>
        <w:t xml:space="preserve"> tous les renseignements qualificatifs ou quantitatifs qui n'apparaîtraient pas de façon suffisamment explicite sur les documents qui lui sont remis,</w:t>
      </w:r>
    </w:p>
    <w:p w14:paraId="537A9620" w14:textId="77777777" w:rsidR="00DA49A0" w:rsidRDefault="006B270A">
      <w:pPr>
        <w:pStyle w:val="western"/>
        <w:spacing w:beforeAutospacing="0" w:after="0" w:line="240" w:lineRule="auto"/>
        <w:ind w:hanging="284"/>
      </w:pPr>
      <w:r>
        <w:rPr>
          <w:rFonts w:ascii="Marianne" w:eastAsiaTheme="minorHAnsi" w:hAnsi="Marianne" w:cstheme="minorHAnsi"/>
          <w:color w:val="000000"/>
          <w:sz w:val="20"/>
          <w:szCs w:val="20"/>
          <w:lang w:eastAsia="en-US"/>
        </w:rPr>
        <w:t>- contrôler sur place les dimensions des ouvrages exécutés par d'autres entreprises et tous autres éléments susceptibles d'affecter l'établissement de ses propres plans d'exécution.</w:t>
      </w:r>
    </w:p>
    <w:p w14:paraId="20DE38F8" w14:textId="77777777" w:rsidR="00DA49A0" w:rsidRDefault="006B270A">
      <w:pPr>
        <w:pStyle w:val="western"/>
        <w:spacing w:beforeAutospacing="0" w:after="0" w:line="240" w:lineRule="auto"/>
        <w:ind w:hanging="284"/>
      </w:pPr>
      <w:r>
        <w:rPr>
          <w:rFonts w:ascii="Marianne" w:eastAsiaTheme="minorHAnsi" w:hAnsi="Marianne" w:cstheme="minorHAnsi"/>
          <w:color w:val="000000"/>
          <w:sz w:val="20"/>
          <w:szCs w:val="20"/>
          <w:lang w:eastAsia="en-US"/>
        </w:rPr>
        <w:t xml:space="preserve">Dans l'hypothèse où le titulaire ne respecte cette obligation, il ne saurait se prévaloir d'une incohérence dans le marché pour s'exonérer de ses obligations contractuelles. </w:t>
      </w:r>
    </w:p>
    <w:p w14:paraId="083C58CA" w14:textId="77777777" w:rsidR="00DA49A0" w:rsidRDefault="006B270A">
      <w:pPr>
        <w:pStyle w:val="Titre2"/>
        <w:spacing w:before="0" w:after="0"/>
      </w:pPr>
      <w:bookmarkStart w:id="95" w:name="_Toc127289336"/>
      <w:bookmarkStart w:id="96" w:name="_Toc200545603"/>
      <w:bookmarkEnd w:id="95"/>
      <w:r w:rsidRPr="0027615F">
        <w:rPr>
          <w:rFonts w:ascii="Marianne" w:eastAsiaTheme="minorHAnsi" w:hAnsi="Marianne" w:cstheme="minorHAnsi"/>
          <w:iCs w:val="0"/>
          <w:sz w:val="20"/>
          <w:szCs w:val="20"/>
          <w:u w:val="none"/>
          <w:lang w:eastAsia="en-US"/>
        </w:rPr>
        <w:t>4-6.1.2</w:t>
      </w:r>
      <w:r>
        <w:rPr>
          <w:rFonts w:ascii="Marianne" w:eastAsiaTheme="minorHAnsi" w:hAnsi="Marianne" w:cstheme="minorHAnsi"/>
          <w:b w:val="0"/>
          <w:bCs w:val="0"/>
          <w:iCs w:val="0"/>
          <w:sz w:val="20"/>
          <w:szCs w:val="20"/>
          <w:u w:val="none"/>
          <w:lang w:eastAsia="en-US"/>
        </w:rPr>
        <w:t xml:space="preserve"> Obligation d’information</w:t>
      </w:r>
      <w:bookmarkEnd w:id="96"/>
    </w:p>
    <w:p w14:paraId="0E26F6EE" w14:textId="77777777" w:rsidR="00DA49A0" w:rsidRDefault="006B270A">
      <w:pPr>
        <w:pStyle w:val="western"/>
        <w:spacing w:beforeAutospacing="0" w:after="0" w:line="240" w:lineRule="auto"/>
        <w:ind w:hanging="284"/>
      </w:pPr>
      <w:r>
        <w:rPr>
          <w:rFonts w:ascii="Marianne" w:eastAsiaTheme="minorHAnsi" w:hAnsi="Marianne" w:cstheme="minorHAnsi"/>
          <w:color w:val="000000"/>
          <w:sz w:val="20"/>
          <w:szCs w:val="20"/>
          <w:lang w:eastAsia="en-US"/>
        </w:rPr>
        <w:t xml:space="preserve">Le titulaire est tenu de signaler à l'acheteur tous les éléments qui lui paraissent de nature à compromettre la bonne exécution des prestations ou la remise d’une offre permettant une bonne exécution. </w:t>
      </w:r>
    </w:p>
    <w:p w14:paraId="07DBCF1F" w14:textId="77777777" w:rsidR="00DA49A0" w:rsidRDefault="006B270A">
      <w:pPr>
        <w:pStyle w:val="Titre2"/>
        <w:spacing w:before="0" w:after="0"/>
      </w:pPr>
      <w:bookmarkStart w:id="97" w:name="_Toc127289337"/>
      <w:bookmarkStart w:id="98" w:name="_Toc200545604"/>
      <w:bookmarkEnd w:id="97"/>
      <w:r w:rsidRPr="0027615F">
        <w:rPr>
          <w:rFonts w:ascii="Marianne" w:eastAsiaTheme="minorHAnsi" w:hAnsi="Marianne" w:cstheme="minorHAnsi"/>
          <w:iCs w:val="0"/>
          <w:sz w:val="20"/>
          <w:szCs w:val="20"/>
          <w:u w:val="none"/>
          <w:lang w:eastAsia="en-US"/>
        </w:rPr>
        <w:t>4-6.1.3</w:t>
      </w:r>
      <w:r>
        <w:rPr>
          <w:rFonts w:ascii="Marianne" w:eastAsiaTheme="minorHAnsi" w:hAnsi="Marianne" w:cstheme="minorHAnsi"/>
          <w:b w:val="0"/>
          <w:bCs w:val="0"/>
          <w:iCs w:val="0"/>
          <w:sz w:val="20"/>
          <w:szCs w:val="20"/>
          <w:u w:val="none"/>
          <w:lang w:eastAsia="en-US"/>
        </w:rPr>
        <w:t xml:space="preserve"> Accès au site</w:t>
      </w:r>
      <w:bookmarkEnd w:id="98"/>
    </w:p>
    <w:p w14:paraId="16A596C1" w14:textId="23295BC8"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L'accès est réglementé. Prévenir au moins </w:t>
      </w:r>
      <w:r w:rsidR="00BA1A80">
        <w:rPr>
          <w:rFonts w:ascii="Marianne" w:eastAsiaTheme="minorHAnsi" w:hAnsi="Marianne" w:cstheme="minorHAnsi"/>
          <w:color w:val="000000"/>
          <w:sz w:val="20"/>
          <w:szCs w:val="20"/>
          <w:lang w:eastAsia="en-US"/>
        </w:rPr>
        <w:t>3 semaines</w:t>
      </w:r>
      <w:r>
        <w:rPr>
          <w:rFonts w:ascii="Marianne" w:eastAsiaTheme="minorHAnsi" w:hAnsi="Marianne" w:cstheme="minorHAnsi"/>
          <w:color w:val="000000"/>
          <w:sz w:val="20"/>
          <w:szCs w:val="20"/>
          <w:lang w:eastAsia="en-US"/>
        </w:rPr>
        <w:t xml:space="preserve"> avant accès et communiquer copie CNI ou passeport.</w:t>
      </w:r>
      <w:r w:rsidR="004771AC">
        <w:rPr>
          <w:rFonts w:ascii="Marianne" w:eastAsiaTheme="minorHAnsi" w:hAnsi="Marianne" w:cstheme="minorHAnsi"/>
          <w:color w:val="000000"/>
          <w:sz w:val="20"/>
          <w:szCs w:val="20"/>
          <w:lang w:eastAsia="en-US"/>
        </w:rPr>
        <w:t xml:space="preserve"> Il en est de même pour l’autorisation de stationnement pour un usage limité et ponctuel de chargement et déchargement et </w:t>
      </w:r>
      <w:r w:rsidR="005B7776">
        <w:rPr>
          <w:rFonts w:ascii="Marianne" w:eastAsiaTheme="minorHAnsi" w:hAnsi="Marianne" w:cstheme="minorHAnsi"/>
          <w:color w:val="000000"/>
          <w:sz w:val="20"/>
          <w:szCs w:val="20"/>
          <w:lang w:eastAsia="en-US"/>
        </w:rPr>
        <w:t xml:space="preserve">sous autorisation </w:t>
      </w:r>
      <w:proofErr w:type="spellStart"/>
      <w:r w:rsidR="005B7776">
        <w:rPr>
          <w:rFonts w:ascii="Marianne" w:eastAsiaTheme="minorHAnsi" w:hAnsi="Marianne" w:cstheme="minorHAnsi"/>
          <w:color w:val="000000"/>
          <w:sz w:val="20"/>
          <w:szCs w:val="20"/>
          <w:lang w:eastAsia="en-US"/>
        </w:rPr>
        <w:t>express</w:t>
      </w:r>
      <w:proofErr w:type="spellEnd"/>
      <w:r w:rsidR="005B7776">
        <w:rPr>
          <w:rFonts w:ascii="Marianne" w:eastAsiaTheme="minorHAnsi" w:hAnsi="Marianne" w:cstheme="minorHAnsi"/>
          <w:color w:val="000000"/>
          <w:sz w:val="20"/>
          <w:szCs w:val="20"/>
          <w:lang w:eastAsia="en-US"/>
        </w:rPr>
        <w:t xml:space="preserve"> du MOA avec communication de la carte grise du véhicule.</w:t>
      </w:r>
    </w:p>
    <w:p w14:paraId="69953052"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EX : Le titulaire est réputé avoir :</w:t>
      </w:r>
    </w:p>
    <w:p w14:paraId="1B6B9B33"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 pris connaissance du ou des sites sur lesquels vont se dérouler les travaux et apprécié toutes les difficultés d'exécution, qu'elles aient trait aux accès, aux aires de stockage disponibles et plus généralement à tout ce qui concerne leur exécution,</w:t>
      </w:r>
    </w:p>
    <w:p w14:paraId="0A2DAC1A"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 xml:space="preserve">- collecté auprès des services publics ou assimilés toutes les informations qui peuvent lui être utiles pour la conduite du chantier (notamment services municipaux, services des eaux gaz, électricité) </w:t>
      </w:r>
    </w:p>
    <w:p w14:paraId="15301A3E"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-Se référer également aux CCTP ;</w:t>
      </w:r>
    </w:p>
    <w:p w14:paraId="716B8A39"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liste non exhaustive.</w:t>
      </w:r>
    </w:p>
    <w:p w14:paraId="45A29468"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0924429C" w14:textId="3155C003" w:rsidR="00DA49A0" w:rsidRDefault="006B270A">
      <w:pPr>
        <w:pStyle w:val="Titre2"/>
        <w:spacing w:before="0" w:after="0"/>
      </w:pPr>
      <w:bookmarkStart w:id="99" w:name="_Toc127289338"/>
      <w:bookmarkStart w:id="100" w:name="_Toc200545605"/>
      <w:bookmarkEnd w:id="99"/>
      <w:r w:rsidRPr="0027615F">
        <w:rPr>
          <w:rFonts w:ascii="Marianne" w:eastAsiaTheme="minorHAnsi" w:hAnsi="Marianne" w:cstheme="minorHAnsi"/>
          <w:iCs w:val="0"/>
          <w:sz w:val="20"/>
          <w:szCs w:val="20"/>
          <w:u w:val="none"/>
          <w:lang w:eastAsia="en-US"/>
        </w:rPr>
        <w:t>4-6.1.4</w:t>
      </w:r>
      <w:r>
        <w:rPr>
          <w:rFonts w:ascii="Marianne" w:eastAsiaTheme="minorHAnsi" w:hAnsi="Marianne" w:cstheme="minorHAnsi"/>
          <w:b w:val="0"/>
          <w:bCs w:val="0"/>
          <w:iCs w:val="0"/>
          <w:sz w:val="20"/>
          <w:szCs w:val="20"/>
          <w:u w:val="none"/>
          <w:lang w:eastAsia="en-US"/>
        </w:rPr>
        <w:t xml:space="preserve"> </w:t>
      </w:r>
      <w:r w:rsidR="008A1600">
        <w:rPr>
          <w:rFonts w:ascii="Marianne" w:eastAsiaTheme="minorHAnsi" w:hAnsi="Marianne" w:cstheme="minorHAnsi"/>
          <w:b w:val="0"/>
          <w:bCs w:val="0"/>
          <w:iCs w:val="0"/>
          <w:sz w:val="20"/>
          <w:szCs w:val="20"/>
          <w:u w:val="none"/>
          <w:lang w:eastAsia="en-US"/>
        </w:rPr>
        <w:t xml:space="preserve">constat </w:t>
      </w:r>
      <w:r>
        <w:rPr>
          <w:rFonts w:ascii="Marianne" w:eastAsiaTheme="minorHAnsi" w:hAnsi="Marianne" w:cstheme="minorHAnsi"/>
          <w:b w:val="0"/>
          <w:bCs w:val="0"/>
          <w:iCs w:val="0"/>
          <w:sz w:val="20"/>
          <w:szCs w:val="20"/>
          <w:u w:val="none"/>
          <w:lang w:eastAsia="en-US"/>
        </w:rPr>
        <w:t>d’état des lieux</w:t>
      </w:r>
      <w:bookmarkEnd w:id="100"/>
      <w:r>
        <w:rPr>
          <w:rFonts w:ascii="Marianne" w:eastAsiaTheme="minorHAnsi" w:hAnsi="Marianne" w:cstheme="minorHAnsi"/>
          <w:b w:val="0"/>
          <w:bCs w:val="0"/>
          <w:iCs w:val="0"/>
          <w:sz w:val="20"/>
          <w:szCs w:val="20"/>
          <w:u w:val="none"/>
          <w:lang w:eastAsia="en-US"/>
        </w:rPr>
        <w:t xml:space="preserve"> </w:t>
      </w:r>
    </w:p>
    <w:p w14:paraId="4F1C1291" w14:textId="3D53C324"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Un état des lieux contradictoire est dressé en présence de représentants notamment du maître de l'ouvrage, du maître d'</w:t>
      </w:r>
      <w:r w:rsidR="008A1600">
        <w:rPr>
          <w:rFonts w:ascii="Marianne" w:eastAsiaTheme="minorHAnsi" w:hAnsi="Marianne" w:cstheme="minorHAnsi"/>
          <w:color w:val="000000"/>
          <w:sz w:val="20"/>
          <w:szCs w:val="20"/>
          <w:lang w:eastAsia="en-US"/>
        </w:rPr>
        <w:t>œuvre</w:t>
      </w:r>
      <w:r>
        <w:rPr>
          <w:rFonts w:ascii="Marianne" w:eastAsiaTheme="minorHAnsi" w:hAnsi="Marianne" w:cstheme="minorHAnsi"/>
          <w:color w:val="000000"/>
          <w:sz w:val="20"/>
          <w:szCs w:val="20"/>
          <w:lang w:eastAsia="en-US"/>
        </w:rPr>
        <w:t xml:space="preserve"> et du titulaire pour la mise à disposition gratuite des emprises où sont réalisés les travaux ainsi que celles destinées aux installations de chantier.</w:t>
      </w:r>
    </w:p>
    <w:p w14:paraId="030131DA" w14:textId="7EB8E72E"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Ce constat contradictoire est notifié au titulaire et à sa charge exclusive.</w:t>
      </w:r>
      <w:r w:rsidR="004771AC">
        <w:rPr>
          <w:rFonts w:ascii="Marianne" w:eastAsiaTheme="minorHAnsi" w:hAnsi="Marianne" w:cstheme="minorHAnsi"/>
          <w:color w:val="000000"/>
          <w:sz w:val="20"/>
          <w:szCs w:val="20"/>
          <w:lang w:eastAsia="en-US"/>
        </w:rPr>
        <w:t xml:space="preserve"> Il mandate un huissier de justice et un rapport photographique et graphique sera établit.</w:t>
      </w:r>
    </w:p>
    <w:p w14:paraId="5FE21E42"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r>
      <w:r>
        <w:rPr>
          <w:rFonts w:ascii="Marianne" w:eastAsiaTheme="minorHAnsi" w:hAnsi="Marianne" w:cstheme="minorHAnsi"/>
          <w:color w:val="000000"/>
          <w:sz w:val="20"/>
          <w:szCs w:val="20"/>
          <w:lang w:eastAsia="en-US"/>
        </w:rPr>
        <w:br/>
        <w:t>Il est procédé de même chaque fois que le titulaire a à intervenir dans de nouveaux espaces mis à sa disposition.</w:t>
      </w:r>
    </w:p>
    <w:p w14:paraId="00AFAE50"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6EBEDF7E" w14:textId="1B8164BA"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 xml:space="preserve">Le titulaire ne peut se prévaloir, que ce soit pour se soustraire aux obligations de son marché, ou pour prétendre à une augmentation de prix, </w:t>
      </w:r>
      <w:r w:rsidR="008A1600">
        <w:rPr>
          <w:rFonts w:ascii="Marianne" w:eastAsiaTheme="minorHAnsi" w:hAnsi="Marianne" w:cstheme="minorHAnsi"/>
          <w:color w:val="000000"/>
          <w:sz w:val="20"/>
          <w:szCs w:val="20"/>
          <w:lang w:eastAsia="en-US"/>
        </w:rPr>
        <w:t>des sujétions résultantes</w:t>
      </w:r>
      <w:r>
        <w:rPr>
          <w:rFonts w:ascii="Marianne" w:eastAsiaTheme="minorHAnsi" w:hAnsi="Marianne" w:cstheme="minorHAnsi"/>
          <w:color w:val="000000"/>
          <w:sz w:val="20"/>
          <w:szCs w:val="20"/>
          <w:lang w:eastAsia="en-US"/>
        </w:rPr>
        <w:t xml:space="preserve"> :</w:t>
      </w:r>
    </w:p>
    <w:p w14:paraId="2B90D9F7"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 des mesures de sécurité lui incombant,</w:t>
      </w:r>
    </w:p>
    <w:p w14:paraId="6F069B0A"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 de l'exploitation du domaine public et des services publics,</w:t>
      </w:r>
    </w:p>
    <w:p w14:paraId="6B76C551"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 de l'exécution simultanée d'autres travaux.</w:t>
      </w:r>
    </w:p>
    <w:p w14:paraId="467CA9D7"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378C68DC" w14:textId="14E00AFD"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Le stationnement est toléré dans l'emprise du chantier</w:t>
      </w:r>
      <w:r w:rsidR="004771AC">
        <w:rPr>
          <w:rFonts w:ascii="Marianne" w:eastAsiaTheme="minorHAnsi" w:hAnsi="Marianne" w:cstheme="minorHAnsi"/>
          <w:color w:val="000000"/>
          <w:sz w:val="20"/>
          <w:szCs w:val="20"/>
          <w:lang w:eastAsia="en-US"/>
        </w:rPr>
        <w:t xml:space="preserve"> uniquement</w:t>
      </w:r>
      <w:r>
        <w:rPr>
          <w:rFonts w:ascii="Marianne" w:eastAsiaTheme="minorHAnsi" w:hAnsi="Marianne" w:cstheme="minorHAnsi"/>
          <w:color w:val="000000"/>
          <w:sz w:val="20"/>
          <w:szCs w:val="20"/>
          <w:lang w:eastAsia="en-US"/>
        </w:rPr>
        <w:t xml:space="preserve"> sur les zones aménagées à cet effet</w:t>
      </w:r>
      <w:r w:rsidR="004771AC">
        <w:rPr>
          <w:rFonts w:ascii="Marianne" w:eastAsiaTheme="minorHAnsi" w:hAnsi="Marianne" w:cstheme="minorHAnsi"/>
          <w:color w:val="000000"/>
          <w:sz w:val="20"/>
          <w:szCs w:val="20"/>
          <w:lang w:eastAsia="en-US"/>
        </w:rPr>
        <w:t xml:space="preserve"> et pour des cas de chargement et déchargement ponctuels (jamais un véhicule ne doit rester toute la journée)</w:t>
      </w:r>
      <w:r>
        <w:rPr>
          <w:rFonts w:ascii="Marianne" w:eastAsiaTheme="minorHAnsi" w:hAnsi="Marianne" w:cstheme="minorHAnsi"/>
          <w:color w:val="000000"/>
          <w:sz w:val="20"/>
          <w:szCs w:val="20"/>
          <w:lang w:eastAsia="en-US"/>
        </w:rPr>
        <w:t>. Seul le stationnement des véhicules de travaux est permis et doit être préalablement autorisé, à l'exclusion de tout véhicule personnel.</w:t>
      </w:r>
      <w:r w:rsidR="004771AC">
        <w:rPr>
          <w:rFonts w:ascii="Marianne" w:eastAsiaTheme="minorHAnsi" w:hAnsi="Marianne" w:cstheme="minorHAnsi"/>
          <w:color w:val="000000"/>
          <w:sz w:val="20"/>
          <w:szCs w:val="20"/>
          <w:lang w:eastAsia="en-US"/>
        </w:rPr>
        <w:t xml:space="preserve"> La demande est réalisée 3 semaines avant l’intervention.</w:t>
      </w:r>
      <w:r>
        <w:rPr>
          <w:rFonts w:ascii="Marianne" w:eastAsiaTheme="minorHAnsi" w:hAnsi="Marianne" w:cstheme="minorHAnsi"/>
          <w:color w:val="000000"/>
          <w:sz w:val="20"/>
          <w:szCs w:val="20"/>
          <w:lang w:eastAsia="en-US"/>
        </w:rPr>
        <w:t xml:space="preserve"> Aucun dégrèvement n'est accordé pour le stationnement dans les parcs de stationnement payant.</w:t>
      </w:r>
    </w:p>
    <w:p w14:paraId="209F8BE7" w14:textId="04EE5F51" w:rsidR="00DA49A0" w:rsidRDefault="006B270A">
      <w:pPr>
        <w:pStyle w:val="western"/>
        <w:spacing w:beforeAutospacing="0" w:after="0" w:line="240" w:lineRule="auto"/>
        <w:ind w:hanging="284"/>
        <w:rPr>
          <w:rFonts w:ascii="Marianne" w:eastAsiaTheme="minorHAnsi" w:hAnsi="Marianne" w:cstheme="minorHAnsi"/>
          <w:color w:val="000000"/>
          <w:sz w:val="20"/>
          <w:szCs w:val="20"/>
          <w:lang w:eastAsia="en-US"/>
        </w:rPr>
      </w:pPr>
      <w:r>
        <w:rPr>
          <w:rFonts w:ascii="Marianne" w:eastAsiaTheme="minorHAnsi" w:hAnsi="Marianne" w:cstheme="minorHAnsi"/>
          <w:color w:val="000000"/>
          <w:sz w:val="20"/>
          <w:szCs w:val="20"/>
          <w:lang w:eastAsia="en-US"/>
        </w:rPr>
        <w:t>Les constats sont à la charge du titulaire.</w:t>
      </w:r>
    </w:p>
    <w:p w14:paraId="47CB4958" w14:textId="77777777" w:rsidR="00CA3180" w:rsidRDefault="00CA3180">
      <w:pPr>
        <w:pStyle w:val="western"/>
        <w:spacing w:beforeAutospacing="0" w:after="0" w:line="240" w:lineRule="auto"/>
        <w:ind w:hanging="284"/>
      </w:pPr>
    </w:p>
    <w:p w14:paraId="23C6D770" w14:textId="77777777" w:rsidR="00DA49A0" w:rsidRDefault="006B270A">
      <w:pPr>
        <w:pStyle w:val="western"/>
        <w:spacing w:beforeAutospacing="0" w:after="0" w:line="240" w:lineRule="auto"/>
        <w:ind w:hanging="284"/>
      </w:pPr>
      <w:r w:rsidRPr="0027615F">
        <w:rPr>
          <w:rFonts w:ascii="Marianne" w:eastAsiaTheme="minorHAnsi" w:hAnsi="Marianne" w:cstheme="minorHAnsi"/>
          <w:b/>
          <w:bCs/>
          <w:color w:val="000000"/>
          <w:sz w:val="20"/>
          <w:szCs w:val="20"/>
          <w:lang w:eastAsia="en-US"/>
        </w:rPr>
        <w:t>4-6.1.5</w:t>
      </w:r>
      <w:r>
        <w:rPr>
          <w:rFonts w:ascii="Marianne" w:eastAsiaTheme="minorHAnsi" w:hAnsi="Marianne" w:cstheme="minorHAnsi"/>
          <w:color w:val="000000"/>
          <w:sz w:val="20"/>
          <w:szCs w:val="20"/>
          <w:lang w:eastAsia="en-US"/>
        </w:rPr>
        <w:t xml:space="preserve"> Mesures de limitation des bruits et vibrations de chantier </w:t>
      </w:r>
    </w:p>
    <w:p w14:paraId="1E43B836" w14:textId="77777777" w:rsidR="00DA49A0" w:rsidRDefault="00DA49A0">
      <w:pPr>
        <w:pStyle w:val="western"/>
        <w:spacing w:beforeAutospacing="0" w:after="0" w:line="240" w:lineRule="auto"/>
        <w:ind w:hanging="284"/>
        <w:rPr>
          <w:rFonts w:ascii="Marianne" w:eastAsiaTheme="minorHAnsi" w:hAnsi="Marianne" w:cstheme="minorHAnsi"/>
          <w:color w:val="auto"/>
          <w:sz w:val="20"/>
          <w:szCs w:val="20"/>
          <w:lang w:eastAsia="en-US"/>
        </w:rPr>
      </w:pPr>
    </w:p>
    <w:p w14:paraId="26FE9EE6" w14:textId="6242DD25"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lastRenderedPageBreak/>
        <w:t>Le titulaire prend, à ses frais, toutes les dispositions utiles pour atténuer la gêne occasionnée aux activités riveraines et au sein d</w:t>
      </w:r>
      <w:r w:rsidR="00A01B5D">
        <w:rPr>
          <w:rFonts w:ascii="Marianne" w:eastAsiaTheme="minorHAnsi" w:hAnsi="Marianne" w:cstheme="minorHAnsi"/>
          <w:color w:val="000000"/>
          <w:sz w:val="20"/>
          <w:szCs w:val="20"/>
          <w:lang w:eastAsia="en-US"/>
        </w:rPr>
        <w:t>u nouveau palais de</w:t>
      </w:r>
      <w:r>
        <w:rPr>
          <w:rFonts w:ascii="Marianne" w:eastAsiaTheme="minorHAnsi" w:hAnsi="Marianne" w:cstheme="minorHAnsi"/>
          <w:color w:val="000000"/>
          <w:sz w:val="20"/>
          <w:szCs w:val="20"/>
          <w:lang w:eastAsia="en-US"/>
        </w:rPr>
        <w:t xml:space="preserve"> justice d’Evreux, pendant toute la durée de l'opération, et pour réduire autant que possible les nuisances de toute nature, notamment :</w:t>
      </w:r>
    </w:p>
    <w:p w14:paraId="1122A8A3"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 bruits,</w:t>
      </w:r>
    </w:p>
    <w:p w14:paraId="79AC28D6"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 odeurs, fumés, gaz,</w:t>
      </w:r>
    </w:p>
    <w:p w14:paraId="5CA79FB6"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 poussières, saletés,</w:t>
      </w:r>
    </w:p>
    <w:p w14:paraId="25A700A1"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 présence de détritus divers et gravois,</w:t>
      </w:r>
    </w:p>
    <w:p w14:paraId="12CFEF77" w14:textId="77777777" w:rsidR="00DA49A0" w:rsidRDefault="006B270A">
      <w:pPr>
        <w:pStyle w:val="western"/>
        <w:spacing w:beforeAutospacing="0" w:after="0" w:line="240" w:lineRule="auto"/>
        <w:ind w:hanging="284"/>
      </w:pPr>
      <w:r>
        <w:rPr>
          <w:rFonts w:ascii="Marianne" w:eastAsiaTheme="minorHAnsi" w:hAnsi="Marianne" w:cstheme="minorHAnsi"/>
          <w:color w:val="000000"/>
          <w:sz w:val="20"/>
          <w:szCs w:val="20"/>
          <w:lang w:eastAsia="en-US"/>
        </w:rPr>
        <w:br/>
        <w:t>- dégradation des voies d'accès du fait de la circulation des engins et camions,</w:t>
      </w:r>
    </w:p>
    <w:p w14:paraId="4E226CF0"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ouverture de tranchées.</w:t>
      </w:r>
    </w:p>
    <w:p w14:paraId="19BA22AF" w14:textId="3A2ABFD0"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150D7392" w14:textId="62723F53" w:rsidR="00A01B5D" w:rsidRDefault="00A01B5D">
      <w:pPr>
        <w:pStyle w:val="western"/>
        <w:spacing w:beforeAutospacing="0" w:after="0" w:line="240" w:lineRule="auto"/>
        <w:rPr>
          <w:rFonts w:ascii="Marianne" w:eastAsiaTheme="minorHAnsi" w:hAnsi="Marianne" w:cstheme="minorHAnsi"/>
          <w:color w:val="auto"/>
          <w:sz w:val="20"/>
          <w:szCs w:val="20"/>
          <w:lang w:eastAsia="en-US"/>
        </w:rPr>
      </w:pPr>
      <w:r>
        <w:rPr>
          <w:rFonts w:ascii="Marianne" w:eastAsiaTheme="minorHAnsi" w:hAnsi="Marianne" w:cstheme="minorHAnsi"/>
          <w:color w:val="auto"/>
          <w:sz w:val="20"/>
          <w:szCs w:val="20"/>
          <w:lang w:eastAsia="en-US"/>
        </w:rPr>
        <w:t>Il a l’obligation de garantir une continuité absolue d’activité et toute indisponibilité d’un local du fait de ses travaux est interdit.</w:t>
      </w:r>
    </w:p>
    <w:p w14:paraId="14D151D8"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Le titulaire prend en compte les différentes prescriptions législatives relatives à l'élimination des déchets et la récupération des matériaux ainsi qu'aux installations classées pour la protection de l'environnement.</w:t>
      </w:r>
    </w:p>
    <w:p w14:paraId="3D3D7CC6"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Les mesures particulières destinées à protéger l'environnement du chantier font l'objet de la part du titulaire de l'établissement d'un plan d'assurance environnement. Il tient compte notamment des prescriptions qui suivent :</w:t>
      </w:r>
    </w:p>
    <w:p w14:paraId="7AE87F55"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4469E40D" w14:textId="77777777" w:rsidR="00DA49A0" w:rsidRDefault="006B270A">
      <w:pPr>
        <w:pStyle w:val="western"/>
        <w:numPr>
          <w:ilvl w:val="0"/>
          <w:numId w:val="45"/>
        </w:numPr>
        <w:spacing w:beforeAutospacing="0" w:after="0" w:line="240" w:lineRule="auto"/>
      </w:pPr>
      <w:r>
        <w:rPr>
          <w:rFonts w:ascii="Marianne" w:eastAsiaTheme="minorHAnsi" w:hAnsi="Marianne" w:cstheme="minorHAnsi"/>
          <w:color w:val="000000"/>
          <w:sz w:val="20"/>
          <w:szCs w:val="20"/>
          <w:lang w:eastAsia="en-US"/>
        </w:rPr>
        <w:t>Il prend toutes les mesures utiles pour prévenir et interdire les souillures et pollutions de toutes natures tant atmosphériques que terrestres ou aquatiques, notamment en dehors des emprises de chantier.</w:t>
      </w:r>
    </w:p>
    <w:p w14:paraId="2D5EB073" w14:textId="252B7336" w:rsidR="00DA49A0" w:rsidRDefault="006B270A">
      <w:pPr>
        <w:pStyle w:val="western"/>
        <w:numPr>
          <w:ilvl w:val="0"/>
          <w:numId w:val="45"/>
        </w:numPr>
        <w:spacing w:beforeAutospacing="0" w:after="0" w:line="240" w:lineRule="auto"/>
      </w:pPr>
      <w:r>
        <w:rPr>
          <w:rFonts w:ascii="Marianne" w:eastAsiaTheme="minorHAnsi" w:hAnsi="Marianne" w:cstheme="minorHAnsi"/>
          <w:color w:val="000000"/>
          <w:sz w:val="20"/>
          <w:szCs w:val="20"/>
          <w:lang w:eastAsia="en-US"/>
        </w:rPr>
        <w:t xml:space="preserve">Il a à sa charge les moyens techniques mis en </w:t>
      </w:r>
      <w:r w:rsidR="008A1600">
        <w:rPr>
          <w:rFonts w:ascii="Marianne" w:eastAsiaTheme="minorHAnsi" w:hAnsi="Marianne" w:cstheme="minorHAnsi"/>
          <w:color w:val="000000"/>
          <w:sz w:val="20"/>
          <w:szCs w:val="20"/>
          <w:lang w:eastAsia="en-US"/>
        </w:rPr>
        <w:t>œuvre</w:t>
      </w:r>
      <w:r>
        <w:rPr>
          <w:rFonts w:ascii="Marianne" w:eastAsiaTheme="minorHAnsi" w:hAnsi="Marianne" w:cstheme="minorHAnsi"/>
          <w:color w:val="000000"/>
          <w:sz w:val="20"/>
          <w:szCs w:val="20"/>
          <w:lang w:eastAsia="en-US"/>
        </w:rPr>
        <w:t xml:space="preserve"> pour respecter les règlements en vigueur relatifs aux limitations des nuisances et des pollutions des eaux. </w:t>
      </w:r>
    </w:p>
    <w:p w14:paraId="24A3EA92" w14:textId="77777777" w:rsidR="00DA49A0" w:rsidRDefault="006B270A">
      <w:pPr>
        <w:pStyle w:val="western"/>
        <w:numPr>
          <w:ilvl w:val="0"/>
          <w:numId w:val="46"/>
        </w:numPr>
        <w:spacing w:beforeAutospacing="0" w:after="0" w:line="240" w:lineRule="auto"/>
      </w:pPr>
      <w:r>
        <w:rPr>
          <w:rFonts w:ascii="Marianne" w:eastAsiaTheme="minorHAnsi" w:hAnsi="Marianne" w:cstheme="minorHAnsi"/>
          <w:color w:val="000000"/>
          <w:sz w:val="20"/>
          <w:szCs w:val="20"/>
          <w:lang w:eastAsia="en-US"/>
        </w:rPr>
        <w:t>Il fait son affaire pour ses propres installations des formalités qu'imposent les textes. Les rejets dans les réseaux d'écoulement existants des produits de lavage des engins, des produits de vidange, de lubrifiants ou de carburants sont formellement interdits.</w:t>
      </w:r>
    </w:p>
    <w:p w14:paraId="3F6A9EC2"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r>
      <w:r>
        <w:rPr>
          <w:rFonts w:ascii="Marianne" w:eastAsiaTheme="minorHAnsi" w:hAnsi="Marianne" w:cstheme="minorHAnsi"/>
          <w:color w:val="000000"/>
          <w:sz w:val="20"/>
          <w:szCs w:val="20"/>
          <w:lang w:eastAsia="en-US"/>
        </w:rPr>
        <w:br/>
        <w:t>Tout rejet d'hydrocarbures est interdit, les produits de vidange doivent être recueillis et évacués en fûts fermés. De même, tout déversement de déchets liquides ou solides, même inertes (terres, boues, ...) est proscrit.</w:t>
      </w:r>
    </w:p>
    <w:p w14:paraId="78594965" w14:textId="22FBF971"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Le titulaire signale au maître d'</w:t>
      </w:r>
      <w:r w:rsidR="008A1600">
        <w:rPr>
          <w:rFonts w:ascii="Marianne" w:eastAsiaTheme="minorHAnsi" w:hAnsi="Marianne" w:cstheme="minorHAnsi"/>
          <w:color w:val="000000"/>
          <w:sz w:val="20"/>
          <w:szCs w:val="20"/>
          <w:lang w:eastAsia="en-US"/>
        </w:rPr>
        <w:t>œuvre</w:t>
      </w:r>
      <w:r>
        <w:rPr>
          <w:rFonts w:ascii="Marianne" w:eastAsiaTheme="minorHAnsi" w:hAnsi="Marianne" w:cstheme="minorHAnsi"/>
          <w:color w:val="000000"/>
          <w:sz w:val="20"/>
          <w:szCs w:val="20"/>
          <w:lang w:eastAsia="en-US"/>
        </w:rPr>
        <w:t xml:space="preserve"> tout incident, voire toute difficulté susceptible d'entraîner une nuisance passagère, dont il précise la durée, l'importance et le niveau des nuisances.</w:t>
      </w:r>
    </w:p>
    <w:p w14:paraId="1461AE7E"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Les engins de chantier équipés d'un moteur à explosion ou à combustion interne, les groupes moto compresseurs, les brise-béton et marteaux piqueurs, les groupes convertisseurs de soudage, les groupes électrogènes de puissance, doivent être conformes à un type homologué tel que défini dans les arrêtés ministériels concernant les niveaux sonores aériens émis par les engins de chantier.</w:t>
      </w:r>
    </w:p>
    <w:p w14:paraId="026FC290" w14:textId="3880102B"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Le maître d'</w:t>
      </w:r>
      <w:r w:rsidR="008A1600">
        <w:rPr>
          <w:rFonts w:ascii="Marianne" w:eastAsiaTheme="minorHAnsi" w:hAnsi="Marianne" w:cstheme="minorHAnsi"/>
          <w:color w:val="000000"/>
          <w:sz w:val="20"/>
          <w:szCs w:val="20"/>
          <w:lang w:eastAsia="en-US"/>
        </w:rPr>
        <w:t>œuvre</w:t>
      </w:r>
      <w:r>
        <w:rPr>
          <w:rFonts w:ascii="Marianne" w:eastAsiaTheme="minorHAnsi" w:hAnsi="Marianne" w:cstheme="minorHAnsi"/>
          <w:color w:val="000000"/>
          <w:sz w:val="20"/>
          <w:szCs w:val="20"/>
          <w:lang w:eastAsia="en-US"/>
        </w:rPr>
        <w:t xml:space="preserve"> peut prescrire au titulaire le remplacement ou la modification des moteurs et appareils dont le fonctionnement se révèlerait trop bruyant ainsi qu'un horaire spécial pour l'emploi de ces moteurs ou appareils bruyants (utilisation de nuit interdite). Des interdictions momentanées d'utilisation de matériels bruyants (marteaux piqueurs, BRH, etc.) peuvent être prescrites lors de manifestations particulières.</w:t>
      </w:r>
    </w:p>
    <w:p w14:paraId="1487B6ED"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Le titulaire doit s'assurer que les engins ne présentent pas de surcharge par rapport aux caractéristiques des voies d'accès empruntées. </w:t>
      </w:r>
    </w:p>
    <w:p w14:paraId="358166CF"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En dérogation à l'article 34 du CCAG travaux, les réparations des dégradations causées au domaine public sont intégralement à la charge du titulaire du marché.</w:t>
      </w:r>
    </w:p>
    <w:p w14:paraId="4051F355" w14:textId="1FECAAD7" w:rsidR="00DA49A0" w:rsidRDefault="006B270A" w:rsidP="00CD30CF">
      <w:pPr>
        <w:pStyle w:val="western"/>
        <w:spacing w:beforeAutospacing="0" w:after="0" w:line="240" w:lineRule="auto"/>
      </w:pPr>
      <w:r>
        <w:rPr>
          <w:rFonts w:ascii="Marianne" w:eastAsiaTheme="minorHAnsi" w:hAnsi="Marianne" w:cstheme="minorHAnsi"/>
          <w:color w:val="000000"/>
          <w:sz w:val="20"/>
          <w:szCs w:val="20"/>
          <w:lang w:eastAsia="en-US"/>
        </w:rPr>
        <w:t>Le titulaire est responsable des moyens et matériels qu'il emploie. A ce titre, il doit reconnaître les ouvrages environnants, et notamment, il doit appareiller les ouvrages sensibles pour contrôler l'effet</w:t>
      </w:r>
      <w:r w:rsidR="008A1600">
        <w:rPr>
          <w:rFonts w:ascii="Marianne" w:eastAsiaTheme="minorHAnsi" w:hAnsi="Marianne" w:cstheme="minorHAnsi"/>
          <w:color w:val="000000"/>
          <w:sz w:val="20"/>
          <w:szCs w:val="20"/>
          <w:lang w:eastAsia="en-US"/>
        </w:rPr>
        <w:t xml:space="preserve"> </w:t>
      </w:r>
      <w:r>
        <w:rPr>
          <w:rFonts w:ascii="Marianne" w:eastAsiaTheme="minorHAnsi" w:hAnsi="Marianne" w:cstheme="minorHAnsi"/>
          <w:color w:val="000000"/>
          <w:sz w:val="20"/>
          <w:szCs w:val="20"/>
          <w:lang w:eastAsia="en-US"/>
        </w:rPr>
        <w:t>des vibrations que ses travaux peuvent provoquer et s'assurer qu'elles ne sont pas néfastes aux ouvrages environnants.</w:t>
      </w:r>
    </w:p>
    <w:p w14:paraId="22F0DF72"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D'une manière générale, il doit adapter ses procédés et ses moyens de façon à respecter l'environnement.</w:t>
      </w:r>
    </w:p>
    <w:p w14:paraId="0DB8CA8B" w14:textId="48FFCF65"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Travail de nuit - Restrictions fin de semaine et jours fériés. Voir régle</w:t>
      </w:r>
      <w:r w:rsidR="008A1600">
        <w:rPr>
          <w:rFonts w:ascii="Marianne" w:eastAsiaTheme="minorHAnsi" w:hAnsi="Marianne" w:cstheme="minorHAnsi"/>
          <w:color w:val="000000"/>
          <w:sz w:val="20"/>
          <w:szCs w:val="20"/>
          <w:lang w:eastAsia="en-US"/>
        </w:rPr>
        <w:t>me</w:t>
      </w:r>
      <w:r>
        <w:rPr>
          <w:rFonts w:ascii="Marianne" w:eastAsiaTheme="minorHAnsi" w:hAnsi="Marianne" w:cstheme="minorHAnsi"/>
          <w:color w:val="000000"/>
          <w:sz w:val="20"/>
          <w:szCs w:val="20"/>
          <w:lang w:eastAsia="en-US"/>
        </w:rPr>
        <w:t>ntation en vigueur.</w:t>
      </w:r>
    </w:p>
    <w:p w14:paraId="053EFDD5"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Le titulaire respecte les dispositions législatives et réglementaires en vigueur.</w:t>
      </w:r>
    </w:p>
    <w:p w14:paraId="5C9C84DB" w14:textId="72AC652A"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Poussières</w:t>
      </w:r>
      <w:r w:rsidR="00CD30CF">
        <w:rPr>
          <w:rFonts w:ascii="Marianne" w:eastAsiaTheme="minorHAnsi" w:hAnsi="Marianne" w:cstheme="minorHAnsi"/>
          <w:color w:val="000000"/>
          <w:sz w:val="20"/>
          <w:szCs w:val="20"/>
          <w:lang w:eastAsia="en-US"/>
        </w:rPr>
        <w:t> :</w:t>
      </w:r>
    </w:p>
    <w:p w14:paraId="7BA1B366" w14:textId="0658600E" w:rsidR="00DA49A0" w:rsidRDefault="006B270A">
      <w:pPr>
        <w:pStyle w:val="western"/>
        <w:spacing w:beforeAutospacing="0" w:after="0" w:line="240" w:lineRule="auto"/>
        <w:ind w:hanging="284"/>
      </w:pPr>
      <w:r>
        <w:rPr>
          <w:rFonts w:ascii="Marianne" w:eastAsiaTheme="minorHAnsi" w:hAnsi="Marianne" w:cstheme="minorHAnsi"/>
          <w:color w:val="000000"/>
          <w:sz w:val="20"/>
          <w:szCs w:val="20"/>
          <w:lang w:eastAsia="en-US"/>
        </w:rPr>
        <w:lastRenderedPageBreak/>
        <w:br/>
        <w:t>Le titulaire prend toutes les dispositions (arrosage, bâchage, etc.) pour éviter l'émission de poussières, notamment par temps sec et vent fort</w:t>
      </w:r>
      <w:r w:rsidR="009C7F48">
        <w:rPr>
          <w:rFonts w:ascii="Marianne" w:eastAsiaTheme="minorHAnsi" w:hAnsi="Marianne" w:cstheme="minorHAnsi"/>
          <w:color w:val="000000"/>
          <w:sz w:val="20"/>
          <w:szCs w:val="20"/>
          <w:lang w:eastAsia="en-US"/>
        </w:rPr>
        <w:t xml:space="preserve"> et garanti une absence de poussière hors de la zone de chantier à l’intérieur du bâtiment</w:t>
      </w:r>
      <w:r>
        <w:rPr>
          <w:rFonts w:ascii="Marianne" w:eastAsiaTheme="minorHAnsi" w:hAnsi="Marianne" w:cstheme="minorHAnsi"/>
          <w:color w:val="000000"/>
          <w:sz w:val="20"/>
          <w:szCs w:val="20"/>
          <w:lang w:eastAsia="en-US"/>
        </w:rPr>
        <w:t xml:space="preserve">. Le maître d’œuvre peut imposer au titulaire toute mesure qu'il jugerait indispensable à cet égard, en particulier l'arrosage abondant et permanent des pistes. </w:t>
      </w:r>
    </w:p>
    <w:p w14:paraId="056C5B33" w14:textId="77777777" w:rsidR="00DA49A0" w:rsidRDefault="00DA49A0">
      <w:pPr>
        <w:pStyle w:val="western"/>
        <w:spacing w:beforeAutospacing="0" w:after="0" w:line="240" w:lineRule="auto"/>
        <w:ind w:hanging="284"/>
        <w:rPr>
          <w:rFonts w:ascii="Marianne" w:eastAsiaTheme="minorHAnsi" w:hAnsi="Marianne" w:cstheme="minorHAnsi"/>
          <w:color w:val="auto"/>
          <w:sz w:val="20"/>
          <w:szCs w:val="20"/>
          <w:lang w:eastAsia="en-US"/>
        </w:rPr>
      </w:pPr>
    </w:p>
    <w:p w14:paraId="28F372D8" w14:textId="77777777" w:rsidR="00DA49A0" w:rsidRPr="0027615F" w:rsidRDefault="006B270A">
      <w:pPr>
        <w:pStyle w:val="Titre2"/>
        <w:spacing w:before="0" w:after="0"/>
        <w:rPr>
          <w:b w:val="0"/>
          <w:bCs w:val="0"/>
        </w:rPr>
      </w:pPr>
      <w:bookmarkStart w:id="101" w:name="_Toc127289339"/>
      <w:bookmarkStart w:id="102" w:name="_Toc200545606"/>
      <w:bookmarkEnd w:id="101"/>
      <w:r w:rsidRPr="0027615F">
        <w:rPr>
          <w:rFonts w:ascii="Marianne" w:eastAsiaTheme="minorHAnsi" w:hAnsi="Marianne" w:cstheme="minorHAnsi"/>
          <w:iCs w:val="0"/>
          <w:sz w:val="20"/>
          <w:szCs w:val="20"/>
          <w:lang w:eastAsia="en-US"/>
        </w:rPr>
        <w:t xml:space="preserve">4-7. </w:t>
      </w:r>
      <w:r w:rsidRPr="0027615F">
        <w:rPr>
          <w:rFonts w:ascii="Marianne" w:eastAsiaTheme="minorHAnsi" w:hAnsi="Marianne" w:cstheme="minorHAnsi"/>
          <w:b w:val="0"/>
          <w:bCs w:val="0"/>
          <w:iCs w:val="0"/>
          <w:sz w:val="20"/>
          <w:szCs w:val="20"/>
          <w:lang w:eastAsia="en-US"/>
        </w:rPr>
        <w:t>Exécution des travaux</w:t>
      </w:r>
      <w:bookmarkEnd w:id="102"/>
    </w:p>
    <w:p w14:paraId="1E898E9B" w14:textId="77777777" w:rsidR="00DA49A0" w:rsidRDefault="006B270A">
      <w:pPr>
        <w:pStyle w:val="Titre4"/>
        <w:spacing w:before="0"/>
      </w:pPr>
      <w:r w:rsidRPr="0027615F">
        <w:rPr>
          <w:rFonts w:ascii="Marianne" w:eastAsiaTheme="minorHAnsi" w:hAnsi="Marianne" w:cstheme="minorHAnsi"/>
          <w:b/>
          <w:bCs/>
          <w:i w:val="0"/>
          <w:iCs w:val="0"/>
          <w:color w:val="000000"/>
          <w:sz w:val="20"/>
          <w:szCs w:val="20"/>
          <w:lang w:eastAsia="en-US"/>
        </w:rPr>
        <w:t>4-7.1</w:t>
      </w:r>
      <w:r>
        <w:rPr>
          <w:rFonts w:ascii="Marianne" w:eastAsiaTheme="minorHAnsi" w:hAnsi="Marianne" w:cstheme="minorHAnsi"/>
          <w:i w:val="0"/>
          <w:iCs w:val="0"/>
          <w:color w:val="000000"/>
          <w:sz w:val="20"/>
          <w:szCs w:val="20"/>
          <w:lang w:eastAsia="en-US"/>
        </w:rPr>
        <w:t xml:space="preserve"> Tâches essentielles</w:t>
      </w:r>
    </w:p>
    <w:p w14:paraId="1E308463" w14:textId="6BC7CE3B" w:rsidR="00DA49A0" w:rsidRPr="00DC3A56" w:rsidRDefault="006B270A">
      <w:pPr>
        <w:pStyle w:val="western"/>
        <w:spacing w:beforeAutospacing="0" w:after="0" w:line="240" w:lineRule="auto"/>
      </w:pPr>
      <w:r w:rsidRPr="00DC3A56">
        <w:rPr>
          <w:rFonts w:ascii="Marianne" w:eastAsiaTheme="minorHAnsi" w:hAnsi="Marianne" w:cstheme="minorHAnsi"/>
          <w:color w:val="000000"/>
          <w:sz w:val="20"/>
          <w:szCs w:val="20"/>
          <w:lang w:eastAsia="en-US"/>
        </w:rPr>
        <w:t>En cas de groupement d'opérateurs économiques, le co-traitant exécute les tâches essentielles qui seront décidée par le maître d'ouvrage sur proposition du maître d'</w:t>
      </w:r>
      <w:r w:rsidR="00685D6A" w:rsidRPr="00DC3A56">
        <w:rPr>
          <w:rFonts w:ascii="Marianne" w:eastAsiaTheme="minorHAnsi" w:hAnsi="Marianne" w:cstheme="minorHAnsi"/>
          <w:color w:val="000000"/>
          <w:sz w:val="20"/>
          <w:szCs w:val="20"/>
          <w:lang w:eastAsia="en-US"/>
        </w:rPr>
        <w:t>œuvre</w:t>
      </w:r>
      <w:r w:rsidRPr="00DC3A56">
        <w:rPr>
          <w:rFonts w:ascii="Marianne" w:eastAsiaTheme="minorHAnsi" w:hAnsi="Marianne" w:cstheme="minorHAnsi"/>
          <w:color w:val="000000"/>
          <w:sz w:val="20"/>
          <w:szCs w:val="20"/>
          <w:lang w:eastAsia="en-US"/>
        </w:rPr>
        <w:t xml:space="preserve"> en fonction de l'ensemble des tâches définies par le titulaire. </w:t>
      </w:r>
    </w:p>
    <w:p w14:paraId="465386A8" w14:textId="77777777" w:rsidR="00DA49A0" w:rsidRDefault="006B270A">
      <w:pPr>
        <w:pStyle w:val="western"/>
        <w:spacing w:beforeAutospacing="0" w:after="0" w:line="240" w:lineRule="auto"/>
      </w:pPr>
      <w:r w:rsidRPr="00DC3A56">
        <w:rPr>
          <w:rFonts w:ascii="Marianne" w:eastAsiaTheme="minorHAnsi" w:hAnsi="Marianne" w:cstheme="minorHAnsi"/>
          <w:color w:val="000000"/>
          <w:sz w:val="20"/>
          <w:szCs w:val="20"/>
          <w:lang w:eastAsia="en-US"/>
        </w:rPr>
        <w:t>Lorsque le co-traitant en charge de la réalisation des tâches essentielles est défaillant, qu'il soit par exemple en liquidation judiciaire ou dans l'impossibilité d'accomplir sa tâche pour des raisons qui ne sont pas de son fait, la mission qui lui a été confiée pourra être prise en charge soit par un autre membre du groupement, soit par un sous-traitant après accord du maître</w:t>
      </w:r>
      <w:r>
        <w:rPr>
          <w:rFonts w:ascii="Marianne" w:eastAsiaTheme="minorHAnsi" w:hAnsi="Marianne" w:cstheme="minorHAnsi"/>
          <w:color w:val="000000"/>
          <w:sz w:val="20"/>
          <w:szCs w:val="20"/>
          <w:lang w:eastAsia="en-US"/>
        </w:rPr>
        <w:t xml:space="preserve"> d'ouvrage. </w:t>
      </w:r>
    </w:p>
    <w:p w14:paraId="0D61B9D2"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Dans le cas où le marché est passé avec un groupement conjoint dont le mandataire est solidaire de chacun des membres, si l'un des membres du groupement ne se conforme pas aux obligations contractuelles qui lui sont attribuées dans l'acte d'engagement, l'acheteur le met en demeure d'y satisfaire. Si le membre du groupement n'a pas déféré à la mise en demeure dans les délais impartis, le mandataire du groupement est tenu de se substituer à lui dans un délai d'un mois suivant l'expiration de ce délai. </w:t>
      </w:r>
    </w:p>
    <w:p w14:paraId="79225825"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Dans le cas où le marché est passé avec un groupement conjoint dont le mandataire est solidaire de chacun des membres, si le mandataire ne se conforme pas aux obligations qui lui incombent en tant que représentant et coordonnateur des autres membres du groupement, il est mis en demeure d'y satisfaire, dans un délai déterminé, par une décision qui lui est notifiée par écrit.</w:t>
      </w:r>
    </w:p>
    <w:p w14:paraId="359C7FC0" w14:textId="2FE6384D" w:rsidR="00DA49A0" w:rsidRDefault="006B270A">
      <w:pPr>
        <w:pStyle w:val="western"/>
        <w:spacing w:beforeAutospacing="0" w:after="0" w:line="240" w:lineRule="auto"/>
        <w:rPr>
          <w:rFonts w:ascii="Marianne" w:eastAsiaTheme="minorHAnsi" w:hAnsi="Marianne" w:cstheme="minorHAnsi"/>
          <w:color w:val="000000"/>
          <w:sz w:val="20"/>
          <w:szCs w:val="20"/>
          <w:lang w:eastAsia="en-US"/>
        </w:rPr>
      </w:pPr>
      <w:r>
        <w:rPr>
          <w:rFonts w:ascii="Marianne" w:eastAsiaTheme="minorHAnsi" w:hAnsi="Marianne" w:cstheme="minorHAnsi"/>
          <w:color w:val="000000"/>
          <w:sz w:val="20"/>
          <w:szCs w:val="20"/>
          <w:lang w:eastAsia="en-US"/>
        </w:rPr>
        <w:t xml:space="preserve">Si cette mise en demeure reste sans effet, les membres du groupement sont tenus de lui désigner un remplaçant dans le délai de trente jours. En l'absence de désignation dans ce délai, le cocontractant exécutant la part financière la plus importante à réaliser d'ici la fin du marché à la date de cette modification devient le nouveau mandataire du </w:t>
      </w:r>
      <w:r w:rsidR="0027615F">
        <w:rPr>
          <w:rFonts w:ascii="Marianne" w:eastAsiaTheme="minorHAnsi" w:hAnsi="Marianne" w:cstheme="minorHAnsi"/>
          <w:color w:val="000000"/>
          <w:sz w:val="20"/>
          <w:szCs w:val="20"/>
          <w:lang w:eastAsia="en-US"/>
        </w:rPr>
        <w:t>groupement.</w:t>
      </w:r>
      <w:r>
        <w:rPr>
          <w:rFonts w:ascii="Marianne" w:eastAsiaTheme="minorHAnsi" w:hAnsi="Marianne" w:cstheme="minorHAnsi"/>
          <w:color w:val="000000"/>
          <w:sz w:val="20"/>
          <w:szCs w:val="20"/>
          <w:lang w:eastAsia="en-US"/>
        </w:rPr>
        <w:t xml:space="preserve"> </w:t>
      </w:r>
    </w:p>
    <w:p w14:paraId="2E0AB8BE" w14:textId="77777777" w:rsidR="00CA3180" w:rsidRDefault="00CA3180">
      <w:pPr>
        <w:pStyle w:val="western"/>
        <w:spacing w:beforeAutospacing="0" w:after="0" w:line="240" w:lineRule="auto"/>
      </w:pPr>
    </w:p>
    <w:p w14:paraId="4FDDA96A" w14:textId="6C5E1189" w:rsidR="00DA49A0" w:rsidRDefault="006B270A">
      <w:pPr>
        <w:pStyle w:val="Titre4"/>
        <w:spacing w:before="0"/>
        <w:rPr>
          <w:rFonts w:ascii="Marianne" w:eastAsiaTheme="minorHAnsi" w:hAnsi="Marianne" w:cstheme="minorHAnsi"/>
          <w:i w:val="0"/>
          <w:iCs w:val="0"/>
          <w:color w:val="000000"/>
          <w:sz w:val="20"/>
          <w:szCs w:val="20"/>
          <w:lang w:eastAsia="en-US"/>
        </w:rPr>
      </w:pPr>
      <w:r w:rsidRPr="0027615F">
        <w:rPr>
          <w:rFonts w:ascii="Marianne" w:eastAsiaTheme="minorHAnsi" w:hAnsi="Marianne" w:cstheme="minorHAnsi"/>
          <w:b/>
          <w:bCs/>
          <w:i w:val="0"/>
          <w:iCs w:val="0"/>
          <w:color w:val="000000"/>
          <w:sz w:val="20"/>
          <w:szCs w:val="20"/>
          <w:lang w:eastAsia="en-US"/>
        </w:rPr>
        <w:t>4-7-2</w:t>
      </w:r>
      <w:r>
        <w:rPr>
          <w:rFonts w:ascii="Marianne" w:eastAsiaTheme="minorHAnsi" w:hAnsi="Marianne" w:cstheme="minorHAnsi"/>
          <w:i w:val="0"/>
          <w:iCs w:val="0"/>
          <w:color w:val="000000"/>
          <w:sz w:val="20"/>
          <w:szCs w:val="20"/>
          <w:lang w:eastAsia="en-US"/>
        </w:rPr>
        <w:t xml:space="preserve"> Réunions de chantier</w:t>
      </w:r>
    </w:p>
    <w:p w14:paraId="6FD39DAB" w14:textId="77777777" w:rsidR="00CA3180" w:rsidRPr="00CA3180" w:rsidRDefault="00CA3180" w:rsidP="00CA3180">
      <w:pPr>
        <w:rPr>
          <w:lang w:eastAsia="en-US"/>
        </w:rPr>
      </w:pPr>
    </w:p>
    <w:p w14:paraId="05B917FC" w14:textId="68A5C4D5"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Les réunions de chantier ont lieu à minima une fois par semaine aux jours et heures fixées par le maître d'</w:t>
      </w:r>
      <w:r w:rsidR="0027615F">
        <w:rPr>
          <w:rFonts w:ascii="Marianne" w:eastAsiaTheme="minorHAnsi" w:hAnsi="Marianne" w:cstheme="minorHAnsi"/>
          <w:color w:val="000000"/>
          <w:sz w:val="20"/>
          <w:szCs w:val="20"/>
          <w:lang w:eastAsia="en-US"/>
        </w:rPr>
        <w:t>œuvre</w:t>
      </w:r>
      <w:r>
        <w:rPr>
          <w:rFonts w:ascii="Marianne" w:eastAsiaTheme="minorHAnsi" w:hAnsi="Marianne" w:cstheme="minorHAnsi"/>
          <w:color w:val="000000"/>
          <w:sz w:val="20"/>
          <w:szCs w:val="20"/>
          <w:lang w:eastAsia="en-US"/>
        </w:rPr>
        <w:t xml:space="preserve">. 2 réunions hebdomadaires </w:t>
      </w:r>
      <w:r w:rsidR="0027615F">
        <w:rPr>
          <w:rFonts w:ascii="Marianne" w:eastAsiaTheme="minorHAnsi" w:hAnsi="Marianne" w:cstheme="minorHAnsi"/>
          <w:color w:val="000000"/>
          <w:sz w:val="20"/>
          <w:szCs w:val="20"/>
          <w:lang w:eastAsia="en-US"/>
        </w:rPr>
        <w:t>pourraient</w:t>
      </w:r>
      <w:r>
        <w:rPr>
          <w:rFonts w:ascii="Marianne" w:eastAsiaTheme="minorHAnsi" w:hAnsi="Marianne" w:cstheme="minorHAnsi"/>
          <w:color w:val="000000"/>
          <w:sz w:val="20"/>
          <w:szCs w:val="20"/>
          <w:lang w:eastAsia="en-US"/>
        </w:rPr>
        <w:t xml:space="preserve"> temporairement être décidées. Le titulaire le prévoit dans son offre initiale.</w:t>
      </w:r>
    </w:p>
    <w:p w14:paraId="28D9D52C"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Le représentant du titulaire doit avoir le pouvoir de l'engager et de donner sur le champ les ordres nécessaires aux personnels du titulaire sur le chantier.</w:t>
      </w:r>
    </w:p>
    <w:p w14:paraId="47D3BC6B"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20F040FF"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Toute absence du représentant qualifié du titulaire à une réunion de chantier à laquelle il est convoqué entrainera l'application de pénalités.</w:t>
      </w:r>
    </w:p>
    <w:p w14:paraId="3BFA2E3C" w14:textId="24548E5A" w:rsidR="00DA49A0" w:rsidRDefault="006B270A">
      <w:pPr>
        <w:pStyle w:val="western"/>
        <w:spacing w:beforeAutospacing="0" w:after="0" w:line="240" w:lineRule="auto"/>
        <w:rPr>
          <w:rFonts w:ascii="Marianne" w:eastAsiaTheme="minorHAnsi" w:hAnsi="Marianne" w:cstheme="minorHAnsi"/>
          <w:color w:val="000000"/>
          <w:sz w:val="20"/>
          <w:szCs w:val="20"/>
          <w:lang w:eastAsia="en-US"/>
        </w:rPr>
      </w:pPr>
      <w:r>
        <w:rPr>
          <w:rFonts w:ascii="Marianne" w:eastAsiaTheme="minorHAnsi" w:hAnsi="Marianne" w:cstheme="minorHAnsi"/>
          <w:color w:val="000000"/>
          <w:sz w:val="20"/>
          <w:szCs w:val="20"/>
          <w:lang w:eastAsia="en-US"/>
        </w:rPr>
        <w:t xml:space="preserve">Est considérée comme une absence la représentation du titulaire par des personnes non qualifiées ou ne connaissant pas le projet ou n'étant pas en capacité de décider et signer en réunion. </w:t>
      </w:r>
    </w:p>
    <w:p w14:paraId="5AE5D575" w14:textId="77777777" w:rsidR="00CA3180" w:rsidRDefault="00CA3180">
      <w:pPr>
        <w:pStyle w:val="western"/>
        <w:spacing w:beforeAutospacing="0" w:after="0" w:line="240" w:lineRule="auto"/>
      </w:pPr>
    </w:p>
    <w:p w14:paraId="07CC8519" w14:textId="77777777" w:rsidR="00DA49A0" w:rsidRDefault="006B270A">
      <w:pPr>
        <w:pStyle w:val="Titre4"/>
        <w:spacing w:before="0"/>
      </w:pPr>
      <w:r w:rsidRPr="0027615F">
        <w:rPr>
          <w:rFonts w:ascii="Marianne" w:eastAsiaTheme="minorHAnsi" w:hAnsi="Marianne" w:cstheme="minorHAnsi"/>
          <w:b/>
          <w:bCs/>
          <w:i w:val="0"/>
          <w:iCs w:val="0"/>
          <w:color w:val="000000"/>
          <w:sz w:val="20"/>
          <w:szCs w:val="20"/>
          <w:lang w:eastAsia="en-US"/>
        </w:rPr>
        <w:t>4-7.3</w:t>
      </w:r>
      <w:r>
        <w:rPr>
          <w:rFonts w:ascii="Marianne" w:eastAsiaTheme="minorHAnsi" w:hAnsi="Marianne" w:cstheme="minorHAnsi"/>
          <w:i w:val="0"/>
          <w:iCs w:val="0"/>
          <w:color w:val="000000"/>
          <w:sz w:val="20"/>
          <w:szCs w:val="20"/>
          <w:lang w:eastAsia="en-US"/>
        </w:rPr>
        <w:t xml:space="preserve"> Registre de chantier</w:t>
      </w:r>
    </w:p>
    <w:p w14:paraId="4C1AC6A1"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la tenue d'un registre de chantier est prévue.</w:t>
      </w:r>
    </w:p>
    <w:p w14:paraId="3A42F152" w14:textId="3A7CFD90" w:rsidR="00DA49A0" w:rsidRDefault="006B270A">
      <w:pPr>
        <w:pStyle w:val="Titre4"/>
        <w:spacing w:before="0"/>
      </w:pPr>
      <w:r w:rsidRPr="0027615F">
        <w:rPr>
          <w:rFonts w:ascii="Marianne" w:eastAsiaTheme="minorHAnsi" w:hAnsi="Marianne" w:cstheme="minorHAnsi"/>
          <w:b/>
          <w:bCs/>
          <w:i w:val="0"/>
          <w:iCs w:val="0"/>
          <w:color w:val="000000"/>
          <w:sz w:val="20"/>
          <w:szCs w:val="20"/>
          <w:lang w:eastAsia="en-US"/>
        </w:rPr>
        <w:t>4-7.4</w:t>
      </w:r>
      <w:r w:rsidR="0027615F">
        <w:rPr>
          <w:rFonts w:ascii="Marianne" w:eastAsiaTheme="minorHAnsi" w:hAnsi="Marianne" w:cstheme="minorHAnsi"/>
          <w:i w:val="0"/>
          <w:iCs w:val="0"/>
          <w:color w:val="000000"/>
          <w:sz w:val="20"/>
          <w:szCs w:val="20"/>
          <w:lang w:eastAsia="en-US"/>
        </w:rPr>
        <w:t xml:space="preserve"> </w:t>
      </w:r>
      <w:r>
        <w:rPr>
          <w:rFonts w:ascii="Marianne" w:eastAsiaTheme="minorHAnsi" w:hAnsi="Marianne" w:cstheme="minorHAnsi"/>
          <w:i w:val="0"/>
          <w:iCs w:val="0"/>
          <w:color w:val="000000"/>
          <w:sz w:val="20"/>
          <w:szCs w:val="20"/>
          <w:lang w:eastAsia="en-US"/>
        </w:rPr>
        <w:t>Communication chantier</w:t>
      </w:r>
    </w:p>
    <w:p w14:paraId="3530A0AB" w14:textId="6615CDC1"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Une démarche de communication </w:t>
      </w:r>
      <w:r w:rsidR="0027615F">
        <w:rPr>
          <w:rFonts w:ascii="Marianne" w:eastAsiaTheme="minorHAnsi" w:hAnsi="Marianne" w:cstheme="minorHAnsi"/>
          <w:color w:val="000000"/>
          <w:sz w:val="20"/>
          <w:szCs w:val="20"/>
          <w:lang w:eastAsia="en-US"/>
        </w:rPr>
        <w:t>hebdomadaire</w:t>
      </w:r>
      <w:r>
        <w:rPr>
          <w:rFonts w:ascii="Marianne" w:eastAsiaTheme="minorHAnsi" w:hAnsi="Marianne" w:cstheme="minorHAnsi"/>
          <w:color w:val="000000"/>
          <w:sz w:val="20"/>
          <w:szCs w:val="20"/>
          <w:lang w:eastAsia="en-US"/>
        </w:rPr>
        <w:t xml:space="preserve"> de chantier est demandée.</w:t>
      </w:r>
    </w:p>
    <w:p w14:paraId="25909DB5" w14:textId="77777777" w:rsidR="00DA49A0" w:rsidRDefault="006B270A" w:rsidP="0027615F">
      <w:pPr>
        <w:pStyle w:val="Titre3"/>
        <w:spacing w:before="0" w:after="0"/>
        <w:ind w:firstLine="0"/>
      </w:pPr>
      <w:r w:rsidRPr="0027615F">
        <w:rPr>
          <w:rFonts w:ascii="Marianne" w:eastAsiaTheme="minorHAnsi" w:hAnsi="Marianne" w:cstheme="minorHAnsi"/>
          <w:b/>
          <w:sz w:val="20"/>
          <w:szCs w:val="20"/>
          <w:lang w:eastAsia="en-US"/>
        </w:rPr>
        <w:t>4-7.5</w:t>
      </w:r>
      <w:r>
        <w:rPr>
          <w:rFonts w:ascii="Marianne" w:eastAsiaTheme="minorHAnsi" w:hAnsi="Marianne" w:cstheme="minorHAnsi"/>
          <w:bCs w:val="0"/>
          <w:sz w:val="20"/>
          <w:szCs w:val="20"/>
          <w:lang w:eastAsia="en-US"/>
        </w:rPr>
        <w:t xml:space="preserve"> Plan d'exécution - Notes de calculs - Etudes de détails</w:t>
      </w:r>
    </w:p>
    <w:p w14:paraId="37FEFD93" w14:textId="51F18A56"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L'élément de mission EXE est confié au maître d'</w:t>
      </w:r>
      <w:r w:rsidR="0027615F">
        <w:rPr>
          <w:rFonts w:ascii="Marianne" w:eastAsiaTheme="minorHAnsi" w:hAnsi="Marianne" w:cstheme="minorHAnsi"/>
          <w:color w:val="000000"/>
          <w:sz w:val="20"/>
          <w:szCs w:val="20"/>
          <w:lang w:eastAsia="en-US"/>
        </w:rPr>
        <w:t>œuvre</w:t>
      </w:r>
      <w:r>
        <w:rPr>
          <w:rFonts w:ascii="Marianne" w:eastAsiaTheme="minorHAnsi" w:hAnsi="Marianne" w:cstheme="minorHAnsi"/>
          <w:color w:val="000000"/>
          <w:sz w:val="20"/>
          <w:szCs w:val="20"/>
          <w:lang w:eastAsia="en-US"/>
        </w:rPr>
        <w:t>.</w:t>
      </w:r>
    </w:p>
    <w:p w14:paraId="4C52BB8E"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Les plans, notes et études sont fournis au titulaire, en temps utile conformément au calendrier détaillé d'exécution. </w:t>
      </w:r>
    </w:p>
    <w:p w14:paraId="1CF2178C"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Le titulaire fournit les plans d'atelier et de chantier (PAC) relatifs :</w:t>
      </w:r>
    </w:p>
    <w:p w14:paraId="0E7E0AFD" w14:textId="5D57D529"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 aux méthodes de </w:t>
      </w:r>
      <w:r w:rsidR="0027615F">
        <w:rPr>
          <w:rFonts w:ascii="Marianne" w:eastAsiaTheme="minorHAnsi" w:hAnsi="Marianne" w:cstheme="minorHAnsi"/>
          <w:color w:val="000000"/>
          <w:sz w:val="20"/>
          <w:szCs w:val="20"/>
          <w:lang w:eastAsia="en-US"/>
        </w:rPr>
        <w:t>réalisation ;</w:t>
      </w:r>
    </w:p>
    <w:p w14:paraId="14783712" w14:textId="4CA6148A"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 aux ouvrages </w:t>
      </w:r>
      <w:r w:rsidR="0027615F">
        <w:rPr>
          <w:rFonts w:ascii="Marianne" w:eastAsiaTheme="minorHAnsi" w:hAnsi="Marianne" w:cstheme="minorHAnsi"/>
          <w:color w:val="000000"/>
          <w:sz w:val="20"/>
          <w:szCs w:val="20"/>
          <w:lang w:eastAsia="en-US"/>
        </w:rPr>
        <w:t>provisoires ;</w:t>
      </w:r>
    </w:p>
    <w:p w14:paraId="62E578FD"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 aux moyens de chantier. </w:t>
      </w:r>
    </w:p>
    <w:p w14:paraId="185F7EBE"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228E0A07" w14:textId="77777777" w:rsidR="00DA49A0" w:rsidRDefault="006B270A">
      <w:pPr>
        <w:pStyle w:val="Titre3"/>
        <w:spacing w:before="0" w:after="0"/>
      </w:pPr>
      <w:r w:rsidRPr="0027615F">
        <w:rPr>
          <w:rFonts w:ascii="Marianne" w:eastAsiaTheme="minorHAnsi" w:hAnsi="Marianne" w:cstheme="minorHAnsi"/>
          <w:b/>
          <w:sz w:val="20"/>
          <w:szCs w:val="20"/>
          <w:lang w:eastAsia="en-US"/>
        </w:rPr>
        <w:t>4-7.6</w:t>
      </w:r>
      <w:r>
        <w:rPr>
          <w:rFonts w:ascii="Marianne" w:eastAsiaTheme="minorHAnsi" w:hAnsi="Marianne" w:cstheme="minorHAnsi"/>
          <w:bCs w:val="0"/>
          <w:sz w:val="20"/>
          <w:szCs w:val="20"/>
          <w:lang w:eastAsia="en-US"/>
        </w:rPr>
        <w:t xml:space="preserve"> Equipements, matériaux et produits</w:t>
      </w:r>
    </w:p>
    <w:p w14:paraId="3E238190" w14:textId="77777777" w:rsidR="00DA49A0" w:rsidRDefault="006B270A">
      <w:pPr>
        <w:pStyle w:val="Titre4"/>
        <w:spacing w:before="0"/>
      </w:pPr>
      <w:r w:rsidRPr="0027615F">
        <w:rPr>
          <w:rFonts w:ascii="Marianne" w:eastAsiaTheme="minorHAnsi" w:hAnsi="Marianne" w:cstheme="minorHAnsi"/>
          <w:b/>
          <w:bCs/>
          <w:i w:val="0"/>
          <w:iCs w:val="0"/>
          <w:color w:val="000000"/>
          <w:sz w:val="20"/>
          <w:szCs w:val="20"/>
          <w:lang w:eastAsia="en-US"/>
        </w:rPr>
        <w:t>4-7.6.1</w:t>
      </w:r>
      <w:r>
        <w:rPr>
          <w:rFonts w:ascii="Marianne" w:eastAsiaTheme="minorHAnsi" w:hAnsi="Marianne" w:cstheme="minorHAnsi"/>
          <w:i w:val="0"/>
          <w:iCs w:val="0"/>
          <w:color w:val="000000"/>
          <w:sz w:val="20"/>
          <w:szCs w:val="20"/>
          <w:lang w:eastAsia="en-US"/>
        </w:rPr>
        <w:t xml:space="preserve"> Fournis par le maître d’ouvrage</w:t>
      </w:r>
    </w:p>
    <w:p w14:paraId="732E550A"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Sans objet</w:t>
      </w:r>
    </w:p>
    <w:p w14:paraId="538157C5" w14:textId="77777777" w:rsidR="00DA49A0" w:rsidRDefault="006B270A">
      <w:pPr>
        <w:pStyle w:val="Titre4"/>
        <w:spacing w:before="0"/>
      </w:pPr>
      <w:r w:rsidRPr="0027615F">
        <w:rPr>
          <w:rFonts w:ascii="Marianne" w:eastAsiaTheme="minorHAnsi" w:hAnsi="Marianne" w:cstheme="minorHAnsi"/>
          <w:b/>
          <w:bCs/>
          <w:i w:val="0"/>
          <w:iCs w:val="0"/>
          <w:color w:val="000000"/>
          <w:sz w:val="20"/>
          <w:szCs w:val="20"/>
          <w:lang w:eastAsia="en-US"/>
        </w:rPr>
        <w:lastRenderedPageBreak/>
        <w:t>4-7.6.2</w:t>
      </w:r>
      <w:r>
        <w:rPr>
          <w:rFonts w:ascii="Marianne" w:eastAsiaTheme="minorHAnsi" w:hAnsi="Marianne" w:cstheme="minorHAnsi"/>
          <w:i w:val="0"/>
          <w:iCs w:val="0"/>
          <w:color w:val="000000"/>
          <w:sz w:val="20"/>
          <w:szCs w:val="20"/>
          <w:lang w:eastAsia="en-US"/>
        </w:rPr>
        <w:t xml:space="preserve"> Fournis par le titulaire</w:t>
      </w:r>
    </w:p>
    <w:p w14:paraId="2410F337"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394F45DE" w14:textId="2C1218D2"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A la demande du maître d'</w:t>
      </w:r>
      <w:r w:rsidR="0027615F">
        <w:rPr>
          <w:rFonts w:ascii="Marianne" w:eastAsiaTheme="minorHAnsi" w:hAnsi="Marianne" w:cstheme="minorHAnsi"/>
          <w:color w:val="000000"/>
          <w:sz w:val="20"/>
          <w:szCs w:val="20"/>
          <w:lang w:eastAsia="en-US"/>
        </w:rPr>
        <w:t>œuvre</w:t>
      </w:r>
      <w:r>
        <w:rPr>
          <w:rFonts w:ascii="Marianne" w:eastAsiaTheme="minorHAnsi" w:hAnsi="Marianne" w:cstheme="minorHAnsi"/>
          <w:color w:val="000000"/>
          <w:sz w:val="20"/>
          <w:szCs w:val="20"/>
          <w:lang w:eastAsia="en-US"/>
        </w:rPr>
        <w:t xml:space="preserve">, les choix du titulaire concernant les équipements, matériaux et produits sont soumis à son approbation avant leur mise en </w:t>
      </w:r>
      <w:r w:rsidR="0027615F">
        <w:rPr>
          <w:rFonts w:ascii="Marianne" w:eastAsiaTheme="minorHAnsi" w:hAnsi="Marianne" w:cstheme="minorHAnsi"/>
          <w:color w:val="000000"/>
          <w:sz w:val="20"/>
          <w:szCs w:val="20"/>
          <w:lang w:eastAsia="en-US"/>
        </w:rPr>
        <w:t>œuvre</w:t>
      </w:r>
      <w:r>
        <w:rPr>
          <w:rFonts w:ascii="Marianne" w:eastAsiaTheme="minorHAnsi" w:hAnsi="Marianne" w:cstheme="minorHAnsi"/>
          <w:color w:val="000000"/>
          <w:sz w:val="20"/>
          <w:szCs w:val="20"/>
          <w:lang w:eastAsia="en-US"/>
        </w:rPr>
        <w:t xml:space="preserve">. </w:t>
      </w:r>
    </w:p>
    <w:p w14:paraId="31383B07" w14:textId="77777777" w:rsidR="00DA49A0" w:rsidRDefault="006B270A">
      <w:pPr>
        <w:pStyle w:val="Titre3"/>
        <w:spacing w:before="0" w:after="0"/>
      </w:pPr>
      <w:r w:rsidRPr="0027615F">
        <w:rPr>
          <w:rFonts w:ascii="Marianne" w:eastAsiaTheme="minorHAnsi" w:hAnsi="Marianne" w:cstheme="minorHAnsi"/>
          <w:b/>
          <w:sz w:val="20"/>
          <w:szCs w:val="20"/>
          <w:lang w:eastAsia="en-US"/>
        </w:rPr>
        <w:t>4-7.7</w:t>
      </w:r>
      <w:r>
        <w:rPr>
          <w:rFonts w:ascii="Marianne" w:eastAsiaTheme="minorHAnsi" w:hAnsi="Marianne" w:cstheme="minorHAnsi"/>
          <w:bCs w:val="0"/>
          <w:sz w:val="20"/>
          <w:szCs w:val="20"/>
          <w:lang w:eastAsia="en-US"/>
        </w:rPr>
        <w:t xml:space="preserve"> Nettoyage</w:t>
      </w:r>
    </w:p>
    <w:p w14:paraId="553D4C2A"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Assuré autant de fois que nécessaire par le titulaire jusqu'à bonne réception par la maîtrise d'ouvrage.</w:t>
      </w:r>
    </w:p>
    <w:p w14:paraId="2B9FD22F"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2D4F1045" w14:textId="508400BC"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Nettoyage des zones de travail</w:t>
      </w:r>
      <w:r w:rsidR="00685D6A">
        <w:rPr>
          <w:rFonts w:ascii="Marianne" w:eastAsiaTheme="minorHAnsi" w:hAnsi="Marianne" w:cstheme="minorHAnsi"/>
          <w:color w:val="000000"/>
          <w:sz w:val="20"/>
          <w:szCs w:val="20"/>
          <w:lang w:eastAsia="en-US"/>
        </w:rPr>
        <w:t> :</w:t>
      </w:r>
    </w:p>
    <w:p w14:paraId="4D2FED93"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Outre l'évacuation quotidienne des gravats, le titulaire assure le maintien en état de propreté permanent des zones de travail dans lesquelles il intervient.</w:t>
      </w:r>
    </w:p>
    <w:p w14:paraId="42B9F752"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Le titulaire doit maintenir sa zone de travail propre et libre de tous déchets depuis le début de son intervention jusqu'à réception de ses travaux.</w:t>
      </w:r>
    </w:p>
    <w:p w14:paraId="7351D33C"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Le titulaire du marché de travaux a la charge de l'évacuation de ses propres déchets et gravats jusqu'aux lieux de stockage fixés dans les pièces contractuelles d'organisation de chantier du marché. Le titulaire doit le nettoyage fin, avant réception, de tous ses ouvrages.</w:t>
      </w:r>
    </w:p>
    <w:p w14:paraId="2521ABD2"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En cas de défaillance, le titulaire encourt les pénalités prévues.</w:t>
      </w:r>
    </w:p>
    <w:p w14:paraId="17C9570E"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221D7DAB" w14:textId="71223664" w:rsidR="00DA49A0" w:rsidRDefault="006B270A">
      <w:pPr>
        <w:pStyle w:val="western"/>
        <w:spacing w:beforeAutospacing="0" w:after="0" w:line="240" w:lineRule="auto"/>
        <w:rPr>
          <w:rFonts w:ascii="Marianne" w:eastAsiaTheme="minorHAnsi" w:hAnsi="Marianne" w:cstheme="minorHAnsi"/>
          <w:color w:val="000000"/>
          <w:sz w:val="20"/>
          <w:szCs w:val="20"/>
          <w:lang w:eastAsia="en-US"/>
        </w:rPr>
      </w:pPr>
      <w:r>
        <w:rPr>
          <w:rFonts w:ascii="Marianne" w:eastAsiaTheme="minorHAnsi" w:hAnsi="Marianne" w:cstheme="minorHAnsi"/>
          <w:color w:val="000000"/>
          <w:sz w:val="20"/>
          <w:szCs w:val="20"/>
          <w:lang w:eastAsia="en-US"/>
        </w:rPr>
        <w:br/>
        <w:t>Nettoyage des voies publiques</w:t>
      </w:r>
      <w:r w:rsidR="00685D6A">
        <w:rPr>
          <w:rFonts w:ascii="Marianne" w:eastAsiaTheme="minorHAnsi" w:hAnsi="Marianne" w:cstheme="minorHAnsi"/>
          <w:color w:val="000000"/>
          <w:sz w:val="20"/>
          <w:szCs w:val="20"/>
          <w:lang w:eastAsia="en-US"/>
        </w:rPr>
        <w:t xml:space="preserve"> le cas échéant :</w:t>
      </w:r>
    </w:p>
    <w:p w14:paraId="488D9117" w14:textId="77777777" w:rsidR="00685D6A" w:rsidRDefault="00685D6A">
      <w:pPr>
        <w:pStyle w:val="western"/>
        <w:spacing w:beforeAutospacing="0" w:after="0" w:line="240" w:lineRule="auto"/>
      </w:pPr>
    </w:p>
    <w:p w14:paraId="606ACAD5"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Le titulaire prend toutes les précautions pour éviter les chutes de matériaux sur les voies publiques empruntées par ses véhicules et ses engins ; il effectue en permanence, à ses frais, les nettoyages nécessaires pour que toutes les voies utilisées restent en parfait état de propreté.</w:t>
      </w:r>
    </w:p>
    <w:p w14:paraId="7BF432AE"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Ces nettoyages sont soumis aux règles imposées par les arrêtés municipaux en vigueur dans la commune du lieu d'exécution des travaux.</w:t>
      </w:r>
    </w:p>
    <w:p w14:paraId="62492D3A"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2C58F931"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En cas de défaillance, le titulaire encourt les pénalités prévues. </w:t>
      </w:r>
    </w:p>
    <w:p w14:paraId="6C5C8E96" w14:textId="77777777" w:rsidR="00DA49A0" w:rsidRDefault="006B270A">
      <w:pPr>
        <w:pStyle w:val="Titre3"/>
        <w:spacing w:before="0" w:after="0"/>
      </w:pPr>
      <w:r w:rsidRPr="007015C9">
        <w:rPr>
          <w:rFonts w:ascii="Marianne" w:eastAsiaTheme="minorHAnsi" w:hAnsi="Marianne" w:cstheme="minorHAnsi"/>
          <w:b/>
          <w:sz w:val="20"/>
          <w:szCs w:val="20"/>
          <w:lang w:eastAsia="en-US"/>
        </w:rPr>
        <w:t>4-7.8</w:t>
      </w:r>
      <w:r>
        <w:rPr>
          <w:rFonts w:ascii="Marianne" w:eastAsiaTheme="minorHAnsi" w:hAnsi="Marianne" w:cstheme="minorHAnsi"/>
          <w:bCs w:val="0"/>
          <w:sz w:val="20"/>
          <w:szCs w:val="20"/>
          <w:lang w:eastAsia="en-US"/>
        </w:rPr>
        <w:t xml:space="preserve"> Echantillons</w:t>
      </w:r>
    </w:p>
    <w:p w14:paraId="35D6FCC4"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Des échantillons dans l’échelle, le nombre et les caractéristiques seront décrites au CCTP seront demandés au titulaire. </w:t>
      </w:r>
    </w:p>
    <w:p w14:paraId="13ABB0D1" w14:textId="77777777" w:rsidR="00DA49A0" w:rsidRDefault="006B270A">
      <w:pPr>
        <w:pStyle w:val="Titre3"/>
        <w:spacing w:before="0" w:after="0"/>
      </w:pPr>
      <w:r w:rsidRPr="007015C9">
        <w:rPr>
          <w:rFonts w:ascii="Marianne" w:eastAsiaTheme="minorHAnsi" w:hAnsi="Marianne" w:cstheme="minorHAnsi"/>
          <w:b/>
          <w:sz w:val="20"/>
          <w:szCs w:val="20"/>
          <w:lang w:eastAsia="en-US"/>
        </w:rPr>
        <w:t>4-7.9</w:t>
      </w:r>
      <w:r>
        <w:rPr>
          <w:rFonts w:ascii="Marianne" w:eastAsiaTheme="minorHAnsi" w:hAnsi="Marianne" w:cstheme="minorHAnsi"/>
          <w:bCs w:val="0"/>
          <w:sz w:val="20"/>
          <w:szCs w:val="20"/>
          <w:lang w:eastAsia="en-US"/>
        </w:rPr>
        <w:t xml:space="preserve"> Prototypes et propriété intellectuelle</w:t>
      </w:r>
    </w:p>
    <w:p w14:paraId="3CAAEB96" w14:textId="77777777" w:rsidR="00DA49A0" w:rsidRDefault="006B270A">
      <w:pPr>
        <w:pStyle w:val="western"/>
        <w:spacing w:beforeAutospacing="0" w:after="0" w:line="240" w:lineRule="auto"/>
        <w:ind w:hanging="284"/>
      </w:pPr>
      <w:r>
        <w:rPr>
          <w:rFonts w:ascii="Marianne" w:eastAsiaTheme="minorHAnsi" w:hAnsi="Marianne" w:cstheme="minorHAnsi"/>
          <w:color w:val="000000"/>
          <w:sz w:val="20"/>
          <w:szCs w:val="20"/>
          <w:lang w:eastAsia="en-US"/>
        </w:rPr>
        <w:t>Sans objet</w:t>
      </w:r>
    </w:p>
    <w:p w14:paraId="041CB309" w14:textId="77777777" w:rsidR="00DA49A0" w:rsidRDefault="00DA49A0">
      <w:pPr>
        <w:pStyle w:val="western"/>
        <w:spacing w:beforeAutospacing="0" w:after="0" w:line="240" w:lineRule="auto"/>
        <w:ind w:hanging="284"/>
        <w:rPr>
          <w:rFonts w:ascii="Marianne" w:eastAsiaTheme="minorHAnsi" w:hAnsi="Marianne" w:cstheme="minorHAnsi"/>
          <w:color w:val="auto"/>
          <w:sz w:val="20"/>
          <w:szCs w:val="20"/>
          <w:lang w:eastAsia="en-US"/>
        </w:rPr>
      </w:pPr>
    </w:p>
    <w:p w14:paraId="5C0D1611" w14:textId="2F7ACAE0" w:rsidR="00DA49A0" w:rsidRPr="007015C9" w:rsidRDefault="006B270A">
      <w:pPr>
        <w:pStyle w:val="Titre2"/>
        <w:spacing w:before="0" w:after="0"/>
      </w:pPr>
      <w:bookmarkStart w:id="103" w:name="_Toc127289340"/>
      <w:bookmarkStart w:id="104" w:name="_Toc200545607"/>
      <w:bookmarkEnd w:id="103"/>
      <w:r w:rsidRPr="007015C9">
        <w:rPr>
          <w:rFonts w:ascii="Marianne" w:eastAsiaTheme="minorHAnsi" w:hAnsi="Marianne" w:cstheme="minorHAnsi"/>
          <w:iCs w:val="0"/>
          <w:sz w:val="20"/>
          <w:szCs w:val="20"/>
          <w:lang w:eastAsia="en-US"/>
        </w:rPr>
        <w:t xml:space="preserve">4-8. </w:t>
      </w:r>
      <w:r w:rsidRPr="007015C9">
        <w:rPr>
          <w:rFonts w:ascii="Marianne" w:eastAsiaTheme="minorHAnsi" w:hAnsi="Marianne" w:cstheme="minorHAnsi"/>
          <w:b w:val="0"/>
          <w:bCs w:val="0"/>
          <w:iCs w:val="0"/>
          <w:sz w:val="20"/>
          <w:szCs w:val="20"/>
          <w:lang w:eastAsia="en-US"/>
        </w:rPr>
        <w:t>Obligations administratives en cours d’</w:t>
      </w:r>
      <w:r w:rsidR="007015C9" w:rsidRPr="007015C9">
        <w:rPr>
          <w:rFonts w:ascii="Marianne" w:eastAsiaTheme="minorHAnsi" w:hAnsi="Marianne" w:cstheme="minorHAnsi"/>
          <w:b w:val="0"/>
          <w:bCs w:val="0"/>
          <w:iCs w:val="0"/>
          <w:sz w:val="20"/>
          <w:szCs w:val="20"/>
          <w:lang w:eastAsia="en-US"/>
        </w:rPr>
        <w:t>exécution</w:t>
      </w:r>
      <w:bookmarkEnd w:id="104"/>
    </w:p>
    <w:p w14:paraId="7D14740C" w14:textId="6F76237C"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Le titulaire est tenu de notifier sans délai au maître d'ouvrage les modifications survenant en cours d'exécution et notamment celles qui </w:t>
      </w:r>
      <w:r w:rsidR="007015C9">
        <w:rPr>
          <w:rFonts w:ascii="Marianne" w:eastAsiaTheme="minorHAnsi" w:hAnsi="Marianne" w:cstheme="minorHAnsi"/>
          <w:color w:val="000000"/>
          <w:sz w:val="20"/>
          <w:szCs w:val="20"/>
          <w:lang w:eastAsia="en-US"/>
        </w:rPr>
        <w:t xml:space="preserve">concernent </w:t>
      </w:r>
      <w:r>
        <w:rPr>
          <w:rFonts w:ascii="Marianne" w:eastAsiaTheme="minorHAnsi" w:hAnsi="Marianne" w:cstheme="minorHAnsi"/>
          <w:color w:val="000000"/>
          <w:sz w:val="20"/>
          <w:szCs w:val="20"/>
          <w:lang w:eastAsia="en-US"/>
        </w:rPr>
        <w:t>:</w:t>
      </w:r>
    </w:p>
    <w:p w14:paraId="14B4E374"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aux personnes ayant le pouvoir de l'engager ;</w:t>
      </w:r>
    </w:p>
    <w:p w14:paraId="7A868C9D"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à la forme juridique sous laquelle il exerce son activité ;</w:t>
      </w:r>
    </w:p>
    <w:p w14:paraId="16CD5B13"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à sa raison sociale ou à sa dénomination ;</w:t>
      </w:r>
    </w:p>
    <w:p w14:paraId="5F2B9B14"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à son adresse ou à son siège social ;</w:t>
      </w:r>
    </w:p>
    <w:p w14:paraId="26E92A6E"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aux renseignements qu'il a fournis pour l'acceptation d'un sous-traitant et l'agrément de ses conditions de paiement ;</w:t>
      </w:r>
    </w:p>
    <w:p w14:paraId="5A0D8178"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532CCBAF"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De façon générale, toutes les modifications importantes de fonctionnement de concernant le titulaire et pouvant influer sur le déroulement du marché doivent être notifiés au maître d'ouvrage.</w:t>
      </w:r>
    </w:p>
    <w:p w14:paraId="788ED269"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1A2AFE2F"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En cas de manquement, l'acheteur ne saurait être tenu pour responsable des conséquences pouvant en découler, et notamment des retards de paiement. </w:t>
      </w:r>
    </w:p>
    <w:p w14:paraId="7E66043F"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Le titulaire met à disposition tous les six mois, à partir de la notification, jusqu'à la fin de l'exécution, les pièces prévues aux articles D.8222-5 ou D.8222-7 ou D.8254-2 à D.8254-5 du code du travail.</w:t>
      </w:r>
    </w:p>
    <w:p w14:paraId="2ABDE76A"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5263912B" w14:textId="25B3E582"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lastRenderedPageBreak/>
        <w:br/>
        <w:t xml:space="preserve">Ces documents sont transmis par le </w:t>
      </w:r>
      <w:r w:rsidR="00685D6A">
        <w:rPr>
          <w:rFonts w:ascii="Marianne" w:eastAsiaTheme="minorHAnsi" w:hAnsi="Marianne" w:cstheme="minorHAnsi"/>
          <w:color w:val="000000"/>
          <w:sz w:val="20"/>
          <w:szCs w:val="20"/>
          <w:lang w:eastAsia="en-US"/>
        </w:rPr>
        <w:t>titulaire par</w:t>
      </w:r>
      <w:r>
        <w:rPr>
          <w:rFonts w:ascii="Marianne" w:eastAsiaTheme="minorHAnsi" w:hAnsi="Marianne" w:cstheme="minorHAnsi"/>
          <w:color w:val="000000"/>
          <w:sz w:val="20"/>
          <w:szCs w:val="20"/>
          <w:lang w:eastAsia="en-US"/>
        </w:rPr>
        <w:t xml:space="preserve"> voie postale à l'adresse du MOA au département Immobilier de Rennes</w:t>
      </w:r>
      <w:r w:rsidR="00685D6A">
        <w:rPr>
          <w:rFonts w:ascii="Marianne" w:eastAsiaTheme="minorHAnsi" w:hAnsi="Marianne" w:cstheme="minorHAnsi"/>
          <w:color w:val="000000"/>
          <w:sz w:val="20"/>
          <w:szCs w:val="20"/>
          <w:lang w:eastAsia="en-US"/>
        </w:rPr>
        <w:t xml:space="preserve"> et par mail au chef de projet.</w:t>
      </w:r>
    </w:p>
    <w:p w14:paraId="50C4F949"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Si le titulaire, et/ou le cas échéant ses sous-traitants, recourent à des salariés détachés, ils doivent produire avant le début de chaque détachement d'un ou de plusieurs salariés les documents suivants : </w:t>
      </w:r>
    </w:p>
    <w:p w14:paraId="2F9C371E"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a) L'accusé de réception de la déclaration de détachement effectuée sur le </w:t>
      </w:r>
      <w:proofErr w:type="spellStart"/>
      <w:r>
        <w:rPr>
          <w:rFonts w:ascii="Marianne" w:eastAsiaTheme="minorHAnsi" w:hAnsi="Marianne" w:cstheme="minorHAnsi"/>
          <w:color w:val="000000"/>
          <w:sz w:val="20"/>
          <w:szCs w:val="20"/>
          <w:lang w:eastAsia="en-US"/>
        </w:rPr>
        <w:t>télé-service</w:t>
      </w:r>
      <w:proofErr w:type="spellEnd"/>
      <w:r>
        <w:rPr>
          <w:rFonts w:ascii="Marianne" w:eastAsiaTheme="minorHAnsi" w:hAnsi="Marianne" w:cstheme="minorHAnsi"/>
          <w:color w:val="000000"/>
          <w:sz w:val="20"/>
          <w:szCs w:val="20"/>
          <w:lang w:eastAsia="en-US"/>
        </w:rPr>
        <w:t xml:space="preserve"> " SIPSI " du ministère chargé du travail, conformément aux articles R. 1263-5 et R. 1263-7 du code du travail ;</w:t>
      </w:r>
    </w:p>
    <w:p w14:paraId="16FB4C53"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b) Une attestation sur l'honneur certifiant que le cocontractant s'est, le cas échéant, acquitté du paiement des sommes dues au titre des amendes prévues aux articles L. 1263-6, L. 1264-1, L. 1264-2 et L. 8115-1 du code du travail. Cette attestation comporte les nom, prénom, raison sociale du cocontractant et la signature de son représentant légal. </w:t>
      </w:r>
    </w:p>
    <w:p w14:paraId="41ABB823"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73C3E217" w14:textId="77777777" w:rsidR="00DA49A0" w:rsidRDefault="006B270A" w:rsidP="00685D6A">
      <w:pPr>
        <w:pStyle w:val="western"/>
        <w:spacing w:beforeAutospacing="0" w:after="0" w:line="240" w:lineRule="auto"/>
      </w:pPr>
      <w:r>
        <w:rPr>
          <w:rFonts w:ascii="Marianne" w:eastAsiaTheme="minorHAnsi" w:hAnsi="Marianne" w:cstheme="minorHAnsi"/>
          <w:color w:val="000000"/>
          <w:sz w:val="20"/>
          <w:szCs w:val="20"/>
          <w:lang w:eastAsia="en-US"/>
        </w:rPr>
        <w:t>En application des dispositions des articles L.8291-1 et suivants du code du travail, le titulaire, ou chacun des membres du groupement le cas échéant, est tenu de faire porter par le personnel accomplissant, dirigeant ou organisant les travaux sous sa direction ou dans le cadre d'un contrat de sous-traitance, dans l'enceinte du chantier et en permanence, sa carte d'identité professionnelle sécurisée des salariés du secteur du bâtiment et des travaux publics (BTP). Elle doit être présentée aux agents de contrôle.</w:t>
      </w:r>
    </w:p>
    <w:p w14:paraId="3CC58238"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Le maître d'ouvrage peut vérifier auprès de l'union des caisses mentionnée à l'article R. 8291-2 du code du travail que les salariés du titulaire d'un sous-traitant direct ou indirect ou d'un cocontractant d'un sous-traitant ont été déclarés auprès de cet organisme et que leurs cartes ou attestations ont été émises par celui-ci.</w:t>
      </w:r>
    </w:p>
    <w:p w14:paraId="00216D8C"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1D74471D" w14:textId="77777777" w:rsidR="00DA49A0" w:rsidRDefault="006B270A" w:rsidP="00685D6A">
      <w:pPr>
        <w:pStyle w:val="western"/>
        <w:spacing w:beforeAutospacing="0" w:after="0" w:line="240" w:lineRule="auto"/>
      </w:pPr>
      <w:r>
        <w:rPr>
          <w:rFonts w:ascii="Marianne" w:eastAsiaTheme="minorHAnsi" w:hAnsi="Marianne" w:cstheme="minorHAnsi"/>
          <w:color w:val="000000"/>
          <w:sz w:val="20"/>
          <w:szCs w:val="20"/>
          <w:lang w:eastAsia="en-US"/>
        </w:rPr>
        <w:t xml:space="preserve">Le salarié titulaire d'une carte d'identification professionnelle ou de l'attestation provisoire est tenu de la présenter sans délai à la demande du maître d'ouvrage ou d'un donneur d'ordre intervenant sur le chantier où le salarié exerce son activité. </w:t>
      </w:r>
    </w:p>
    <w:p w14:paraId="10D8E04F" w14:textId="77777777" w:rsidR="00DA49A0" w:rsidRDefault="00DA49A0">
      <w:pPr>
        <w:pStyle w:val="western"/>
        <w:spacing w:beforeAutospacing="0" w:after="0" w:line="240" w:lineRule="auto"/>
        <w:ind w:hanging="284"/>
        <w:rPr>
          <w:rFonts w:ascii="Marianne" w:eastAsiaTheme="minorHAnsi" w:hAnsi="Marianne" w:cstheme="minorHAnsi"/>
          <w:color w:val="auto"/>
          <w:sz w:val="20"/>
          <w:szCs w:val="20"/>
          <w:lang w:eastAsia="en-US"/>
        </w:rPr>
      </w:pPr>
    </w:p>
    <w:p w14:paraId="6B21DE1C" w14:textId="77777777" w:rsidR="00DA49A0" w:rsidRPr="007015C9" w:rsidRDefault="006B270A">
      <w:pPr>
        <w:pStyle w:val="Titre2"/>
        <w:spacing w:before="0" w:after="0"/>
      </w:pPr>
      <w:bookmarkStart w:id="105" w:name="_Toc127289341"/>
      <w:bookmarkStart w:id="106" w:name="_Toc200545608"/>
      <w:bookmarkEnd w:id="105"/>
      <w:r w:rsidRPr="007015C9">
        <w:rPr>
          <w:rFonts w:ascii="Marianne" w:eastAsiaTheme="minorHAnsi" w:hAnsi="Marianne" w:cstheme="minorHAnsi"/>
          <w:iCs w:val="0"/>
          <w:sz w:val="20"/>
          <w:szCs w:val="20"/>
          <w:lang w:eastAsia="en-US"/>
        </w:rPr>
        <w:t xml:space="preserve">4-9. </w:t>
      </w:r>
      <w:r w:rsidRPr="007015C9">
        <w:rPr>
          <w:rFonts w:ascii="Marianne" w:eastAsiaTheme="minorHAnsi" w:hAnsi="Marianne" w:cstheme="minorHAnsi"/>
          <w:b w:val="0"/>
          <w:bCs w:val="0"/>
          <w:iCs w:val="0"/>
          <w:sz w:val="20"/>
          <w:szCs w:val="20"/>
          <w:lang w:eastAsia="en-US"/>
        </w:rPr>
        <w:t>Dispositions applicables en cas de menace sanitaire grave appelant des mesures d'urgence</w:t>
      </w:r>
      <w:bookmarkEnd w:id="106"/>
    </w:p>
    <w:p w14:paraId="0D52C6D8"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La menace sanitaire appelant des mesures d'urgence, notamment l'état d'urgence sanitaire déclaré en application des dispositions du code de la santé publique, est assimilée à un cas de force majeure dès lors que cette situation est inconnue des parties au moment de la signature du marché public par l'acheteur ou que cette situation, bien que connue des parties, donne lieu à des mesures d'urgences nouvelles inconnues des parties au moment de la signature du marché public par l'acheteur et ayant un impact direct sur l'exécution du contrat. Ces situations sont constitutives d'un « évènement perturbateur » au sens du présent article.</w:t>
      </w:r>
    </w:p>
    <w:p w14:paraId="3BA30AE2" w14:textId="0342420D"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 xml:space="preserve">L'évènement perturbateur fait obstacle à l'application de sanction, de pénalités contractuelles à l'égard du titulaire comme à la mise en </w:t>
      </w:r>
      <w:r w:rsidR="008A1600">
        <w:rPr>
          <w:rFonts w:ascii="Marianne" w:eastAsiaTheme="minorHAnsi" w:hAnsi="Marianne" w:cstheme="minorHAnsi"/>
          <w:color w:val="000000"/>
          <w:sz w:val="20"/>
          <w:szCs w:val="20"/>
          <w:lang w:eastAsia="en-US"/>
        </w:rPr>
        <w:t>œuvre</w:t>
      </w:r>
      <w:r>
        <w:rPr>
          <w:rFonts w:ascii="Marianne" w:eastAsiaTheme="minorHAnsi" w:hAnsi="Marianne" w:cstheme="minorHAnsi"/>
          <w:color w:val="000000"/>
          <w:sz w:val="20"/>
          <w:szCs w:val="20"/>
          <w:lang w:eastAsia="en-US"/>
        </w:rPr>
        <w:t xml:space="preserve"> de la responsabilité contractuelle des parties à raison de retards ou d'inexécution des obligations qui leur incombe, dès lors qu'est établi un lien de causalité entre l'évènement perturbateur et le retard ou l'inexécution. Suspension de l'exécution des prestations à la demande du titulaire.</w:t>
      </w:r>
    </w:p>
    <w:p w14:paraId="78E565B4"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Si le titulaire est temporairement dans l'impossibilité d'exécuter tout ou partie des prestations du fait de l'évènement perturbateur ou que cette exécution ferait peser sur lui une charge manifestement excessive, il peut en demander la suspension par tout moyen matériel ou dématérialisé permettant de déterminer de façon certaine la date et l'heure de sa réception.</w:t>
      </w:r>
    </w:p>
    <w:p w14:paraId="137B8FEC"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La décision de suspendre l'exécution des prestations à la demande du titulaire fait l'objet d'un écrit émanant de l'acheteur et est transmise par tout moyen matériel ou dématérialisé permettant de déterminer de façon certaine la date et l'heure de sa réception.</w:t>
      </w:r>
    </w:p>
    <w:p w14:paraId="064D0902"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Dans sa décision, l'acheteur précise l'impact éventuel de la suspension sur la durée du marché. Toute modification de la durée du marché ne peut résulter que d'un avenant.</w:t>
      </w:r>
    </w:p>
    <w:p w14:paraId="545F5503"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En cas de suspension du marché à la demande du titulaire, l'acheteur se réserve la possibilité de conclure un marché de substitution avec un tiers pour satisfaire les besoins qui ne peuvent souffrir aucun retard, nonobstant toute clause d'exclusivité et sans que le titulaire du marché initial ne puisse engager, pour ce motif, la responsabilité contractuelle de l'acheteur. L'exécution du marché de substitution n'est pas effectuée aux frais et risques du titulaire.</w:t>
      </w:r>
    </w:p>
    <w:p w14:paraId="684D3246"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Le titulaire ne peut quant à lui être sanctionné, se voir appliquer de pénalités contractuelles, ni voir sa responsabilité contractuelle engagée dès lors qu'il démontre qu'il ne dispose pas des moyens suffisants pour exécuter les prestations ou que leur mobilisation ferait peser sur lui une charge manifestement excessive.</w:t>
      </w:r>
    </w:p>
    <w:p w14:paraId="748E8DA1" w14:textId="77777777" w:rsidR="00DA49A0" w:rsidRDefault="006B270A" w:rsidP="00685D6A">
      <w:pPr>
        <w:pStyle w:val="western"/>
        <w:spacing w:beforeAutospacing="0" w:after="0" w:line="240" w:lineRule="auto"/>
      </w:pPr>
      <w:r>
        <w:rPr>
          <w:rFonts w:ascii="Marianne" w:eastAsiaTheme="minorHAnsi" w:hAnsi="Marianne" w:cstheme="minorHAnsi"/>
          <w:color w:val="000000"/>
          <w:sz w:val="20"/>
          <w:szCs w:val="20"/>
          <w:lang w:eastAsia="en-US"/>
        </w:rPr>
        <w:t xml:space="preserve">A ce titre, toute justification permettant à l'acheteur d'apprécier le bien-fondé des difficultés rencontrées ou à venir ainsi que leur lien de causalité avec l'évènement perturbateur doit être fournie par le titulaire. [Le titulaire doit prouver l'impossibilité temporaire de poursuivre l'exécution du marché en apportant la preuve qu'il ne dispose pas de moyens suffisants (Ex : exercice du droit de retrait par les salariés - art. L. 4531-1 C. travail -, </w:t>
      </w:r>
      <w:r>
        <w:rPr>
          <w:rFonts w:ascii="Marianne" w:eastAsiaTheme="minorHAnsi" w:hAnsi="Marianne" w:cstheme="minorHAnsi"/>
          <w:color w:val="000000"/>
          <w:sz w:val="20"/>
          <w:szCs w:val="20"/>
          <w:lang w:eastAsia="en-US"/>
        </w:rPr>
        <w:lastRenderedPageBreak/>
        <w:t>adaptation des conditions de travail à la situation sanitaire), ou que leur mobilisation ferait peser sur lui une charge manifestement excessive].</w:t>
      </w:r>
    </w:p>
    <w:p w14:paraId="1BDC5067"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La suspension de l'exécution des prestations à l'initiative du titulaire n'ouvre droit à aucune indemnité au bénéfice de ce dernier.</w:t>
      </w:r>
    </w:p>
    <w:p w14:paraId="6E053D15"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5A053B46" w14:textId="769D5E43"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Ajournement des travaux par l'acheteur</w:t>
      </w:r>
      <w:r w:rsidR="00685D6A">
        <w:rPr>
          <w:rFonts w:ascii="Marianne" w:eastAsiaTheme="minorHAnsi" w:hAnsi="Marianne" w:cstheme="minorHAnsi"/>
          <w:color w:val="000000"/>
          <w:sz w:val="20"/>
          <w:szCs w:val="20"/>
          <w:lang w:eastAsia="en-US"/>
        </w:rPr>
        <w:t> :</w:t>
      </w:r>
    </w:p>
    <w:p w14:paraId="15BFD4F5"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Conformément à l'article 53 du CCAG travaux, l'ajournement des travaux peut être décidé par l'acheteur. Il fait l'objet d'une décision expresse de ce dernier et donne lieu, suivant les modalités indiquées à l'article 11 dudit CCAG, à la constatation des ouvrages et parties d'ouvrages exécutés et des matériaux approvisionnés.</w:t>
      </w:r>
    </w:p>
    <w:p w14:paraId="7B597D63"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La décision est transmise par tout moyen matériel ou dématérialisé permettant de déterminer de façon certaine la date et l'heure de sa réception.</w:t>
      </w:r>
    </w:p>
    <w:p w14:paraId="332C3C9F"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Dans sa décision, l'acheteur précise l'impact éventuel de la suspension sur la durée du marché. Toute modification de la durée du marché ne peut résulter que d'un avenant.</w:t>
      </w:r>
    </w:p>
    <w:p w14:paraId="431E6AC4"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La fin de l'ajournement est prononcée par l'acheteur dès lors que les conditions de reprise sont réunies.</w:t>
      </w:r>
    </w:p>
    <w:p w14:paraId="00F2B43A"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L'acheteur ne peut voir sa responsabilité contractuelle engagée dès lors qu'est établi un lien de causalité entre l'évènement perturbateur et la décision de suspension.</w:t>
      </w:r>
    </w:p>
    <w:p w14:paraId="79F8D26F"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59ADE376"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Le titulaire, quant à lui, ne peut être sanctionné, se voir appliquer de pénalités contractuelles, ni voir sa responsabilité contractuelle engagée du fait de cet ajournement.</w:t>
      </w:r>
    </w:p>
    <w:p w14:paraId="7EFC03E6"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Le titulaire, qui conserve la garde du chantier, a droit à être indemnisé des frais que lui impose cette garde. Une indemnité d'attente de reprise des travaux peut être fixée suivant les modalités prévues aux articles 13.3. et 13.4. du CCAG travaux.</w:t>
      </w:r>
    </w:p>
    <w:p w14:paraId="252E8D2F"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Il a également droit à indemnisation du préjudice subit s'il démontre le lien direct entre ce préjudice et l'ajournement des travaux.</w:t>
      </w:r>
    </w:p>
    <w:p w14:paraId="05EB1D05" w14:textId="77777777" w:rsidR="00DA49A0" w:rsidRDefault="006B270A">
      <w:pPr>
        <w:pStyle w:val="western"/>
        <w:spacing w:beforeAutospacing="0" w:after="0" w:line="240" w:lineRule="auto"/>
        <w:ind w:hanging="284"/>
      </w:pPr>
      <w:r>
        <w:rPr>
          <w:rFonts w:ascii="Marianne" w:eastAsiaTheme="minorHAnsi" w:hAnsi="Marianne" w:cstheme="minorHAnsi"/>
          <w:color w:val="000000"/>
          <w:sz w:val="20"/>
          <w:szCs w:val="20"/>
          <w:lang w:eastAsia="en-US"/>
        </w:rPr>
        <w:br/>
        <w:t>Pour ce faire, il adresse à l'acheteur un mémoire en réclamation, conformément aux dispositions de l'article du CCAG de référence relatif aux différends entre les parties. Ce mémoire justifie :</w:t>
      </w:r>
    </w:p>
    <w:p w14:paraId="27C4ED3C"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 les coûts d'arrêt des prestations objet du marché ;</w:t>
      </w:r>
    </w:p>
    <w:p w14:paraId="48CDD4EA"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 les coûts de remise en état à l'issue de l'ajournement en vue de la reprise d'exécution ;</w:t>
      </w:r>
    </w:p>
    <w:p w14:paraId="1B6DDEBD"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 la part des charges d'exploitation directement liées à l'exécution du marché et qui ont continué d'être supportées par le titulaire pendant la période d'ajournement.</w:t>
      </w:r>
    </w:p>
    <w:p w14:paraId="6106C84F" w14:textId="6E7C031D"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Prolongation du délai d'exécution des prestations ou report du début des travaux</w:t>
      </w:r>
      <w:r w:rsidR="00CA3180">
        <w:rPr>
          <w:rFonts w:ascii="Marianne" w:eastAsiaTheme="minorHAnsi" w:hAnsi="Marianne" w:cstheme="minorHAnsi"/>
          <w:color w:val="000000"/>
          <w:sz w:val="20"/>
          <w:szCs w:val="20"/>
          <w:lang w:eastAsia="en-US"/>
        </w:rPr>
        <w:t> :</w:t>
      </w:r>
    </w:p>
    <w:p w14:paraId="5C3F5BC2"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Lorsque la demande de prolongation ou de report émane du titulaire, elle intervient avant l'expiration du délai contractuel et de la période associée à l'évènement perturbateur. Elle s'effectue dans les conditions fixées au présent marché (se reporter à l'article « Prolongation du délai d'exécution » du présent document.).</w:t>
      </w:r>
    </w:p>
    <w:p w14:paraId="05B0123F" w14:textId="00F471D9"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 xml:space="preserve">Sur la base de ces éléments, le maître d'ouvrage, sur la base de l’analyse réalisée par le maître </w:t>
      </w:r>
      <w:r w:rsidR="007015C9">
        <w:rPr>
          <w:rFonts w:ascii="Marianne" w:eastAsiaTheme="minorHAnsi" w:hAnsi="Marianne" w:cstheme="minorHAnsi"/>
          <w:color w:val="000000"/>
          <w:sz w:val="20"/>
          <w:szCs w:val="20"/>
          <w:lang w:eastAsia="en-US"/>
        </w:rPr>
        <w:t>œuvre</w:t>
      </w:r>
      <w:r>
        <w:rPr>
          <w:rFonts w:ascii="Marianne" w:eastAsiaTheme="minorHAnsi" w:hAnsi="Marianne" w:cstheme="minorHAnsi"/>
          <w:color w:val="000000"/>
          <w:sz w:val="20"/>
          <w:szCs w:val="20"/>
          <w:lang w:eastAsia="en-US"/>
        </w:rPr>
        <w:t>, peut décider de la prolongation du délai de réalisation de l'ensemble des travaux, d'une ou plusieurs tranches de travaux ou du report du début des travaux. Il en informe le titulaire par écrit, dans les meilleurs délais et par tout moyen matériel ou dématérialisé permettant de déterminer de façon certaine la date et l'heure de sa réception.</w:t>
      </w:r>
    </w:p>
    <w:p w14:paraId="4EB8BC86" w14:textId="508F2F34"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La décision de prolonger le délai d'exécution ou de reporter le début des travaux peut également être prise unilatéralement par le maître d'ouvrage sur la base de l’analyse du maître d’</w:t>
      </w:r>
      <w:r w:rsidR="00685D6A">
        <w:rPr>
          <w:rFonts w:ascii="Marianne" w:eastAsiaTheme="minorHAnsi" w:hAnsi="Marianne" w:cstheme="minorHAnsi"/>
          <w:color w:val="000000"/>
          <w:sz w:val="20"/>
          <w:szCs w:val="20"/>
          <w:lang w:eastAsia="en-US"/>
        </w:rPr>
        <w:t>œuvre</w:t>
      </w:r>
      <w:r>
        <w:rPr>
          <w:rFonts w:ascii="Marianne" w:eastAsiaTheme="minorHAnsi" w:hAnsi="Marianne" w:cstheme="minorHAnsi"/>
          <w:color w:val="000000"/>
          <w:sz w:val="20"/>
          <w:szCs w:val="20"/>
          <w:lang w:eastAsia="en-US"/>
        </w:rPr>
        <w:t>. Dans ce cas, il en informe le titulaire dans les mêmes conditions que décrit ci-dessus.</w:t>
      </w:r>
    </w:p>
    <w:p w14:paraId="20253F04"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4FEF4A3A"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En cas de prolongation ou de report, le nouveau délai est d'une durée suffisante pour la réalisation des travaux. La décision de prolongation ou de report précise son impact éventuel sur la durée du marché. Toute modification de la durée du marché ne peut résulter que d'un avenant.</w:t>
      </w:r>
    </w:p>
    <w:p w14:paraId="29FF81BE" w14:textId="35E10848"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r>
      <w:r>
        <w:rPr>
          <w:rFonts w:ascii="Marianne" w:eastAsiaTheme="minorHAnsi" w:hAnsi="Marianne" w:cstheme="minorHAnsi"/>
          <w:color w:val="000000"/>
          <w:sz w:val="20"/>
          <w:szCs w:val="20"/>
          <w:lang w:eastAsia="en-US"/>
        </w:rPr>
        <w:br/>
        <w:t>Résiliation en cas d'impossibilité d'exécuter la prestation et indemnisation associée</w:t>
      </w:r>
      <w:r w:rsidR="00685D6A">
        <w:rPr>
          <w:rFonts w:ascii="Marianne" w:eastAsiaTheme="minorHAnsi" w:hAnsi="Marianne" w:cstheme="minorHAnsi"/>
          <w:color w:val="000000"/>
          <w:sz w:val="20"/>
          <w:szCs w:val="20"/>
          <w:lang w:eastAsia="en-US"/>
        </w:rPr>
        <w:t> :</w:t>
      </w:r>
    </w:p>
    <w:p w14:paraId="4A21145D"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7217126B"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Lorsque le titulaire est dans l'impossibilité d'exécuter le marché du fait de l'évènement perturbateur, l'acheteur prononce la résiliation du marché sur le fondement de l'article L. 2195-2 du code de la commande publique.</w:t>
      </w:r>
    </w:p>
    <w:p w14:paraId="7A2A7C84"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Le titulaire ne peut se voir indemniser que des pertes subies imputables à l'évènement constitutif de force majeure. L'indemnisation figure dans le décompte de résiliation établi conformément aux dispositions de l'article 51.2.1 du CCAG Travaux.</w:t>
      </w:r>
    </w:p>
    <w:p w14:paraId="4AF7D8A7"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Le titulaire adresse à l'acheteur un mémoire en réclamation, conformément aux dispositions de l'article du CCAG de référence relatif aux différends entre les parties. Ce mémoire justifie :</w:t>
      </w:r>
    </w:p>
    <w:p w14:paraId="213F4C85" w14:textId="77777777" w:rsidR="00DA49A0" w:rsidRDefault="006B270A">
      <w:pPr>
        <w:pStyle w:val="western"/>
        <w:spacing w:beforeAutospacing="0" w:after="0" w:line="240" w:lineRule="auto"/>
        <w:ind w:hanging="284"/>
      </w:pPr>
      <w:r>
        <w:rPr>
          <w:rFonts w:ascii="Marianne" w:eastAsiaTheme="minorHAnsi" w:hAnsi="Marianne" w:cstheme="minorHAnsi"/>
          <w:color w:val="000000"/>
          <w:sz w:val="20"/>
          <w:szCs w:val="20"/>
          <w:lang w:eastAsia="en-US"/>
        </w:rPr>
        <w:br/>
        <w:t>- de l'existence du préjudice subi (réalité des charges pesant sur le titulaire et évaluation du montant demandé) ;</w:t>
      </w:r>
    </w:p>
    <w:p w14:paraId="14675998"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 de l'existence d'un lien de causalité entre l'évènement perturbateur et ledit préjudice.</w:t>
      </w:r>
    </w:p>
    <w:p w14:paraId="5BE4D670" w14:textId="21924A4B"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r>
      <w:r>
        <w:rPr>
          <w:rFonts w:ascii="Marianne" w:eastAsiaTheme="minorHAnsi" w:hAnsi="Marianne" w:cstheme="minorHAnsi"/>
          <w:color w:val="000000"/>
          <w:sz w:val="20"/>
          <w:szCs w:val="20"/>
          <w:lang w:eastAsia="en-US"/>
        </w:rPr>
        <w:br/>
        <w:t>Indemnisation en cas de poursuite d'exécution bouleversant l'équilibre du contrat</w:t>
      </w:r>
      <w:r w:rsidR="00685D6A">
        <w:rPr>
          <w:rFonts w:ascii="Marianne" w:eastAsiaTheme="minorHAnsi" w:hAnsi="Marianne" w:cstheme="minorHAnsi"/>
          <w:color w:val="000000"/>
          <w:sz w:val="20"/>
          <w:szCs w:val="20"/>
          <w:lang w:eastAsia="en-US"/>
        </w:rPr>
        <w:t> :</w:t>
      </w:r>
    </w:p>
    <w:p w14:paraId="750365B2"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Lorsque l'équilibre du contrat est bouleversé du fait de la poursuite de l'exécution des prestations, le titulaire peut être indemnisé des charges supplémentaires extracontractuelles qu'il supporte, dans les conditions précisées par la circulaire du Premier ministre et du ministre de l'économie et des finances du 20 novembre 1974 relative à l'indemnisation des titulaires de marchés publics en cas d'accroissement imprévisible de leurs charges économiques</w:t>
      </w:r>
    </w:p>
    <w:p w14:paraId="1E6143CB"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Pour ce faire, le titulaire doit démontrer le bouleversement de l'équilibre du contrat, la perte effective subie ainsi que le lien avec l'évènement perturbateur. A défaut, la demande d'indemnisation est rejetée.</w:t>
      </w:r>
    </w:p>
    <w:p w14:paraId="14728C67"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Un pourcentage de 25 % du montant de la perte effective reste à la charge du titulaire.</w:t>
      </w:r>
    </w:p>
    <w:p w14:paraId="0981141A"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Les demandes indemnitaires font l'objet d'un mémoire en réclamation transmis à l'acheteur par tout moyen matériel ou dématérialisé permettant de déterminer de façon certaine la date et l'heure de sa réception. Le mémoire en réclamation est transmis dans les conditions fixées par le CCAG de référence [article 55.1 du CCAG travaux] et justifie de manière circonstanciée le préjudice subi, les coûts associés, et leur lien avec l'évènement ayant caractère de force majeure. [ex : coûts de stockage de matériel, mesures de sécurité associées à l'évènement, coûts de gardiennage, de maintien en condition ...].</w:t>
      </w:r>
    </w:p>
    <w:p w14:paraId="37ECE444"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Ne peuvent être indemnisés des coûts résultant de la négligence ou de la défaillance du titulaire.</w:t>
      </w:r>
    </w:p>
    <w:p w14:paraId="15FDCEBC" w14:textId="74D46D65"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br/>
        <w:t>Modalités de communications en cas de crise sanitaire</w:t>
      </w:r>
      <w:r w:rsidR="00685D6A">
        <w:rPr>
          <w:rFonts w:ascii="Marianne" w:eastAsiaTheme="minorHAnsi" w:hAnsi="Marianne" w:cstheme="minorHAnsi"/>
          <w:color w:val="000000"/>
          <w:sz w:val="20"/>
          <w:szCs w:val="20"/>
          <w:lang w:eastAsia="en-US"/>
        </w:rPr>
        <w:t> :</w:t>
      </w:r>
    </w:p>
    <w:p w14:paraId="44F0C775" w14:textId="77777777" w:rsidR="00DA49A0" w:rsidRDefault="00DA49A0">
      <w:pPr>
        <w:pStyle w:val="western"/>
        <w:spacing w:beforeAutospacing="0" w:after="0" w:line="240" w:lineRule="auto"/>
        <w:rPr>
          <w:rFonts w:ascii="Marianne" w:eastAsiaTheme="minorHAnsi" w:hAnsi="Marianne" w:cstheme="minorHAnsi"/>
          <w:color w:val="auto"/>
          <w:sz w:val="20"/>
          <w:szCs w:val="20"/>
          <w:lang w:eastAsia="en-US"/>
        </w:rPr>
      </w:pPr>
    </w:p>
    <w:p w14:paraId="6420A014" w14:textId="77777777" w:rsidR="00DA49A0" w:rsidRDefault="006B270A">
      <w:pPr>
        <w:pStyle w:val="western"/>
        <w:spacing w:beforeAutospacing="0" w:after="0" w:line="240" w:lineRule="auto"/>
      </w:pPr>
      <w:r>
        <w:rPr>
          <w:rFonts w:ascii="Marianne" w:eastAsiaTheme="minorHAnsi" w:hAnsi="Marianne" w:cstheme="minorHAnsi"/>
          <w:color w:val="000000"/>
          <w:sz w:val="20"/>
          <w:szCs w:val="20"/>
          <w:lang w:eastAsia="en-US"/>
        </w:rPr>
        <w:t>En période de crise sanitaire, les réunions en présentiel peuvent être remplacées par des réunions à distance par tous moyens de téléconférence (audioconférence, visioconférence notamment).</w:t>
      </w:r>
    </w:p>
    <w:p w14:paraId="52AA1188" w14:textId="77777777" w:rsidR="00DA49A0" w:rsidRDefault="006B270A">
      <w:pPr>
        <w:pStyle w:val="western"/>
        <w:spacing w:beforeAutospacing="0" w:after="0" w:line="240" w:lineRule="auto"/>
        <w:ind w:hanging="284"/>
      </w:pPr>
      <w:r>
        <w:rPr>
          <w:rFonts w:ascii="Marianne" w:eastAsiaTheme="minorHAnsi" w:hAnsi="Marianne" w:cstheme="minorHAnsi"/>
          <w:color w:val="000000"/>
          <w:sz w:val="20"/>
          <w:szCs w:val="20"/>
          <w:lang w:eastAsia="en-US"/>
        </w:rPr>
        <w:t>Lorsque les parties privilégient les échanges dématérialisés, les modalités fixées au présent document s'appliquent (</w:t>
      </w:r>
      <w:proofErr w:type="spellStart"/>
      <w:r>
        <w:rPr>
          <w:rFonts w:ascii="Marianne" w:eastAsiaTheme="minorHAnsi" w:hAnsi="Marianne" w:cstheme="minorHAnsi"/>
          <w:color w:val="000000"/>
          <w:sz w:val="20"/>
          <w:szCs w:val="20"/>
          <w:lang w:eastAsia="en-US"/>
        </w:rPr>
        <w:t>cf</w:t>
      </w:r>
      <w:proofErr w:type="spellEnd"/>
      <w:r>
        <w:rPr>
          <w:rFonts w:ascii="Marianne" w:eastAsiaTheme="minorHAnsi" w:hAnsi="Marianne" w:cstheme="minorHAnsi"/>
          <w:color w:val="000000"/>
          <w:sz w:val="20"/>
          <w:szCs w:val="20"/>
          <w:lang w:eastAsia="en-US"/>
        </w:rPr>
        <w:t xml:space="preserve"> article « Echanges dématérialisés »). </w:t>
      </w:r>
    </w:p>
    <w:p w14:paraId="616F6852" w14:textId="77777777" w:rsidR="00DA49A0" w:rsidRDefault="00DA49A0">
      <w:pPr>
        <w:pStyle w:val="western"/>
        <w:spacing w:before="280" w:after="0" w:line="240" w:lineRule="auto"/>
        <w:rPr>
          <w:rFonts w:ascii="Marianne" w:eastAsiaTheme="minorHAnsi" w:hAnsi="Marianne" w:cstheme="minorHAnsi"/>
          <w:color w:val="auto"/>
          <w:sz w:val="20"/>
          <w:szCs w:val="20"/>
          <w:highlight w:val="yellow"/>
          <w:lang w:eastAsia="en-US"/>
        </w:rPr>
      </w:pPr>
    </w:p>
    <w:p w14:paraId="0A01EA6F" w14:textId="77777777" w:rsidR="00DA49A0" w:rsidRDefault="00DA49A0">
      <w:pPr>
        <w:rPr>
          <w:rFonts w:ascii="Marianne" w:eastAsiaTheme="minorHAnsi" w:hAnsi="Marianne" w:cstheme="minorHAnsi"/>
          <w:sz w:val="20"/>
          <w:szCs w:val="20"/>
          <w:lang w:eastAsia="en-US"/>
        </w:rPr>
      </w:pPr>
    </w:p>
    <w:p w14:paraId="068B533C" w14:textId="77777777" w:rsidR="00DA49A0" w:rsidRDefault="00DA49A0">
      <w:pPr>
        <w:rPr>
          <w:rFonts w:ascii="Marianne" w:hAnsi="Marianne"/>
          <w:sz w:val="20"/>
          <w:szCs w:val="20"/>
        </w:rPr>
      </w:pPr>
    </w:p>
    <w:p w14:paraId="2A04CD09" w14:textId="77777777" w:rsidR="00DA49A0" w:rsidRDefault="006B270A">
      <w:pPr>
        <w:pStyle w:val="Titre1"/>
        <w:numPr>
          <w:ilvl w:val="0"/>
          <w:numId w:val="10"/>
        </w:numPr>
        <w:tabs>
          <w:tab w:val="left" w:pos="0"/>
        </w:tabs>
        <w:spacing w:before="0" w:after="0"/>
        <w:rPr>
          <w:rFonts w:ascii="Marianne" w:hAnsi="Marianne"/>
          <w:sz w:val="20"/>
          <w:szCs w:val="20"/>
        </w:rPr>
      </w:pPr>
      <w:bookmarkStart w:id="107" w:name="_Toc85789112"/>
      <w:bookmarkStart w:id="108" w:name="_Toc200545609"/>
      <w:bookmarkEnd w:id="107"/>
      <w:r>
        <w:rPr>
          <w:rFonts w:ascii="Marianne" w:hAnsi="Marianne"/>
          <w:sz w:val="20"/>
          <w:szCs w:val="20"/>
        </w:rPr>
        <w:lastRenderedPageBreak/>
        <w:t>ARTICLE 5. CLAUSES DE FINANCEMENT ET DE SURETE</w:t>
      </w:r>
      <w:bookmarkEnd w:id="108"/>
    </w:p>
    <w:p w14:paraId="153A9A81" w14:textId="77777777" w:rsidR="00DA49A0" w:rsidRDefault="006B270A">
      <w:pPr>
        <w:pStyle w:val="Titre2"/>
        <w:numPr>
          <w:ilvl w:val="1"/>
          <w:numId w:val="10"/>
        </w:numPr>
        <w:tabs>
          <w:tab w:val="left" w:pos="0"/>
        </w:tabs>
        <w:spacing w:before="120" w:after="0"/>
        <w:rPr>
          <w:rFonts w:ascii="Marianne" w:hAnsi="Marianne"/>
          <w:sz w:val="20"/>
          <w:szCs w:val="20"/>
        </w:rPr>
      </w:pPr>
      <w:bookmarkStart w:id="109" w:name="_Toc85789113"/>
      <w:bookmarkStart w:id="110" w:name="_Toc200545610"/>
      <w:bookmarkEnd w:id="109"/>
      <w:r>
        <w:rPr>
          <w:rFonts w:ascii="Marianne" w:hAnsi="Marianne"/>
          <w:sz w:val="20"/>
          <w:szCs w:val="20"/>
        </w:rPr>
        <w:t>5-1. Retenue de garantie</w:t>
      </w:r>
      <w:bookmarkEnd w:id="110"/>
    </w:p>
    <w:p w14:paraId="0445FE3D" w14:textId="77777777" w:rsidR="00DA49A0" w:rsidRDefault="006B270A">
      <w:pPr>
        <w:pStyle w:val="Paragraphe"/>
        <w:spacing w:before="0"/>
        <w:rPr>
          <w:rFonts w:ascii="Marianne" w:hAnsi="Marianne"/>
          <w:sz w:val="20"/>
          <w:szCs w:val="20"/>
        </w:rPr>
      </w:pPr>
      <w:r>
        <w:rPr>
          <w:rFonts w:ascii="Marianne" w:hAnsi="Marianne"/>
          <w:sz w:val="20"/>
          <w:szCs w:val="20"/>
        </w:rPr>
        <w:t xml:space="preserve">Une retenue de garantie de </w:t>
      </w:r>
      <w:bookmarkStart w:id="111" w:name="C5_1_p1A_a"/>
      <w:r>
        <w:rPr>
          <w:rFonts w:ascii="Marianne" w:hAnsi="Marianne"/>
          <w:sz w:val="20"/>
          <w:szCs w:val="20"/>
        </w:rPr>
        <w:t>5</w:t>
      </w:r>
      <w:bookmarkEnd w:id="111"/>
      <w:r>
        <w:rPr>
          <w:rFonts w:ascii="Marianne" w:hAnsi="Marianne"/>
          <w:sz w:val="20"/>
          <w:szCs w:val="20"/>
        </w:rPr>
        <w:t xml:space="preserve"> % est exercée sur les acomptes par le comptable assignataire des paiements.</w:t>
      </w:r>
    </w:p>
    <w:p w14:paraId="0C37268E" w14:textId="77777777" w:rsidR="00DA49A0" w:rsidRDefault="006B270A">
      <w:pPr>
        <w:pStyle w:val="Paragraphe"/>
        <w:spacing w:before="0"/>
        <w:rPr>
          <w:rFonts w:ascii="Marianne" w:hAnsi="Marianne"/>
          <w:sz w:val="20"/>
          <w:szCs w:val="20"/>
        </w:rPr>
      </w:pPr>
      <w:r>
        <w:rPr>
          <w:rFonts w:ascii="Marianne" w:hAnsi="Marianne"/>
          <w:sz w:val="20"/>
          <w:szCs w:val="20"/>
        </w:rPr>
        <w:t>Si le titulaire du marché ou son sous-traitant admis au paiement direct est une PME (petite et moyenne entreprise), le taux de la retenue de garantie est limité à 3 %.</w:t>
      </w:r>
    </w:p>
    <w:p w14:paraId="3ACED87F" w14:textId="77777777" w:rsidR="00DA49A0" w:rsidRDefault="006B270A">
      <w:pPr>
        <w:rPr>
          <w:rFonts w:ascii="Marianne" w:hAnsi="Marianne"/>
          <w:sz w:val="20"/>
          <w:szCs w:val="20"/>
        </w:rPr>
      </w:pPr>
      <w:r>
        <w:rPr>
          <w:rFonts w:ascii="Marianne" w:hAnsi="Marianne"/>
          <w:sz w:val="20"/>
          <w:szCs w:val="20"/>
        </w:rPr>
        <w:t>Le titulaire a la possibilité, pendant toute la durée du marché, de substituer une garantie à première demande ou une caution personnelle et solidaire à la retenue de garantie. Cette garantie à première demande ou cette caution personnelle et solidaire est constituée pour le montant total du marché. En cas d'avenants, elle doit être complétée.</w:t>
      </w:r>
    </w:p>
    <w:p w14:paraId="2C5461D8" w14:textId="77777777" w:rsidR="00DA49A0" w:rsidRDefault="006B270A">
      <w:pPr>
        <w:rPr>
          <w:rFonts w:ascii="Marianne" w:hAnsi="Marianne"/>
          <w:sz w:val="20"/>
          <w:szCs w:val="20"/>
        </w:rPr>
      </w:pPr>
      <w:r>
        <w:rPr>
          <w:rFonts w:ascii="Marianne" w:hAnsi="Marianne"/>
          <w:sz w:val="20"/>
          <w:szCs w:val="20"/>
        </w:rPr>
        <w:t>Dans l’hypothèse où la garantie à première demande ou la caution personnelle et solidaire ne serait pas constituée ou complétée au plus tard à la date à laquelle le titulaire remet la demande de paiement correspondant au premier acompte, la fraction de la retenue de garantie correspondant à l’acompte est prélevée.</w:t>
      </w:r>
    </w:p>
    <w:p w14:paraId="3C3A6FEA" w14:textId="77777777" w:rsidR="00DA49A0" w:rsidRDefault="006B270A">
      <w:pPr>
        <w:pStyle w:val="Paragraphe"/>
        <w:spacing w:before="0"/>
        <w:rPr>
          <w:rFonts w:ascii="Marianne" w:hAnsi="Marianne"/>
          <w:sz w:val="20"/>
          <w:szCs w:val="20"/>
        </w:rPr>
      </w:pPr>
      <w:r>
        <w:rPr>
          <w:rFonts w:ascii="Marianne" w:hAnsi="Marianne"/>
          <w:sz w:val="20"/>
          <w:szCs w:val="20"/>
        </w:rPr>
        <w:t>Les montants prélevés au titre de la retenue de garantie sont reversés au titulaire après constitution de la garantie de substitution.</w:t>
      </w:r>
    </w:p>
    <w:p w14:paraId="28E432AF" w14:textId="77777777" w:rsidR="00DA49A0" w:rsidRDefault="006B270A">
      <w:pPr>
        <w:pStyle w:val="Titre2"/>
        <w:numPr>
          <w:ilvl w:val="1"/>
          <w:numId w:val="10"/>
        </w:numPr>
        <w:tabs>
          <w:tab w:val="left" w:pos="0"/>
        </w:tabs>
        <w:spacing w:before="120" w:after="0"/>
        <w:rPr>
          <w:rFonts w:ascii="Marianne" w:hAnsi="Marianne"/>
          <w:sz w:val="20"/>
          <w:szCs w:val="20"/>
        </w:rPr>
      </w:pPr>
      <w:bookmarkStart w:id="112" w:name="_Toc85789114"/>
      <w:bookmarkStart w:id="113" w:name="_Toc200545611"/>
      <w:bookmarkEnd w:id="112"/>
      <w:r>
        <w:rPr>
          <w:rFonts w:ascii="Marianne" w:hAnsi="Marianne"/>
          <w:sz w:val="20"/>
          <w:szCs w:val="20"/>
        </w:rPr>
        <w:t>5-2. Avances</w:t>
      </w:r>
      <w:bookmarkEnd w:id="113"/>
    </w:p>
    <w:p w14:paraId="557932C6" w14:textId="77777777" w:rsidR="00DA49A0" w:rsidRDefault="006B270A">
      <w:pPr>
        <w:pStyle w:val="NormalWeb"/>
        <w:spacing w:before="119" w:beforeAutospacing="0" w:after="0" w:line="240" w:lineRule="auto"/>
        <w:jc w:val="both"/>
        <w:rPr>
          <w:rFonts w:ascii="Marianne" w:hAnsi="Marianne"/>
          <w:sz w:val="20"/>
          <w:szCs w:val="20"/>
        </w:rPr>
      </w:pPr>
      <w:r>
        <w:rPr>
          <w:rFonts w:ascii="Marianne" w:hAnsi="Marianne"/>
          <w:sz w:val="20"/>
          <w:szCs w:val="20"/>
        </w:rPr>
        <w:t>Les avances sont régies par l'option A de l'article 10.1 du CCAG.</w:t>
      </w:r>
    </w:p>
    <w:p w14:paraId="259DAF8C" w14:textId="77777777" w:rsidR="00DA49A0" w:rsidRDefault="006B270A">
      <w:pPr>
        <w:pStyle w:val="NormalWeb"/>
        <w:spacing w:before="119" w:beforeAutospacing="0" w:after="0" w:line="240" w:lineRule="auto"/>
        <w:jc w:val="both"/>
        <w:rPr>
          <w:rFonts w:ascii="Marianne" w:hAnsi="Marianne"/>
          <w:sz w:val="20"/>
          <w:szCs w:val="20"/>
        </w:rPr>
      </w:pPr>
      <w:r>
        <w:rPr>
          <w:rFonts w:ascii="Marianne" w:hAnsi="Marianne"/>
          <w:sz w:val="20"/>
          <w:szCs w:val="20"/>
        </w:rPr>
        <w:t>Une avance est accordée au titulaire lorsque le montant initial de la tranche affermie est supérieur à 50 000 € HT et dans la mesure où le délai d’exécution est supérieur à deux mois ; sauf indication contraire dans l'acte d'engagement. Elle n’est due que sur la base du montant du marché diminué du montant des prestations confiées à des sous-traitants et donnant lieu à paiement direct.</w:t>
      </w:r>
    </w:p>
    <w:p w14:paraId="2D644AA1" w14:textId="77777777" w:rsidR="00DA49A0" w:rsidRDefault="006B270A">
      <w:pPr>
        <w:pStyle w:val="Paragraphe"/>
        <w:spacing w:before="0"/>
        <w:rPr>
          <w:rFonts w:ascii="Marianne" w:hAnsi="Marianne"/>
          <w:sz w:val="20"/>
          <w:szCs w:val="20"/>
        </w:rPr>
      </w:pPr>
      <w:r>
        <w:rPr>
          <w:rFonts w:ascii="Marianne" w:hAnsi="Marianne"/>
          <w:sz w:val="20"/>
          <w:szCs w:val="20"/>
        </w:rPr>
        <w:t xml:space="preserve">Son montant est fixé, sous réserve des dispositions des articles L.2191-2 et L.2191-3 et R.2191-3 à R.2191-12 du CCP, à un pourcentage du montant </w:t>
      </w:r>
      <w:bookmarkStart w:id="114" w:name="C5_2_p2C_a"/>
      <w:r>
        <w:rPr>
          <w:rFonts w:ascii="Marianne" w:hAnsi="Marianne"/>
          <w:sz w:val="20"/>
          <w:szCs w:val="20"/>
        </w:rPr>
        <w:t>initial TTC du lot</w:t>
      </w:r>
      <w:bookmarkEnd w:id="114"/>
      <w:r>
        <w:rPr>
          <w:rFonts w:ascii="Marianne" w:hAnsi="Marianne"/>
          <w:sz w:val="20"/>
          <w:szCs w:val="20"/>
        </w:rPr>
        <w:t xml:space="preserve"> si sa durée, exprimée en mois, est inférieure ou égale à 12 mois ou, si celle-ci est supérieure à 12 mois, à ce même pourcentage de 12 fois ce montant TTC divisé par cette durée.</w:t>
      </w:r>
    </w:p>
    <w:p w14:paraId="7B8FC1E0" w14:textId="77777777" w:rsidR="00DA49A0" w:rsidRDefault="00DA49A0">
      <w:pPr>
        <w:pStyle w:val="Paragraphe"/>
        <w:spacing w:before="0"/>
        <w:rPr>
          <w:rFonts w:ascii="Marianne" w:hAnsi="Marianne"/>
          <w:sz w:val="20"/>
          <w:szCs w:val="20"/>
        </w:rPr>
      </w:pPr>
    </w:p>
    <w:p w14:paraId="550DA1D7" w14:textId="77777777" w:rsidR="00DA49A0" w:rsidRDefault="00DA49A0">
      <w:pPr>
        <w:pStyle w:val="Paragraphe"/>
        <w:spacing w:before="0"/>
        <w:rPr>
          <w:rFonts w:ascii="Marianne" w:hAnsi="Marianne"/>
          <w:sz w:val="20"/>
          <w:szCs w:val="20"/>
        </w:rPr>
      </w:pPr>
    </w:p>
    <w:p w14:paraId="07068B80" w14:textId="77777777" w:rsidR="00DA49A0" w:rsidRDefault="00DA49A0">
      <w:pPr>
        <w:pStyle w:val="Paragraphe"/>
        <w:spacing w:before="0"/>
        <w:rPr>
          <w:rFonts w:ascii="Marianne" w:hAnsi="Marianne"/>
          <w:sz w:val="20"/>
          <w:szCs w:val="20"/>
        </w:rPr>
      </w:pPr>
    </w:p>
    <w:p w14:paraId="21227189" w14:textId="77777777" w:rsidR="00DA49A0" w:rsidRDefault="00DA49A0">
      <w:pPr>
        <w:pStyle w:val="Paragraphe"/>
        <w:spacing w:before="0"/>
        <w:rPr>
          <w:rFonts w:ascii="Marianne" w:hAnsi="Marianne"/>
          <w:sz w:val="20"/>
          <w:szCs w:val="20"/>
        </w:rPr>
      </w:pPr>
    </w:p>
    <w:p w14:paraId="416A6BE9" w14:textId="77777777" w:rsidR="00DA49A0" w:rsidRDefault="00DA49A0">
      <w:pPr>
        <w:pStyle w:val="Paragraphe"/>
        <w:spacing w:before="0"/>
        <w:rPr>
          <w:rFonts w:ascii="Marianne" w:hAnsi="Marianne"/>
          <w:sz w:val="20"/>
          <w:szCs w:val="20"/>
        </w:rPr>
      </w:pPr>
    </w:p>
    <w:p w14:paraId="2ABAAD00" w14:textId="77777777" w:rsidR="00DA49A0" w:rsidRDefault="00DA49A0">
      <w:pPr>
        <w:pStyle w:val="Paragraphe"/>
        <w:spacing w:before="0"/>
        <w:rPr>
          <w:rFonts w:ascii="Marianne" w:hAnsi="Marianne"/>
          <w:sz w:val="20"/>
          <w:szCs w:val="20"/>
        </w:rPr>
      </w:pPr>
    </w:p>
    <w:p w14:paraId="568BAD4B" w14:textId="77777777" w:rsidR="00DA49A0" w:rsidRDefault="00DA49A0">
      <w:pPr>
        <w:pStyle w:val="Paragraphe"/>
        <w:spacing w:before="0"/>
        <w:rPr>
          <w:rFonts w:ascii="Marianne" w:hAnsi="Marianne"/>
          <w:sz w:val="20"/>
          <w:szCs w:val="20"/>
        </w:rPr>
      </w:pPr>
    </w:p>
    <w:p w14:paraId="4783FD59" w14:textId="77777777" w:rsidR="00DA49A0" w:rsidRDefault="006B270A">
      <w:pPr>
        <w:pStyle w:val="Paragraphe"/>
        <w:rPr>
          <w:rFonts w:ascii="Marianne" w:hAnsi="Marianne"/>
          <w:sz w:val="20"/>
          <w:szCs w:val="20"/>
        </w:rPr>
      </w:pPr>
      <w:r>
        <w:rPr>
          <w:rFonts w:ascii="Marianne" w:hAnsi="Marianne"/>
          <w:sz w:val="20"/>
          <w:szCs w:val="20"/>
        </w:rPr>
        <w:t>Le pourcentage est fixé à :</w:t>
      </w:r>
    </w:p>
    <w:tbl>
      <w:tblPr>
        <w:tblW w:w="364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66" w:type="dxa"/>
          <w:right w:w="71" w:type="dxa"/>
        </w:tblCellMar>
        <w:tblLook w:val="04A0" w:firstRow="1" w:lastRow="0" w:firstColumn="1" w:lastColumn="0" w:noHBand="0" w:noVBand="1"/>
      </w:tblPr>
      <w:tblGrid>
        <w:gridCol w:w="1871"/>
        <w:gridCol w:w="817"/>
        <w:gridCol w:w="953"/>
      </w:tblGrid>
      <w:tr w:rsidR="00DA49A0" w14:paraId="4B9912F8" w14:textId="77777777" w:rsidTr="00C02684">
        <w:trPr>
          <w:tblHeader/>
          <w:jc w:val="center"/>
        </w:trPr>
        <w:tc>
          <w:tcPr>
            <w:tcW w:w="1871" w:type="dxa"/>
            <w:shd w:val="clear" w:color="auto" w:fill="BFBFBF"/>
          </w:tcPr>
          <w:p w14:paraId="2D9B16C6" w14:textId="77777777" w:rsidR="00DA49A0" w:rsidRDefault="006B270A">
            <w:pPr>
              <w:pStyle w:val="Standard"/>
              <w:keepNext/>
              <w:snapToGrid w:val="0"/>
              <w:jc w:val="center"/>
              <w:rPr>
                <w:rFonts w:ascii="Marianne" w:hAnsi="Marianne"/>
                <w:b/>
                <w:sz w:val="20"/>
                <w:szCs w:val="20"/>
                <w:highlight w:val="green"/>
              </w:rPr>
            </w:pPr>
            <w:bookmarkStart w:id="115" w:name="C5_2_p2D_c"/>
            <w:r>
              <w:rPr>
                <w:rFonts w:ascii="Marianne" w:hAnsi="Marianne"/>
                <w:b/>
                <w:sz w:val="20"/>
                <w:szCs w:val="20"/>
                <w:highlight w:val="green"/>
              </w:rPr>
              <w:t>Tranche</w:t>
            </w:r>
            <w:bookmarkEnd w:id="115"/>
          </w:p>
        </w:tc>
        <w:tc>
          <w:tcPr>
            <w:tcW w:w="817" w:type="dxa"/>
            <w:shd w:val="clear" w:color="auto" w:fill="BFBFBF"/>
          </w:tcPr>
          <w:p w14:paraId="31C582CC" w14:textId="77777777" w:rsidR="00DA49A0" w:rsidRDefault="006B270A">
            <w:pPr>
              <w:pStyle w:val="Standard"/>
              <w:snapToGrid w:val="0"/>
              <w:jc w:val="center"/>
              <w:rPr>
                <w:rFonts w:ascii="Marianne" w:hAnsi="Marianne"/>
                <w:b/>
                <w:sz w:val="20"/>
                <w:szCs w:val="20"/>
                <w:highlight w:val="green"/>
              </w:rPr>
            </w:pPr>
            <w:r>
              <w:rPr>
                <w:rFonts w:ascii="Marianne" w:hAnsi="Marianne"/>
                <w:b/>
                <w:sz w:val="20"/>
                <w:szCs w:val="20"/>
                <w:highlight w:val="green"/>
              </w:rPr>
              <w:t>Lot</w:t>
            </w:r>
          </w:p>
        </w:tc>
        <w:tc>
          <w:tcPr>
            <w:tcW w:w="953" w:type="dxa"/>
            <w:shd w:val="clear" w:color="auto" w:fill="BFBFBF"/>
          </w:tcPr>
          <w:p w14:paraId="01378FEC" w14:textId="77777777" w:rsidR="00DA49A0" w:rsidRDefault="006B270A">
            <w:pPr>
              <w:pStyle w:val="Standard"/>
              <w:snapToGrid w:val="0"/>
              <w:jc w:val="center"/>
              <w:rPr>
                <w:rFonts w:ascii="Arial" w:hAnsi="Arial" w:cs="Arial"/>
                <w:b/>
                <w:sz w:val="20"/>
                <w:szCs w:val="20"/>
                <w:highlight w:val="green"/>
              </w:rPr>
            </w:pPr>
            <w:r>
              <w:rPr>
                <w:rFonts w:ascii="Arial" w:hAnsi="Arial" w:cs="Arial"/>
                <w:b/>
                <w:sz w:val="20"/>
                <w:szCs w:val="20"/>
                <w:highlight w:val="green"/>
              </w:rPr>
              <w:t></w:t>
            </w:r>
          </w:p>
        </w:tc>
      </w:tr>
      <w:tr w:rsidR="00DA49A0" w14:paraId="1C8D7DC0" w14:textId="77777777" w:rsidTr="00C02684">
        <w:trPr>
          <w:jc w:val="center"/>
        </w:trPr>
        <w:tc>
          <w:tcPr>
            <w:tcW w:w="1871" w:type="dxa"/>
          </w:tcPr>
          <w:p w14:paraId="4A79A3D0" w14:textId="77777777" w:rsidR="00DA49A0" w:rsidRDefault="006B270A">
            <w:pPr>
              <w:pStyle w:val="Standard"/>
              <w:snapToGrid w:val="0"/>
              <w:ind w:left="57"/>
              <w:rPr>
                <w:rFonts w:ascii="Marianne" w:hAnsi="Marianne"/>
                <w:sz w:val="20"/>
                <w:szCs w:val="20"/>
                <w:highlight w:val="green"/>
              </w:rPr>
            </w:pPr>
            <w:r>
              <w:rPr>
                <w:rFonts w:ascii="Marianne" w:hAnsi="Marianne"/>
                <w:sz w:val="20"/>
                <w:szCs w:val="20"/>
                <w:highlight w:val="green"/>
              </w:rPr>
              <w:t>Ferme</w:t>
            </w:r>
          </w:p>
        </w:tc>
        <w:tc>
          <w:tcPr>
            <w:tcW w:w="817" w:type="dxa"/>
          </w:tcPr>
          <w:p w14:paraId="378E4133" w14:textId="7654185C" w:rsidR="00DA49A0" w:rsidRDefault="006B270A">
            <w:pPr>
              <w:pStyle w:val="Standard"/>
              <w:snapToGrid w:val="0"/>
              <w:jc w:val="left"/>
              <w:rPr>
                <w:rFonts w:ascii="Marianne" w:hAnsi="Marianne"/>
                <w:sz w:val="20"/>
                <w:szCs w:val="20"/>
                <w:highlight w:val="green"/>
              </w:rPr>
            </w:pPr>
            <w:r>
              <w:rPr>
                <w:rFonts w:ascii="Marianne" w:hAnsi="Marianne"/>
                <w:sz w:val="20"/>
                <w:szCs w:val="20"/>
                <w:highlight w:val="green"/>
              </w:rPr>
              <w:t>Lot 1</w:t>
            </w:r>
            <w:r w:rsidR="00C02684">
              <w:rPr>
                <w:rFonts w:ascii="Marianne" w:hAnsi="Marianne"/>
                <w:sz w:val="20"/>
                <w:szCs w:val="20"/>
                <w:highlight w:val="green"/>
              </w:rPr>
              <w:t xml:space="preserve"> à 7</w:t>
            </w:r>
          </w:p>
        </w:tc>
        <w:tc>
          <w:tcPr>
            <w:tcW w:w="953" w:type="dxa"/>
          </w:tcPr>
          <w:p w14:paraId="676804D0" w14:textId="77777777" w:rsidR="00DA49A0" w:rsidRDefault="006B270A">
            <w:pPr>
              <w:pStyle w:val="Standard"/>
              <w:snapToGrid w:val="0"/>
              <w:jc w:val="right"/>
              <w:rPr>
                <w:rFonts w:ascii="Marianne" w:hAnsi="Marianne"/>
                <w:sz w:val="20"/>
                <w:szCs w:val="20"/>
                <w:highlight w:val="green"/>
              </w:rPr>
            </w:pPr>
            <w:r>
              <w:rPr>
                <w:rFonts w:ascii="Marianne" w:hAnsi="Marianne"/>
                <w:sz w:val="20"/>
                <w:szCs w:val="20"/>
                <w:highlight w:val="green"/>
              </w:rPr>
              <w:t>5 %</w:t>
            </w:r>
          </w:p>
        </w:tc>
      </w:tr>
    </w:tbl>
    <w:p w14:paraId="762B27D8" w14:textId="77777777" w:rsidR="00DA49A0" w:rsidRDefault="006B270A">
      <w:pPr>
        <w:pStyle w:val="Standard"/>
        <w:jc w:val="center"/>
        <w:rPr>
          <w:rFonts w:ascii="Marianne" w:hAnsi="Marianne"/>
          <w:sz w:val="20"/>
          <w:szCs w:val="20"/>
        </w:rPr>
      </w:pPr>
      <w:r>
        <w:rPr>
          <w:rFonts w:ascii="Marianne" w:hAnsi="Marianne"/>
          <w:sz w:val="20"/>
          <w:szCs w:val="20"/>
        </w:rPr>
        <w:t> % du montant initial TTC de la tranche du lot.</w:t>
      </w:r>
    </w:p>
    <w:p w14:paraId="70A47BF5" w14:textId="77777777" w:rsidR="00DA49A0" w:rsidRDefault="00DA49A0">
      <w:pPr>
        <w:pStyle w:val="Paragraphe"/>
        <w:spacing w:before="0"/>
        <w:rPr>
          <w:rFonts w:ascii="Marianne" w:hAnsi="Marianne"/>
          <w:sz w:val="20"/>
          <w:szCs w:val="20"/>
        </w:rPr>
      </w:pPr>
    </w:p>
    <w:p w14:paraId="713454D2" w14:textId="77777777" w:rsidR="00DA49A0" w:rsidRDefault="006B270A">
      <w:pPr>
        <w:pStyle w:val="Paragraphe"/>
        <w:spacing w:before="0"/>
        <w:rPr>
          <w:rFonts w:ascii="Marianne" w:hAnsi="Marianne"/>
          <w:sz w:val="20"/>
          <w:szCs w:val="20"/>
        </w:rPr>
      </w:pPr>
      <w:bookmarkStart w:id="116" w:name="C5_2_p2C_b"/>
      <w:bookmarkEnd w:id="116"/>
      <w:r>
        <w:rPr>
          <w:rFonts w:ascii="Marianne" w:hAnsi="Marianne"/>
          <w:sz w:val="20"/>
          <w:szCs w:val="20"/>
        </w:rPr>
        <w:t>Si le titulaire du marché ou son sous-traitant admis au paiement direct est une PME (petite et moyenne entreprise), le taux de l’avance est porté à 30 %.</w:t>
      </w:r>
    </w:p>
    <w:p w14:paraId="7FA6EF00" w14:textId="77777777" w:rsidR="00DA49A0" w:rsidRDefault="00DA49A0">
      <w:pPr>
        <w:rPr>
          <w:rFonts w:ascii="Marianne" w:hAnsi="Marianne"/>
          <w:sz w:val="20"/>
          <w:szCs w:val="20"/>
        </w:rPr>
      </w:pPr>
    </w:p>
    <w:p w14:paraId="422BD6CD" w14:textId="77777777" w:rsidR="00DA49A0" w:rsidRDefault="006B270A">
      <w:pPr>
        <w:rPr>
          <w:rFonts w:ascii="Marianne" w:hAnsi="Marianne"/>
          <w:sz w:val="20"/>
          <w:szCs w:val="20"/>
        </w:rPr>
      </w:pPr>
      <w:r>
        <w:rPr>
          <w:rFonts w:ascii="Marianne" w:hAnsi="Marianne"/>
          <w:sz w:val="20"/>
          <w:szCs w:val="20"/>
        </w:rPr>
        <w:t xml:space="preserve">Le paiement de l'avance intervient sans formalité dans le délai global de paiement fixé à l'article 3-2.6 ci-dessus compté à partir de la date d'effet de l'acte qui emporte commencement d'exécution </w:t>
      </w:r>
      <w:bookmarkStart w:id="117" w:name="C5_2_p6_a"/>
      <w:r>
        <w:rPr>
          <w:rFonts w:ascii="Marianne" w:hAnsi="Marianne"/>
          <w:sz w:val="20"/>
          <w:szCs w:val="20"/>
        </w:rPr>
        <w:t>du lot</w:t>
      </w:r>
      <w:bookmarkEnd w:id="117"/>
      <w:r>
        <w:rPr>
          <w:rFonts w:ascii="Marianne" w:hAnsi="Marianne"/>
          <w:sz w:val="20"/>
          <w:szCs w:val="20"/>
        </w:rPr>
        <w:t xml:space="preserve">. </w:t>
      </w:r>
      <w:bookmarkStart w:id="118" w:name="C5_2_p6_b"/>
      <w:bookmarkEnd w:id="118"/>
      <w:r>
        <w:rPr>
          <w:rFonts w:ascii="Marianne" w:hAnsi="Marianne"/>
          <w:sz w:val="20"/>
          <w:szCs w:val="20"/>
        </w:rPr>
        <w:t>La période de préparation est comprise dans la durée d'exécution du lot.</w:t>
      </w:r>
    </w:p>
    <w:p w14:paraId="26DC3D6E" w14:textId="77777777" w:rsidR="00DA49A0" w:rsidRDefault="006B270A">
      <w:pPr>
        <w:pStyle w:val="Paragraphe"/>
        <w:spacing w:before="0"/>
        <w:rPr>
          <w:rFonts w:ascii="Marianne" w:hAnsi="Marianne"/>
          <w:sz w:val="20"/>
          <w:szCs w:val="20"/>
        </w:rPr>
      </w:pPr>
      <w:r>
        <w:rPr>
          <w:rFonts w:ascii="Marianne" w:hAnsi="Marianne"/>
          <w:sz w:val="20"/>
          <w:szCs w:val="20"/>
        </w:rPr>
        <w:t xml:space="preserve">Conformément aux dispositions des articles R.2191-11 à R.2191-12 du CCP, le remboursement de l'avance, effectué par précompte au prorata sur les sommes dues ultérieurement au titulaire, commence lorsque le montant des prestations exécutées au titre </w:t>
      </w:r>
      <w:bookmarkStart w:id="119" w:name="C5_2_p7_a"/>
      <w:r>
        <w:rPr>
          <w:rFonts w:ascii="Marianne" w:hAnsi="Marianne"/>
          <w:sz w:val="20"/>
          <w:szCs w:val="20"/>
        </w:rPr>
        <w:t>du lot</w:t>
      </w:r>
      <w:bookmarkEnd w:id="119"/>
      <w:r>
        <w:rPr>
          <w:rFonts w:ascii="Marianne" w:hAnsi="Marianne"/>
          <w:sz w:val="20"/>
          <w:szCs w:val="20"/>
        </w:rPr>
        <w:t xml:space="preserve"> atteint 65 % du montant </w:t>
      </w:r>
      <w:bookmarkStart w:id="120" w:name="C5_2_p7_b"/>
      <w:r>
        <w:rPr>
          <w:rFonts w:ascii="Marianne" w:hAnsi="Marianne"/>
          <w:sz w:val="20"/>
          <w:szCs w:val="20"/>
        </w:rPr>
        <w:t>initial TTC du lot</w:t>
      </w:r>
      <w:bookmarkEnd w:id="120"/>
      <w:r>
        <w:rPr>
          <w:rFonts w:ascii="Marianne" w:hAnsi="Marianne"/>
          <w:sz w:val="20"/>
          <w:szCs w:val="20"/>
        </w:rPr>
        <w:t xml:space="preserve">. Il doit être terminé lorsque ce pourcentage atteint 80 %. Si le taux de l’avance appliqué est supérieur ou égal à 20 %, le seuil de déclenchement du remboursement de l’avance est abaissé à 50 %. </w:t>
      </w:r>
    </w:p>
    <w:p w14:paraId="6A2D7F52" w14:textId="77777777" w:rsidR="00DA49A0" w:rsidRDefault="00DA49A0">
      <w:pPr>
        <w:pStyle w:val="Paragraphe"/>
        <w:spacing w:before="0"/>
        <w:rPr>
          <w:rFonts w:ascii="Marianne" w:hAnsi="Marianne"/>
          <w:sz w:val="20"/>
          <w:szCs w:val="20"/>
        </w:rPr>
      </w:pPr>
    </w:p>
    <w:p w14:paraId="6E7A6F3D" w14:textId="77777777" w:rsidR="00DA49A0" w:rsidRDefault="006B270A">
      <w:pPr>
        <w:pStyle w:val="Paragraphe"/>
        <w:spacing w:before="0"/>
        <w:rPr>
          <w:rFonts w:ascii="Marianne" w:hAnsi="Marianne"/>
          <w:sz w:val="20"/>
          <w:szCs w:val="20"/>
        </w:rPr>
      </w:pPr>
      <w:r>
        <w:rPr>
          <w:rFonts w:ascii="Marianne" w:hAnsi="Marianne"/>
          <w:sz w:val="20"/>
          <w:szCs w:val="20"/>
        </w:rPr>
        <w:t xml:space="preserve">Si le marché est passé avec un </w:t>
      </w:r>
      <w:r>
        <w:rPr>
          <w:rFonts w:ascii="Marianne" w:hAnsi="Marianne"/>
          <w:b/>
          <w:color w:val="000000"/>
          <w:sz w:val="20"/>
          <w:szCs w:val="20"/>
        </w:rPr>
        <w:t>groupement</w:t>
      </w:r>
      <w:r>
        <w:rPr>
          <w:rFonts w:ascii="Marianne" w:hAnsi="Marianne"/>
          <w:b/>
          <w:sz w:val="20"/>
          <w:szCs w:val="20"/>
        </w:rPr>
        <w:t xml:space="preserve"> conjoint</w:t>
      </w:r>
      <w:r>
        <w:rPr>
          <w:rFonts w:ascii="Marianne" w:hAnsi="Marianne"/>
          <w:sz w:val="20"/>
          <w:szCs w:val="20"/>
        </w:rPr>
        <w:t>, les dispositions qui précèdent sont applicables à la fois aux prestations exécutées directement par le mandataire et les cotraitants. Les modalités de détermination et de remboursement du montant de l'avance s'appliquent alors au montant en prix de base des prestations de chaque cotraitant.</w:t>
      </w:r>
    </w:p>
    <w:p w14:paraId="6A0A5A10" w14:textId="77777777" w:rsidR="00DA49A0" w:rsidRDefault="006B270A">
      <w:pPr>
        <w:pStyle w:val="Corpsdetexte"/>
        <w:widowControl/>
        <w:spacing w:after="0"/>
        <w:rPr>
          <w:rFonts w:ascii="Marianne" w:hAnsi="Marianne"/>
          <w:sz w:val="20"/>
          <w:szCs w:val="20"/>
        </w:rPr>
      </w:pPr>
      <w:r>
        <w:rPr>
          <w:rFonts w:ascii="Marianne" w:hAnsi="Marianne"/>
          <w:sz w:val="20"/>
          <w:szCs w:val="20"/>
        </w:rPr>
        <w:t xml:space="preserve">Conformément aux articles L.2191-2 et L.2191-3 et R.2191-3 à R.2191-12 du CCP, dès lors que le titulaire remplit les conditions pour bénéficier d’une avance, une avance est versée, sur leur demande, aux sous-traitants bénéficiaires du paiement direct. Le droit du sous-traitant à une avance est ouvert dès la notification du marché ou de l’acte spécial par le RPA. Le montant de cette avance est calculé sur le montant TTC des prestations sous-traitées. Le </w:t>
      </w:r>
      <w:r>
        <w:rPr>
          <w:rFonts w:ascii="Marianne" w:hAnsi="Marianne"/>
          <w:sz w:val="20"/>
          <w:szCs w:val="20"/>
        </w:rPr>
        <w:lastRenderedPageBreak/>
        <w:t>remboursement de cette avance s’impute sur les sommes dues au sous-traitant selon les mêmes modalités que l'avance accordée au titulaire.</w:t>
      </w:r>
    </w:p>
    <w:p w14:paraId="2A2E0F06" w14:textId="77777777" w:rsidR="00DA49A0" w:rsidRDefault="00DA49A0">
      <w:pPr>
        <w:pStyle w:val="Corpsdetexte"/>
        <w:widowControl/>
        <w:spacing w:after="0"/>
        <w:rPr>
          <w:rFonts w:ascii="Marianne" w:hAnsi="Marianne"/>
          <w:sz w:val="20"/>
          <w:szCs w:val="20"/>
        </w:rPr>
      </w:pPr>
    </w:p>
    <w:p w14:paraId="79A4104C" w14:textId="77777777" w:rsidR="00FC572F" w:rsidRDefault="00FC572F" w:rsidP="00FC572F">
      <w:pPr>
        <w:pStyle w:val="Titre2"/>
        <w:spacing w:before="0" w:after="0"/>
      </w:pPr>
      <w:bookmarkStart w:id="121" w:name="_Toc127289345"/>
      <w:bookmarkStart w:id="122" w:name="_Toc200545612"/>
      <w:bookmarkEnd w:id="121"/>
      <w:r>
        <w:rPr>
          <w:rFonts w:ascii="Marianne" w:hAnsi="Marianne"/>
          <w:iCs w:val="0"/>
          <w:sz w:val="20"/>
          <w:szCs w:val="20"/>
          <w:u w:val="none"/>
        </w:rPr>
        <w:t>5-3. Garantie de parfaitement achèvement et garanties particulières</w:t>
      </w:r>
      <w:bookmarkEnd w:id="122"/>
    </w:p>
    <w:p w14:paraId="261237B6" w14:textId="77777777" w:rsidR="00FC572F" w:rsidRDefault="00FC572F" w:rsidP="00FC572F">
      <w:pPr>
        <w:pStyle w:val="Titre3"/>
        <w:spacing w:before="0" w:after="0"/>
      </w:pPr>
      <w:r w:rsidRPr="0059772D">
        <w:rPr>
          <w:rFonts w:ascii="Marianne" w:hAnsi="Marianne"/>
          <w:b/>
          <w:sz w:val="20"/>
          <w:szCs w:val="20"/>
        </w:rPr>
        <w:t>5-3.1</w:t>
      </w:r>
      <w:r>
        <w:rPr>
          <w:rFonts w:ascii="Marianne" w:hAnsi="Marianne"/>
          <w:bCs w:val="0"/>
          <w:sz w:val="20"/>
          <w:szCs w:val="20"/>
        </w:rPr>
        <w:t xml:space="preserve"> Garantie de parfait achèvement</w:t>
      </w:r>
    </w:p>
    <w:p w14:paraId="23EFFD96" w14:textId="77777777" w:rsidR="00FC572F" w:rsidRDefault="00FC572F" w:rsidP="00FC572F">
      <w:pPr>
        <w:pStyle w:val="western"/>
        <w:spacing w:beforeAutospacing="0" w:after="0" w:line="240" w:lineRule="auto"/>
      </w:pPr>
      <w:r>
        <w:rPr>
          <w:rFonts w:ascii="Marianne" w:eastAsia="Arial Unicode MS" w:hAnsi="Marianne" w:cs="Tahoma"/>
          <w:color w:val="000000"/>
          <w:sz w:val="20"/>
          <w:szCs w:val="20"/>
        </w:rPr>
        <w:t>Le délai de garantie dit « garantie de parfait achèvement » est fixé à 12 mois.</w:t>
      </w:r>
    </w:p>
    <w:p w14:paraId="48E02D5F" w14:textId="77777777" w:rsidR="00FC572F" w:rsidRDefault="00FC572F" w:rsidP="00FC572F">
      <w:pPr>
        <w:pStyle w:val="western"/>
        <w:spacing w:beforeAutospacing="0" w:after="0" w:line="240" w:lineRule="auto"/>
      </w:pPr>
      <w:r>
        <w:rPr>
          <w:rFonts w:ascii="Marianne" w:eastAsia="Arial Unicode MS" w:hAnsi="Marianne" w:cs="Tahoma"/>
          <w:color w:val="000000"/>
          <w:sz w:val="20"/>
          <w:szCs w:val="20"/>
        </w:rPr>
        <w:br/>
        <w:t>Il est prolongé le cas échéant en application de l'article 44.2 du CCAG de référence.</w:t>
      </w:r>
    </w:p>
    <w:p w14:paraId="5B397319" w14:textId="77777777" w:rsidR="00FC572F" w:rsidRDefault="00FC572F" w:rsidP="00FC572F">
      <w:pPr>
        <w:pStyle w:val="western"/>
        <w:spacing w:beforeAutospacing="0" w:after="0" w:line="240" w:lineRule="auto"/>
      </w:pPr>
      <w:r>
        <w:rPr>
          <w:rFonts w:ascii="Marianne" w:eastAsia="Arial Unicode MS" w:hAnsi="Marianne" w:cs="Tahoma"/>
          <w:color w:val="000000"/>
          <w:sz w:val="20"/>
          <w:szCs w:val="20"/>
        </w:rPr>
        <w:br/>
        <w:t>Chaque fois que nécessaire, le maître d'œuvre invite le titulaire pendant la période de parfait achèvement à effectuer les travaux, reprises ou modifications dus en application de l'article 44 du CCAG de référence.</w:t>
      </w:r>
    </w:p>
    <w:p w14:paraId="46015AE7" w14:textId="77777777" w:rsidR="00FC572F" w:rsidRDefault="00FC572F" w:rsidP="00FC572F">
      <w:pPr>
        <w:pStyle w:val="western"/>
        <w:spacing w:beforeAutospacing="0" w:after="0" w:line="240" w:lineRule="auto"/>
      </w:pPr>
      <w:r>
        <w:rPr>
          <w:rFonts w:ascii="Marianne" w:eastAsia="Arial Unicode MS" w:hAnsi="Marianne" w:cs="Tahoma"/>
          <w:color w:val="000000"/>
          <w:sz w:val="20"/>
          <w:szCs w:val="20"/>
        </w:rPr>
        <w:br/>
        <w:t>Le délai de traitement des désordres relevant de la Garantie de Parfait Achèvement ne doit pas dépasser [15 jours calendaires] après signalement du désordre. En cas d'urgence, l'entreprise doit intervenir dans [les 2 jours calendaires] suivant le signalement.</w:t>
      </w:r>
    </w:p>
    <w:p w14:paraId="3D091B12" w14:textId="77777777" w:rsidR="00FC572F" w:rsidRDefault="00FC572F" w:rsidP="00FC572F">
      <w:pPr>
        <w:pStyle w:val="western"/>
        <w:spacing w:beforeAutospacing="0" w:after="0" w:line="240" w:lineRule="auto"/>
        <w:rPr>
          <w:rFonts w:ascii="Marianne" w:eastAsia="Arial Unicode MS" w:hAnsi="Marianne" w:cs="Tahoma"/>
          <w:color w:val="auto"/>
          <w:sz w:val="20"/>
          <w:szCs w:val="20"/>
        </w:rPr>
      </w:pPr>
    </w:p>
    <w:p w14:paraId="21606280" w14:textId="77777777" w:rsidR="00FC572F" w:rsidRDefault="00FC572F" w:rsidP="00FC572F">
      <w:pPr>
        <w:pStyle w:val="western"/>
        <w:spacing w:beforeAutospacing="0" w:after="0" w:line="240" w:lineRule="auto"/>
      </w:pPr>
      <w:r>
        <w:rPr>
          <w:rFonts w:ascii="Marianne" w:eastAsia="Arial Unicode MS" w:hAnsi="Marianne" w:cs="Tahoma"/>
          <w:color w:val="000000"/>
          <w:sz w:val="20"/>
          <w:szCs w:val="20"/>
        </w:rPr>
        <w:br/>
        <w:t>À compter de la date de réception des travaux, le maître d'œuvre et/ou le maître d'ouvrage est susceptible de mettre en place un processus de suivi du « parfait achèvement ».</w:t>
      </w:r>
    </w:p>
    <w:p w14:paraId="09AF7DA1" w14:textId="77777777" w:rsidR="00FC572F" w:rsidRDefault="00FC572F" w:rsidP="00FC572F">
      <w:pPr>
        <w:pStyle w:val="western"/>
        <w:spacing w:beforeAutospacing="0" w:after="0" w:line="240" w:lineRule="auto"/>
        <w:rPr>
          <w:rFonts w:ascii="Marianne" w:eastAsia="Arial Unicode MS" w:hAnsi="Marianne" w:cs="Tahoma"/>
          <w:color w:val="auto"/>
          <w:sz w:val="20"/>
          <w:szCs w:val="20"/>
        </w:rPr>
      </w:pPr>
    </w:p>
    <w:p w14:paraId="2C7334A6" w14:textId="77777777" w:rsidR="00FC572F" w:rsidRDefault="00FC572F" w:rsidP="00FC572F">
      <w:pPr>
        <w:pStyle w:val="western"/>
        <w:spacing w:beforeAutospacing="0" w:after="0" w:line="240" w:lineRule="auto"/>
        <w:rPr>
          <w:rFonts w:ascii="Marianne" w:eastAsia="Arial Unicode MS" w:hAnsi="Marianne" w:cs="Tahoma"/>
          <w:color w:val="000000"/>
          <w:sz w:val="20"/>
          <w:szCs w:val="20"/>
        </w:rPr>
      </w:pPr>
      <w:r>
        <w:rPr>
          <w:rFonts w:ascii="Marianne" w:eastAsia="Arial Unicode MS" w:hAnsi="Marianne" w:cs="Tahoma"/>
          <w:color w:val="000000"/>
          <w:sz w:val="20"/>
          <w:szCs w:val="20"/>
        </w:rPr>
        <w:t>Le maître d'œuvre procède à une visite de parfait achèvement 3 mois avant l'expiration du délai de garantie de parfait achèvement. Le cas échéant, le titulaire est convoqué.</w:t>
      </w:r>
    </w:p>
    <w:p w14:paraId="5AB78FC2" w14:textId="77777777" w:rsidR="00FC572F" w:rsidRDefault="00FC572F" w:rsidP="00FC572F">
      <w:pPr>
        <w:pStyle w:val="western"/>
        <w:spacing w:beforeAutospacing="0" w:after="0" w:line="240" w:lineRule="auto"/>
      </w:pPr>
    </w:p>
    <w:p w14:paraId="4F12DBF1" w14:textId="77777777" w:rsidR="00FC572F" w:rsidRDefault="00FC572F" w:rsidP="00FC572F">
      <w:pPr>
        <w:pStyle w:val="Titre3"/>
        <w:spacing w:before="0" w:after="0"/>
      </w:pPr>
      <w:r>
        <w:rPr>
          <w:rFonts w:ascii="Marianne" w:hAnsi="Marianne"/>
          <w:b/>
          <w:sz w:val="20"/>
          <w:szCs w:val="20"/>
        </w:rPr>
        <w:t>5-3.2 Garanties particulières</w:t>
      </w:r>
    </w:p>
    <w:p w14:paraId="218C9DEB" w14:textId="77777777" w:rsidR="00FC572F" w:rsidRDefault="00FC572F" w:rsidP="00FC572F">
      <w:pPr>
        <w:pStyle w:val="Titre4"/>
        <w:spacing w:before="0"/>
      </w:pPr>
      <w:r w:rsidRPr="0059772D">
        <w:rPr>
          <w:rFonts w:ascii="Marianne" w:eastAsia="Arial Unicode MS" w:hAnsi="Marianne" w:cs="Tahoma"/>
          <w:b/>
          <w:bCs/>
          <w:i w:val="0"/>
          <w:iCs w:val="0"/>
          <w:color w:val="000000"/>
          <w:sz w:val="20"/>
          <w:szCs w:val="20"/>
        </w:rPr>
        <w:t>5-3.2.1</w:t>
      </w:r>
      <w:r>
        <w:rPr>
          <w:rFonts w:ascii="Marianne" w:eastAsia="Arial Unicode MS" w:hAnsi="Marianne" w:cs="Tahoma"/>
          <w:i w:val="0"/>
          <w:iCs w:val="0"/>
          <w:color w:val="000000"/>
          <w:sz w:val="20"/>
          <w:szCs w:val="20"/>
        </w:rPr>
        <w:t xml:space="preserve"> garantie décennale</w:t>
      </w:r>
    </w:p>
    <w:p w14:paraId="2A931365" w14:textId="77777777" w:rsidR="00FC572F" w:rsidRDefault="00FC572F" w:rsidP="00FC572F">
      <w:pPr>
        <w:pStyle w:val="western"/>
        <w:spacing w:beforeAutospacing="0" w:after="0" w:line="240" w:lineRule="auto"/>
      </w:pPr>
      <w:r>
        <w:rPr>
          <w:rFonts w:ascii="Marianne" w:eastAsia="Arial Unicode MS" w:hAnsi="Marianne" w:cs="Tahoma"/>
          <w:color w:val="000000"/>
          <w:sz w:val="20"/>
          <w:szCs w:val="20"/>
        </w:rPr>
        <w:t xml:space="preserve">Voir article "assurance de responsabilité civile décennale".  </w:t>
      </w:r>
    </w:p>
    <w:p w14:paraId="675BC70E" w14:textId="77777777" w:rsidR="00FC572F" w:rsidRDefault="00FC572F" w:rsidP="00FC572F">
      <w:pPr>
        <w:pStyle w:val="Titre4"/>
        <w:spacing w:before="0"/>
      </w:pPr>
      <w:r w:rsidRPr="0059772D">
        <w:rPr>
          <w:rFonts w:ascii="Marianne" w:eastAsia="Arial Unicode MS" w:hAnsi="Marianne" w:cs="Tahoma"/>
          <w:b/>
          <w:bCs/>
          <w:i w:val="0"/>
          <w:iCs w:val="0"/>
          <w:color w:val="000000"/>
          <w:sz w:val="20"/>
          <w:szCs w:val="20"/>
        </w:rPr>
        <w:t>5-3.2</w:t>
      </w:r>
      <w:r>
        <w:rPr>
          <w:rFonts w:ascii="Marianne" w:eastAsia="Arial Unicode MS" w:hAnsi="Marianne" w:cs="Tahoma"/>
          <w:i w:val="0"/>
          <w:iCs w:val="0"/>
          <w:color w:val="000000"/>
          <w:sz w:val="20"/>
          <w:szCs w:val="20"/>
        </w:rPr>
        <w:t>. Garantie de bon fonctionnement</w:t>
      </w:r>
    </w:p>
    <w:p w14:paraId="46F05B39" w14:textId="29A37EDB" w:rsidR="00FC572F" w:rsidRDefault="00FC572F" w:rsidP="00FC572F">
      <w:pPr>
        <w:pStyle w:val="western"/>
        <w:spacing w:beforeAutospacing="0" w:after="0" w:line="240" w:lineRule="auto"/>
      </w:pPr>
      <w:r>
        <w:rPr>
          <w:rFonts w:ascii="Marianne" w:eastAsia="Arial Unicode MS" w:hAnsi="Marianne" w:cs="Tahoma"/>
          <w:color w:val="000000"/>
          <w:sz w:val="20"/>
          <w:szCs w:val="20"/>
        </w:rPr>
        <w:t xml:space="preserve">Il est spécifié à l'entreprise que le Maître D'ouvrage demande que la garantie de bon fonctionnement soit étendue </w:t>
      </w:r>
      <w:r w:rsidRPr="00C02684">
        <w:rPr>
          <w:rFonts w:ascii="Marianne" w:eastAsia="Arial Unicode MS" w:hAnsi="Marianne" w:cs="Tahoma"/>
          <w:color w:val="000000"/>
          <w:sz w:val="20"/>
          <w:szCs w:val="20"/>
        </w:rPr>
        <w:t xml:space="preserve">de </w:t>
      </w:r>
      <w:r w:rsidR="00C02684" w:rsidRPr="00C02684">
        <w:rPr>
          <w:rFonts w:ascii="Marianne" w:eastAsia="Arial Unicode MS" w:hAnsi="Marianne" w:cs="Tahoma"/>
          <w:color w:val="000000"/>
          <w:sz w:val="20"/>
          <w:szCs w:val="20"/>
        </w:rPr>
        <w:t>2</w:t>
      </w:r>
      <w:r w:rsidRPr="00C02684">
        <w:rPr>
          <w:rFonts w:ascii="Marianne" w:eastAsia="Arial Unicode MS" w:hAnsi="Marianne" w:cs="Tahoma"/>
          <w:color w:val="000000"/>
          <w:sz w:val="20"/>
          <w:szCs w:val="20"/>
        </w:rPr>
        <w:t xml:space="preserve"> an</w:t>
      </w:r>
      <w:r w:rsidR="00C02684" w:rsidRPr="00C02684">
        <w:rPr>
          <w:rFonts w:ascii="Marianne" w:eastAsia="Arial Unicode MS" w:hAnsi="Marianne" w:cs="Tahoma"/>
          <w:color w:val="000000"/>
          <w:sz w:val="20"/>
          <w:szCs w:val="20"/>
        </w:rPr>
        <w:t>s</w:t>
      </w:r>
      <w:r w:rsidRPr="00C02684">
        <w:rPr>
          <w:rFonts w:ascii="Marianne" w:eastAsia="Arial Unicode MS" w:hAnsi="Marianne" w:cs="Tahoma"/>
          <w:color w:val="000000"/>
          <w:sz w:val="20"/>
          <w:szCs w:val="20"/>
        </w:rPr>
        <w:t xml:space="preserve"> à 3 ans</w:t>
      </w:r>
    </w:p>
    <w:p w14:paraId="0DE86C35" w14:textId="77777777" w:rsidR="00FC572F" w:rsidRDefault="00FC572F" w:rsidP="00FC572F">
      <w:pPr>
        <w:pStyle w:val="western"/>
        <w:spacing w:beforeAutospacing="0" w:after="0" w:line="240" w:lineRule="auto"/>
        <w:rPr>
          <w:rFonts w:ascii="Marianne" w:eastAsia="Arial Unicode MS" w:hAnsi="Marianne" w:cs="Tahoma"/>
          <w:color w:val="auto"/>
          <w:sz w:val="20"/>
          <w:szCs w:val="20"/>
          <w:highlight w:val="yellow"/>
        </w:rPr>
      </w:pPr>
    </w:p>
    <w:p w14:paraId="288BE035" w14:textId="77777777" w:rsidR="00FC572F" w:rsidRDefault="00FC572F" w:rsidP="00FC572F">
      <w:pPr>
        <w:pStyle w:val="western"/>
        <w:spacing w:beforeAutospacing="0" w:after="0" w:line="240" w:lineRule="auto"/>
      </w:pPr>
      <w:r>
        <w:rPr>
          <w:rFonts w:ascii="Marianne" w:eastAsia="Arial Unicode MS" w:hAnsi="Marianne" w:cs="Tahoma"/>
          <w:color w:val="000000"/>
          <w:sz w:val="20"/>
          <w:szCs w:val="20"/>
        </w:rPr>
        <w:t xml:space="preserve">Le titulaire garantit le bon fonctionnement des installations et équipements mis en place pendant cette période à compter de la date de réception ou à compter de la date de levée des réserves pour les prestations ayant fait l'objet de réserves lors de la réception. Pendant la période de garantie, le titulaire est réputé responsable de toutes les anomalies ou pannes constatées, sauf s'il apporte la preuve que ces anomalies ou pannes ont une cause étrangère aux prestations. </w:t>
      </w:r>
    </w:p>
    <w:p w14:paraId="19251883" w14:textId="77777777" w:rsidR="00FC572F" w:rsidRDefault="00FC572F" w:rsidP="00FC572F">
      <w:pPr>
        <w:pStyle w:val="western"/>
        <w:spacing w:beforeAutospacing="0" w:after="0" w:line="240" w:lineRule="auto"/>
        <w:rPr>
          <w:rFonts w:ascii="Marianne" w:eastAsia="Arial Unicode MS" w:hAnsi="Marianne" w:cs="Tahoma"/>
          <w:color w:val="auto"/>
          <w:sz w:val="20"/>
          <w:szCs w:val="20"/>
        </w:rPr>
      </w:pPr>
    </w:p>
    <w:p w14:paraId="3F2A2977" w14:textId="77777777" w:rsidR="00FC572F" w:rsidRDefault="00FC572F" w:rsidP="00FC572F">
      <w:pPr>
        <w:pStyle w:val="western"/>
        <w:spacing w:beforeAutospacing="0" w:after="0" w:line="240" w:lineRule="auto"/>
      </w:pPr>
      <w:r>
        <w:rPr>
          <w:rFonts w:ascii="Marianne" w:eastAsia="Arial Unicode MS" w:hAnsi="Marianne" w:cs="Tahoma"/>
          <w:color w:val="000000"/>
          <w:sz w:val="20"/>
          <w:szCs w:val="20"/>
        </w:rPr>
        <w:t xml:space="preserve">Dans le cadre de la présente garantie contractuelle, le titulaire prendra à sa charge tous les frais inhérents aux modifications, réparations ou remplacements qui se révèleraient nécessaires de manière à maintenir les installations en parfait état de marche ou à atteindre le niveau de performance prévu par le présent marche. </w:t>
      </w:r>
    </w:p>
    <w:p w14:paraId="4F8585D5" w14:textId="77777777" w:rsidR="00FC572F" w:rsidRDefault="00FC572F" w:rsidP="00FC572F">
      <w:pPr>
        <w:pStyle w:val="western"/>
        <w:spacing w:beforeAutospacing="0" w:after="0" w:line="240" w:lineRule="auto"/>
        <w:rPr>
          <w:rFonts w:ascii="Marianne" w:eastAsia="Arial Unicode MS" w:hAnsi="Marianne" w:cs="Tahoma"/>
          <w:color w:val="auto"/>
          <w:sz w:val="20"/>
          <w:szCs w:val="20"/>
        </w:rPr>
      </w:pPr>
    </w:p>
    <w:p w14:paraId="506C20C8" w14:textId="77777777" w:rsidR="00FC572F" w:rsidRDefault="00FC572F" w:rsidP="00FC572F">
      <w:pPr>
        <w:pStyle w:val="western"/>
        <w:spacing w:beforeAutospacing="0" w:after="0" w:line="240" w:lineRule="auto"/>
      </w:pPr>
      <w:r>
        <w:rPr>
          <w:rFonts w:ascii="Marianne" w:eastAsia="Arial Unicode MS" w:hAnsi="Marianne" w:cs="Tahoma"/>
          <w:color w:val="000000"/>
          <w:sz w:val="20"/>
          <w:szCs w:val="20"/>
        </w:rPr>
        <w:t xml:space="preserve">Si le titulaire n'intervient pas dans le délai de « huit » (8) jours ou ne réalise pas les prestations nécessaires, le maitre de l'ouvrage pourra, « quinze » (15) jours après mise en demeure restée infructueuse, faire procéder à la remise en état du système par un tiers aux frais et risques du titulaire, l'intervention de ce tiers ne suspendant pas la garantie du titulaire. </w:t>
      </w:r>
    </w:p>
    <w:p w14:paraId="5F3281C7" w14:textId="77777777" w:rsidR="00FC572F" w:rsidRDefault="00FC572F" w:rsidP="00FC572F">
      <w:pPr>
        <w:pStyle w:val="Corpsdetexte"/>
        <w:widowControl/>
        <w:spacing w:after="0"/>
        <w:rPr>
          <w:rFonts w:ascii="Marianne" w:hAnsi="Marianne"/>
          <w:sz w:val="20"/>
          <w:szCs w:val="20"/>
        </w:rPr>
      </w:pPr>
    </w:p>
    <w:p w14:paraId="06B88B53" w14:textId="77777777" w:rsidR="00DA49A0" w:rsidRDefault="00DA49A0">
      <w:pPr>
        <w:pStyle w:val="Corpsdetexte"/>
        <w:widowControl/>
        <w:spacing w:after="0"/>
        <w:rPr>
          <w:rFonts w:ascii="Marianne" w:hAnsi="Marianne"/>
          <w:sz w:val="20"/>
          <w:szCs w:val="20"/>
        </w:rPr>
      </w:pPr>
    </w:p>
    <w:p w14:paraId="70C5A759" w14:textId="77777777" w:rsidR="00DA49A0" w:rsidRDefault="00DA49A0">
      <w:pPr>
        <w:pStyle w:val="Corpsdetexte"/>
        <w:widowControl/>
        <w:spacing w:after="0"/>
        <w:rPr>
          <w:rFonts w:ascii="Marianne" w:hAnsi="Marianne"/>
          <w:sz w:val="20"/>
          <w:szCs w:val="20"/>
        </w:rPr>
      </w:pPr>
    </w:p>
    <w:p w14:paraId="69B1E403" w14:textId="77777777" w:rsidR="00DA49A0" w:rsidRDefault="006B270A">
      <w:pPr>
        <w:pStyle w:val="Titre1"/>
        <w:numPr>
          <w:ilvl w:val="0"/>
          <w:numId w:val="10"/>
        </w:numPr>
        <w:tabs>
          <w:tab w:val="left" w:pos="0"/>
        </w:tabs>
        <w:spacing w:before="0" w:after="0"/>
        <w:rPr>
          <w:rFonts w:ascii="Marianne" w:hAnsi="Marianne"/>
          <w:sz w:val="20"/>
          <w:szCs w:val="20"/>
        </w:rPr>
      </w:pPr>
      <w:bookmarkStart w:id="123" w:name="_Toc85789115"/>
      <w:bookmarkStart w:id="124" w:name="_Toc200545613"/>
      <w:bookmarkEnd w:id="123"/>
      <w:r>
        <w:rPr>
          <w:rFonts w:ascii="Marianne" w:hAnsi="Marianne"/>
          <w:sz w:val="20"/>
          <w:szCs w:val="20"/>
        </w:rPr>
        <w:t>ARTICLE 6. PROVENANCE, QUALITE, CONTROLE ET PRISE EN CHARGE DES MATERIAUX ET PRODUITS</w:t>
      </w:r>
      <w:bookmarkEnd w:id="124"/>
    </w:p>
    <w:p w14:paraId="68852978" w14:textId="77777777" w:rsidR="00DA49A0" w:rsidRDefault="006B270A">
      <w:pPr>
        <w:pStyle w:val="Titre2"/>
        <w:numPr>
          <w:ilvl w:val="1"/>
          <w:numId w:val="10"/>
        </w:numPr>
        <w:tabs>
          <w:tab w:val="left" w:pos="0"/>
        </w:tabs>
        <w:spacing w:before="120" w:after="0"/>
        <w:rPr>
          <w:rFonts w:ascii="Marianne" w:hAnsi="Marianne"/>
          <w:sz w:val="20"/>
          <w:szCs w:val="20"/>
        </w:rPr>
      </w:pPr>
      <w:bookmarkStart w:id="125" w:name="_Toc85789116"/>
      <w:bookmarkStart w:id="126" w:name="_Toc200545614"/>
      <w:bookmarkEnd w:id="125"/>
      <w:r>
        <w:rPr>
          <w:rFonts w:ascii="Marianne" w:hAnsi="Marianne"/>
          <w:sz w:val="20"/>
          <w:szCs w:val="20"/>
        </w:rPr>
        <w:t>6-1. Provenance des matériaux et produits.</w:t>
      </w:r>
      <w:bookmarkEnd w:id="126"/>
    </w:p>
    <w:p w14:paraId="5794CD63" w14:textId="77777777" w:rsidR="00DA49A0" w:rsidRDefault="006B270A">
      <w:pPr>
        <w:pStyle w:val="Paragraphe"/>
        <w:rPr>
          <w:rFonts w:ascii="Marianne" w:hAnsi="Marianne"/>
          <w:sz w:val="20"/>
          <w:szCs w:val="20"/>
        </w:rPr>
      </w:pPr>
      <w:r>
        <w:rPr>
          <w:rFonts w:ascii="Marianne" w:hAnsi="Marianne"/>
          <w:sz w:val="20"/>
          <w:szCs w:val="20"/>
        </w:rPr>
        <w:t>Le CCTP fixe la provenance de ceux des matériaux, produits et composants de construction dont le choix n'est pas laissé au titulaire ou n'est pas déjà fixé par les pièces générales constitutives du marché ou déroge aux dispositions des dites pièces.</w:t>
      </w:r>
    </w:p>
    <w:p w14:paraId="02984548" w14:textId="77777777" w:rsidR="00DA49A0" w:rsidRDefault="006B270A">
      <w:pPr>
        <w:pStyle w:val="Paragraphe"/>
        <w:spacing w:before="0"/>
        <w:rPr>
          <w:rFonts w:ascii="Marianne" w:hAnsi="Marianne"/>
          <w:sz w:val="20"/>
          <w:szCs w:val="20"/>
        </w:rPr>
      </w:pPr>
      <w:r>
        <w:rPr>
          <w:rFonts w:ascii="Marianne" w:hAnsi="Marianne"/>
          <w:sz w:val="20"/>
          <w:szCs w:val="20"/>
        </w:rPr>
        <w:t>La norme française transposant la norme européenne constitue la référence technique qui doit être respectée par les produits.</w:t>
      </w:r>
    </w:p>
    <w:p w14:paraId="26A6875E" w14:textId="77777777" w:rsidR="00DA49A0" w:rsidRDefault="006B270A">
      <w:pPr>
        <w:pStyle w:val="Paragraphe"/>
        <w:spacing w:before="0"/>
        <w:rPr>
          <w:rFonts w:ascii="Marianne" w:hAnsi="Marianne"/>
          <w:sz w:val="20"/>
          <w:szCs w:val="20"/>
        </w:rPr>
      </w:pPr>
      <w:r>
        <w:rPr>
          <w:rFonts w:ascii="Marianne" w:hAnsi="Marianne"/>
          <w:sz w:val="20"/>
          <w:szCs w:val="20"/>
        </w:rPr>
        <w:t>Lorsqu'une spécification technique est définie par référence à une norme ou à un label, le soumissionnaire prouve dans son offre, par tout moyen approprié, que les solutions qu'il propose respectent de manière équivalente cette spécification.</w:t>
      </w:r>
    </w:p>
    <w:p w14:paraId="5DA3DB12" w14:textId="77777777" w:rsidR="00DA49A0" w:rsidRDefault="006B270A">
      <w:pPr>
        <w:pStyle w:val="Paragraphe"/>
        <w:spacing w:before="0"/>
        <w:rPr>
          <w:rFonts w:ascii="Marianne" w:hAnsi="Marianne"/>
          <w:sz w:val="20"/>
          <w:szCs w:val="20"/>
        </w:rPr>
      </w:pPr>
      <w:r>
        <w:rPr>
          <w:rFonts w:ascii="Marianne" w:hAnsi="Marianne"/>
          <w:sz w:val="20"/>
          <w:szCs w:val="20"/>
        </w:rPr>
        <w:lastRenderedPageBreak/>
        <w:t>Lorsqu'une spécification technique est définie en termes de performances ou d’exigences fonctionnelles, le soumissionnaire prouve, par tout moyen approprié, que son offre est conforme à des normes ou documents équivalents qui eux-mêmes correspondent aux performances ou exigences fonctionnelles exigées.</w:t>
      </w:r>
    </w:p>
    <w:p w14:paraId="72181BAD" w14:textId="77777777" w:rsidR="00DA49A0" w:rsidRDefault="006B270A">
      <w:pPr>
        <w:pStyle w:val="Paragraphe"/>
        <w:spacing w:before="0"/>
        <w:rPr>
          <w:rFonts w:ascii="Marianne" w:hAnsi="Marianne"/>
          <w:sz w:val="20"/>
          <w:szCs w:val="20"/>
        </w:rPr>
      </w:pPr>
      <w:r>
        <w:rPr>
          <w:rFonts w:ascii="Marianne" w:hAnsi="Marianne"/>
          <w:sz w:val="20"/>
          <w:szCs w:val="20"/>
        </w:rPr>
        <w:t>Toute demande formulée par le titulaire et tendant à faire jouer la clause d’équivalence doit être présentée au maître d'œuvre avec tous les documents justificatifs, au minimum un mois avant tout acte qui pourrait constituer un début d'approvisionnement.</w:t>
      </w:r>
    </w:p>
    <w:p w14:paraId="21EAA965" w14:textId="77777777" w:rsidR="00DA49A0" w:rsidRDefault="00DA49A0">
      <w:pPr>
        <w:pStyle w:val="Paragraphe"/>
        <w:spacing w:before="0"/>
        <w:rPr>
          <w:rFonts w:ascii="Marianne" w:hAnsi="Marianne"/>
          <w:sz w:val="20"/>
          <w:szCs w:val="20"/>
        </w:rPr>
      </w:pPr>
    </w:p>
    <w:p w14:paraId="427150BF" w14:textId="77777777" w:rsidR="00DA49A0" w:rsidRDefault="006B270A">
      <w:pPr>
        <w:pStyle w:val="Titre2"/>
        <w:numPr>
          <w:ilvl w:val="1"/>
          <w:numId w:val="10"/>
        </w:numPr>
        <w:tabs>
          <w:tab w:val="left" w:pos="0"/>
        </w:tabs>
        <w:spacing w:before="120" w:after="0"/>
        <w:rPr>
          <w:rFonts w:ascii="Marianne" w:hAnsi="Marianne"/>
          <w:sz w:val="20"/>
          <w:szCs w:val="20"/>
        </w:rPr>
      </w:pPr>
      <w:bookmarkStart w:id="127" w:name="_Toc85789117"/>
      <w:bookmarkStart w:id="128" w:name="_Toc200545615"/>
      <w:bookmarkEnd w:id="127"/>
      <w:r>
        <w:rPr>
          <w:rFonts w:ascii="Marianne" w:hAnsi="Marianne"/>
          <w:sz w:val="20"/>
          <w:szCs w:val="20"/>
        </w:rPr>
        <w:t>6-2. Mise à disposition de carrières ou lieux d'emprunt</w:t>
      </w:r>
      <w:bookmarkEnd w:id="128"/>
    </w:p>
    <w:p w14:paraId="10338D0D" w14:textId="77777777" w:rsidR="00DA49A0" w:rsidRDefault="006B270A">
      <w:pPr>
        <w:pStyle w:val="Paragraphe"/>
        <w:spacing w:before="0"/>
        <w:rPr>
          <w:rFonts w:ascii="Marianne" w:hAnsi="Marianne"/>
          <w:sz w:val="20"/>
          <w:szCs w:val="20"/>
        </w:rPr>
      </w:pPr>
      <w:r>
        <w:rPr>
          <w:rFonts w:ascii="Marianne" w:hAnsi="Marianne"/>
          <w:sz w:val="20"/>
          <w:szCs w:val="20"/>
        </w:rPr>
        <w:t>Sans objet.</w:t>
      </w:r>
    </w:p>
    <w:p w14:paraId="24B6E126" w14:textId="77777777" w:rsidR="00DA49A0" w:rsidRDefault="006B270A">
      <w:pPr>
        <w:pStyle w:val="Titre2"/>
        <w:tabs>
          <w:tab w:val="left" w:pos="0"/>
        </w:tabs>
        <w:spacing w:before="120" w:after="0"/>
        <w:rPr>
          <w:rFonts w:ascii="Marianne" w:hAnsi="Marianne"/>
          <w:sz w:val="20"/>
          <w:szCs w:val="20"/>
        </w:rPr>
      </w:pPr>
      <w:bookmarkStart w:id="129" w:name="_Toc85789118"/>
      <w:bookmarkStart w:id="130" w:name="_Toc200545616"/>
      <w:bookmarkEnd w:id="129"/>
      <w:r>
        <w:rPr>
          <w:rFonts w:ascii="Marianne" w:hAnsi="Marianne"/>
          <w:sz w:val="20"/>
          <w:szCs w:val="20"/>
        </w:rPr>
        <w:t>6-3. Caractéristiques, qualités, vérifications, essais et épreuves des matériaux et produits</w:t>
      </w:r>
      <w:bookmarkEnd w:id="130"/>
    </w:p>
    <w:p w14:paraId="16E835D7" w14:textId="77777777" w:rsidR="00DA49A0" w:rsidRDefault="006B270A">
      <w:pPr>
        <w:pStyle w:val="Titre3"/>
        <w:spacing w:before="120" w:after="0"/>
        <w:ind w:firstLine="709"/>
        <w:rPr>
          <w:rFonts w:ascii="Marianne" w:hAnsi="Marianne"/>
          <w:sz w:val="20"/>
          <w:szCs w:val="20"/>
        </w:rPr>
      </w:pPr>
      <w:r>
        <w:rPr>
          <w:rFonts w:ascii="Marianne" w:hAnsi="Marianne"/>
          <w:b/>
          <w:sz w:val="20"/>
          <w:szCs w:val="20"/>
        </w:rPr>
        <w:t>6-3.1.</w:t>
      </w:r>
      <w:r>
        <w:rPr>
          <w:rFonts w:ascii="Marianne" w:hAnsi="Marianne"/>
          <w:sz w:val="20"/>
          <w:szCs w:val="20"/>
        </w:rPr>
        <w:t xml:space="preserve"> Le CCTP définit les compléments et dérogations à apporter aux dispositions du CCAG concernant les caractéristiques et qualités des matériaux, produits et composants de construction à utiliser dans les travaux, ainsi que les modalités de leurs vérifications, essais et épreuves, tant qualitatives que quantitatives, sur le chantier.</w:t>
      </w:r>
    </w:p>
    <w:p w14:paraId="65663412" w14:textId="77777777" w:rsidR="00DA49A0" w:rsidRDefault="006B270A">
      <w:pPr>
        <w:pStyle w:val="Parareponse"/>
        <w:rPr>
          <w:rFonts w:ascii="Marianne" w:hAnsi="Marianne"/>
          <w:sz w:val="20"/>
        </w:rPr>
      </w:pPr>
      <w:r>
        <w:rPr>
          <w:rFonts w:ascii="Marianne" w:hAnsi="Marianne"/>
          <w:sz w:val="20"/>
        </w:rPr>
        <w:t>Sauf accord intervenu entre le maître d'œuvre et le titulaire sur des dispositions différentes, les vérifications de qualité sont assurées par </w:t>
      </w:r>
      <w:bookmarkStart w:id="131" w:name="C6_3_1_p2_a"/>
      <w:bookmarkEnd w:id="131"/>
      <w:r>
        <w:rPr>
          <w:rFonts w:ascii="Marianne" w:hAnsi="Marianne"/>
          <w:sz w:val="20"/>
        </w:rPr>
        <w:t>la maîtrise d'œuvre.</w:t>
      </w:r>
    </w:p>
    <w:p w14:paraId="1CE894DF" w14:textId="77777777" w:rsidR="00DA49A0" w:rsidRDefault="006B270A">
      <w:pPr>
        <w:pStyle w:val="Titre3"/>
        <w:spacing w:before="120" w:after="0"/>
        <w:ind w:firstLine="709"/>
        <w:rPr>
          <w:rFonts w:ascii="Marianne" w:hAnsi="Marianne"/>
          <w:sz w:val="20"/>
          <w:szCs w:val="20"/>
        </w:rPr>
      </w:pPr>
      <w:r>
        <w:rPr>
          <w:rFonts w:ascii="Marianne" w:hAnsi="Marianne"/>
          <w:b/>
          <w:sz w:val="20"/>
          <w:szCs w:val="20"/>
        </w:rPr>
        <w:t>6-3.2.</w:t>
      </w:r>
      <w:r>
        <w:rPr>
          <w:rFonts w:ascii="Marianne" w:hAnsi="Marianne"/>
          <w:sz w:val="20"/>
          <w:szCs w:val="20"/>
        </w:rPr>
        <w:t xml:space="preserve"> Le CCTP précise quels matériaux, produits et composants de construction font l'objet de vérifications ou de surveillance de la fabrication, dans les usines, magasins et carrières du titulaire ou de sous-traitants et fournisseurs, ainsi que les modalités correspondantes.</w:t>
      </w:r>
    </w:p>
    <w:p w14:paraId="21A3EBEE" w14:textId="77777777" w:rsidR="00DA49A0" w:rsidRDefault="006B270A">
      <w:pPr>
        <w:pStyle w:val="Titre2"/>
        <w:tabs>
          <w:tab w:val="left" w:pos="0"/>
        </w:tabs>
        <w:spacing w:before="120" w:after="0"/>
        <w:rPr>
          <w:rFonts w:ascii="Marianne" w:hAnsi="Marianne"/>
          <w:sz w:val="20"/>
          <w:szCs w:val="20"/>
        </w:rPr>
      </w:pPr>
      <w:bookmarkStart w:id="132" w:name="_Toc200545617"/>
      <w:r>
        <w:rPr>
          <w:rFonts w:ascii="Marianne" w:hAnsi="Marianne"/>
          <w:sz w:val="20"/>
          <w:szCs w:val="20"/>
        </w:rPr>
        <w:t>6-4. Prise en charge, manutention et conservation par le titulaire des matériaux et produits fournis par le maître d'ouvrage.</w:t>
      </w:r>
      <w:bookmarkEnd w:id="132"/>
    </w:p>
    <w:p w14:paraId="289ED6CA" w14:textId="77777777" w:rsidR="00DA49A0" w:rsidRDefault="006B270A">
      <w:pPr>
        <w:pStyle w:val="Paragraphe"/>
        <w:rPr>
          <w:rFonts w:ascii="Marianne" w:hAnsi="Marianne"/>
          <w:sz w:val="20"/>
        </w:rPr>
      </w:pPr>
      <w:r>
        <w:rPr>
          <w:rFonts w:ascii="Marianne" w:hAnsi="Marianne"/>
          <w:sz w:val="20"/>
        </w:rPr>
        <w:t>Le CCTP désigne les matériaux, produits et composants de construction qui sont fournis par le maître d'ouvrage et précise les lieux et cadences de leur prise en charge ainsi que les modalités de leur manutention et de leur conservation à assurer par le titulaire.</w:t>
      </w:r>
    </w:p>
    <w:p w14:paraId="70A2C83D" w14:textId="77777777" w:rsidR="00DA49A0" w:rsidRDefault="006B270A">
      <w:pPr>
        <w:pStyle w:val="Paragraphe"/>
        <w:rPr>
          <w:rFonts w:ascii="Marianne" w:hAnsi="Marianne"/>
          <w:sz w:val="20"/>
        </w:rPr>
      </w:pPr>
      <w:r>
        <w:rPr>
          <w:rFonts w:ascii="Marianne" w:hAnsi="Marianne"/>
          <w:sz w:val="20"/>
        </w:rPr>
        <w:t>Le CCTP désigne les matériaux, produits ou composants de construction fournis par le maître d'ouvrage dont la réception doit être assurée par le titulaire et précise les conditions et modalités de cette réception.</w:t>
      </w:r>
    </w:p>
    <w:p w14:paraId="2FE8C997" w14:textId="77777777" w:rsidR="00DA49A0" w:rsidRDefault="006B270A">
      <w:pPr>
        <w:pStyle w:val="Paragraphe"/>
        <w:rPr>
          <w:rFonts w:ascii="Marianne" w:hAnsi="Marianne"/>
          <w:sz w:val="20"/>
        </w:rPr>
      </w:pPr>
      <w:r>
        <w:rPr>
          <w:rFonts w:ascii="Marianne" w:hAnsi="Marianne"/>
          <w:sz w:val="20"/>
        </w:rPr>
        <w:t>La rémunération de ces prestations est réputée incluse dans les prix du marché.</w:t>
      </w:r>
    </w:p>
    <w:p w14:paraId="108A8265" w14:textId="77777777" w:rsidR="00DA49A0" w:rsidRDefault="00DA49A0">
      <w:pPr>
        <w:pStyle w:val="Paragraphe"/>
        <w:rPr>
          <w:rFonts w:ascii="Marianne" w:hAnsi="Marianne"/>
          <w:sz w:val="20"/>
        </w:rPr>
      </w:pPr>
    </w:p>
    <w:p w14:paraId="2CB91CAF" w14:textId="77777777" w:rsidR="00DA49A0" w:rsidRDefault="006B270A">
      <w:pPr>
        <w:pStyle w:val="Titre1"/>
        <w:numPr>
          <w:ilvl w:val="0"/>
          <w:numId w:val="1"/>
        </w:numPr>
        <w:tabs>
          <w:tab w:val="left" w:pos="0"/>
        </w:tabs>
        <w:spacing w:before="0" w:after="0"/>
        <w:rPr>
          <w:rFonts w:ascii="Marianne" w:hAnsi="Marianne"/>
          <w:sz w:val="20"/>
          <w:szCs w:val="20"/>
        </w:rPr>
      </w:pPr>
      <w:bookmarkStart w:id="133" w:name="_Toc200545618"/>
      <w:r>
        <w:rPr>
          <w:rFonts w:ascii="Marianne" w:hAnsi="Marianne"/>
          <w:sz w:val="20"/>
          <w:szCs w:val="20"/>
        </w:rPr>
        <w:t>ARTICLE 7. Réalisation des travaux à proximité des réseaux et IMPLANTATION DES OUVRAGES</w:t>
      </w:r>
      <w:bookmarkEnd w:id="133"/>
    </w:p>
    <w:p w14:paraId="548E1DB2" w14:textId="77777777" w:rsidR="00DA49A0" w:rsidRDefault="006B270A">
      <w:pPr>
        <w:pStyle w:val="Titre2"/>
        <w:tabs>
          <w:tab w:val="left" w:pos="0"/>
        </w:tabs>
        <w:spacing w:before="120" w:after="0"/>
        <w:rPr>
          <w:rFonts w:ascii="Marianne" w:hAnsi="Marianne"/>
          <w:sz w:val="20"/>
          <w:szCs w:val="20"/>
        </w:rPr>
      </w:pPr>
      <w:bookmarkStart w:id="134" w:name="_Toc200545619"/>
      <w:r>
        <w:rPr>
          <w:rFonts w:ascii="Marianne" w:hAnsi="Marianne"/>
          <w:sz w:val="20"/>
          <w:szCs w:val="20"/>
        </w:rPr>
        <w:t>7-1. Déclaration d’intention de commencer les travaux</w:t>
      </w:r>
      <w:bookmarkEnd w:id="134"/>
    </w:p>
    <w:p w14:paraId="6B161160" w14:textId="77777777" w:rsidR="00DA49A0" w:rsidRDefault="006B270A">
      <w:pPr>
        <w:pStyle w:val="Paragraphe"/>
        <w:rPr>
          <w:rFonts w:ascii="Marianne" w:hAnsi="Marianne"/>
          <w:sz w:val="20"/>
        </w:rPr>
      </w:pPr>
      <w:r>
        <w:rPr>
          <w:rFonts w:ascii="Marianne" w:hAnsi="Marianne"/>
          <w:sz w:val="20"/>
        </w:rPr>
        <w:t>Sans objet.</w:t>
      </w:r>
    </w:p>
    <w:p w14:paraId="48A5764D" w14:textId="77777777" w:rsidR="00DA49A0" w:rsidRDefault="006B270A">
      <w:pPr>
        <w:pStyle w:val="Titre2"/>
        <w:tabs>
          <w:tab w:val="left" w:pos="0"/>
        </w:tabs>
        <w:spacing w:before="120" w:after="0"/>
        <w:rPr>
          <w:rFonts w:ascii="Marianne" w:hAnsi="Marianne"/>
          <w:sz w:val="20"/>
          <w:szCs w:val="20"/>
        </w:rPr>
      </w:pPr>
      <w:bookmarkStart w:id="135" w:name="_Toc200545620"/>
      <w:r>
        <w:rPr>
          <w:rFonts w:ascii="Marianne" w:hAnsi="Marianne"/>
          <w:sz w:val="20"/>
          <w:szCs w:val="20"/>
        </w:rPr>
        <w:t>7-2. Autorisations d’intervention à proximité des réseaux (AIPR)</w:t>
      </w:r>
      <w:bookmarkEnd w:id="135"/>
    </w:p>
    <w:p w14:paraId="0EB84D81" w14:textId="77777777" w:rsidR="00DA49A0" w:rsidRDefault="006B270A">
      <w:pPr>
        <w:pStyle w:val="Paragraphe"/>
        <w:rPr>
          <w:rFonts w:ascii="Marianne" w:hAnsi="Marianne"/>
          <w:sz w:val="20"/>
        </w:rPr>
      </w:pPr>
      <w:r>
        <w:rPr>
          <w:rFonts w:ascii="Marianne" w:hAnsi="Marianne"/>
          <w:sz w:val="20"/>
        </w:rPr>
        <w:t>Sans objet.</w:t>
      </w:r>
    </w:p>
    <w:p w14:paraId="4F82060F" w14:textId="77777777" w:rsidR="00DA49A0" w:rsidRDefault="006B270A">
      <w:pPr>
        <w:pStyle w:val="Titre2"/>
        <w:tabs>
          <w:tab w:val="left" w:pos="0"/>
        </w:tabs>
        <w:spacing w:before="120" w:after="0"/>
        <w:rPr>
          <w:rFonts w:ascii="Marianne" w:hAnsi="Marianne"/>
          <w:sz w:val="20"/>
          <w:szCs w:val="20"/>
        </w:rPr>
      </w:pPr>
      <w:bookmarkStart w:id="136" w:name="_Toc200545621"/>
      <w:r>
        <w:rPr>
          <w:rFonts w:ascii="Marianne" w:hAnsi="Marianne"/>
          <w:sz w:val="20"/>
          <w:szCs w:val="20"/>
        </w:rPr>
        <w:t>7-3. Réalisation des travaux à proximité de réseaux</w:t>
      </w:r>
      <w:bookmarkEnd w:id="136"/>
    </w:p>
    <w:p w14:paraId="4A2F5021" w14:textId="77777777" w:rsidR="00DA49A0" w:rsidRDefault="006B270A">
      <w:pPr>
        <w:pStyle w:val="Paragraphe"/>
        <w:rPr>
          <w:rFonts w:ascii="Marianne" w:hAnsi="Marianne"/>
          <w:sz w:val="20"/>
        </w:rPr>
      </w:pPr>
      <w:r>
        <w:rPr>
          <w:rFonts w:ascii="Marianne" w:hAnsi="Marianne"/>
          <w:sz w:val="20"/>
        </w:rPr>
        <w:t>Sans objet.</w:t>
      </w:r>
    </w:p>
    <w:p w14:paraId="1421E44C" w14:textId="77777777" w:rsidR="00DA49A0" w:rsidRDefault="006B270A">
      <w:pPr>
        <w:pStyle w:val="Titre2"/>
        <w:tabs>
          <w:tab w:val="left" w:pos="0"/>
        </w:tabs>
        <w:spacing w:before="120" w:after="0"/>
        <w:rPr>
          <w:rFonts w:ascii="Marianne" w:hAnsi="Marianne"/>
          <w:sz w:val="20"/>
          <w:szCs w:val="20"/>
        </w:rPr>
      </w:pPr>
      <w:bookmarkStart w:id="137" w:name="_Toc200545622"/>
      <w:r>
        <w:rPr>
          <w:rFonts w:ascii="Marianne" w:hAnsi="Marianne"/>
          <w:sz w:val="20"/>
          <w:szCs w:val="20"/>
        </w:rPr>
        <w:t>7-4. Piquetage général</w:t>
      </w:r>
      <w:bookmarkEnd w:id="137"/>
    </w:p>
    <w:p w14:paraId="733FF712" w14:textId="77777777" w:rsidR="00DA49A0" w:rsidRDefault="006B270A">
      <w:pPr>
        <w:pStyle w:val="Paragraphe"/>
        <w:rPr>
          <w:rFonts w:ascii="Marianne" w:hAnsi="Marianne"/>
          <w:sz w:val="20"/>
        </w:rPr>
      </w:pPr>
      <w:r>
        <w:rPr>
          <w:rFonts w:ascii="Marianne" w:hAnsi="Marianne"/>
          <w:sz w:val="20"/>
        </w:rPr>
        <w:t>Sans objet.</w:t>
      </w:r>
    </w:p>
    <w:p w14:paraId="77F667F8" w14:textId="77777777" w:rsidR="00DA49A0" w:rsidRDefault="006B270A">
      <w:pPr>
        <w:pStyle w:val="Titre2"/>
        <w:tabs>
          <w:tab w:val="left" w:pos="0"/>
        </w:tabs>
        <w:spacing w:before="120" w:after="0"/>
        <w:rPr>
          <w:rFonts w:ascii="Marianne" w:hAnsi="Marianne"/>
          <w:sz w:val="20"/>
          <w:szCs w:val="20"/>
        </w:rPr>
      </w:pPr>
      <w:bookmarkStart w:id="138" w:name="_Toc200545623"/>
      <w:r>
        <w:rPr>
          <w:rFonts w:ascii="Marianne" w:hAnsi="Marianne"/>
          <w:sz w:val="20"/>
          <w:szCs w:val="20"/>
        </w:rPr>
        <w:t>7-5. Piquetage spécial des ouvrages souterrains ou enterrés</w:t>
      </w:r>
      <w:bookmarkEnd w:id="138"/>
    </w:p>
    <w:p w14:paraId="42FF8DCE" w14:textId="77777777" w:rsidR="00DA49A0" w:rsidRDefault="006B270A">
      <w:pPr>
        <w:pStyle w:val="Paragraphe"/>
        <w:rPr>
          <w:rFonts w:ascii="Marianne" w:hAnsi="Marianne"/>
          <w:sz w:val="20"/>
        </w:rPr>
      </w:pPr>
      <w:r>
        <w:rPr>
          <w:rFonts w:ascii="Marianne" w:hAnsi="Marianne"/>
          <w:sz w:val="20"/>
        </w:rPr>
        <w:t>Sans objet.</w:t>
      </w:r>
    </w:p>
    <w:p w14:paraId="60EFE349" w14:textId="77777777" w:rsidR="00DA49A0" w:rsidRDefault="00DA49A0">
      <w:pPr>
        <w:pStyle w:val="Paragraphe"/>
        <w:rPr>
          <w:rFonts w:ascii="Marianne" w:hAnsi="Marianne"/>
          <w:sz w:val="20"/>
        </w:rPr>
      </w:pPr>
    </w:p>
    <w:p w14:paraId="6DEF6459" w14:textId="77777777" w:rsidR="00DA49A0" w:rsidRDefault="006B270A">
      <w:pPr>
        <w:pStyle w:val="Titre1"/>
        <w:numPr>
          <w:ilvl w:val="0"/>
          <w:numId w:val="1"/>
        </w:numPr>
        <w:tabs>
          <w:tab w:val="left" w:pos="0"/>
        </w:tabs>
        <w:spacing w:before="0" w:after="0"/>
        <w:rPr>
          <w:rFonts w:ascii="Marianne" w:hAnsi="Marianne"/>
          <w:sz w:val="20"/>
          <w:szCs w:val="20"/>
        </w:rPr>
      </w:pPr>
      <w:bookmarkStart w:id="139" w:name="_Toc200545624"/>
      <w:r>
        <w:rPr>
          <w:rFonts w:ascii="Marianne" w:hAnsi="Marianne"/>
          <w:sz w:val="20"/>
          <w:szCs w:val="20"/>
        </w:rPr>
        <w:t>ARTICLE 8. PREPARATION, COORDINATION ET EXECUTION DES TRAVAUX</w:t>
      </w:r>
      <w:bookmarkEnd w:id="139"/>
    </w:p>
    <w:p w14:paraId="13E99BB4" w14:textId="77777777" w:rsidR="00DA49A0" w:rsidRDefault="006B270A">
      <w:pPr>
        <w:pStyle w:val="Titre2"/>
        <w:tabs>
          <w:tab w:val="left" w:pos="0"/>
        </w:tabs>
        <w:rPr>
          <w:rFonts w:ascii="Marianne" w:hAnsi="Marianne"/>
          <w:sz w:val="20"/>
          <w:szCs w:val="20"/>
        </w:rPr>
      </w:pPr>
      <w:bookmarkStart w:id="140" w:name="_Toc200545625"/>
      <w:r>
        <w:rPr>
          <w:rFonts w:ascii="Marianne" w:hAnsi="Marianne"/>
          <w:sz w:val="20"/>
          <w:szCs w:val="20"/>
        </w:rPr>
        <w:t>8-1. Période de préparation - Programme d'exécution des travaux</w:t>
      </w:r>
      <w:bookmarkEnd w:id="140"/>
    </w:p>
    <w:p w14:paraId="0406F520" w14:textId="77777777" w:rsidR="00DA49A0" w:rsidRDefault="006B270A">
      <w:pPr>
        <w:pStyle w:val="Paragraphe"/>
        <w:rPr>
          <w:rFonts w:ascii="Marianne" w:hAnsi="Marianne"/>
          <w:sz w:val="20"/>
          <w:szCs w:val="20"/>
        </w:rPr>
      </w:pPr>
      <w:r>
        <w:rPr>
          <w:rFonts w:ascii="Marianne" w:hAnsi="Marianne"/>
          <w:sz w:val="20"/>
          <w:szCs w:val="20"/>
        </w:rPr>
        <w:t>Il est fixé une période de préparation dont les caractéristiques sont définies à l'article 3-1 de l'acte d'engagement.</w:t>
      </w:r>
    </w:p>
    <w:p w14:paraId="19F690F6" w14:textId="77777777" w:rsidR="00DA49A0" w:rsidRDefault="006B270A">
      <w:pPr>
        <w:pStyle w:val="Paragraphe"/>
        <w:keepNext/>
        <w:spacing w:before="0"/>
        <w:rPr>
          <w:rFonts w:ascii="Marianne" w:hAnsi="Marianne"/>
          <w:sz w:val="20"/>
          <w:szCs w:val="20"/>
        </w:rPr>
      </w:pPr>
      <w:r>
        <w:rPr>
          <w:rFonts w:ascii="Marianne" w:hAnsi="Marianne"/>
          <w:sz w:val="20"/>
          <w:szCs w:val="20"/>
        </w:rPr>
        <w:t>Il est procédé, au cours de cette période, aux opérations suivantes :</w:t>
      </w:r>
    </w:p>
    <w:p w14:paraId="2323FA05" w14:textId="77777777" w:rsidR="00DA49A0" w:rsidRDefault="00DA49A0">
      <w:pPr>
        <w:pStyle w:val="Paragraphe"/>
        <w:keepNext/>
        <w:spacing w:before="0"/>
        <w:rPr>
          <w:rFonts w:ascii="Marianne" w:hAnsi="Marianne"/>
          <w:sz w:val="20"/>
          <w:szCs w:val="20"/>
        </w:rPr>
      </w:pPr>
    </w:p>
    <w:p w14:paraId="363B64B0" w14:textId="77777777" w:rsidR="00DA49A0" w:rsidRDefault="006B270A">
      <w:pPr>
        <w:pStyle w:val="Paragraphe"/>
        <w:keepNext/>
        <w:numPr>
          <w:ilvl w:val="0"/>
          <w:numId w:val="25"/>
        </w:numPr>
        <w:tabs>
          <w:tab w:val="left" w:pos="0"/>
        </w:tabs>
        <w:spacing w:before="0"/>
        <w:rPr>
          <w:rFonts w:ascii="Marianne" w:hAnsi="Marianne"/>
          <w:sz w:val="20"/>
          <w:szCs w:val="20"/>
        </w:rPr>
      </w:pPr>
      <w:r>
        <w:rPr>
          <w:rFonts w:ascii="Marianne" w:hAnsi="Marianne"/>
          <w:sz w:val="20"/>
          <w:szCs w:val="20"/>
        </w:rPr>
        <w:t>Par les soins du maître d'œuvre :</w:t>
      </w:r>
    </w:p>
    <w:p w14:paraId="1F9289BC" w14:textId="77777777" w:rsidR="00DA49A0" w:rsidRDefault="006B270A">
      <w:pPr>
        <w:numPr>
          <w:ilvl w:val="0"/>
          <w:numId w:val="27"/>
        </w:numPr>
        <w:tabs>
          <w:tab w:val="clear" w:pos="720"/>
          <w:tab w:val="left" w:pos="0"/>
        </w:tabs>
        <w:ind w:left="1418" w:hanging="425"/>
        <w:rPr>
          <w:rFonts w:ascii="Marianne" w:hAnsi="Marianne"/>
          <w:sz w:val="20"/>
          <w:szCs w:val="20"/>
        </w:rPr>
      </w:pPr>
      <w:r>
        <w:rPr>
          <w:rFonts w:ascii="Marianne" w:hAnsi="Marianne"/>
          <w:sz w:val="20"/>
          <w:szCs w:val="20"/>
        </w:rPr>
        <w:t>Elaboration du calendrier d'établissement des documents d'exécution en concertation avec le titulaire ;</w:t>
      </w:r>
    </w:p>
    <w:p w14:paraId="53BAA3F3" w14:textId="77777777" w:rsidR="00DA49A0" w:rsidRDefault="006B270A">
      <w:pPr>
        <w:numPr>
          <w:ilvl w:val="0"/>
          <w:numId w:val="27"/>
        </w:numPr>
        <w:tabs>
          <w:tab w:val="clear" w:pos="720"/>
          <w:tab w:val="left" w:pos="0"/>
        </w:tabs>
        <w:ind w:left="1418" w:hanging="425"/>
        <w:rPr>
          <w:rFonts w:ascii="Marianne" w:hAnsi="Marianne"/>
          <w:sz w:val="20"/>
          <w:szCs w:val="20"/>
        </w:rPr>
      </w:pPr>
      <w:r>
        <w:rPr>
          <w:rFonts w:ascii="Marianne" w:hAnsi="Marianne"/>
          <w:sz w:val="20"/>
          <w:szCs w:val="20"/>
        </w:rPr>
        <w:lastRenderedPageBreak/>
        <w:t>Elaboration du calendrier détaillé d'exécution des travaux, visé au 4-1.2 ci-dessus, en concertation avec les titulaires ;</w:t>
      </w:r>
    </w:p>
    <w:p w14:paraId="3A307306" w14:textId="77777777" w:rsidR="00DA49A0" w:rsidRDefault="006B270A">
      <w:pPr>
        <w:numPr>
          <w:ilvl w:val="0"/>
          <w:numId w:val="27"/>
        </w:numPr>
        <w:tabs>
          <w:tab w:val="clear" w:pos="720"/>
          <w:tab w:val="left" w:pos="0"/>
        </w:tabs>
        <w:ind w:left="1418" w:hanging="425"/>
        <w:rPr>
          <w:rFonts w:ascii="Marianne" w:hAnsi="Marianne"/>
          <w:sz w:val="20"/>
          <w:szCs w:val="20"/>
        </w:rPr>
      </w:pPr>
      <w:r>
        <w:rPr>
          <w:rFonts w:ascii="Marianne" w:hAnsi="Marianne"/>
          <w:sz w:val="20"/>
          <w:szCs w:val="20"/>
        </w:rPr>
        <w:t>Mise au point des modalités d’organisation du chantier</w:t>
      </w:r>
    </w:p>
    <w:p w14:paraId="6FB98D89" w14:textId="77777777" w:rsidR="00DA49A0" w:rsidRDefault="006B270A">
      <w:pPr>
        <w:numPr>
          <w:ilvl w:val="0"/>
          <w:numId w:val="27"/>
        </w:numPr>
        <w:tabs>
          <w:tab w:val="clear" w:pos="720"/>
          <w:tab w:val="left" w:pos="0"/>
        </w:tabs>
        <w:ind w:left="1418" w:hanging="425"/>
        <w:rPr>
          <w:rFonts w:ascii="Marianne" w:hAnsi="Marianne"/>
          <w:sz w:val="20"/>
          <w:szCs w:val="20"/>
        </w:rPr>
      </w:pPr>
      <w:r>
        <w:rPr>
          <w:rFonts w:ascii="Marianne" w:hAnsi="Marianne"/>
          <w:sz w:val="20"/>
          <w:szCs w:val="20"/>
        </w:rPr>
        <w:t>Recueil des données inter-entreprises nécessaires</w:t>
      </w:r>
    </w:p>
    <w:p w14:paraId="3C77B13D" w14:textId="77777777" w:rsidR="00DA49A0" w:rsidRDefault="006B270A">
      <w:pPr>
        <w:widowControl/>
        <w:numPr>
          <w:ilvl w:val="0"/>
          <w:numId w:val="27"/>
        </w:numPr>
        <w:ind w:left="1418" w:hanging="425"/>
        <w:rPr>
          <w:rFonts w:ascii="Marianne" w:eastAsia="Times New Roman" w:hAnsi="Marianne" w:cs="Times New Roman"/>
          <w:sz w:val="20"/>
          <w:szCs w:val="20"/>
        </w:rPr>
      </w:pPr>
      <w:r>
        <w:rPr>
          <w:rFonts w:ascii="Marianne" w:eastAsia="Times New Roman" w:hAnsi="Marianne" w:cs="Times New Roman"/>
          <w:sz w:val="20"/>
          <w:szCs w:val="20"/>
        </w:rPr>
        <w:t>Approbation par le maître de l'ouvrage du calendrier détaillé d'exécution dans les conditions prévues à l'article 28.2.3 du CCAG.</w:t>
      </w:r>
    </w:p>
    <w:p w14:paraId="56D73D5C" w14:textId="77777777" w:rsidR="00DA49A0" w:rsidRDefault="00DA49A0">
      <w:pPr>
        <w:tabs>
          <w:tab w:val="left" w:pos="0"/>
        </w:tabs>
        <w:rPr>
          <w:rFonts w:ascii="Marianne" w:hAnsi="Marianne"/>
          <w:sz w:val="20"/>
          <w:szCs w:val="20"/>
        </w:rPr>
      </w:pPr>
    </w:p>
    <w:p w14:paraId="1A59E836" w14:textId="77777777" w:rsidR="00DA49A0" w:rsidRDefault="006B270A">
      <w:pPr>
        <w:pStyle w:val="Paragraphe"/>
        <w:keepNext/>
        <w:numPr>
          <w:ilvl w:val="0"/>
          <w:numId w:val="26"/>
        </w:numPr>
        <w:tabs>
          <w:tab w:val="left" w:pos="0"/>
        </w:tabs>
        <w:spacing w:before="0"/>
        <w:rPr>
          <w:rFonts w:ascii="Marianne" w:hAnsi="Marianne"/>
          <w:sz w:val="20"/>
          <w:szCs w:val="20"/>
        </w:rPr>
      </w:pPr>
      <w:r>
        <w:rPr>
          <w:rFonts w:ascii="Marianne" w:hAnsi="Marianne"/>
          <w:sz w:val="20"/>
          <w:szCs w:val="20"/>
        </w:rPr>
        <w:t xml:space="preserve">Par les soins des </w:t>
      </w:r>
      <w:r>
        <w:rPr>
          <w:rFonts w:ascii="Marianne" w:hAnsi="Marianne"/>
          <w:color w:val="000000"/>
          <w:sz w:val="20"/>
          <w:szCs w:val="20"/>
        </w:rPr>
        <w:t>titulaires</w:t>
      </w:r>
      <w:r>
        <w:rPr>
          <w:rFonts w:ascii="Marianne" w:hAnsi="Marianne"/>
          <w:sz w:val="20"/>
          <w:szCs w:val="20"/>
        </w:rPr>
        <w:t> :</w:t>
      </w:r>
    </w:p>
    <w:p w14:paraId="062E27C7" w14:textId="77777777" w:rsidR="00DA49A0" w:rsidRDefault="006B270A">
      <w:pPr>
        <w:numPr>
          <w:ilvl w:val="0"/>
          <w:numId w:val="28"/>
        </w:numPr>
        <w:tabs>
          <w:tab w:val="left" w:pos="0"/>
        </w:tabs>
        <w:rPr>
          <w:rFonts w:ascii="Marianne" w:hAnsi="Marianne"/>
          <w:sz w:val="20"/>
          <w:szCs w:val="20"/>
        </w:rPr>
      </w:pPr>
      <w:r>
        <w:rPr>
          <w:rFonts w:ascii="Marianne" w:hAnsi="Marianne"/>
          <w:sz w:val="20"/>
          <w:szCs w:val="20"/>
        </w:rPr>
        <w:t xml:space="preserve">Etablissement et mise au point par le titulaire du lot de son </w:t>
      </w:r>
      <w:bookmarkStart w:id="141" w:name="C8B_1_p11C_a"/>
      <w:r>
        <w:rPr>
          <w:rFonts w:ascii="Marianne" w:hAnsi="Marianne"/>
          <w:sz w:val="20"/>
          <w:szCs w:val="20"/>
        </w:rPr>
        <w:t>SOGED</w:t>
      </w:r>
      <w:bookmarkEnd w:id="141"/>
      <w:r>
        <w:rPr>
          <w:rFonts w:ascii="Marianne" w:hAnsi="Marianne"/>
          <w:sz w:val="20"/>
          <w:szCs w:val="20"/>
        </w:rPr>
        <w:t> ;</w:t>
      </w:r>
    </w:p>
    <w:p w14:paraId="33B8ADB3" w14:textId="77777777" w:rsidR="00DA49A0" w:rsidRDefault="006B270A">
      <w:pPr>
        <w:numPr>
          <w:ilvl w:val="0"/>
          <w:numId w:val="28"/>
        </w:numPr>
        <w:tabs>
          <w:tab w:val="left" w:pos="0"/>
        </w:tabs>
        <w:rPr>
          <w:rFonts w:ascii="Marianne" w:hAnsi="Marianne"/>
          <w:sz w:val="20"/>
          <w:szCs w:val="20"/>
        </w:rPr>
      </w:pPr>
      <w:r>
        <w:rPr>
          <w:rFonts w:ascii="Marianne" w:hAnsi="Marianne"/>
          <w:sz w:val="20"/>
          <w:szCs w:val="20"/>
        </w:rPr>
        <w:t>Etablissement</w:t>
      </w:r>
      <w:bookmarkStart w:id="142" w:name="C8B_1_p7A_a"/>
      <w:r>
        <w:rPr>
          <w:rFonts w:ascii="Marianne" w:hAnsi="Marianne"/>
          <w:sz w:val="20"/>
          <w:szCs w:val="20"/>
        </w:rPr>
        <w:t>, sous la coordination du responsable de l'OPC,</w:t>
      </w:r>
      <w:bookmarkEnd w:id="142"/>
      <w:r>
        <w:rPr>
          <w:rFonts w:ascii="Marianne" w:hAnsi="Marianne"/>
          <w:sz w:val="20"/>
          <w:szCs w:val="20"/>
        </w:rPr>
        <w:t xml:space="preserve"> et présentation au visa du maître d'œuvre du programme des études d'exécution, dans le délai de </w:t>
      </w:r>
      <w:bookmarkStart w:id="143" w:name="C8B_1_p7A_b"/>
      <w:r>
        <w:rPr>
          <w:rFonts w:ascii="Marianne" w:hAnsi="Marianne"/>
          <w:sz w:val="20"/>
          <w:szCs w:val="20"/>
          <w:u w:val="single"/>
        </w:rPr>
        <w:t>5 jours</w:t>
      </w:r>
      <w:bookmarkEnd w:id="143"/>
      <w:r>
        <w:rPr>
          <w:rFonts w:ascii="Marianne" w:hAnsi="Marianne"/>
          <w:sz w:val="20"/>
          <w:szCs w:val="20"/>
          <w:u w:val="single"/>
        </w:rPr>
        <w:t xml:space="preserve"> </w:t>
      </w:r>
      <w:r>
        <w:rPr>
          <w:rFonts w:ascii="Marianne" w:hAnsi="Marianne"/>
          <w:sz w:val="20"/>
          <w:szCs w:val="20"/>
        </w:rPr>
        <w:t>suivant l'acte qui emporte commencement d'exécution de la période de préparation ;</w:t>
      </w:r>
    </w:p>
    <w:p w14:paraId="4EEC6C8A" w14:textId="77777777" w:rsidR="00DA49A0" w:rsidRDefault="006B270A">
      <w:pPr>
        <w:numPr>
          <w:ilvl w:val="0"/>
          <w:numId w:val="28"/>
        </w:numPr>
        <w:tabs>
          <w:tab w:val="left" w:pos="0"/>
        </w:tabs>
        <w:rPr>
          <w:rFonts w:ascii="Marianne" w:hAnsi="Marianne"/>
          <w:sz w:val="20"/>
          <w:szCs w:val="20"/>
        </w:rPr>
      </w:pPr>
      <w:r>
        <w:rPr>
          <w:rFonts w:ascii="Marianne" w:hAnsi="Marianne"/>
          <w:sz w:val="20"/>
          <w:szCs w:val="20"/>
        </w:rPr>
        <w:t>Par dérogation à l'article 28.2.2 2</w:t>
      </w:r>
      <w:r>
        <w:rPr>
          <w:rFonts w:ascii="Marianne" w:hAnsi="Marianne"/>
          <w:sz w:val="20"/>
          <w:szCs w:val="20"/>
          <w:vertAlign w:val="superscript"/>
        </w:rPr>
        <w:t>ème</w:t>
      </w:r>
      <w:r>
        <w:rPr>
          <w:rFonts w:ascii="Marianne" w:hAnsi="Marianne"/>
          <w:sz w:val="20"/>
          <w:szCs w:val="20"/>
        </w:rPr>
        <w:t xml:space="preserve"> alinéa du CCAG, établissement</w:t>
      </w:r>
      <w:bookmarkStart w:id="144" w:name="C8B_1_p7A_c"/>
      <w:r>
        <w:rPr>
          <w:rFonts w:ascii="Marianne" w:hAnsi="Marianne"/>
          <w:sz w:val="20"/>
          <w:szCs w:val="20"/>
        </w:rPr>
        <w:t>, sous la coordination du responsable de l'OPC,</w:t>
      </w:r>
      <w:bookmarkEnd w:id="144"/>
      <w:r>
        <w:rPr>
          <w:rFonts w:ascii="Marianne" w:hAnsi="Marianne"/>
          <w:sz w:val="20"/>
          <w:szCs w:val="20"/>
        </w:rPr>
        <w:t xml:space="preserve"> et présentation au visa du maître d'œuvre du programme d'exécution des travaux, dans le délai de </w:t>
      </w:r>
      <w:bookmarkStart w:id="145" w:name="C8B_1_p7A_d"/>
      <w:r>
        <w:rPr>
          <w:rFonts w:ascii="Marianne" w:hAnsi="Marianne"/>
          <w:sz w:val="20"/>
          <w:szCs w:val="20"/>
          <w:u w:val="single"/>
        </w:rPr>
        <w:t>5 jours</w:t>
      </w:r>
      <w:bookmarkEnd w:id="145"/>
      <w:r>
        <w:rPr>
          <w:rFonts w:ascii="Marianne" w:hAnsi="Marianne"/>
          <w:sz w:val="20"/>
          <w:szCs w:val="20"/>
          <w:u w:val="single"/>
        </w:rPr>
        <w:t xml:space="preserve"> </w:t>
      </w:r>
      <w:r>
        <w:rPr>
          <w:rFonts w:ascii="Marianne" w:hAnsi="Marianne"/>
          <w:sz w:val="20"/>
          <w:szCs w:val="20"/>
        </w:rPr>
        <w:t>suivant l'acte qui emporte commencement d'exécution de la période de préparation.</w:t>
      </w:r>
    </w:p>
    <w:p w14:paraId="5F0CD308" w14:textId="77777777" w:rsidR="00DA49A0" w:rsidRDefault="006B270A">
      <w:pPr>
        <w:keepNext/>
        <w:ind w:left="863" w:firstLine="501"/>
        <w:rPr>
          <w:rFonts w:ascii="Marianne" w:hAnsi="Marianne"/>
          <w:sz w:val="20"/>
          <w:szCs w:val="20"/>
        </w:rPr>
      </w:pPr>
      <w:r>
        <w:rPr>
          <w:rFonts w:ascii="Marianne" w:hAnsi="Marianne"/>
          <w:sz w:val="20"/>
          <w:szCs w:val="20"/>
        </w:rPr>
        <w:t>Il est accompagné :</w:t>
      </w:r>
    </w:p>
    <w:p w14:paraId="0A08BF23" w14:textId="77777777" w:rsidR="00DA49A0" w:rsidRDefault="006B270A">
      <w:pPr>
        <w:pStyle w:val="Paragraphedeliste"/>
        <w:numPr>
          <w:ilvl w:val="0"/>
          <w:numId w:val="30"/>
        </w:numPr>
        <w:tabs>
          <w:tab w:val="left" w:pos="0"/>
        </w:tabs>
        <w:ind w:left="1701"/>
        <w:rPr>
          <w:rFonts w:ascii="Marianne" w:hAnsi="Marianne"/>
          <w:sz w:val="20"/>
          <w:szCs w:val="20"/>
        </w:rPr>
      </w:pPr>
      <w:r>
        <w:rPr>
          <w:rFonts w:ascii="Marianne" w:hAnsi="Marianne"/>
          <w:sz w:val="20"/>
          <w:szCs w:val="20"/>
        </w:rPr>
        <w:t>du projet des installations de chantier et des ouvrages provisoires ;</w:t>
      </w:r>
    </w:p>
    <w:p w14:paraId="0C996468" w14:textId="77777777" w:rsidR="00DA49A0" w:rsidRDefault="006B270A">
      <w:pPr>
        <w:numPr>
          <w:ilvl w:val="0"/>
          <w:numId w:val="31"/>
        </w:numPr>
        <w:tabs>
          <w:tab w:val="left" w:pos="0"/>
        </w:tabs>
        <w:ind w:left="1701"/>
        <w:rPr>
          <w:rFonts w:ascii="Marianne" w:hAnsi="Marianne"/>
          <w:sz w:val="20"/>
          <w:szCs w:val="20"/>
        </w:rPr>
      </w:pPr>
      <w:r>
        <w:rPr>
          <w:rFonts w:ascii="Marianne" w:hAnsi="Marianne"/>
          <w:sz w:val="20"/>
          <w:szCs w:val="20"/>
        </w:rPr>
        <w:t>du planning détaillé des travaux mentionnant le chemin critique des tâches à exécuter ;</w:t>
      </w:r>
    </w:p>
    <w:p w14:paraId="73AD9037" w14:textId="77777777" w:rsidR="00DA49A0" w:rsidRDefault="006B270A">
      <w:pPr>
        <w:numPr>
          <w:ilvl w:val="0"/>
          <w:numId w:val="31"/>
        </w:numPr>
        <w:tabs>
          <w:tab w:val="left" w:pos="0"/>
        </w:tabs>
        <w:ind w:left="1701"/>
        <w:rPr>
          <w:rFonts w:ascii="Marianne" w:hAnsi="Marianne"/>
          <w:sz w:val="20"/>
          <w:szCs w:val="20"/>
        </w:rPr>
      </w:pPr>
      <w:r>
        <w:rPr>
          <w:rFonts w:ascii="Marianne" w:hAnsi="Marianne"/>
          <w:sz w:val="20"/>
          <w:szCs w:val="20"/>
        </w:rPr>
        <w:t xml:space="preserve">du </w:t>
      </w:r>
      <w:bookmarkStart w:id="146" w:name="C8B_1_p7A_e"/>
      <w:r>
        <w:rPr>
          <w:rFonts w:ascii="Marianne" w:hAnsi="Marianne"/>
          <w:sz w:val="20"/>
          <w:szCs w:val="20"/>
        </w:rPr>
        <w:t>SOGED</w:t>
      </w:r>
      <w:bookmarkEnd w:id="146"/>
      <w:r>
        <w:rPr>
          <w:rFonts w:ascii="Marianne" w:hAnsi="Marianne"/>
          <w:sz w:val="20"/>
          <w:szCs w:val="20"/>
        </w:rPr>
        <w:t> ;</w:t>
      </w:r>
    </w:p>
    <w:p w14:paraId="64829526" w14:textId="77777777" w:rsidR="00DA49A0" w:rsidRDefault="006B270A">
      <w:pPr>
        <w:numPr>
          <w:ilvl w:val="0"/>
          <w:numId w:val="29"/>
        </w:numPr>
        <w:tabs>
          <w:tab w:val="left" w:pos="0"/>
        </w:tabs>
        <w:rPr>
          <w:rFonts w:ascii="Marianne" w:hAnsi="Marianne"/>
          <w:sz w:val="20"/>
          <w:szCs w:val="20"/>
        </w:rPr>
      </w:pPr>
      <w:r>
        <w:rPr>
          <w:rFonts w:ascii="Marianne" w:hAnsi="Marianne"/>
          <w:sz w:val="20"/>
          <w:szCs w:val="20"/>
        </w:rPr>
        <w:t xml:space="preserve">Etablissement et remise au maître d'œuvre, dans les conditions prévues à l'article 7-2 du présent CCAP, des études d'exécution nécessaires pour le début des travaux dans le délai de </w:t>
      </w:r>
      <w:bookmarkStart w:id="147" w:name="C8B_1_p13A_a"/>
      <w:r>
        <w:rPr>
          <w:rFonts w:ascii="Marianne" w:hAnsi="Marianne"/>
          <w:sz w:val="20"/>
          <w:szCs w:val="20"/>
          <w:u w:val="single"/>
        </w:rPr>
        <w:t>14 jours</w:t>
      </w:r>
      <w:bookmarkEnd w:id="147"/>
      <w:r>
        <w:rPr>
          <w:rFonts w:ascii="Marianne" w:hAnsi="Marianne"/>
          <w:sz w:val="20"/>
          <w:szCs w:val="20"/>
        </w:rPr>
        <w:t xml:space="preserve"> suivant l'acte qui emporte commencement d'exécution de la période de préparation.</w:t>
      </w:r>
    </w:p>
    <w:p w14:paraId="00A0C6B9" w14:textId="77777777" w:rsidR="00DA49A0" w:rsidRDefault="006B270A">
      <w:pPr>
        <w:numPr>
          <w:ilvl w:val="0"/>
          <w:numId w:val="29"/>
        </w:numPr>
        <w:tabs>
          <w:tab w:val="left" w:pos="0"/>
        </w:tabs>
        <w:rPr>
          <w:rFonts w:ascii="Marianne" w:hAnsi="Marianne"/>
          <w:sz w:val="20"/>
          <w:szCs w:val="20"/>
        </w:rPr>
      </w:pPr>
      <w:r>
        <w:rPr>
          <w:rFonts w:ascii="Marianne" w:hAnsi="Marianne"/>
          <w:sz w:val="20"/>
          <w:szCs w:val="20"/>
        </w:rPr>
        <w:t xml:space="preserve">Etablissement du </w:t>
      </w:r>
      <w:bookmarkStart w:id="148" w:name="C8B_1_p9C_b"/>
      <w:r>
        <w:rPr>
          <w:rFonts w:ascii="Marianne" w:hAnsi="Marianne"/>
          <w:sz w:val="20"/>
          <w:szCs w:val="20"/>
        </w:rPr>
        <w:t>Plan Particulier de Sécurité et de Protection de la Santé (PPSPS)</w:t>
      </w:r>
      <w:bookmarkEnd w:id="148"/>
      <w:r>
        <w:rPr>
          <w:rFonts w:ascii="Marianne" w:hAnsi="Marianne"/>
          <w:sz w:val="20"/>
          <w:szCs w:val="20"/>
        </w:rPr>
        <w:t xml:space="preserve"> prévu à l’article L.4532-9 du code du travail, après inspection commune organisée par le coordonnateur SPS, à l’initiative du titulaire.</w:t>
      </w:r>
    </w:p>
    <w:p w14:paraId="32F45A9C" w14:textId="77777777" w:rsidR="00DA49A0" w:rsidRDefault="006B270A">
      <w:pPr>
        <w:ind w:left="863" w:firstLine="501"/>
        <w:rPr>
          <w:rFonts w:ascii="Marianne" w:hAnsi="Marianne"/>
          <w:sz w:val="20"/>
          <w:szCs w:val="20"/>
        </w:rPr>
      </w:pPr>
      <w:r>
        <w:rPr>
          <w:rFonts w:ascii="Marianne" w:hAnsi="Marianne"/>
          <w:sz w:val="20"/>
          <w:szCs w:val="20"/>
        </w:rPr>
        <w:t>Cette obligation est applicable à chaque intervenant.</w:t>
      </w:r>
    </w:p>
    <w:p w14:paraId="6344DD60" w14:textId="77777777" w:rsidR="00DA49A0" w:rsidRDefault="006B270A">
      <w:pPr>
        <w:ind w:left="709" w:firstLine="655"/>
        <w:rPr>
          <w:rFonts w:ascii="Marianne" w:hAnsi="Marianne"/>
          <w:sz w:val="20"/>
          <w:szCs w:val="20"/>
        </w:rPr>
      </w:pPr>
      <w:r>
        <w:rPr>
          <w:rFonts w:ascii="Marianne" w:hAnsi="Marianne"/>
          <w:sz w:val="20"/>
          <w:szCs w:val="20"/>
        </w:rPr>
        <w:t xml:space="preserve">Les </w:t>
      </w:r>
      <w:bookmarkStart w:id="149" w:name="C8B_1_p9C_c"/>
      <w:r>
        <w:rPr>
          <w:rFonts w:ascii="Marianne" w:hAnsi="Marianne"/>
          <w:sz w:val="20"/>
          <w:szCs w:val="20"/>
        </w:rPr>
        <w:t>PPSPS</w:t>
      </w:r>
      <w:bookmarkEnd w:id="149"/>
      <w:r>
        <w:rPr>
          <w:rFonts w:ascii="Marianne" w:hAnsi="Marianne"/>
          <w:sz w:val="20"/>
          <w:szCs w:val="20"/>
        </w:rPr>
        <w:t xml:space="preserve"> doivent être remis au coordonnateur SPS dans un délai de </w:t>
      </w:r>
      <w:bookmarkStart w:id="150" w:name="C8B_1_p9C_a"/>
      <w:r>
        <w:rPr>
          <w:rFonts w:ascii="Marianne" w:hAnsi="Marianne"/>
          <w:sz w:val="20"/>
          <w:szCs w:val="20"/>
        </w:rPr>
        <w:t>30 jours</w:t>
      </w:r>
      <w:bookmarkEnd w:id="150"/>
      <w:r>
        <w:rPr>
          <w:rFonts w:ascii="Marianne" w:hAnsi="Marianne"/>
          <w:sz w:val="20"/>
          <w:szCs w:val="20"/>
        </w:rPr>
        <w:t xml:space="preserve"> à compter du début de la période de préparation.</w:t>
      </w:r>
    </w:p>
    <w:p w14:paraId="63ED94E3" w14:textId="250AB888" w:rsidR="00DA49A0" w:rsidRDefault="006B270A">
      <w:pPr>
        <w:pStyle w:val="NormalWeb"/>
        <w:numPr>
          <w:ilvl w:val="0"/>
          <w:numId w:val="32"/>
        </w:numPr>
        <w:spacing w:before="119" w:beforeAutospacing="0" w:after="0"/>
        <w:rPr>
          <w:rFonts w:ascii="Marianne" w:hAnsi="Marianne"/>
          <w:sz w:val="20"/>
          <w:szCs w:val="20"/>
        </w:rPr>
      </w:pPr>
      <w:r>
        <w:rPr>
          <w:rFonts w:ascii="Marianne" w:hAnsi="Marianne"/>
          <w:sz w:val="20"/>
          <w:szCs w:val="20"/>
        </w:rPr>
        <w:t>Désignation par chaque entreprise de son(ses) représentant(s) habilité(s)</w:t>
      </w:r>
    </w:p>
    <w:p w14:paraId="268FEA39" w14:textId="77777777" w:rsidR="00F3394B" w:rsidRDefault="00F3394B" w:rsidP="00F3394B">
      <w:pPr>
        <w:pStyle w:val="NormalWeb"/>
        <w:numPr>
          <w:ilvl w:val="0"/>
          <w:numId w:val="32"/>
        </w:numPr>
        <w:suppressAutoHyphens w:val="0"/>
        <w:spacing w:before="119" w:beforeAutospacing="0" w:after="0"/>
        <w:rPr>
          <w:rFonts w:ascii="Marianne" w:hAnsi="Marianne"/>
          <w:sz w:val="20"/>
          <w:szCs w:val="20"/>
        </w:rPr>
      </w:pPr>
      <w:r>
        <w:rPr>
          <w:rFonts w:ascii="Marianne" w:hAnsi="Marianne"/>
          <w:sz w:val="20"/>
          <w:szCs w:val="20"/>
        </w:rPr>
        <w:t>Envoi de la charte de chantier propre et à faible nuisances</w:t>
      </w:r>
    </w:p>
    <w:p w14:paraId="7A195B01" w14:textId="77777777" w:rsidR="00F3394B" w:rsidRDefault="00F3394B" w:rsidP="00F3394B">
      <w:pPr>
        <w:pStyle w:val="NormalWeb"/>
        <w:numPr>
          <w:ilvl w:val="0"/>
          <w:numId w:val="32"/>
        </w:numPr>
        <w:suppressAutoHyphens w:val="0"/>
        <w:spacing w:before="119" w:beforeAutospacing="0" w:after="0"/>
        <w:rPr>
          <w:rFonts w:ascii="Marianne" w:hAnsi="Marianne"/>
          <w:sz w:val="20"/>
          <w:szCs w:val="20"/>
        </w:rPr>
      </w:pPr>
      <w:r>
        <w:rPr>
          <w:rFonts w:ascii="Marianne" w:hAnsi="Marianne"/>
          <w:sz w:val="20"/>
          <w:szCs w:val="20"/>
        </w:rPr>
        <w:t>Envoi des projections de recrutements dans le cadre des clauses sociales</w:t>
      </w:r>
    </w:p>
    <w:p w14:paraId="39C52E73" w14:textId="77777777" w:rsidR="00F3394B" w:rsidRPr="00920DA0" w:rsidRDefault="00F3394B" w:rsidP="00F3394B">
      <w:pPr>
        <w:pStyle w:val="NormalWeb"/>
        <w:numPr>
          <w:ilvl w:val="0"/>
          <w:numId w:val="32"/>
        </w:numPr>
        <w:suppressAutoHyphens w:val="0"/>
        <w:spacing w:before="119" w:beforeAutospacing="0" w:after="0"/>
        <w:rPr>
          <w:rFonts w:ascii="Marianne" w:hAnsi="Marianne"/>
          <w:sz w:val="20"/>
          <w:szCs w:val="20"/>
        </w:rPr>
      </w:pPr>
      <w:r>
        <w:rPr>
          <w:rFonts w:ascii="Marianne" w:hAnsi="Marianne"/>
          <w:sz w:val="20"/>
          <w:szCs w:val="20"/>
        </w:rPr>
        <w:t>Remise de tous les documents relatifs aux clauses environnementales</w:t>
      </w:r>
    </w:p>
    <w:p w14:paraId="2755EDC8" w14:textId="77777777" w:rsidR="00F3394B" w:rsidRDefault="00F3394B" w:rsidP="00F3394B">
      <w:pPr>
        <w:pStyle w:val="NormalWeb"/>
        <w:spacing w:before="119" w:beforeAutospacing="0" w:after="0"/>
        <w:ind w:left="1004"/>
        <w:rPr>
          <w:rFonts w:ascii="Marianne" w:hAnsi="Marianne"/>
          <w:sz w:val="20"/>
          <w:szCs w:val="20"/>
        </w:rPr>
      </w:pPr>
    </w:p>
    <w:p w14:paraId="2C75A4EE" w14:textId="77777777" w:rsidR="00DA49A0" w:rsidRDefault="00DA49A0">
      <w:pPr>
        <w:ind w:left="709" w:firstLine="655"/>
        <w:rPr>
          <w:rFonts w:ascii="Marianne" w:hAnsi="Marianne"/>
          <w:sz w:val="20"/>
          <w:szCs w:val="20"/>
        </w:rPr>
      </w:pPr>
    </w:p>
    <w:p w14:paraId="3844F77B" w14:textId="77777777" w:rsidR="00DA49A0" w:rsidRDefault="006B270A">
      <w:pPr>
        <w:pStyle w:val="Paragraphe"/>
        <w:spacing w:before="0"/>
        <w:rPr>
          <w:rFonts w:ascii="Marianne" w:hAnsi="Marianne"/>
          <w:sz w:val="20"/>
          <w:szCs w:val="20"/>
        </w:rPr>
      </w:pPr>
      <w:r>
        <w:rPr>
          <w:rFonts w:ascii="Marianne" w:hAnsi="Marianne"/>
          <w:b/>
          <w:color w:val="000000"/>
          <w:sz w:val="20"/>
          <w:szCs w:val="20"/>
        </w:rPr>
        <w:t>Par dérogation à l'article 28.2.2 3</w:t>
      </w:r>
      <w:r>
        <w:rPr>
          <w:rFonts w:ascii="Marianne" w:hAnsi="Marianne"/>
          <w:b/>
          <w:color w:val="000000"/>
          <w:sz w:val="20"/>
          <w:szCs w:val="20"/>
          <w:vertAlign w:val="superscript"/>
        </w:rPr>
        <w:t>éme</w:t>
      </w:r>
      <w:r>
        <w:rPr>
          <w:rFonts w:ascii="Marianne" w:hAnsi="Marianne"/>
          <w:b/>
          <w:color w:val="000000"/>
          <w:sz w:val="20"/>
          <w:szCs w:val="20"/>
        </w:rPr>
        <w:t xml:space="preserve"> alinéa du CCAG,</w:t>
      </w:r>
      <w:r>
        <w:rPr>
          <w:rFonts w:ascii="Marianne" w:hAnsi="Marianne"/>
          <w:b/>
          <w:sz w:val="20"/>
          <w:szCs w:val="20"/>
        </w:rPr>
        <w:t xml:space="preserve"> les travaux ne peuvent pas commencer avant l'obtention du/des visa(s) du maître d'œuvre et des récépissés des seules DICT indispensables au début des travaux.</w:t>
      </w:r>
    </w:p>
    <w:p w14:paraId="48D70C4A" w14:textId="77777777" w:rsidR="00DA49A0" w:rsidRDefault="006B270A">
      <w:pPr>
        <w:pStyle w:val="Titre2"/>
        <w:tabs>
          <w:tab w:val="left" w:pos="0"/>
        </w:tabs>
        <w:spacing w:before="120" w:after="0"/>
        <w:rPr>
          <w:rFonts w:ascii="Marianne" w:hAnsi="Marianne"/>
          <w:sz w:val="20"/>
          <w:szCs w:val="20"/>
        </w:rPr>
      </w:pPr>
      <w:bookmarkStart w:id="151" w:name="_Toc200545626"/>
      <w:r>
        <w:rPr>
          <w:rFonts w:ascii="Marianne" w:hAnsi="Marianne"/>
          <w:sz w:val="20"/>
          <w:szCs w:val="20"/>
        </w:rPr>
        <w:t>8-2. Etudes d'exécution des ouvrages</w:t>
      </w:r>
      <w:bookmarkEnd w:id="151"/>
    </w:p>
    <w:p w14:paraId="7CFF4E38" w14:textId="77777777" w:rsidR="00DA49A0" w:rsidRDefault="006B270A">
      <w:pPr>
        <w:pStyle w:val="Paragraphe"/>
        <w:spacing w:before="0"/>
        <w:rPr>
          <w:rFonts w:ascii="Marianne" w:hAnsi="Marianne"/>
          <w:sz w:val="20"/>
          <w:szCs w:val="20"/>
        </w:rPr>
      </w:pPr>
      <w:r>
        <w:rPr>
          <w:rFonts w:ascii="Marianne" w:hAnsi="Marianne"/>
          <w:sz w:val="20"/>
          <w:szCs w:val="20"/>
        </w:rPr>
        <w:t>Les études d 'exécution des ouvrages sont établies par le titulaire et soumises au visa du maître d'œuvre.</w:t>
      </w:r>
    </w:p>
    <w:p w14:paraId="6968A44A" w14:textId="77777777" w:rsidR="00DA49A0" w:rsidRDefault="00DA49A0">
      <w:pPr>
        <w:pStyle w:val="Paragraphe"/>
        <w:spacing w:before="0"/>
        <w:rPr>
          <w:rFonts w:ascii="Marianne" w:hAnsi="Marianne"/>
          <w:sz w:val="20"/>
          <w:szCs w:val="20"/>
        </w:rPr>
      </w:pPr>
    </w:p>
    <w:p w14:paraId="6E73A517" w14:textId="77777777" w:rsidR="00DA49A0" w:rsidRDefault="006B270A">
      <w:pPr>
        <w:widowControl/>
        <w:rPr>
          <w:rFonts w:ascii="Marianne" w:hAnsi="Marianne" w:cs="DejaVuSans"/>
          <w:sz w:val="20"/>
          <w:szCs w:val="20"/>
        </w:rPr>
      </w:pPr>
      <w:r>
        <w:rPr>
          <w:rFonts w:ascii="Marianne" w:hAnsi="Marianne" w:cs="DejaVuSans"/>
          <w:sz w:val="20"/>
          <w:szCs w:val="20"/>
        </w:rPr>
        <w:t xml:space="preserve">Le titulaire est invité à transmettre des supports respectueux de l’environnement et à réduire au strict nécessaire les impressions papier. Les impressions se feront sur du papier recyclé ou éco-labellisé garantissant l’usage d’un bois issu des forêts gérées durablement (exemples : labels FSC, PEFC ou équivalent). Il est préconisé l’utilisation du noir et blanc plutôt que la couleur, l’utilisation de polices de caractère “light” (type </w:t>
      </w:r>
      <w:proofErr w:type="spellStart"/>
      <w:r>
        <w:rPr>
          <w:rFonts w:ascii="Marianne" w:hAnsi="Marianne" w:cs="DejaVuSans"/>
          <w:sz w:val="20"/>
          <w:szCs w:val="20"/>
        </w:rPr>
        <w:t>Ecofont</w:t>
      </w:r>
      <w:proofErr w:type="spellEnd"/>
      <w:r>
        <w:rPr>
          <w:rFonts w:ascii="Marianne" w:hAnsi="Marianne" w:cs="DejaVuSans"/>
          <w:sz w:val="20"/>
          <w:szCs w:val="20"/>
        </w:rPr>
        <w:t>), l’optimisation de la mise en page pour réduire le nombre de pages, l’utilisation d’encres végétales...)</w:t>
      </w:r>
    </w:p>
    <w:p w14:paraId="65914702" w14:textId="77777777" w:rsidR="00DA49A0" w:rsidRDefault="006B270A">
      <w:pPr>
        <w:widowControl/>
        <w:rPr>
          <w:rFonts w:ascii="Marianne" w:hAnsi="Marianne" w:cs="DejaVuSans"/>
          <w:sz w:val="20"/>
          <w:szCs w:val="20"/>
        </w:rPr>
      </w:pPr>
      <w:r>
        <w:rPr>
          <w:rFonts w:ascii="Marianne" w:hAnsi="Marianne" w:cs="DejaVuSans"/>
          <w:sz w:val="20"/>
          <w:szCs w:val="20"/>
        </w:rPr>
        <w:t>Le titulaire doit également pendant toute la durée du marché privilégier les échanges électroniques et les transmissions de documents dématérialisés tant avec le maître d’ouvrage que les bureaux de contrôles, les entreprises de travaux et tous autres intervenants. Le titulaire doit également sensibiliser les destinataires des documents en précisant « d’éviter de les imprimer » dans les courriels d’accompagnement.</w:t>
      </w:r>
    </w:p>
    <w:p w14:paraId="115E080C" w14:textId="77777777" w:rsidR="00DA49A0" w:rsidRDefault="00DA49A0">
      <w:pPr>
        <w:pStyle w:val="Paragraphe"/>
        <w:spacing w:before="0"/>
        <w:rPr>
          <w:rFonts w:ascii="Marianne" w:hAnsi="Marianne"/>
          <w:sz w:val="20"/>
          <w:szCs w:val="20"/>
        </w:rPr>
      </w:pPr>
    </w:p>
    <w:p w14:paraId="5F67728C" w14:textId="77777777" w:rsidR="00DA49A0" w:rsidRDefault="006B270A">
      <w:pPr>
        <w:pStyle w:val="Paragraphe"/>
        <w:spacing w:before="0"/>
        <w:rPr>
          <w:rFonts w:ascii="Marianne" w:hAnsi="Marianne"/>
          <w:sz w:val="20"/>
          <w:szCs w:val="20"/>
        </w:rPr>
      </w:pPr>
      <w:r>
        <w:rPr>
          <w:rFonts w:ascii="Marianne" w:hAnsi="Marianne"/>
          <w:sz w:val="20"/>
          <w:szCs w:val="20"/>
        </w:rPr>
        <w:t xml:space="preserve">Par dérogation à l'article 29.1.4 du CCAG, ces documents sont fournis </w:t>
      </w:r>
      <w:bookmarkStart w:id="152" w:name="C8B_2_p2_a"/>
      <w:r>
        <w:rPr>
          <w:rFonts w:ascii="Marianne" w:hAnsi="Marianne"/>
          <w:sz w:val="20"/>
          <w:szCs w:val="20"/>
        </w:rPr>
        <w:t>en 2 exemplaires dont un sous forme de fichier informatique</w:t>
      </w:r>
      <w:bookmarkEnd w:id="152"/>
      <w:r>
        <w:rPr>
          <w:rFonts w:ascii="Marianne" w:hAnsi="Marianne"/>
          <w:color w:val="000000"/>
          <w:sz w:val="20"/>
          <w:szCs w:val="20"/>
        </w:rPr>
        <w:t xml:space="preserve"> </w:t>
      </w:r>
      <w:r>
        <w:rPr>
          <w:rFonts w:ascii="Marianne" w:hAnsi="Marianne"/>
          <w:sz w:val="20"/>
          <w:szCs w:val="20"/>
        </w:rPr>
        <w:t>dans les formats et caractéristiques suivants</w:t>
      </w:r>
      <w:bookmarkStart w:id="153" w:name="C8B_2_p2_b"/>
      <w:bookmarkEnd w:id="153"/>
      <w:r>
        <w:rPr>
          <w:rFonts w:ascii="Marianne" w:hAnsi="Marianne"/>
          <w:sz w:val="20"/>
          <w:szCs w:val="20"/>
        </w:rPr>
        <w:t xml:space="preserve"> : les plans seront remis sous le format : </w:t>
      </w:r>
      <w:proofErr w:type="spellStart"/>
      <w:r>
        <w:rPr>
          <w:rFonts w:ascii="Marianne" w:hAnsi="Marianne"/>
          <w:sz w:val="20"/>
          <w:szCs w:val="20"/>
        </w:rPr>
        <w:t>dwg</w:t>
      </w:r>
      <w:proofErr w:type="spellEnd"/>
      <w:r>
        <w:rPr>
          <w:rFonts w:ascii="Marianne" w:hAnsi="Marianne"/>
          <w:sz w:val="20"/>
          <w:szCs w:val="20"/>
        </w:rPr>
        <w:t xml:space="preserve">, </w:t>
      </w:r>
      <w:proofErr w:type="spellStart"/>
      <w:r>
        <w:rPr>
          <w:rFonts w:ascii="Marianne" w:hAnsi="Marianne"/>
          <w:sz w:val="20"/>
          <w:szCs w:val="20"/>
        </w:rPr>
        <w:t>dxf</w:t>
      </w:r>
      <w:proofErr w:type="spellEnd"/>
      <w:r>
        <w:rPr>
          <w:rFonts w:ascii="Marianne" w:hAnsi="Marianne"/>
          <w:sz w:val="20"/>
          <w:szCs w:val="20"/>
        </w:rPr>
        <w:t xml:space="preserve"> pour </w:t>
      </w:r>
      <w:proofErr w:type="spellStart"/>
      <w:r>
        <w:rPr>
          <w:rFonts w:ascii="Marianne" w:hAnsi="Marianne"/>
          <w:sz w:val="20"/>
          <w:szCs w:val="20"/>
        </w:rPr>
        <w:t>Autocad</w:t>
      </w:r>
      <w:proofErr w:type="spellEnd"/>
      <w:r>
        <w:rPr>
          <w:rFonts w:ascii="Marianne" w:hAnsi="Marianne"/>
          <w:sz w:val="20"/>
          <w:szCs w:val="20"/>
        </w:rPr>
        <w:t xml:space="preserve">, les autres documents, </w:t>
      </w:r>
      <w:proofErr w:type="spellStart"/>
      <w:r>
        <w:rPr>
          <w:rFonts w:ascii="Marianne" w:hAnsi="Marianne"/>
          <w:sz w:val="20"/>
          <w:szCs w:val="20"/>
        </w:rPr>
        <w:t>ppt</w:t>
      </w:r>
      <w:proofErr w:type="spellEnd"/>
      <w:r>
        <w:rPr>
          <w:rFonts w:ascii="Marianne" w:hAnsi="Marianne"/>
          <w:sz w:val="20"/>
          <w:szCs w:val="20"/>
        </w:rPr>
        <w:t xml:space="preserve">, doc, </w:t>
      </w:r>
      <w:proofErr w:type="spellStart"/>
      <w:r>
        <w:rPr>
          <w:rFonts w:ascii="Marianne" w:hAnsi="Marianne"/>
          <w:sz w:val="20"/>
          <w:szCs w:val="20"/>
        </w:rPr>
        <w:t>xls</w:t>
      </w:r>
      <w:proofErr w:type="spellEnd"/>
      <w:r>
        <w:rPr>
          <w:rFonts w:ascii="Marianne" w:hAnsi="Marianne"/>
          <w:sz w:val="20"/>
          <w:szCs w:val="20"/>
        </w:rPr>
        <w:t xml:space="preserve">, pour Microsoft Office </w:t>
      </w:r>
      <w:proofErr w:type="spellStart"/>
      <w:r>
        <w:rPr>
          <w:rFonts w:ascii="Marianne" w:hAnsi="Marianne"/>
          <w:sz w:val="20"/>
          <w:szCs w:val="20"/>
        </w:rPr>
        <w:t>sxw</w:t>
      </w:r>
      <w:proofErr w:type="spellEnd"/>
      <w:r>
        <w:rPr>
          <w:rFonts w:ascii="Marianne" w:hAnsi="Marianne"/>
          <w:sz w:val="20"/>
          <w:szCs w:val="20"/>
        </w:rPr>
        <w:t xml:space="preserve">, </w:t>
      </w:r>
      <w:proofErr w:type="spellStart"/>
      <w:r>
        <w:rPr>
          <w:rFonts w:ascii="Marianne" w:hAnsi="Marianne"/>
          <w:sz w:val="20"/>
          <w:szCs w:val="20"/>
        </w:rPr>
        <w:t>sxc</w:t>
      </w:r>
      <w:proofErr w:type="spellEnd"/>
      <w:r>
        <w:rPr>
          <w:rFonts w:ascii="Marianne" w:hAnsi="Marianne"/>
          <w:sz w:val="20"/>
          <w:szCs w:val="20"/>
        </w:rPr>
        <w:t xml:space="preserve">, </w:t>
      </w:r>
      <w:proofErr w:type="spellStart"/>
      <w:r>
        <w:rPr>
          <w:rFonts w:ascii="Marianne" w:hAnsi="Marianne"/>
          <w:sz w:val="20"/>
          <w:szCs w:val="20"/>
        </w:rPr>
        <w:t>odc</w:t>
      </w:r>
      <w:proofErr w:type="spellEnd"/>
      <w:r>
        <w:rPr>
          <w:rFonts w:ascii="Marianne" w:hAnsi="Marianne"/>
          <w:sz w:val="20"/>
          <w:szCs w:val="20"/>
        </w:rPr>
        <w:t xml:space="preserve">, </w:t>
      </w:r>
      <w:proofErr w:type="spellStart"/>
      <w:r>
        <w:rPr>
          <w:rFonts w:ascii="Marianne" w:hAnsi="Marianne"/>
          <w:sz w:val="20"/>
          <w:szCs w:val="20"/>
        </w:rPr>
        <w:t>odp</w:t>
      </w:r>
      <w:proofErr w:type="spellEnd"/>
      <w:r>
        <w:rPr>
          <w:rFonts w:ascii="Marianne" w:hAnsi="Marianne"/>
          <w:sz w:val="20"/>
          <w:szCs w:val="20"/>
        </w:rPr>
        <w:t xml:space="preserve">, </w:t>
      </w:r>
      <w:proofErr w:type="spellStart"/>
      <w:r>
        <w:rPr>
          <w:rFonts w:ascii="Marianne" w:hAnsi="Marianne"/>
          <w:sz w:val="20"/>
          <w:szCs w:val="20"/>
        </w:rPr>
        <w:t>odt</w:t>
      </w:r>
      <w:proofErr w:type="spellEnd"/>
      <w:r>
        <w:rPr>
          <w:rFonts w:ascii="Marianne" w:hAnsi="Marianne"/>
          <w:sz w:val="20"/>
          <w:szCs w:val="20"/>
        </w:rPr>
        <w:t xml:space="preserve">, pour LibreOffice, </w:t>
      </w:r>
      <w:proofErr w:type="spellStart"/>
      <w:r>
        <w:rPr>
          <w:rFonts w:ascii="Marianne" w:hAnsi="Marianne"/>
          <w:sz w:val="20"/>
          <w:szCs w:val="20"/>
        </w:rPr>
        <w:t>pdf</w:t>
      </w:r>
      <w:proofErr w:type="spellEnd"/>
      <w:r>
        <w:rPr>
          <w:rFonts w:ascii="Marianne" w:hAnsi="Marianne"/>
          <w:sz w:val="20"/>
          <w:szCs w:val="20"/>
        </w:rPr>
        <w:t xml:space="preserve"> - ils ne doivent pas comporter de macros et peuvent être compressés dans des fichiers d'archives au format Zip. Leurs </w:t>
      </w:r>
      <w:r>
        <w:rPr>
          <w:rFonts w:ascii="Marianne" w:hAnsi="Marianne"/>
          <w:sz w:val="20"/>
          <w:szCs w:val="20"/>
        </w:rPr>
        <w:lastRenderedPageBreak/>
        <w:t>noms devront être suffisamment explicites.</w:t>
      </w:r>
    </w:p>
    <w:p w14:paraId="1EA25BEC" w14:textId="77777777" w:rsidR="00DA49A0" w:rsidRDefault="00DA49A0">
      <w:pPr>
        <w:pStyle w:val="Paragraphe"/>
        <w:spacing w:before="0"/>
        <w:rPr>
          <w:rFonts w:ascii="Marianne" w:hAnsi="Marianne"/>
          <w:sz w:val="20"/>
          <w:szCs w:val="20"/>
        </w:rPr>
      </w:pPr>
    </w:p>
    <w:p w14:paraId="55AD3843" w14:textId="77777777" w:rsidR="00DA49A0" w:rsidRDefault="006B270A">
      <w:pPr>
        <w:pStyle w:val="Paragraphe"/>
        <w:spacing w:before="0"/>
        <w:rPr>
          <w:rFonts w:ascii="Marianne" w:hAnsi="Marianne"/>
          <w:sz w:val="20"/>
          <w:szCs w:val="20"/>
        </w:rPr>
      </w:pPr>
      <w:r>
        <w:rPr>
          <w:rFonts w:ascii="Marianne" w:hAnsi="Marianne"/>
          <w:sz w:val="20"/>
          <w:szCs w:val="20"/>
        </w:rPr>
        <w:t>Le titulaire a parfaitement pris connaissance de l’ensemble des pièces techniques sur la base desquelles il a élaboré son offre.</w:t>
      </w:r>
    </w:p>
    <w:p w14:paraId="71543FC6" w14:textId="77777777" w:rsidR="00DA49A0" w:rsidRDefault="00DA49A0">
      <w:pPr>
        <w:pStyle w:val="Paragraphe"/>
        <w:spacing w:before="0"/>
        <w:rPr>
          <w:rFonts w:ascii="Marianne" w:hAnsi="Marianne"/>
          <w:sz w:val="20"/>
          <w:szCs w:val="20"/>
        </w:rPr>
      </w:pPr>
    </w:p>
    <w:p w14:paraId="481F7C2D" w14:textId="77777777" w:rsidR="00DA49A0" w:rsidRDefault="006B270A">
      <w:pPr>
        <w:pStyle w:val="Paragraphe"/>
        <w:spacing w:before="0"/>
        <w:rPr>
          <w:rFonts w:ascii="Marianne" w:hAnsi="Marianne"/>
          <w:sz w:val="20"/>
          <w:szCs w:val="20"/>
        </w:rPr>
      </w:pPr>
      <w:r>
        <w:rPr>
          <w:rFonts w:ascii="Marianne" w:hAnsi="Marianne"/>
          <w:sz w:val="20"/>
          <w:szCs w:val="20"/>
        </w:rPr>
        <w:t>Il admet que l’ensemble des études complémentaires, permettant la parfaite réalisation des travaux, procède des études d’exécution à sa charge.</w:t>
      </w:r>
    </w:p>
    <w:p w14:paraId="7AEB9DE4" w14:textId="77777777" w:rsidR="00DA49A0" w:rsidRDefault="00DA49A0">
      <w:pPr>
        <w:pStyle w:val="Paragraphe"/>
        <w:spacing w:before="0"/>
        <w:rPr>
          <w:rFonts w:ascii="Marianne" w:hAnsi="Marianne"/>
          <w:sz w:val="20"/>
          <w:szCs w:val="20"/>
        </w:rPr>
      </w:pPr>
    </w:p>
    <w:p w14:paraId="3C1521F9" w14:textId="77777777" w:rsidR="00DA49A0" w:rsidRDefault="006B270A">
      <w:pPr>
        <w:pStyle w:val="Paragraphe"/>
        <w:spacing w:before="0"/>
        <w:rPr>
          <w:rFonts w:ascii="Marianne" w:hAnsi="Marianne"/>
          <w:sz w:val="20"/>
          <w:szCs w:val="20"/>
        </w:rPr>
      </w:pPr>
      <w:r>
        <w:rPr>
          <w:rFonts w:ascii="Marianne" w:hAnsi="Marianne"/>
          <w:sz w:val="20"/>
          <w:szCs w:val="20"/>
        </w:rPr>
        <w:t>Il constate que les documents qui lui ont été ainsi remis lui permettent de procéder aux études d’exécution qui lui incombent, sans pouvoir élever une quelconque réclamation relative à la qualité ou au caractère suffisant de ces documents.</w:t>
      </w:r>
    </w:p>
    <w:p w14:paraId="11C527E6" w14:textId="77777777" w:rsidR="00DA49A0" w:rsidRDefault="00DA49A0">
      <w:pPr>
        <w:pStyle w:val="Paragraphe"/>
        <w:spacing w:before="0"/>
        <w:rPr>
          <w:rFonts w:ascii="Marianne" w:hAnsi="Marianne"/>
          <w:sz w:val="20"/>
          <w:szCs w:val="20"/>
        </w:rPr>
      </w:pPr>
    </w:p>
    <w:p w14:paraId="53985F3F" w14:textId="77777777" w:rsidR="00DA49A0" w:rsidRDefault="006B270A">
      <w:pPr>
        <w:pStyle w:val="Paragraphe"/>
        <w:spacing w:before="0"/>
        <w:rPr>
          <w:rFonts w:ascii="Marianne" w:hAnsi="Marianne"/>
          <w:sz w:val="20"/>
          <w:szCs w:val="20"/>
        </w:rPr>
      </w:pPr>
      <w:r>
        <w:rPr>
          <w:rFonts w:ascii="Marianne" w:hAnsi="Marianne"/>
          <w:sz w:val="20"/>
          <w:szCs w:val="20"/>
        </w:rPr>
        <w:t>Conformément à l'article 29.1.5 du CCAG, les travaux de chaque ouvrage ne peuvent pas commencer avant l'obtention du/des visa(s) du maître d'œuvre sur les études d'exécution nécessaires au démarrage des travaux.</w:t>
      </w:r>
    </w:p>
    <w:p w14:paraId="178AD2AC" w14:textId="77777777" w:rsidR="00DA49A0" w:rsidRDefault="006B270A">
      <w:pPr>
        <w:pStyle w:val="Titre2"/>
        <w:tabs>
          <w:tab w:val="left" w:pos="0"/>
        </w:tabs>
        <w:spacing w:before="120" w:after="0"/>
        <w:rPr>
          <w:rFonts w:ascii="Marianne" w:hAnsi="Marianne"/>
          <w:sz w:val="20"/>
          <w:szCs w:val="20"/>
        </w:rPr>
      </w:pPr>
      <w:bookmarkStart w:id="154" w:name="_Toc200545627"/>
      <w:r>
        <w:rPr>
          <w:rFonts w:ascii="Marianne" w:hAnsi="Marianne"/>
          <w:sz w:val="20"/>
          <w:szCs w:val="20"/>
        </w:rPr>
        <w:t>8-3. Echantillons - Notices techniques - Procès-verbal d'agrément</w:t>
      </w:r>
      <w:bookmarkEnd w:id="154"/>
    </w:p>
    <w:p w14:paraId="43C0E1B5" w14:textId="77777777" w:rsidR="00DA49A0" w:rsidRDefault="006B270A">
      <w:pPr>
        <w:pStyle w:val="Paragraphe"/>
        <w:rPr>
          <w:rFonts w:ascii="Marianne" w:hAnsi="Marianne"/>
          <w:sz w:val="20"/>
          <w:szCs w:val="20"/>
        </w:rPr>
      </w:pPr>
      <w:r>
        <w:rPr>
          <w:rFonts w:ascii="Marianne" w:hAnsi="Marianne"/>
          <w:sz w:val="20"/>
          <w:szCs w:val="20"/>
        </w:rPr>
        <w:t>Le</w:t>
      </w:r>
      <w:r>
        <w:rPr>
          <w:rFonts w:ascii="Marianne" w:hAnsi="Marianne"/>
          <w:color w:val="000000"/>
          <w:sz w:val="20"/>
          <w:szCs w:val="20"/>
        </w:rPr>
        <w:t xml:space="preserve"> titulaire</w:t>
      </w:r>
      <w:r>
        <w:rPr>
          <w:rFonts w:ascii="Marianne" w:hAnsi="Marianne"/>
          <w:sz w:val="20"/>
          <w:szCs w:val="20"/>
        </w:rPr>
        <w:t xml:space="preserve"> est tenu de fournir à ses frais tous les échantillons, notices techniques et procès-verbaux d'agrément demandés par le maître d'œuvre et ce dans les délais prévus par celui-ci.</w:t>
      </w:r>
    </w:p>
    <w:p w14:paraId="599FB2B2" w14:textId="77777777" w:rsidR="00DA49A0" w:rsidRDefault="006B270A">
      <w:pPr>
        <w:pStyle w:val="Titre2"/>
        <w:tabs>
          <w:tab w:val="left" w:pos="0"/>
        </w:tabs>
        <w:spacing w:before="120" w:after="0"/>
        <w:rPr>
          <w:rFonts w:ascii="Marianne" w:hAnsi="Marianne"/>
          <w:sz w:val="20"/>
          <w:szCs w:val="20"/>
        </w:rPr>
      </w:pPr>
      <w:bookmarkStart w:id="155" w:name="_Toc200545628"/>
      <w:r>
        <w:rPr>
          <w:rFonts w:ascii="Marianne" w:hAnsi="Marianne"/>
          <w:sz w:val="20"/>
          <w:szCs w:val="20"/>
        </w:rPr>
        <w:t>8-4. Installation, organisation, sécurité et hygiène des chantiers</w:t>
      </w:r>
      <w:bookmarkEnd w:id="155"/>
    </w:p>
    <w:p w14:paraId="5E973D9D" w14:textId="77777777" w:rsidR="00DA49A0" w:rsidRDefault="006B270A">
      <w:pPr>
        <w:pStyle w:val="Paragraphe"/>
        <w:rPr>
          <w:rFonts w:ascii="Marianne" w:hAnsi="Marianne"/>
          <w:sz w:val="20"/>
          <w:szCs w:val="20"/>
        </w:rPr>
      </w:pPr>
      <w:r>
        <w:rPr>
          <w:rFonts w:ascii="Marianne" w:hAnsi="Marianne"/>
          <w:sz w:val="20"/>
          <w:szCs w:val="20"/>
        </w:rPr>
        <w:t>Pour l'application des articles 31 à 34 du CCAG, le titulaire doit tenir compte des compléments suivants :</w:t>
      </w:r>
    </w:p>
    <w:p w14:paraId="6B239FE7" w14:textId="77777777" w:rsidR="00DA49A0" w:rsidRDefault="006B270A">
      <w:pPr>
        <w:pStyle w:val="Titre3"/>
        <w:spacing w:before="120" w:after="0"/>
        <w:ind w:firstLine="709"/>
        <w:rPr>
          <w:rFonts w:ascii="Marianne" w:hAnsi="Marianne"/>
          <w:sz w:val="20"/>
          <w:szCs w:val="20"/>
          <w:u w:val="single"/>
        </w:rPr>
      </w:pPr>
      <w:r>
        <w:rPr>
          <w:rFonts w:ascii="Marianne" w:hAnsi="Marianne"/>
          <w:b/>
          <w:sz w:val="20"/>
          <w:szCs w:val="20"/>
          <w:u w:val="single"/>
        </w:rPr>
        <w:t xml:space="preserve">8-4.1. </w:t>
      </w:r>
      <w:r>
        <w:rPr>
          <w:rFonts w:ascii="Marianne" w:hAnsi="Marianne"/>
          <w:sz w:val="20"/>
          <w:szCs w:val="20"/>
          <w:u w:val="single"/>
        </w:rPr>
        <w:t>Installation des chantiers de l'entreprise</w:t>
      </w:r>
    </w:p>
    <w:p w14:paraId="50BA4206" w14:textId="77777777" w:rsidR="00DA49A0" w:rsidRDefault="006B270A">
      <w:pPr>
        <w:pStyle w:val="Paragraphe"/>
        <w:rPr>
          <w:rFonts w:ascii="Marianne" w:hAnsi="Marianne"/>
          <w:sz w:val="20"/>
        </w:rPr>
      </w:pPr>
      <w:r>
        <w:rPr>
          <w:rFonts w:ascii="Marianne" w:hAnsi="Marianne"/>
          <w:sz w:val="20"/>
        </w:rPr>
        <w:t>Le projet des installations de chantier indique, notamment, la situation sur plan des locaux pour le personnel et de leurs accès à partir de l'entrée du chantier, leur desserte par les réseaux d'eau, d'électricité et d'assainissement et leurs dates de réalisation ; ces dates doivent être telles que les conditions d'hébergement et d'hygiène sur le chantier soient toujours adaptées aux effectifs.</w:t>
      </w:r>
    </w:p>
    <w:p w14:paraId="1483C99B" w14:textId="77777777" w:rsidR="00DA49A0" w:rsidRDefault="006B270A">
      <w:pPr>
        <w:pStyle w:val="Titre3"/>
        <w:spacing w:before="120" w:after="0"/>
        <w:ind w:firstLine="709"/>
        <w:rPr>
          <w:rFonts w:ascii="Marianne" w:hAnsi="Marianne"/>
          <w:sz w:val="20"/>
          <w:szCs w:val="20"/>
        </w:rPr>
      </w:pPr>
      <w:r>
        <w:rPr>
          <w:rFonts w:ascii="Marianne" w:hAnsi="Marianne"/>
          <w:b/>
          <w:sz w:val="20"/>
          <w:szCs w:val="20"/>
          <w:u w:val="single"/>
        </w:rPr>
        <w:t>8-4.2</w:t>
      </w:r>
      <w:r>
        <w:rPr>
          <w:rFonts w:ascii="Marianne" w:hAnsi="Marianne"/>
          <w:sz w:val="20"/>
          <w:szCs w:val="20"/>
          <w:u w:val="single"/>
        </w:rPr>
        <w:t>. Lieux de dépôt des déblais en excédent</w:t>
      </w:r>
    </w:p>
    <w:p w14:paraId="1EDA0897" w14:textId="77777777" w:rsidR="00DA49A0" w:rsidRDefault="006B270A">
      <w:pPr>
        <w:pStyle w:val="Paragraphe"/>
        <w:ind w:left="284"/>
        <w:rPr>
          <w:rFonts w:ascii="Marianne" w:eastAsia="Times New Roman" w:hAnsi="Marianne" w:cs="Times New Roman"/>
          <w:sz w:val="20"/>
          <w:szCs w:val="20"/>
        </w:rPr>
      </w:pPr>
      <w:r>
        <w:rPr>
          <w:rFonts w:ascii="Marianne" w:eastAsia="Times New Roman" w:hAnsi="Marianne" w:cs="Times New Roman"/>
          <w:sz w:val="20"/>
          <w:szCs w:val="20"/>
        </w:rPr>
        <w:t>Les stipulations du CCAG sont seules applicables.</w:t>
      </w:r>
    </w:p>
    <w:p w14:paraId="2D88550F" w14:textId="77777777" w:rsidR="00DA49A0" w:rsidRDefault="006B270A">
      <w:pPr>
        <w:pStyle w:val="Titre3"/>
        <w:spacing w:before="120" w:after="0"/>
        <w:ind w:firstLine="709"/>
        <w:rPr>
          <w:rFonts w:ascii="Marianne" w:hAnsi="Marianne"/>
          <w:b/>
          <w:sz w:val="20"/>
          <w:szCs w:val="20"/>
          <w:u w:val="single"/>
        </w:rPr>
      </w:pPr>
      <w:r>
        <w:rPr>
          <w:rFonts w:ascii="Marianne" w:hAnsi="Marianne"/>
          <w:b/>
          <w:sz w:val="20"/>
          <w:szCs w:val="20"/>
          <w:u w:val="single"/>
        </w:rPr>
        <w:t xml:space="preserve">8-4.3. </w:t>
      </w:r>
      <w:r>
        <w:rPr>
          <w:rFonts w:ascii="Marianne" w:hAnsi="Marianne"/>
          <w:sz w:val="20"/>
          <w:szCs w:val="20"/>
          <w:u w:val="single"/>
        </w:rPr>
        <w:t>Sécurité et Protection de la Santé des travailleurs sur le chantier (SPS)</w:t>
      </w:r>
    </w:p>
    <w:p w14:paraId="6233EFDF" w14:textId="77777777" w:rsidR="00DA49A0" w:rsidRDefault="006B270A">
      <w:pPr>
        <w:pStyle w:val="Paragraphe"/>
        <w:keepNext/>
        <w:rPr>
          <w:rFonts w:ascii="Marianne" w:hAnsi="Marianne"/>
          <w:sz w:val="20"/>
        </w:rPr>
      </w:pPr>
      <w:r>
        <w:rPr>
          <w:rFonts w:ascii="Marianne" w:hAnsi="Marianne"/>
          <w:b/>
          <w:sz w:val="20"/>
          <w:u w:val="single"/>
        </w:rPr>
        <w:t>A -</w:t>
      </w:r>
      <w:r>
        <w:rPr>
          <w:rFonts w:ascii="Marianne" w:hAnsi="Marianne"/>
          <w:sz w:val="20"/>
          <w:u w:val="single"/>
        </w:rPr>
        <w:t xml:space="preserve"> Principes généraux</w:t>
      </w:r>
    </w:p>
    <w:p w14:paraId="7D862C87" w14:textId="77777777" w:rsidR="00DA49A0" w:rsidRDefault="006B270A">
      <w:pPr>
        <w:pStyle w:val="Paragraphe"/>
        <w:ind w:left="284"/>
        <w:rPr>
          <w:rFonts w:ascii="Marianne" w:hAnsi="Marianne"/>
          <w:sz w:val="20"/>
        </w:rPr>
      </w:pPr>
      <w:r>
        <w:rPr>
          <w:rFonts w:ascii="Marianne" w:hAnsi="Marianne"/>
          <w:sz w:val="20"/>
        </w:rPr>
        <w:t>La nature et l'étendue des obligations qui incombent au titulaire en application des dispositions du Code du Travail ne sont pas modifiées par l'intervention du coordonnateur SPS.</w:t>
      </w:r>
    </w:p>
    <w:p w14:paraId="1F67342D" w14:textId="77777777" w:rsidR="00DA49A0" w:rsidRDefault="006B270A">
      <w:pPr>
        <w:pStyle w:val="Paragraphe"/>
        <w:ind w:left="284"/>
        <w:rPr>
          <w:rFonts w:ascii="Marianne" w:hAnsi="Marianne"/>
          <w:sz w:val="20"/>
        </w:rPr>
      </w:pPr>
      <w:r>
        <w:rPr>
          <w:rFonts w:ascii="Marianne" w:hAnsi="Marianne"/>
          <w:sz w:val="20"/>
        </w:rPr>
        <w:t>L'intervenant qui a déplacé un dispositif de sécurité collectif, a l'obligation et la charge de le remettre en place immédiatement.</w:t>
      </w:r>
    </w:p>
    <w:p w14:paraId="55496303" w14:textId="77777777" w:rsidR="00DA49A0" w:rsidRDefault="006B270A">
      <w:pPr>
        <w:pStyle w:val="Paragraphe"/>
        <w:ind w:left="284"/>
        <w:rPr>
          <w:rFonts w:ascii="Marianne" w:hAnsi="Marianne"/>
          <w:sz w:val="20"/>
        </w:rPr>
      </w:pPr>
      <w:r>
        <w:rPr>
          <w:rFonts w:ascii="Marianne" w:hAnsi="Marianne"/>
          <w:sz w:val="20"/>
        </w:rPr>
        <w:t xml:space="preserve">Les dispositifs de sécurité (échafaudage de façade, filet de protection, etc.) mis en place par un </w:t>
      </w:r>
      <w:r>
        <w:rPr>
          <w:rFonts w:ascii="Marianne" w:hAnsi="Marianne"/>
          <w:color w:val="000000"/>
          <w:sz w:val="20"/>
        </w:rPr>
        <w:t>intervenant</w:t>
      </w:r>
      <w:r>
        <w:rPr>
          <w:rFonts w:ascii="Marianne" w:hAnsi="Marianne"/>
          <w:sz w:val="20"/>
        </w:rPr>
        <w:t xml:space="preserve"> pour l'exécution de ses prestations spécifiques ne peuvent être déplacés ou modifiés que par celui-ci.</w:t>
      </w:r>
    </w:p>
    <w:p w14:paraId="7B683A8F" w14:textId="77777777" w:rsidR="00DA49A0" w:rsidRDefault="006B270A">
      <w:pPr>
        <w:pStyle w:val="Paragraphe"/>
        <w:ind w:left="284"/>
        <w:rPr>
          <w:rFonts w:ascii="Marianne" w:hAnsi="Marianne"/>
          <w:sz w:val="20"/>
        </w:rPr>
      </w:pPr>
      <w:r>
        <w:rPr>
          <w:rFonts w:ascii="Marianne" w:hAnsi="Marianne"/>
          <w:sz w:val="20"/>
        </w:rPr>
        <w:t>Ces installations restent sur le chantier tant qu'elles sont nécessaires à un corps d'état quelconque dans la limite des calendriers contractuels.</w:t>
      </w:r>
    </w:p>
    <w:p w14:paraId="689B834C" w14:textId="77777777" w:rsidR="00DA49A0" w:rsidRDefault="006B270A">
      <w:pPr>
        <w:pStyle w:val="Paragraphe"/>
        <w:keepNext/>
        <w:rPr>
          <w:rFonts w:ascii="Marianne" w:hAnsi="Marianne"/>
          <w:sz w:val="20"/>
        </w:rPr>
      </w:pPr>
      <w:r>
        <w:rPr>
          <w:rFonts w:ascii="Marianne" w:hAnsi="Marianne"/>
          <w:b/>
          <w:sz w:val="20"/>
          <w:u w:val="single"/>
        </w:rPr>
        <w:t>B -</w:t>
      </w:r>
      <w:r>
        <w:rPr>
          <w:rFonts w:ascii="Marianne" w:hAnsi="Marianne"/>
          <w:sz w:val="20"/>
          <w:u w:val="single"/>
        </w:rPr>
        <w:t xml:space="preserve"> Autorité du coordonnateur SPS</w:t>
      </w:r>
    </w:p>
    <w:p w14:paraId="3108E47C" w14:textId="77777777" w:rsidR="00DA49A0" w:rsidRDefault="006B270A">
      <w:pPr>
        <w:pStyle w:val="Paragraphe"/>
        <w:ind w:left="284"/>
        <w:rPr>
          <w:rFonts w:ascii="Marianne" w:hAnsi="Marianne"/>
          <w:sz w:val="20"/>
        </w:rPr>
      </w:pPr>
      <w:r>
        <w:rPr>
          <w:rFonts w:ascii="Marianne" w:hAnsi="Marianne"/>
          <w:sz w:val="20"/>
        </w:rPr>
        <w:t>Le coordonnateur SPS doit informer le maître d'ouvrage et le maître d'œuvre sans délai, et par tout moyen, de toute violation par les intervenants, y compris les entreprises, des mesures de coordination qu'il a définies, ainsi que des procédures de travail et des obligations réglementaires en matière de sécurité et de protection de la santé des travailleurs sur les chantiers.</w:t>
      </w:r>
    </w:p>
    <w:p w14:paraId="3D3235C6" w14:textId="77777777" w:rsidR="00DA49A0" w:rsidRDefault="006B270A">
      <w:pPr>
        <w:pStyle w:val="Paragraphe"/>
        <w:ind w:left="284"/>
        <w:rPr>
          <w:rFonts w:ascii="Marianne" w:hAnsi="Marianne"/>
          <w:sz w:val="20"/>
        </w:rPr>
      </w:pPr>
      <w:r>
        <w:rPr>
          <w:rFonts w:ascii="Marianne" w:hAnsi="Marianne"/>
          <w:sz w:val="20"/>
        </w:rPr>
        <w:t>En cas de danger(s) grave(s) et imminent(s), constaté(s) lors de ses visites sur le chantier, menaçant la sécurité ou la santé des travailleurs (tels que chute de hauteur, ensevelissement, etc.), le coordonnateur SPS doit définir les mesures nécessaires pour supprimer le danger. Il peut, à ce titre, arrêter tout ou partie du chantier.</w:t>
      </w:r>
    </w:p>
    <w:p w14:paraId="4A45C6C5" w14:textId="77777777" w:rsidR="00DA49A0" w:rsidRDefault="006B270A">
      <w:pPr>
        <w:pStyle w:val="Paragraphe"/>
        <w:ind w:left="284"/>
        <w:rPr>
          <w:rFonts w:ascii="Marianne" w:hAnsi="Marianne"/>
          <w:sz w:val="20"/>
        </w:rPr>
      </w:pPr>
      <w:r>
        <w:rPr>
          <w:rFonts w:ascii="Marianne" w:hAnsi="Marianne"/>
          <w:sz w:val="20"/>
        </w:rPr>
        <w:t>La notification de ces arrêts et des mesures préconisées est consignée au Registre Journal de la Coordination. Les reprises, décidées par le maître d'ouvrage, après avis du coordonnateur SPS, sont également consignées dans le registre journal.</w:t>
      </w:r>
    </w:p>
    <w:p w14:paraId="71E7453C" w14:textId="77777777" w:rsidR="00DA49A0" w:rsidRDefault="006B270A">
      <w:pPr>
        <w:pStyle w:val="Paragraphe"/>
        <w:keepNext/>
        <w:rPr>
          <w:rFonts w:ascii="Marianne" w:hAnsi="Marianne"/>
          <w:sz w:val="20"/>
        </w:rPr>
      </w:pPr>
      <w:r>
        <w:rPr>
          <w:rFonts w:ascii="Marianne" w:hAnsi="Marianne"/>
          <w:b/>
          <w:sz w:val="20"/>
          <w:u w:val="single"/>
        </w:rPr>
        <w:lastRenderedPageBreak/>
        <w:t>C -</w:t>
      </w:r>
      <w:r>
        <w:rPr>
          <w:rFonts w:ascii="Marianne" w:hAnsi="Marianne"/>
          <w:sz w:val="20"/>
          <w:u w:val="single"/>
        </w:rPr>
        <w:t xml:space="preserve"> Moyens donnés au coordonnateur SPS</w:t>
      </w:r>
    </w:p>
    <w:p w14:paraId="50580E8D" w14:textId="77777777" w:rsidR="00DA49A0" w:rsidRDefault="006B270A">
      <w:pPr>
        <w:pStyle w:val="Paragraphe"/>
        <w:keepNext/>
        <w:ind w:left="284"/>
        <w:rPr>
          <w:rFonts w:ascii="Marianne" w:hAnsi="Marianne"/>
          <w:sz w:val="20"/>
        </w:rPr>
      </w:pPr>
      <w:r>
        <w:rPr>
          <w:rFonts w:ascii="Marianne" w:hAnsi="Marianne"/>
          <w:b/>
          <w:sz w:val="20"/>
        </w:rPr>
        <w:t>1.</w:t>
      </w:r>
      <w:r>
        <w:rPr>
          <w:rFonts w:ascii="Marianne" w:hAnsi="Marianne"/>
          <w:sz w:val="20"/>
        </w:rPr>
        <w:t xml:space="preserve"> Libre accès du coordonnateur SPS</w:t>
      </w:r>
    </w:p>
    <w:p w14:paraId="5D330585" w14:textId="77777777" w:rsidR="00DA49A0" w:rsidRDefault="006B270A">
      <w:pPr>
        <w:pStyle w:val="Paragraphe"/>
        <w:ind w:left="567"/>
        <w:rPr>
          <w:rFonts w:ascii="Marianne" w:hAnsi="Marianne"/>
          <w:sz w:val="20"/>
        </w:rPr>
      </w:pPr>
      <w:r>
        <w:rPr>
          <w:rFonts w:ascii="Marianne" w:hAnsi="Marianne"/>
          <w:sz w:val="20"/>
        </w:rPr>
        <w:t>Le coordonnateur SPS a libre accès au chantier.</w:t>
      </w:r>
    </w:p>
    <w:p w14:paraId="0967B867" w14:textId="77777777" w:rsidR="00DA49A0" w:rsidRDefault="006B270A">
      <w:pPr>
        <w:pStyle w:val="Paragraphe"/>
        <w:keepNext/>
        <w:ind w:left="284"/>
        <w:rPr>
          <w:rFonts w:ascii="Marianne" w:hAnsi="Marianne"/>
          <w:sz w:val="20"/>
        </w:rPr>
      </w:pPr>
      <w:r>
        <w:rPr>
          <w:rFonts w:ascii="Marianne" w:hAnsi="Marianne"/>
          <w:b/>
          <w:sz w:val="20"/>
        </w:rPr>
        <w:t>2.</w:t>
      </w:r>
      <w:r>
        <w:rPr>
          <w:rFonts w:ascii="Marianne" w:hAnsi="Marianne"/>
          <w:sz w:val="20"/>
        </w:rPr>
        <w:t xml:space="preserve"> Obligations du titulaire</w:t>
      </w:r>
    </w:p>
    <w:p w14:paraId="6B1A0F46" w14:textId="77777777" w:rsidR="00DA49A0" w:rsidRDefault="006B270A">
      <w:pPr>
        <w:pStyle w:val="Paragraphe"/>
        <w:ind w:left="567" w:hanging="283"/>
        <w:rPr>
          <w:rFonts w:ascii="Marianne" w:hAnsi="Marianne"/>
          <w:sz w:val="20"/>
        </w:rPr>
      </w:pPr>
      <w:r>
        <w:rPr>
          <w:rFonts w:ascii="Marianne" w:hAnsi="Marianne"/>
          <w:sz w:val="20"/>
        </w:rPr>
        <w:t>Tout différend entre le titulaire et le coordonnateur SPS est soumis au maître d'ouvrage.</w:t>
      </w:r>
    </w:p>
    <w:p w14:paraId="61C8D1AF" w14:textId="77777777" w:rsidR="00DA49A0" w:rsidRDefault="006B270A">
      <w:pPr>
        <w:pStyle w:val="Paragraphe"/>
        <w:keepNext/>
        <w:ind w:left="568"/>
        <w:rPr>
          <w:rFonts w:ascii="Marianne" w:hAnsi="Marianne"/>
          <w:sz w:val="20"/>
        </w:rPr>
      </w:pPr>
      <w:r>
        <w:rPr>
          <w:rFonts w:ascii="Marianne" w:hAnsi="Marianne"/>
          <w:sz w:val="20"/>
        </w:rPr>
        <w:t>Le titulaire communique directement au coordonnateur SPS :</w:t>
      </w:r>
    </w:p>
    <w:p w14:paraId="70211E15" w14:textId="77777777" w:rsidR="00DA49A0" w:rsidRDefault="006B270A">
      <w:pPr>
        <w:pStyle w:val="Paragraphe"/>
        <w:numPr>
          <w:ilvl w:val="0"/>
          <w:numId w:val="3"/>
        </w:numPr>
        <w:tabs>
          <w:tab w:val="clear" w:pos="723"/>
          <w:tab w:val="left" w:pos="0"/>
        </w:tabs>
        <w:ind w:left="1574"/>
        <w:rPr>
          <w:rFonts w:ascii="Marianne" w:hAnsi="Marianne"/>
          <w:sz w:val="20"/>
        </w:rPr>
      </w:pPr>
      <w:r>
        <w:rPr>
          <w:rFonts w:ascii="Marianne" w:hAnsi="Marianne"/>
          <w:sz w:val="20"/>
        </w:rPr>
        <w:t>Le Plan Particulier de Sécurité et de Protection de la Santé (PPSPS) ;</w:t>
      </w:r>
    </w:p>
    <w:p w14:paraId="418C00F8" w14:textId="77777777" w:rsidR="00DA49A0" w:rsidRDefault="006B270A">
      <w:pPr>
        <w:pStyle w:val="Paragraphe"/>
        <w:numPr>
          <w:ilvl w:val="0"/>
          <w:numId w:val="4"/>
        </w:numPr>
        <w:tabs>
          <w:tab w:val="clear" w:pos="726"/>
          <w:tab w:val="left" w:pos="0"/>
        </w:tabs>
        <w:ind w:left="1577"/>
        <w:rPr>
          <w:rFonts w:ascii="Marianne" w:hAnsi="Marianne"/>
          <w:sz w:val="20"/>
        </w:rPr>
      </w:pPr>
      <w:r>
        <w:rPr>
          <w:rFonts w:ascii="Marianne" w:hAnsi="Marianne"/>
          <w:sz w:val="20"/>
        </w:rPr>
        <w:t>Tous les documents relatifs à la sécurité et la protection de la santé ;</w:t>
      </w:r>
    </w:p>
    <w:p w14:paraId="330DEEF4" w14:textId="77777777" w:rsidR="00DA49A0" w:rsidRDefault="006B270A">
      <w:pPr>
        <w:pStyle w:val="Paragraphe"/>
        <w:numPr>
          <w:ilvl w:val="0"/>
          <w:numId w:val="4"/>
        </w:numPr>
        <w:tabs>
          <w:tab w:val="clear" w:pos="726"/>
          <w:tab w:val="left" w:pos="0"/>
        </w:tabs>
        <w:ind w:left="1577"/>
        <w:rPr>
          <w:rFonts w:ascii="Marianne" w:hAnsi="Marianne"/>
          <w:sz w:val="20"/>
        </w:rPr>
      </w:pPr>
      <w:r>
        <w:rPr>
          <w:rFonts w:ascii="Marianne" w:hAnsi="Marianne"/>
          <w:sz w:val="20"/>
        </w:rPr>
        <w:t>La liste tenue à jour des personnes qu'il autorise à accéder au chantier ;</w:t>
      </w:r>
    </w:p>
    <w:p w14:paraId="3894DDB5" w14:textId="77777777" w:rsidR="00DA49A0" w:rsidRDefault="006B270A">
      <w:pPr>
        <w:pStyle w:val="Paragraphe"/>
        <w:numPr>
          <w:ilvl w:val="0"/>
          <w:numId w:val="5"/>
        </w:numPr>
        <w:tabs>
          <w:tab w:val="left" w:pos="0"/>
        </w:tabs>
        <w:ind w:left="1498"/>
        <w:rPr>
          <w:rFonts w:ascii="Marianne" w:hAnsi="Marianne"/>
          <w:sz w:val="20"/>
        </w:rPr>
      </w:pPr>
      <w:r>
        <w:rPr>
          <w:rFonts w:ascii="Marianne" w:hAnsi="Marianne"/>
          <w:sz w:val="20"/>
        </w:rPr>
        <w:t>Dans les 5 jours suivant l'acte qui emporte commencement d'exécution de la période de préparation, les effectifs prévisionnels affectés au chantier ;</w:t>
      </w:r>
    </w:p>
    <w:p w14:paraId="420A4524" w14:textId="77777777" w:rsidR="00DA49A0" w:rsidRDefault="006B270A">
      <w:pPr>
        <w:pStyle w:val="Paragraphe"/>
        <w:numPr>
          <w:ilvl w:val="0"/>
          <w:numId w:val="6"/>
        </w:numPr>
        <w:tabs>
          <w:tab w:val="clear" w:pos="726"/>
          <w:tab w:val="left" w:pos="0"/>
        </w:tabs>
        <w:ind w:left="1577"/>
        <w:rPr>
          <w:rFonts w:ascii="Marianne" w:hAnsi="Marianne"/>
          <w:sz w:val="20"/>
        </w:rPr>
      </w:pPr>
      <w:r>
        <w:rPr>
          <w:rFonts w:ascii="Marianne" w:hAnsi="Marianne"/>
          <w:sz w:val="20"/>
        </w:rPr>
        <w:t>Les noms et coordonnées de l'ensemble des sous-traitants, il tient à sa disposition leurs contrats ;</w:t>
      </w:r>
    </w:p>
    <w:p w14:paraId="1F0B4E7F" w14:textId="77777777" w:rsidR="00DA49A0" w:rsidRDefault="006B270A">
      <w:pPr>
        <w:pStyle w:val="Paragraphe"/>
        <w:numPr>
          <w:ilvl w:val="0"/>
          <w:numId w:val="6"/>
        </w:numPr>
        <w:tabs>
          <w:tab w:val="clear" w:pos="726"/>
          <w:tab w:val="left" w:pos="0"/>
        </w:tabs>
        <w:ind w:left="1577"/>
        <w:rPr>
          <w:rFonts w:ascii="Marianne" w:hAnsi="Marianne"/>
          <w:sz w:val="20"/>
        </w:rPr>
      </w:pPr>
      <w:r>
        <w:rPr>
          <w:rFonts w:ascii="Marianne" w:hAnsi="Marianne"/>
          <w:sz w:val="20"/>
        </w:rPr>
        <w:t>Tous les documents relatifs à la sécurité et la protection de la santé demandés par le coordonnateur SPS ;</w:t>
      </w:r>
    </w:p>
    <w:p w14:paraId="0FCF1E81" w14:textId="77777777" w:rsidR="00DA49A0" w:rsidRDefault="006B270A">
      <w:pPr>
        <w:pStyle w:val="Paragraphe"/>
        <w:numPr>
          <w:ilvl w:val="0"/>
          <w:numId w:val="6"/>
        </w:numPr>
        <w:tabs>
          <w:tab w:val="clear" w:pos="726"/>
          <w:tab w:val="left" w:pos="0"/>
        </w:tabs>
        <w:ind w:left="1577"/>
        <w:rPr>
          <w:rFonts w:ascii="Marianne" w:hAnsi="Marianne"/>
          <w:sz w:val="20"/>
        </w:rPr>
      </w:pPr>
      <w:r>
        <w:rPr>
          <w:rFonts w:ascii="Marianne" w:hAnsi="Marianne"/>
          <w:sz w:val="20"/>
        </w:rPr>
        <w:t>La copie des déclarations d'accidents de travail.</w:t>
      </w:r>
    </w:p>
    <w:p w14:paraId="17D1EF77" w14:textId="77777777" w:rsidR="00DA49A0" w:rsidRDefault="006B270A">
      <w:pPr>
        <w:pStyle w:val="Paragraphe"/>
        <w:ind w:left="568"/>
        <w:rPr>
          <w:rFonts w:ascii="Marianne" w:hAnsi="Marianne"/>
          <w:sz w:val="20"/>
        </w:rPr>
      </w:pPr>
      <w:r>
        <w:rPr>
          <w:rFonts w:ascii="Marianne" w:hAnsi="Marianne"/>
          <w:sz w:val="20"/>
        </w:rPr>
        <w:t>Le titulaire s'engage à respecter les modalités pratiques de coopération entre le coordonnateur SPS et les intervenants, définies dans le document visé à l'article 2 du présent CCAP.</w:t>
      </w:r>
    </w:p>
    <w:p w14:paraId="6BDC6F56" w14:textId="77777777" w:rsidR="00DA49A0" w:rsidRDefault="006B270A">
      <w:pPr>
        <w:pStyle w:val="Paragraphe"/>
        <w:ind w:left="568"/>
        <w:rPr>
          <w:rFonts w:ascii="Marianne" w:hAnsi="Marianne"/>
          <w:sz w:val="20"/>
        </w:rPr>
      </w:pPr>
      <w:r>
        <w:rPr>
          <w:rFonts w:ascii="Marianne" w:hAnsi="Marianne"/>
          <w:sz w:val="20"/>
        </w:rPr>
        <w:t>Le titulaire informe le coordonnateur SPS :</w:t>
      </w:r>
    </w:p>
    <w:p w14:paraId="02A81E8C" w14:textId="77777777" w:rsidR="00DA49A0" w:rsidRDefault="006B270A">
      <w:pPr>
        <w:pStyle w:val="Paragraphe"/>
        <w:numPr>
          <w:ilvl w:val="0"/>
          <w:numId w:val="9"/>
        </w:numPr>
        <w:tabs>
          <w:tab w:val="clear" w:pos="726"/>
          <w:tab w:val="left" w:pos="0"/>
        </w:tabs>
        <w:ind w:left="1577"/>
        <w:rPr>
          <w:rFonts w:ascii="Marianne" w:hAnsi="Marianne"/>
          <w:sz w:val="20"/>
        </w:rPr>
      </w:pPr>
      <w:r>
        <w:rPr>
          <w:rFonts w:ascii="Marianne" w:hAnsi="Marianne"/>
          <w:sz w:val="20"/>
        </w:rPr>
        <w:t>De toutes les réunions qu'il organise, lorsqu'elles font intervenir plusieurs entreprises, et lui indique leur objet ;</w:t>
      </w:r>
    </w:p>
    <w:p w14:paraId="06A88E58" w14:textId="77777777" w:rsidR="00DA49A0" w:rsidRDefault="006B270A">
      <w:pPr>
        <w:pStyle w:val="Paragraphe"/>
        <w:numPr>
          <w:ilvl w:val="0"/>
          <w:numId w:val="9"/>
        </w:numPr>
        <w:tabs>
          <w:tab w:val="clear" w:pos="726"/>
          <w:tab w:val="left" w:pos="0"/>
        </w:tabs>
        <w:ind w:left="1577"/>
        <w:rPr>
          <w:rFonts w:ascii="Marianne" w:hAnsi="Marianne"/>
          <w:sz w:val="20"/>
        </w:rPr>
      </w:pPr>
      <w:r>
        <w:rPr>
          <w:rFonts w:ascii="Marianne" w:hAnsi="Marianne"/>
          <w:sz w:val="20"/>
        </w:rPr>
        <w:t>De son/ses intervention(s) au titre de la Garantie de Parfait Achèvement (GPA) ;</w:t>
      </w:r>
    </w:p>
    <w:p w14:paraId="0B698344" w14:textId="77777777" w:rsidR="00DA49A0" w:rsidRDefault="006B270A">
      <w:pPr>
        <w:pStyle w:val="Paragraphe"/>
        <w:ind w:left="568"/>
        <w:rPr>
          <w:rFonts w:ascii="Marianne" w:hAnsi="Marianne"/>
          <w:sz w:val="20"/>
        </w:rPr>
      </w:pPr>
      <w:r>
        <w:rPr>
          <w:rFonts w:ascii="Marianne" w:hAnsi="Marianne"/>
          <w:sz w:val="20"/>
        </w:rPr>
        <w:t>Le titulaire donne suite, pendant toute la durée de l'exécution des prestations, aux avis, observations ou mesures préconisées en matière de Sécurité et de Protection de la Santé des travailleurs par le coordonnateur SPS</w:t>
      </w:r>
    </w:p>
    <w:p w14:paraId="69DD8223" w14:textId="77777777" w:rsidR="00DA49A0" w:rsidRDefault="006B270A">
      <w:pPr>
        <w:pStyle w:val="Paragraphe"/>
        <w:ind w:left="568"/>
        <w:rPr>
          <w:rFonts w:ascii="Marianne" w:hAnsi="Marianne"/>
          <w:sz w:val="20"/>
        </w:rPr>
      </w:pPr>
      <w:r>
        <w:rPr>
          <w:rFonts w:ascii="Marianne" w:hAnsi="Marianne"/>
          <w:sz w:val="20"/>
        </w:rPr>
        <w:t>A la demande du coordonnateur SPS, le titulaire vise toutes les observations consignées dans le Registre Journal de la Coordination.</w:t>
      </w:r>
    </w:p>
    <w:p w14:paraId="71D65D5E" w14:textId="77777777" w:rsidR="00DA49A0" w:rsidRDefault="006B270A">
      <w:pPr>
        <w:pStyle w:val="Paragraphe"/>
        <w:rPr>
          <w:rFonts w:ascii="Marianne" w:hAnsi="Marianne"/>
          <w:sz w:val="20"/>
        </w:rPr>
      </w:pPr>
      <w:r>
        <w:rPr>
          <w:rFonts w:ascii="Marianne" w:hAnsi="Marianne"/>
          <w:b/>
          <w:sz w:val="20"/>
          <w:u w:val="single"/>
        </w:rPr>
        <w:t>D -</w:t>
      </w:r>
      <w:r>
        <w:rPr>
          <w:rFonts w:ascii="Marianne" w:hAnsi="Marianne"/>
          <w:sz w:val="20"/>
          <w:u w:val="single"/>
        </w:rPr>
        <w:t xml:space="preserve"> Obligation du titulaire vis à vis de ses sous-traitants</w:t>
      </w:r>
    </w:p>
    <w:p w14:paraId="47C8E498" w14:textId="77777777" w:rsidR="00DA49A0" w:rsidRDefault="006B270A">
      <w:pPr>
        <w:pStyle w:val="Paragraphe"/>
        <w:ind w:left="284"/>
        <w:rPr>
          <w:rFonts w:ascii="Marianne" w:hAnsi="Marianne"/>
          <w:sz w:val="20"/>
        </w:rPr>
      </w:pPr>
      <w:r>
        <w:rPr>
          <w:rFonts w:ascii="Marianne" w:hAnsi="Marianne"/>
          <w:sz w:val="20"/>
        </w:rPr>
        <w:t>Le titulaire s'engage à introduire dans les contrats de sous-traitance les clauses nécessaires au respect des prescriptions du code du travail (4</w:t>
      </w:r>
      <w:r>
        <w:rPr>
          <w:rFonts w:ascii="Marianne" w:hAnsi="Marianne"/>
          <w:sz w:val="20"/>
          <w:vertAlign w:val="superscript"/>
        </w:rPr>
        <w:t>ème</w:t>
      </w:r>
      <w:r>
        <w:rPr>
          <w:rFonts w:ascii="Marianne" w:hAnsi="Marianne"/>
          <w:sz w:val="20"/>
        </w:rPr>
        <w:t xml:space="preserve"> partie, livre V, titre III) et les stipulations du présent marché relatives à la coordination SPS.</w:t>
      </w:r>
    </w:p>
    <w:p w14:paraId="00F68865" w14:textId="77777777" w:rsidR="00DA49A0" w:rsidRDefault="006B270A">
      <w:pPr>
        <w:pStyle w:val="Titre3"/>
        <w:spacing w:before="120" w:after="0"/>
        <w:ind w:firstLine="709"/>
        <w:rPr>
          <w:rFonts w:ascii="Marianne" w:hAnsi="Marianne"/>
          <w:sz w:val="20"/>
          <w:szCs w:val="20"/>
        </w:rPr>
      </w:pPr>
      <w:r>
        <w:rPr>
          <w:rFonts w:ascii="Marianne" w:hAnsi="Marianne"/>
          <w:b/>
          <w:sz w:val="20"/>
          <w:szCs w:val="20"/>
          <w:u w:val="single"/>
        </w:rPr>
        <w:t>8-4.4</w:t>
      </w:r>
      <w:r>
        <w:rPr>
          <w:rFonts w:ascii="Marianne" w:hAnsi="Marianne"/>
          <w:sz w:val="20"/>
          <w:szCs w:val="20"/>
          <w:u w:val="single"/>
        </w:rPr>
        <w:t>. Signalisation des chantiers à l'égard de la circulation publique</w:t>
      </w:r>
    </w:p>
    <w:p w14:paraId="0CDB30C2" w14:textId="77777777" w:rsidR="00DA49A0" w:rsidRDefault="006B270A">
      <w:pPr>
        <w:pStyle w:val="Paragraphe"/>
        <w:rPr>
          <w:rFonts w:ascii="Marianne" w:hAnsi="Marianne"/>
          <w:sz w:val="20"/>
        </w:rPr>
      </w:pPr>
      <w:r>
        <w:rPr>
          <w:rFonts w:ascii="Marianne" w:hAnsi="Marianne"/>
          <w:sz w:val="20"/>
        </w:rPr>
        <w:t>Les stipulations du CCAG sont applicables.</w:t>
      </w:r>
    </w:p>
    <w:p w14:paraId="4FEA4071" w14:textId="77777777" w:rsidR="00DA49A0" w:rsidRDefault="006B270A">
      <w:pPr>
        <w:pStyle w:val="Titre3"/>
        <w:spacing w:before="120" w:after="0"/>
        <w:ind w:firstLine="709"/>
        <w:rPr>
          <w:rFonts w:ascii="Marianne" w:hAnsi="Marianne"/>
          <w:sz w:val="20"/>
          <w:szCs w:val="20"/>
          <w:u w:val="single"/>
        </w:rPr>
      </w:pPr>
      <w:r>
        <w:rPr>
          <w:rFonts w:ascii="Marianne" w:hAnsi="Marianne"/>
          <w:b/>
          <w:sz w:val="20"/>
          <w:szCs w:val="20"/>
          <w:u w:val="single"/>
        </w:rPr>
        <w:t xml:space="preserve">8-4.5. </w:t>
      </w:r>
      <w:r>
        <w:rPr>
          <w:rFonts w:ascii="Marianne" w:hAnsi="Marianne"/>
          <w:sz w:val="20"/>
          <w:szCs w:val="20"/>
          <w:u w:val="single"/>
        </w:rPr>
        <w:t>Maintien des communications et de l'écoulement des eaux</w:t>
      </w:r>
    </w:p>
    <w:p w14:paraId="68B71CB5" w14:textId="77777777" w:rsidR="00DA49A0" w:rsidRDefault="006B270A">
      <w:pPr>
        <w:pStyle w:val="Paragraphe"/>
        <w:rPr>
          <w:rFonts w:ascii="Marianne" w:hAnsi="Marianne"/>
          <w:sz w:val="20"/>
        </w:rPr>
      </w:pPr>
      <w:r>
        <w:rPr>
          <w:rFonts w:ascii="Marianne" w:hAnsi="Marianne"/>
          <w:sz w:val="20"/>
        </w:rPr>
        <w:t>Les stipulations du CCAG sont applicables.</w:t>
      </w:r>
    </w:p>
    <w:p w14:paraId="53D53241" w14:textId="77777777" w:rsidR="00DA49A0" w:rsidRDefault="006B270A">
      <w:pPr>
        <w:pStyle w:val="Titre3"/>
        <w:spacing w:before="120" w:after="0"/>
        <w:ind w:firstLine="709"/>
        <w:rPr>
          <w:rFonts w:ascii="Marianne" w:hAnsi="Marianne"/>
          <w:sz w:val="20"/>
          <w:szCs w:val="20"/>
          <w:u w:val="single"/>
        </w:rPr>
      </w:pPr>
      <w:r>
        <w:rPr>
          <w:rFonts w:ascii="Marianne" w:hAnsi="Marianne"/>
          <w:b/>
          <w:sz w:val="20"/>
          <w:szCs w:val="20"/>
          <w:u w:val="single"/>
        </w:rPr>
        <w:t xml:space="preserve">8-4.6. </w:t>
      </w:r>
      <w:r>
        <w:rPr>
          <w:rFonts w:ascii="Marianne" w:hAnsi="Marianne"/>
          <w:sz w:val="20"/>
          <w:szCs w:val="20"/>
          <w:u w:val="single"/>
        </w:rPr>
        <w:t>Démolition de constructions</w:t>
      </w:r>
    </w:p>
    <w:p w14:paraId="34F5D409" w14:textId="77777777" w:rsidR="00DA49A0" w:rsidRDefault="006B270A">
      <w:pPr>
        <w:pStyle w:val="Paragraphe"/>
        <w:rPr>
          <w:rFonts w:ascii="Marianne" w:hAnsi="Marianne"/>
          <w:sz w:val="20"/>
        </w:rPr>
      </w:pPr>
      <w:r>
        <w:rPr>
          <w:rFonts w:ascii="Marianne" w:hAnsi="Marianne"/>
          <w:sz w:val="20"/>
        </w:rPr>
        <w:t>Les stipulations du CCAG sont applicables.</w:t>
      </w:r>
    </w:p>
    <w:p w14:paraId="55D430BD" w14:textId="77777777" w:rsidR="00DA49A0" w:rsidRDefault="006B270A">
      <w:pPr>
        <w:pStyle w:val="Titre3"/>
        <w:spacing w:before="120" w:after="0"/>
        <w:ind w:firstLine="709"/>
        <w:rPr>
          <w:rFonts w:ascii="Marianne" w:hAnsi="Marianne"/>
          <w:b/>
          <w:sz w:val="20"/>
          <w:szCs w:val="20"/>
          <w:u w:val="single"/>
        </w:rPr>
      </w:pPr>
      <w:r>
        <w:rPr>
          <w:rFonts w:ascii="Marianne" w:hAnsi="Marianne"/>
          <w:b/>
          <w:sz w:val="20"/>
          <w:szCs w:val="20"/>
          <w:u w:val="single"/>
        </w:rPr>
        <w:t xml:space="preserve">8-4.7. </w:t>
      </w:r>
      <w:r>
        <w:rPr>
          <w:rFonts w:ascii="Marianne" w:hAnsi="Marianne"/>
          <w:sz w:val="20"/>
          <w:szCs w:val="20"/>
          <w:u w:val="single"/>
        </w:rPr>
        <w:t>Emploi d'explosifs- Engins explosifs de guerre – Matériaux dangereux</w:t>
      </w:r>
    </w:p>
    <w:p w14:paraId="485EA9D6" w14:textId="77777777" w:rsidR="00DA49A0" w:rsidRDefault="006B270A">
      <w:pPr>
        <w:pStyle w:val="Paragraphe"/>
        <w:rPr>
          <w:rFonts w:ascii="Marianne" w:hAnsi="Marianne"/>
          <w:sz w:val="20"/>
        </w:rPr>
      </w:pPr>
      <w:r>
        <w:rPr>
          <w:rFonts w:ascii="Marianne" w:hAnsi="Marianne"/>
          <w:sz w:val="20"/>
        </w:rPr>
        <w:t>L'emploi des explosifs est interdit.</w:t>
      </w:r>
    </w:p>
    <w:p w14:paraId="72A65526" w14:textId="77777777" w:rsidR="00DA49A0" w:rsidRDefault="006B270A">
      <w:pPr>
        <w:pStyle w:val="Titre3"/>
        <w:spacing w:before="120" w:after="0"/>
        <w:ind w:firstLine="709"/>
        <w:rPr>
          <w:rFonts w:ascii="Marianne" w:hAnsi="Marianne"/>
          <w:sz w:val="20"/>
          <w:szCs w:val="20"/>
          <w:u w:val="single"/>
        </w:rPr>
      </w:pPr>
      <w:r>
        <w:rPr>
          <w:rFonts w:ascii="Marianne" w:hAnsi="Marianne"/>
          <w:b/>
          <w:sz w:val="20"/>
          <w:szCs w:val="20"/>
          <w:u w:val="single"/>
        </w:rPr>
        <w:t xml:space="preserve">8-4.8. </w:t>
      </w:r>
      <w:r>
        <w:rPr>
          <w:rFonts w:ascii="Marianne" w:hAnsi="Marianne"/>
          <w:sz w:val="20"/>
          <w:szCs w:val="20"/>
          <w:u w:val="single"/>
        </w:rPr>
        <w:t>Dégradations causées aux voies publiques</w:t>
      </w:r>
    </w:p>
    <w:p w14:paraId="721D8DE9" w14:textId="77777777" w:rsidR="00DA49A0" w:rsidRDefault="006B270A">
      <w:pPr>
        <w:pStyle w:val="Paragraphe"/>
        <w:rPr>
          <w:rFonts w:ascii="Marianne" w:hAnsi="Marianne"/>
          <w:sz w:val="20"/>
        </w:rPr>
      </w:pPr>
      <w:r>
        <w:rPr>
          <w:rFonts w:ascii="Marianne" w:hAnsi="Marianne"/>
          <w:sz w:val="20"/>
        </w:rPr>
        <w:t>Par dérogation à l'article 34.1 du CCAG, le titulaire supporte toutes les charges inhérentes aux dégradations qu'il a causées sur les voies publiques.</w:t>
      </w:r>
    </w:p>
    <w:p w14:paraId="72DA0E44" w14:textId="77777777" w:rsidR="00DA49A0" w:rsidRDefault="006B270A">
      <w:pPr>
        <w:pStyle w:val="Titre2"/>
        <w:tabs>
          <w:tab w:val="left" w:pos="0"/>
        </w:tabs>
        <w:spacing w:before="120" w:after="0"/>
        <w:rPr>
          <w:rFonts w:ascii="Marianne" w:hAnsi="Marianne"/>
          <w:sz w:val="20"/>
          <w:szCs w:val="20"/>
        </w:rPr>
      </w:pPr>
      <w:bookmarkStart w:id="156" w:name="_Toc200545629"/>
      <w:r>
        <w:rPr>
          <w:rFonts w:ascii="Marianne" w:hAnsi="Marianne"/>
          <w:sz w:val="20"/>
          <w:szCs w:val="20"/>
        </w:rPr>
        <w:lastRenderedPageBreak/>
        <w:t>8-5. Sujétions résultant de l'exploitation du domaine public ou privé</w:t>
      </w:r>
      <w:bookmarkEnd w:id="156"/>
    </w:p>
    <w:p w14:paraId="326232D3" w14:textId="77777777" w:rsidR="00DA49A0" w:rsidRDefault="006B270A">
      <w:pPr>
        <w:pStyle w:val="Paragraphe"/>
        <w:rPr>
          <w:rFonts w:ascii="Marianne" w:hAnsi="Marianne"/>
          <w:sz w:val="20"/>
        </w:rPr>
      </w:pPr>
      <w:r>
        <w:rPr>
          <w:rFonts w:ascii="Marianne" w:hAnsi="Marianne"/>
          <w:sz w:val="20"/>
        </w:rPr>
        <w:t>Sans objet.</w:t>
      </w:r>
    </w:p>
    <w:p w14:paraId="7C44A6AF" w14:textId="77777777" w:rsidR="00DA49A0" w:rsidRDefault="006B270A">
      <w:pPr>
        <w:pStyle w:val="Titre2"/>
        <w:tabs>
          <w:tab w:val="left" w:pos="0"/>
        </w:tabs>
        <w:rPr>
          <w:rFonts w:ascii="Marianne" w:hAnsi="Marianne"/>
          <w:sz w:val="20"/>
          <w:szCs w:val="20"/>
        </w:rPr>
      </w:pPr>
      <w:bookmarkStart w:id="157" w:name="_Toc200545630"/>
      <w:r>
        <w:rPr>
          <w:rFonts w:ascii="Marianne" w:hAnsi="Marianne"/>
          <w:sz w:val="20"/>
          <w:szCs w:val="20"/>
        </w:rPr>
        <w:t>8-6. Registre de chantier</w:t>
      </w:r>
      <w:bookmarkEnd w:id="157"/>
    </w:p>
    <w:p w14:paraId="70BB8633" w14:textId="77777777" w:rsidR="00DA49A0" w:rsidRDefault="006B270A">
      <w:pPr>
        <w:pStyle w:val="Paragraphe"/>
        <w:rPr>
          <w:rFonts w:ascii="Marianne" w:hAnsi="Marianne"/>
          <w:sz w:val="20"/>
          <w:szCs w:val="20"/>
        </w:rPr>
      </w:pPr>
      <w:r>
        <w:rPr>
          <w:rFonts w:ascii="Marianne" w:hAnsi="Marianne"/>
          <w:sz w:val="20"/>
          <w:szCs w:val="20"/>
        </w:rPr>
        <w:t>Les dispositions du CCAG s'appliquent.</w:t>
      </w:r>
    </w:p>
    <w:p w14:paraId="651851D4" w14:textId="77777777" w:rsidR="00DA49A0" w:rsidRDefault="00DA49A0">
      <w:pPr>
        <w:pStyle w:val="Paragraphe"/>
        <w:rPr>
          <w:rFonts w:ascii="Marianne" w:hAnsi="Marianne"/>
          <w:sz w:val="20"/>
          <w:szCs w:val="20"/>
        </w:rPr>
      </w:pPr>
    </w:p>
    <w:p w14:paraId="7108233B" w14:textId="77777777" w:rsidR="00DA49A0" w:rsidRDefault="006B270A">
      <w:pPr>
        <w:pStyle w:val="Titre1"/>
        <w:tabs>
          <w:tab w:val="left" w:pos="0"/>
        </w:tabs>
        <w:spacing w:before="0" w:after="0"/>
        <w:rPr>
          <w:rFonts w:ascii="Marianne" w:hAnsi="Marianne"/>
          <w:sz w:val="20"/>
          <w:szCs w:val="20"/>
        </w:rPr>
      </w:pPr>
      <w:bookmarkStart w:id="158" w:name="_Toc200545631"/>
      <w:r>
        <w:rPr>
          <w:rFonts w:ascii="Marianne" w:hAnsi="Marianne"/>
          <w:sz w:val="20"/>
          <w:szCs w:val="20"/>
        </w:rPr>
        <w:t>ARTICLE 9. CONTROLES ET RECEPTIONS DES TRAVAUX</w:t>
      </w:r>
      <w:bookmarkEnd w:id="158"/>
    </w:p>
    <w:p w14:paraId="603C79E1" w14:textId="77777777" w:rsidR="00DA49A0" w:rsidRDefault="006B270A">
      <w:pPr>
        <w:pStyle w:val="Titre2"/>
        <w:tabs>
          <w:tab w:val="left" w:pos="0"/>
        </w:tabs>
        <w:rPr>
          <w:rFonts w:ascii="Marianne" w:hAnsi="Marianne"/>
          <w:sz w:val="20"/>
          <w:szCs w:val="20"/>
        </w:rPr>
      </w:pPr>
      <w:bookmarkStart w:id="159" w:name="_Toc200545632"/>
      <w:r>
        <w:rPr>
          <w:rFonts w:ascii="Marianne" w:hAnsi="Marianne"/>
          <w:sz w:val="20"/>
          <w:szCs w:val="20"/>
        </w:rPr>
        <w:t>9-1. Vérification des matériaux et produits - Essais et contrôles des ouvrages en cours de travaux</w:t>
      </w:r>
      <w:bookmarkEnd w:id="159"/>
    </w:p>
    <w:p w14:paraId="0B1C98DD" w14:textId="77777777" w:rsidR="00DA49A0" w:rsidRDefault="006B270A">
      <w:pPr>
        <w:pStyle w:val="Titre3"/>
        <w:spacing w:before="120" w:after="0"/>
        <w:ind w:firstLine="709"/>
        <w:rPr>
          <w:rFonts w:ascii="Marianne" w:hAnsi="Marianne"/>
          <w:b/>
          <w:sz w:val="20"/>
          <w:szCs w:val="20"/>
          <w:u w:val="single"/>
        </w:rPr>
      </w:pPr>
      <w:r>
        <w:rPr>
          <w:rFonts w:ascii="Marianne" w:hAnsi="Marianne"/>
          <w:b/>
          <w:sz w:val="20"/>
          <w:szCs w:val="20"/>
          <w:u w:val="single"/>
        </w:rPr>
        <w:t>9-1.1. Vérification des matériaux et produits – Essais et épreuves</w:t>
      </w:r>
    </w:p>
    <w:p w14:paraId="63210DE1" w14:textId="77777777" w:rsidR="00DA49A0" w:rsidRDefault="006B270A">
      <w:pPr>
        <w:pStyle w:val="Paragraphe"/>
        <w:rPr>
          <w:rFonts w:ascii="Marianne" w:hAnsi="Marianne"/>
          <w:sz w:val="20"/>
        </w:rPr>
      </w:pPr>
      <w:r>
        <w:rPr>
          <w:rFonts w:ascii="Marianne" w:hAnsi="Marianne"/>
          <w:sz w:val="20"/>
        </w:rPr>
        <w:t>En application des dispositions de l'article 24 du CCAG, les essais et épreuves prévus par les normes homologuées listées dans le CCTP sont exécutés :</w:t>
      </w:r>
    </w:p>
    <w:p w14:paraId="061E6867" w14:textId="77777777" w:rsidR="00DA49A0" w:rsidRDefault="006B270A">
      <w:pPr>
        <w:numPr>
          <w:ilvl w:val="0"/>
          <w:numId w:val="7"/>
        </w:numPr>
        <w:tabs>
          <w:tab w:val="clear" w:pos="707"/>
          <w:tab w:val="left" w:pos="0"/>
        </w:tabs>
        <w:rPr>
          <w:rFonts w:ascii="Marianne" w:hAnsi="Marianne"/>
          <w:sz w:val="20"/>
        </w:rPr>
      </w:pPr>
      <w:r>
        <w:rPr>
          <w:rFonts w:ascii="Marianne" w:hAnsi="Marianne"/>
          <w:sz w:val="20"/>
        </w:rPr>
        <w:t xml:space="preserve">Sur le chantier, par ___ en ce qui concerne les ouvrages ou parties d'ouvrages suivants : </w:t>
      </w:r>
    </w:p>
    <w:p w14:paraId="5797EDF7" w14:textId="77777777" w:rsidR="00DA49A0" w:rsidRDefault="006B270A">
      <w:pPr>
        <w:numPr>
          <w:ilvl w:val="1"/>
          <w:numId w:val="7"/>
        </w:numPr>
        <w:tabs>
          <w:tab w:val="left" w:pos="0"/>
        </w:tabs>
        <w:rPr>
          <w:rFonts w:ascii="Marianne" w:hAnsi="Marianne"/>
          <w:sz w:val="20"/>
        </w:rPr>
      </w:pPr>
      <w:r>
        <w:rPr>
          <w:rFonts w:ascii="Marianne" w:hAnsi="Marianne"/>
          <w:sz w:val="20"/>
        </w:rPr>
        <w:t xml:space="preserve">___ </w:t>
      </w:r>
    </w:p>
    <w:p w14:paraId="7A90FF8F" w14:textId="77777777" w:rsidR="00DA49A0" w:rsidRDefault="006B270A">
      <w:pPr>
        <w:numPr>
          <w:ilvl w:val="0"/>
          <w:numId w:val="7"/>
        </w:numPr>
        <w:tabs>
          <w:tab w:val="clear" w:pos="707"/>
          <w:tab w:val="left" w:pos="0"/>
        </w:tabs>
        <w:rPr>
          <w:rFonts w:ascii="Marianne" w:hAnsi="Marianne"/>
          <w:sz w:val="20"/>
        </w:rPr>
      </w:pPr>
      <w:r>
        <w:rPr>
          <w:rFonts w:ascii="Marianne" w:hAnsi="Marianne"/>
          <w:sz w:val="20"/>
        </w:rPr>
        <w:t xml:space="preserve">En usine, par ___ en ce qui concerne les ouvrages ou parties d'ouvrages suivants : </w:t>
      </w:r>
    </w:p>
    <w:p w14:paraId="27A90132" w14:textId="77777777" w:rsidR="00DA49A0" w:rsidRDefault="006B270A">
      <w:pPr>
        <w:numPr>
          <w:ilvl w:val="1"/>
          <w:numId w:val="7"/>
        </w:numPr>
        <w:tabs>
          <w:tab w:val="left" w:pos="0"/>
        </w:tabs>
        <w:rPr>
          <w:rFonts w:ascii="Marianne" w:hAnsi="Marianne"/>
          <w:sz w:val="20"/>
        </w:rPr>
      </w:pPr>
      <w:r>
        <w:rPr>
          <w:rFonts w:ascii="Marianne" w:hAnsi="Marianne"/>
          <w:sz w:val="20"/>
        </w:rPr>
        <w:t xml:space="preserve">___ </w:t>
      </w:r>
    </w:p>
    <w:p w14:paraId="199F928A" w14:textId="77777777" w:rsidR="00DA49A0" w:rsidRDefault="006B270A">
      <w:pPr>
        <w:rPr>
          <w:rFonts w:ascii="Marianne" w:hAnsi="Marianne"/>
          <w:sz w:val="20"/>
        </w:rPr>
      </w:pPr>
      <w:r>
        <w:rPr>
          <w:rFonts w:ascii="Marianne" w:hAnsi="Marianne"/>
          <w:sz w:val="20"/>
        </w:rPr>
        <w:t>Les dispositions du 3 de l'article 24 du CCAG relatives aux essais et vérifications à effectuer sur les matériaux et produits sont applicables à ces essais.</w:t>
      </w:r>
    </w:p>
    <w:p w14:paraId="19C57487" w14:textId="77777777" w:rsidR="00DA49A0" w:rsidRDefault="006B270A">
      <w:pPr>
        <w:pStyle w:val="Titre3"/>
        <w:ind w:hanging="284"/>
        <w:rPr>
          <w:rFonts w:ascii="Marianne" w:hAnsi="Marianne"/>
          <w:b/>
          <w:sz w:val="20"/>
          <w:szCs w:val="20"/>
          <w:u w:val="single"/>
        </w:rPr>
      </w:pPr>
      <w:r>
        <w:rPr>
          <w:rFonts w:ascii="Marianne" w:hAnsi="Marianne"/>
          <w:b/>
          <w:sz w:val="20"/>
          <w:szCs w:val="20"/>
          <w:u w:val="single"/>
        </w:rPr>
        <w:t>9-1.2. Essais et contrôles des ouvrages en cours de travaux</w:t>
      </w:r>
    </w:p>
    <w:p w14:paraId="471421F4" w14:textId="77777777" w:rsidR="00DA49A0" w:rsidRDefault="006B270A">
      <w:pPr>
        <w:pStyle w:val="Paragraphe"/>
        <w:rPr>
          <w:rFonts w:ascii="Marianne" w:hAnsi="Marianne"/>
          <w:sz w:val="20"/>
        </w:rPr>
      </w:pPr>
      <w:r>
        <w:rPr>
          <w:rFonts w:ascii="Marianne" w:hAnsi="Marianne"/>
          <w:sz w:val="20"/>
        </w:rPr>
        <w:t>Les stipulations des normes homologuées listées au CCTP sont seules applicables.</w:t>
      </w:r>
    </w:p>
    <w:p w14:paraId="6A676F58" w14:textId="77777777" w:rsidR="00DA49A0" w:rsidRDefault="006B270A">
      <w:pPr>
        <w:pStyle w:val="Titre2"/>
        <w:tabs>
          <w:tab w:val="left" w:pos="0"/>
        </w:tabs>
        <w:rPr>
          <w:rFonts w:ascii="Marianne" w:hAnsi="Marianne"/>
          <w:sz w:val="20"/>
          <w:szCs w:val="20"/>
        </w:rPr>
      </w:pPr>
      <w:bookmarkStart w:id="160" w:name="_Toc200545633"/>
      <w:r>
        <w:rPr>
          <w:rFonts w:ascii="Marianne" w:hAnsi="Marianne"/>
          <w:sz w:val="20"/>
          <w:szCs w:val="20"/>
        </w:rPr>
        <w:t>9-2. Réception</w:t>
      </w:r>
      <w:bookmarkEnd w:id="160"/>
    </w:p>
    <w:p w14:paraId="1D277DC7" w14:textId="77777777" w:rsidR="00DA49A0" w:rsidRDefault="006B270A">
      <w:pPr>
        <w:pStyle w:val="Titre3"/>
        <w:ind w:hanging="284"/>
      </w:pPr>
      <w:r>
        <w:rPr>
          <w:rFonts w:ascii="Marianne" w:hAnsi="Marianne"/>
          <w:b/>
          <w:sz w:val="20"/>
          <w:szCs w:val="20"/>
          <w:u w:val="single"/>
        </w:rPr>
        <w:t>9-2.1. Réception des ouvrages</w:t>
      </w:r>
    </w:p>
    <w:p w14:paraId="0F1109F9" w14:textId="77777777" w:rsidR="00DA49A0" w:rsidRDefault="006B270A">
      <w:pPr>
        <w:pStyle w:val="Paragraphe"/>
        <w:keepNext/>
        <w:rPr>
          <w:rFonts w:ascii="Marianne" w:hAnsi="Marianne"/>
          <w:sz w:val="20"/>
        </w:rPr>
      </w:pPr>
      <w:r>
        <w:rPr>
          <w:rFonts w:ascii="Marianne" w:hAnsi="Marianne"/>
          <w:sz w:val="20"/>
        </w:rPr>
        <w:t>Les stipulations du CCAG sont applicables, compte tenu des compléments suivants :</w:t>
      </w:r>
    </w:p>
    <w:p w14:paraId="1BB83E4C" w14:textId="77777777" w:rsidR="00DA49A0" w:rsidRDefault="006B270A">
      <w:pPr>
        <w:pStyle w:val="Paragraphe"/>
        <w:keepNext/>
        <w:rPr>
          <w:rFonts w:ascii="Marianne" w:hAnsi="Marianne"/>
          <w:sz w:val="20"/>
        </w:rPr>
      </w:pPr>
      <w:r>
        <w:rPr>
          <w:rFonts w:ascii="Marianne" w:hAnsi="Marianne"/>
          <w:sz w:val="20"/>
        </w:rPr>
        <w:t>Par dérogation aux articles 41.1 à 41.3 du CCAG ,</w:t>
      </w:r>
    </w:p>
    <w:p w14:paraId="063A9CDD" w14:textId="77777777" w:rsidR="00DA49A0" w:rsidRDefault="006B270A">
      <w:pPr>
        <w:numPr>
          <w:ilvl w:val="0"/>
          <w:numId w:val="8"/>
        </w:numPr>
        <w:tabs>
          <w:tab w:val="left" w:pos="0"/>
        </w:tabs>
        <w:spacing w:before="120"/>
        <w:rPr>
          <w:rFonts w:ascii="Marianne" w:hAnsi="Marianne"/>
          <w:sz w:val="20"/>
        </w:rPr>
      </w:pPr>
      <w:r>
        <w:rPr>
          <w:rFonts w:ascii="Marianne" w:hAnsi="Marianne"/>
          <w:sz w:val="20"/>
        </w:rPr>
        <w:t>La réception a lieu à l'achèvement des travaux relevant de l'ensemble des lots ; elle prend effet à la date de cet achèvement ;</w:t>
      </w:r>
    </w:p>
    <w:p w14:paraId="11A0870E" w14:textId="77777777" w:rsidR="00DA49A0" w:rsidRDefault="006B270A">
      <w:pPr>
        <w:numPr>
          <w:ilvl w:val="0"/>
          <w:numId w:val="8"/>
        </w:numPr>
        <w:tabs>
          <w:tab w:val="left" w:pos="0"/>
        </w:tabs>
        <w:spacing w:before="120"/>
      </w:pPr>
      <w:r>
        <w:rPr>
          <w:rFonts w:ascii="Marianne" w:hAnsi="Marianne"/>
          <w:sz w:val="20"/>
        </w:rPr>
        <w:t>Le titulaire du lot considéré est chargé d'aviser le représentant du pouvoir adjudicateur et le maître d'œuvre de la date à laquelle leurs travaux sont ou seront considérés comme achevés.</w:t>
      </w:r>
    </w:p>
    <w:p w14:paraId="5669E379" w14:textId="77777777" w:rsidR="00DA49A0" w:rsidRDefault="006B270A">
      <w:pPr>
        <w:pStyle w:val="Paragraphe"/>
        <w:rPr>
          <w:rFonts w:ascii="Marianne" w:hAnsi="Marianne"/>
          <w:sz w:val="20"/>
        </w:rPr>
      </w:pPr>
      <w:r>
        <w:rPr>
          <w:rFonts w:ascii="Marianne" w:hAnsi="Marianne"/>
          <w:sz w:val="20"/>
        </w:rPr>
        <w:t>Postérieurement à cet avis la procédure de réception se déroule, simultanément pour tous les lots, comme il est stipulé à l'article 41 du CCAG.</w:t>
      </w:r>
    </w:p>
    <w:p w14:paraId="37488C6C" w14:textId="77777777" w:rsidR="00DA49A0" w:rsidRDefault="006B270A">
      <w:pPr>
        <w:pStyle w:val="Paragraphe"/>
        <w:rPr>
          <w:rFonts w:ascii="Marianne" w:hAnsi="Marianne"/>
          <w:sz w:val="20"/>
        </w:rPr>
      </w:pPr>
      <w:r>
        <w:rPr>
          <w:rFonts w:ascii="Marianne" w:hAnsi="Marianne"/>
          <w:sz w:val="20"/>
        </w:rPr>
        <w:t>Par dérogation aux articles 41.1.2 et 41.1.3 du CCAG, dans le cas où le maître d'œuvre ou le maître d'ouvrage n'ont pas fixé la date des opérations préalables à la réception, la réception ne sera pas acquise.</w:t>
      </w:r>
    </w:p>
    <w:p w14:paraId="753FE18D" w14:textId="77777777" w:rsidR="00DA49A0" w:rsidRDefault="006B270A">
      <w:pPr>
        <w:pStyle w:val="Titre3"/>
        <w:ind w:hanging="284"/>
        <w:rPr>
          <w:rFonts w:ascii="Marianne" w:hAnsi="Marianne"/>
          <w:b/>
          <w:sz w:val="20"/>
          <w:szCs w:val="20"/>
          <w:u w:val="single"/>
        </w:rPr>
      </w:pPr>
      <w:r>
        <w:rPr>
          <w:rFonts w:ascii="Marianne" w:hAnsi="Marianne"/>
          <w:b/>
          <w:sz w:val="20"/>
          <w:szCs w:val="20"/>
          <w:u w:val="single"/>
        </w:rPr>
        <w:t>9-2.2. Réceptions partielles</w:t>
      </w:r>
    </w:p>
    <w:p w14:paraId="2EBCC1A7" w14:textId="77777777" w:rsidR="00DA49A0" w:rsidRDefault="006B270A">
      <w:pPr>
        <w:pStyle w:val="Paragraphe"/>
        <w:rPr>
          <w:rFonts w:ascii="Marianne" w:hAnsi="Marianne"/>
          <w:sz w:val="20"/>
        </w:rPr>
      </w:pPr>
      <w:r>
        <w:rPr>
          <w:rFonts w:ascii="Marianne" w:hAnsi="Marianne"/>
          <w:sz w:val="20"/>
        </w:rPr>
        <w:t>Les stipulations du CCAG sont seules applicables.</w:t>
      </w:r>
    </w:p>
    <w:p w14:paraId="1A5DFF02" w14:textId="77777777" w:rsidR="00DA49A0" w:rsidRDefault="006B270A">
      <w:pPr>
        <w:pStyle w:val="Titre3"/>
        <w:ind w:hanging="284"/>
        <w:rPr>
          <w:rFonts w:ascii="Marianne" w:hAnsi="Marianne"/>
          <w:b/>
          <w:sz w:val="20"/>
          <w:szCs w:val="20"/>
          <w:u w:val="single"/>
        </w:rPr>
      </w:pPr>
      <w:r>
        <w:rPr>
          <w:rFonts w:ascii="Marianne" w:hAnsi="Marianne"/>
          <w:b/>
          <w:sz w:val="20"/>
          <w:szCs w:val="20"/>
          <w:u w:val="single"/>
        </w:rPr>
        <w:t>9-3. Prise de possession anticipée de certains ouvrages ou partie d'ouvrage</w:t>
      </w:r>
    </w:p>
    <w:p w14:paraId="230CB350" w14:textId="77777777" w:rsidR="00DA49A0" w:rsidRDefault="006B270A">
      <w:pPr>
        <w:spacing w:before="120"/>
        <w:rPr>
          <w:rFonts w:ascii="Marianne" w:hAnsi="Marianne"/>
          <w:sz w:val="20"/>
          <w:szCs w:val="20"/>
        </w:rPr>
      </w:pPr>
      <w:r>
        <w:rPr>
          <w:rFonts w:ascii="Marianne" w:hAnsi="Marianne"/>
          <w:sz w:val="20"/>
          <w:szCs w:val="20"/>
        </w:rPr>
        <w:t>Par dérogation à l'article 42-2 du CCAG, le maître d'ouvrage se réserve, avant l'achèvement de l'ensemble des travaux, le droit de prendre possession de certains ouvrages ou parties d'ouvrages dans des conditions fixées par ordre de service.</w:t>
      </w:r>
    </w:p>
    <w:p w14:paraId="3947D7C2" w14:textId="77777777" w:rsidR="00DA49A0" w:rsidRDefault="006B270A">
      <w:pPr>
        <w:pStyle w:val="Titre3"/>
        <w:ind w:hanging="284"/>
        <w:rPr>
          <w:rFonts w:ascii="Marianne" w:hAnsi="Marianne"/>
          <w:b/>
          <w:sz w:val="20"/>
          <w:szCs w:val="20"/>
          <w:u w:val="single"/>
        </w:rPr>
      </w:pPr>
      <w:r>
        <w:rPr>
          <w:rFonts w:ascii="Marianne" w:hAnsi="Marianne"/>
          <w:b/>
          <w:sz w:val="20"/>
          <w:szCs w:val="20"/>
          <w:u w:val="single"/>
        </w:rPr>
        <w:t>9-4. Mise à disposition de certains ouvrages ou parties d'ouvrages</w:t>
      </w:r>
    </w:p>
    <w:p w14:paraId="142D0333" w14:textId="77777777" w:rsidR="00DA49A0" w:rsidRDefault="006B270A">
      <w:pPr>
        <w:pStyle w:val="Paragraphe"/>
        <w:rPr>
          <w:rFonts w:ascii="Marianne" w:hAnsi="Marianne"/>
          <w:sz w:val="20"/>
          <w:szCs w:val="20"/>
        </w:rPr>
      </w:pPr>
      <w:r>
        <w:rPr>
          <w:rFonts w:ascii="Marianne" w:hAnsi="Marianne"/>
          <w:sz w:val="20"/>
          <w:szCs w:val="20"/>
        </w:rPr>
        <w:t>Les stipulations du CCAG sont seules applicables.</w:t>
      </w:r>
    </w:p>
    <w:p w14:paraId="1DE06737" w14:textId="77777777" w:rsidR="00DA49A0" w:rsidRDefault="006B270A">
      <w:pPr>
        <w:pStyle w:val="Titre3"/>
        <w:ind w:hanging="284"/>
        <w:rPr>
          <w:rFonts w:ascii="Marianne" w:hAnsi="Marianne"/>
          <w:b/>
          <w:sz w:val="20"/>
          <w:szCs w:val="20"/>
          <w:u w:val="single"/>
        </w:rPr>
      </w:pPr>
      <w:r>
        <w:rPr>
          <w:rFonts w:ascii="Marianne" w:hAnsi="Marianne"/>
          <w:b/>
          <w:sz w:val="20"/>
          <w:szCs w:val="20"/>
          <w:u w:val="single"/>
        </w:rPr>
        <w:t>9-5. Documents fournis après exécution</w:t>
      </w:r>
    </w:p>
    <w:p w14:paraId="44E4587C" w14:textId="77777777" w:rsidR="00DA49A0" w:rsidRDefault="006B270A">
      <w:pPr>
        <w:widowControl/>
        <w:rPr>
          <w:rFonts w:ascii="Marianne" w:eastAsia="Times New Roman" w:hAnsi="Marianne" w:cs="Times New Roman"/>
          <w:sz w:val="20"/>
          <w:szCs w:val="20"/>
        </w:rPr>
      </w:pPr>
      <w:r>
        <w:rPr>
          <w:rFonts w:ascii="Marianne" w:eastAsia="Times New Roman" w:hAnsi="Marianne" w:cs="Times New Roman"/>
          <w:color w:val="000000"/>
          <w:sz w:val="20"/>
          <w:szCs w:val="20"/>
        </w:rPr>
        <w:t>Le contenu du DOE est fixé comme suit :</w:t>
      </w:r>
    </w:p>
    <w:p w14:paraId="07236D09" w14:textId="77777777" w:rsidR="00DA49A0" w:rsidRDefault="006B270A">
      <w:pPr>
        <w:pStyle w:val="Paragraphedeliste"/>
        <w:widowControl/>
        <w:numPr>
          <w:ilvl w:val="0"/>
          <w:numId w:val="34"/>
        </w:numPr>
        <w:rPr>
          <w:rFonts w:ascii="Marianne" w:eastAsia="Times New Roman" w:hAnsi="Marianne" w:cs="Times New Roman"/>
          <w:sz w:val="20"/>
          <w:szCs w:val="20"/>
        </w:rPr>
      </w:pPr>
      <w:r>
        <w:rPr>
          <w:rFonts w:ascii="Marianne" w:eastAsia="Times New Roman" w:hAnsi="Marianne" w:cs="Times New Roman"/>
          <w:color w:val="000000"/>
          <w:sz w:val="20"/>
          <w:szCs w:val="20"/>
        </w:rPr>
        <w:lastRenderedPageBreak/>
        <w:t>Les plans d’ensemble et de détails, les plans de récolement conformes aux ouvrages exécutés établis par le titulaire ;</w:t>
      </w:r>
    </w:p>
    <w:p w14:paraId="751A9987" w14:textId="77777777" w:rsidR="00DA49A0" w:rsidRDefault="006B270A">
      <w:pPr>
        <w:pStyle w:val="Paragraphedeliste"/>
        <w:widowControl/>
        <w:numPr>
          <w:ilvl w:val="0"/>
          <w:numId w:val="34"/>
        </w:numPr>
        <w:rPr>
          <w:rFonts w:ascii="Marianne" w:eastAsia="Times New Roman" w:hAnsi="Marianne" w:cs="Times New Roman"/>
          <w:sz w:val="20"/>
          <w:szCs w:val="20"/>
        </w:rPr>
      </w:pPr>
      <w:r>
        <w:rPr>
          <w:rFonts w:ascii="Marianne" w:eastAsia="Times New Roman" w:hAnsi="Marianne" w:cs="Times New Roman"/>
          <w:color w:val="000000"/>
          <w:sz w:val="20"/>
          <w:szCs w:val="20"/>
        </w:rPr>
        <w:t>Les notices de fonctionnement et d’entretien des ouvrages, les spécifications de pose, les prescriptions de maintenance des éléments d’équipement mis en œuvre établis ou collectés par l’entrepreneur, les conditions de garantie des fabricants attachées à ces équipements ;</w:t>
      </w:r>
    </w:p>
    <w:p w14:paraId="1880D724" w14:textId="77777777" w:rsidR="00DA49A0" w:rsidRDefault="006B270A">
      <w:pPr>
        <w:pStyle w:val="Paragraphedeliste"/>
        <w:widowControl/>
        <w:numPr>
          <w:ilvl w:val="0"/>
          <w:numId w:val="33"/>
        </w:numPr>
        <w:rPr>
          <w:rFonts w:ascii="Marianne" w:eastAsia="Times New Roman" w:hAnsi="Marianne" w:cs="Times New Roman"/>
          <w:sz w:val="20"/>
          <w:szCs w:val="20"/>
        </w:rPr>
      </w:pPr>
      <w:r>
        <w:rPr>
          <w:rFonts w:ascii="Marianne" w:eastAsia="Times New Roman" w:hAnsi="Marianne" w:cs="Times New Roman"/>
          <w:color w:val="000000"/>
          <w:sz w:val="20"/>
          <w:szCs w:val="20"/>
        </w:rPr>
        <w:t>Les constats d’évacuation des déchets ;</w:t>
      </w:r>
    </w:p>
    <w:p w14:paraId="21CA46BD" w14:textId="77777777" w:rsidR="00DA49A0" w:rsidRDefault="006B270A">
      <w:pPr>
        <w:pStyle w:val="Paragraphedeliste"/>
        <w:widowControl/>
        <w:numPr>
          <w:ilvl w:val="0"/>
          <w:numId w:val="33"/>
        </w:numPr>
        <w:rPr>
          <w:rFonts w:ascii="Marianne" w:eastAsia="Times New Roman" w:hAnsi="Marianne" w:cs="Times New Roman"/>
          <w:sz w:val="20"/>
          <w:szCs w:val="20"/>
        </w:rPr>
      </w:pPr>
      <w:r>
        <w:rPr>
          <w:rFonts w:ascii="Marianne" w:eastAsia="Times New Roman" w:hAnsi="Marianne" w:cs="Times New Roman"/>
          <w:color w:val="000000"/>
          <w:sz w:val="20"/>
          <w:szCs w:val="20"/>
        </w:rPr>
        <w:t>La liste détaillée des matériels et matériaux mis en œuvre. Cette liste est établie sous la forme d’un tableau précisant le fabricant, la marque, la référence, l’avis technique, la localisation etc.</w:t>
      </w:r>
    </w:p>
    <w:p w14:paraId="68087F26" w14:textId="77777777" w:rsidR="00DA49A0" w:rsidRPr="006E1B14" w:rsidRDefault="006B270A">
      <w:pPr>
        <w:pStyle w:val="western"/>
        <w:numPr>
          <w:ilvl w:val="0"/>
          <w:numId w:val="33"/>
        </w:numPr>
        <w:spacing w:before="280" w:after="0" w:line="240" w:lineRule="auto"/>
        <w:rPr>
          <w:rFonts w:ascii="Marianne" w:eastAsia="Arial Unicode MS" w:hAnsi="Marianne" w:cs="Tahoma"/>
          <w:color w:val="auto"/>
          <w:sz w:val="20"/>
          <w:szCs w:val="20"/>
        </w:rPr>
      </w:pPr>
      <w:r w:rsidRPr="006E1B14">
        <w:rPr>
          <w:rFonts w:ascii="Marianne" w:eastAsia="Arial Unicode MS" w:hAnsi="Marianne" w:cs="Tahoma"/>
          <w:color w:val="auto"/>
          <w:sz w:val="20"/>
          <w:szCs w:val="20"/>
        </w:rPr>
        <w:t>Les notes de calculs</w:t>
      </w:r>
    </w:p>
    <w:p w14:paraId="2902C161" w14:textId="77777777" w:rsidR="00DA49A0" w:rsidRPr="006E1B14" w:rsidRDefault="006B270A">
      <w:pPr>
        <w:pStyle w:val="western"/>
        <w:numPr>
          <w:ilvl w:val="0"/>
          <w:numId w:val="33"/>
        </w:numPr>
        <w:spacing w:after="0" w:line="240" w:lineRule="auto"/>
        <w:rPr>
          <w:rFonts w:ascii="Marianne" w:eastAsia="Arial Unicode MS" w:hAnsi="Marianne" w:cs="Tahoma"/>
          <w:color w:val="auto"/>
          <w:sz w:val="20"/>
          <w:szCs w:val="20"/>
        </w:rPr>
      </w:pPr>
      <w:r w:rsidRPr="006E1B14">
        <w:rPr>
          <w:rFonts w:ascii="Marianne" w:eastAsia="Arial Unicode MS" w:hAnsi="Marianne" w:cs="Tahoma"/>
          <w:color w:val="auto"/>
          <w:sz w:val="20"/>
          <w:szCs w:val="20"/>
        </w:rPr>
        <w:t xml:space="preserve">Les </w:t>
      </w:r>
      <w:proofErr w:type="spellStart"/>
      <w:r w:rsidRPr="006E1B14">
        <w:rPr>
          <w:rFonts w:ascii="Marianne" w:eastAsia="Arial Unicode MS" w:hAnsi="Marianne" w:cs="Tahoma"/>
          <w:color w:val="auto"/>
          <w:sz w:val="20"/>
          <w:szCs w:val="20"/>
        </w:rPr>
        <w:t>procès verbaux</w:t>
      </w:r>
      <w:proofErr w:type="spellEnd"/>
      <w:r w:rsidRPr="006E1B14">
        <w:rPr>
          <w:rFonts w:ascii="Marianne" w:eastAsia="Arial Unicode MS" w:hAnsi="Marianne" w:cs="Tahoma"/>
          <w:color w:val="auto"/>
          <w:sz w:val="20"/>
          <w:szCs w:val="20"/>
        </w:rPr>
        <w:t xml:space="preserve"> de tenue au feu des matériaux mis en œuvre</w:t>
      </w:r>
    </w:p>
    <w:p w14:paraId="69C16148" w14:textId="77777777" w:rsidR="00DA49A0" w:rsidRPr="006E1B14" w:rsidRDefault="006B270A">
      <w:pPr>
        <w:pStyle w:val="western"/>
        <w:numPr>
          <w:ilvl w:val="0"/>
          <w:numId w:val="33"/>
        </w:numPr>
        <w:spacing w:after="0" w:line="240" w:lineRule="auto"/>
        <w:rPr>
          <w:rFonts w:ascii="Marianne" w:eastAsia="Arial Unicode MS" w:hAnsi="Marianne" w:cs="Tahoma"/>
          <w:color w:val="auto"/>
          <w:sz w:val="20"/>
          <w:szCs w:val="20"/>
        </w:rPr>
      </w:pPr>
      <w:r w:rsidRPr="006E1B14">
        <w:rPr>
          <w:rFonts w:ascii="Marianne" w:eastAsia="Arial Unicode MS" w:hAnsi="Marianne" w:cs="Tahoma"/>
          <w:color w:val="auto"/>
          <w:sz w:val="20"/>
          <w:szCs w:val="20"/>
        </w:rPr>
        <w:t>Les fiches techniques des matériaux d'isolation thermique et phonique</w:t>
      </w:r>
    </w:p>
    <w:p w14:paraId="3ABDE617" w14:textId="77777777" w:rsidR="00DA49A0" w:rsidRPr="006E1B14" w:rsidRDefault="006B270A">
      <w:pPr>
        <w:pStyle w:val="western"/>
        <w:numPr>
          <w:ilvl w:val="0"/>
          <w:numId w:val="33"/>
        </w:numPr>
        <w:spacing w:after="0" w:line="240" w:lineRule="auto"/>
        <w:rPr>
          <w:rFonts w:ascii="Marianne" w:eastAsia="Arial Unicode MS" w:hAnsi="Marianne" w:cs="Tahoma"/>
          <w:color w:val="auto"/>
          <w:sz w:val="20"/>
          <w:szCs w:val="20"/>
        </w:rPr>
      </w:pPr>
      <w:r w:rsidRPr="006E1B14">
        <w:rPr>
          <w:rFonts w:ascii="Marianne" w:eastAsia="Arial Unicode MS" w:hAnsi="Marianne" w:cs="Tahoma"/>
          <w:color w:val="auto"/>
          <w:sz w:val="20"/>
          <w:szCs w:val="20"/>
        </w:rPr>
        <w:t>Les fiches de contrôles et d'essais COPREC 1 et 2</w:t>
      </w:r>
    </w:p>
    <w:p w14:paraId="2230DF84" w14:textId="77777777" w:rsidR="00DA49A0" w:rsidRPr="006E1B14" w:rsidRDefault="006B270A">
      <w:pPr>
        <w:pStyle w:val="western"/>
        <w:numPr>
          <w:ilvl w:val="0"/>
          <w:numId w:val="33"/>
        </w:numPr>
        <w:spacing w:after="0" w:line="240" w:lineRule="auto"/>
        <w:rPr>
          <w:rFonts w:ascii="Marianne" w:eastAsia="Arial Unicode MS" w:hAnsi="Marianne" w:cs="Tahoma"/>
          <w:color w:val="auto"/>
          <w:sz w:val="20"/>
          <w:szCs w:val="20"/>
        </w:rPr>
      </w:pPr>
      <w:r w:rsidRPr="006E1B14">
        <w:rPr>
          <w:rFonts w:ascii="Marianne" w:eastAsia="Arial Unicode MS" w:hAnsi="Marianne" w:cs="Tahoma"/>
          <w:color w:val="auto"/>
          <w:sz w:val="20"/>
          <w:szCs w:val="20"/>
        </w:rPr>
        <w:t>Les fiches de contrôles et d'essais particuliers demandés aux D.T.U., au CCTP et en cours de chantier</w:t>
      </w:r>
    </w:p>
    <w:p w14:paraId="47FB98A7" w14:textId="77777777" w:rsidR="00DA49A0" w:rsidRPr="006E1B14" w:rsidRDefault="006B270A">
      <w:pPr>
        <w:pStyle w:val="western"/>
        <w:numPr>
          <w:ilvl w:val="0"/>
          <w:numId w:val="33"/>
        </w:numPr>
        <w:spacing w:after="0" w:line="240" w:lineRule="auto"/>
        <w:rPr>
          <w:rFonts w:ascii="Marianne" w:eastAsia="Arial Unicode MS" w:hAnsi="Marianne" w:cs="Tahoma"/>
          <w:color w:val="auto"/>
          <w:sz w:val="20"/>
          <w:szCs w:val="20"/>
        </w:rPr>
      </w:pPr>
      <w:r w:rsidRPr="006E1B14">
        <w:rPr>
          <w:rFonts w:ascii="Marianne" w:eastAsia="Arial Unicode MS" w:hAnsi="Marianne" w:cs="Tahoma"/>
          <w:color w:val="auto"/>
          <w:sz w:val="20"/>
          <w:szCs w:val="20"/>
        </w:rPr>
        <w:t>un tableau synthétique qui détaille la maintenance réglementaire et préventive afin de garantir la mise en œuvre des garanties légales et le bon entretien/exploitation des ouvrages dans le temps.</w:t>
      </w:r>
    </w:p>
    <w:p w14:paraId="1A1C265F" w14:textId="77777777" w:rsidR="00DA49A0" w:rsidRPr="006E1B14" w:rsidRDefault="00DA49A0">
      <w:pPr>
        <w:pStyle w:val="Paragraphedeliste"/>
        <w:widowControl/>
        <w:rPr>
          <w:rFonts w:ascii="Marianne" w:hAnsi="Marianne"/>
          <w:sz w:val="20"/>
          <w:szCs w:val="20"/>
        </w:rPr>
      </w:pPr>
    </w:p>
    <w:p w14:paraId="44F8CCF9" w14:textId="77777777" w:rsidR="00DA49A0" w:rsidRDefault="00DA49A0">
      <w:pPr>
        <w:widowControl/>
        <w:rPr>
          <w:rFonts w:ascii="Marianne" w:eastAsia="Times New Roman" w:hAnsi="Marianne" w:cs="Times New Roman"/>
          <w:color w:val="000000"/>
          <w:sz w:val="20"/>
          <w:szCs w:val="20"/>
        </w:rPr>
      </w:pPr>
    </w:p>
    <w:p w14:paraId="17DC4AB8" w14:textId="50ACAB29" w:rsidR="00DA49A0" w:rsidRDefault="006B270A">
      <w:pPr>
        <w:widowControl/>
        <w:rPr>
          <w:rFonts w:ascii="Marianne" w:eastAsia="Times New Roman" w:hAnsi="Marianne" w:cs="Times New Roman"/>
          <w:color w:val="000000"/>
          <w:sz w:val="20"/>
          <w:szCs w:val="20"/>
        </w:rPr>
      </w:pPr>
      <w:r>
        <w:rPr>
          <w:rFonts w:ascii="Marianne" w:eastAsia="Times New Roman" w:hAnsi="Marianne" w:cs="Times New Roman"/>
          <w:color w:val="000000"/>
          <w:sz w:val="20"/>
          <w:szCs w:val="20"/>
        </w:rPr>
        <w:t>Par dérogation à l’article 40 du CCAG travaux, l’ensemble des documents à remettre après exécution doivent être remis au maître d’œuvre ou au conducteur d’opération, au plus tard à la réception</w:t>
      </w:r>
      <w:r w:rsidR="00BB51CC">
        <w:rPr>
          <w:rFonts w:ascii="Marianne" w:eastAsia="Times New Roman" w:hAnsi="Marianne" w:cs="Times New Roman"/>
          <w:color w:val="000000"/>
          <w:sz w:val="20"/>
          <w:szCs w:val="20"/>
        </w:rPr>
        <w:t xml:space="preserve"> et une première version lors des OPR</w:t>
      </w:r>
      <w:r>
        <w:rPr>
          <w:rFonts w:ascii="Marianne" w:eastAsia="Times New Roman" w:hAnsi="Marianne" w:cs="Times New Roman"/>
          <w:color w:val="000000"/>
          <w:sz w:val="20"/>
          <w:szCs w:val="20"/>
        </w:rPr>
        <w:t>.</w:t>
      </w:r>
    </w:p>
    <w:p w14:paraId="792B3BA6" w14:textId="77777777" w:rsidR="00DA49A0" w:rsidRDefault="00DA49A0">
      <w:pPr>
        <w:widowControl/>
        <w:rPr>
          <w:rFonts w:ascii="Marianne" w:eastAsia="Times New Roman" w:hAnsi="Marianne" w:cs="Times New Roman"/>
          <w:color w:val="000000"/>
          <w:sz w:val="20"/>
          <w:szCs w:val="20"/>
        </w:rPr>
      </w:pPr>
    </w:p>
    <w:p w14:paraId="0A9C4219" w14:textId="77777777" w:rsidR="00DA49A0" w:rsidRDefault="006B270A">
      <w:pPr>
        <w:pStyle w:val="Paragraphe"/>
        <w:spacing w:before="0"/>
        <w:rPr>
          <w:rFonts w:ascii="Marianne" w:hAnsi="Marianne"/>
          <w:sz w:val="20"/>
          <w:szCs w:val="20"/>
        </w:rPr>
      </w:pPr>
      <w:r>
        <w:rPr>
          <w:rFonts w:ascii="Marianne" w:hAnsi="Marianne"/>
          <w:sz w:val="20"/>
          <w:szCs w:val="20"/>
        </w:rPr>
        <w:t xml:space="preserve">Par dérogation à l'article 40 du CCAG, le titulaire remet au maître d'œuvre tous les documents, en 1 exemplaire papier et 1 exemplaire sous la forme de fichiers informatiques. Seuls les formats et caractéristiques des fichiers informatiques suivants seront acceptés : les plans seront remis sous le format : </w:t>
      </w:r>
      <w:proofErr w:type="spellStart"/>
      <w:r>
        <w:rPr>
          <w:rFonts w:ascii="Marianne" w:hAnsi="Marianne"/>
          <w:sz w:val="20"/>
          <w:szCs w:val="20"/>
        </w:rPr>
        <w:t>dwg</w:t>
      </w:r>
      <w:proofErr w:type="spellEnd"/>
      <w:r>
        <w:rPr>
          <w:rFonts w:ascii="Marianne" w:hAnsi="Marianne"/>
          <w:sz w:val="20"/>
          <w:szCs w:val="20"/>
        </w:rPr>
        <w:t xml:space="preserve">, </w:t>
      </w:r>
      <w:proofErr w:type="spellStart"/>
      <w:r>
        <w:rPr>
          <w:rFonts w:ascii="Marianne" w:hAnsi="Marianne"/>
          <w:sz w:val="20"/>
          <w:szCs w:val="20"/>
        </w:rPr>
        <w:t>dxf</w:t>
      </w:r>
      <w:proofErr w:type="spellEnd"/>
      <w:r>
        <w:rPr>
          <w:rFonts w:ascii="Marianne" w:hAnsi="Marianne"/>
          <w:sz w:val="20"/>
          <w:szCs w:val="20"/>
        </w:rPr>
        <w:t xml:space="preserve"> pour </w:t>
      </w:r>
      <w:proofErr w:type="spellStart"/>
      <w:r>
        <w:rPr>
          <w:rFonts w:ascii="Marianne" w:hAnsi="Marianne"/>
          <w:sz w:val="20"/>
          <w:szCs w:val="20"/>
        </w:rPr>
        <w:t>Autocad</w:t>
      </w:r>
      <w:proofErr w:type="spellEnd"/>
      <w:r>
        <w:rPr>
          <w:rFonts w:ascii="Marianne" w:hAnsi="Marianne"/>
          <w:sz w:val="20"/>
          <w:szCs w:val="20"/>
        </w:rPr>
        <w:t xml:space="preserve">, les autres documents, </w:t>
      </w:r>
      <w:proofErr w:type="spellStart"/>
      <w:r>
        <w:rPr>
          <w:rFonts w:ascii="Marianne" w:hAnsi="Marianne"/>
          <w:sz w:val="20"/>
          <w:szCs w:val="20"/>
        </w:rPr>
        <w:t>ppt</w:t>
      </w:r>
      <w:proofErr w:type="spellEnd"/>
      <w:r>
        <w:rPr>
          <w:rFonts w:ascii="Marianne" w:hAnsi="Marianne"/>
          <w:sz w:val="20"/>
          <w:szCs w:val="20"/>
        </w:rPr>
        <w:t xml:space="preserve">, doc, </w:t>
      </w:r>
      <w:proofErr w:type="spellStart"/>
      <w:r>
        <w:rPr>
          <w:rFonts w:ascii="Marianne" w:hAnsi="Marianne"/>
          <w:sz w:val="20"/>
          <w:szCs w:val="20"/>
        </w:rPr>
        <w:t>xls</w:t>
      </w:r>
      <w:proofErr w:type="spellEnd"/>
      <w:r>
        <w:rPr>
          <w:rFonts w:ascii="Marianne" w:hAnsi="Marianne"/>
          <w:sz w:val="20"/>
          <w:szCs w:val="20"/>
        </w:rPr>
        <w:t xml:space="preserve">, pour Microsoft Office </w:t>
      </w:r>
      <w:proofErr w:type="spellStart"/>
      <w:r>
        <w:rPr>
          <w:rFonts w:ascii="Marianne" w:hAnsi="Marianne"/>
          <w:sz w:val="20"/>
          <w:szCs w:val="20"/>
        </w:rPr>
        <w:t>sxw</w:t>
      </w:r>
      <w:proofErr w:type="spellEnd"/>
      <w:r>
        <w:rPr>
          <w:rFonts w:ascii="Marianne" w:hAnsi="Marianne"/>
          <w:sz w:val="20"/>
          <w:szCs w:val="20"/>
        </w:rPr>
        <w:t xml:space="preserve">, </w:t>
      </w:r>
      <w:proofErr w:type="spellStart"/>
      <w:r>
        <w:rPr>
          <w:rFonts w:ascii="Marianne" w:hAnsi="Marianne"/>
          <w:sz w:val="20"/>
          <w:szCs w:val="20"/>
        </w:rPr>
        <w:t>sxc</w:t>
      </w:r>
      <w:proofErr w:type="spellEnd"/>
      <w:r>
        <w:rPr>
          <w:rFonts w:ascii="Marianne" w:hAnsi="Marianne"/>
          <w:sz w:val="20"/>
          <w:szCs w:val="20"/>
        </w:rPr>
        <w:t xml:space="preserve">, </w:t>
      </w:r>
      <w:proofErr w:type="spellStart"/>
      <w:r>
        <w:rPr>
          <w:rFonts w:ascii="Marianne" w:hAnsi="Marianne"/>
          <w:sz w:val="20"/>
          <w:szCs w:val="20"/>
        </w:rPr>
        <w:t>odc</w:t>
      </w:r>
      <w:proofErr w:type="spellEnd"/>
      <w:r>
        <w:rPr>
          <w:rFonts w:ascii="Marianne" w:hAnsi="Marianne"/>
          <w:sz w:val="20"/>
          <w:szCs w:val="20"/>
        </w:rPr>
        <w:t xml:space="preserve">, </w:t>
      </w:r>
      <w:proofErr w:type="spellStart"/>
      <w:r>
        <w:rPr>
          <w:rFonts w:ascii="Marianne" w:hAnsi="Marianne"/>
          <w:sz w:val="20"/>
          <w:szCs w:val="20"/>
        </w:rPr>
        <w:t>odp</w:t>
      </w:r>
      <w:proofErr w:type="spellEnd"/>
      <w:r>
        <w:rPr>
          <w:rFonts w:ascii="Marianne" w:hAnsi="Marianne"/>
          <w:sz w:val="20"/>
          <w:szCs w:val="20"/>
        </w:rPr>
        <w:t xml:space="preserve">, </w:t>
      </w:r>
      <w:proofErr w:type="spellStart"/>
      <w:r>
        <w:rPr>
          <w:rFonts w:ascii="Marianne" w:hAnsi="Marianne"/>
          <w:sz w:val="20"/>
          <w:szCs w:val="20"/>
        </w:rPr>
        <w:t>odt</w:t>
      </w:r>
      <w:proofErr w:type="spellEnd"/>
      <w:r>
        <w:rPr>
          <w:rFonts w:ascii="Marianne" w:hAnsi="Marianne"/>
          <w:sz w:val="20"/>
          <w:szCs w:val="20"/>
        </w:rPr>
        <w:t xml:space="preserve">, pour LibreOffice, </w:t>
      </w:r>
      <w:proofErr w:type="spellStart"/>
      <w:r>
        <w:rPr>
          <w:rFonts w:ascii="Marianne" w:hAnsi="Marianne"/>
          <w:sz w:val="20"/>
          <w:szCs w:val="20"/>
        </w:rPr>
        <w:t>pdf</w:t>
      </w:r>
      <w:proofErr w:type="spellEnd"/>
      <w:r>
        <w:rPr>
          <w:rFonts w:ascii="Marianne" w:hAnsi="Marianne"/>
          <w:sz w:val="20"/>
          <w:szCs w:val="20"/>
        </w:rPr>
        <w:t> - ils ne doivent pas comporter de macros et peuvent être compressés dans des fichiers d'archives au format Zip. Leurs noms devront être suffisamment explicites </w:t>
      </w:r>
    </w:p>
    <w:p w14:paraId="27A0770D" w14:textId="77777777" w:rsidR="00DA49A0" w:rsidRDefault="00DA49A0">
      <w:pPr>
        <w:pStyle w:val="Paragraphe"/>
        <w:spacing w:before="0"/>
        <w:rPr>
          <w:rFonts w:ascii="Marianne" w:hAnsi="Marianne"/>
          <w:sz w:val="20"/>
          <w:szCs w:val="20"/>
        </w:rPr>
      </w:pPr>
    </w:p>
    <w:p w14:paraId="5203E984" w14:textId="77777777" w:rsidR="00DA49A0" w:rsidRDefault="00DA49A0">
      <w:pPr>
        <w:pStyle w:val="Paragraphe"/>
        <w:spacing w:before="0"/>
        <w:rPr>
          <w:rFonts w:ascii="Marianne" w:hAnsi="Marianne"/>
          <w:sz w:val="20"/>
          <w:szCs w:val="20"/>
        </w:rPr>
      </w:pPr>
    </w:p>
    <w:p w14:paraId="7B2244D7" w14:textId="77777777" w:rsidR="00DA49A0" w:rsidRDefault="006B270A">
      <w:pPr>
        <w:pStyle w:val="Titre3"/>
        <w:ind w:hanging="284"/>
        <w:rPr>
          <w:rFonts w:ascii="Marianne" w:hAnsi="Marianne"/>
          <w:b/>
          <w:sz w:val="20"/>
          <w:szCs w:val="20"/>
          <w:u w:val="single"/>
        </w:rPr>
      </w:pPr>
      <w:r>
        <w:rPr>
          <w:rFonts w:ascii="Marianne" w:hAnsi="Marianne"/>
          <w:b/>
          <w:sz w:val="20"/>
          <w:szCs w:val="20"/>
          <w:u w:val="single"/>
        </w:rPr>
        <w:t>9-6. Délai de garantie</w:t>
      </w:r>
    </w:p>
    <w:p w14:paraId="6CB7EEC7" w14:textId="77777777" w:rsidR="00DA49A0" w:rsidRDefault="006B270A">
      <w:pPr>
        <w:pStyle w:val="Paragraphe"/>
        <w:rPr>
          <w:rFonts w:ascii="Marianne" w:hAnsi="Marianne"/>
          <w:sz w:val="20"/>
          <w:szCs w:val="20"/>
        </w:rPr>
      </w:pPr>
      <w:r>
        <w:rPr>
          <w:rFonts w:ascii="Marianne" w:hAnsi="Marianne"/>
          <w:sz w:val="20"/>
          <w:szCs w:val="20"/>
        </w:rPr>
        <w:t>Les stipulations du CCAG sont seules applicables.</w:t>
      </w:r>
    </w:p>
    <w:p w14:paraId="6750401A" w14:textId="77777777" w:rsidR="00DA49A0" w:rsidRDefault="006B270A">
      <w:pPr>
        <w:pStyle w:val="Titre3"/>
        <w:ind w:hanging="284"/>
        <w:rPr>
          <w:rFonts w:ascii="Marianne" w:hAnsi="Marianne"/>
          <w:b/>
          <w:sz w:val="20"/>
          <w:szCs w:val="20"/>
          <w:u w:val="single"/>
        </w:rPr>
      </w:pPr>
      <w:r>
        <w:rPr>
          <w:rFonts w:ascii="Marianne" w:hAnsi="Marianne"/>
          <w:b/>
          <w:sz w:val="20"/>
          <w:szCs w:val="20"/>
          <w:u w:val="single"/>
        </w:rPr>
        <w:t>9-7. Garanties particulières</w:t>
      </w:r>
    </w:p>
    <w:p w14:paraId="0CB8105F" w14:textId="77777777" w:rsidR="00DA49A0" w:rsidRDefault="006B270A">
      <w:pPr>
        <w:pStyle w:val="Paragraphe"/>
        <w:rPr>
          <w:rFonts w:ascii="Marianne" w:hAnsi="Marianne"/>
          <w:sz w:val="20"/>
          <w:szCs w:val="20"/>
        </w:rPr>
      </w:pPr>
      <w:r>
        <w:rPr>
          <w:rFonts w:ascii="Marianne" w:hAnsi="Marianne"/>
          <w:sz w:val="20"/>
          <w:szCs w:val="20"/>
        </w:rPr>
        <w:t>Sans objet.</w:t>
      </w:r>
    </w:p>
    <w:p w14:paraId="0C58C7B5" w14:textId="77777777" w:rsidR="00DA49A0" w:rsidRDefault="00DA49A0">
      <w:pPr>
        <w:pStyle w:val="Paragraphe"/>
        <w:rPr>
          <w:rFonts w:ascii="Marianne" w:hAnsi="Marianne"/>
          <w:sz w:val="20"/>
          <w:szCs w:val="20"/>
        </w:rPr>
      </w:pPr>
    </w:p>
    <w:p w14:paraId="44F23143" w14:textId="77777777" w:rsidR="00DA49A0" w:rsidRDefault="006B270A">
      <w:pPr>
        <w:pStyle w:val="Titre1"/>
        <w:tabs>
          <w:tab w:val="left" w:pos="0"/>
        </w:tabs>
        <w:spacing w:before="0" w:after="0"/>
        <w:rPr>
          <w:rFonts w:ascii="Marianne" w:hAnsi="Marianne"/>
          <w:sz w:val="20"/>
          <w:szCs w:val="20"/>
        </w:rPr>
      </w:pPr>
      <w:bookmarkStart w:id="161" w:name="_Toc200545634"/>
      <w:r>
        <w:rPr>
          <w:rFonts w:ascii="Marianne" w:hAnsi="Marianne"/>
          <w:sz w:val="20"/>
          <w:szCs w:val="20"/>
        </w:rPr>
        <w:t>ARTICLE 10. RESILIATION</w:t>
      </w:r>
      <w:bookmarkEnd w:id="161"/>
    </w:p>
    <w:p w14:paraId="1A58AE42" w14:textId="77777777" w:rsidR="00DA49A0" w:rsidRDefault="006B270A">
      <w:pPr>
        <w:pStyle w:val="Paragraphe"/>
        <w:rPr>
          <w:rFonts w:ascii="Marianne" w:hAnsi="Marianne"/>
          <w:sz w:val="20"/>
          <w:szCs w:val="20"/>
        </w:rPr>
      </w:pPr>
      <w:r>
        <w:rPr>
          <w:rFonts w:ascii="Marianne" w:hAnsi="Marianne"/>
          <w:sz w:val="20"/>
          <w:szCs w:val="20"/>
        </w:rPr>
        <w:t xml:space="preserve">Dans l'hypothèse où le titulaire disparaîtrait par fusion, fusion-absorption ou absorption avec ou par une autre société, il est précisé que la mise au point de l'avenant de transfert est subordonnée à la réception immédiate par le RPA des documents énumérés à l'article </w:t>
      </w:r>
      <w:r>
        <w:rPr>
          <w:rFonts w:ascii="Marianne" w:hAnsi="Marianne"/>
          <w:color w:val="000000"/>
          <w:sz w:val="20"/>
          <w:szCs w:val="20"/>
        </w:rPr>
        <w:t>3.4.2</w:t>
      </w:r>
      <w:r>
        <w:rPr>
          <w:rFonts w:ascii="Marianne" w:hAnsi="Marianne"/>
          <w:sz w:val="20"/>
          <w:szCs w:val="20"/>
        </w:rPr>
        <w:t xml:space="preserve"> du CCAG complétés par l'acte portant la décision de fusion, fusion-absorption ou absorption et la justification de son enregistrement légal.</w:t>
      </w:r>
    </w:p>
    <w:p w14:paraId="5721E86D" w14:textId="77777777" w:rsidR="00DA49A0" w:rsidRDefault="006B270A">
      <w:pPr>
        <w:pStyle w:val="Paragraphe"/>
        <w:rPr>
          <w:rFonts w:ascii="Marianne" w:hAnsi="Marianne"/>
          <w:sz w:val="20"/>
          <w:szCs w:val="20"/>
        </w:rPr>
      </w:pPr>
      <w:r>
        <w:rPr>
          <w:rFonts w:ascii="Marianne" w:hAnsi="Marianne"/>
          <w:sz w:val="20"/>
          <w:szCs w:val="20"/>
        </w:rPr>
        <w:t xml:space="preserve">A défaut, le maître d'ouvrage se réserve le droit de résilier le marché en application de l'article </w:t>
      </w:r>
      <w:r>
        <w:rPr>
          <w:rFonts w:ascii="Marianne" w:hAnsi="Marianne"/>
          <w:color w:val="000000"/>
          <w:sz w:val="20"/>
          <w:szCs w:val="20"/>
        </w:rPr>
        <w:t>50.3.1.h</w:t>
      </w:r>
      <w:r>
        <w:rPr>
          <w:rFonts w:ascii="Marianne" w:hAnsi="Marianne"/>
          <w:sz w:val="20"/>
          <w:szCs w:val="20"/>
        </w:rPr>
        <w:t xml:space="preserve"> du CCAG.</w:t>
      </w:r>
    </w:p>
    <w:p w14:paraId="4ADE7E41" w14:textId="77777777" w:rsidR="00DA49A0" w:rsidRDefault="006B270A">
      <w:pPr>
        <w:pStyle w:val="Paragraphe"/>
        <w:rPr>
          <w:rFonts w:ascii="Marianne" w:hAnsi="Marianne"/>
          <w:sz w:val="20"/>
          <w:szCs w:val="20"/>
        </w:rPr>
      </w:pPr>
      <w:r>
        <w:rPr>
          <w:rFonts w:ascii="Marianne" w:hAnsi="Marianne"/>
          <w:sz w:val="20"/>
          <w:szCs w:val="20"/>
        </w:rPr>
        <w:t xml:space="preserve">Par dérogation à l'article 50.3.1 du CCAG : </w:t>
      </w:r>
    </w:p>
    <w:p w14:paraId="549E6997" w14:textId="77777777" w:rsidR="00DA49A0" w:rsidRDefault="006B270A">
      <w:pPr>
        <w:pStyle w:val="Paragraphe"/>
        <w:numPr>
          <w:ilvl w:val="0"/>
          <w:numId w:val="35"/>
        </w:numPr>
        <w:tabs>
          <w:tab w:val="clear" w:pos="720"/>
          <w:tab w:val="left" w:pos="0"/>
          <w:tab w:val="left" w:pos="851"/>
        </w:tabs>
        <w:ind w:left="851" w:hanging="284"/>
        <w:rPr>
          <w:rFonts w:ascii="Marianne" w:hAnsi="Marianne"/>
          <w:sz w:val="20"/>
          <w:szCs w:val="20"/>
        </w:rPr>
      </w:pPr>
      <w:r>
        <w:rPr>
          <w:rFonts w:ascii="Marianne" w:hAnsi="Marianne"/>
          <w:sz w:val="20"/>
          <w:szCs w:val="20"/>
        </w:rPr>
        <w:t xml:space="preserve">L'inexactitude des documents et renseignements mentionnés </w:t>
      </w:r>
      <w:r>
        <w:rPr>
          <w:rFonts w:ascii="Marianne" w:hAnsi="Marianne"/>
          <w:color w:val="000000"/>
          <w:sz w:val="20"/>
          <w:szCs w:val="20"/>
        </w:rPr>
        <w:t>aux articles R.2143-6 à R.2143-10 du CCP</w:t>
      </w:r>
      <w:r>
        <w:rPr>
          <w:rFonts w:ascii="Marianne" w:hAnsi="Marianne"/>
          <w:sz w:val="20"/>
          <w:szCs w:val="20"/>
        </w:rPr>
        <w:t xml:space="preserve"> peut entraîner, sans mise en demeure préalable, la résiliation du marché pour faute du titulaire, par décision du RPA, aux frais et risques du déclarant.</w:t>
      </w:r>
    </w:p>
    <w:p w14:paraId="5C45A7DC" w14:textId="77777777" w:rsidR="00DA49A0" w:rsidRDefault="006B270A">
      <w:pPr>
        <w:pStyle w:val="Paragraphe"/>
        <w:numPr>
          <w:ilvl w:val="0"/>
          <w:numId w:val="35"/>
        </w:numPr>
        <w:tabs>
          <w:tab w:val="clear" w:pos="720"/>
          <w:tab w:val="left" w:pos="0"/>
          <w:tab w:val="left" w:pos="851"/>
        </w:tabs>
        <w:ind w:left="851" w:hanging="284"/>
        <w:rPr>
          <w:rFonts w:ascii="Marianne" w:hAnsi="Marianne"/>
          <w:sz w:val="20"/>
          <w:szCs w:val="20"/>
        </w:rPr>
      </w:pPr>
      <w:r>
        <w:rPr>
          <w:rFonts w:ascii="Marianne" w:hAnsi="Marianne"/>
          <w:sz w:val="20"/>
          <w:szCs w:val="20"/>
        </w:rPr>
        <w:t xml:space="preserve">Dans l'hypothèse où le titulaire ne produit pas les pièces prévues aux articles D.8222-5 ou D.8222-7 et 8 du Code du Travail conformément </w:t>
      </w:r>
      <w:r>
        <w:rPr>
          <w:rFonts w:ascii="Marianne" w:hAnsi="Marianne"/>
          <w:color w:val="000000"/>
          <w:sz w:val="20"/>
          <w:szCs w:val="20"/>
        </w:rPr>
        <w:t>aux articles R.2143-6 à R.2143-10 du CCP</w:t>
      </w:r>
      <w:r>
        <w:rPr>
          <w:rFonts w:ascii="Marianne" w:hAnsi="Marianne"/>
          <w:sz w:val="20"/>
          <w:szCs w:val="20"/>
        </w:rPr>
        <w:t xml:space="preserve"> ou aux articles D.8254-2 à 5 du Code du Travail, le maître d'ouvrage peut, après mise en demeure restée infructueuse, résilier le marché, sans que le titulaire puisse prétendre à indemnité et, le cas échéant, faire exécuter les prestations à ses frais et risques.</w:t>
      </w:r>
    </w:p>
    <w:p w14:paraId="7745933D" w14:textId="77777777" w:rsidR="00DA49A0" w:rsidRDefault="006B270A">
      <w:pPr>
        <w:pStyle w:val="Paragraphe"/>
        <w:rPr>
          <w:rFonts w:ascii="Marianne" w:hAnsi="Marianne"/>
          <w:sz w:val="20"/>
          <w:szCs w:val="20"/>
        </w:rPr>
      </w:pPr>
      <w:r>
        <w:rPr>
          <w:rFonts w:ascii="Marianne" w:hAnsi="Marianne"/>
          <w:sz w:val="20"/>
          <w:szCs w:val="20"/>
        </w:rPr>
        <w:t xml:space="preserve">Lorsque le titulaire est, au cours de l’exécution du marché, placé dans l’une des situations mentionnées aux articles </w:t>
      </w:r>
      <w:r>
        <w:rPr>
          <w:rFonts w:ascii="Marianne" w:hAnsi="Marianne"/>
          <w:color w:val="000000"/>
          <w:sz w:val="20"/>
          <w:szCs w:val="20"/>
        </w:rPr>
        <w:t xml:space="preserve">L.2141-1 à L.2141-11 du CCP </w:t>
      </w:r>
      <w:r>
        <w:rPr>
          <w:rFonts w:ascii="Marianne" w:hAnsi="Marianne"/>
          <w:sz w:val="20"/>
          <w:szCs w:val="20"/>
        </w:rPr>
        <w:t xml:space="preserve">ayant pour effet de l’exclure d’un marché, le pouvoir adjudicateur peut résilier le marché pour ce motif, conformément </w:t>
      </w:r>
      <w:r>
        <w:rPr>
          <w:rFonts w:ascii="Marianne" w:hAnsi="Marianne"/>
          <w:color w:val="000000"/>
          <w:sz w:val="20"/>
          <w:szCs w:val="20"/>
        </w:rPr>
        <w:t>aux articles L.2195-1 à L.2195-6 du CCP</w:t>
      </w:r>
      <w:r>
        <w:rPr>
          <w:rFonts w:ascii="Marianne" w:hAnsi="Marianne"/>
          <w:sz w:val="20"/>
          <w:szCs w:val="20"/>
        </w:rPr>
        <w:t>.</w:t>
      </w:r>
    </w:p>
    <w:p w14:paraId="432E6FB7" w14:textId="77777777" w:rsidR="00DA49A0" w:rsidRDefault="006B270A">
      <w:pPr>
        <w:pStyle w:val="Paragraphe"/>
        <w:rPr>
          <w:rFonts w:ascii="Marianne" w:hAnsi="Marianne"/>
          <w:sz w:val="20"/>
          <w:szCs w:val="20"/>
        </w:rPr>
      </w:pPr>
      <w:r>
        <w:rPr>
          <w:rFonts w:ascii="Marianne" w:hAnsi="Marianne"/>
          <w:sz w:val="20"/>
          <w:szCs w:val="20"/>
        </w:rPr>
        <w:lastRenderedPageBreak/>
        <w:t xml:space="preserve">Si le titulaire ne déclare pas sans délai sa mise en redressement judiciaire conformément </w:t>
      </w:r>
      <w:r>
        <w:rPr>
          <w:rFonts w:ascii="Marianne" w:hAnsi="Marianne"/>
          <w:color w:val="000000"/>
          <w:sz w:val="20"/>
          <w:szCs w:val="20"/>
        </w:rPr>
        <w:t>à l’article L.2195-4 du CCP</w:t>
      </w:r>
      <w:r>
        <w:rPr>
          <w:rFonts w:ascii="Marianne" w:hAnsi="Marianne"/>
          <w:sz w:val="20"/>
          <w:szCs w:val="20"/>
        </w:rPr>
        <w:t>, le pouvoir adjudicateur peut résilier le marché dans les conditions de l'article 46.1.2 du CCAG.</w:t>
      </w:r>
    </w:p>
    <w:p w14:paraId="67809053" w14:textId="77777777" w:rsidR="00DA49A0" w:rsidRDefault="006B270A">
      <w:pPr>
        <w:pStyle w:val="Paragraphe"/>
        <w:rPr>
          <w:rFonts w:ascii="Marianne" w:hAnsi="Marianne"/>
          <w:sz w:val="20"/>
          <w:szCs w:val="20"/>
        </w:rPr>
      </w:pPr>
      <w:r>
        <w:rPr>
          <w:rFonts w:ascii="Marianne" w:hAnsi="Marianne"/>
          <w:sz w:val="20"/>
          <w:szCs w:val="20"/>
        </w:rPr>
        <w:t xml:space="preserve">Dans le cas de résiliation pour faute du titulaire nécessitant une mise en demeure, cette dernière doit être notifiée par écrit et assortie d'un délai ; à défaut d'indication de délai, le titulaire dispose d'un mois à compter de la notification de la mise en demeure, pour satisfaire aux obligations de celle-ci ou pour présenter ses observations. </w:t>
      </w:r>
    </w:p>
    <w:p w14:paraId="4A2DBFFB" w14:textId="77777777" w:rsidR="00DA49A0" w:rsidRDefault="006B270A">
      <w:pPr>
        <w:pStyle w:val="Paragraphe"/>
        <w:rPr>
          <w:rFonts w:ascii="Marianne" w:hAnsi="Marianne"/>
          <w:sz w:val="20"/>
          <w:szCs w:val="20"/>
        </w:rPr>
      </w:pPr>
      <w:r>
        <w:rPr>
          <w:rFonts w:ascii="Marianne" w:hAnsi="Marianne"/>
          <w:sz w:val="20"/>
          <w:szCs w:val="20"/>
        </w:rPr>
        <w:t xml:space="preserve">Les excédents de dépenses résultant de la passation d'un autre marché, après résiliation, sont prélevés sur les sommes qui peuvent être dues au </w:t>
      </w:r>
      <w:r>
        <w:rPr>
          <w:rFonts w:ascii="Marianne" w:hAnsi="Marianne"/>
          <w:color w:val="000000"/>
          <w:sz w:val="20"/>
          <w:szCs w:val="20"/>
        </w:rPr>
        <w:t>titulaire,</w:t>
      </w:r>
      <w:r>
        <w:rPr>
          <w:rFonts w:ascii="Marianne" w:hAnsi="Marianne"/>
          <w:sz w:val="20"/>
          <w:szCs w:val="20"/>
        </w:rPr>
        <w:t xml:space="preserve"> sans préjudice des droits à exercer contre lui en cas d'insuffisance. Les diminutions éventuelles de dépenses restent acquises au maître d'ouvrage.</w:t>
      </w:r>
    </w:p>
    <w:p w14:paraId="582AD560" w14:textId="77777777" w:rsidR="00DA49A0" w:rsidRDefault="006B270A">
      <w:pPr>
        <w:pStyle w:val="Paragraphe"/>
        <w:rPr>
          <w:rFonts w:ascii="Marianne" w:hAnsi="Marianne"/>
          <w:sz w:val="20"/>
          <w:szCs w:val="20"/>
        </w:rPr>
      </w:pPr>
      <w:r>
        <w:rPr>
          <w:rFonts w:ascii="Marianne" w:hAnsi="Marianne"/>
          <w:sz w:val="20"/>
          <w:szCs w:val="20"/>
        </w:rPr>
        <w:t>Dans le cas où le maitre d’ouvrage résilie pour motif d'intérêt général, le pourcentage d'indemnisation prévu au premier alinéa de l'article 50.4 du CCAG est fixé à 2%.</w:t>
      </w:r>
    </w:p>
    <w:p w14:paraId="7E48B1DE" w14:textId="77777777" w:rsidR="00DA49A0" w:rsidRDefault="006B270A">
      <w:pPr>
        <w:pStyle w:val="Paragraphe"/>
        <w:rPr>
          <w:rFonts w:ascii="Marianne" w:hAnsi="Marianne"/>
          <w:sz w:val="20"/>
          <w:szCs w:val="20"/>
        </w:rPr>
      </w:pPr>
      <w:r>
        <w:rPr>
          <w:rFonts w:ascii="Marianne" w:hAnsi="Marianne"/>
          <w:sz w:val="20"/>
          <w:szCs w:val="20"/>
        </w:rPr>
        <w:t>Dans le cadre d'une résiliation nécessitant l'inventaire des matériaux approvisionnés ainsi que l'inventaire descriptif du matériel et des installations de chantier, le titulaire, ou ses ayants droits, tuteur, administrateur, ou liquidateur seront convoqués par lettre recommandée avec avis de réception postale ou sous forme électronique dans les conditions fixées à l'article 1-3.10 ci-dessus.</w:t>
      </w:r>
    </w:p>
    <w:p w14:paraId="45DC845D" w14:textId="77777777" w:rsidR="00DA49A0" w:rsidRDefault="006B270A">
      <w:pPr>
        <w:pStyle w:val="Paragraphe"/>
        <w:rPr>
          <w:rFonts w:ascii="Marianne" w:hAnsi="Marianne"/>
          <w:sz w:val="20"/>
          <w:szCs w:val="20"/>
        </w:rPr>
      </w:pPr>
      <w:r>
        <w:rPr>
          <w:rFonts w:ascii="Marianne" w:hAnsi="Marianne"/>
          <w:sz w:val="20"/>
          <w:szCs w:val="20"/>
        </w:rPr>
        <w:t>Après mise en demeure restée sans effet dans un délai de deux mois et en application de l'article L8222-6 du Code du travail le pouvoir adjudicateur se réserve la possibilité de résilier le marché en cas de non-respect des articles L8221-3 à L8221-6 sur le travail dissimulé.</w:t>
      </w:r>
    </w:p>
    <w:p w14:paraId="37CEC139" w14:textId="77777777" w:rsidR="00DA49A0" w:rsidRDefault="00DA49A0">
      <w:pPr>
        <w:pStyle w:val="Paragraphe"/>
        <w:spacing w:before="0"/>
        <w:rPr>
          <w:rFonts w:ascii="Marianne" w:hAnsi="Marianne"/>
          <w:sz w:val="20"/>
          <w:szCs w:val="20"/>
        </w:rPr>
      </w:pPr>
    </w:p>
    <w:p w14:paraId="637776A0" w14:textId="77777777" w:rsidR="00DA49A0" w:rsidRDefault="00DA49A0">
      <w:pPr>
        <w:widowControl/>
        <w:jc w:val="left"/>
        <w:rPr>
          <w:rFonts w:ascii="Marianne" w:hAnsi="Marianne"/>
          <w:sz w:val="20"/>
          <w:szCs w:val="20"/>
        </w:rPr>
      </w:pPr>
    </w:p>
    <w:p w14:paraId="790EC9B7" w14:textId="57A6CF69" w:rsidR="00DA49A0" w:rsidRDefault="006B270A">
      <w:pPr>
        <w:pStyle w:val="Titre1"/>
        <w:tabs>
          <w:tab w:val="left" w:pos="0"/>
        </w:tabs>
        <w:spacing w:before="0" w:after="0"/>
        <w:rPr>
          <w:rFonts w:ascii="Marianne" w:hAnsi="Marianne"/>
          <w:sz w:val="20"/>
          <w:szCs w:val="20"/>
        </w:rPr>
      </w:pPr>
      <w:bookmarkStart w:id="162" w:name="_Toc200545635"/>
      <w:r>
        <w:rPr>
          <w:rFonts w:ascii="Marianne" w:hAnsi="Marianne"/>
          <w:sz w:val="20"/>
          <w:szCs w:val="20"/>
        </w:rPr>
        <w:t>ARTICLE 1</w:t>
      </w:r>
      <w:r w:rsidR="00696DD2">
        <w:rPr>
          <w:rFonts w:ascii="Marianne" w:hAnsi="Marianne"/>
          <w:sz w:val="20"/>
          <w:szCs w:val="20"/>
        </w:rPr>
        <w:t>1</w:t>
      </w:r>
      <w:r>
        <w:rPr>
          <w:rFonts w:ascii="Marianne" w:hAnsi="Marianne"/>
          <w:sz w:val="20"/>
          <w:szCs w:val="20"/>
        </w:rPr>
        <w:t>. PROMOTION DE LA CHARTE « Relations fournisseurs et achats responsables »</w:t>
      </w:r>
      <w:bookmarkEnd w:id="162"/>
    </w:p>
    <w:p w14:paraId="475D5968" w14:textId="77777777" w:rsidR="00DA49A0" w:rsidRDefault="00DA49A0">
      <w:pPr>
        <w:widowControl/>
        <w:jc w:val="left"/>
        <w:rPr>
          <w:rFonts w:ascii="Marianne" w:hAnsi="Marianne"/>
          <w:sz w:val="20"/>
          <w:szCs w:val="20"/>
        </w:rPr>
      </w:pPr>
    </w:p>
    <w:p w14:paraId="633BC239" w14:textId="77777777" w:rsidR="00DA49A0" w:rsidRDefault="006B270A">
      <w:pPr>
        <w:ind w:right="320"/>
        <w:rPr>
          <w:rFonts w:ascii="Marianne" w:hAnsi="Marianne"/>
          <w:sz w:val="20"/>
          <w:szCs w:val="20"/>
        </w:rPr>
      </w:pPr>
      <w:r>
        <w:rPr>
          <w:rFonts w:ascii="Marianne" w:eastAsia="Times New Roman" w:hAnsi="Marianne" w:cs="Times New Roman"/>
          <w:color w:val="000000"/>
          <w:sz w:val="20"/>
          <w:szCs w:val="20"/>
        </w:rPr>
        <w:t>Le ministère de la Justice s’est engagé dans une démarche « Relations fournisseurs et achats Responsables » (RFAR) avec la signature le 1</w:t>
      </w:r>
      <w:r>
        <w:rPr>
          <w:rFonts w:ascii="Marianne" w:eastAsia="Times New Roman" w:hAnsi="Marianne" w:cs="Times New Roman"/>
          <w:color w:val="000000"/>
          <w:sz w:val="20"/>
          <w:szCs w:val="20"/>
          <w:vertAlign w:val="superscript"/>
        </w:rPr>
        <w:t>er</w:t>
      </w:r>
      <w:r>
        <w:rPr>
          <w:rFonts w:ascii="Marianne" w:eastAsia="Times New Roman" w:hAnsi="Marianne" w:cs="Times New Roman"/>
          <w:color w:val="000000"/>
          <w:sz w:val="20"/>
          <w:szCs w:val="20"/>
        </w:rPr>
        <w:t xml:space="preserve"> juin 2023 de la charte du même nom. </w:t>
      </w:r>
    </w:p>
    <w:p w14:paraId="0696DD93" w14:textId="77777777" w:rsidR="00DA49A0" w:rsidRDefault="00DA49A0">
      <w:pPr>
        <w:ind w:left="313" w:right="320"/>
        <w:rPr>
          <w:rFonts w:ascii="Marianne" w:eastAsia="Times New Roman" w:hAnsi="Marianne" w:cs="Times New Roman"/>
          <w:color w:val="000000"/>
          <w:sz w:val="20"/>
          <w:szCs w:val="20"/>
        </w:rPr>
      </w:pPr>
    </w:p>
    <w:p w14:paraId="64BF1436" w14:textId="77777777" w:rsidR="00DA49A0" w:rsidRDefault="006B270A">
      <w:pPr>
        <w:ind w:right="320"/>
        <w:rPr>
          <w:rFonts w:ascii="Marianne" w:eastAsia="Times New Roman" w:hAnsi="Marianne" w:cs="Times New Roman"/>
          <w:color w:val="000000"/>
          <w:sz w:val="20"/>
          <w:szCs w:val="20"/>
        </w:rPr>
      </w:pPr>
      <w:r>
        <w:rPr>
          <w:rFonts w:ascii="Marianne" w:eastAsia="Times New Roman" w:hAnsi="Marianne" w:cs="Times New Roman"/>
          <w:color w:val="000000"/>
          <w:sz w:val="20"/>
          <w:szCs w:val="20"/>
        </w:rPr>
        <w:t xml:space="preserve">Par cet engagement, le ministère encourage notamment ses fournisseurs : </w:t>
      </w:r>
    </w:p>
    <w:p w14:paraId="11774438" w14:textId="77777777" w:rsidR="00DA49A0" w:rsidRDefault="006B270A">
      <w:pPr>
        <w:ind w:left="313" w:right="320"/>
        <w:rPr>
          <w:rFonts w:ascii="Marianne" w:eastAsia="Times New Roman" w:hAnsi="Marianne" w:cs="Times New Roman"/>
          <w:color w:val="000000"/>
          <w:sz w:val="20"/>
          <w:szCs w:val="20"/>
        </w:rPr>
      </w:pPr>
      <w:r>
        <w:rPr>
          <w:rFonts w:ascii="Marianne" w:eastAsia="Times New Roman" w:hAnsi="Marianne" w:cs="Times New Roman"/>
          <w:color w:val="000000"/>
          <w:sz w:val="20"/>
          <w:szCs w:val="20"/>
        </w:rPr>
        <w:t xml:space="preserve">   -   à s’intéresser au parcours national des achats responsables,</w:t>
      </w:r>
    </w:p>
    <w:p w14:paraId="2780E1B3" w14:textId="77777777" w:rsidR="00DA49A0" w:rsidRDefault="006B270A">
      <w:pPr>
        <w:ind w:left="749" w:right="320" w:hanging="284"/>
        <w:rPr>
          <w:rFonts w:ascii="Marianne" w:eastAsia="Times New Roman" w:hAnsi="Marianne" w:cs="Times New Roman"/>
          <w:color w:val="000000"/>
          <w:sz w:val="20"/>
          <w:szCs w:val="20"/>
        </w:rPr>
      </w:pPr>
      <w:r>
        <w:rPr>
          <w:rFonts w:ascii="Marianne" w:eastAsia="Times New Roman" w:hAnsi="Marianne" w:cs="Times New Roman"/>
          <w:color w:val="000000"/>
          <w:sz w:val="20"/>
          <w:szCs w:val="20"/>
        </w:rPr>
        <w:t>-</w:t>
      </w:r>
      <w:r>
        <w:rPr>
          <w:rFonts w:ascii="Marianne" w:eastAsia="Times New Roman" w:hAnsi="Marianne" w:cs="Times New Roman"/>
          <w:color w:val="000000"/>
          <w:sz w:val="20"/>
          <w:szCs w:val="20"/>
        </w:rPr>
        <w:tab/>
        <w:t>à construire un projet fédérateur transversal et de transformation autour d’une politique achats responsables, en y associant l’ensemble des directions concernées,</w:t>
      </w:r>
    </w:p>
    <w:p w14:paraId="165F6333" w14:textId="77777777" w:rsidR="00DA49A0" w:rsidRDefault="006B270A">
      <w:pPr>
        <w:ind w:left="749" w:right="320" w:hanging="284"/>
        <w:rPr>
          <w:rFonts w:ascii="Marianne" w:eastAsia="Times New Roman" w:hAnsi="Marianne" w:cs="Times New Roman"/>
          <w:color w:val="000000"/>
          <w:sz w:val="20"/>
          <w:szCs w:val="20"/>
        </w:rPr>
      </w:pPr>
      <w:r>
        <w:rPr>
          <w:rFonts w:ascii="Marianne" w:eastAsia="Times New Roman" w:hAnsi="Marianne" w:cs="Times New Roman"/>
          <w:color w:val="000000"/>
          <w:sz w:val="20"/>
          <w:szCs w:val="20"/>
        </w:rPr>
        <w:t>-</w:t>
      </w:r>
      <w:r>
        <w:rPr>
          <w:rFonts w:ascii="Marianne" w:eastAsia="Times New Roman" w:hAnsi="Marianne" w:cs="Times New Roman"/>
          <w:color w:val="000000"/>
          <w:sz w:val="20"/>
          <w:szCs w:val="20"/>
        </w:rPr>
        <w:tab/>
        <w:t>au développement de bonnes pratiques d’achat dans l’ensemble de la chaîne d’approvisionnement,</w:t>
      </w:r>
    </w:p>
    <w:p w14:paraId="646D66D4" w14:textId="77777777" w:rsidR="00DA49A0" w:rsidRDefault="006B270A">
      <w:pPr>
        <w:ind w:left="749" w:right="320" w:hanging="284"/>
        <w:rPr>
          <w:rFonts w:ascii="Marianne" w:eastAsia="Times New Roman" w:hAnsi="Marianne" w:cs="Times New Roman"/>
          <w:color w:val="000000"/>
          <w:sz w:val="20"/>
          <w:szCs w:val="20"/>
        </w:rPr>
      </w:pPr>
      <w:r>
        <w:rPr>
          <w:rFonts w:ascii="Marianne" w:eastAsia="Times New Roman" w:hAnsi="Marianne" w:cs="Times New Roman"/>
          <w:color w:val="000000"/>
          <w:sz w:val="20"/>
          <w:szCs w:val="20"/>
        </w:rPr>
        <w:t>-</w:t>
      </w:r>
      <w:r>
        <w:rPr>
          <w:rFonts w:ascii="Marianne" w:eastAsia="Times New Roman" w:hAnsi="Marianne" w:cs="Times New Roman"/>
          <w:color w:val="000000"/>
          <w:sz w:val="20"/>
          <w:szCs w:val="20"/>
        </w:rPr>
        <w:tab/>
        <w:t>à s’engager dans un parcours des achats responsables en signant la Charte RFAR voire, pour les plus engagés et les plus déterminés, en travaillant à l’obtention du Label RFAR.</w:t>
      </w:r>
    </w:p>
    <w:p w14:paraId="540EC1E9" w14:textId="77777777" w:rsidR="00DA49A0" w:rsidRDefault="00DA49A0">
      <w:pPr>
        <w:ind w:left="313" w:right="320"/>
        <w:rPr>
          <w:rFonts w:ascii="Marianne" w:eastAsia="Times New Roman" w:hAnsi="Marianne" w:cs="Times New Roman"/>
          <w:color w:val="000000"/>
          <w:sz w:val="20"/>
          <w:szCs w:val="20"/>
        </w:rPr>
      </w:pPr>
    </w:p>
    <w:p w14:paraId="5531DAE4" w14:textId="77777777" w:rsidR="00DA49A0" w:rsidRDefault="006B270A">
      <w:pPr>
        <w:ind w:right="320"/>
        <w:rPr>
          <w:rFonts w:ascii="Marianne" w:eastAsia="Times New Roman" w:hAnsi="Marianne" w:cs="Times New Roman"/>
          <w:color w:val="000000"/>
          <w:sz w:val="20"/>
          <w:szCs w:val="20"/>
        </w:rPr>
      </w:pPr>
      <w:r>
        <w:rPr>
          <w:rFonts w:ascii="Marianne" w:eastAsia="Times New Roman" w:hAnsi="Marianne" w:cs="Times New Roman"/>
          <w:color w:val="000000"/>
          <w:sz w:val="20"/>
          <w:szCs w:val="20"/>
        </w:rPr>
        <w:t xml:space="preserve">À cet effet, le titulaire s'engage à informer le ministère de toute démarche entreprise en la matière, et notamment : </w:t>
      </w:r>
    </w:p>
    <w:p w14:paraId="74A72F19" w14:textId="77777777" w:rsidR="00DA49A0" w:rsidRDefault="006B270A">
      <w:pPr>
        <w:ind w:left="749" w:right="320" w:hanging="284"/>
        <w:rPr>
          <w:rFonts w:ascii="Marianne" w:eastAsia="Times New Roman" w:hAnsi="Marianne" w:cs="Times New Roman"/>
          <w:color w:val="000000"/>
          <w:sz w:val="20"/>
          <w:szCs w:val="20"/>
        </w:rPr>
      </w:pPr>
      <w:r>
        <w:rPr>
          <w:rFonts w:ascii="Marianne" w:eastAsia="Times New Roman" w:hAnsi="Marianne" w:cs="Times New Roman"/>
          <w:color w:val="000000"/>
          <w:sz w:val="20"/>
          <w:szCs w:val="20"/>
        </w:rPr>
        <w:t>-</w:t>
      </w:r>
      <w:r>
        <w:rPr>
          <w:rFonts w:ascii="Marianne" w:eastAsia="Times New Roman" w:hAnsi="Marianne" w:cs="Times New Roman"/>
          <w:color w:val="000000"/>
          <w:sz w:val="20"/>
          <w:szCs w:val="20"/>
        </w:rPr>
        <w:tab/>
        <w:t>la signature de la Charte « Relations fournisseurs et achats responsables »,</w:t>
      </w:r>
    </w:p>
    <w:p w14:paraId="4CC6BCDB" w14:textId="77777777" w:rsidR="00DA49A0" w:rsidRDefault="006B270A">
      <w:pPr>
        <w:ind w:left="749" w:right="320" w:hanging="284"/>
        <w:rPr>
          <w:rFonts w:ascii="Marianne" w:eastAsia="Times New Roman" w:hAnsi="Marianne" w:cs="Times New Roman"/>
          <w:color w:val="000000"/>
          <w:sz w:val="20"/>
          <w:szCs w:val="20"/>
        </w:rPr>
      </w:pPr>
      <w:r>
        <w:rPr>
          <w:rFonts w:ascii="Marianne" w:eastAsia="Times New Roman" w:hAnsi="Marianne" w:cs="Times New Roman"/>
          <w:color w:val="000000"/>
          <w:sz w:val="20"/>
          <w:szCs w:val="20"/>
        </w:rPr>
        <w:t>-</w:t>
      </w:r>
      <w:r>
        <w:rPr>
          <w:rFonts w:ascii="Marianne" w:eastAsia="Times New Roman" w:hAnsi="Marianne" w:cs="Times New Roman"/>
          <w:color w:val="000000"/>
          <w:sz w:val="20"/>
          <w:szCs w:val="20"/>
        </w:rPr>
        <w:tab/>
        <w:t xml:space="preserve">l’obtention du Label « Relations fournisseurs et achats responsables » (RFAR), </w:t>
      </w:r>
    </w:p>
    <w:p w14:paraId="7F47F140" w14:textId="77777777" w:rsidR="00DA49A0" w:rsidRDefault="006B270A">
      <w:pPr>
        <w:ind w:left="749" w:right="320" w:hanging="284"/>
        <w:rPr>
          <w:rFonts w:ascii="Marianne" w:eastAsia="Times New Roman" w:hAnsi="Marianne" w:cs="Times New Roman"/>
          <w:color w:val="000000"/>
          <w:sz w:val="20"/>
          <w:szCs w:val="20"/>
        </w:rPr>
      </w:pPr>
      <w:r>
        <w:rPr>
          <w:rFonts w:ascii="Marianne" w:eastAsia="Times New Roman" w:hAnsi="Marianne" w:cs="Times New Roman"/>
          <w:color w:val="000000"/>
          <w:sz w:val="20"/>
          <w:szCs w:val="20"/>
        </w:rPr>
        <w:t>-</w:t>
      </w:r>
      <w:r>
        <w:rPr>
          <w:rFonts w:ascii="Marianne" w:eastAsia="Times New Roman" w:hAnsi="Marianne" w:cs="Times New Roman"/>
          <w:color w:val="000000"/>
          <w:sz w:val="20"/>
          <w:szCs w:val="20"/>
        </w:rPr>
        <w:tab/>
        <w:t>et/ou toute norme ou tout label équivalent.</w:t>
      </w:r>
    </w:p>
    <w:p w14:paraId="05FF2056" w14:textId="77777777" w:rsidR="00DA49A0" w:rsidRDefault="00DA49A0">
      <w:pPr>
        <w:ind w:left="749" w:right="320" w:hanging="284"/>
        <w:rPr>
          <w:rFonts w:ascii="Marianne" w:eastAsia="Times New Roman" w:hAnsi="Marianne" w:cs="Times New Roman"/>
          <w:color w:val="000000"/>
          <w:sz w:val="20"/>
          <w:szCs w:val="20"/>
        </w:rPr>
      </w:pPr>
    </w:p>
    <w:p w14:paraId="27882EED" w14:textId="77777777" w:rsidR="00DA49A0" w:rsidRDefault="006B270A">
      <w:pPr>
        <w:ind w:right="320"/>
        <w:rPr>
          <w:rFonts w:ascii="Marianne" w:eastAsia="Times New Roman" w:hAnsi="Marianne" w:cs="Times New Roman"/>
          <w:color w:val="000000"/>
          <w:sz w:val="20"/>
          <w:szCs w:val="20"/>
        </w:rPr>
      </w:pPr>
      <w:r>
        <w:rPr>
          <w:rFonts w:ascii="Marianne" w:eastAsia="Times New Roman" w:hAnsi="Marianne" w:cs="Times New Roman"/>
          <w:color w:val="000000"/>
          <w:sz w:val="20"/>
          <w:szCs w:val="20"/>
        </w:rPr>
        <w:t xml:space="preserve">Le Médiateur des entreprises et le Conseil national des achats (CNA) se proposent de vous accompagner dans cette démarche. </w:t>
      </w:r>
    </w:p>
    <w:p w14:paraId="2E7D0FF8" w14:textId="77777777" w:rsidR="00DA49A0" w:rsidRDefault="006B270A">
      <w:pPr>
        <w:ind w:right="320"/>
        <w:rPr>
          <w:rFonts w:ascii="Marianne" w:hAnsi="Marianne"/>
          <w:sz w:val="20"/>
          <w:szCs w:val="20"/>
        </w:rPr>
      </w:pPr>
      <w:r>
        <w:rPr>
          <w:rFonts w:ascii="Marianne" w:eastAsia="Times New Roman" w:hAnsi="Marianne" w:cs="Times New Roman"/>
          <w:color w:val="000000"/>
          <w:sz w:val="20"/>
          <w:szCs w:val="20"/>
        </w:rPr>
        <w:t xml:space="preserve">Pour toute information, consultez le site internet : </w:t>
      </w:r>
      <w:hyperlink r:id="rId22">
        <w:r>
          <w:rPr>
            <w:rStyle w:val="LienInternet"/>
            <w:rFonts w:ascii="Marianne" w:eastAsia="Times New Roman" w:hAnsi="Marianne" w:cs="Times New Roman"/>
            <w:vanish/>
            <w:color w:val="0000FF"/>
            <w:sz w:val="20"/>
            <w:szCs w:val="20"/>
          </w:rPr>
          <w:t>http://www.rfar.fr</w:t>
        </w:r>
      </w:hyperlink>
      <w:r>
        <w:rPr>
          <w:rFonts w:ascii="Marianne" w:eastAsia="Times New Roman" w:hAnsi="Marianne" w:cs="Times New Roman"/>
          <w:color w:val="000000"/>
          <w:sz w:val="20"/>
          <w:szCs w:val="20"/>
        </w:rPr>
        <w:t xml:space="preserve"> </w:t>
      </w:r>
    </w:p>
    <w:p w14:paraId="0EDA56B8" w14:textId="77777777" w:rsidR="00DA49A0" w:rsidRDefault="00DA49A0">
      <w:pPr>
        <w:ind w:right="320"/>
        <w:rPr>
          <w:rFonts w:ascii="Marianne" w:eastAsia="Times New Roman" w:hAnsi="Marianne" w:cs="Times New Roman"/>
          <w:color w:val="000000"/>
          <w:sz w:val="20"/>
          <w:szCs w:val="20"/>
        </w:rPr>
      </w:pPr>
    </w:p>
    <w:p w14:paraId="693D781B" w14:textId="20AE6CFB" w:rsidR="00DA49A0" w:rsidRDefault="006B270A">
      <w:pPr>
        <w:pStyle w:val="Titre1"/>
        <w:tabs>
          <w:tab w:val="left" w:pos="0"/>
        </w:tabs>
        <w:spacing w:before="0" w:after="0"/>
        <w:rPr>
          <w:rFonts w:ascii="Marianne" w:hAnsi="Marianne"/>
          <w:sz w:val="20"/>
          <w:szCs w:val="20"/>
        </w:rPr>
      </w:pPr>
      <w:bookmarkStart w:id="163" w:name="_Toc200545636"/>
      <w:r>
        <w:rPr>
          <w:rFonts w:ascii="Marianne" w:hAnsi="Marianne"/>
          <w:sz w:val="20"/>
          <w:szCs w:val="20"/>
        </w:rPr>
        <w:t>ARTICLE 1</w:t>
      </w:r>
      <w:r w:rsidR="00696DD2">
        <w:rPr>
          <w:rFonts w:ascii="Marianne" w:hAnsi="Marianne"/>
          <w:sz w:val="20"/>
          <w:szCs w:val="20"/>
        </w:rPr>
        <w:t>2</w:t>
      </w:r>
      <w:r>
        <w:rPr>
          <w:rFonts w:ascii="Marianne" w:hAnsi="Marianne"/>
          <w:sz w:val="20"/>
          <w:szCs w:val="20"/>
        </w:rPr>
        <w:t>. Clause Egalité Femmes-Hommes</w:t>
      </w:r>
      <w:bookmarkEnd w:id="163"/>
    </w:p>
    <w:p w14:paraId="7635848A" w14:textId="77777777" w:rsidR="00DA49A0" w:rsidRDefault="00DA49A0">
      <w:pPr>
        <w:widowControl/>
        <w:jc w:val="left"/>
        <w:rPr>
          <w:rFonts w:ascii="Marianne" w:hAnsi="Marianne"/>
          <w:sz w:val="20"/>
          <w:szCs w:val="20"/>
        </w:rPr>
      </w:pPr>
    </w:p>
    <w:p w14:paraId="7E2A8F13" w14:textId="77777777" w:rsidR="00DA49A0" w:rsidRDefault="006B270A">
      <w:pPr>
        <w:widowControl/>
        <w:jc w:val="left"/>
        <w:rPr>
          <w:rFonts w:ascii="Marianne" w:hAnsi="Marianne"/>
          <w:sz w:val="20"/>
          <w:szCs w:val="20"/>
        </w:rPr>
      </w:pPr>
      <w:r>
        <w:rPr>
          <w:rFonts w:ascii="Marianne" w:hAnsi="Marianne"/>
          <w:b/>
          <w:bCs/>
          <w:sz w:val="20"/>
          <w:szCs w:val="20"/>
        </w:rPr>
        <w:t>Cette clause concerne le titulaire d’un lot de plus de 500 000 € HT ou un titulaire cumulant plusieurs lots dont la somme des lots dépasse 500 000 € HT.</w:t>
      </w:r>
    </w:p>
    <w:p w14:paraId="41BFD04D" w14:textId="77777777" w:rsidR="00DA49A0" w:rsidRDefault="00DA49A0">
      <w:pPr>
        <w:ind w:right="320"/>
        <w:rPr>
          <w:rFonts w:ascii="Marianne" w:hAnsi="Marianne"/>
          <w:sz w:val="20"/>
          <w:szCs w:val="20"/>
        </w:rPr>
      </w:pPr>
    </w:p>
    <w:p w14:paraId="76A6F24F" w14:textId="77777777" w:rsidR="00DA49A0" w:rsidRDefault="006B270A">
      <w:pPr>
        <w:ind w:right="320"/>
        <w:rPr>
          <w:rFonts w:ascii="Marianne" w:hAnsi="Marianne"/>
          <w:sz w:val="20"/>
          <w:szCs w:val="20"/>
        </w:rPr>
      </w:pPr>
      <w:r>
        <w:rPr>
          <w:rFonts w:ascii="Marianne" w:hAnsi="Marianne"/>
          <w:sz w:val="20"/>
          <w:szCs w:val="20"/>
        </w:rPr>
        <w:t>Le ministère de la Justice a obtenu le 8 mars 2022 l’alliance du label égalité professionnelle et du label diversité décernée par l'Association française de normalisation (AFNOR). Ce double label vient récompenser l’engagement de la chancellerie dans les domaines de l’égalité entre les femmes et les hommes, de la promotion de la diversité et de la lutte contre les discriminations. A ce titre, le ministère est attentif dans le choix de ses contractants comme dans la réalisation des prestations, au respect des dispositions législatives et règlementaires en la matière. Au-delà du respect de ces dispositions, le ministère est sensible aux actions conduites par ses prestataires dans ce domaine au sein de leur entreprise.</w:t>
      </w:r>
    </w:p>
    <w:p w14:paraId="7DAAC6D1" w14:textId="77777777" w:rsidR="00DA49A0" w:rsidRDefault="006B270A">
      <w:pPr>
        <w:ind w:right="320"/>
        <w:rPr>
          <w:rFonts w:ascii="Marianne" w:hAnsi="Marianne"/>
          <w:sz w:val="20"/>
          <w:szCs w:val="20"/>
        </w:rPr>
      </w:pPr>
      <w:r>
        <w:rPr>
          <w:rFonts w:ascii="Marianne" w:hAnsi="Marianne"/>
          <w:sz w:val="20"/>
          <w:szCs w:val="20"/>
        </w:rPr>
        <w:t> </w:t>
      </w:r>
    </w:p>
    <w:p w14:paraId="1B9A4587" w14:textId="77777777" w:rsidR="00DA49A0" w:rsidRDefault="006B270A">
      <w:pPr>
        <w:ind w:right="320"/>
        <w:rPr>
          <w:rFonts w:ascii="Marianne" w:hAnsi="Marianne"/>
          <w:sz w:val="20"/>
          <w:szCs w:val="20"/>
        </w:rPr>
      </w:pPr>
      <w:r>
        <w:rPr>
          <w:rFonts w:ascii="Marianne" w:hAnsi="Marianne"/>
          <w:sz w:val="20"/>
          <w:szCs w:val="20"/>
        </w:rPr>
        <w:t xml:space="preserve">Dès lors et en application de l’article L.2112-2 du code de la commande publique, le titulaire doit s’engager au </w:t>
      </w:r>
      <w:r>
        <w:rPr>
          <w:rFonts w:ascii="Marianne" w:hAnsi="Marianne"/>
          <w:sz w:val="20"/>
          <w:szCs w:val="20"/>
        </w:rPr>
        <w:lastRenderedPageBreak/>
        <w:t xml:space="preserve">titre de l’exécution du marché, dans une démarche d’amélioration continue de la qualité de ses pratiques sociales en matière de prévention des discriminations, ainsi que la promotion de l’égalité des chances et de la diversion notamment l’égalité entre les femmes et les hommes. </w:t>
      </w:r>
    </w:p>
    <w:p w14:paraId="0869FA6D" w14:textId="77777777" w:rsidR="00DA49A0" w:rsidRDefault="006B270A">
      <w:pPr>
        <w:ind w:right="320"/>
        <w:rPr>
          <w:rFonts w:ascii="Marianne" w:hAnsi="Marianne"/>
          <w:sz w:val="20"/>
          <w:szCs w:val="20"/>
        </w:rPr>
      </w:pPr>
      <w:r>
        <w:rPr>
          <w:rFonts w:ascii="Marianne" w:hAnsi="Marianne"/>
          <w:b/>
          <w:bCs/>
          <w:sz w:val="20"/>
          <w:szCs w:val="20"/>
        </w:rPr>
        <w:t> </w:t>
      </w:r>
    </w:p>
    <w:p w14:paraId="64B8EBC8" w14:textId="77777777" w:rsidR="00DA49A0" w:rsidRDefault="006B270A">
      <w:pPr>
        <w:ind w:right="320"/>
        <w:rPr>
          <w:rFonts w:ascii="Marianne" w:hAnsi="Marianne"/>
          <w:sz w:val="20"/>
          <w:szCs w:val="20"/>
        </w:rPr>
      </w:pPr>
      <w:r>
        <w:rPr>
          <w:rFonts w:ascii="Marianne" w:hAnsi="Marianne"/>
          <w:b/>
          <w:bCs/>
          <w:sz w:val="20"/>
          <w:szCs w:val="20"/>
        </w:rPr>
        <w:t xml:space="preserve">Ainsi, le titulaire s’engage à renseigner le questionnaire disponible via l’URL ci-dessous, </w:t>
      </w:r>
      <w:r>
        <w:rPr>
          <w:rFonts w:ascii="Marianne" w:hAnsi="Marianne"/>
          <w:b/>
          <w:bCs/>
          <w:sz w:val="20"/>
          <w:szCs w:val="20"/>
          <w:u w:val="single"/>
        </w:rPr>
        <w:t>2 mois avant la date de fin du marché</w:t>
      </w:r>
      <w:r>
        <w:rPr>
          <w:rFonts w:ascii="Marianne" w:hAnsi="Marianne"/>
          <w:b/>
          <w:bCs/>
          <w:sz w:val="20"/>
          <w:szCs w:val="20"/>
        </w:rPr>
        <w:t> :</w:t>
      </w:r>
    </w:p>
    <w:p w14:paraId="253A3CBD" w14:textId="77777777" w:rsidR="00DA49A0" w:rsidRDefault="006B270A">
      <w:pPr>
        <w:ind w:right="320"/>
        <w:rPr>
          <w:rFonts w:ascii="Marianne" w:hAnsi="Marianne"/>
          <w:sz w:val="20"/>
          <w:szCs w:val="20"/>
        </w:rPr>
      </w:pPr>
      <w:hyperlink r:id="rId23">
        <w:r>
          <w:rPr>
            <w:rStyle w:val="LienInternet"/>
            <w:rFonts w:ascii="Marianne" w:hAnsi="Marianne"/>
            <w:i/>
            <w:iCs/>
            <w:vanish/>
            <w:sz w:val="20"/>
            <w:szCs w:val="20"/>
          </w:rPr>
          <w:t>https://s1.sphinxonline.net/surveyserver/s/ENQUETESJUSTICE/Diversite_Discriminations_Egalite_2021/questionnaire.htm</w:t>
        </w:r>
      </w:hyperlink>
    </w:p>
    <w:p w14:paraId="4638D369" w14:textId="77777777" w:rsidR="00DA49A0" w:rsidRDefault="006B270A">
      <w:pPr>
        <w:ind w:right="320"/>
        <w:rPr>
          <w:rFonts w:ascii="Marianne" w:hAnsi="Marianne"/>
          <w:sz w:val="20"/>
          <w:szCs w:val="20"/>
        </w:rPr>
      </w:pPr>
      <w:r>
        <w:rPr>
          <w:rFonts w:ascii="Marianne" w:hAnsi="Marianne"/>
          <w:sz w:val="20"/>
          <w:szCs w:val="20"/>
        </w:rPr>
        <w:t> </w:t>
      </w:r>
    </w:p>
    <w:p w14:paraId="0D133831" w14:textId="77777777" w:rsidR="00DA49A0" w:rsidRDefault="006B270A">
      <w:pPr>
        <w:ind w:right="320"/>
        <w:rPr>
          <w:rFonts w:ascii="Marianne" w:hAnsi="Marianne"/>
          <w:sz w:val="20"/>
          <w:szCs w:val="20"/>
        </w:rPr>
      </w:pPr>
      <w:r>
        <w:rPr>
          <w:rFonts w:ascii="Marianne" w:hAnsi="Marianne"/>
          <w:sz w:val="20"/>
          <w:szCs w:val="20"/>
        </w:rPr>
        <w:t xml:space="preserve">Les informations renseignées dans le présent questionnaire doivent être limitées aux prestations qui font l’objet du marché et aux moyens humains affectés à l’exécution des prestations du dudit contrat. </w:t>
      </w:r>
    </w:p>
    <w:p w14:paraId="355F697F" w14:textId="77777777" w:rsidR="00DA49A0" w:rsidRDefault="006B270A">
      <w:pPr>
        <w:ind w:right="320"/>
        <w:rPr>
          <w:rFonts w:ascii="Marianne" w:hAnsi="Marianne"/>
          <w:sz w:val="20"/>
          <w:szCs w:val="20"/>
        </w:rPr>
      </w:pPr>
      <w:r>
        <w:rPr>
          <w:rFonts w:ascii="Marianne" w:hAnsi="Marianne"/>
          <w:sz w:val="20"/>
          <w:szCs w:val="20"/>
        </w:rPr>
        <w:t>Pour rappel, ce questionnaire a également été renseigné lors de l’attribution du présent marché </w:t>
      </w:r>
    </w:p>
    <w:p w14:paraId="285F01BC" w14:textId="77777777" w:rsidR="00DA49A0" w:rsidRDefault="00DA49A0">
      <w:pPr>
        <w:ind w:left="313" w:right="320"/>
        <w:rPr>
          <w:rFonts w:ascii="Marianne" w:eastAsia="Times New Roman" w:hAnsi="Marianne" w:cs="Times New Roman"/>
          <w:color w:val="000000"/>
          <w:sz w:val="20"/>
          <w:szCs w:val="20"/>
        </w:rPr>
      </w:pPr>
    </w:p>
    <w:p w14:paraId="5FD23F8B" w14:textId="77777777" w:rsidR="00DA49A0" w:rsidRDefault="006B270A">
      <w:pPr>
        <w:widowControl/>
        <w:jc w:val="left"/>
        <w:rPr>
          <w:rFonts w:ascii="Marianne" w:hAnsi="Marianne"/>
          <w:b/>
          <w:bCs/>
          <w:sz w:val="20"/>
          <w:szCs w:val="20"/>
        </w:rPr>
      </w:pPr>
      <w:bookmarkStart w:id="164" w:name="_Toc85789136"/>
      <w:bookmarkEnd w:id="164"/>
      <w:r>
        <w:rPr>
          <w:rFonts w:ascii="Marianne" w:hAnsi="Marianne"/>
          <w:b/>
          <w:bCs/>
          <w:sz w:val="20"/>
          <w:szCs w:val="20"/>
          <w:highlight w:val="lightGray"/>
        </w:rPr>
        <w:t>ARTICLE 13. DEROGATIONS AUX DOCUMENTS GENERAUX</w:t>
      </w:r>
    </w:p>
    <w:p w14:paraId="1FDCA4D2" w14:textId="77777777" w:rsidR="00DA49A0" w:rsidRDefault="006B270A">
      <w:pPr>
        <w:pStyle w:val="Paragraphe"/>
        <w:spacing w:before="0"/>
        <w:rPr>
          <w:rFonts w:ascii="Marianne" w:hAnsi="Marianne"/>
          <w:sz w:val="20"/>
          <w:szCs w:val="20"/>
        </w:rPr>
      </w:pPr>
      <w:r>
        <w:rPr>
          <w:rFonts w:ascii="Marianne" w:hAnsi="Marianne"/>
          <w:sz w:val="20"/>
          <w:szCs w:val="20"/>
        </w:rPr>
        <w:t>Les dérogations explicitées dans les articles désignés ci-après du CCAP, de l'AE et du CCTP sont apportées aux articles suivants des documents:</w:t>
      </w:r>
    </w:p>
    <w:p w14:paraId="6EABC049" w14:textId="77777777" w:rsidR="00DA49A0" w:rsidRDefault="00DA49A0">
      <w:pPr>
        <w:pStyle w:val="Paradouble"/>
        <w:keepNext/>
        <w:spacing w:before="0" w:after="0"/>
        <w:rPr>
          <w:rFonts w:ascii="Marianne" w:hAnsi="Marianne"/>
          <w:b/>
          <w:sz w:val="20"/>
          <w:szCs w:val="20"/>
          <w:u w:val="single"/>
        </w:rPr>
      </w:pPr>
    </w:p>
    <w:tbl>
      <w:tblPr>
        <w:tblW w:w="7926" w:type="dxa"/>
        <w:jc w:val="center"/>
        <w:tblLayout w:type="fixed"/>
        <w:tblCellMar>
          <w:left w:w="61" w:type="dxa"/>
          <w:right w:w="71" w:type="dxa"/>
        </w:tblCellMar>
        <w:tblLook w:val="04A0" w:firstRow="1" w:lastRow="0" w:firstColumn="1" w:lastColumn="0" w:noHBand="0" w:noVBand="1"/>
      </w:tblPr>
      <w:tblGrid>
        <w:gridCol w:w="1546"/>
        <w:gridCol w:w="1985"/>
        <w:gridCol w:w="4395"/>
      </w:tblGrid>
      <w:tr w:rsidR="00DA49A0" w14:paraId="726AB712" w14:textId="77777777">
        <w:trPr>
          <w:jc w:val="center"/>
        </w:trPr>
        <w:tc>
          <w:tcPr>
            <w:tcW w:w="7926" w:type="dxa"/>
            <w:gridSpan w:val="3"/>
            <w:tcBorders>
              <w:top w:val="single" w:sz="4" w:space="0" w:color="000001"/>
              <w:left w:val="single" w:sz="4" w:space="0" w:color="000001"/>
              <w:bottom w:val="single" w:sz="4" w:space="0" w:color="000001"/>
              <w:right w:val="single" w:sz="4" w:space="0" w:color="000001"/>
            </w:tcBorders>
            <w:shd w:val="clear" w:color="auto" w:fill="BFBFBF"/>
          </w:tcPr>
          <w:p w14:paraId="4DFCB2F8" w14:textId="77777777" w:rsidR="00DA49A0" w:rsidRDefault="006B270A">
            <w:pPr>
              <w:snapToGrid w:val="0"/>
              <w:rPr>
                <w:rFonts w:ascii="Marianne" w:hAnsi="Marianne"/>
                <w:b/>
                <w:sz w:val="20"/>
                <w:szCs w:val="20"/>
              </w:rPr>
            </w:pPr>
            <w:r>
              <w:rPr>
                <w:rFonts w:ascii="Marianne" w:hAnsi="Marianne"/>
                <w:b/>
                <w:sz w:val="20"/>
                <w:szCs w:val="20"/>
              </w:rPr>
              <w:t>Dérogation au CCAG</w:t>
            </w:r>
          </w:p>
        </w:tc>
      </w:tr>
      <w:tr w:rsidR="00DA49A0" w14:paraId="3B6E31EA"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02FE2BB9" w14:textId="77777777" w:rsidR="00DA49A0" w:rsidRDefault="006B270A">
            <w:pPr>
              <w:snapToGrid w:val="0"/>
              <w:rPr>
                <w:rFonts w:ascii="Marianne" w:hAnsi="Marianne"/>
                <w:sz w:val="20"/>
                <w:szCs w:val="20"/>
              </w:rPr>
            </w:pPr>
            <w:r>
              <w:rPr>
                <w:rFonts w:ascii="Marianne" w:hAnsi="Marianne"/>
                <w:sz w:val="20"/>
                <w:szCs w:val="20"/>
              </w:rPr>
              <w:t>CCAP 1-6.3.4</w:t>
            </w:r>
          </w:p>
        </w:tc>
        <w:tc>
          <w:tcPr>
            <w:tcW w:w="1985" w:type="dxa"/>
            <w:tcBorders>
              <w:top w:val="single" w:sz="4" w:space="0" w:color="000001"/>
              <w:left w:val="single" w:sz="4" w:space="0" w:color="000001"/>
              <w:bottom w:val="single" w:sz="4" w:space="0" w:color="000001"/>
              <w:right w:val="single" w:sz="4" w:space="0" w:color="000001"/>
            </w:tcBorders>
          </w:tcPr>
          <w:p w14:paraId="6BE0072F"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0C809203" w14:textId="77777777" w:rsidR="00DA49A0" w:rsidRDefault="006B270A">
            <w:pPr>
              <w:snapToGrid w:val="0"/>
              <w:rPr>
                <w:rFonts w:ascii="Marianne" w:hAnsi="Marianne"/>
                <w:sz w:val="20"/>
                <w:szCs w:val="20"/>
              </w:rPr>
            </w:pPr>
            <w:r>
              <w:rPr>
                <w:rFonts w:ascii="Marianne" w:hAnsi="Marianne"/>
                <w:sz w:val="20"/>
                <w:szCs w:val="20"/>
              </w:rPr>
              <w:t>8.1.3 du CCAG</w:t>
            </w:r>
          </w:p>
        </w:tc>
      </w:tr>
      <w:tr w:rsidR="00DA49A0" w14:paraId="64C370B7"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0D7DBA06" w14:textId="77777777" w:rsidR="00DA49A0" w:rsidRDefault="006B270A">
            <w:pPr>
              <w:snapToGrid w:val="0"/>
              <w:rPr>
                <w:rFonts w:ascii="Marianne" w:hAnsi="Marianne"/>
                <w:sz w:val="20"/>
                <w:szCs w:val="20"/>
              </w:rPr>
            </w:pPr>
            <w:r>
              <w:rPr>
                <w:rFonts w:ascii="Marianne" w:hAnsi="Marianne"/>
                <w:sz w:val="20"/>
                <w:szCs w:val="20"/>
              </w:rPr>
              <w:t>CCAP 3.1</w:t>
            </w:r>
          </w:p>
        </w:tc>
        <w:tc>
          <w:tcPr>
            <w:tcW w:w="1985" w:type="dxa"/>
            <w:tcBorders>
              <w:top w:val="single" w:sz="4" w:space="0" w:color="000001"/>
              <w:left w:val="single" w:sz="4" w:space="0" w:color="000001"/>
              <w:bottom w:val="single" w:sz="4" w:space="0" w:color="000001"/>
              <w:right w:val="single" w:sz="4" w:space="0" w:color="000001"/>
            </w:tcBorders>
          </w:tcPr>
          <w:p w14:paraId="2B562DC1"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24261A16" w14:textId="77777777" w:rsidR="00DA49A0" w:rsidRDefault="006B270A">
            <w:pPr>
              <w:snapToGrid w:val="0"/>
              <w:rPr>
                <w:rFonts w:ascii="Marianne" w:hAnsi="Marianne"/>
                <w:sz w:val="20"/>
                <w:szCs w:val="20"/>
              </w:rPr>
            </w:pPr>
            <w:r>
              <w:rPr>
                <w:rFonts w:ascii="Marianne" w:hAnsi="Marianne"/>
                <w:sz w:val="20"/>
                <w:szCs w:val="20"/>
              </w:rPr>
              <w:t>18-3 du CCAG</w:t>
            </w:r>
          </w:p>
        </w:tc>
      </w:tr>
      <w:tr w:rsidR="00DA49A0" w14:paraId="6F42D020"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38C81B8F" w14:textId="77777777" w:rsidR="00DA49A0" w:rsidRDefault="006B270A">
            <w:pPr>
              <w:snapToGrid w:val="0"/>
              <w:rPr>
                <w:rFonts w:ascii="Marianne" w:hAnsi="Marianne"/>
                <w:sz w:val="20"/>
                <w:szCs w:val="20"/>
              </w:rPr>
            </w:pPr>
            <w:r>
              <w:rPr>
                <w:rFonts w:ascii="Marianne" w:hAnsi="Marianne"/>
                <w:sz w:val="20"/>
                <w:szCs w:val="20"/>
              </w:rPr>
              <w:t>CCAP 3-2.2</w:t>
            </w:r>
          </w:p>
        </w:tc>
        <w:tc>
          <w:tcPr>
            <w:tcW w:w="1985" w:type="dxa"/>
            <w:tcBorders>
              <w:top w:val="single" w:sz="4" w:space="0" w:color="000001"/>
              <w:left w:val="single" w:sz="4" w:space="0" w:color="000001"/>
              <w:bottom w:val="single" w:sz="4" w:space="0" w:color="000001"/>
              <w:right w:val="single" w:sz="4" w:space="0" w:color="000001"/>
            </w:tcBorders>
          </w:tcPr>
          <w:p w14:paraId="6FD6192F"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039110EC" w14:textId="77777777" w:rsidR="00DA49A0" w:rsidRDefault="006B270A">
            <w:pPr>
              <w:snapToGrid w:val="0"/>
              <w:rPr>
                <w:rFonts w:ascii="Marianne" w:hAnsi="Marianne"/>
                <w:sz w:val="20"/>
                <w:szCs w:val="20"/>
              </w:rPr>
            </w:pPr>
            <w:r>
              <w:rPr>
                <w:rFonts w:ascii="Marianne" w:hAnsi="Marianne"/>
                <w:sz w:val="20"/>
                <w:szCs w:val="20"/>
              </w:rPr>
              <w:t>9.1.1 du CCAG</w:t>
            </w:r>
          </w:p>
        </w:tc>
      </w:tr>
      <w:tr w:rsidR="00DA49A0" w14:paraId="259AC962"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713743C6" w14:textId="77777777" w:rsidR="00DA49A0" w:rsidRDefault="006B270A">
            <w:pPr>
              <w:snapToGrid w:val="0"/>
              <w:rPr>
                <w:rFonts w:ascii="Marianne" w:hAnsi="Marianne"/>
                <w:sz w:val="20"/>
                <w:szCs w:val="20"/>
              </w:rPr>
            </w:pPr>
            <w:r>
              <w:rPr>
                <w:rFonts w:ascii="Marianne" w:hAnsi="Marianne"/>
                <w:sz w:val="20"/>
                <w:szCs w:val="20"/>
              </w:rPr>
              <w:t>CCAP 3-2.3</w:t>
            </w:r>
          </w:p>
        </w:tc>
        <w:tc>
          <w:tcPr>
            <w:tcW w:w="1985" w:type="dxa"/>
            <w:tcBorders>
              <w:top w:val="single" w:sz="4" w:space="0" w:color="000001"/>
              <w:left w:val="single" w:sz="4" w:space="0" w:color="000001"/>
              <w:bottom w:val="single" w:sz="4" w:space="0" w:color="000001"/>
              <w:right w:val="single" w:sz="4" w:space="0" w:color="000001"/>
            </w:tcBorders>
          </w:tcPr>
          <w:p w14:paraId="702FEF59"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79FE233D" w14:textId="77777777" w:rsidR="00DA49A0" w:rsidRDefault="006B270A">
            <w:pPr>
              <w:snapToGrid w:val="0"/>
              <w:rPr>
                <w:rFonts w:ascii="Marianne" w:hAnsi="Marianne"/>
                <w:sz w:val="20"/>
                <w:szCs w:val="20"/>
              </w:rPr>
            </w:pPr>
            <w:r>
              <w:rPr>
                <w:rFonts w:ascii="Marianne" w:hAnsi="Marianne"/>
                <w:sz w:val="20"/>
                <w:szCs w:val="20"/>
              </w:rPr>
              <w:t>14.4.3 du CCAG</w:t>
            </w:r>
          </w:p>
        </w:tc>
      </w:tr>
      <w:tr w:rsidR="00DA49A0" w14:paraId="40A63845"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3E2C6F92" w14:textId="77777777" w:rsidR="00DA49A0" w:rsidRDefault="006B270A">
            <w:pPr>
              <w:snapToGrid w:val="0"/>
              <w:rPr>
                <w:rFonts w:ascii="Marianne" w:hAnsi="Marianne"/>
                <w:sz w:val="20"/>
                <w:szCs w:val="20"/>
              </w:rPr>
            </w:pPr>
            <w:r>
              <w:rPr>
                <w:rFonts w:ascii="Marianne" w:hAnsi="Marianne"/>
                <w:sz w:val="20"/>
                <w:szCs w:val="20"/>
              </w:rPr>
              <w:t>CCAP 3-2.5</w:t>
            </w:r>
          </w:p>
        </w:tc>
        <w:tc>
          <w:tcPr>
            <w:tcW w:w="1985" w:type="dxa"/>
            <w:tcBorders>
              <w:top w:val="single" w:sz="4" w:space="0" w:color="000001"/>
              <w:left w:val="single" w:sz="4" w:space="0" w:color="000001"/>
              <w:bottom w:val="single" w:sz="4" w:space="0" w:color="000001"/>
              <w:right w:val="single" w:sz="4" w:space="0" w:color="000001"/>
            </w:tcBorders>
          </w:tcPr>
          <w:p w14:paraId="49C10C01"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0DF665A6" w14:textId="77777777" w:rsidR="00DA49A0" w:rsidRDefault="006B270A">
            <w:pPr>
              <w:snapToGrid w:val="0"/>
              <w:rPr>
                <w:rFonts w:ascii="Marianne" w:hAnsi="Marianne"/>
                <w:sz w:val="20"/>
                <w:szCs w:val="20"/>
              </w:rPr>
            </w:pPr>
            <w:r>
              <w:rPr>
                <w:rFonts w:ascii="Marianne" w:hAnsi="Marianne"/>
                <w:sz w:val="20"/>
                <w:szCs w:val="20"/>
              </w:rPr>
              <w:t>12.4.4 du CCAG</w:t>
            </w:r>
          </w:p>
        </w:tc>
      </w:tr>
      <w:tr w:rsidR="00DA49A0" w14:paraId="37D26F5C"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43C973ED" w14:textId="77777777" w:rsidR="00DA49A0" w:rsidRDefault="006B270A">
            <w:pPr>
              <w:snapToGrid w:val="0"/>
              <w:rPr>
                <w:rFonts w:ascii="Marianne" w:hAnsi="Marianne"/>
                <w:sz w:val="20"/>
                <w:szCs w:val="20"/>
              </w:rPr>
            </w:pPr>
            <w:r>
              <w:rPr>
                <w:rFonts w:ascii="Marianne" w:hAnsi="Marianne"/>
                <w:sz w:val="20"/>
                <w:szCs w:val="20"/>
              </w:rPr>
              <w:t>CCAP 3-2-6.3</w:t>
            </w:r>
          </w:p>
        </w:tc>
        <w:tc>
          <w:tcPr>
            <w:tcW w:w="1985" w:type="dxa"/>
            <w:tcBorders>
              <w:top w:val="single" w:sz="4" w:space="0" w:color="000001"/>
              <w:left w:val="single" w:sz="4" w:space="0" w:color="000001"/>
              <w:bottom w:val="single" w:sz="4" w:space="0" w:color="000001"/>
              <w:right w:val="single" w:sz="4" w:space="0" w:color="000001"/>
            </w:tcBorders>
          </w:tcPr>
          <w:p w14:paraId="2271222B" w14:textId="77777777" w:rsidR="00DA49A0" w:rsidRDefault="006B270A">
            <w:pPr>
              <w:snapToGrid w:val="0"/>
              <w:rPr>
                <w:rFonts w:ascii="Marianne" w:hAnsi="Marianne"/>
                <w:sz w:val="20"/>
                <w:szCs w:val="20"/>
              </w:rPr>
            </w:pPr>
            <w:r>
              <w:rPr>
                <w:rFonts w:ascii="Marianne" w:hAnsi="Marianne"/>
                <w:sz w:val="20"/>
                <w:szCs w:val="20"/>
              </w:rPr>
              <w:t>déroge aux articles</w:t>
            </w:r>
          </w:p>
        </w:tc>
        <w:tc>
          <w:tcPr>
            <w:tcW w:w="4395" w:type="dxa"/>
            <w:tcBorders>
              <w:top w:val="single" w:sz="4" w:space="0" w:color="000001"/>
              <w:left w:val="single" w:sz="4" w:space="0" w:color="000001"/>
              <w:bottom w:val="single" w:sz="4" w:space="0" w:color="000001"/>
              <w:right w:val="single" w:sz="4" w:space="0" w:color="000001"/>
            </w:tcBorders>
          </w:tcPr>
          <w:p w14:paraId="693881A4" w14:textId="77777777" w:rsidR="00DA49A0" w:rsidRDefault="006B270A">
            <w:pPr>
              <w:snapToGrid w:val="0"/>
              <w:rPr>
                <w:rFonts w:ascii="Marianne" w:hAnsi="Marianne"/>
                <w:sz w:val="20"/>
                <w:szCs w:val="20"/>
              </w:rPr>
            </w:pPr>
            <w:r>
              <w:rPr>
                <w:rFonts w:ascii="Marianne" w:hAnsi="Marianne"/>
                <w:sz w:val="20"/>
                <w:szCs w:val="20"/>
              </w:rPr>
              <w:t>12.4.4 et 12.3.2 du CCAG</w:t>
            </w:r>
          </w:p>
        </w:tc>
      </w:tr>
      <w:tr w:rsidR="00DA49A0" w14:paraId="1D92DDF8"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1F06DCCA" w14:textId="77777777" w:rsidR="00DA49A0" w:rsidRDefault="006B270A">
            <w:pPr>
              <w:snapToGrid w:val="0"/>
              <w:rPr>
                <w:rFonts w:ascii="Marianne" w:hAnsi="Marianne"/>
                <w:sz w:val="20"/>
                <w:szCs w:val="20"/>
              </w:rPr>
            </w:pPr>
            <w:r>
              <w:rPr>
                <w:rFonts w:ascii="Marianne" w:hAnsi="Marianne"/>
                <w:sz w:val="20"/>
                <w:szCs w:val="20"/>
              </w:rPr>
              <w:t>CCAP 3-2.7</w:t>
            </w:r>
          </w:p>
        </w:tc>
        <w:tc>
          <w:tcPr>
            <w:tcW w:w="1985" w:type="dxa"/>
            <w:tcBorders>
              <w:top w:val="single" w:sz="4" w:space="0" w:color="000001"/>
              <w:left w:val="single" w:sz="4" w:space="0" w:color="000001"/>
              <w:bottom w:val="single" w:sz="4" w:space="0" w:color="000001"/>
              <w:right w:val="single" w:sz="4" w:space="0" w:color="000001"/>
            </w:tcBorders>
          </w:tcPr>
          <w:p w14:paraId="6550E5FB"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6B93BBA7" w14:textId="77777777" w:rsidR="00DA49A0" w:rsidRDefault="006B270A">
            <w:pPr>
              <w:snapToGrid w:val="0"/>
              <w:rPr>
                <w:rFonts w:ascii="Marianne" w:hAnsi="Marianne"/>
                <w:sz w:val="20"/>
                <w:szCs w:val="20"/>
              </w:rPr>
            </w:pPr>
            <w:r>
              <w:rPr>
                <w:rFonts w:ascii="Marianne" w:hAnsi="Marianne"/>
                <w:sz w:val="20"/>
                <w:szCs w:val="20"/>
              </w:rPr>
              <w:t>10.4 du CCAG</w:t>
            </w:r>
          </w:p>
        </w:tc>
      </w:tr>
      <w:tr w:rsidR="00DA49A0" w14:paraId="372F641F"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265A46F1" w14:textId="77777777" w:rsidR="00DA49A0" w:rsidRDefault="006B270A">
            <w:pPr>
              <w:snapToGrid w:val="0"/>
              <w:rPr>
                <w:rFonts w:ascii="Marianne" w:hAnsi="Marianne"/>
                <w:sz w:val="20"/>
                <w:szCs w:val="20"/>
              </w:rPr>
            </w:pPr>
            <w:r>
              <w:rPr>
                <w:rFonts w:ascii="Marianne" w:hAnsi="Marianne"/>
                <w:sz w:val="20"/>
                <w:szCs w:val="20"/>
              </w:rPr>
              <w:t>CCAP 3-6</w:t>
            </w:r>
          </w:p>
        </w:tc>
        <w:tc>
          <w:tcPr>
            <w:tcW w:w="1985" w:type="dxa"/>
            <w:tcBorders>
              <w:top w:val="single" w:sz="4" w:space="0" w:color="000001"/>
              <w:left w:val="single" w:sz="4" w:space="0" w:color="000001"/>
              <w:bottom w:val="single" w:sz="4" w:space="0" w:color="000001"/>
              <w:right w:val="single" w:sz="4" w:space="0" w:color="000001"/>
            </w:tcBorders>
          </w:tcPr>
          <w:p w14:paraId="706048D7"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38D75046" w14:textId="77777777" w:rsidR="00DA49A0" w:rsidRDefault="006B270A">
            <w:pPr>
              <w:snapToGrid w:val="0"/>
              <w:rPr>
                <w:rFonts w:ascii="Marianne" w:hAnsi="Marianne"/>
                <w:sz w:val="20"/>
                <w:szCs w:val="20"/>
              </w:rPr>
            </w:pPr>
            <w:r>
              <w:rPr>
                <w:rFonts w:ascii="Marianne" w:hAnsi="Marianne"/>
                <w:sz w:val="20"/>
                <w:szCs w:val="20"/>
              </w:rPr>
              <w:t>14.4.3 du CCAG</w:t>
            </w:r>
          </w:p>
        </w:tc>
      </w:tr>
      <w:tr w:rsidR="00DA49A0" w14:paraId="2D510BAF"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3020D92C" w14:textId="77777777" w:rsidR="00DA49A0" w:rsidRDefault="006B270A">
            <w:pPr>
              <w:snapToGrid w:val="0"/>
              <w:rPr>
                <w:rFonts w:ascii="Marianne" w:hAnsi="Marianne"/>
                <w:sz w:val="20"/>
                <w:szCs w:val="20"/>
              </w:rPr>
            </w:pPr>
            <w:r>
              <w:rPr>
                <w:rFonts w:ascii="Marianne" w:hAnsi="Marianne"/>
                <w:sz w:val="20"/>
                <w:szCs w:val="20"/>
              </w:rPr>
              <w:t>CCAP 4</w:t>
            </w:r>
          </w:p>
        </w:tc>
        <w:tc>
          <w:tcPr>
            <w:tcW w:w="1985" w:type="dxa"/>
            <w:tcBorders>
              <w:top w:val="single" w:sz="4" w:space="0" w:color="000001"/>
              <w:left w:val="single" w:sz="4" w:space="0" w:color="000001"/>
              <w:bottom w:val="single" w:sz="4" w:space="0" w:color="000001"/>
              <w:right w:val="single" w:sz="4" w:space="0" w:color="000001"/>
            </w:tcBorders>
          </w:tcPr>
          <w:p w14:paraId="773833A4"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4221FF6F" w14:textId="77777777" w:rsidR="00DA49A0" w:rsidRDefault="006B270A">
            <w:pPr>
              <w:snapToGrid w:val="0"/>
              <w:rPr>
                <w:rFonts w:ascii="Marianne" w:hAnsi="Marianne"/>
                <w:sz w:val="20"/>
                <w:szCs w:val="20"/>
              </w:rPr>
            </w:pPr>
            <w:r>
              <w:rPr>
                <w:rFonts w:ascii="Marianne" w:hAnsi="Marianne"/>
                <w:sz w:val="20"/>
                <w:szCs w:val="20"/>
              </w:rPr>
              <w:t>19.2.1 et 19.2.2 du CCAG</w:t>
            </w:r>
          </w:p>
        </w:tc>
      </w:tr>
      <w:tr w:rsidR="00DA49A0" w14:paraId="71FDEA0C"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193A018F" w14:textId="77777777" w:rsidR="00DA49A0" w:rsidRDefault="006B270A">
            <w:pPr>
              <w:snapToGrid w:val="0"/>
              <w:rPr>
                <w:rFonts w:ascii="Marianne" w:hAnsi="Marianne"/>
                <w:sz w:val="20"/>
                <w:szCs w:val="20"/>
              </w:rPr>
            </w:pPr>
            <w:r>
              <w:rPr>
                <w:rFonts w:ascii="Marianne" w:hAnsi="Marianne"/>
                <w:sz w:val="20"/>
                <w:szCs w:val="20"/>
              </w:rPr>
              <w:t>CCAP 4.2</w:t>
            </w:r>
          </w:p>
        </w:tc>
        <w:tc>
          <w:tcPr>
            <w:tcW w:w="1985" w:type="dxa"/>
            <w:tcBorders>
              <w:top w:val="single" w:sz="4" w:space="0" w:color="000001"/>
              <w:left w:val="single" w:sz="4" w:space="0" w:color="000001"/>
              <w:bottom w:val="single" w:sz="4" w:space="0" w:color="000001"/>
              <w:right w:val="single" w:sz="4" w:space="0" w:color="000001"/>
            </w:tcBorders>
          </w:tcPr>
          <w:p w14:paraId="615A7B47"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673832B3" w14:textId="77777777" w:rsidR="00DA49A0" w:rsidRDefault="006B270A">
            <w:pPr>
              <w:snapToGrid w:val="0"/>
              <w:rPr>
                <w:rFonts w:ascii="Marianne" w:hAnsi="Marianne"/>
                <w:sz w:val="20"/>
                <w:szCs w:val="20"/>
              </w:rPr>
            </w:pPr>
            <w:r>
              <w:rPr>
                <w:rFonts w:ascii="Marianne" w:hAnsi="Marianne"/>
                <w:sz w:val="20"/>
                <w:szCs w:val="20"/>
              </w:rPr>
              <w:t>18.2.4 du CCAG</w:t>
            </w:r>
          </w:p>
        </w:tc>
      </w:tr>
      <w:tr w:rsidR="00DA49A0" w14:paraId="6A283E2F"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3508B337" w14:textId="77777777" w:rsidR="00DA49A0" w:rsidRDefault="006B270A">
            <w:pPr>
              <w:snapToGrid w:val="0"/>
              <w:rPr>
                <w:rFonts w:ascii="Marianne" w:hAnsi="Marianne"/>
                <w:sz w:val="20"/>
                <w:szCs w:val="20"/>
              </w:rPr>
            </w:pPr>
            <w:r>
              <w:rPr>
                <w:rFonts w:ascii="Marianne" w:hAnsi="Marianne"/>
                <w:sz w:val="20"/>
                <w:szCs w:val="20"/>
              </w:rPr>
              <w:t>CCAP 4.3</w:t>
            </w:r>
          </w:p>
        </w:tc>
        <w:tc>
          <w:tcPr>
            <w:tcW w:w="1985" w:type="dxa"/>
            <w:tcBorders>
              <w:top w:val="single" w:sz="4" w:space="0" w:color="000001"/>
              <w:left w:val="single" w:sz="4" w:space="0" w:color="000001"/>
              <w:bottom w:val="single" w:sz="4" w:space="0" w:color="000001"/>
              <w:right w:val="single" w:sz="4" w:space="0" w:color="000001"/>
            </w:tcBorders>
          </w:tcPr>
          <w:p w14:paraId="29D00B57"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2D4FD196" w14:textId="77777777" w:rsidR="00DA49A0" w:rsidRDefault="006B270A">
            <w:pPr>
              <w:snapToGrid w:val="0"/>
              <w:rPr>
                <w:rFonts w:ascii="Marianne" w:hAnsi="Marianne"/>
                <w:sz w:val="20"/>
                <w:szCs w:val="20"/>
              </w:rPr>
            </w:pPr>
            <w:r>
              <w:rPr>
                <w:rFonts w:ascii="Marianne" w:hAnsi="Marianne"/>
                <w:sz w:val="20"/>
                <w:szCs w:val="20"/>
              </w:rPr>
              <w:t>19.2.4 du CCAG</w:t>
            </w:r>
          </w:p>
        </w:tc>
      </w:tr>
      <w:tr w:rsidR="00DA49A0" w14:paraId="34378298"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24E670FC" w14:textId="77777777" w:rsidR="00DA49A0" w:rsidRDefault="006B270A">
            <w:pPr>
              <w:snapToGrid w:val="0"/>
              <w:rPr>
                <w:rFonts w:ascii="Marianne" w:hAnsi="Marianne"/>
                <w:sz w:val="20"/>
                <w:szCs w:val="20"/>
              </w:rPr>
            </w:pPr>
            <w:r>
              <w:rPr>
                <w:rFonts w:ascii="Marianne" w:hAnsi="Marianne"/>
                <w:sz w:val="20"/>
                <w:szCs w:val="20"/>
              </w:rPr>
              <w:t>CCAP 4.3.1</w:t>
            </w:r>
          </w:p>
        </w:tc>
        <w:tc>
          <w:tcPr>
            <w:tcW w:w="1985" w:type="dxa"/>
            <w:tcBorders>
              <w:top w:val="single" w:sz="4" w:space="0" w:color="000001"/>
              <w:left w:val="single" w:sz="4" w:space="0" w:color="000001"/>
              <w:bottom w:val="single" w:sz="4" w:space="0" w:color="000001"/>
              <w:right w:val="single" w:sz="4" w:space="0" w:color="000001"/>
            </w:tcBorders>
          </w:tcPr>
          <w:p w14:paraId="37893A35"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268AC1BF" w14:textId="77777777" w:rsidR="00DA49A0" w:rsidRDefault="006B270A">
            <w:pPr>
              <w:snapToGrid w:val="0"/>
              <w:rPr>
                <w:rFonts w:ascii="Marianne" w:hAnsi="Marianne"/>
                <w:sz w:val="20"/>
                <w:szCs w:val="20"/>
              </w:rPr>
            </w:pPr>
            <w:r>
              <w:rPr>
                <w:rFonts w:ascii="Marianne" w:hAnsi="Marianne"/>
                <w:sz w:val="20"/>
                <w:szCs w:val="20"/>
              </w:rPr>
              <w:t>19.2.3 du CCAG</w:t>
            </w:r>
          </w:p>
        </w:tc>
      </w:tr>
      <w:tr w:rsidR="00DA49A0" w14:paraId="2ACADF60"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5099E2A0" w14:textId="77777777" w:rsidR="00DA49A0" w:rsidRDefault="006B270A">
            <w:pPr>
              <w:snapToGrid w:val="0"/>
              <w:rPr>
                <w:rFonts w:ascii="Marianne" w:hAnsi="Marianne"/>
                <w:sz w:val="20"/>
                <w:szCs w:val="20"/>
              </w:rPr>
            </w:pPr>
            <w:r>
              <w:rPr>
                <w:rFonts w:ascii="Marianne" w:hAnsi="Marianne"/>
                <w:sz w:val="20"/>
                <w:szCs w:val="20"/>
              </w:rPr>
              <w:t>CCAP 8-1</w:t>
            </w:r>
          </w:p>
        </w:tc>
        <w:tc>
          <w:tcPr>
            <w:tcW w:w="1985" w:type="dxa"/>
            <w:tcBorders>
              <w:top w:val="single" w:sz="4" w:space="0" w:color="000001"/>
              <w:left w:val="single" w:sz="4" w:space="0" w:color="000001"/>
              <w:bottom w:val="single" w:sz="4" w:space="0" w:color="000001"/>
              <w:right w:val="single" w:sz="4" w:space="0" w:color="000001"/>
            </w:tcBorders>
          </w:tcPr>
          <w:p w14:paraId="3A97F30F"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7254659B" w14:textId="77777777" w:rsidR="00DA49A0" w:rsidRDefault="006B270A">
            <w:pPr>
              <w:snapToGrid w:val="0"/>
              <w:rPr>
                <w:rFonts w:ascii="Marianne" w:hAnsi="Marianne"/>
                <w:sz w:val="20"/>
                <w:szCs w:val="20"/>
              </w:rPr>
            </w:pPr>
            <w:r>
              <w:rPr>
                <w:rFonts w:ascii="Marianne" w:hAnsi="Marianne"/>
                <w:sz w:val="20"/>
                <w:szCs w:val="20"/>
              </w:rPr>
              <w:t>28.2.2 du CCAG</w:t>
            </w:r>
          </w:p>
        </w:tc>
      </w:tr>
      <w:tr w:rsidR="00DA49A0" w14:paraId="00245014"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43E8274A" w14:textId="77777777" w:rsidR="00DA49A0" w:rsidRDefault="006B270A">
            <w:pPr>
              <w:snapToGrid w:val="0"/>
              <w:rPr>
                <w:rFonts w:ascii="Marianne" w:hAnsi="Marianne"/>
                <w:sz w:val="20"/>
                <w:szCs w:val="20"/>
              </w:rPr>
            </w:pPr>
            <w:r>
              <w:rPr>
                <w:rFonts w:ascii="Marianne" w:hAnsi="Marianne"/>
                <w:sz w:val="20"/>
                <w:szCs w:val="20"/>
              </w:rPr>
              <w:t>CCAP 8-2</w:t>
            </w:r>
          </w:p>
        </w:tc>
        <w:tc>
          <w:tcPr>
            <w:tcW w:w="1985" w:type="dxa"/>
            <w:tcBorders>
              <w:top w:val="single" w:sz="4" w:space="0" w:color="000001"/>
              <w:left w:val="single" w:sz="4" w:space="0" w:color="000001"/>
              <w:bottom w:val="single" w:sz="4" w:space="0" w:color="000001"/>
              <w:right w:val="single" w:sz="4" w:space="0" w:color="000001"/>
            </w:tcBorders>
          </w:tcPr>
          <w:p w14:paraId="3C380B50"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4D16D633" w14:textId="77777777" w:rsidR="00DA49A0" w:rsidRDefault="006B270A">
            <w:pPr>
              <w:snapToGrid w:val="0"/>
              <w:rPr>
                <w:rFonts w:ascii="Marianne" w:hAnsi="Marianne"/>
                <w:sz w:val="20"/>
                <w:szCs w:val="20"/>
              </w:rPr>
            </w:pPr>
            <w:r>
              <w:rPr>
                <w:rFonts w:ascii="Marianne" w:hAnsi="Marianne"/>
                <w:sz w:val="20"/>
                <w:szCs w:val="20"/>
              </w:rPr>
              <w:t>29.1.4 du CCAG</w:t>
            </w:r>
          </w:p>
        </w:tc>
      </w:tr>
      <w:tr w:rsidR="00DA49A0" w14:paraId="2E5836A5"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0C20B1D0" w14:textId="77777777" w:rsidR="00DA49A0" w:rsidRDefault="006B270A">
            <w:pPr>
              <w:snapToGrid w:val="0"/>
              <w:rPr>
                <w:rFonts w:ascii="Marianne" w:hAnsi="Marianne"/>
                <w:sz w:val="20"/>
                <w:szCs w:val="20"/>
              </w:rPr>
            </w:pPr>
            <w:r>
              <w:rPr>
                <w:rFonts w:ascii="Marianne" w:hAnsi="Marianne"/>
                <w:sz w:val="20"/>
                <w:szCs w:val="20"/>
              </w:rPr>
              <w:t>CCAP 8-4.8</w:t>
            </w:r>
          </w:p>
        </w:tc>
        <w:tc>
          <w:tcPr>
            <w:tcW w:w="1985" w:type="dxa"/>
            <w:tcBorders>
              <w:top w:val="single" w:sz="4" w:space="0" w:color="000001"/>
              <w:left w:val="single" w:sz="4" w:space="0" w:color="000001"/>
              <w:bottom w:val="single" w:sz="4" w:space="0" w:color="000001"/>
              <w:right w:val="single" w:sz="4" w:space="0" w:color="000001"/>
            </w:tcBorders>
          </w:tcPr>
          <w:p w14:paraId="5D5221EC"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32EC4D24" w14:textId="77777777" w:rsidR="00DA49A0" w:rsidRDefault="006B270A">
            <w:pPr>
              <w:snapToGrid w:val="0"/>
              <w:rPr>
                <w:rFonts w:ascii="Marianne" w:hAnsi="Marianne"/>
                <w:sz w:val="20"/>
                <w:szCs w:val="20"/>
              </w:rPr>
            </w:pPr>
            <w:r>
              <w:rPr>
                <w:rFonts w:ascii="Marianne" w:hAnsi="Marianne"/>
                <w:sz w:val="20"/>
                <w:szCs w:val="20"/>
              </w:rPr>
              <w:t>34.1 du CCAG</w:t>
            </w:r>
          </w:p>
        </w:tc>
      </w:tr>
      <w:tr w:rsidR="00DA49A0" w14:paraId="7F0B3547"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0935263F" w14:textId="77777777" w:rsidR="00DA49A0" w:rsidRDefault="006B270A">
            <w:pPr>
              <w:snapToGrid w:val="0"/>
              <w:rPr>
                <w:rFonts w:ascii="Marianne" w:hAnsi="Marianne"/>
                <w:sz w:val="20"/>
                <w:szCs w:val="20"/>
              </w:rPr>
            </w:pPr>
            <w:r>
              <w:rPr>
                <w:rFonts w:ascii="Marianne" w:hAnsi="Marianne"/>
                <w:sz w:val="20"/>
                <w:szCs w:val="20"/>
              </w:rPr>
              <w:t>CCAP 9-2.1</w:t>
            </w:r>
          </w:p>
        </w:tc>
        <w:tc>
          <w:tcPr>
            <w:tcW w:w="1985" w:type="dxa"/>
            <w:tcBorders>
              <w:top w:val="single" w:sz="4" w:space="0" w:color="000001"/>
              <w:left w:val="single" w:sz="4" w:space="0" w:color="000001"/>
              <w:bottom w:val="single" w:sz="4" w:space="0" w:color="000001"/>
              <w:right w:val="single" w:sz="4" w:space="0" w:color="000001"/>
            </w:tcBorders>
          </w:tcPr>
          <w:p w14:paraId="5708EB3E" w14:textId="77777777" w:rsidR="00DA49A0" w:rsidRDefault="006B270A">
            <w:pPr>
              <w:snapToGrid w:val="0"/>
              <w:rPr>
                <w:rFonts w:ascii="Marianne" w:hAnsi="Marianne"/>
                <w:sz w:val="20"/>
                <w:szCs w:val="20"/>
              </w:rPr>
            </w:pPr>
            <w:r>
              <w:rPr>
                <w:rFonts w:ascii="Marianne" w:hAnsi="Marianne"/>
                <w:sz w:val="20"/>
                <w:szCs w:val="20"/>
              </w:rPr>
              <w:t>déroge aux articles</w:t>
            </w:r>
          </w:p>
        </w:tc>
        <w:tc>
          <w:tcPr>
            <w:tcW w:w="4395" w:type="dxa"/>
            <w:tcBorders>
              <w:top w:val="single" w:sz="4" w:space="0" w:color="000001"/>
              <w:left w:val="single" w:sz="4" w:space="0" w:color="000001"/>
              <w:bottom w:val="single" w:sz="4" w:space="0" w:color="000001"/>
              <w:right w:val="single" w:sz="4" w:space="0" w:color="000001"/>
            </w:tcBorders>
          </w:tcPr>
          <w:p w14:paraId="0C3597BF" w14:textId="77777777" w:rsidR="00DA49A0" w:rsidRDefault="006B270A">
            <w:pPr>
              <w:snapToGrid w:val="0"/>
              <w:rPr>
                <w:rFonts w:ascii="Marianne" w:hAnsi="Marianne"/>
                <w:sz w:val="20"/>
                <w:szCs w:val="20"/>
              </w:rPr>
            </w:pPr>
            <w:r>
              <w:rPr>
                <w:rFonts w:ascii="Marianne" w:hAnsi="Marianne"/>
                <w:sz w:val="20"/>
                <w:szCs w:val="20"/>
              </w:rPr>
              <w:t>41.1 à 41.3 du CCAG</w:t>
            </w:r>
          </w:p>
        </w:tc>
      </w:tr>
      <w:tr w:rsidR="00DA49A0" w14:paraId="38853E6B"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6C07DC27" w14:textId="77777777" w:rsidR="00DA49A0" w:rsidRDefault="006B270A">
            <w:pPr>
              <w:snapToGrid w:val="0"/>
              <w:rPr>
                <w:rFonts w:ascii="Marianne" w:hAnsi="Marianne"/>
                <w:sz w:val="20"/>
                <w:szCs w:val="20"/>
              </w:rPr>
            </w:pPr>
            <w:r>
              <w:rPr>
                <w:rFonts w:ascii="Marianne" w:hAnsi="Marianne"/>
                <w:sz w:val="20"/>
                <w:szCs w:val="20"/>
              </w:rPr>
              <w:t>CCAP 9-2.1</w:t>
            </w:r>
          </w:p>
        </w:tc>
        <w:tc>
          <w:tcPr>
            <w:tcW w:w="1985" w:type="dxa"/>
            <w:tcBorders>
              <w:top w:val="single" w:sz="4" w:space="0" w:color="000001"/>
              <w:left w:val="single" w:sz="4" w:space="0" w:color="000001"/>
              <w:bottom w:val="single" w:sz="4" w:space="0" w:color="000001"/>
              <w:right w:val="single" w:sz="4" w:space="0" w:color="000001"/>
            </w:tcBorders>
          </w:tcPr>
          <w:p w14:paraId="0495ABA6" w14:textId="77777777" w:rsidR="00DA49A0" w:rsidRDefault="006B270A">
            <w:pPr>
              <w:snapToGrid w:val="0"/>
              <w:rPr>
                <w:rFonts w:ascii="Marianne" w:hAnsi="Marianne"/>
                <w:sz w:val="20"/>
                <w:szCs w:val="20"/>
              </w:rPr>
            </w:pPr>
            <w:r>
              <w:rPr>
                <w:rFonts w:ascii="Marianne" w:hAnsi="Marianne"/>
                <w:sz w:val="20"/>
                <w:szCs w:val="20"/>
              </w:rPr>
              <w:t>déroge aux articles</w:t>
            </w:r>
          </w:p>
        </w:tc>
        <w:tc>
          <w:tcPr>
            <w:tcW w:w="4395" w:type="dxa"/>
            <w:tcBorders>
              <w:top w:val="single" w:sz="4" w:space="0" w:color="000001"/>
              <w:left w:val="single" w:sz="4" w:space="0" w:color="000001"/>
              <w:bottom w:val="single" w:sz="4" w:space="0" w:color="000001"/>
              <w:right w:val="single" w:sz="4" w:space="0" w:color="000001"/>
            </w:tcBorders>
          </w:tcPr>
          <w:p w14:paraId="7CE6ACEF" w14:textId="77777777" w:rsidR="00DA49A0" w:rsidRDefault="006B270A">
            <w:pPr>
              <w:snapToGrid w:val="0"/>
              <w:rPr>
                <w:rFonts w:ascii="Marianne" w:hAnsi="Marianne"/>
                <w:sz w:val="20"/>
                <w:szCs w:val="20"/>
              </w:rPr>
            </w:pPr>
            <w:r>
              <w:rPr>
                <w:rFonts w:ascii="Marianne" w:hAnsi="Marianne"/>
                <w:sz w:val="20"/>
                <w:szCs w:val="20"/>
              </w:rPr>
              <w:t>41.1.2 et 41.1.3 du CCAG</w:t>
            </w:r>
          </w:p>
        </w:tc>
      </w:tr>
      <w:tr w:rsidR="00DA49A0" w14:paraId="2701F576"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6AB8506E" w14:textId="77777777" w:rsidR="00DA49A0" w:rsidRDefault="006B270A">
            <w:pPr>
              <w:snapToGrid w:val="0"/>
              <w:rPr>
                <w:rFonts w:ascii="Marianne" w:hAnsi="Marianne"/>
                <w:sz w:val="20"/>
                <w:szCs w:val="20"/>
              </w:rPr>
            </w:pPr>
            <w:r>
              <w:rPr>
                <w:rFonts w:ascii="Marianne" w:hAnsi="Marianne"/>
                <w:sz w:val="20"/>
                <w:szCs w:val="20"/>
              </w:rPr>
              <w:t>CCAP 9-3</w:t>
            </w:r>
          </w:p>
        </w:tc>
        <w:tc>
          <w:tcPr>
            <w:tcW w:w="1985" w:type="dxa"/>
            <w:tcBorders>
              <w:top w:val="single" w:sz="4" w:space="0" w:color="000001"/>
              <w:left w:val="single" w:sz="4" w:space="0" w:color="000001"/>
              <w:bottom w:val="single" w:sz="4" w:space="0" w:color="000001"/>
              <w:right w:val="single" w:sz="4" w:space="0" w:color="000001"/>
            </w:tcBorders>
          </w:tcPr>
          <w:p w14:paraId="3BF289B1"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62991D32" w14:textId="77777777" w:rsidR="00DA49A0" w:rsidRDefault="006B270A">
            <w:pPr>
              <w:snapToGrid w:val="0"/>
              <w:rPr>
                <w:rFonts w:ascii="Marianne" w:hAnsi="Marianne"/>
                <w:sz w:val="20"/>
                <w:szCs w:val="20"/>
              </w:rPr>
            </w:pPr>
            <w:r>
              <w:rPr>
                <w:rFonts w:ascii="Marianne" w:hAnsi="Marianne"/>
                <w:sz w:val="20"/>
                <w:szCs w:val="20"/>
              </w:rPr>
              <w:t>42.2 du CCAG</w:t>
            </w:r>
          </w:p>
        </w:tc>
      </w:tr>
      <w:tr w:rsidR="00DA49A0" w14:paraId="048A1341"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113271BB" w14:textId="77777777" w:rsidR="00DA49A0" w:rsidRDefault="006B270A">
            <w:pPr>
              <w:snapToGrid w:val="0"/>
              <w:rPr>
                <w:rFonts w:ascii="Marianne" w:hAnsi="Marianne"/>
                <w:sz w:val="20"/>
                <w:szCs w:val="20"/>
              </w:rPr>
            </w:pPr>
            <w:r>
              <w:rPr>
                <w:rFonts w:ascii="Marianne" w:hAnsi="Marianne"/>
                <w:sz w:val="20"/>
                <w:szCs w:val="20"/>
              </w:rPr>
              <w:t>CCAP 9-5</w:t>
            </w:r>
          </w:p>
        </w:tc>
        <w:tc>
          <w:tcPr>
            <w:tcW w:w="1985" w:type="dxa"/>
            <w:tcBorders>
              <w:top w:val="single" w:sz="4" w:space="0" w:color="000001"/>
              <w:left w:val="single" w:sz="4" w:space="0" w:color="000001"/>
              <w:bottom w:val="single" w:sz="4" w:space="0" w:color="000001"/>
              <w:right w:val="single" w:sz="4" w:space="0" w:color="000001"/>
            </w:tcBorders>
          </w:tcPr>
          <w:p w14:paraId="5741DFCF"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1533EFFA" w14:textId="77777777" w:rsidR="00DA49A0" w:rsidRDefault="006B270A">
            <w:pPr>
              <w:snapToGrid w:val="0"/>
              <w:rPr>
                <w:rFonts w:ascii="Marianne" w:hAnsi="Marianne"/>
                <w:sz w:val="20"/>
                <w:szCs w:val="20"/>
              </w:rPr>
            </w:pPr>
            <w:r>
              <w:rPr>
                <w:rFonts w:ascii="Marianne" w:hAnsi="Marianne"/>
                <w:sz w:val="20"/>
                <w:szCs w:val="20"/>
              </w:rPr>
              <w:t>40 du CCAG</w:t>
            </w:r>
          </w:p>
        </w:tc>
      </w:tr>
      <w:tr w:rsidR="00DA49A0" w14:paraId="5F7C2CEF"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40115864" w14:textId="77777777" w:rsidR="00DA49A0" w:rsidRDefault="006B270A">
            <w:pPr>
              <w:snapToGrid w:val="0"/>
              <w:rPr>
                <w:rFonts w:ascii="Marianne" w:hAnsi="Marianne"/>
                <w:sz w:val="20"/>
                <w:szCs w:val="20"/>
              </w:rPr>
            </w:pPr>
            <w:r>
              <w:rPr>
                <w:rFonts w:ascii="Marianne" w:hAnsi="Marianne"/>
                <w:sz w:val="20"/>
                <w:szCs w:val="20"/>
              </w:rPr>
              <w:t>CCAP 10</w:t>
            </w:r>
          </w:p>
        </w:tc>
        <w:tc>
          <w:tcPr>
            <w:tcW w:w="1985" w:type="dxa"/>
            <w:tcBorders>
              <w:top w:val="single" w:sz="4" w:space="0" w:color="000001"/>
              <w:left w:val="single" w:sz="4" w:space="0" w:color="000001"/>
              <w:bottom w:val="single" w:sz="4" w:space="0" w:color="000001"/>
              <w:right w:val="single" w:sz="4" w:space="0" w:color="000001"/>
            </w:tcBorders>
          </w:tcPr>
          <w:p w14:paraId="7478BB82"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56BE597E" w14:textId="77777777" w:rsidR="00DA49A0" w:rsidRDefault="006B270A">
            <w:pPr>
              <w:snapToGrid w:val="0"/>
              <w:rPr>
                <w:rFonts w:ascii="Marianne" w:hAnsi="Marianne"/>
                <w:sz w:val="20"/>
                <w:szCs w:val="20"/>
              </w:rPr>
            </w:pPr>
            <w:r>
              <w:rPr>
                <w:rFonts w:ascii="Marianne" w:hAnsi="Marianne"/>
                <w:sz w:val="20"/>
                <w:szCs w:val="20"/>
              </w:rPr>
              <w:t>50.3.1 du CCAG</w:t>
            </w:r>
          </w:p>
        </w:tc>
      </w:tr>
      <w:tr w:rsidR="00DA49A0" w14:paraId="62EB0B5A" w14:textId="77777777">
        <w:trPr>
          <w:jc w:val="center"/>
        </w:trPr>
        <w:tc>
          <w:tcPr>
            <w:tcW w:w="1546" w:type="dxa"/>
            <w:tcBorders>
              <w:top w:val="single" w:sz="4" w:space="0" w:color="000001"/>
              <w:left w:val="single" w:sz="4" w:space="0" w:color="000001"/>
              <w:bottom w:val="single" w:sz="4" w:space="0" w:color="000001"/>
              <w:right w:val="single" w:sz="4" w:space="0" w:color="000001"/>
            </w:tcBorders>
          </w:tcPr>
          <w:p w14:paraId="39D4B7D3" w14:textId="77777777" w:rsidR="00DA49A0" w:rsidRDefault="006B270A">
            <w:pPr>
              <w:snapToGrid w:val="0"/>
              <w:rPr>
                <w:rFonts w:ascii="Marianne" w:hAnsi="Marianne"/>
                <w:sz w:val="20"/>
                <w:szCs w:val="20"/>
              </w:rPr>
            </w:pPr>
            <w:r>
              <w:rPr>
                <w:rFonts w:ascii="Marianne" w:hAnsi="Marianne"/>
                <w:sz w:val="20"/>
                <w:szCs w:val="20"/>
              </w:rPr>
              <w:t>AE 3-1</w:t>
            </w:r>
          </w:p>
        </w:tc>
        <w:tc>
          <w:tcPr>
            <w:tcW w:w="1985" w:type="dxa"/>
            <w:tcBorders>
              <w:top w:val="single" w:sz="4" w:space="0" w:color="000001"/>
              <w:left w:val="single" w:sz="4" w:space="0" w:color="000001"/>
              <w:bottom w:val="single" w:sz="4" w:space="0" w:color="000001"/>
              <w:right w:val="single" w:sz="4" w:space="0" w:color="000001"/>
            </w:tcBorders>
          </w:tcPr>
          <w:p w14:paraId="309CDBD1" w14:textId="77777777" w:rsidR="00DA49A0" w:rsidRDefault="006B270A">
            <w:pPr>
              <w:snapToGrid w:val="0"/>
              <w:rPr>
                <w:rFonts w:ascii="Marianne" w:hAnsi="Marianne"/>
                <w:sz w:val="20"/>
                <w:szCs w:val="20"/>
              </w:rPr>
            </w:pPr>
            <w:r>
              <w:rPr>
                <w:rFonts w:ascii="Marianne" w:hAnsi="Marianne"/>
                <w:sz w:val="20"/>
                <w:szCs w:val="20"/>
              </w:rPr>
              <w:t>déroge à l'article</w:t>
            </w:r>
          </w:p>
        </w:tc>
        <w:tc>
          <w:tcPr>
            <w:tcW w:w="4395" w:type="dxa"/>
            <w:tcBorders>
              <w:top w:val="single" w:sz="4" w:space="0" w:color="000001"/>
              <w:left w:val="single" w:sz="4" w:space="0" w:color="000001"/>
              <w:bottom w:val="single" w:sz="4" w:space="0" w:color="000001"/>
              <w:right w:val="single" w:sz="4" w:space="0" w:color="000001"/>
            </w:tcBorders>
          </w:tcPr>
          <w:p w14:paraId="0CA9A351" w14:textId="77777777" w:rsidR="00DA49A0" w:rsidRDefault="006B270A">
            <w:pPr>
              <w:snapToGrid w:val="0"/>
              <w:rPr>
                <w:rFonts w:ascii="Marianne" w:hAnsi="Marianne"/>
                <w:sz w:val="20"/>
                <w:szCs w:val="20"/>
              </w:rPr>
            </w:pPr>
            <w:r>
              <w:rPr>
                <w:rFonts w:ascii="Marianne" w:hAnsi="Marianne"/>
                <w:sz w:val="20"/>
                <w:szCs w:val="20"/>
              </w:rPr>
              <w:t>28.1 du CCAG</w:t>
            </w:r>
          </w:p>
        </w:tc>
      </w:tr>
    </w:tbl>
    <w:p w14:paraId="6E1F6CFC" w14:textId="77777777" w:rsidR="00DA49A0" w:rsidRDefault="00DA49A0">
      <w:pPr>
        <w:pStyle w:val="Paragraphe"/>
        <w:rPr>
          <w:rFonts w:ascii="Marianne" w:hAnsi="Marianne"/>
          <w:sz w:val="20"/>
          <w:szCs w:val="20"/>
        </w:rPr>
      </w:pPr>
    </w:p>
    <w:p w14:paraId="46A4F1F6" w14:textId="77777777" w:rsidR="00DA49A0" w:rsidRDefault="00DA49A0">
      <w:pPr>
        <w:pStyle w:val="Paragraphe"/>
        <w:rPr>
          <w:rFonts w:ascii="Marianne" w:hAnsi="Marianne"/>
          <w:sz w:val="20"/>
          <w:szCs w:val="20"/>
        </w:rPr>
      </w:pPr>
    </w:p>
    <w:sectPr w:rsidR="00DA49A0">
      <w:headerReference w:type="default" r:id="rId24"/>
      <w:footerReference w:type="default" r:id="rId25"/>
      <w:headerReference w:type="first" r:id="rId26"/>
      <w:footerReference w:type="first" r:id="rId27"/>
      <w:pgSz w:w="11906" w:h="16838"/>
      <w:pgMar w:top="1230" w:right="1134" w:bottom="1230" w:left="1417" w:header="720" w:footer="720" w:gutter="0"/>
      <w:cols w:space="720"/>
      <w:formProt w:val="0"/>
      <w:titlePg/>
      <w:docGrid w:linePitch="24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71" w:author="BRYON Stephane" w:date="2025-06-11T10:40:00Z" w:initials="BS">
    <w:p w14:paraId="3C7D12BB" w14:textId="24531006" w:rsidR="00227351" w:rsidRDefault="00227351">
      <w:pPr>
        <w:pStyle w:val="Commentaire"/>
      </w:pPr>
      <w:r>
        <w:rPr>
          <w:rStyle w:val="Marquedecommentaire"/>
        </w:rPr>
        <w:annotationRef/>
      </w:r>
      <w:r>
        <w:t>A renseigner par MOE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C7D12B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BF3DBB0" w16cex:dateUtc="2025-06-11T08: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C7D12BB" w16cid:durableId="2BF3DBB0"/>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12A46D7" w14:textId="77777777" w:rsidR="000005B7" w:rsidRDefault="006B270A">
      <w:r>
        <w:separator/>
      </w:r>
    </w:p>
  </w:endnote>
  <w:endnote w:type="continuationSeparator" w:id="0">
    <w:p w14:paraId="66E0C278" w14:textId="77777777" w:rsidR="000005B7" w:rsidRDefault="006B2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S LineDraw">
    <w:altName w:val="Courier New"/>
    <w:charset w:val="01"/>
    <w:family w:val="auto"/>
    <w:pitch w:val="default"/>
  </w:font>
  <w:font w:name="Wingdings 2">
    <w:panose1 w:val="05020102010507070707"/>
    <w:charset w:val="02"/>
    <w:family w:val="roman"/>
    <w:pitch w:val="variable"/>
    <w:sig w:usb0="00000000" w:usb1="10000000" w:usb2="00000000" w:usb3="00000000" w:csb0="80000000" w:csb1="00000000"/>
  </w:font>
  <w:font w:name="StarSymbol">
    <w:altName w:val="Calibri"/>
    <w:charset w:val="01"/>
    <w:family w:val="auto"/>
    <w:pitch w:val="default"/>
  </w:font>
  <w:font w:name="OpenSymbol">
    <w:charset w:val="00"/>
    <w:family w:val="auto"/>
    <w:pitch w:val="variable"/>
    <w:sig w:usb0="800000AF" w:usb1="1001ECEA" w:usb2="00000000" w:usb3="00000000" w:csb0="00000001" w:csb1="00000000"/>
  </w:font>
  <w:font w:name="Marianne">
    <w:altName w:val="Calibri"/>
    <w:charset w:val="00"/>
    <w:family w:val="auto"/>
    <w:pitch w:val="variable"/>
    <w:sig w:usb0="0000000F" w:usb1="00000000" w:usb2="00000000" w:usb3="00000000" w:csb0="00000003" w:csb1="00000000"/>
  </w:font>
  <w:font w:name="Calibri">
    <w:panose1 w:val="020F0502020204030204"/>
    <w:charset w:val="00"/>
    <w:family w:val="swiss"/>
    <w:pitch w:val="variable"/>
    <w:sig w:usb0="E4002EFF" w:usb1="C200247B" w:usb2="00000009" w:usb3="00000000" w:csb0="000001FF" w:csb1="00000000"/>
  </w:font>
  <w:font w:name="Arial MT">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Aptos">
    <w:charset w:val="00"/>
    <w:family w:val="swiss"/>
    <w:pitch w:val="variable"/>
    <w:sig w:usb0="20000287" w:usb1="00000003"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jaVuSans">
    <w:altName w:val="Arial"/>
    <w:panose1 w:val="00000000000000000000"/>
    <w:charset w:val="A3"/>
    <w:family w:val="auto"/>
    <w:notTrueType/>
    <w:pitch w:val="default"/>
    <w:sig w:usb0="20000001" w:usb1="00000000" w:usb2="00000000" w:usb3="00000000" w:csb0="000001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4" w:type="dxa"/>
      <w:jc w:val="right"/>
      <w:tblLayout w:type="fixed"/>
      <w:tblCellMar>
        <w:left w:w="70" w:type="dxa"/>
        <w:right w:w="70" w:type="dxa"/>
      </w:tblCellMar>
      <w:tblLook w:val="04A0" w:firstRow="1" w:lastRow="0" w:firstColumn="1" w:lastColumn="0" w:noHBand="0" w:noVBand="1"/>
    </w:tblPr>
    <w:tblGrid>
      <w:gridCol w:w="3113"/>
      <w:gridCol w:w="3121"/>
      <w:gridCol w:w="3120"/>
    </w:tblGrid>
    <w:tr w:rsidR="00DA49A0" w14:paraId="4DBA35BC" w14:textId="77777777">
      <w:trPr>
        <w:trHeight w:val="227"/>
        <w:jc w:val="right"/>
      </w:trPr>
      <w:tc>
        <w:tcPr>
          <w:tcW w:w="3113" w:type="dxa"/>
        </w:tcPr>
        <w:p w14:paraId="7A72C346" w14:textId="77777777" w:rsidR="00DA49A0" w:rsidRDefault="00DA49A0">
          <w:pPr>
            <w:pStyle w:val="Pieddepage"/>
            <w:tabs>
              <w:tab w:val="right" w:pos="9072"/>
            </w:tabs>
            <w:snapToGrid w:val="0"/>
            <w:ind w:left="-90" w:right="11"/>
            <w:jc w:val="left"/>
            <w:rPr>
              <w:sz w:val="18"/>
            </w:rPr>
          </w:pPr>
        </w:p>
      </w:tc>
      <w:tc>
        <w:tcPr>
          <w:tcW w:w="3121" w:type="dxa"/>
        </w:tcPr>
        <w:p w14:paraId="1FBA560F" w14:textId="77777777" w:rsidR="00DA49A0" w:rsidRDefault="006B270A">
          <w:pPr>
            <w:pStyle w:val="Pieddepage"/>
            <w:tabs>
              <w:tab w:val="right" w:pos="9072"/>
            </w:tabs>
            <w:snapToGrid w:val="0"/>
            <w:jc w:val="center"/>
          </w:pPr>
          <w:r>
            <w:fldChar w:fldCharType="begin"/>
          </w:r>
          <w:r>
            <w:instrText xml:space="preserve"> PAGE </w:instrText>
          </w:r>
          <w:r>
            <w:fldChar w:fldCharType="separate"/>
          </w:r>
          <w:r>
            <w:t>41</w:t>
          </w:r>
          <w:r>
            <w:fldChar w:fldCharType="end"/>
          </w:r>
          <w:r>
            <w:rPr>
              <w:rFonts w:ascii="Marianne" w:hAnsi="Marianne"/>
              <w:sz w:val="12"/>
            </w:rPr>
            <w:t>/</w:t>
          </w:r>
          <w:fldSimple w:instr=" NUMPAGES ">
            <w:r>
              <w:t>41</w:t>
            </w:r>
          </w:fldSimple>
        </w:p>
      </w:tc>
      <w:tc>
        <w:tcPr>
          <w:tcW w:w="3120" w:type="dxa"/>
        </w:tcPr>
        <w:p w14:paraId="4A843A37" w14:textId="77777777" w:rsidR="00DA49A0" w:rsidRDefault="00DA49A0">
          <w:pPr>
            <w:pStyle w:val="Pieddepage"/>
            <w:tabs>
              <w:tab w:val="right" w:pos="9072"/>
            </w:tabs>
            <w:snapToGrid w:val="0"/>
            <w:jc w:val="right"/>
            <w:rPr>
              <w:sz w:val="18"/>
            </w:rPr>
          </w:pP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4" w:type="dxa"/>
      <w:jc w:val="right"/>
      <w:tblLayout w:type="fixed"/>
      <w:tblCellMar>
        <w:left w:w="70" w:type="dxa"/>
        <w:right w:w="70" w:type="dxa"/>
      </w:tblCellMar>
      <w:tblLook w:val="04A0" w:firstRow="1" w:lastRow="0" w:firstColumn="1" w:lastColumn="0" w:noHBand="0" w:noVBand="1"/>
    </w:tblPr>
    <w:tblGrid>
      <w:gridCol w:w="3113"/>
      <w:gridCol w:w="3121"/>
      <w:gridCol w:w="3120"/>
    </w:tblGrid>
    <w:tr w:rsidR="00DA49A0" w14:paraId="1FED98CC" w14:textId="77777777">
      <w:trPr>
        <w:trHeight w:val="227"/>
        <w:jc w:val="right"/>
      </w:trPr>
      <w:tc>
        <w:tcPr>
          <w:tcW w:w="3113" w:type="dxa"/>
        </w:tcPr>
        <w:p w14:paraId="6B63653D" w14:textId="77777777" w:rsidR="00DA49A0" w:rsidRDefault="00DA49A0">
          <w:pPr>
            <w:pStyle w:val="Pieddepage"/>
            <w:tabs>
              <w:tab w:val="right" w:pos="9072"/>
            </w:tabs>
            <w:snapToGrid w:val="0"/>
            <w:ind w:left="-90" w:right="11"/>
            <w:jc w:val="left"/>
            <w:rPr>
              <w:sz w:val="18"/>
            </w:rPr>
          </w:pPr>
          <w:bookmarkStart w:id="166" w:name="Version_1"/>
          <w:bookmarkEnd w:id="166"/>
        </w:p>
      </w:tc>
      <w:tc>
        <w:tcPr>
          <w:tcW w:w="3121" w:type="dxa"/>
        </w:tcPr>
        <w:p w14:paraId="5F2FC002" w14:textId="77777777" w:rsidR="00DA49A0" w:rsidRDefault="00DA49A0">
          <w:pPr>
            <w:pStyle w:val="Pieddepage"/>
            <w:tabs>
              <w:tab w:val="right" w:pos="9072"/>
            </w:tabs>
            <w:snapToGrid w:val="0"/>
            <w:jc w:val="center"/>
            <w:rPr>
              <w:sz w:val="18"/>
            </w:rPr>
          </w:pPr>
        </w:p>
      </w:tc>
      <w:tc>
        <w:tcPr>
          <w:tcW w:w="3120" w:type="dxa"/>
        </w:tcPr>
        <w:p w14:paraId="45E5E777" w14:textId="77777777" w:rsidR="00DA49A0" w:rsidRDefault="00DA49A0">
          <w:pPr>
            <w:pStyle w:val="Pieddepage"/>
            <w:tabs>
              <w:tab w:val="right" w:pos="9072"/>
            </w:tabs>
            <w:snapToGrid w:val="0"/>
            <w:jc w:val="right"/>
            <w:rPr>
              <w:sz w:val="18"/>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983159" w14:textId="77777777" w:rsidR="000005B7" w:rsidRDefault="006B270A">
      <w:r>
        <w:separator/>
      </w:r>
    </w:p>
  </w:footnote>
  <w:footnote w:type="continuationSeparator" w:id="0">
    <w:p w14:paraId="55D0BE50" w14:textId="77777777" w:rsidR="000005B7" w:rsidRDefault="006B27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4" w:type="dxa"/>
      <w:jc w:val="right"/>
      <w:tblLayout w:type="fixed"/>
      <w:tblCellMar>
        <w:left w:w="71" w:type="dxa"/>
        <w:right w:w="71" w:type="dxa"/>
      </w:tblCellMar>
      <w:tblLook w:val="04A0" w:firstRow="1" w:lastRow="0" w:firstColumn="1" w:lastColumn="0" w:noHBand="0" w:noVBand="1"/>
    </w:tblPr>
    <w:tblGrid>
      <w:gridCol w:w="1129"/>
      <w:gridCol w:w="8225"/>
    </w:tblGrid>
    <w:tr w:rsidR="00DA49A0" w14:paraId="540ED10C" w14:textId="77777777">
      <w:trPr>
        <w:trHeight w:val="227"/>
        <w:jc w:val="right"/>
      </w:trPr>
      <w:tc>
        <w:tcPr>
          <w:tcW w:w="1129" w:type="dxa"/>
        </w:tcPr>
        <w:p w14:paraId="00305E01" w14:textId="77777777" w:rsidR="00DA49A0" w:rsidRDefault="00DA49A0">
          <w:pPr>
            <w:pStyle w:val="En-tte"/>
            <w:snapToGrid w:val="0"/>
            <w:ind w:left="-91" w:right="-10"/>
            <w:jc w:val="left"/>
            <w:rPr>
              <w:sz w:val="18"/>
            </w:rPr>
          </w:pPr>
        </w:p>
      </w:tc>
      <w:tc>
        <w:tcPr>
          <w:tcW w:w="8224" w:type="dxa"/>
        </w:tcPr>
        <w:p w14:paraId="5A92FD5D" w14:textId="77777777" w:rsidR="00DA49A0" w:rsidRDefault="00DA49A0">
          <w:pPr>
            <w:pStyle w:val="En-tte"/>
            <w:snapToGrid w:val="0"/>
            <w:jc w:val="right"/>
            <w:rPr>
              <w:sz w:val="18"/>
            </w:rPr>
          </w:pPr>
          <w:bookmarkStart w:id="165" w:name="Reference_doc_2"/>
          <w:bookmarkEnd w:id="165"/>
        </w:p>
      </w:tc>
    </w:tr>
  </w:tbl>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354" w:type="dxa"/>
      <w:tblInd w:w="3589" w:type="dxa"/>
      <w:tblLayout w:type="fixed"/>
      <w:tblCellMar>
        <w:left w:w="71" w:type="dxa"/>
        <w:right w:w="71" w:type="dxa"/>
      </w:tblCellMar>
      <w:tblLook w:val="04A0" w:firstRow="1" w:lastRow="0" w:firstColumn="1" w:lastColumn="0" w:noHBand="0" w:noVBand="1"/>
    </w:tblPr>
    <w:tblGrid>
      <w:gridCol w:w="1761"/>
      <w:gridCol w:w="7593"/>
    </w:tblGrid>
    <w:tr w:rsidR="00DA49A0" w14:paraId="08F91664" w14:textId="77777777">
      <w:trPr>
        <w:trHeight w:val="1985"/>
      </w:trPr>
      <w:tc>
        <w:tcPr>
          <w:tcW w:w="1761" w:type="dxa"/>
        </w:tcPr>
        <w:p w14:paraId="19493160" w14:textId="77777777" w:rsidR="00DA49A0" w:rsidRDefault="006B270A">
          <w:pPr>
            <w:pStyle w:val="En-tte"/>
            <w:snapToGrid w:val="0"/>
            <w:ind w:left="-91" w:right="-10"/>
            <w:jc w:val="center"/>
            <w:rPr>
              <w:sz w:val="18"/>
            </w:rPr>
          </w:pPr>
          <w:r>
            <w:rPr>
              <w:noProof/>
            </w:rPr>
            <w:drawing>
              <wp:inline distT="0" distB="0" distL="0" distR="0" wp14:anchorId="32F3FA81" wp14:editId="54DE081F">
                <wp:extent cx="1080770" cy="108077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2"/>
                        <pic:cNvPicPr>
                          <a:picLocks noChangeAspect="1" noChangeArrowheads="1"/>
                        </pic:cNvPicPr>
                      </pic:nvPicPr>
                      <pic:blipFill>
                        <a:blip r:embed="rId1"/>
                        <a:stretch>
                          <a:fillRect/>
                        </a:stretch>
                      </pic:blipFill>
                      <pic:spPr bwMode="auto">
                        <a:xfrm>
                          <a:off x="0" y="0"/>
                          <a:ext cx="1080770" cy="1080770"/>
                        </a:xfrm>
                        <a:prstGeom prst="rect">
                          <a:avLst/>
                        </a:prstGeom>
                      </pic:spPr>
                    </pic:pic>
                  </a:graphicData>
                </a:graphic>
              </wp:inline>
            </w:drawing>
          </w:r>
        </w:p>
      </w:tc>
      <w:tc>
        <w:tcPr>
          <w:tcW w:w="7592" w:type="dxa"/>
        </w:tcPr>
        <w:p w14:paraId="27F7ECF1" w14:textId="77777777" w:rsidR="00DA49A0" w:rsidRDefault="00DA49A0">
          <w:pPr>
            <w:pStyle w:val="En-tte"/>
            <w:snapToGrid w:val="0"/>
            <w:jc w:val="right"/>
            <w:rPr>
              <w:sz w:val="18"/>
            </w:rPr>
          </w:pPr>
        </w:p>
        <w:p w14:paraId="6D49B4D0" w14:textId="77777777" w:rsidR="00DA49A0" w:rsidRDefault="00DA49A0">
          <w:pPr>
            <w:pStyle w:val="En-tte"/>
            <w:snapToGrid w:val="0"/>
            <w:jc w:val="right"/>
            <w:rPr>
              <w:sz w:val="18"/>
            </w:rPr>
          </w:pPr>
        </w:p>
        <w:p w14:paraId="3FAA728B" w14:textId="77777777" w:rsidR="00DA49A0" w:rsidRDefault="00DA49A0">
          <w:pPr>
            <w:pStyle w:val="En-tte"/>
            <w:snapToGrid w:val="0"/>
            <w:jc w:val="right"/>
            <w:rPr>
              <w:sz w:val="18"/>
            </w:rPr>
          </w:pPr>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02C85"/>
    <w:multiLevelType w:val="multilevel"/>
    <w:tmpl w:val="2C6A35C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4891F95"/>
    <w:multiLevelType w:val="multilevel"/>
    <w:tmpl w:val="8FC8932E"/>
    <w:lvl w:ilvl="0">
      <w:start w:val="1"/>
      <w:numFmt w:val="bullet"/>
      <w:lvlText w:val="-"/>
      <w:lvlJc w:val="left"/>
      <w:pPr>
        <w:tabs>
          <w:tab w:val="num" w:pos="283"/>
        </w:tabs>
        <w:ind w:left="283" w:hanging="283"/>
      </w:pPr>
      <w:rPr>
        <w:rFonts w:ascii="MS LineDraw" w:hAnsi="MS LineDraw" w:cs="MS LineDraw"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83F7C3E"/>
    <w:multiLevelType w:val="multilevel"/>
    <w:tmpl w:val="5546E756"/>
    <w:lvl w:ilvl="0">
      <w:start w:val="1"/>
      <w:numFmt w:val="bullet"/>
      <w:lvlText w:val=""/>
      <w:lvlJc w:val="left"/>
      <w:pPr>
        <w:tabs>
          <w:tab w:val="num" w:pos="0"/>
        </w:tabs>
        <w:ind w:left="1364" w:hanging="360"/>
      </w:pPr>
      <w:rPr>
        <w:rFonts w:ascii="Wingdings" w:hAnsi="Wingdings" w:cs="Wingdings" w:hint="default"/>
      </w:rPr>
    </w:lvl>
    <w:lvl w:ilvl="1">
      <w:start w:val="1"/>
      <w:numFmt w:val="bullet"/>
      <w:lvlText w:val="o"/>
      <w:lvlJc w:val="left"/>
      <w:pPr>
        <w:tabs>
          <w:tab w:val="num" w:pos="0"/>
        </w:tabs>
        <w:ind w:left="2084" w:hanging="360"/>
      </w:pPr>
      <w:rPr>
        <w:rFonts w:ascii="Courier New" w:hAnsi="Courier New" w:cs="Courier New" w:hint="default"/>
      </w:rPr>
    </w:lvl>
    <w:lvl w:ilvl="2">
      <w:start w:val="1"/>
      <w:numFmt w:val="bullet"/>
      <w:lvlText w:val=""/>
      <w:lvlJc w:val="left"/>
      <w:pPr>
        <w:tabs>
          <w:tab w:val="num" w:pos="0"/>
        </w:tabs>
        <w:ind w:left="2804" w:hanging="360"/>
      </w:pPr>
      <w:rPr>
        <w:rFonts w:ascii="Wingdings" w:hAnsi="Wingdings" w:cs="Wingdings" w:hint="default"/>
      </w:rPr>
    </w:lvl>
    <w:lvl w:ilvl="3">
      <w:start w:val="1"/>
      <w:numFmt w:val="bullet"/>
      <w:lvlText w:val=""/>
      <w:lvlJc w:val="left"/>
      <w:pPr>
        <w:tabs>
          <w:tab w:val="num" w:pos="0"/>
        </w:tabs>
        <w:ind w:left="3524" w:hanging="360"/>
      </w:pPr>
      <w:rPr>
        <w:rFonts w:ascii="Symbol" w:hAnsi="Symbol" w:cs="Symbol" w:hint="default"/>
      </w:rPr>
    </w:lvl>
    <w:lvl w:ilvl="4">
      <w:start w:val="1"/>
      <w:numFmt w:val="bullet"/>
      <w:lvlText w:val="o"/>
      <w:lvlJc w:val="left"/>
      <w:pPr>
        <w:tabs>
          <w:tab w:val="num" w:pos="0"/>
        </w:tabs>
        <w:ind w:left="4244" w:hanging="360"/>
      </w:pPr>
      <w:rPr>
        <w:rFonts w:ascii="Courier New" w:hAnsi="Courier New" w:cs="Courier New" w:hint="default"/>
      </w:rPr>
    </w:lvl>
    <w:lvl w:ilvl="5">
      <w:start w:val="1"/>
      <w:numFmt w:val="bullet"/>
      <w:lvlText w:val=""/>
      <w:lvlJc w:val="left"/>
      <w:pPr>
        <w:tabs>
          <w:tab w:val="num" w:pos="0"/>
        </w:tabs>
        <w:ind w:left="4964" w:hanging="360"/>
      </w:pPr>
      <w:rPr>
        <w:rFonts w:ascii="Wingdings" w:hAnsi="Wingdings" w:cs="Wingdings" w:hint="default"/>
      </w:rPr>
    </w:lvl>
    <w:lvl w:ilvl="6">
      <w:start w:val="1"/>
      <w:numFmt w:val="bullet"/>
      <w:lvlText w:val=""/>
      <w:lvlJc w:val="left"/>
      <w:pPr>
        <w:tabs>
          <w:tab w:val="num" w:pos="0"/>
        </w:tabs>
        <w:ind w:left="5684" w:hanging="360"/>
      </w:pPr>
      <w:rPr>
        <w:rFonts w:ascii="Symbol" w:hAnsi="Symbol" w:cs="Symbol" w:hint="default"/>
      </w:rPr>
    </w:lvl>
    <w:lvl w:ilvl="7">
      <w:start w:val="1"/>
      <w:numFmt w:val="bullet"/>
      <w:lvlText w:val="o"/>
      <w:lvlJc w:val="left"/>
      <w:pPr>
        <w:tabs>
          <w:tab w:val="num" w:pos="0"/>
        </w:tabs>
        <w:ind w:left="6404" w:hanging="360"/>
      </w:pPr>
      <w:rPr>
        <w:rFonts w:ascii="Courier New" w:hAnsi="Courier New" w:cs="Courier New" w:hint="default"/>
      </w:rPr>
    </w:lvl>
    <w:lvl w:ilvl="8">
      <w:start w:val="1"/>
      <w:numFmt w:val="bullet"/>
      <w:lvlText w:val=""/>
      <w:lvlJc w:val="left"/>
      <w:pPr>
        <w:tabs>
          <w:tab w:val="num" w:pos="0"/>
        </w:tabs>
        <w:ind w:left="7124" w:hanging="360"/>
      </w:pPr>
      <w:rPr>
        <w:rFonts w:ascii="Wingdings" w:hAnsi="Wingdings" w:cs="Wingdings" w:hint="default"/>
      </w:rPr>
    </w:lvl>
  </w:abstractNum>
  <w:abstractNum w:abstractNumId="3" w15:restartNumberingAfterBreak="0">
    <w:nsid w:val="09C903A1"/>
    <w:multiLevelType w:val="multilevel"/>
    <w:tmpl w:val="E4726874"/>
    <w:lvl w:ilvl="0">
      <w:start w:val="1"/>
      <w:numFmt w:val="bullet"/>
      <w:lvlText w:val=""/>
      <w:lvlJc w:val="left"/>
      <w:pPr>
        <w:tabs>
          <w:tab w:val="num" w:pos="726"/>
        </w:tabs>
        <w:ind w:left="726" w:hanging="363"/>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102512E6"/>
    <w:multiLevelType w:val="multilevel"/>
    <w:tmpl w:val="8D20771C"/>
    <w:lvl w:ilvl="0">
      <w:start w:val="1"/>
      <w:numFmt w:val="bullet"/>
      <w:lvlText w:val="-"/>
      <w:lvlJc w:val="left"/>
      <w:pPr>
        <w:tabs>
          <w:tab w:val="num" w:pos="284"/>
        </w:tabs>
        <w:ind w:left="284" w:hanging="284"/>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13775FE8"/>
    <w:multiLevelType w:val="multilevel"/>
    <w:tmpl w:val="2750A2E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 w15:restartNumberingAfterBreak="0">
    <w:nsid w:val="13B364A3"/>
    <w:multiLevelType w:val="multilevel"/>
    <w:tmpl w:val="F54642FE"/>
    <w:lvl w:ilvl="0">
      <w:start w:val="1"/>
      <w:numFmt w:val="bullet"/>
      <w:lvlText w:val=""/>
      <w:lvlJc w:val="left"/>
      <w:pPr>
        <w:tabs>
          <w:tab w:val="num" w:pos="720"/>
        </w:tabs>
        <w:ind w:left="720" w:hanging="360"/>
      </w:pPr>
      <w:rPr>
        <w:rFonts w:ascii="Wingdings" w:hAnsi="Wingdings" w:cs="Wingdings" w:hint="default"/>
        <w:b/>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13F37F3D"/>
    <w:multiLevelType w:val="multilevel"/>
    <w:tmpl w:val="3D16E318"/>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40A7F33"/>
    <w:multiLevelType w:val="multilevel"/>
    <w:tmpl w:val="195AF0BE"/>
    <w:lvl w:ilvl="0">
      <w:start w:val="1"/>
      <w:numFmt w:val="bullet"/>
      <w:lvlText w:val=""/>
      <w:lvlJc w:val="left"/>
      <w:pPr>
        <w:tabs>
          <w:tab w:val="num" w:pos="0"/>
        </w:tabs>
        <w:ind w:left="1004" w:hanging="360"/>
      </w:pPr>
      <w:rPr>
        <w:rFonts w:ascii="Wingdings" w:hAnsi="Wingdings" w:cs="Wingdings" w:hint="default"/>
      </w:rPr>
    </w:lvl>
    <w:lvl w:ilvl="1">
      <w:start w:val="1"/>
      <w:numFmt w:val="bullet"/>
      <w:lvlText w:val="o"/>
      <w:lvlJc w:val="left"/>
      <w:pPr>
        <w:tabs>
          <w:tab w:val="num" w:pos="0"/>
        </w:tabs>
        <w:ind w:left="1724" w:hanging="360"/>
      </w:pPr>
      <w:rPr>
        <w:rFonts w:ascii="Courier New" w:hAnsi="Courier New" w:cs="Courier New"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9" w15:restartNumberingAfterBreak="0">
    <w:nsid w:val="17513F23"/>
    <w:multiLevelType w:val="multilevel"/>
    <w:tmpl w:val="E90E7CF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0" w15:restartNumberingAfterBreak="0">
    <w:nsid w:val="18F82ABE"/>
    <w:multiLevelType w:val="multilevel"/>
    <w:tmpl w:val="03E60F1C"/>
    <w:lvl w:ilvl="0">
      <w:start w:val="1"/>
      <w:numFmt w:val="bullet"/>
      <w:lvlText w:val=""/>
      <w:lvlJc w:val="left"/>
      <w:pPr>
        <w:tabs>
          <w:tab w:val="num" w:pos="0"/>
        </w:tabs>
        <w:ind w:left="1364" w:hanging="360"/>
      </w:pPr>
      <w:rPr>
        <w:rFonts w:ascii="Wingdings" w:hAnsi="Wingdings" w:cs="Wingdings" w:hint="default"/>
      </w:rPr>
    </w:lvl>
    <w:lvl w:ilvl="1">
      <w:start w:val="1"/>
      <w:numFmt w:val="bullet"/>
      <w:lvlText w:val="o"/>
      <w:lvlJc w:val="left"/>
      <w:pPr>
        <w:tabs>
          <w:tab w:val="num" w:pos="0"/>
        </w:tabs>
        <w:ind w:left="2084" w:hanging="360"/>
      </w:pPr>
      <w:rPr>
        <w:rFonts w:ascii="Courier New" w:hAnsi="Courier New" w:cs="Courier New" w:hint="default"/>
      </w:rPr>
    </w:lvl>
    <w:lvl w:ilvl="2">
      <w:start w:val="1"/>
      <w:numFmt w:val="bullet"/>
      <w:lvlText w:val=""/>
      <w:lvlJc w:val="left"/>
      <w:pPr>
        <w:tabs>
          <w:tab w:val="num" w:pos="0"/>
        </w:tabs>
        <w:ind w:left="2804" w:hanging="360"/>
      </w:pPr>
      <w:rPr>
        <w:rFonts w:ascii="Wingdings" w:hAnsi="Wingdings" w:cs="Wingdings" w:hint="default"/>
      </w:rPr>
    </w:lvl>
    <w:lvl w:ilvl="3">
      <w:start w:val="1"/>
      <w:numFmt w:val="bullet"/>
      <w:lvlText w:val=""/>
      <w:lvlJc w:val="left"/>
      <w:pPr>
        <w:tabs>
          <w:tab w:val="num" w:pos="0"/>
        </w:tabs>
        <w:ind w:left="3524" w:hanging="360"/>
      </w:pPr>
      <w:rPr>
        <w:rFonts w:ascii="Symbol" w:hAnsi="Symbol" w:cs="Symbol" w:hint="default"/>
      </w:rPr>
    </w:lvl>
    <w:lvl w:ilvl="4">
      <w:start w:val="1"/>
      <w:numFmt w:val="bullet"/>
      <w:lvlText w:val="o"/>
      <w:lvlJc w:val="left"/>
      <w:pPr>
        <w:tabs>
          <w:tab w:val="num" w:pos="0"/>
        </w:tabs>
        <w:ind w:left="4244" w:hanging="360"/>
      </w:pPr>
      <w:rPr>
        <w:rFonts w:ascii="Courier New" w:hAnsi="Courier New" w:cs="Courier New" w:hint="default"/>
      </w:rPr>
    </w:lvl>
    <w:lvl w:ilvl="5">
      <w:start w:val="1"/>
      <w:numFmt w:val="bullet"/>
      <w:lvlText w:val=""/>
      <w:lvlJc w:val="left"/>
      <w:pPr>
        <w:tabs>
          <w:tab w:val="num" w:pos="0"/>
        </w:tabs>
        <w:ind w:left="4964" w:hanging="360"/>
      </w:pPr>
      <w:rPr>
        <w:rFonts w:ascii="Wingdings" w:hAnsi="Wingdings" w:cs="Wingdings" w:hint="default"/>
      </w:rPr>
    </w:lvl>
    <w:lvl w:ilvl="6">
      <w:start w:val="1"/>
      <w:numFmt w:val="bullet"/>
      <w:lvlText w:val=""/>
      <w:lvlJc w:val="left"/>
      <w:pPr>
        <w:tabs>
          <w:tab w:val="num" w:pos="0"/>
        </w:tabs>
        <w:ind w:left="5684" w:hanging="360"/>
      </w:pPr>
      <w:rPr>
        <w:rFonts w:ascii="Symbol" w:hAnsi="Symbol" w:cs="Symbol" w:hint="default"/>
      </w:rPr>
    </w:lvl>
    <w:lvl w:ilvl="7">
      <w:start w:val="1"/>
      <w:numFmt w:val="bullet"/>
      <w:lvlText w:val="o"/>
      <w:lvlJc w:val="left"/>
      <w:pPr>
        <w:tabs>
          <w:tab w:val="num" w:pos="0"/>
        </w:tabs>
        <w:ind w:left="6404" w:hanging="360"/>
      </w:pPr>
      <w:rPr>
        <w:rFonts w:ascii="Courier New" w:hAnsi="Courier New" w:cs="Courier New" w:hint="default"/>
      </w:rPr>
    </w:lvl>
    <w:lvl w:ilvl="8">
      <w:start w:val="1"/>
      <w:numFmt w:val="bullet"/>
      <w:lvlText w:val=""/>
      <w:lvlJc w:val="left"/>
      <w:pPr>
        <w:tabs>
          <w:tab w:val="num" w:pos="0"/>
        </w:tabs>
        <w:ind w:left="7124" w:hanging="360"/>
      </w:pPr>
      <w:rPr>
        <w:rFonts w:ascii="Wingdings" w:hAnsi="Wingdings" w:cs="Wingdings" w:hint="default"/>
      </w:rPr>
    </w:lvl>
  </w:abstractNum>
  <w:abstractNum w:abstractNumId="11" w15:restartNumberingAfterBreak="0">
    <w:nsid w:val="1A0D2012"/>
    <w:multiLevelType w:val="multilevel"/>
    <w:tmpl w:val="21948736"/>
    <w:lvl w:ilvl="0">
      <w:start w:val="49"/>
      <w:numFmt w:val="bullet"/>
      <w:lvlText w:val="-"/>
      <w:lvlJc w:val="left"/>
      <w:pPr>
        <w:tabs>
          <w:tab w:val="num" w:pos="0"/>
        </w:tabs>
        <w:ind w:left="720" w:hanging="360"/>
      </w:pPr>
      <w:rPr>
        <w:rFonts w:ascii="Times New Roman" w:hAnsi="Times New Roman" w:cs="Times New Roman"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1DB13350"/>
    <w:multiLevelType w:val="multilevel"/>
    <w:tmpl w:val="802463D0"/>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1F941963"/>
    <w:multiLevelType w:val="multilevel"/>
    <w:tmpl w:val="2ED04F1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4" w15:restartNumberingAfterBreak="0">
    <w:nsid w:val="201D3972"/>
    <w:multiLevelType w:val="multilevel"/>
    <w:tmpl w:val="FBF8E86A"/>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24645AE0"/>
    <w:multiLevelType w:val="multilevel"/>
    <w:tmpl w:val="3850DE46"/>
    <w:lvl w:ilvl="0">
      <w:start w:val="1"/>
      <w:numFmt w:val="bullet"/>
      <w:lvlText w:val=""/>
      <w:lvlJc w:val="left"/>
      <w:pPr>
        <w:tabs>
          <w:tab w:val="num" w:pos="726"/>
        </w:tabs>
        <w:ind w:left="726" w:hanging="363"/>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26665A86"/>
    <w:multiLevelType w:val="multilevel"/>
    <w:tmpl w:val="08F608F6"/>
    <w:lvl w:ilvl="0">
      <w:start w:val="1"/>
      <w:numFmt w:val="bullet"/>
      <w:lvlText w:val=""/>
      <w:lvlJc w:val="left"/>
      <w:pPr>
        <w:tabs>
          <w:tab w:val="num" w:pos="707"/>
        </w:tabs>
        <w:ind w:left="707" w:hanging="283"/>
      </w:pPr>
      <w:rPr>
        <w:rFonts w:ascii="Symbol" w:hAnsi="Symbol" w:cs="Symbol" w:hint="default"/>
        <w:sz w:val="20"/>
      </w:rPr>
    </w:lvl>
    <w:lvl w:ilvl="1">
      <w:start w:val="1"/>
      <w:numFmt w:val="bullet"/>
      <w:lvlText w:val=""/>
      <w:lvlJc w:val="left"/>
      <w:pPr>
        <w:tabs>
          <w:tab w:val="num" w:pos="1414"/>
        </w:tabs>
        <w:ind w:left="1414" w:hanging="283"/>
      </w:pPr>
      <w:rPr>
        <w:rFonts w:ascii="Symbol" w:hAnsi="Symbol" w:cs="Symbol" w:hint="default"/>
        <w:sz w:val="20"/>
      </w:rPr>
    </w:lvl>
    <w:lvl w:ilvl="2">
      <w:start w:val="1"/>
      <w:numFmt w:val="bullet"/>
      <w:lvlText w:val=""/>
      <w:lvlJc w:val="left"/>
      <w:pPr>
        <w:tabs>
          <w:tab w:val="num" w:pos="2121"/>
        </w:tabs>
        <w:ind w:left="2121" w:hanging="283"/>
      </w:pPr>
      <w:rPr>
        <w:rFonts w:ascii="Symbol" w:hAnsi="Symbol" w:cs="Symbol" w:hint="default"/>
      </w:rPr>
    </w:lvl>
    <w:lvl w:ilvl="3">
      <w:start w:val="1"/>
      <w:numFmt w:val="bullet"/>
      <w:lvlText w:val=""/>
      <w:lvlJc w:val="left"/>
      <w:pPr>
        <w:tabs>
          <w:tab w:val="num" w:pos="2828"/>
        </w:tabs>
        <w:ind w:left="2828" w:hanging="283"/>
      </w:pPr>
      <w:rPr>
        <w:rFonts w:ascii="Symbol" w:hAnsi="Symbol" w:cs="Symbol" w:hint="default"/>
      </w:rPr>
    </w:lvl>
    <w:lvl w:ilvl="4">
      <w:start w:val="1"/>
      <w:numFmt w:val="bullet"/>
      <w:lvlText w:val=""/>
      <w:lvlJc w:val="left"/>
      <w:pPr>
        <w:tabs>
          <w:tab w:val="num" w:pos="3535"/>
        </w:tabs>
        <w:ind w:left="3535" w:hanging="283"/>
      </w:pPr>
      <w:rPr>
        <w:rFonts w:ascii="Symbol" w:hAnsi="Symbol" w:cs="Symbol" w:hint="default"/>
      </w:rPr>
    </w:lvl>
    <w:lvl w:ilvl="5">
      <w:start w:val="1"/>
      <w:numFmt w:val="bullet"/>
      <w:lvlText w:val=""/>
      <w:lvlJc w:val="left"/>
      <w:pPr>
        <w:tabs>
          <w:tab w:val="num" w:pos="4242"/>
        </w:tabs>
        <w:ind w:left="4242" w:hanging="283"/>
      </w:pPr>
      <w:rPr>
        <w:rFonts w:ascii="Symbol" w:hAnsi="Symbol" w:cs="Symbol" w:hint="default"/>
      </w:rPr>
    </w:lvl>
    <w:lvl w:ilvl="6">
      <w:start w:val="1"/>
      <w:numFmt w:val="bullet"/>
      <w:lvlText w:val=""/>
      <w:lvlJc w:val="left"/>
      <w:pPr>
        <w:tabs>
          <w:tab w:val="num" w:pos="4949"/>
        </w:tabs>
        <w:ind w:left="4949" w:hanging="283"/>
      </w:pPr>
      <w:rPr>
        <w:rFonts w:ascii="Symbol" w:hAnsi="Symbol" w:cs="Symbol" w:hint="default"/>
      </w:rPr>
    </w:lvl>
    <w:lvl w:ilvl="7">
      <w:start w:val="1"/>
      <w:numFmt w:val="bullet"/>
      <w:lvlText w:val=""/>
      <w:lvlJc w:val="left"/>
      <w:pPr>
        <w:tabs>
          <w:tab w:val="num" w:pos="5656"/>
        </w:tabs>
        <w:ind w:left="5656" w:hanging="283"/>
      </w:pPr>
      <w:rPr>
        <w:rFonts w:ascii="Symbol" w:hAnsi="Symbol" w:cs="Symbol" w:hint="default"/>
      </w:rPr>
    </w:lvl>
    <w:lvl w:ilvl="8">
      <w:start w:val="1"/>
      <w:numFmt w:val="bullet"/>
      <w:lvlText w:val=""/>
      <w:lvlJc w:val="left"/>
      <w:pPr>
        <w:tabs>
          <w:tab w:val="num" w:pos="6363"/>
        </w:tabs>
        <w:ind w:left="6363" w:hanging="283"/>
      </w:pPr>
      <w:rPr>
        <w:rFonts w:ascii="Symbol" w:hAnsi="Symbol" w:cs="Symbol" w:hint="default"/>
      </w:rPr>
    </w:lvl>
  </w:abstractNum>
  <w:abstractNum w:abstractNumId="17" w15:restartNumberingAfterBreak="0">
    <w:nsid w:val="27E0017F"/>
    <w:multiLevelType w:val="multilevel"/>
    <w:tmpl w:val="23FCE7A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8" w15:restartNumberingAfterBreak="0">
    <w:nsid w:val="29357E71"/>
    <w:multiLevelType w:val="multilevel"/>
    <w:tmpl w:val="0B7E37A2"/>
    <w:lvl w:ilvl="0">
      <w:start w:val="1"/>
      <w:numFmt w:val="bullet"/>
      <w:lvlText w:val=""/>
      <w:lvlJc w:val="left"/>
      <w:pPr>
        <w:tabs>
          <w:tab w:val="num" w:pos="1069"/>
        </w:tabs>
        <w:ind w:left="1069" w:hanging="360"/>
      </w:pPr>
      <w:rPr>
        <w:rFonts w:ascii="Wingdings" w:hAnsi="Wingdings" w:cs="Wingdings" w:hint="default"/>
      </w:rPr>
    </w:lvl>
    <w:lvl w:ilvl="1">
      <w:start w:val="1"/>
      <w:numFmt w:val="bullet"/>
      <w:lvlText w:val=""/>
      <w:lvlJc w:val="left"/>
      <w:pPr>
        <w:tabs>
          <w:tab w:val="num" w:pos="1429"/>
        </w:tabs>
        <w:ind w:left="1429" w:hanging="360"/>
      </w:pPr>
      <w:rPr>
        <w:rFonts w:ascii="Wingdings 2" w:hAnsi="Wingdings 2" w:cs="Wingdings 2" w:hint="default"/>
      </w:rPr>
    </w:lvl>
    <w:lvl w:ilvl="2">
      <w:start w:val="1"/>
      <w:numFmt w:val="bullet"/>
      <w:lvlText w:val="■"/>
      <w:lvlJc w:val="left"/>
      <w:pPr>
        <w:tabs>
          <w:tab w:val="num" w:pos="1789"/>
        </w:tabs>
        <w:ind w:left="1789" w:hanging="360"/>
      </w:pPr>
      <w:rPr>
        <w:rFonts w:ascii="StarSymbol" w:hAnsi="StarSymbol" w:cs="StarSymbol" w:hint="default"/>
      </w:rPr>
    </w:lvl>
    <w:lvl w:ilvl="3">
      <w:start w:val="1"/>
      <w:numFmt w:val="bullet"/>
      <w:lvlText w:val=""/>
      <w:lvlJc w:val="left"/>
      <w:pPr>
        <w:tabs>
          <w:tab w:val="num" w:pos="2149"/>
        </w:tabs>
        <w:ind w:left="2149" w:hanging="360"/>
      </w:pPr>
      <w:rPr>
        <w:rFonts w:ascii="Wingdings" w:hAnsi="Wingdings" w:cs="Wingdings" w:hint="default"/>
      </w:rPr>
    </w:lvl>
    <w:lvl w:ilvl="4">
      <w:start w:val="1"/>
      <w:numFmt w:val="bullet"/>
      <w:lvlText w:val=""/>
      <w:lvlJc w:val="left"/>
      <w:pPr>
        <w:tabs>
          <w:tab w:val="num" w:pos="2509"/>
        </w:tabs>
        <w:ind w:left="2509" w:hanging="360"/>
      </w:pPr>
      <w:rPr>
        <w:rFonts w:ascii="Wingdings 2" w:hAnsi="Wingdings 2" w:cs="Wingdings 2" w:hint="default"/>
      </w:rPr>
    </w:lvl>
    <w:lvl w:ilvl="5">
      <w:start w:val="1"/>
      <w:numFmt w:val="bullet"/>
      <w:lvlText w:val="■"/>
      <w:lvlJc w:val="left"/>
      <w:pPr>
        <w:tabs>
          <w:tab w:val="num" w:pos="2869"/>
        </w:tabs>
        <w:ind w:left="2869" w:hanging="360"/>
      </w:pPr>
      <w:rPr>
        <w:rFonts w:ascii="StarSymbol" w:hAnsi="StarSymbol" w:cs="StarSymbol" w:hint="default"/>
      </w:rPr>
    </w:lvl>
    <w:lvl w:ilvl="6">
      <w:start w:val="1"/>
      <w:numFmt w:val="bullet"/>
      <w:lvlText w:val=""/>
      <w:lvlJc w:val="left"/>
      <w:pPr>
        <w:tabs>
          <w:tab w:val="num" w:pos="3229"/>
        </w:tabs>
        <w:ind w:left="3229" w:hanging="360"/>
      </w:pPr>
      <w:rPr>
        <w:rFonts w:ascii="Wingdings" w:hAnsi="Wingdings" w:cs="Wingdings" w:hint="default"/>
      </w:rPr>
    </w:lvl>
    <w:lvl w:ilvl="7">
      <w:start w:val="1"/>
      <w:numFmt w:val="bullet"/>
      <w:lvlText w:val=""/>
      <w:lvlJc w:val="left"/>
      <w:pPr>
        <w:tabs>
          <w:tab w:val="num" w:pos="3589"/>
        </w:tabs>
        <w:ind w:left="3589" w:hanging="360"/>
      </w:pPr>
      <w:rPr>
        <w:rFonts w:ascii="Wingdings 2" w:hAnsi="Wingdings 2" w:cs="Wingdings 2" w:hint="default"/>
      </w:rPr>
    </w:lvl>
    <w:lvl w:ilvl="8">
      <w:start w:val="1"/>
      <w:numFmt w:val="bullet"/>
      <w:lvlText w:val="■"/>
      <w:lvlJc w:val="left"/>
      <w:pPr>
        <w:tabs>
          <w:tab w:val="num" w:pos="3949"/>
        </w:tabs>
        <w:ind w:left="3949" w:hanging="360"/>
      </w:pPr>
      <w:rPr>
        <w:rFonts w:ascii="StarSymbol" w:hAnsi="StarSymbol" w:cs="StarSymbol" w:hint="default"/>
      </w:rPr>
    </w:lvl>
  </w:abstractNum>
  <w:abstractNum w:abstractNumId="19" w15:restartNumberingAfterBreak="0">
    <w:nsid w:val="2A17797B"/>
    <w:multiLevelType w:val="multilevel"/>
    <w:tmpl w:val="74A67C7A"/>
    <w:lvl w:ilvl="0">
      <w:start w:val="1"/>
      <w:numFmt w:val="bullet"/>
      <w:lvlText w:val=""/>
      <w:lvlJc w:val="left"/>
      <w:pPr>
        <w:tabs>
          <w:tab w:val="num" w:pos="0"/>
        </w:tabs>
        <w:ind w:left="1429" w:hanging="360"/>
      </w:pPr>
      <w:rPr>
        <w:rFonts w:ascii="Wingdings" w:hAnsi="Wingdings" w:cs="Wingdings" w:hint="default"/>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0" w15:restartNumberingAfterBreak="0">
    <w:nsid w:val="2EFD4BF7"/>
    <w:multiLevelType w:val="multilevel"/>
    <w:tmpl w:val="EFA4EB32"/>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1" w15:restartNumberingAfterBreak="0">
    <w:nsid w:val="3230110C"/>
    <w:multiLevelType w:val="multilevel"/>
    <w:tmpl w:val="5B28A8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32EA06BF"/>
    <w:multiLevelType w:val="multilevel"/>
    <w:tmpl w:val="1460064E"/>
    <w:lvl w:ilvl="0">
      <w:start w:val="1"/>
      <w:numFmt w:val="lowerLetter"/>
      <w:lvlText w:val="%1)"/>
      <w:lvlJc w:val="left"/>
      <w:pPr>
        <w:tabs>
          <w:tab w:val="num" w:pos="0"/>
        </w:tabs>
        <w:ind w:left="476" w:hanging="248"/>
      </w:pPr>
      <w:rPr>
        <w:rFonts w:ascii="Marianne" w:eastAsia="Calibri" w:hAnsi="Marianne" w:cs="Calibri"/>
        <w:b/>
        <w:color w:val="3B3B3B"/>
        <w:spacing w:val="-2"/>
        <w:w w:val="100"/>
        <w:sz w:val="20"/>
        <w:szCs w:val="21"/>
        <w:lang w:val="fr-FR" w:eastAsia="en-US" w:bidi="ar-SA"/>
      </w:rPr>
    </w:lvl>
    <w:lvl w:ilvl="1">
      <w:start w:val="1"/>
      <w:numFmt w:val="bullet"/>
      <w:lvlText w:val=""/>
      <w:lvlJc w:val="left"/>
      <w:pPr>
        <w:tabs>
          <w:tab w:val="num" w:pos="0"/>
        </w:tabs>
        <w:ind w:left="1398" w:hanging="248"/>
      </w:pPr>
      <w:rPr>
        <w:rFonts w:ascii="Symbol" w:hAnsi="Symbol" w:cs="Symbol" w:hint="default"/>
        <w:lang w:val="fr-FR" w:eastAsia="en-US" w:bidi="ar-SA"/>
      </w:rPr>
    </w:lvl>
    <w:lvl w:ilvl="2">
      <w:start w:val="1"/>
      <w:numFmt w:val="bullet"/>
      <w:lvlText w:val=""/>
      <w:lvlJc w:val="left"/>
      <w:pPr>
        <w:tabs>
          <w:tab w:val="num" w:pos="0"/>
        </w:tabs>
        <w:ind w:left="2317" w:hanging="248"/>
      </w:pPr>
      <w:rPr>
        <w:rFonts w:ascii="Symbol" w:hAnsi="Symbol" w:cs="Symbol" w:hint="default"/>
        <w:lang w:val="fr-FR" w:eastAsia="en-US" w:bidi="ar-SA"/>
      </w:rPr>
    </w:lvl>
    <w:lvl w:ilvl="3">
      <w:start w:val="1"/>
      <w:numFmt w:val="bullet"/>
      <w:lvlText w:val=""/>
      <w:lvlJc w:val="left"/>
      <w:pPr>
        <w:tabs>
          <w:tab w:val="num" w:pos="0"/>
        </w:tabs>
        <w:ind w:left="3236" w:hanging="248"/>
      </w:pPr>
      <w:rPr>
        <w:rFonts w:ascii="Symbol" w:hAnsi="Symbol" w:cs="Symbol" w:hint="default"/>
        <w:lang w:val="fr-FR" w:eastAsia="en-US" w:bidi="ar-SA"/>
      </w:rPr>
    </w:lvl>
    <w:lvl w:ilvl="4">
      <w:start w:val="1"/>
      <w:numFmt w:val="bullet"/>
      <w:lvlText w:val=""/>
      <w:lvlJc w:val="left"/>
      <w:pPr>
        <w:tabs>
          <w:tab w:val="num" w:pos="0"/>
        </w:tabs>
        <w:ind w:left="4155" w:hanging="248"/>
      </w:pPr>
      <w:rPr>
        <w:rFonts w:ascii="Symbol" w:hAnsi="Symbol" w:cs="Symbol" w:hint="default"/>
        <w:lang w:val="fr-FR" w:eastAsia="en-US" w:bidi="ar-SA"/>
      </w:rPr>
    </w:lvl>
    <w:lvl w:ilvl="5">
      <w:start w:val="1"/>
      <w:numFmt w:val="bullet"/>
      <w:lvlText w:val=""/>
      <w:lvlJc w:val="left"/>
      <w:pPr>
        <w:tabs>
          <w:tab w:val="num" w:pos="0"/>
        </w:tabs>
        <w:ind w:left="5074" w:hanging="248"/>
      </w:pPr>
      <w:rPr>
        <w:rFonts w:ascii="Symbol" w:hAnsi="Symbol" w:cs="Symbol" w:hint="default"/>
        <w:lang w:val="fr-FR" w:eastAsia="en-US" w:bidi="ar-SA"/>
      </w:rPr>
    </w:lvl>
    <w:lvl w:ilvl="6">
      <w:start w:val="1"/>
      <w:numFmt w:val="bullet"/>
      <w:lvlText w:val=""/>
      <w:lvlJc w:val="left"/>
      <w:pPr>
        <w:tabs>
          <w:tab w:val="num" w:pos="0"/>
        </w:tabs>
        <w:ind w:left="5992" w:hanging="248"/>
      </w:pPr>
      <w:rPr>
        <w:rFonts w:ascii="Symbol" w:hAnsi="Symbol" w:cs="Symbol" w:hint="default"/>
        <w:lang w:val="fr-FR" w:eastAsia="en-US" w:bidi="ar-SA"/>
      </w:rPr>
    </w:lvl>
    <w:lvl w:ilvl="7">
      <w:start w:val="1"/>
      <w:numFmt w:val="bullet"/>
      <w:lvlText w:val=""/>
      <w:lvlJc w:val="left"/>
      <w:pPr>
        <w:tabs>
          <w:tab w:val="num" w:pos="0"/>
        </w:tabs>
        <w:ind w:left="6911" w:hanging="248"/>
      </w:pPr>
      <w:rPr>
        <w:rFonts w:ascii="Symbol" w:hAnsi="Symbol" w:cs="Symbol" w:hint="default"/>
        <w:lang w:val="fr-FR" w:eastAsia="en-US" w:bidi="ar-SA"/>
      </w:rPr>
    </w:lvl>
    <w:lvl w:ilvl="8">
      <w:start w:val="1"/>
      <w:numFmt w:val="bullet"/>
      <w:lvlText w:val=""/>
      <w:lvlJc w:val="left"/>
      <w:pPr>
        <w:tabs>
          <w:tab w:val="num" w:pos="0"/>
        </w:tabs>
        <w:ind w:left="7830" w:hanging="248"/>
      </w:pPr>
      <w:rPr>
        <w:rFonts w:ascii="Symbol" w:hAnsi="Symbol" w:cs="Symbol" w:hint="default"/>
        <w:lang w:val="fr-FR" w:eastAsia="en-US" w:bidi="ar-SA"/>
      </w:rPr>
    </w:lvl>
  </w:abstractNum>
  <w:abstractNum w:abstractNumId="23" w15:restartNumberingAfterBreak="0">
    <w:nsid w:val="39DE387E"/>
    <w:multiLevelType w:val="multilevel"/>
    <w:tmpl w:val="E7BA50EE"/>
    <w:lvl w:ilvl="0">
      <w:start w:val="1"/>
      <w:numFmt w:val="bullet"/>
      <w:lvlText w:val="-"/>
      <w:lvlJc w:val="left"/>
      <w:pPr>
        <w:tabs>
          <w:tab w:val="num" w:pos="283"/>
        </w:tabs>
        <w:ind w:left="283" w:hanging="283"/>
      </w:pPr>
      <w:rPr>
        <w:rFonts w:ascii="MS LineDraw" w:hAnsi="MS LineDraw" w:cs="MS LineDra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15:restartNumberingAfterBreak="0">
    <w:nsid w:val="3D17620B"/>
    <w:multiLevelType w:val="multilevel"/>
    <w:tmpl w:val="098C80D6"/>
    <w:lvl w:ilvl="0">
      <w:start w:val="1"/>
      <w:numFmt w:val="bullet"/>
      <w:lvlText w:val=""/>
      <w:lvlJc w:val="left"/>
      <w:pPr>
        <w:tabs>
          <w:tab w:val="num" w:pos="0"/>
        </w:tabs>
        <w:ind w:left="1364" w:hanging="360"/>
      </w:pPr>
      <w:rPr>
        <w:rFonts w:ascii="Wingdings" w:hAnsi="Wingdings" w:cs="Wingdings" w:hint="default"/>
      </w:rPr>
    </w:lvl>
    <w:lvl w:ilvl="1">
      <w:start w:val="1"/>
      <w:numFmt w:val="bullet"/>
      <w:lvlText w:val="o"/>
      <w:lvlJc w:val="left"/>
      <w:pPr>
        <w:tabs>
          <w:tab w:val="num" w:pos="0"/>
        </w:tabs>
        <w:ind w:left="2084" w:hanging="360"/>
      </w:pPr>
      <w:rPr>
        <w:rFonts w:ascii="Courier New" w:hAnsi="Courier New" w:cs="Courier New" w:hint="default"/>
      </w:rPr>
    </w:lvl>
    <w:lvl w:ilvl="2">
      <w:start w:val="1"/>
      <w:numFmt w:val="bullet"/>
      <w:lvlText w:val=""/>
      <w:lvlJc w:val="left"/>
      <w:pPr>
        <w:tabs>
          <w:tab w:val="num" w:pos="0"/>
        </w:tabs>
        <w:ind w:left="2804" w:hanging="360"/>
      </w:pPr>
      <w:rPr>
        <w:rFonts w:ascii="Wingdings" w:hAnsi="Wingdings" w:cs="Wingdings" w:hint="default"/>
      </w:rPr>
    </w:lvl>
    <w:lvl w:ilvl="3">
      <w:start w:val="1"/>
      <w:numFmt w:val="bullet"/>
      <w:lvlText w:val=""/>
      <w:lvlJc w:val="left"/>
      <w:pPr>
        <w:tabs>
          <w:tab w:val="num" w:pos="0"/>
        </w:tabs>
        <w:ind w:left="3524" w:hanging="360"/>
      </w:pPr>
      <w:rPr>
        <w:rFonts w:ascii="Symbol" w:hAnsi="Symbol" w:cs="Symbol" w:hint="default"/>
      </w:rPr>
    </w:lvl>
    <w:lvl w:ilvl="4">
      <w:start w:val="1"/>
      <w:numFmt w:val="bullet"/>
      <w:lvlText w:val="o"/>
      <w:lvlJc w:val="left"/>
      <w:pPr>
        <w:tabs>
          <w:tab w:val="num" w:pos="0"/>
        </w:tabs>
        <w:ind w:left="4244" w:hanging="360"/>
      </w:pPr>
      <w:rPr>
        <w:rFonts w:ascii="Courier New" w:hAnsi="Courier New" w:cs="Courier New" w:hint="default"/>
      </w:rPr>
    </w:lvl>
    <w:lvl w:ilvl="5">
      <w:start w:val="1"/>
      <w:numFmt w:val="bullet"/>
      <w:lvlText w:val=""/>
      <w:lvlJc w:val="left"/>
      <w:pPr>
        <w:tabs>
          <w:tab w:val="num" w:pos="0"/>
        </w:tabs>
        <w:ind w:left="4964" w:hanging="360"/>
      </w:pPr>
      <w:rPr>
        <w:rFonts w:ascii="Wingdings" w:hAnsi="Wingdings" w:cs="Wingdings" w:hint="default"/>
      </w:rPr>
    </w:lvl>
    <w:lvl w:ilvl="6">
      <w:start w:val="1"/>
      <w:numFmt w:val="bullet"/>
      <w:lvlText w:val=""/>
      <w:lvlJc w:val="left"/>
      <w:pPr>
        <w:tabs>
          <w:tab w:val="num" w:pos="0"/>
        </w:tabs>
        <w:ind w:left="5684" w:hanging="360"/>
      </w:pPr>
      <w:rPr>
        <w:rFonts w:ascii="Symbol" w:hAnsi="Symbol" w:cs="Symbol" w:hint="default"/>
      </w:rPr>
    </w:lvl>
    <w:lvl w:ilvl="7">
      <w:start w:val="1"/>
      <w:numFmt w:val="bullet"/>
      <w:lvlText w:val="o"/>
      <w:lvlJc w:val="left"/>
      <w:pPr>
        <w:tabs>
          <w:tab w:val="num" w:pos="0"/>
        </w:tabs>
        <w:ind w:left="6404" w:hanging="360"/>
      </w:pPr>
      <w:rPr>
        <w:rFonts w:ascii="Courier New" w:hAnsi="Courier New" w:cs="Courier New" w:hint="default"/>
      </w:rPr>
    </w:lvl>
    <w:lvl w:ilvl="8">
      <w:start w:val="1"/>
      <w:numFmt w:val="bullet"/>
      <w:lvlText w:val=""/>
      <w:lvlJc w:val="left"/>
      <w:pPr>
        <w:tabs>
          <w:tab w:val="num" w:pos="0"/>
        </w:tabs>
        <w:ind w:left="7124" w:hanging="360"/>
      </w:pPr>
      <w:rPr>
        <w:rFonts w:ascii="Wingdings" w:hAnsi="Wingdings" w:cs="Wingdings" w:hint="default"/>
      </w:rPr>
    </w:lvl>
  </w:abstractNum>
  <w:abstractNum w:abstractNumId="25" w15:restartNumberingAfterBreak="0">
    <w:nsid w:val="3DDE2112"/>
    <w:multiLevelType w:val="multilevel"/>
    <w:tmpl w:val="E272D022"/>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
      <w:lvlJc w:val="left"/>
      <w:pPr>
        <w:tabs>
          <w:tab w:val="num" w:pos="0"/>
        </w:tabs>
        <w:ind w:left="1080" w:hanging="360"/>
      </w:pPr>
      <w:rPr>
        <w:rFonts w:ascii="OpenSymbol" w:hAnsi="OpenSymbol" w:cs="OpenSymbol" w:hint="default"/>
      </w:rPr>
    </w:lvl>
    <w:lvl w:ilvl="2">
      <w:start w:val="1"/>
      <w:numFmt w:val="bullet"/>
      <w:lvlText w:val="▪"/>
      <w:lvlJc w:val="left"/>
      <w:pPr>
        <w:tabs>
          <w:tab w:val="num" w:pos="0"/>
        </w:tabs>
        <w:ind w:left="1440" w:hanging="360"/>
      </w:pPr>
      <w:rPr>
        <w:rFonts w:ascii="OpenSymbol" w:hAnsi="OpenSymbol" w:cs="OpenSymbol" w:hint="default"/>
      </w:rPr>
    </w:lvl>
    <w:lvl w:ilvl="3">
      <w:start w:val="1"/>
      <w:numFmt w:val="bullet"/>
      <w:lvlText w:val=""/>
      <w:lvlJc w:val="left"/>
      <w:pPr>
        <w:tabs>
          <w:tab w:val="num" w:pos="0"/>
        </w:tabs>
        <w:ind w:left="1800" w:hanging="360"/>
      </w:pPr>
      <w:rPr>
        <w:rFonts w:ascii="Symbol" w:hAnsi="Symbol" w:cs="Symbol" w:hint="default"/>
      </w:rPr>
    </w:lvl>
    <w:lvl w:ilvl="4">
      <w:start w:val="1"/>
      <w:numFmt w:val="bullet"/>
      <w:lvlText w:val="◦"/>
      <w:lvlJc w:val="left"/>
      <w:pPr>
        <w:tabs>
          <w:tab w:val="num" w:pos="0"/>
        </w:tabs>
        <w:ind w:left="2160" w:hanging="360"/>
      </w:pPr>
      <w:rPr>
        <w:rFonts w:ascii="OpenSymbol" w:hAnsi="OpenSymbol" w:cs="OpenSymbol" w:hint="default"/>
      </w:rPr>
    </w:lvl>
    <w:lvl w:ilvl="5">
      <w:start w:val="1"/>
      <w:numFmt w:val="bullet"/>
      <w:lvlText w:val="▪"/>
      <w:lvlJc w:val="left"/>
      <w:pPr>
        <w:tabs>
          <w:tab w:val="num" w:pos="0"/>
        </w:tabs>
        <w:ind w:left="2520" w:hanging="360"/>
      </w:pPr>
      <w:rPr>
        <w:rFonts w:ascii="OpenSymbol" w:hAnsi="OpenSymbol" w:cs="OpenSymbol" w:hint="default"/>
      </w:rPr>
    </w:lvl>
    <w:lvl w:ilvl="6">
      <w:start w:val="1"/>
      <w:numFmt w:val="bullet"/>
      <w:lvlText w:val=""/>
      <w:lvlJc w:val="left"/>
      <w:pPr>
        <w:tabs>
          <w:tab w:val="num" w:pos="0"/>
        </w:tabs>
        <w:ind w:left="2880" w:hanging="360"/>
      </w:pPr>
      <w:rPr>
        <w:rFonts w:ascii="Symbol" w:hAnsi="Symbol" w:cs="Symbol" w:hint="default"/>
      </w:rPr>
    </w:lvl>
    <w:lvl w:ilvl="7">
      <w:start w:val="1"/>
      <w:numFmt w:val="bullet"/>
      <w:lvlText w:val="◦"/>
      <w:lvlJc w:val="left"/>
      <w:pPr>
        <w:tabs>
          <w:tab w:val="num" w:pos="0"/>
        </w:tabs>
        <w:ind w:left="3240" w:hanging="360"/>
      </w:pPr>
      <w:rPr>
        <w:rFonts w:ascii="OpenSymbol" w:hAnsi="OpenSymbol" w:cs="OpenSymbol" w:hint="default"/>
      </w:rPr>
    </w:lvl>
    <w:lvl w:ilvl="8">
      <w:start w:val="1"/>
      <w:numFmt w:val="bullet"/>
      <w:lvlText w:val="▪"/>
      <w:lvlJc w:val="left"/>
      <w:pPr>
        <w:tabs>
          <w:tab w:val="num" w:pos="0"/>
        </w:tabs>
        <w:ind w:left="3600" w:hanging="360"/>
      </w:pPr>
      <w:rPr>
        <w:rFonts w:ascii="OpenSymbol" w:hAnsi="OpenSymbol" w:cs="OpenSymbol" w:hint="default"/>
      </w:rPr>
    </w:lvl>
  </w:abstractNum>
  <w:abstractNum w:abstractNumId="26" w15:restartNumberingAfterBreak="0">
    <w:nsid w:val="3E365F16"/>
    <w:multiLevelType w:val="multilevel"/>
    <w:tmpl w:val="1A604D8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7" w15:restartNumberingAfterBreak="0">
    <w:nsid w:val="431B3342"/>
    <w:multiLevelType w:val="multilevel"/>
    <w:tmpl w:val="760043F0"/>
    <w:lvl w:ilvl="0">
      <w:start w:val="1"/>
      <w:numFmt w:val="lowerLetter"/>
      <w:lvlText w:val="%1)"/>
      <w:lvlJc w:val="left"/>
      <w:pPr>
        <w:tabs>
          <w:tab w:val="num" w:pos="0"/>
        </w:tabs>
        <w:ind w:left="116" w:hanging="248"/>
      </w:pPr>
      <w:rPr>
        <w:rFonts w:ascii="Marianne" w:eastAsia="Arial MT" w:hAnsi="Marianne" w:cs="Calibri"/>
        <w:b/>
        <w:color w:val="3B3B3B"/>
        <w:spacing w:val="-2"/>
        <w:w w:val="100"/>
        <w:sz w:val="20"/>
        <w:szCs w:val="21"/>
        <w:lang w:val="fr-FR" w:eastAsia="en-US" w:bidi="ar-SA"/>
      </w:rPr>
    </w:lvl>
    <w:lvl w:ilvl="1">
      <w:start w:val="1"/>
      <w:numFmt w:val="bullet"/>
      <w:lvlText w:val=""/>
      <w:lvlJc w:val="left"/>
      <w:pPr>
        <w:tabs>
          <w:tab w:val="num" w:pos="0"/>
        </w:tabs>
        <w:ind w:left="1038" w:hanging="248"/>
      </w:pPr>
      <w:rPr>
        <w:rFonts w:ascii="Symbol" w:hAnsi="Symbol" w:cs="Symbol" w:hint="default"/>
        <w:lang w:val="fr-FR" w:eastAsia="en-US" w:bidi="ar-SA"/>
      </w:rPr>
    </w:lvl>
    <w:lvl w:ilvl="2">
      <w:start w:val="1"/>
      <w:numFmt w:val="bullet"/>
      <w:lvlText w:val=""/>
      <w:lvlJc w:val="left"/>
      <w:pPr>
        <w:tabs>
          <w:tab w:val="num" w:pos="0"/>
        </w:tabs>
        <w:ind w:left="1957" w:hanging="248"/>
      </w:pPr>
      <w:rPr>
        <w:rFonts w:ascii="Symbol" w:hAnsi="Symbol" w:cs="Symbol" w:hint="default"/>
        <w:lang w:val="fr-FR" w:eastAsia="en-US" w:bidi="ar-SA"/>
      </w:rPr>
    </w:lvl>
    <w:lvl w:ilvl="3">
      <w:start w:val="1"/>
      <w:numFmt w:val="bullet"/>
      <w:lvlText w:val=""/>
      <w:lvlJc w:val="left"/>
      <w:pPr>
        <w:tabs>
          <w:tab w:val="num" w:pos="0"/>
        </w:tabs>
        <w:ind w:left="2876" w:hanging="248"/>
      </w:pPr>
      <w:rPr>
        <w:rFonts w:ascii="Symbol" w:hAnsi="Symbol" w:cs="Symbol" w:hint="default"/>
        <w:lang w:val="fr-FR" w:eastAsia="en-US" w:bidi="ar-SA"/>
      </w:rPr>
    </w:lvl>
    <w:lvl w:ilvl="4">
      <w:start w:val="1"/>
      <w:numFmt w:val="bullet"/>
      <w:lvlText w:val=""/>
      <w:lvlJc w:val="left"/>
      <w:pPr>
        <w:tabs>
          <w:tab w:val="num" w:pos="0"/>
        </w:tabs>
        <w:ind w:left="3795" w:hanging="248"/>
      </w:pPr>
      <w:rPr>
        <w:rFonts w:ascii="Symbol" w:hAnsi="Symbol" w:cs="Symbol" w:hint="default"/>
        <w:lang w:val="fr-FR" w:eastAsia="en-US" w:bidi="ar-SA"/>
      </w:rPr>
    </w:lvl>
    <w:lvl w:ilvl="5">
      <w:start w:val="1"/>
      <w:numFmt w:val="bullet"/>
      <w:lvlText w:val=""/>
      <w:lvlJc w:val="left"/>
      <w:pPr>
        <w:tabs>
          <w:tab w:val="num" w:pos="0"/>
        </w:tabs>
        <w:ind w:left="4714" w:hanging="248"/>
      </w:pPr>
      <w:rPr>
        <w:rFonts w:ascii="Symbol" w:hAnsi="Symbol" w:cs="Symbol" w:hint="default"/>
        <w:lang w:val="fr-FR" w:eastAsia="en-US" w:bidi="ar-SA"/>
      </w:rPr>
    </w:lvl>
    <w:lvl w:ilvl="6">
      <w:start w:val="1"/>
      <w:numFmt w:val="bullet"/>
      <w:lvlText w:val=""/>
      <w:lvlJc w:val="left"/>
      <w:pPr>
        <w:tabs>
          <w:tab w:val="num" w:pos="0"/>
        </w:tabs>
        <w:ind w:left="5632" w:hanging="248"/>
      </w:pPr>
      <w:rPr>
        <w:rFonts w:ascii="Symbol" w:hAnsi="Symbol" w:cs="Symbol" w:hint="default"/>
        <w:lang w:val="fr-FR" w:eastAsia="en-US" w:bidi="ar-SA"/>
      </w:rPr>
    </w:lvl>
    <w:lvl w:ilvl="7">
      <w:start w:val="1"/>
      <w:numFmt w:val="bullet"/>
      <w:lvlText w:val=""/>
      <w:lvlJc w:val="left"/>
      <w:pPr>
        <w:tabs>
          <w:tab w:val="num" w:pos="0"/>
        </w:tabs>
        <w:ind w:left="6551" w:hanging="248"/>
      </w:pPr>
      <w:rPr>
        <w:rFonts w:ascii="Symbol" w:hAnsi="Symbol" w:cs="Symbol" w:hint="default"/>
        <w:lang w:val="fr-FR" w:eastAsia="en-US" w:bidi="ar-SA"/>
      </w:rPr>
    </w:lvl>
    <w:lvl w:ilvl="8">
      <w:start w:val="1"/>
      <w:numFmt w:val="bullet"/>
      <w:lvlText w:val=""/>
      <w:lvlJc w:val="left"/>
      <w:pPr>
        <w:tabs>
          <w:tab w:val="num" w:pos="0"/>
        </w:tabs>
        <w:ind w:left="7470" w:hanging="248"/>
      </w:pPr>
      <w:rPr>
        <w:rFonts w:ascii="Symbol" w:hAnsi="Symbol" w:cs="Symbol" w:hint="default"/>
        <w:lang w:val="fr-FR" w:eastAsia="en-US" w:bidi="ar-SA"/>
      </w:rPr>
    </w:lvl>
  </w:abstractNum>
  <w:abstractNum w:abstractNumId="28" w15:restartNumberingAfterBreak="0">
    <w:nsid w:val="448D1483"/>
    <w:multiLevelType w:val="multilevel"/>
    <w:tmpl w:val="22C41994"/>
    <w:lvl w:ilvl="0">
      <w:start w:val="1"/>
      <w:numFmt w:val="bullet"/>
      <w:lvlText w:val=""/>
      <w:lvlJc w:val="left"/>
      <w:pPr>
        <w:tabs>
          <w:tab w:val="num" w:pos="0"/>
        </w:tabs>
        <w:ind w:left="707" w:hanging="283"/>
      </w:pPr>
      <w:rPr>
        <w:rFonts w:ascii="Symbol" w:hAnsi="Symbol" w:cs="Symbol" w:hint="default"/>
      </w:rPr>
    </w:lvl>
    <w:lvl w:ilvl="1">
      <w:start w:val="1"/>
      <w:numFmt w:val="bullet"/>
      <w:lvlText w:val=""/>
      <w:lvlJc w:val="left"/>
      <w:pPr>
        <w:tabs>
          <w:tab w:val="num" w:pos="0"/>
        </w:tabs>
        <w:ind w:left="1414" w:hanging="283"/>
      </w:pPr>
      <w:rPr>
        <w:rFonts w:ascii="Symbol" w:hAnsi="Symbol" w:cs="Symbol" w:hint="default"/>
      </w:rPr>
    </w:lvl>
    <w:lvl w:ilvl="2">
      <w:start w:val="1"/>
      <w:numFmt w:val="bullet"/>
      <w:lvlText w:val=""/>
      <w:lvlJc w:val="left"/>
      <w:pPr>
        <w:tabs>
          <w:tab w:val="num" w:pos="0"/>
        </w:tabs>
        <w:ind w:left="2121" w:hanging="283"/>
      </w:pPr>
      <w:rPr>
        <w:rFonts w:ascii="Symbol" w:hAnsi="Symbol" w:cs="Symbol" w:hint="default"/>
      </w:rPr>
    </w:lvl>
    <w:lvl w:ilvl="3">
      <w:start w:val="1"/>
      <w:numFmt w:val="bullet"/>
      <w:lvlText w:val=""/>
      <w:lvlJc w:val="left"/>
      <w:pPr>
        <w:tabs>
          <w:tab w:val="num" w:pos="0"/>
        </w:tabs>
        <w:ind w:left="2828" w:hanging="283"/>
      </w:pPr>
      <w:rPr>
        <w:rFonts w:ascii="Symbol" w:hAnsi="Symbol" w:cs="Symbol" w:hint="default"/>
      </w:rPr>
    </w:lvl>
    <w:lvl w:ilvl="4">
      <w:start w:val="1"/>
      <w:numFmt w:val="bullet"/>
      <w:lvlText w:val=""/>
      <w:lvlJc w:val="left"/>
      <w:pPr>
        <w:tabs>
          <w:tab w:val="num" w:pos="0"/>
        </w:tabs>
        <w:ind w:left="3535" w:hanging="283"/>
      </w:pPr>
      <w:rPr>
        <w:rFonts w:ascii="Symbol" w:hAnsi="Symbol" w:cs="Symbol" w:hint="default"/>
      </w:rPr>
    </w:lvl>
    <w:lvl w:ilvl="5">
      <w:start w:val="1"/>
      <w:numFmt w:val="bullet"/>
      <w:lvlText w:val=""/>
      <w:lvlJc w:val="left"/>
      <w:pPr>
        <w:tabs>
          <w:tab w:val="num" w:pos="0"/>
        </w:tabs>
        <w:ind w:left="4242" w:hanging="283"/>
      </w:pPr>
      <w:rPr>
        <w:rFonts w:ascii="Symbol" w:hAnsi="Symbol" w:cs="Symbol" w:hint="default"/>
      </w:rPr>
    </w:lvl>
    <w:lvl w:ilvl="6">
      <w:start w:val="1"/>
      <w:numFmt w:val="bullet"/>
      <w:lvlText w:val=""/>
      <w:lvlJc w:val="left"/>
      <w:pPr>
        <w:tabs>
          <w:tab w:val="num" w:pos="0"/>
        </w:tabs>
        <w:ind w:left="4949" w:hanging="283"/>
      </w:pPr>
      <w:rPr>
        <w:rFonts w:ascii="Symbol" w:hAnsi="Symbol" w:cs="Symbol" w:hint="default"/>
      </w:rPr>
    </w:lvl>
    <w:lvl w:ilvl="7">
      <w:start w:val="1"/>
      <w:numFmt w:val="bullet"/>
      <w:lvlText w:val=""/>
      <w:lvlJc w:val="left"/>
      <w:pPr>
        <w:tabs>
          <w:tab w:val="num" w:pos="0"/>
        </w:tabs>
        <w:ind w:left="5656" w:hanging="283"/>
      </w:pPr>
      <w:rPr>
        <w:rFonts w:ascii="Symbol" w:hAnsi="Symbol" w:cs="Symbol" w:hint="default"/>
      </w:rPr>
    </w:lvl>
    <w:lvl w:ilvl="8">
      <w:start w:val="1"/>
      <w:numFmt w:val="bullet"/>
      <w:lvlText w:val=""/>
      <w:lvlJc w:val="left"/>
      <w:pPr>
        <w:tabs>
          <w:tab w:val="num" w:pos="0"/>
        </w:tabs>
        <w:ind w:left="6363" w:hanging="283"/>
      </w:pPr>
      <w:rPr>
        <w:rFonts w:ascii="Symbol" w:hAnsi="Symbol" w:cs="Symbol" w:hint="default"/>
      </w:rPr>
    </w:lvl>
  </w:abstractNum>
  <w:abstractNum w:abstractNumId="29" w15:restartNumberingAfterBreak="0">
    <w:nsid w:val="49CC6BDB"/>
    <w:multiLevelType w:val="multilevel"/>
    <w:tmpl w:val="07CEBD0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30" w15:restartNumberingAfterBreak="0">
    <w:nsid w:val="4C940C2A"/>
    <w:multiLevelType w:val="multilevel"/>
    <w:tmpl w:val="A58448F6"/>
    <w:lvl w:ilvl="0">
      <w:start w:val="1"/>
      <w:numFmt w:val="bullet"/>
      <w:lvlText w:val=""/>
      <w:lvlJc w:val="left"/>
      <w:pPr>
        <w:tabs>
          <w:tab w:val="num" w:pos="1069"/>
        </w:tabs>
        <w:ind w:left="1069" w:hanging="360"/>
      </w:pPr>
      <w:rPr>
        <w:rFonts w:ascii="Wingdings" w:hAnsi="Wingdings" w:cs="Wingdings" w:hint="default"/>
      </w:rPr>
    </w:lvl>
    <w:lvl w:ilvl="1">
      <w:start w:val="1"/>
      <w:numFmt w:val="bullet"/>
      <w:lvlText w:val=""/>
      <w:lvlJc w:val="left"/>
      <w:pPr>
        <w:tabs>
          <w:tab w:val="num" w:pos="1429"/>
        </w:tabs>
        <w:ind w:left="1429" w:hanging="360"/>
      </w:pPr>
      <w:rPr>
        <w:rFonts w:ascii="Wingdings 2" w:hAnsi="Wingdings 2" w:cs="Wingdings 2" w:hint="default"/>
      </w:rPr>
    </w:lvl>
    <w:lvl w:ilvl="2">
      <w:start w:val="1"/>
      <w:numFmt w:val="bullet"/>
      <w:lvlText w:val="■"/>
      <w:lvlJc w:val="left"/>
      <w:pPr>
        <w:tabs>
          <w:tab w:val="num" w:pos="1789"/>
        </w:tabs>
        <w:ind w:left="1789" w:hanging="360"/>
      </w:pPr>
      <w:rPr>
        <w:rFonts w:ascii="StarSymbol" w:hAnsi="StarSymbol" w:cs="StarSymbol" w:hint="default"/>
      </w:rPr>
    </w:lvl>
    <w:lvl w:ilvl="3">
      <w:start w:val="1"/>
      <w:numFmt w:val="bullet"/>
      <w:lvlText w:val=""/>
      <w:lvlJc w:val="left"/>
      <w:pPr>
        <w:tabs>
          <w:tab w:val="num" w:pos="2149"/>
        </w:tabs>
        <w:ind w:left="2149" w:hanging="360"/>
      </w:pPr>
      <w:rPr>
        <w:rFonts w:ascii="Wingdings" w:hAnsi="Wingdings" w:cs="Wingdings" w:hint="default"/>
      </w:rPr>
    </w:lvl>
    <w:lvl w:ilvl="4">
      <w:start w:val="1"/>
      <w:numFmt w:val="bullet"/>
      <w:lvlText w:val=""/>
      <w:lvlJc w:val="left"/>
      <w:pPr>
        <w:tabs>
          <w:tab w:val="num" w:pos="2509"/>
        </w:tabs>
        <w:ind w:left="2509" w:hanging="360"/>
      </w:pPr>
      <w:rPr>
        <w:rFonts w:ascii="Wingdings 2" w:hAnsi="Wingdings 2" w:cs="Wingdings 2" w:hint="default"/>
      </w:rPr>
    </w:lvl>
    <w:lvl w:ilvl="5">
      <w:start w:val="1"/>
      <w:numFmt w:val="bullet"/>
      <w:lvlText w:val="■"/>
      <w:lvlJc w:val="left"/>
      <w:pPr>
        <w:tabs>
          <w:tab w:val="num" w:pos="2869"/>
        </w:tabs>
        <w:ind w:left="2869" w:hanging="360"/>
      </w:pPr>
      <w:rPr>
        <w:rFonts w:ascii="StarSymbol" w:hAnsi="StarSymbol" w:cs="StarSymbol" w:hint="default"/>
      </w:rPr>
    </w:lvl>
    <w:lvl w:ilvl="6">
      <w:start w:val="1"/>
      <w:numFmt w:val="bullet"/>
      <w:lvlText w:val=""/>
      <w:lvlJc w:val="left"/>
      <w:pPr>
        <w:tabs>
          <w:tab w:val="num" w:pos="3229"/>
        </w:tabs>
        <w:ind w:left="3229" w:hanging="360"/>
      </w:pPr>
      <w:rPr>
        <w:rFonts w:ascii="Wingdings" w:hAnsi="Wingdings" w:cs="Wingdings" w:hint="default"/>
      </w:rPr>
    </w:lvl>
    <w:lvl w:ilvl="7">
      <w:start w:val="1"/>
      <w:numFmt w:val="bullet"/>
      <w:lvlText w:val=""/>
      <w:lvlJc w:val="left"/>
      <w:pPr>
        <w:tabs>
          <w:tab w:val="num" w:pos="3589"/>
        </w:tabs>
        <w:ind w:left="3589" w:hanging="360"/>
      </w:pPr>
      <w:rPr>
        <w:rFonts w:ascii="Wingdings 2" w:hAnsi="Wingdings 2" w:cs="Wingdings 2" w:hint="default"/>
      </w:rPr>
    </w:lvl>
    <w:lvl w:ilvl="8">
      <w:start w:val="1"/>
      <w:numFmt w:val="bullet"/>
      <w:lvlText w:val="■"/>
      <w:lvlJc w:val="left"/>
      <w:pPr>
        <w:tabs>
          <w:tab w:val="num" w:pos="3949"/>
        </w:tabs>
        <w:ind w:left="3949" w:hanging="360"/>
      </w:pPr>
      <w:rPr>
        <w:rFonts w:ascii="StarSymbol" w:hAnsi="StarSymbol" w:cs="StarSymbol" w:hint="default"/>
      </w:rPr>
    </w:lvl>
  </w:abstractNum>
  <w:abstractNum w:abstractNumId="31" w15:restartNumberingAfterBreak="0">
    <w:nsid w:val="58132AB6"/>
    <w:multiLevelType w:val="multilevel"/>
    <w:tmpl w:val="AC6892C0"/>
    <w:lvl w:ilvl="0">
      <w:start w:val="1"/>
      <w:numFmt w:val="bullet"/>
      <w:lvlText w:val=""/>
      <w:lvlJc w:val="left"/>
      <w:pPr>
        <w:tabs>
          <w:tab w:val="num" w:pos="726"/>
        </w:tabs>
        <w:ind w:left="726" w:hanging="363"/>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585B75CE"/>
    <w:multiLevelType w:val="multilevel"/>
    <w:tmpl w:val="554E280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3" w15:restartNumberingAfterBreak="0">
    <w:nsid w:val="591A009C"/>
    <w:multiLevelType w:val="multilevel"/>
    <w:tmpl w:val="0190405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w:hAnsi="Wingdings" w:cs="Wingdings"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34" w15:restartNumberingAfterBreak="0">
    <w:nsid w:val="5A0F31A4"/>
    <w:multiLevelType w:val="multilevel"/>
    <w:tmpl w:val="2A789602"/>
    <w:lvl w:ilvl="0">
      <w:start w:val="1"/>
      <w:numFmt w:val="bullet"/>
      <w:lvlText w:val="-"/>
      <w:lvlJc w:val="left"/>
      <w:pPr>
        <w:tabs>
          <w:tab w:val="num" w:pos="0"/>
        </w:tabs>
        <w:ind w:left="476" w:hanging="360"/>
      </w:pPr>
      <w:rPr>
        <w:rFonts w:ascii="Arial MT" w:hAnsi="Arial MT" w:cs="Arial MT" w:hint="default"/>
        <w:b/>
        <w:color w:val="3B3B3B"/>
        <w:sz w:val="20"/>
      </w:rPr>
    </w:lvl>
    <w:lvl w:ilvl="1">
      <w:start w:val="1"/>
      <w:numFmt w:val="bullet"/>
      <w:lvlText w:val="o"/>
      <w:lvlJc w:val="left"/>
      <w:pPr>
        <w:tabs>
          <w:tab w:val="num" w:pos="0"/>
        </w:tabs>
        <w:ind w:left="1196" w:hanging="360"/>
      </w:pPr>
      <w:rPr>
        <w:rFonts w:ascii="Courier New" w:hAnsi="Courier New" w:cs="Courier New" w:hint="default"/>
      </w:rPr>
    </w:lvl>
    <w:lvl w:ilvl="2">
      <w:start w:val="1"/>
      <w:numFmt w:val="bullet"/>
      <w:lvlText w:val=""/>
      <w:lvlJc w:val="left"/>
      <w:pPr>
        <w:tabs>
          <w:tab w:val="num" w:pos="0"/>
        </w:tabs>
        <w:ind w:left="1916" w:hanging="360"/>
      </w:pPr>
      <w:rPr>
        <w:rFonts w:ascii="Wingdings" w:hAnsi="Wingdings" w:cs="Wingdings" w:hint="default"/>
      </w:rPr>
    </w:lvl>
    <w:lvl w:ilvl="3">
      <w:start w:val="1"/>
      <w:numFmt w:val="bullet"/>
      <w:lvlText w:val=""/>
      <w:lvlJc w:val="left"/>
      <w:pPr>
        <w:tabs>
          <w:tab w:val="num" w:pos="0"/>
        </w:tabs>
        <w:ind w:left="2636" w:hanging="360"/>
      </w:pPr>
      <w:rPr>
        <w:rFonts w:ascii="Symbol" w:hAnsi="Symbol" w:cs="Symbol" w:hint="default"/>
      </w:rPr>
    </w:lvl>
    <w:lvl w:ilvl="4">
      <w:start w:val="1"/>
      <w:numFmt w:val="bullet"/>
      <w:lvlText w:val="o"/>
      <w:lvlJc w:val="left"/>
      <w:pPr>
        <w:tabs>
          <w:tab w:val="num" w:pos="0"/>
        </w:tabs>
        <w:ind w:left="3356" w:hanging="360"/>
      </w:pPr>
      <w:rPr>
        <w:rFonts w:ascii="Courier New" w:hAnsi="Courier New" w:cs="Courier New" w:hint="default"/>
      </w:rPr>
    </w:lvl>
    <w:lvl w:ilvl="5">
      <w:start w:val="1"/>
      <w:numFmt w:val="bullet"/>
      <w:lvlText w:val=""/>
      <w:lvlJc w:val="left"/>
      <w:pPr>
        <w:tabs>
          <w:tab w:val="num" w:pos="0"/>
        </w:tabs>
        <w:ind w:left="4076" w:hanging="360"/>
      </w:pPr>
      <w:rPr>
        <w:rFonts w:ascii="Wingdings" w:hAnsi="Wingdings" w:cs="Wingdings" w:hint="default"/>
      </w:rPr>
    </w:lvl>
    <w:lvl w:ilvl="6">
      <w:start w:val="1"/>
      <w:numFmt w:val="bullet"/>
      <w:lvlText w:val=""/>
      <w:lvlJc w:val="left"/>
      <w:pPr>
        <w:tabs>
          <w:tab w:val="num" w:pos="0"/>
        </w:tabs>
        <w:ind w:left="4796" w:hanging="360"/>
      </w:pPr>
      <w:rPr>
        <w:rFonts w:ascii="Symbol" w:hAnsi="Symbol" w:cs="Symbol" w:hint="default"/>
      </w:rPr>
    </w:lvl>
    <w:lvl w:ilvl="7">
      <w:start w:val="1"/>
      <w:numFmt w:val="bullet"/>
      <w:lvlText w:val="o"/>
      <w:lvlJc w:val="left"/>
      <w:pPr>
        <w:tabs>
          <w:tab w:val="num" w:pos="0"/>
        </w:tabs>
        <w:ind w:left="5516" w:hanging="360"/>
      </w:pPr>
      <w:rPr>
        <w:rFonts w:ascii="Courier New" w:hAnsi="Courier New" w:cs="Courier New" w:hint="default"/>
      </w:rPr>
    </w:lvl>
    <w:lvl w:ilvl="8">
      <w:start w:val="1"/>
      <w:numFmt w:val="bullet"/>
      <w:lvlText w:val=""/>
      <w:lvlJc w:val="left"/>
      <w:pPr>
        <w:tabs>
          <w:tab w:val="num" w:pos="0"/>
        </w:tabs>
        <w:ind w:left="6236" w:hanging="360"/>
      </w:pPr>
      <w:rPr>
        <w:rFonts w:ascii="Wingdings" w:hAnsi="Wingdings" w:cs="Wingdings" w:hint="default"/>
      </w:rPr>
    </w:lvl>
  </w:abstractNum>
  <w:abstractNum w:abstractNumId="35" w15:restartNumberingAfterBreak="0">
    <w:nsid w:val="5C947444"/>
    <w:multiLevelType w:val="multilevel"/>
    <w:tmpl w:val="31D06204"/>
    <w:lvl w:ilvl="0">
      <w:start w:val="1"/>
      <w:numFmt w:val="bullet"/>
      <w:lvlText w:val="-"/>
      <w:lvlJc w:val="left"/>
      <w:pPr>
        <w:tabs>
          <w:tab w:val="num" w:pos="0"/>
        </w:tabs>
        <w:ind w:left="840" w:hanging="132"/>
      </w:pPr>
      <w:rPr>
        <w:rFonts w:ascii="Arial MT" w:hAnsi="Arial MT" w:cs="Arial MT" w:hint="default"/>
        <w:b/>
        <w:color w:val="3B3B3B"/>
        <w:w w:val="100"/>
        <w:sz w:val="20"/>
        <w:szCs w:val="21"/>
        <w:lang w:val="fr-FR" w:eastAsia="en-US" w:bidi="ar-SA"/>
      </w:rPr>
    </w:lvl>
    <w:lvl w:ilvl="1">
      <w:start w:val="1"/>
      <w:numFmt w:val="bullet"/>
      <w:lvlText w:val=""/>
      <w:lvlJc w:val="left"/>
      <w:pPr>
        <w:tabs>
          <w:tab w:val="num" w:pos="0"/>
        </w:tabs>
        <w:ind w:left="1762" w:hanging="132"/>
      </w:pPr>
      <w:rPr>
        <w:rFonts w:ascii="Symbol" w:hAnsi="Symbol" w:cs="Symbol" w:hint="default"/>
        <w:lang w:val="fr-FR" w:eastAsia="en-US" w:bidi="ar-SA"/>
      </w:rPr>
    </w:lvl>
    <w:lvl w:ilvl="2">
      <w:start w:val="1"/>
      <w:numFmt w:val="bullet"/>
      <w:lvlText w:val=""/>
      <w:lvlJc w:val="left"/>
      <w:pPr>
        <w:tabs>
          <w:tab w:val="num" w:pos="0"/>
        </w:tabs>
        <w:ind w:left="2681" w:hanging="132"/>
      </w:pPr>
      <w:rPr>
        <w:rFonts w:ascii="Symbol" w:hAnsi="Symbol" w:cs="Symbol" w:hint="default"/>
        <w:lang w:val="fr-FR" w:eastAsia="en-US" w:bidi="ar-SA"/>
      </w:rPr>
    </w:lvl>
    <w:lvl w:ilvl="3">
      <w:start w:val="1"/>
      <w:numFmt w:val="bullet"/>
      <w:lvlText w:val=""/>
      <w:lvlJc w:val="left"/>
      <w:pPr>
        <w:tabs>
          <w:tab w:val="num" w:pos="0"/>
        </w:tabs>
        <w:ind w:left="3600" w:hanging="132"/>
      </w:pPr>
      <w:rPr>
        <w:rFonts w:ascii="Symbol" w:hAnsi="Symbol" w:cs="Symbol" w:hint="default"/>
        <w:lang w:val="fr-FR" w:eastAsia="en-US" w:bidi="ar-SA"/>
      </w:rPr>
    </w:lvl>
    <w:lvl w:ilvl="4">
      <w:start w:val="1"/>
      <w:numFmt w:val="bullet"/>
      <w:lvlText w:val=""/>
      <w:lvlJc w:val="left"/>
      <w:pPr>
        <w:tabs>
          <w:tab w:val="num" w:pos="0"/>
        </w:tabs>
        <w:ind w:left="4519" w:hanging="132"/>
      </w:pPr>
      <w:rPr>
        <w:rFonts w:ascii="Symbol" w:hAnsi="Symbol" w:cs="Symbol" w:hint="default"/>
        <w:lang w:val="fr-FR" w:eastAsia="en-US" w:bidi="ar-SA"/>
      </w:rPr>
    </w:lvl>
    <w:lvl w:ilvl="5">
      <w:start w:val="1"/>
      <w:numFmt w:val="bullet"/>
      <w:lvlText w:val=""/>
      <w:lvlJc w:val="left"/>
      <w:pPr>
        <w:tabs>
          <w:tab w:val="num" w:pos="0"/>
        </w:tabs>
        <w:ind w:left="5438" w:hanging="132"/>
      </w:pPr>
      <w:rPr>
        <w:rFonts w:ascii="Symbol" w:hAnsi="Symbol" w:cs="Symbol" w:hint="default"/>
        <w:lang w:val="fr-FR" w:eastAsia="en-US" w:bidi="ar-SA"/>
      </w:rPr>
    </w:lvl>
    <w:lvl w:ilvl="6">
      <w:start w:val="1"/>
      <w:numFmt w:val="bullet"/>
      <w:lvlText w:val=""/>
      <w:lvlJc w:val="left"/>
      <w:pPr>
        <w:tabs>
          <w:tab w:val="num" w:pos="0"/>
        </w:tabs>
        <w:ind w:left="6356" w:hanging="132"/>
      </w:pPr>
      <w:rPr>
        <w:rFonts w:ascii="Symbol" w:hAnsi="Symbol" w:cs="Symbol" w:hint="default"/>
        <w:lang w:val="fr-FR" w:eastAsia="en-US" w:bidi="ar-SA"/>
      </w:rPr>
    </w:lvl>
    <w:lvl w:ilvl="7">
      <w:start w:val="1"/>
      <w:numFmt w:val="bullet"/>
      <w:lvlText w:val=""/>
      <w:lvlJc w:val="left"/>
      <w:pPr>
        <w:tabs>
          <w:tab w:val="num" w:pos="0"/>
        </w:tabs>
        <w:ind w:left="7275" w:hanging="132"/>
      </w:pPr>
      <w:rPr>
        <w:rFonts w:ascii="Symbol" w:hAnsi="Symbol" w:cs="Symbol" w:hint="default"/>
        <w:lang w:val="fr-FR" w:eastAsia="en-US" w:bidi="ar-SA"/>
      </w:rPr>
    </w:lvl>
    <w:lvl w:ilvl="8">
      <w:start w:val="1"/>
      <w:numFmt w:val="bullet"/>
      <w:lvlText w:val=""/>
      <w:lvlJc w:val="left"/>
      <w:pPr>
        <w:tabs>
          <w:tab w:val="num" w:pos="0"/>
        </w:tabs>
        <w:ind w:left="8194" w:hanging="132"/>
      </w:pPr>
      <w:rPr>
        <w:rFonts w:ascii="Symbol" w:hAnsi="Symbol" w:cs="Symbol" w:hint="default"/>
        <w:lang w:val="fr-FR" w:eastAsia="en-US" w:bidi="ar-SA"/>
      </w:rPr>
    </w:lvl>
  </w:abstractNum>
  <w:abstractNum w:abstractNumId="36" w15:restartNumberingAfterBreak="0">
    <w:nsid w:val="5CBA2015"/>
    <w:multiLevelType w:val="multilevel"/>
    <w:tmpl w:val="D53C09D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7" w15:restartNumberingAfterBreak="0">
    <w:nsid w:val="5D20580E"/>
    <w:multiLevelType w:val="multilevel"/>
    <w:tmpl w:val="9D264826"/>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8" w15:restartNumberingAfterBreak="0">
    <w:nsid w:val="61AD7091"/>
    <w:multiLevelType w:val="multilevel"/>
    <w:tmpl w:val="5060EED6"/>
    <w:lvl w:ilvl="0">
      <w:start w:val="1"/>
      <w:numFmt w:val="bullet"/>
      <w:lvlText w:val="-"/>
      <w:lvlJc w:val="left"/>
      <w:pPr>
        <w:tabs>
          <w:tab w:val="num" w:pos="283"/>
        </w:tabs>
        <w:ind w:left="283" w:hanging="283"/>
      </w:pPr>
      <w:rPr>
        <w:rFonts w:ascii="MS LineDraw" w:hAnsi="MS LineDraw" w:cs="MS LineDraw"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9" w15:restartNumberingAfterBreak="0">
    <w:nsid w:val="63435DE4"/>
    <w:multiLevelType w:val="multilevel"/>
    <w:tmpl w:val="78082E78"/>
    <w:lvl w:ilvl="0">
      <w:start w:val="1"/>
      <w:numFmt w:val="bullet"/>
      <w:lvlText w:val="-"/>
      <w:lvlJc w:val="left"/>
      <w:pPr>
        <w:tabs>
          <w:tab w:val="num" w:pos="0"/>
        </w:tabs>
        <w:ind w:left="720" w:hanging="360"/>
      </w:pPr>
      <w:rPr>
        <w:rFonts w:ascii="Times New Roman" w:hAnsi="Times New Roman" w:cs="Times New Roman" w:hint="default"/>
        <w:sz w:val="20"/>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649877CC"/>
    <w:multiLevelType w:val="multilevel"/>
    <w:tmpl w:val="619042CC"/>
    <w:lvl w:ilvl="0">
      <w:start w:val="1"/>
      <w:numFmt w:val="bullet"/>
      <w:lvlText w:val=""/>
      <w:lvlJc w:val="left"/>
      <w:pPr>
        <w:tabs>
          <w:tab w:val="num" w:pos="568"/>
        </w:tabs>
        <w:ind w:left="568" w:hanging="284"/>
      </w:pPr>
      <w:rPr>
        <w:rFonts w:ascii="Wingdings" w:hAnsi="Wingdings" w:cs="Wingdings" w:hint="default"/>
      </w:rPr>
    </w:lvl>
    <w:lvl w:ilvl="1">
      <w:start w:val="1"/>
      <w:numFmt w:val="decimal"/>
      <w:lvlText w:val="%2."/>
      <w:lvlJc w:val="left"/>
      <w:pPr>
        <w:tabs>
          <w:tab w:val="num" w:pos="1364"/>
        </w:tabs>
        <w:ind w:left="1364" w:hanging="360"/>
      </w:pPr>
    </w:lvl>
    <w:lvl w:ilvl="2">
      <w:start w:val="1"/>
      <w:numFmt w:val="decimal"/>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decimal"/>
      <w:lvlText w:val="%5."/>
      <w:lvlJc w:val="left"/>
      <w:pPr>
        <w:tabs>
          <w:tab w:val="num" w:pos="2444"/>
        </w:tabs>
        <w:ind w:left="2444" w:hanging="360"/>
      </w:pPr>
    </w:lvl>
    <w:lvl w:ilvl="5">
      <w:start w:val="1"/>
      <w:numFmt w:val="decimal"/>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decimal"/>
      <w:lvlText w:val="%8."/>
      <w:lvlJc w:val="left"/>
      <w:pPr>
        <w:tabs>
          <w:tab w:val="num" w:pos="3524"/>
        </w:tabs>
        <w:ind w:left="3524" w:hanging="360"/>
      </w:pPr>
    </w:lvl>
    <w:lvl w:ilvl="8">
      <w:start w:val="1"/>
      <w:numFmt w:val="decimal"/>
      <w:lvlText w:val="%9."/>
      <w:lvlJc w:val="left"/>
      <w:pPr>
        <w:tabs>
          <w:tab w:val="num" w:pos="3884"/>
        </w:tabs>
        <w:ind w:left="3884" w:hanging="360"/>
      </w:pPr>
    </w:lvl>
  </w:abstractNum>
  <w:abstractNum w:abstractNumId="41" w15:restartNumberingAfterBreak="0">
    <w:nsid w:val="685D79DC"/>
    <w:multiLevelType w:val="multilevel"/>
    <w:tmpl w:val="82D0C896"/>
    <w:lvl w:ilvl="0">
      <w:start w:val="1"/>
      <w:numFmt w:val="bullet"/>
      <w:lvlText w:val="-"/>
      <w:lvlJc w:val="left"/>
      <w:pPr>
        <w:tabs>
          <w:tab w:val="num" w:pos="283"/>
        </w:tabs>
        <w:ind w:left="283" w:hanging="283"/>
      </w:pPr>
      <w:rPr>
        <w:rFonts w:ascii="Symbol" w:hAnsi="Symbol" w:cs="Symbol" w:hint="default"/>
        <w:b/>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2" w15:restartNumberingAfterBreak="0">
    <w:nsid w:val="69B923B9"/>
    <w:multiLevelType w:val="multilevel"/>
    <w:tmpl w:val="66BC97C4"/>
    <w:lvl w:ilvl="0">
      <w:start w:val="1"/>
      <w:numFmt w:val="bullet"/>
      <w:lvlText w:val=""/>
      <w:lvlJc w:val="left"/>
      <w:pPr>
        <w:tabs>
          <w:tab w:val="num" w:pos="647"/>
        </w:tabs>
        <w:ind w:left="647" w:hanging="284"/>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3" w15:restartNumberingAfterBreak="0">
    <w:nsid w:val="6A1621AA"/>
    <w:multiLevelType w:val="multilevel"/>
    <w:tmpl w:val="3CF6F1EC"/>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4" w15:restartNumberingAfterBreak="0">
    <w:nsid w:val="6BE63818"/>
    <w:multiLevelType w:val="hybridMultilevel"/>
    <w:tmpl w:val="D48EDB4E"/>
    <w:lvl w:ilvl="0" w:tplc="040C0005">
      <w:start w:val="1"/>
      <w:numFmt w:val="bullet"/>
      <w:lvlText w:val=""/>
      <w:lvlJc w:val="left"/>
      <w:pPr>
        <w:ind w:left="1004" w:hanging="360"/>
      </w:pPr>
      <w:rPr>
        <w:rFonts w:ascii="Wingdings" w:hAnsi="Wingdings"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45" w15:restartNumberingAfterBreak="0">
    <w:nsid w:val="6C0D0CC2"/>
    <w:multiLevelType w:val="multilevel"/>
    <w:tmpl w:val="58202ECA"/>
    <w:lvl w:ilvl="0">
      <w:start w:val="1"/>
      <w:numFmt w:val="decimal"/>
      <w:suff w:val="nothing"/>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6" w15:restartNumberingAfterBreak="0">
    <w:nsid w:val="74006AC3"/>
    <w:multiLevelType w:val="multilevel"/>
    <w:tmpl w:val="F0082448"/>
    <w:lvl w:ilvl="0">
      <w:start w:val="1"/>
      <w:numFmt w:val="bullet"/>
      <w:lvlText w:val=""/>
      <w:lvlJc w:val="left"/>
      <w:pPr>
        <w:tabs>
          <w:tab w:val="num" w:pos="723"/>
        </w:tabs>
        <w:ind w:left="723" w:hanging="360"/>
      </w:pPr>
      <w:rPr>
        <w:rFonts w:ascii="Symbol" w:hAnsi="Symbol" w:cs="Symbol" w:hint="default"/>
        <w:sz w:val="20"/>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47" w15:restartNumberingAfterBreak="0">
    <w:nsid w:val="750D3871"/>
    <w:multiLevelType w:val="multilevel"/>
    <w:tmpl w:val="31446ADC"/>
    <w:lvl w:ilvl="0">
      <w:start w:val="1"/>
      <w:numFmt w:val="bullet"/>
      <w:lvlText w:val="-"/>
      <w:lvlJc w:val="left"/>
      <w:pPr>
        <w:tabs>
          <w:tab w:val="num" w:pos="284"/>
        </w:tabs>
        <w:ind w:left="284" w:hanging="284"/>
      </w:pPr>
      <w:rPr>
        <w:rFonts w:ascii="Symbol" w:hAnsi="Symbol" w:cs="Symbol" w:hint="default"/>
        <w:sz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8" w15:restartNumberingAfterBreak="0">
    <w:nsid w:val="7DDB7B5E"/>
    <w:multiLevelType w:val="multilevel"/>
    <w:tmpl w:val="4116620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16cid:durableId="320668301">
    <w:abstractNumId w:val="48"/>
  </w:num>
  <w:num w:numId="2" w16cid:durableId="447621262">
    <w:abstractNumId w:val="47"/>
  </w:num>
  <w:num w:numId="3" w16cid:durableId="929000303">
    <w:abstractNumId w:val="46"/>
  </w:num>
  <w:num w:numId="4" w16cid:durableId="253704581">
    <w:abstractNumId w:val="15"/>
  </w:num>
  <w:num w:numId="5" w16cid:durableId="2118452007">
    <w:abstractNumId w:val="42"/>
  </w:num>
  <w:num w:numId="6" w16cid:durableId="1349984698">
    <w:abstractNumId w:val="31"/>
  </w:num>
  <w:num w:numId="7" w16cid:durableId="141048122">
    <w:abstractNumId w:val="16"/>
  </w:num>
  <w:num w:numId="8" w16cid:durableId="1216696309">
    <w:abstractNumId w:val="4"/>
  </w:num>
  <w:num w:numId="9" w16cid:durableId="2123065464">
    <w:abstractNumId w:val="3"/>
  </w:num>
  <w:num w:numId="10" w16cid:durableId="406541749">
    <w:abstractNumId w:val="32"/>
  </w:num>
  <w:num w:numId="11" w16cid:durableId="1724594231">
    <w:abstractNumId w:val="12"/>
  </w:num>
  <w:num w:numId="12" w16cid:durableId="603465259">
    <w:abstractNumId w:val="28"/>
  </w:num>
  <w:num w:numId="13" w16cid:durableId="1806578433">
    <w:abstractNumId w:val="30"/>
  </w:num>
  <w:num w:numId="14" w16cid:durableId="1496187339">
    <w:abstractNumId w:val="18"/>
  </w:num>
  <w:num w:numId="15" w16cid:durableId="1376077299">
    <w:abstractNumId w:val="41"/>
  </w:num>
  <w:num w:numId="16" w16cid:durableId="1923485208">
    <w:abstractNumId w:val="33"/>
  </w:num>
  <w:num w:numId="17" w16cid:durableId="767233540">
    <w:abstractNumId w:val="37"/>
  </w:num>
  <w:num w:numId="18" w16cid:durableId="496726153">
    <w:abstractNumId w:val="9"/>
  </w:num>
  <w:num w:numId="19" w16cid:durableId="1931308246">
    <w:abstractNumId w:val="10"/>
  </w:num>
  <w:num w:numId="20" w16cid:durableId="854467514">
    <w:abstractNumId w:val="0"/>
  </w:num>
  <w:num w:numId="21" w16cid:durableId="1754860446">
    <w:abstractNumId w:val="6"/>
  </w:num>
  <w:num w:numId="22" w16cid:durableId="2015187817">
    <w:abstractNumId w:val="23"/>
  </w:num>
  <w:num w:numId="23" w16cid:durableId="1869485789">
    <w:abstractNumId w:val="19"/>
  </w:num>
  <w:num w:numId="24" w16cid:durableId="802231283">
    <w:abstractNumId w:val="40"/>
  </w:num>
  <w:num w:numId="25" w16cid:durableId="101918985">
    <w:abstractNumId w:val="1"/>
  </w:num>
  <w:num w:numId="26" w16cid:durableId="988708463">
    <w:abstractNumId w:val="38"/>
  </w:num>
  <w:num w:numId="27" w16cid:durableId="1222063608">
    <w:abstractNumId w:val="13"/>
  </w:num>
  <w:num w:numId="28" w16cid:durableId="1849976457">
    <w:abstractNumId w:val="2"/>
  </w:num>
  <w:num w:numId="29" w16cid:durableId="1796211953">
    <w:abstractNumId w:val="24"/>
  </w:num>
  <w:num w:numId="30" w16cid:durableId="192305054">
    <w:abstractNumId w:val="11"/>
  </w:num>
  <w:num w:numId="31" w16cid:durableId="2004504299">
    <w:abstractNumId w:val="39"/>
  </w:num>
  <w:num w:numId="32" w16cid:durableId="1422986611">
    <w:abstractNumId w:val="8"/>
  </w:num>
  <w:num w:numId="33" w16cid:durableId="531773008">
    <w:abstractNumId w:val="14"/>
  </w:num>
  <w:num w:numId="34" w16cid:durableId="1038820825">
    <w:abstractNumId w:val="36"/>
  </w:num>
  <w:num w:numId="35" w16cid:durableId="542325800">
    <w:abstractNumId w:val="29"/>
  </w:num>
  <w:num w:numId="36" w16cid:durableId="1812862586">
    <w:abstractNumId w:val="27"/>
  </w:num>
  <w:num w:numId="37" w16cid:durableId="987392874">
    <w:abstractNumId w:val="35"/>
  </w:num>
  <w:num w:numId="38" w16cid:durableId="1088307495">
    <w:abstractNumId w:val="34"/>
  </w:num>
  <w:num w:numId="39" w16cid:durableId="1168062392">
    <w:abstractNumId w:val="22"/>
  </w:num>
  <w:num w:numId="40" w16cid:durableId="99228589">
    <w:abstractNumId w:val="20"/>
  </w:num>
  <w:num w:numId="41" w16cid:durableId="2058118458">
    <w:abstractNumId w:val="25"/>
  </w:num>
  <w:num w:numId="42" w16cid:durableId="1331449070">
    <w:abstractNumId w:val="21"/>
  </w:num>
  <w:num w:numId="43" w16cid:durableId="888029870">
    <w:abstractNumId w:val="7"/>
  </w:num>
  <w:num w:numId="44" w16cid:durableId="1729570222">
    <w:abstractNumId w:val="43"/>
  </w:num>
  <w:num w:numId="45" w16cid:durableId="763309873">
    <w:abstractNumId w:val="26"/>
  </w:num>
  <w:num w:numId="46" w16cid:durableId="1706519209">
    <w:abstractNumId w:val="5"/>
  </w:num>
  <w:num w:numId="47" w16cid:durableId="1919165518">
    <w:abstractNumId w:val="45"/>
  </w:num>
  <w:num w:numId="48" w16cid:durableId="265887645">
    <w:abstractNumId w:val="17"/>
  </w:num>
  <w:num w:numId="49" w16cid:durableId="1713185282">
    <w:abstractNumId w:val="4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BRYON Stephane">
    <w15:presenceInfo w15:providerId="AD" w15:userId="S-1-5-21-2626766056-1659051744-3622741283-823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9A0"/>
    <w:rsid w:val="000005B7"/>
    <w:rsid w:val="000156AB"/>
    <w:rsid w:val="00020162"/>
    <w:rsid w:val="000567E0"/>
    <w:rsid w:val="000B6092"/>
    <w:rsid w:val="0011091E"/>
    <w:rsid w:val="00173147"/>
    <w:rsid w:val="00227351"/>
    <w:rsid w:val="0023212D"/>
    <w:rsid w:val="0027615F"/>
    <w:rsid w:val="003647A8"/>
    <w:rsid w:val="003E01DE"/>
    <w:rsid w:val="00444E2B"/>
    <w:rsid w:val="004459B0"/>
    <w:rsid w:val="004771AC"/>
    <w:rsid w:val="00485F40"/>
    <w:rsid w:val="004F5874"/>
    <w:rsid w:val="005573E9"/>
    <w:rsid w:val="0058182F"/>
    <w:rsid w:val="005B7776"/>
    <w:rsid w:val="00685D6A"/>
    <w:rsid w:val="00696DD2"/>
    <w:rsid w:val="006B270A"/>
    <w:rsid w:val="006D40AB"/>
    <w:rsid w:val="006E1B14"/>
    <w:rsid w:val="007015C9"/>
    <w:rsid w:val="007365BF"/>
    <w:rsid w:val="007C4412"/>
    <w:rsid w:val="007D719C"/>
    <w:rsid w:val="00814663"/>
    <w:rsid w:val="00884E67"/>
    <w:rsid w:val="008A1600"/>
    <w:rsid w:val="00902565"/>
    <w:rsid w:val="009A0E5A"/>
    <w:rsid w:val="009C7F48"/>
    <w:rsid w:val="009D4159"/>
    <w:rsid w:val="00A01B5D"/>
    <w:rsid w:val="00A80646"/>
    <w:rsid w:val="00AA054D"/>
    <w:rsid w:val="00B00681"/>
    <w:rsid w:val="00B34072"/>
    <w:rsid w:val="00B55161"/>
    <w:rsid w:val="00B876BC"/>
    <w:rsid w:val="00BA1A80"/>
    <w:rsid w:val="00BB51CC"/>
    <w:rsid w:val="00BE5F2B"/>
    <w:rsid w:val="00BE75B9"/>
    <w:rsid w:val="00C02684"/>
    <w:rsid w:val="00C869A2"/>
    <w:rsid w:val="00CA3180"/>
    <w:rsid w:val="00CD30CF"/>
    <w:rsid w:val="00CF59BD"/>
    <w:rsid w:val="00D357AF"/>
    <w:rsid w:val="00D67E1D"/>
    <w:rsid w:val="00DA49A0"/>
    <w:rsid w:val="00DB1246"/>
    <w:rsid w:val="00DC3A56"/>
    <w:rsid w:val="00DD5B18"/>
    <w:rsid w:val="00DE087B"/>
    <w:rsid w:val="00E43B30"/>
    <w:rsid w:val="00E83BA5"/>
    <w:rsid w:val="00EB4E3B"/>
    <w:rsid w:val="00F3394B"/>
    <w:rsid w:val="00F94E24"/>
    <w:rsid w:val="00FC572F"/>
    <w:rsid w:val="00FD3CF0"/>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2EF162"/>
  <w15:docId w15:val="{B354C0FF-E8A6-4113-A656-263792E5B0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ahoma"/>
        <w:sz w:val="24"/>
        <w:szCs w:val="24"/>
        <w:lang w:val="fr-FR" w:eastAsia="fr-FR"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Titre1">
    <w:name w:val="heading 1"/>
    <w:basedOn w:val="Normal"/>
    <w:next w:val="Normal"/>
    <w:qFormat/>
    <w:pPr>
      <w:keepNext/>
      <w:widowControl/>
      <w:shd w:val="clear" w:color="auto" w:fill="CCCCCC"/>
      <w:spacing w:before="601" w:after="238"/>
      <w:outlineLvl w:val="0"/>
    </w:pPr>
    <w:rPr>
      <w:b/>
      <w:bCs/>
      <w:sz w:val="28"/>
      <w:szCs w:val="28"/>
      <w:u w:val="single"/>
    </w:rPr>
  </w:style>
  <w:style w:type="paragraph" w:styleId="Titre2">
    <w:name w:val="heading 2"/>
    <w:basedOn w:val="Normal"/>
    <w:next w:val="Normal"/>
    <w:qFormat/>
    <w:pPr>
      <w:keepNext/>
      <w:widowControl/>
      <w:spacing w:before="238" w:after="119"/>
      <w:outlineLvl w:val="1"/>
    </w:pPr>
    <w:rPr>
      <w:b/>
      <w:bCs/>
      <w:iCs/>
      <w:sz w:val="28"/>
      <w:szCs w:val="28"/>
      <w:u w:val="single"/>
    </w:rPr>
  </w:style>
  <w:style w:type="paragraph" w:styleId="Titre3">
    <w:name w:val="heading 3"/>
    <w:basedOn w:val="Normal"/>
    <w:next w:val="Normal"/>
    <w:qFormat/>
    <w:pPr>
      <w:keepNext/>
      <w:widowControl/>
      <w:spacing w:before="238" w:after="119"/>
      <w:ind w:hanging="283"/>
      <w:outlineLvl w:val="2"/>
    </w:pPr>
    <w:rPr>
      <w:bCs/>
      <w:szCs w:val="28"/>
    </w:rPr>
  </w:style>
  <w:style w:type="paragraph" w:styleId="Titre4">
    <w:name w:val="heading 4"/>
    <w:basedOn w:val="Normal"/>
    <w:next w:val="Normal"/>
    <w:link w:val="Titre4Car"/>
    <w:uiPriority w:val="9"/>
    <w:unhideWhenUsed/>
    <w:qFormat/>
    <w:rsid w:val="00A22513"/>
    <w:pPr>
      <w:keepNext/>
      <w:keepLines/>
      <w:spacing w:before="4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semiHidden/>
    <w:unhideWhenUsed/>
    <w:qFormat/>
    <w:rsid w:val="001E5B5C"/>
    <w:pPr>
      <w:keepNext/>
      <w:keepLines/>
      <w:spacing w:before="40"/>
      <w:outlineLvl w:val="4"/>
    </w:pPr>
    <w:rPr>
      <w:rFonts w:asciiTheme="majorHAnsi" w:eastAsiaTheme="majorEastAsia" w:hAnsiTheme="majorHAnsi" w:cstheme="majorBidi"/>
      <w:color w:val="2E74B5"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LienInternet">
    <w:name w:val="Lien Internet"/>
    <w:basedOn w:val="Policepardfaut"/>
    <w:uiPriority w:val="99"/>
    <w:unhideWhenUsed/>
    <w:rsid w:val="00333BED"/>
    <w:rPr>
      <w:color w:val="0563C1" w:themeColor="hyperlink"/>
      <w:u w:val="single"/>
    </w:rPr>
  </w:style>
  <w:style w:type="character" w:customStyle="1" w:styleId="Bullet20Symbols">
    <w:name w:val="Bullet_20_Symbols"/>
    <w:qFormat/>
  </w:style>
  <w:style w:type="character" w:customStyle="1" w:styleId="TextedebullesCar">
    <w:name w:val="Texte de bulles Car"/>
    <w:basedOn w:val="Policepardfaut"/>
    <w:link w:val="Textedebulles"/>
    <w:uiPriority w:val="99"/>
    <w:semiHidden/>
    <w:qFormat/>
    <w:rsid w:val="00D87244"/>
    <w:rPr>
      <w:rFonts w:ascii="Segoe UI" w:hAnsi="Segoe UI" w:cs="Segoe UI"/>
      <w:sz w:val="18"/>
      <w:szCs w:val="18"/>
    </w:rPr>
  </w:style>
  <w:style w:type="character" w:customStyle="1" w:styleId="Accentuationforte">
    <w:name w:val="Accentuation forte"/>
    <w:qFormat/>
    <w:rsid w:val="00F62D8F"/>
    <w:rPr>
      <w:b/>
      <w:bCs/>
    </w:rPr>
  </w:style>
  <w:style w:type="character" w:styleId="Mentionnonrsolue">
    <w:name w:val="Unresolved Mention"/>
    <w:basedOn w:val="Policepardfaut"/>
    <w:uiPriority w:val="99"/>
    <w:semiHidden/>
    <w:unhideWhenUsed/>
    <w:qFormat/>
    <w:rsid w:val="00F62D8F"/>
    <w:rPr>
      <w:color w:val="605E5C"/>
      <w:shd w:val="clear" w:color="auto" w:fill="E1DFDD"/>
    </w:rPr>
  </w:style>
  <w:style w:type="character" w:customStyle="1" w:styleId="Titre5Car">
    <w:name w:val="Titre 5 Car"/>
    <w:basedOn w:val="Policepardfaut"/>
    <w:link w:val="Titre5"/>
    <w:uiPriority w:val="9"/>
    <w:semiHidden/>
    <w:qFormat/>
    <w:rsid w:val="001E5B5C"/>
    <w:rPr>
      <w:rFonts w:asciiTheme="majorHAnsi" w:eastAsiaTheme="majorEastAsia" w:hAnsiTheme="majorHAnsi" w:cstheme="majorBidi"/>
      <w:color w:val="2E74B5" w:themeColor="accent1" w:themeShade="BF"/>
    </w:rPr>
  </w:style>
  <w:style w:type="character" w:styleId="Marquedecommentaire">
    <w:name w:val="annotation reference"/>
    <w:basedOn w:val="Policepardfaut"/>
    <w:uiPriority w:val="99"/>
    <w:semiHidden/>
    <w:unhideWhenUsed/>
    <w:qFormat/>
    <w:rsid w:val="001D2033"/>
    <w:rPr>
      <w:sz w:val="16"/>
      <w:szCs w:val="16"/>
    </w:rPr>
  </w:style>
  <w:style w:type="character" w:customStyle="1" w:styleId="CommentaireCar">
    <w:name w:val="Commentaire Car"/>
    <w:basedOn w:val="Policepardfaut"/>
    <w:link w:val="Commentaire"/>
    <w:uiPriority w:val="99"/>
    <w:qFormat/>
    <w:rsid w:val="001D2033"/>
    <w:rPr>
      <w:sz w:val="20"/>
      <w:szCs w:val="20"/>
    </w:rPr>
  </w:style>
  <w:style w:type="character" w:customStyle="1" w:styleId="ObjetducommentaireCar">
    <w:name w:val="Objet du commentaire Car"/>
    <w:basedOn w:val="CommentaireCar"/>
    <w:link w:val="Objetducommentaire"/>
    <w:uiPriority w:val="99"/>
    <w:semiHidden/>
    <w:qFormat/>
    <w:rsid w:val="001D2033"/>
    <w:rPr>
      <w:b/>
      <w:bCs/>
      <w:sz w:val="20"/>
      <w:szCs w:val="20"/>
    </w:rPr>
  </w:style>
  <w:style w:type="character" w:customStyle="1" w:styleId="Titre4Car">
    <w:name w:val="Titre 4 Car"/>
    <w:basedOn w:val="Policepardfaut"/>
    <w:link w:val="Titre4"/>
    <w:uiPriority w:val="9"/>
    <w:qFormat/>
    <w:rsid w:val="00A22513"/>
    <w:rPr>
      <w:rFonts w:asciiTheme="majorHAnsi" w:eastAsiaTheme="majorEastAsia" w:hAnsiTheme="majorHAnsi" w:cstheme="majorBidi"/>
      <w:i/>
      <w:iCs/>
      <w:color w:val="2E74B5" w:themeColor="accent1" w:themeShade="BF"/>
    </w:rPr>
  </w:style>
  <w:style w:type="character" w:styleId="lev">
    <w:name w:val="Strong"/>
    <w:basedOn w:val="Policepardfaut"/>
    <w:uiPriority w:val="22"/>
    <w:qFormat/>
    <w:rsid w:val="00A22513"/>
    <w:rPr>
      <w:b/>
      <w:bCs/>
    </w:rPr>
  </w:style>
  <w:style w:type="character" w:customStyle="1" w:styleId="Sautdindex">
    <w:name w:val="Saut d'index"/>
    <w:qFormat/>
  </w:style>
  <w:style w:type="paragraph" w:styleId="Titre">
    <w:name w:val="Title"/>
    <w:basedOn w:val="Normal"/>
    <w:next w:val="Corpsdetexte"/>
    <w:qFormat/>
    <w:pPr>
      <w:keepNext/>
      <w:spacing w:before="240" w:after="120"/>
    </w:pPr>
    <w:rPr>
      <w:rFonts w:ascii="Arial" w:hAnsi="Arial"/>
      <w:sz w:val="28"/>
      <w:szCs w:val="28"/>
    </w:rPr>
  </w:style>
  <w:style w:type="paragraph" w:styleId="Corpsdetexte">
    <w:name w:val="Body Text"/>
    <w:basedOn w:val="Normal"/>
    <w:pPr>
      <w:spacing w:after="120"/>
    </w:pPr>
  </w:style>
  <w:style w:type="paragraph" w:styleId="Liste">
    <w:name w:val="List"/>
    <w:basedOn w:val="Corpsdetexte"/>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customStyle="1" w:styleId="En-tteetpieddepage">
    <w:name w:val="En-tête et pied de page"/>
    <w:basedOn w:val="Normal"/>
    <w:qFormat/>
  </w:style>
  <w:style w:type="paragraph" w:styleId="En-tte">
    <w:name w:val="header"/>
    <w:basedOn w:val="Normal"/>
    <w:pPr>
      <w:suppressLineNumbers/>
      <w:tabs>
        <w:tab w:val="center" w:pos="4818"/>
        <w:tab w:val="right" w:pos="9637"/>
      </w:tabs>
    </w:pPr>
  </w:style>
  <w:style w:type="paragraph" w:styleId="Pieddepage">
    <w:name w:val="footer"/>
    <w:basedOn w:val="Normal"/>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TM1">
    <w:name w:val="toc 1"/>
    <w:basedOn w:val="Index"/>
    <w:uiPriority w:val="39"/>
    <w:pPr>
      <w:tabs>
        <w:tab w:val="right" w:leader="dot" w:pos="9637"/>
      </w:tabs>
      <w:spacing w:before="170"/>
    </w:pPr>
    <w:rPr>
      <w:b/>
    </w:rPr>
  </w:style>
  <w:style w:type="paragraph" w:styleId="TM2">
    <w:name w:val="toc 2"/>
    <w:basedOn w:val="Index"/>
    <w:uiPriority w:val="39"/>
    <w:pPr>
      <w:tabs>
        <w:tab w:val="right" w:leader="dot" w:pos="9354"/>
      </w:tabs>
      <w:ind w:left="283"/>
    </w:pPr>
  </w:style>
  <w:style w:type="paragraph" w:styleId="TM3">
    <w:name w:val="toc 3"/>
    <w:basedOn w:val="Index"/>
    <w:pPr>
      <w:tabs>
        <w:tab w:val="right" w:leader="dot" w:pos="9071"/>
      </w:tabs>
      <w:spacing w:before="170"/>
      <w:ind w:left="566"/>
    </w:pPr>
  </w:style>
  <w:style w:type="paragraph" w:styleId="TM4">
    <w:name w:val="toc 4"/>
    <w:basedOn w:val="Index"/>
    <w:pPr>
      <w:tabs>
        <w:tab w:val="right" w:leader="dot" w:pos="8788"/>
      </w:tabs>
      <w:spacing w:before="170"/>
      <w:ind w:left="849"/>
    </w:pPr>
  </w:style>
  <w:style w:type="paragraph" w:styleId="TM5">
    <w:name w:val="toc 5"/>
    <w:basedOn w:val="Index"/>
    <w:pPr>
      <w:tabs>
        <w:tab w:val="right" w:leader="dot" w:pos="8505"/>
      </w:tabs>
      <w:spacing w:before="170"/>
      <w:ind w:left="1132"/>
    </w:pPr>
  </w:style>
  <w:style w:type="paragraph" w:styleId="TM6">
    <w:name w:val="toc 6"/>
    <w:basedOn w:val="Index"/>
    <w:pPr>
      <w:tabs>
        <w:tab w:val="right" w:leader="dot" w:pos="8222"/>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1" w:shadow="1"/>
        <w:left w:val="double" w:sz="2" w:space="14" w:color="000001" w:shadow="1"/>
        <w:bottom w:val="double" w:sz="2" w:space="14" w:color="000001" w:shadow="1"/>
        <w:right w:val="double" w:sz="2" w:space="14" w:color="000001"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TM7">
    <w:name w:val="toc 7"/>
    <w:basedOn w:val="Index"/>
    <w:pPr>
      <w:tabs>
        <w:tab w:val="right" w:leader="dot" w:pos="7657"/>
      </w:tabs>
      <w:ind w:left="1698"/>
    </w:pPr>
  </w:style>
  <w:style w:type="paragraph" w:styleId="TM8">
    <w:name w:val="toc 8"/>
    <w:basedOn w:val="Index"/>
    <w:pPr>
      <w:tabs>
        <w:tab w:val="right" w:leader="dot" w:pos="7374"/>
      </w:tabs>
      <w:ind w:left="1981"/>
    </w:pPr>
  </w:style>
  <w:style w:type="paragraph" w:styleId="TM9">
    <w:name w:val="toc 9"/>
    <w:basedOn w:val="Index"/>
    <w:pPr>
      <w:tabs>
        <w:tab w:val="right" w:leader="dot" w:pos="7091"/>
      </w:tabs>
      <w:ind w:left="2264"/>
    </w:pPr>
  </w:style>
  <w:style w:type="paragraph" w:customStyle="1" w:styleId="Tabledesmatiresniveau10">
    <w:name w:val="Table des matières niveau 10"/>
    <w:basedOn w:val="Index"/>
    <w:qFormat/>
    <w:pPr>
      <w:tabs>
        <w:tab w:val="right" w:leader="dot" w:pos="6808"/>
      </w:tabs>
      <w:ind w:left="2547"/>
    </w:pPr>
  </w:style>
  <w:style w:type="paragraph" w:styleId="Titreindex">
    <w:name w:val="index heading"/>
    <w:basedOn w:val="Titre"/>
  </w:style>
  <w:style w:type="paragraph" w:styleId="En-ttedetabledesmatires">
    <w:name w:val="TOC Heading"/>
    <w:basedOn w:val="Titre1"/>
    <w:next w:val="Normal"/>
    <w:uiPriority w:val="39"/>
    <w:semiHidden/>
    <w:unhideWhenUsed/>
    <w:qFormat/>
    <w:rsid w:val="00367749"/>
    <w:pPr>
      <w:keepLines/>
      <w:widowControl w:val="0"/>
      <w:shd w:val="clear" w:color="auto" w:fill="auto"/>
      <w:spacing w:before="240" w:after="0"/>
    </w:pPr>
    <w:rPr>
      <w:rFonts w:asciiTheme="majorHAnsi" w:eastAsiaTheme="majorEastAsia" w:hAnsiTheme="majorHAnsi" w:cstheme="majorBidi"/>
      <w:b w:val="0"/>
      <w:bCs w:val="0"/>
      <w:color w:val="2E74B5" w:themeColor="accent1" w:themeShade="BF"/>
      <w:sz w:val="32"/>
      <w:szCs w:val="32"/>
      <w:u w:val="none"/>
    </w:rPr>
  </w:style>
  <w:style w:type="paragraph" w:styleId="Paragraphedeliste">
    <w:name w:val="List Paragraph"/>
    <w:basedOn w:val="Normal"/>
    <w:uiPriority w:val="34"/>
    <w:qFormat/>
    <w:rsid w:val="00054627"/>
    <w:pPr>
      <w:ind w:left="720"/>
      <w:contextualSpacing/>
    </w:pPr>
  </w:style>
  <w:style w:type="paragraph" w:customStyle="1" w:styleId="Standard">
    <w:name w:val="Standard"/>
    <w:qFormat/>
    <w:rsid w:val="00324800"/>
    <w:pPr>
      <w:widowControl w:val="0"/>
      <w:jc w:val="both"/>
      <w:textAlignment w:val="baseline"/>
    </w:pPr>
  </w:style>
  <w:style w:type="paragraph" w:customStyle="1" w:styleId="Titre10">
    <w:name w:val="Titre1"/>
    <w:basedOn w:val="Normal"/>
    <w:qFormat/>
    <w:rsid w:val="00FD4CAD"/>
    <w:pPr>
      <w:keepNext/>
      <w:spacing w:before="240" w:after="120"/>
    </w:pPr>
    <w:rPr>
      <w:rFonts w:ascii="Arial" w:hAnsi="Arial"/>
      <w:sz w:val="28"/>
      <w:szCs w:val="28"/>
    </w:rPr>
  </w:style>
  <w:style w:type="paragraph" w:styleId="NormalWeb">
    <w:name w:val="Normal (Web)"/>
    <w:basedOn w:val="Normal"/>
    <w:uiPriority w:val="99"/>
    <w:unhideWhenUsed/>
    <w:qFormat/>
    <w:rsid w:val="00451DDA"/>
    <w:pPr>
      <w:widowControl/>
      <w:spacing w:beforeAutospacing="1" w:after="142" w:line="288" w:lineRule="auto"/>
      <w:jc w:val="left"/>
    </w:pPr>
    <w:rPr>
      <w:rFonts w:eastAsia="Times New Roman" w:cs="Times New Roman"/>
    </w:rPr>
  </w:style>
  <w:style w:type="paragraph" w:styleId="Textedebulles">
    <w:name w:val="Balloon Text"/>
    <w:basedOn w:val="Normal"/>
    <w:link w:val="TextedebullesCar"/>
    <w:uiPriority w:val="99"/>
    <w:semiHidden/>
    <w:unhideWhenUsed/>
    <w:qFormat/>
    <w:rsid w:val="00D87244"/>
    <w:rPr>
      <w:rFonts w:ascii="Segoe UI" w:hAnsi="Segoe UI" w:cs="Segoe UI"/>
      <w:sz w:val="18"/>
      <w:szCs w:val="18"/>
    </w:rPr>
  </w:style>
  <w:style w:type="paragraph" w:customStyle="1" w:styleId="Textbody">
    <w:name w:val="Text body"/>
    <w:basedOn w:val="Normal"/>
    <w:qFormat/>
    <w:rsid w:val="001E5B5C"/>
    <w:pPr>
      <w:spacing w:after="120"/>
      <w:jc w:val="left"/>
    </w:pPr>
    <w:rPr>
      <w:rFonts w:eastAsia="Lucida Sans Unicode" w:cs="Mangal"/>
      <w:lang w:eastAsia="zh-CN" w:bidi="hi-IN"/>
    </w:rPr>
  </w:style>
  <w:style w:type="paragraph" w:styleId="Commentaire">
    <w:name w:val="annotation text"/>
    <w:basedOn w:val="Normal"/>
    <w:link w:val="CommentaireCar"/>
    <w:uiPriority w:val="99"/>
    <w:unhideWhenUsed/>
    <w:qFormat/>
    <w:rsid w:val="001D2033"/>
    <w:rPr>
      <w:sz w:val="20"/>
      <w:szCs w:val="20"/>
    </w:rPr>
  </w:style>
  <w:style w:type="paragraph" w:styleId="Objetducommentaire">
    <w:name w:val="annotation subject"/>
    <w:basedOn w:val="Commentaire"/>
    <w:link w:val="ObjetducommentaireCar"/>
    <w:uiPriority w:val="99"/>
    <w:semiHidden/>
    <w:unhideWhenUsed/>
    <w:qFormat/>
    <w:rsid w:val="001D2033"/>
    <w:rPr>
      <w:b/>
      <w:bCs/>
    </w:rPr>
  </w:style>
  <w:style w:type="paragraph" w:customStyle="1" w:styleId="western">
    <w:name w:val="western"/>
    <w:basedOn w:val="Normal"/>
    <w:qFormat/>
    <w:rsid w:val="00C17619"/>
    <w:pPr>
      <w:widowControl/>
      <w:spacing w:beforeAutospacing="1" w:after="142" w:line="288" w:lineRule="auto"/>
      <w:jc w:val="left"/>
    </w:pPr>
    <w:rPr>
      <w:rFonts w:eastAsia="Times New Roman" w:cs="Times New Roman"/>
      <w:color w:val="00000A"/>
    </w:rPr>
  </w:style>
  <w:style w:type="paragraph" w:customStyle="1" w:styleId="TableauNormal1">
    <w:name w:val="Tableau Normal1"/>
    <w:qFormat/>
    <w:rPr>
      <w:rFonts w:eastAsia="Aptos" w:cs="Times New Roman"/>
      <w:sz w:val="20"/>
      <w:szCs w:val="20"/>
    </w:rPr>
  </w:style>
  <w:style w:type="numbering" w:customStyle="1" w:styleId="WW8Num5">
    <w:name w:val="WW8Num5"/>
    <w:qFormat/>
    <w:rsid w:val="001E5B5C"/>
  </w:style>
  <w:style w:type="numbering" w:customStyle="1" w:styleId="WW8Num3">
    <w:name w:val="WW8Num3"/>
    <w:qFormat/>
    <w:rsid w:val="001E5B5C"/>
  </w:style>
  <w:style w:type="character" w:styleId="Lienhypertexte">
    <w:name w:val="Hyperlink"/>
    <w:basedOn w:val="Policepardfaut"/>
    <w:uiPriority w:val="99"/>
    <w:unhideWhenUsed/>
    <w:rsid w:val="00DE087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1715647">
      <w:bodyDiv w:val="1"/>
      <w:marLeft w:val="0"/>
      <w:marRight w:val="0"/>
      <w:marTop w:val="0"/>
      <w:marBottom w:val="0"/>
      <w:divBdr>
        <w:top w:val="none" w:sz="0" w:space="0" w:color="auto"/>
        <w:left w:val="none" w:sz="0" w:space="0" w:color="auto"/>
        <w:bottom w:val="none" w:sz="0" w:space="0" w:color="auto"/>
        <w:right w:val="none" w:sz="0" w:space="0" w:color="auto"/>
      </w:divBdr>
    </w:div>
    <w:div w:id="213682931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antonio.almeida@bureauveritas.com" TargetMode="External"/><Relationship Id="rId18" Type="http://schemas.openxmlformats.org/officeDocument/2006/relationships/comments" Target="comments.xml"/><Relationship Id="rId26" Type="http://schemas.openxmlformats.org/officeDocument/2006/relationships/header" Target="header2.xml"/><Relationship Id="rId3" Type="http://schemas.openxmlformats.org/officeDocument/2006/relationships/customXml" Target="../customXml/item3.xml"/><Relationship Id="rId21" Type="http://schemas.microsoft.com/office/2018/08/relationships/commentsExtensible" Target="commentsExtensible.xml"/><Relationship Id="rId7" Type="http://schemas.openxmlformats.org/officeDocument/2006/relationships/settings" Target="settings.xml"/><Relationship Id="rId12" Type="http://schemas.openxmlformats.org/officeDocument/2006/relationships/hyperlink" Target="mailto:harold.cote@btp-consultants.fr" TargetMode="External"/><Relationship Id="rId17" Type="http://schemas.openxmlformats.org/officeDocument/2006/relationships/hyperlink" Target="https://communaute-chorus-pro.finances.gouv.fr/"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chorus-pro.gouv.fr/" TargetMode="External"/><Relationship Id="rId20" Type="http://schemas.microsoft.com/office/2016/09/relationships/commentsIds" Target="commentsIds.xml"/><Relationship Id="rId29"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mailto:/nlefleouter@epn-agglo.fr" TargetMode="External"/><Relationship Id="rId23" Type="http://schemas.openxmlformats.org/officeDocument/2006/relationships/hyperlink" Target="https://s1.sphinxonline.net/surveyserver/s/ENQUETESJUSTICE/Diversite_Discriminations_Egalite_2021/questionnaire.htm" TargetMode="External"/><Relationship Id="rId28" Type="http://schemas.openxmlformats.org/officeDocument/2006/relationships/fontTable" Target="fontTable.xml"/><Relationship Id="rId10" Type="http://schemas.openxmlformats.org/officeDocument/2006/relationships/endnotes" Target="endnotes.xml"/><Relationship Id="rId19"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lefleouter@epn-agglo.fr" TargetMode="External"/><Relationship Id="rId22" Type="http://schemas.openxmlformats.org/officeDocument/2006/relationships/hyperlink" Target="http://www.rfar.fr/" TargetMode="External"/><Relationship Id="rId27" Type="http://schemas.openxmlformats.org/officeDocument/2006/relationships/footer" Target="foot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3282B3965A914F91571329E4BA835D" ma:contentTypeVersion="14" ma:contentTypeDescription="Crée un document." ma:contentTypeScope="" ma:versionID="53046a41463d85cada3cd15bc0678126">
  <xsd:schema xmlns:xsd="http://www.w3.org/2001/XMLSchema" xmlns:xs="http://www.w3.org/2001/XMLSchema" xmlns:p="http://schemas.microsoft.com/office/2006/metadata/properties" xmlns:ns2="9542ed3d-f3a0-422a-b0de-11b592edbb52" xmlns:ns3="5b898706-f90e-4ef8-b9a5-ddb623db8efd" targetNamespace="http://schemas.microsoft.com/office/2006/metadata/properties" ma:root="true" ma:fieldsID="504648c290cc384698b20b6e6a7e81ae" ns2:_="" ns3:_="">
    <xsd:import namespace="9542ed3d-f3a0-422a-b0de-11b592edbb52"/>
    <xsd:import namespace="5b898706-f90e-4ef8-b9a5-ddb623db8ef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SearchProperties" minOccurs="0"/>
                <xsd:element ref="ns3:MediaServiceObjectDetectorVersions" minOccurs="0"/>
                <xsd:element ref="ns3:MediaServiceGenerationTime" minOccurs="0"/>
                <xsd:element ref="ns3:MediaServiceEventHashCode" minOccurs="0"/>
                <xsd:element ref="ns3:MediaLengthInSeconds" minOccurs="0"/>
                <xsd:element ref="ns3:MediaServiceDateTaken" minOccurs="0"/>
                <xsd:element ref="ns3:lcf76f155ced4ddcb4097134ff3c332f" minOccurs="0"/>
                <xsd:element ref="ns3:MediaServiceLocatio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42ed3d-f3a0-422a-b0de-11b592edbb52"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b898706-f90e-4ef8-b9a5-ddb623db8ef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SearchProperties" ma:index="12" nillable="true" ma:displayName="MediaServiceSearchProperties" ma:hidden="true" ma:internalName="MediaServiceSearchProperties" ma:readOnly="true">
      <xsd:simpleType>
        <xsd:restriction base="dms:Note"/>
      </xsd:simpleType>
    </xsd:element>
    <xsd:element name="MediaServiceObjectDetectorVersions" ma:index="13" nillable="true" ma:displayName="MediaServiceObjectDetectorVersions" ma:description="" ma:hidden="true" ma:indexed="true" ma:internalName="MediaServiceObjectDetectorVersion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LengthInSeconds" ma:index="16" nillable="true" ma:displayName="MediaLengthInSeconds" ma:hidden="true" ma:internalName="MediaLengthInSeconds" ma:readOnly="true">
      <xsd:simpleType>
        <xsd:restriction base="dms:Unknown"/>
      </xsd:simple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93702739-c8db-49fd-b61c-2b3429ae6e17" ma:termSetId="09814cd3-568e-fe90-9814-8d621ff8fb84" ma:anchorId="fba54fb3-c3e1-fe81-a776-ca4b69148c4d" ma:open="true" ma:isKeyword="false">
      <xsd:complexType>
        <xsd:sequence>
          <xsd:element ref="pc:Terms" minOccurs="0" maxOccurs="1"/>
        </xsd:sequence>
      </xsd:complexType>
    </xsd:element>
    <xsd:element name="MediaServiceLocation" ma:index="20" nillable="true" ma:displayName="Location" ma:descrip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5b898706-f90e-4ef8-b9a5-ddb623db8e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14B5A3E9-CC72-4458-A3AD-82870895F5A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42ed3d-f3a0-422a-b0de-11b592edbb52"/>
    <ds:schemaRef ds:uri="5b898706-f90e-4ef8-b9a5-ddb623db8e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FF007E7-6740-4368-8F0D-A3E03296748E}">
  <ds:schemaRefs>
    <ds:schemaRef ds:uri="http://schemas.microsoft.com/sharepoint/v3/contenttype/forms"/>
  </ds:schemaRefs>
</ds:datastoreItem>
</file>

<file path=customXml/itemProps3.xml><?xml version="1.0" encoding="utf-8"?>
<ds:datastoreItem xmlns:ds="http://schemas.openxmlformats.org/officeDocument/2006/customXml" ds:itemID="{E629D99D-08EC-4160-BEED-A90F85A6C21B}">
  <ds:schemaRefs>
    <ds:schemaRef ds:uri="http://schemas.openxmlformats.org/officeDocument/2006/bibliography"/>
  </ds:schemaRefs>
</ds:datastoreItem>
</file>

<file path=customXml/itemProps4.xml><?xml version="1.0" encoding="utf-8"?>
<ds:datastoreItem xmlns:ds="http://schemas.openxmlformats.org/officeDocument/2006/customXml" ds:itemID="{71E575C2-DF8A-4708-B0E1-EE47B102A5D3}">
  <ds:schemaRefs>
    <ds:schemaRef ds:uri="http://schemas.microsoft.com/office/2006/metadata/properties"/>
    <ds:schemaRef ds:uri="http://schemas.microsoft.com/office/infopath/2007/PartnerControls"/>
    <ds:schemaRef ds:uri="5b898706-f90e-4ef8-b9a5-ddb623db8ef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41</Pages>
  <Words>21248</Words>
  <Characters>116864</Characters>
  <Application>Microsoft Office Word</Application>
  <DocSecurity>0</DocSecurity>
  <Lines>973</Lines>
  <Paragraphs>275</Paragraphs>
  <ScaleCrop>false</ScaleCrop>
  <HeadingPairs>
    <vt:vector size="2" baseType="variant">
      <vt:variant>
        <vt:lpstr>Titre</vt:lpstr>
      </vt:variant>
      <vt:variant>
        <vt:i4>1</vt:i4>
      </vt:variant>
    </vt:vector>
  </HeadingPairs>
  <TitlesOfParts>
    <vt:vector size="1" baseType="lpstr">
      <vt:lpstr/>
    </vt:vector>
  </TitlesOfParts>
  <Company>Ministère de la Justice</Company>
  <LinksUpToDate>false</LinksUpToDate>
  <CharactersWithSpaces>137837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BRYON Stephane</dc:creator>
  <dc:description/>
  <cp:lastModifiedBy>Jennifer</cp:lastModifiedBy>
  <cp:revision>5</cp:revision>
  <dcterms:created xsi:type="dcterms:W3CDTF">2025-07-15T08:08:00Z</dcterms:created>
  <dcterms:modified xsi:type="dcterms:W3CDTF">2025-07-15T12:46:00Z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0x010100A23282B3965A914F91571329E4BA835D</vt:lpwstr>
  </property>
  <property fmtid="{D5CDD505-2E9C-101B-9397-08002B2CF9AE}" pid="3" name="HyperlinksChanged">
    <vt:bool>false</vt:bool>
  </property>
  <property fmtid="{D5CDD505-2E9C-101B-9397-08002B2CF9AE}" pid="4" name="Info 1">
    <vt:lpwstr/>
  </property>
  <property fmtid="{D5CDD505-2E9C-101B-9397-08002B2CF9AE}" pid="5" name="Info 2">
    <vt:lpwstr/>
  </property>
  <property fmtid="{D5CDD505-2E9C-101B-9397-08002B2CF9AE}" pid="6" name="Info 3">
    <vt:lpwstr/>
  </property>
  <property fmtid="{D5CDD505-2E9C-101B-9397-08002B2CF9AE}" pid="7" name="Info 4">
    <vt:lpwstr/>
  </property>
  <property fmtid="{D5CDD505-2E9C-101B-9397-08002B2CF9AE}" pid="8" name="LinksUpToDate">
    <vt:bool>false</vt:bool>
  </property>
  <property fmtid="{D5CDD505-2E9C-101B-9397-08002B2CF9AE}" pid="9" name="MediaServiceImageTags">
    <vt:lpwstr/>
  </property>
  <property fmtid="{D5CDD505-2E9C-101B-9397-08002B2CF9AE}" pid="10" name="ScaleCrop">
    <vt:bool>false</vt:bool>
  </property>
  <property fmtid="{D5CDD505-2E9C-101B-9397-08002B2CF9AE}" pid="11" name="ShareDoc">
    <vt:bool>false</vt:bool>
  </property>
</Properties>
</file>