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AB8223E" w:rsidR="00D57C8E" w:rsidRPr="00EE2373" w:rsidRDefault="00EA5631">
            <w:pPr>
              <w:ind w:left="-70"/>
              <w:jc w:val="center"/>
              <w:rPr>
                <w:rFonts w:ascii="Arial" w:hAnsi="Arial" w:cs="Arial"/>
              </w:rPr>
            </w:pPr>
            <w:r w:rsidRPr="00EE2373">
              <w:rPr>
                <w:rFonts w:ascii="Arial" w:hAnsi="Arial" w:cs="Arial"/>
                <w:noProof/>
              </w:rPr>
              <w:drawing>
                <wp:anchor distT="0" distB="0" distL="114300" distR="114300" simplePos="0" relativeHeight="251657216" behindDoc="0" locked="0" layoutInCell="1" allowOverlap="1" wp14:anchorId="4150B18B" wp14:editId="5494C78C">
                  <wp:simplePos x="0" y="0"/>
                  <wp:positionH relativeFrom="page">
                    <wp:posOffset>44450</wp:posOffset>
                  </wp:positionH>
                  <wp:positionV relativeFrom="page">
                    <wp:posOffset>452755</wp:posOffset>
                  </wp:positionV>
                  <wp:extent cx="1364615" cy="1224280"/>
                  <wp:effectExtent l="0" t="0" r="0" b="0"/>
                  <wp:wrapNone/>
                  <wp:docPr id="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467AC1"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0E561890" w:rsidR="00D57C8E" w:rsidRPr="00467AC1" w:rsidRDefault="00D57C8E" w:rsidP="00A96DDB">
            <w:pPr>
              <w:spacing w:before="60" w:after="60"/>
              <w:rPr>
                <w:rFonts w:ascii="Arial" w:hAnsi="Arial" w:cs="Arial"/>
                <w:lang w:val="en-US"/>
              </w:rPr>
            </w:pPr>
            <w:r w:rsidRPr="00467AC1">
              <w:rPr>
                <w:rFonts w:ascii="Arial" w:hAnsi="Arial" w:cs="Arial"/>
                <w:b/>
                <w:lang w:val="en-US"/>
              </w:rPr>
              <w:t xml:space="preserve">Marché : </w:t>
            </w:r>
            <w:r w:rsidRPr="00467AC1">
              <w:rPr>
                <w:rFonts w:ascii="Arial" w:hAnsi="Arial" w:cs="Arial"/>
                <w:b/>
                <w:sz w:val="24"/>
                <w:lang w:val="en-US"/>
              </w:rPr>
              <w:t xml:space="preserve">n° </w:t>
            </w:r>
            <w:r w:rsidR="00467AC1" w:rsidRPr="00467AC1">
              <w:rPr>
                <w:rFonts w:ascii="Arial" w:hAnsi="Arial" w:cs="Arial"/>
                <w:b/>
                <w:sz w:val="24"/>
                <w:lang w:val="en-US"/>
              </w:rPr>
              <w:t>S2</w:t>
            </w:r>
            <w:r w:rsidR="001D1F7B">
              <w:rPr>
                <w:rFonts w:ascii="Arial" w:hAnsi="Arial" w:cs="Arial"/>
                <w:b/>
                <w:sz w:val="24"/>
                <w:lang w:val="en-US"/>
              </w:rPr>
              <w:t>5</w:t>
            </w:r>
            <w:r w:rsidR="00467AC1" w:rsidRPr="00467AC1">
              <w:rPr>
                <w:rFonts w:ascii="Arial" w:hAnsi="Arial" w:cs="Arial"/>
                <w:b/>
                <w:sz w:val="24"/>
                <w:lang w:val="en-US"/>
              </w:rPr>
              <w:t>B00</w:t>
            </w:r>
            <w:r w:rsidR="00A96DDB">
              <w:rPr>
                <w:rFonts w:ascii="Arial" w:hAnsi="Arial" w:cs="Arial"/>
                <w:b/>
                <w:sz w:val="24"/>
                <w:lang w:val="en-US"/>
              </w:rPr>
              <w:t>317</w:t>
            </w:r>
            <w:r w:rsidR="00467AC1" w:rsidRPr="00467AC1">
              <w:rPr>
                <w:rFonts w:ascii="Arial" w:hAnsi="Arial" w:cs="Arial"/>
                <w:b/>
                <w:sz w:val="24"/>
                <w:lang w:val="en-US"/>
              </w:rPr>
              <w:t>000</w:t>
            </w:r>
          </w:p>
        </w:tc>
      </w:tr>
      <w:tr w:rsidR="00D57C8E" w:rsidRPr="00EE2373" w14:paraId="011704D8" w14:textId="77777777" w:rsidTr="00791E90">
        <w:trPr>
          <w:cantSplit/>
          <w:trHeight w:val="667"/>
        </w:trPr>
        <w:tc>
          <w:tcPr>
            <w:tcW w:w="2340" w:type="dxa"/>
            <w:vMerge/>
          </w:tcPr>
          <w:p w14:paraId="78364257" w14:textId="77777777" w:rsidR="00D57C8E" w:rsidRPr="00467AC1" w:rsidRDefault="00D57C8E">
            <w:pPr>
              <w:rPr>
                <w:rFonts w:ascii="Arial" w:hAnsi="Arial" w:cs="Arial"/>
                <w:sz w:val="14"/>
                <w:lang w:val="en-US"/>
              </w:rPr>
            </w:pPr>
          </w:p>
        </w:tc>
        <w:tc>
          <w:tcPr>
            <w:tcW w:w="7255" w:type="dxa"/>
            <w:tcBorders>
              <w:top w:val="single" w:sz="4" w:space="0" w:color="auto"/>
              <w:left w:val="single" w:sz="4" w:space="0" w:color="auto"/>
              <w:bottom w:val="single" w:sz="4" w:space="0" w:color="auto"/>
              <w:right w:val="single" w:sz="4" w:space="0" w:color="auto"/>
            </w:tcBorders>
          </w:tcPr>
          <w:p w14:paraId="549C0920" w14:textId="0507F227" w:rsidR="00D57C8E" w:rsidRPr="00EE2373" w:rsidRDefault="00D57C8E" w:rsidP="00E44A5E">
            <w:pPr>
              <w:spacing w:before="60" w:after="60"/>
              <w:rPr>
                <w:rFonts w:ascii="Arial" w:hAnsi="Arial" w:cs="Arial"/>
                <w:b/>
              </w:rPr>
            </w:pPr>
            <w:r w:rsidRPr="00EE2373">
              <w:rPr>
                <w:rFonts w:ascii="Arial" w:hAnsi="Arial" w:cs="Arial"/>
                <w:b/>
              </w:rPr>
              <w:t>Date de lancement de la procédure :</w:t>
            </w:r>
            <w:r w:rsidR="004D5FCD">
              <w:rPr>
                <w:rFonts w:ascii="Arial" w:hAnsi="Arial" w:cs="Arial"/>
                <w:b/>
              </w:rPr>
              <w:t xml:space="preserve"> </w:t>
            </w:r>
            <w:r w:rsidR="009F0299">
              <w:rPr>
                <w:rFonts w:ascii="Arial" w:hAnsi="Arial" w:cs="Arial"/>
                <w:b/>
              </w:rPr>
              <w:t>Mercredi 23 avril 2025</w:t>
            </w:r>
            <w:bookmarkStart w:id="0" w:name="_GoBack"/>
            <w:bookmarkEnd w:id="0"/>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33C76767" w:rsidR="00D57C8E" w:rsidRPr="00EE2373" w:rsidRDefault="00D57C8E" w:rsidP="00993040">
            <w:pPr>
              <w:spacing w:before="60" w:after="60"/>
              <w:ind w:left="705" w:hanging="705"/>
              <w:rPr>
                <w:rFonts w:ascii="Arial" w:hAnsi="Arial" w:cs="Arial"/>
                <w:b/>
              </w:rPr>
            </w:pPr>
            <w:r w:rsidRPr="00EE2373">
              <w:rPr>
                <w:rFonts w:ascii="Arial" w:hAnsi="Arial" w:cs="Arial"/>
                <w:b/>
              </w:rPr>
              <w:t>Objet</w:t>
            </w:r>
            <w:r w:rsidR="001D1F7B">
              <w:rPr>
                <w:rFonts w:ascii="Arial" w:hAnsi="Arial" w:cs="Arial"/>
                <w:b/>
              </w:rPr>
              <w:t xml:space="preserve"> : </w:t>
            </w:r>
            <w:r w:rsidR="00B43469" w:rsidRPr="00E76A97">
              <w:rPr>
                <w:rFonts w:ascii="Arial" w:hAnsi="Arial" w:cs="Arial"/>
                <w:b/>
                <w:bCs/>
              </w:rPr>
              <w:t>Approvisionnement de quincaillerie au profit de la Marine nationale</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0B51AE3A"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w:t>
            </w:r>
            <w:r w:rsidR="007F31BF">
              <w:rPr>
                <w:rFonts w:ascii="Arial" w:hAnsi="Arial" w:cs="Arial"/>
              </w:rPr>
              <w:t>3</w:t>
            </w:r>
            <w:r w:rsidRPr="00EE2373">
              <w:rPr>
                <w:rFonts w:ascii="Arial" w:hAnsi="Arial" w:cs="Arial"/>
              </w:rPr>
              <w:t xml:space="preserve">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14415B31" w:rsidR="000F2F45" w:rsidRDefault="000F2F45">
            <w:pPr>
              <w:spacing w:before="60" w:after="60"/>
              <w:jc w:val="center"/>
              <w:rPr>
                <w:rFonts w:ascii="Arial" w:hAnsi="Arial" w:cs="Arial"/>
                <w:b/>
                <w:bCs/>
              </w:rPr>
            </w:pPr>
          </w:p>
          <w:p w14:paraId="2A541AF4" w14:textId="73909E17" w:rsidR="00D57C8E" w:rsidRPr="000F2F45" w:rsidRDefault="00D57C8E" w:rsidP="000F2F45">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4BA5E33E" w14:textId="17E1CCC2" w:rsidR="00D57C8E" w:rsidRPr="000F2F45" w:rsidRDefault="00D57C8E" w:rsidP="000F2F45"/>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0FADCE2B" w:rsidR="000F2F45" w:rsidRDefault="00993040" w:rsidP="00993040">
            <w:pPr>
              <w:rPr>
                <w:rFonts w:ascii="Arial" w:hAnsi="Arial" w:cs="Arial"/>
                <w:b/>
                <w:bCs/>
              </w:rPr>
            </w:pPr>
            <w:r>
              <w:rPr>
                <w:rFonts w:ascii="Arial" w:hAnsi="Arial" w:cs="Arial"/>
                <w:b/>
              </w:rPr>
              <w:t xml:space="preserve">Délais de </w:t>
            </w:r>
            <w:r w:rsidR="00D57C8E" w:rsidRPr="00EE2373">
              <w:rPr>
                <w:rFonts w:ascii="Arial" w:hAnsi="Arial" w:cs="Arial"/>
                <w:b/>
              </w:rPr>
              <w:t>livraison</w:t>
            </w:r>
          </w:p>
          <w:p w14:paraId="149EF417" w14:textId="77777777" w:rsidR="000F2F45" w:rsidRPr="000F2F45" w:rsidRDefault="000F2F45" w:rsidP="000F2F45">
            <w:pPr>
              <w:rPr>
                <w:rFonts w:ascii="Arial" w:hAnsi="Arial" w:cs="Arial"/>
              </w:rPr>
            </w:pPr>
          </w:p>
          <w:p w14:paraId="707ED3C0" w14:textId="77777777" w:rsidR="000F2F45" w:rsidRPr="000F2F45" w:rsidRDefault="000F2F45" w:rsidP="000F2F45">
            <w:pPr>
              <w:rPr>
                <w:rFonts w:ascii="Arial" w:hAnsi="Arial" w:cs="Arial"/>
              </w:rPr>
            </w:pPr>
          </w:p>
          <w:p w14:paraId="30B06F4C" w14:textId="77777777" w:rsidR="000F2F45" w:rsidRPr="000F2F45" w:rsidRDefault="000F2F45" w:rsidP="000F2F45">
            <w:pPr>
              <w:rPr>
                <w:rFonts w:ascii="Arial" w:hAnsi="Arial" w:cs="Arial"/>
              </w:rPr>
            </w:pPr>
          </w:p>
          <w:p w14:paraId="19CB0A76" w14:textId="205D2711" w:rsidR="00D57C8E" w:rsidRPr="000F2F45" w:rsidRDefault="00D57C8E" w:rsidP="000F2F45">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63D9258A" w14:textId="77777777" w:rsidR="00D57C8E" w:rsidRDefault="00517477" w:rsidP="00517477">
            <w:pPr>
              <w:pStyle w:val="Notedebasdepage"/>
              <w:tabs>
                <w:tab w:val="left" w:pos="4875"/>
              </w:tabs>
              <w:rPr>
                <w:rFonts w:ascii="Arial" w:hAnsi="Arial" w:cs="Arial"/>
              </w:rPr>
            </w:pPr>
            <w:r w:rsidRPr="00EE2373">
              <w:rPr>
                <w:rFonts w:ascii="Arial" w:hAnsi="Arial" w:cs="Arial"/>
              </w:rPr>
              <w:tab/>
            </w:r>
          </w:p>
          <w:p w14:paraId="0E09E378" w14:textId="1297C7D0" w:rsidR="00467AC1" w:rsidRPr="00EE2373" w:rsidRDefault="00467AC1" w:rsidP="00517477">
            <w:pPr>
              <w:pStyle w:val="Notedebasdepage"/>
              <w:tabs>
                <w:tab w:val="left" w:pos="4875"/>
              </w:tabs>
              <w:rPr>
                <w:rFonts w:ascii="Arial" w:hAnsi="Arial" w:cs="Arial"/>
              </w:rPr>
            </w:pP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526DE05C" w14:textId="77777777" w:rsidR="000F2F45" w:rsidRDefault="000F2F45" w:rsidP="00676CF1">
            <w:pPr>
              <w:tabs>
                <w:tab w:val="left" w:pos="6694"/>
              </w:tabs>
            </w:pPr>
          </w:p>
          <w:p w14:paraId="5DACCF86" w14:textId="77777777" w:rsidR="000F2F45" w:rsidRDefault="000F2F45" w:rsidP="00676CF1">
            <w:pPr>
              <w:tabs>
                <w:tab w:val="left" w:pos="6694"/>
              </w:tabs>
            </w:pPr>
          </w:p>
          <w:p w14:paraId="391A91F5" w14:textId="20905F82"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2971"/>
      </w:tblGrid>
      <w:tr w:rsidR="005A16B4" w:rsidRPr="00EE2373" w14:paraId="277593F6" w14:textId="77777777" w:rsidTr="00993040">
        <w:trPr>
          <w:cantSplit/>
        </w:trPr>
        <w:tc>
          <w:tcPr>
            <w:tcW w:w="9668"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993040">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5982"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993040">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6E06470A" w:rsidR="005A16B4" w:rsidRPr="00EE2373" w:rsidRDefault="00B43469" w:rsidP="00A96DDB">
            <w:pPr>
              <w:spacing w:before="40"/>
              <w:jc w:val="center"/>
              <w:rPr>
                <w:rFonts w:ascii="Arial" w:hAnsi="Arial" w:cs="Arial"/>
                <w:b/>
                <w:bCs/>
              </w:rPr>
            </w:pPr>
            <w:r w:rsidRPr="00A348EB">
              <w:rPr>
                <w:rFonts w:ascii="Arial" w:hAnsi="Arial" w:cs="Arial"/>
                <w:b/>
                <w:bCs/>
              </w:rPr>
              <w:t>36</w:t>
            </w:r>
            <w:r w:rsidR="00C22A9C">
              <w:rPr>
                <w:rFonts w:ascii="Arial" w:hAnsi="Arial" w:cs="Arial"/>
                <w:b/>
                <w:bCs/>
              </w:rPr>
              <w:t>0</w:t>
            </w:r>
            <w:r w:rsidR="00A96DDB">
              <w:rPr>
                <w:rFonts w:ascii="Arial" w:hAnsi="Arial" w:cs="Arial"/>
                <w:b/>
                <w:bCs/>
              </w:rPr>
              <w:t>3</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2971"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993040">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993040">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361A5316" w:rsidR="005A16B4" w:rsidRPr="00467AC1" w:rsidRDefault="00467AC1" w:rsidP="00C064C3">
            <w:pPr>
              <w:spacing w:before="40"/>
              <w:jc w:val="center"/>
              <w:rPr>
                <w:rStyle w:val="Marquedecommentaire"/>
                <w:rFonts w:ascii="Arial" w:hAnsi="Arial" w:cs="Arial"/>
                <w:b/>
                <w:vanish/>
                <w:sz w:val="20"/>
                <w:szCs w:val="20"/>
              </w:rPr>
            </w:pPr>
            <w:r w:rsidRPr="00A348EB">
              <w:rPr>
                <w:rStyle w:val="Marquedecommentaire"/>
                <w:rFonts w:ascii="Arial" w:hAnsi="Arial" w:cs="Arial"/>
                <w:b/>
                <w:sz w:val="20"/>
                <w:szCs w:val="20"/>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1EAEA0C"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01C0F712" w:rsidR="00D57C8E" w:rsidRPr="00EE2373" w:rsidRDefault="00993040"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 xml:space="preserve">e présent marché valant </w:t>
      </w:r>
      <w:r w:rsidR="00AE3691" w:rsidRPr="00EE2373">
        <w:rPr>
          <w:rFonts w:ascii="Arial" w:hAnsi="Arial" w:cs="Arial"/>
          <w:caps w:val="0"/>
          <w:dstrike w:val="0"/>
          <w:szCs w:val="22"/>
        </w:rPr>
        <w:t>acte d’</w:t>
      </w:r>
      <w:r w:rsidR="00D57C8E"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00D57C8E"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Pr>
          <w:rFonts w:ascii="Arial" w:hAnsi="Arial" w:cs="Arial"/>
          <w:caps w:val="0"/>
          <w:dstrike w:val="0"/>
          <w:szCs w:val="22"/>
        </w:rPr>
        <w:tab/>
      </w:r>
      <w:r w:rsidR="00AE3691" w:rsidRPr="00EE2373">
        <w:rPr>
          <w:rFonts w:ascii="Arial" w:hAnsi="Arial" w:cs="Arial"/>
          <w:caps w:val="0"/>
          <w:dstrike w:val="0"/>
          <w:szCs w:val="22"/>
        </w:rPr>
        <w:t>particulières</w:t>
      </w:r>
      <w:r w:rsidR="00D57C8E"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00D57C8E"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00D57C8E" w:rsidRPr="00EE2373">
        <w:rPr>
          <w:rFonts w:ascii="Arial" w:hAnsi="Arial" w:cs="Arial"/>
          <w:caps w:val="0"/>
          <w:dstrike w:val="0"/>
          <w:szCs w:val="22"/>
        </w:rPr>
        <w:t xml:space="preserve">e </w:t>
      </w:r>
      <w:r>
        <w:rPr>
          <w:rFonts w:ascii="Arial" w:hAnsi="Arial" w:cs="Arial"/>
          <w:caps w:val="0"/>
          <w:dstrike w:val="0"/>
          <w:szCs w:val="22"/>
        </w:rPr>
        <w:tab/>
      </w:r>
      <w:r w:rsidR="00D57C8E" w:rsidRPr="00EE2373">
        <w:rPr>
          <w:rFonts w:ascii="Arial" w:hAnsi="Arial" w:cs="Arial"/>
          <w:caps w:val="0"/>
          <w:dstrike w:val="0"/>
          <w:szCs w:val="22"/>
        </w:rPr>
        <w:t>financière</w:t>
      </w:r>
      <w:r w:rsidR="00AE3691" w:rsidRPr="00EE2373">
        <w:rPr>
          <w:rFonts w:ascii="Arial" w:hAnsi="Arial" w:cs="Arial"/>
          <w:caps w:val="0"/>
          <w:dstrike w:val="0"/>
          <w:szCs w:val="22"/>
        </w:rPr>
        <w:t> ;</w:t>
      </w:r>
    </w:p>
    <w:p w14:paraId="52EDEAA6" w14:textId="32615B30" w:rsidR="00D57C8E" w:rsidRPr="00E76A97" w:rsidRDefault="00993040"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E76A97">
        <w:rPr>
          <w:rFonts w:ascii="Arial" w:hAnsi="Arial" w:cs="Arial"/>
          <w:caps w:val="0"/>
          <w:dstrike w:val="0"/>
          <w:szCs w:val="22"/>
        </w:rPr>
        <w:t>L</w:t>
      </w:r>
      <w:r w:rsidR="00D57C8E" w:rsidRPr="00E76A97">
        <w:rPr>
          <w:rFonts w:ascii="Arial" w:hAnsi="Arial" w:cs="Arial"/>
          <w:caps w:val="0"/>
          <w:dstrike w:val="0"/>
          <w:szCs w:val="22"/>
        </w:rPr>
        <w:t>e cahier des Clauses Techniques Particulières (C.C.T.P.) (et ses annexes éventuelles) contenant les exigences techniques (document joint) N° DSSFB/</w:t>
      </w:r>
      <w:r w:rsidR="00582D3B" w:rsidRPr="00E76A97">
        <w:rPr>
          <w:rFonts w:ascii="Arial" w:hAnsi="Arial" w:cs="Arial"/>
          <w:caps w:val="0"/>
          <w:dstrike w:val="0"/>
          <w:szCs w:val="22"/>
        </w:rPr>
        <w:t>SDLOG/0260/</w:t>
      </w:r>
      <w:r w:rsidRPr="00E76A97">
        <w:rPr>
          <w:rFonts w:ascii="Arial" w:hAnsi="Arial" w:cs="Arial"/>
          <w:caps w:val="0"/>
          <w:dstrike w:val="0"/>
          <w:szCs w:val="22"/>
        </w:rPr>
        <w:t xml:space="preserve">O </w:t>
      </w:r>
      <w:r w:rsidR="00AE3691" w:rsidRPr="00E76A97">
        <w:rPr>
          <w:rFonts w:ascii="Arial" w:hAnsi="Arial" w:cs="Arial"/>
          <w:caps w:val="0"/>
          <w:dstrike w:val="0"/>
          <w:szCs w:val="22"/>
        </w:rPr>
        <w:t>;</w:t>
      </w:r>
    </w:p>
    <w:p w14:paraId="0C4FCF07" w14:textId="7C1835C9" w:rsidR="00D57C8E" w:rsidRPr="00EE2373" w:rsidRDefault="00993040"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Pr>
          <w:rFonts w:ascii="Arial" w:hAnsi="Arial" w:cs="Arial"/>
          <w:sz w:val="22"/>
          <w:szCs w:val="22"/>
        </w:rPr>
        <w:t>L</w:t>
      </w:r>
      <w:r w:rsidR="00D57C8E" w:rsidRPr="00EE2373">
        <w:rPr>
          <w:rFonts w:ascii="Arial" w:hAnsi="Arial" w:cs="Arial"/>
          <w:sz w:val="22"/>
          <w:szCs w:val="22"/>
        </w:rPr>
        <w:t xml:space="preserve">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00D57C8E"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00D57C8E"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00D57C8E"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1DA207DE"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993040" w:rsidRPr="0099304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w:t>
      </w:r>
      <w:r w:rsidRPr="00E76A97">
        <w:rPr>
          <w:rFonts w:cs="Arial"/>
          <w:sz w:val="22"/>
          <w:szCs w:val="22"/>
        </w:rPr>
        <w:t>mois d</w:t>
      </w:r>
      <w:r w:rsidR="00E44A5E">
        <w:rPr>
          <w:rFonts w:cs="Arial"/>
          <w:sz w:val="22"/>
          <w:szCs w:val="22"/>
          <w:lang w:val="fr-FR"/>
        </w:rPr>
        <w:t>’</w:t>
      </w:r>
      <w:r w:rsidR="005544F5" w:rsidRPr="00E76A97">
        <w:rPr>
          <w:rFonts w:cs="Arial"/>
          <w:b/>
          <w:sz w:val="22"/>
          <w:szCs w:val="22"/>
          <w:lang w:val="fr-FR"/>
        </w:rPr>
        <w:t xml:space="preserve"> </w:t>
      </w:r>
      <w:r w:rsidR="00E44A5E" w:rsidRPr="00E44A5E">
        <w:rPr>
          <w:rFonts w:cs="Arial"/>
          <w:b/>
          <w:color w:val="0070C0"/>
          <w:sz w:val="22"/>
          <w:szCs w:val="22"/>
          <w:lang w:val="fr-FR"/>
        </w:rPr>
        <w:t>avril</w:t>
      </w:r>
      <w:r w:rsidR="00993040" w:rsidRPr="00E44A5E">
        <w:rPr>
          <w:rFonts w:cs="Arial"/>
          <w:b/>
          <w:color w:val="0070C0"/>
          <w:sz w:val="22"/>
          <w:szCs w:val="22"/>
          <w:lang w:val="fr-FR"/>
        </w:rPr>
        <w:t xml:space="preserve"> </w:t>
      </w:r>
      <w:r w:rsidR="00993040" w:rsidRPr="00E9166B">
        <w:rPr>
          <w:rFonts w:cs="Arial"/>
          <w:b/>
          <w:color w:val="0070C0"/>
          <w:sz w:val="22"/>
          <w:szCs w:val="22"/>
          <w:lang w:val="fr-FR"/>
        </w:rPr>
        <w:t>202</w:t>
      </w:r>
      <w:r w:rsidR="005544F5" w:rsidRPr="00E9166B">
        <w:rPr>
          <w:rFonts w:cs="Arial"/>
          <w:b/>
          <w:color w:val="0070C0"/>
          <w:sz w:val="22"/>
          <w:szCs w:val="22"/>
          <w:lang w:val="fr-FR"/>
        </w:rPr>
        <w:t>5</w:t>
      </w:r>
      <w:r w:rsidR="00456A5E" w:rsidRPr="00E9166B">
        <w:rPr>
          <w:rFonts w:cs="Arial"/>
          <w:color w:val="0070C0"/>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023508AF" w:rsidR="00BA5DF3" w:rsidRPr="004C36E5" w:rsidRDefault="001C42C0"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479AC46A" wp14:editId="5DF76FA4">
            <wp:extent cx="3545625" cy="495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03339" cy="559240"/>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proofErr w:type="gramStart"/>
      <w:r w:rsidRPr="004C36E5">
        <w:rPr>
          <w:rFonts w:ascii="Arial" w:hAnsi="Arial" w:cs="Arial"/>
          <w:sz w:val="22"/>
          <w:szCs w:val="22"/>
        </w:rPr>
        <w:t>dans</w:t>
      </w:r>
      <w:proofErr w:type="gramEnd"/>
      <w:r w:rsidRPr="004C36E5">
        <w:rPr>
          <w:rFonts w:ascii="Arial" w:hAnsi="Arial" w:cs="Arial"/>
          <w:sz w:val="22"/>
          <w:szCs w:val="22"/>
        </w:rPr>
        <w:t xml:space="preserve">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1C42C0"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8"/>
          <w:szCs w:val="8"/>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3320406D"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CE3C36">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732F5266" w14:textId="77777777" w:rsidR="00993040" w:rsidRDefault="00993040" w:rsidP="005A16B4">
      <w:pPr>
        <w:pStyle w:val="Corpsdetexte"/>
        <w:spacing w:line="240" w:lineRule="auto"/>
        <w:ind w:left="567"/>
        <w:rPr>
          <w:rFonts w:cs="Arial"/>
          <w:sz w:val="22"/>
          <w:szCs w:val="22"/>
          <w:lang w:val="fr-FR"/>
        </w:rPr>
      </w:pPr>
    </w:p>
    <w:p w14:paraId="3E8C32B3" w14:textId="339EEE78"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4C7D74C3"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Le remboursement de l’avance s’effectue par précompte sur les sommes dues au titulaire à titre d’acomptes, de règlement partiel définitif et de solde.</w:t>
      </w:r>
    </w:p>
    <w:p w14:paraId="03F545AB" w14:textId="77777777" w:rsidR="000F2F45" w:rsidRPr="000F2F45" w:rsidRDefault="000F2F45" w:rsidP="000F2F45">
      <w:pPr>
        <w:ind w:left="567"/>
        <w:jc w:val="both"/>
        <w:rPr>
          <w:rFonts w:ascii="Arial" w:hAnsi="Arial" w:cs="Arial"/>
          <w:sz w:val="8"/>
          <w:szCs w:val="8"/>
          <w:lang w:eastAsia="x-none"/>
        </w:rPr>
      </w:pPr>
    </w:p>
    <w:p w14:paraId="737E6904"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Quelle que soit la durée de la prestation servant d’assiette de calcul de l’avance, le remboursement débute :</w:t>
      </w:r>
    </w:p>
    <w:p w14:paraId="538FAB9F" w14:textId="77777777" w:rsidR="000F2F45" w:rsidRPr="000F2F45" w:rsidRDefault="000F2F45" w:rsidP="000F2F45">
      <w:pPr>
        <w:ind w:left="567"/>
        <w:jc w:val="both"/>
        <w:rPr>
          <w:rFonts w:ascii="Arial" w:hAnsi="Arial" w:cs="Arial"/>
          <w:sz w:val="8"/>
          <w:szCs w:val="8"/>
          <w:lang w:eastAsia="x-none"/>
        </w:rPr>
      </w:pPr>
    </w:p>
    <w:p w14:paraId="49B7E5A0" w14:textId="332CBA50" w:rsidR="000F2F45" w:rsidRPr="000F2F45" w:rsidRDefault="000F2F45" w:rsidP="000F2F45">
      <w:pPr>
        <w:ind w:left="1134" w:hanging="567"/>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1</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inférieur ou égal à 30 %, quand le montant des prestations exécutées atteint 50 % du montant minimum TTC du </w:t>
      </w:r>
      <w:proofErr w:type="gramStart"/>
      <w:r w:rsidRPr="000F2F45">
        <w:rPr>
          <w:rFonts w:ascii="Arial" w:hAnsi="Arial" w:cs="Arial"/>
          <w:sz w:val="22"/>
          <w:szCs w:val="22"/>
          <w:lang w:eastAsia="x-none"/>
        </w:rPr>
        <w:t>marché  ;</w:t>
      </w:r>
      <w:proofErr w:type="gramEnd"/>
    </w:p>
    <w:p w14:paraId="2EF1166C" w14:textId="77777777" w:rsidR="000F2F45" w:rsidRPr="000F2F45" w:rsidRDefault="000F2F45" w:rsidP="000F2F45">
      <w:pPr>
        <w:ind w:left="567"/>
        <w:jc w:val="both"/>
        <w:rPr>
          <w:rFonts w:ascii="Arial" w:hAnsi="Arial" w:cs="Arial"/>
          <w:sz w:val="8"/>
          <w:szCs w:val="8"/>
          <w:lang w:eastAsia="x-none"/>
        </w:rPr>
      </w:pPr>
    </w:p>
    <w:p w14:paraId="71F60B44" w14:textId="79DB58B8" w:rsidR="000F2F45" w:rsidRDefault="000F2F45" w:rsidP="000F2F45">
      <w:pPr>
        <w:ind w:left="709"/>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2</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supérieur à 30 %, dès la première demande de </w:t>
      </w:r>
      <w:r>
        <w:rPr>
          <w:rFonts w:ascii="Arial" w:hAnsi="Arial" w:cs="Arial"/>
          <w:sz w:val="22"/>
          <w:szCs w:val="22"/>
          <w:lang w:eastAsia="x-none"/>
        </w:rPr>
        <w:tab/>
      </w:r>
      <w:r>
        <w:rPr>
          <w:rFonts w:ascii="Arial" w:hAnsi="Arial" w:cs="Arial"/>
          <w:sz w:val="22"/>
          <w:szCs w:val="22"/>
          <w:lang w:eastAsia="x-none"/>
        </w:rPr>
        <w:tab/>
      </w:r>
      <w:r w:rsidRPr="000F2F45">
        <w:rPr>
          <w:rFonts w:ascii="Arial" w:hAnsi="Arial" w:cs="Arial"/>
          <w:sz w:val="22"/>
          <w:szCs w:val="22"/>
          <w:lang w:eastAsia="x-none"/>
        </w:rPr>
        <w:t>paiement.</w:t>
      </w:r>
    </w:p>
    <w:p w14:paraId="6EE773BE" w14:textId="77777777" w:rsidR="000F2F45" w:rsidRPr="000F2F45" w:rsidRDefault="000F2F45" w:rsidP="000F2F45">
      <w:pPr>
        <w:ind w:left="709"/>
        <w:jc w:val="both"/>
        <w:rPr>
          <w:rFonts w:ascii="Arial" w:hAnsi="Arial" w:cs="Arial"/>
          <w:sz w:val="8"/>
          <w:szCs w:val="8"/>
          <w:lang w:eastAsia="x-none"/>
        </w:rPr>
      </w:pPr>
    </w:p>
    <w:p w14:paraId="071B2E56"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38CD4BD2"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36E28212" w14:textId="77777777" w:rsidR="000F2F45" w:rsidRPr="000F2F45" w:rsidRDefault="000F2F45" w:rsidP="000F2F45">
      <w:pPr>
        <w:ind w:left="567"/>
        <w:jc w:val="both"/>
        <w:rPr>
          <w:rFonts w:ascii="Arial" w:hAnsi="Arial" w:cs="Arial"/>
          <w:sz w:val="22"/>
          <w:szCs w:val="22"/>
          <w:lang w:eastAsia="x-none"/>
        </w:rPr>
      </w:pPr>
    </w:p>
    <w:p w14:paraId="0FA6A503" w14:textId="2AA4AAA8" w:rsidR="00EA5631" w:rsidRPr="00021A43" w:rsidRDefault="000F2F45" w:rsidP="000F2F45">
      <w:pPr>
        <w:ind w:left="567"/>
        <w:jc w:val="both"/>
        <w:rPr>
          <w:rFonts w:ascii="Arial" w:hAnsi="Arial" w:cs="Arial"/>
          <w:sz w:val="22"/>
          <w:szCs w:val="22"/>
          <w:lang w:val="x-none" w:eastAsia="x-none"/>
        </w:rPr>
      </w:pPr>
      <w:r w:rsidRPr="000F2F45">
        <w:rPr>
          <w:rFonts w:ascii="Arial" w:hAnsi="Arial" w:cs="Arial"/>
          <w:sz w:val="22"/>
          <w:szCs w:val="22"/>
          <w:lang w:eastAsia="x-none"/>
        </w:rPr>
        <w:t>Ces stipulations ne peuvent faire obstacle à la récupération d’un éventuel trop-perçu auprès du titulaire</w:t>
      </w:r>
      <w:r w:rsidR="00EA5631" w:rsidRPr="00021A43">
        <w:rPr>
          <w:rFonts w:ascii="Arial" w:hAnsi="Arial" w:cs="Arial"/>
          <w:sz w:val="22"/>
          <w:szCs w:val="22"/>
          <w:lang w:val="x-none" w:eastAsia="x-none"/>
        </w:rPr>
        <w:t xml:space="preserve">. </w:t>
      </w:r>
    </w:p>
    <w:p w14:paraId="2B1750F4" w14:textId="77777777" w:rsidR="00D57C8E" w:rsidRPr="000F2F45" w:rsidRDefault="00D57C8E">
      <w:pPr>
        <w:tabs>
          <w:tab w:val="left" w:pos="4678"/>
        </w:tabs>
        <w:spacing w:before="60" w:after="60"/>
        <w:ind w:left="567" w:right="-28"/>
        <w:jc w:val="both"/>
        <w:rPr>
          <w:rFonts w:ascii="Arial" w:hAnsi="Arial" w:cs="Arial"/>
          <w:sz w:val="16"/>
          <w:szCs w:val="16"/>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lastRenderedPageBreak/>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50D00040"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6A67403" w14:textId="77777777" w:rsidR="000F2F45" w:rsidRPr="00EE2373" w:rsidRDefault="000F2F45" w:rsidP="00B500D8">
      <w:pPr>
        <w:pStyle w:val="Paragraphe1"/>
        <w:spacing w:before="0" w:after="0"/>
        <w:ind w:left="567" w:right="-28"/>
        <w:rPr>
          <w:rFonts w:ascii="Arial" w:hAnsi="Arial" w:cs="Arial"/>
          <w:b/>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CE3C36">
        <w:rPr>
          <w:rFonts w:cs="Arial"/>
          <w:b/>
          <w:sz w:val="22"/>
          <w:szCs w:val="22"/>
        </w:rPr>
        <w:t>Chaque poste</w:t>
      </w:r>
      <w:r w:rsidRPr="00CE3C36">
        <w:rPr>
          <w:rFonts w:cs="Arial"/>
          <w:sz w:val="22"/>
          <w:szCs w:val="22"/>
        </w:rPr>
        <w:t xml:space="preserve"> </w:t>
      </w:r>
      <w:r w:rsidRPr="00EE2373">
        <w:rPr>
          <w:rFonts w:cs="Arial"/>
          <w:sz w:val="22"/>
          <w:szCs w:val="22"/>
        </w:rPr>
        <w:t xml:space="preserve">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lastRenderedPageBreak/>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5B14FA5A"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2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4EA7DD5B" w:rsidR="00C379D9" w:rsidRPr="00EE2373" w:rsidRDefault="00CE3C36" w:rsidP="00C379D9">
      <w:pPr>
        <w:spacing w:before="120" w:after="120"/>
        <w:ind w:left="567"/>
        <w:jc w:val="both"/>
        <w:rPr>
          <w:rFonts w:ascii="Arial" w:hAnsi="Arial" w:cs="Arial"/>
          <w:color w:val="000000"/>
          <w:sz w:val="22"/>
          <w:szCs w:val="22"/>
        </w:rPr>
      </w:pPr>
      <w:r>
        <w:rPr>
          <w:rFonts w:ascii="Arial" w:hAnsi="Arial" w:cs="Arial"/>
          <w:color w:val="000000"/>
          <w:sz w:val="22"/>
          <w:szCs w:val="22"/>
        </w:rPr>
        <w:t>- C</w:t>
      </w:r>
      <w:r w:rsidR="00C379D9" w:rsidRPr="00EE2373">
        <w:rPr>
          <w:rFonts w:ascii="Arial" w:hAnsi="Arial" w:cs="Arial"/>
          <w:color w:val="000000"/>
          <w:sz w:val="22"/>
          <w:szCs w:val="22"/>
        </w:rPr>
        <w:t>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23E2E383"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523ED162" w14:textId="77777777" w:rsidR="00CE3C36" w:rsidRPr="00EE2373" w:rsidRDefault="00CE3C36">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lastRenderedPageBreak/>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42C37B94"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0F2F45">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proofErr w:type="gramStart"/>
      <w:r w:rsidR="005A16B4" w:rsidRPr="00EE2373">
        <w:rPr>
          <w:rFonts w:ascii="Arial" w:hAnsi="Arial" w:cs="Arial"/>
          <w:sz w:val="22"/>
          <w:szCs w:val="22"/>
        </w:rPr>
        <w:t xml:space="preserve">par  </w:t>
      </w:r>
      <w:r w:rsidRPr="00EE2373">
        <w:rPr>
          <w:rFonts w:ascii="Arial" w:hAnsi="Arial" w:cs="Arial"/>
          <w:sz w:val="22"/>
          <w:szCs w:val="22"/>
        </w:rPr>
        <w:t>:</w:t>
      </w:r>
      <w:proofErr w:type="gramEnd"/>
      <w:r w:rsidRPr="00EE2373">
        <w:rPr>
          <w:rFonts w:ascii="Arial" w:hAnsi="Arial" w:cs="Arial"/>
          <w:sz w:val="22"/>
          <w:szCs w:val="22"/>
        </w:rPr>
        <w:t xml:space="preserve"> </w:t>
      </w:r>
    </w:p>
    <w:p w14:paraId="563BA895" w14:textId="4881FA26"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75pt;height:27.75pt" o:ole="" fillcolor="window">
            <v:imagedata r:id="rId16" o:title=""/>
          </v:shape>
          <o:OLEObject Type="Embed" ProgID="Equation.3" ShapeID="_x0000_i1029" DrawAspect="Content" ObjectID="_1806909321"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3B059218"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 xml:space="preserve">Les pénalités sont appliquées sans procédure contradictoire préalable (art. 14.1.1 du </w:t>
      </w:r>
      <w:r w:rsidR="00CE3C36">
        <w:rPr>
          <w:sz w:val="22"/>
          <w:szCs w:val="22"/>
        </w:rPr>
        <w:tab/>
      </w:r>
      <w:r>
        <w:rPr>
          <w:sz w:val="22"/>
          <w:szCs w:val="22"/>
        </w:rPr>
        <w:t>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332A9532"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w:t>
      </w:r>
      <w:r w:rsidR="00CE3C36">
        <w:rPr>
          <w:sz w:val="22"/>
          <w:szCs w:val="22"/>
        </w:rPr>
        <w:tab/>
      </w:r>
      <w:r w:rsidRPr="00820782">
        <w:rPr>
          <w:sz w:val="22"/>
          <w:szCs w:val="22"/>
        </w:rPr>
        <w:t>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w:t>
      </w:r>
      <w:r w:rsidRPr="00EE2373">
        <w:rPr>
          <w:rFonts w:cs="Arial"/>
          <w:sz w:val="22"/>
          <w:szCs w:val="22"/>
        </w:rPr>
        <w:lastRenderedPageBreak/>
        <w:t>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lastRenderedPageBreak/>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07BC7164" w:rsidR="0097166B" w:rsidRDefault="00910ECF" w:rsidP="00A45252">
      <w:pPr>
        <w:pStyle w:val="Titre4"/>
        <w:tabs>
          <w:tab w:val="clear" w:pos="4678"/>
          <w:tab w:val="left" w:pos="708"/>
        </w:tabs>
        <w:ind w:left="851" w:firstLine="0"/>
        <w:rPr>
          <w:rFonts w:ascii="Arial" w:hAnsi="Arial" w:cs="Arial"/>
          <w:sz w:val="22"/>
          <w:szCs w:val="22"/>
          <w:u w:val="single"/>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CC88E3A"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5504FF0A" w14:textId="77777777" w:rsidR="00CE3C36" w:rsidRPr="00EE2373" w:rsidRDefault="00CE3C36" w:rsidP="00CE3C36">
      <w:pPr>
        <w:tabs>
          <w:tab w:val="left" w:pos="567"/>
        </w:tabs>
        <w:spacing w:before="60"/>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5503250" w:rsidR="001D1F7B" w:rsidRDefault="001D1F7B" w:rsidP="007F0DF0">
      <w:pPr>
        <w:spacing w:after="120"/>
        <w:rPr>
          <w:rFonts w:ascii="Arial" w:hAnsi="Arial" w:cs="Arial"/>
          <w:sz w:val="22"/>
          <w:szCs w:val="22"/>
        </w:rPr>
      </w:pPr>
    </w:p>
    <w:p w14:paraId="16F3FBDD" w14:textId="77777777" w:rsidR="001D1F7B" w:rsidRPr="001D1F7B" w:rsidRDefault="001D1F7B" w:rsidP="001D1F7B">
      <w:pPr>
        <w:rPr>
          <w:rFonts w:ascii="Arial" w:hAnsi="Arial" w:cs="Arial"/>
          <w:sz w:val="22"/>
          <w:szCs w:val="22"/>
        </w:rPr>
      </w:pPr>
    </w:p>
    <w:p w14:paraId="32804CD7" w14:textId="77777777" w:rsidR="001D1F7B" w:rsidRPr="001D1F7B" w:rsidRDefault="001D1F7B" w:rsidP="001D1F7B">
      <w:pPr>
        <w:rPr>
          <w:rFonts w:ascii="Arial" w:hAnsi="Arial" w:cs="Arial"/>
          <w:sz w:val="22"/>
          <w:szCs w:val="22"/>
        </w:rPr>
      </w:pPr>
    </w:p>
    <w:p w14:paraId="3D7AF3C2" w14:textId="77777777" w:rsidR="001D1F7B" w:rsidRPr="001D1F7B" w:rsidRDefault="001D1F7B" w:rsidP="001D1F7B">
      <w:pPr>
        <w:rPr>
          <w:rFonts w:ascii="Arial" w:hAnsi="Arial" w:cs="Arial"/>
          <w:sz w:val="22"/>
          <w:szCs w:val="22"/>
        </w:rPr>
      </w:pPr>
    </w:p>
    <w:p w14:paraId="0BF4E8F6" w14:textId="77777777" w:rsidR="001D1F7B" w:rsidRPr="001D1F7B" w:rsidRDefault="001D1F7B" w:rsidP="001D1F7B">
      <w:pPr>
        <w:rPr>
          <w:rFonts w:ascii="Arial" w:hAnsi="Arial" w:cs="Arial"/>
          <w:sz w:val="22"/>
          <w:szCs w:val="22"/>
        </w:rPr>
      </w:pPr>
    </w:p>
    <w:p w14:paraId="22A4E232" w14:textId="77777777" w:rsidR="001D1F7B" w:rsidRPr="001D1F7B" w:rsidRDefault="001D1F7B" w:rsidP="001D1F7B">
      <w:pPr>
        <w:rPr>
          <w:rFonts w:ascii="Arial" w:hAnsi="Arial" w:cs="Arial"/>
          <w:sz w:val="22"/>
          <w:szCs w:val="22"/>
        </w:rPr>
      </w:pPr>
    </w:p>
    <w:p w14:paraId="7D55A125" w14:textId="77777777" w:rsidR="001D1F7B" w:rsidRPr="001D1F7B" w:rsidRDefault="001D1F7B" w:rsidP="001D1F7B">
      <w:pPr>
        <w:rPr>
          <w:rFonts w:ascii="Arial" w:hAnsi="Arial" w:cs="Arial"/>
          <w:sz w:val="22"/>
          <w:szCs w:val="22"/>
        </w:rPr>
      </w:pPr>
    </w:p>
    <w:p w14:paraId="6D385ABE" w14:textId="77777777" w:rsidR="001D1F7B" w:rsidRPr="001D1F7B" w:rsidRDefault="001D1F7B" w:rsidP="001D1F7B">
      <w:pPr>
        <w:rPr>
          <w:rFonts w:ascii="Arial" w:hAnsi="Arial" w:cs="Arial"/>
          <w:sz w:val="22"/>
          <w:szCs w:val="22"/>
        </w:rPr>
      </w:pPr>
    </w:p>
    <w:p w14:paraId="20911B7B" w14:textId="77777777" w:rsidR="001D1F7B" w:rsidRPr="001D1F7B" w:rsidRDefault="001D1F7B" w:rsidP="001D1F7B">
      <w:pPr>
        <w:rPr>
          <w:rFonts w:ascii="Arial" w:hAnsi="Arial" w:cs="Arial"/>
          <w:sz w:val="22"/>
          <w:szCs w:val="22"/>
        </w:rPr>
      </w:pPr>
    </w:p>
    <w:p w14:paraId="6E650B61" w14:textId="77777777" w:rsidR="001D1F7B" w:rsidRPr="001D1F7B" w:rsidRDefault="001D1F7B" w:rsidP="001D1F7B">
      <w:pPr>
        <w:rPr>
          <w:rFonts w:ascii="Arial" w:hAnsi="Arial" w:cs="Arial"/>
          <w:sz w:val="22"/>
          <w:szCs w:val="22"/>
        </w:rPr>
      </w:pPr>
    </w:p>
    <w:p w14:paraId="05596F45" w14:textId="77777777" w:rsidR="001D1F7B" w:rsidRPr="001D1F7B" w:rsidRDefault="001D1F7B" w:rsidP="001D1F7B">
      <w:pPr>
        <w:rPr>
          <w:rFonts w:ascii="Arial" w:hAnsi="Arial" w:cs="Arial"/>
          <w:sz w:val="22"/>
          <w:szCs w:val="22"/>
        </w:rPr>
      </w:pPr>
    </w:p>
    <w:p w14:paraId="6683ED8F" w14:textId="77777777" w:rsidR="001D1F7B" w:rsidRPr="001D1F7B" w:rsidRDefault="001D1F7B" w:rsidP="001D1F7B">
      <w:pPr>
        <w:rPr>
          <w:rFonts w:ascii="Arial" w:hAnsi="Arial" w:cs="Arial"/>
          <w:sz w:val="22"/>
          <w:szCs w:val="22"/>
        </w:rPr>
      </w:pPr>
    </w:p>
    <w:p w14:paraId="450D07AA" w14:textId="77777777" w:rsidR="001D1F7B" w:rsidRPr="001D1F7B" w:rsidRDefault="001D1F7B" w:rsidP="001D1F7B">
      <w:pPr>
        <w:rPr>
          <w:rFonts w:ascii="Arial" w:hAnsi="Arial" w:cs="Arial"/>
          <w:sz w:val="22"/>
          <w:szCs w:val="22"/>
        </w:rPr>
      </w:pPr>
    </w:p>
    <w:p w14:paraId="37F8178C" w14:textId="77777777" w:rsidR="001D1F7B" w:rsidRPr="001D1F7B" w:rsidRDefault="001D1F7B" w:rsidP="001D1F7B">
      <w:pPr>
        <w:rPr>
          <w:rFonts w:ascii="Arial" w:hAnsi="Arial" w:cs="Arial"/>
          <w:sz w:val="22"/>
          <w:szCs w:val="22"/>
        </w:rPr>
      </w:pPr>
    </w:p>
    <w:p w14:paraId="3D645215" w14:textId="77777777" w:rsidR="001D1F7B" w:rsidRPr="001D1F7B" w:rsidRDefault="001D1F7B" w:rsidP="001D1F7B">
      <w:pPr>
        <w:rPr>
          <w:rFonts w:ascii="Arial" w:hAnsi="Arial" w:cs="Arial"/>
          <w:sz w:val="22"/>
          <w:szCs w:val="22"/>
        </w:rPr>
      </w:pPr>
    </w:p>
    <w:p w14:paraId="418718BB" w14:textId="77777777" w:rsidR="001D1F7B" w:rsidRPr="001D1F7B" w:rsidRDefault="001D1F7B" w:rsidP="001D1F7B">
      <w:pPr>
        <w:rPr>
          <w:rFonts w:ascii="Arial" w:hAnsi="Arial" w:cs="Arial"/>
          <w:sz w:val="22"/>
          <w:szCs w:val="22"/>
        </w:rPr>
      </w:pPr>
    </w:p>
    <w:p w14:paraId="23F840CF" w14:textId="77777777" w:rsidR="001D1F7B" w:rsidRPr="001D1F7B" w:rsidRDefault="001D1F7B" w:rsidP="001D1F7B">
      <w:pPr>
        <w:rPr>
          <w:rFonts w:ascii="Arial" w:hAnsi="Arial" w:cs="Arial"/>
          <w:sz w:val="22"/>
          <w:szCs w:val="22"/>
        </w:rPr>
      </w:pPr>
    </w:p>
    <w:p w14:paraId="3DD04785" w14:textId="77777777" w:rsidR="001D1F7B" w:rsidRPr="001D1F7B" w:rsidRDefault="001D1F7B" w:rsidP="001D1F7B">
      <w:pPr>
        <w:rPr>
          <w:rFonts w:ascii="Arial" w:hAnsi="Arial" w:cs="Arial"/>
          <w:sz w:val="22"/>
          <w:szCs w:val="22"/>
        </w:rPr>
      </w:pPr>
    </w:p>
    <w:p w14:paraId="16E69681" w14:textId="77777777" w:rsidR="001D1F7B" w:rsidRPr="001D1F7B" w:rsidRDefault="001D1F7B" w:rsidP="001D1F7B">
      <w:pPr>
        <w:rPr>
          <w:rFonts w:ascii="Arial" w:hAnsi="Arial" w:cs="Arial"/>
          <w:sz w:val="22"/>
          <w:szCs w:val="22"/>
        </w:rPr>
      </w:pPr>
    </w:p>
    <w:p w14:paraId="589F8A50" w14:textId="77777777" w:rsidR="001D1F7B" w:rsidRPr="001D1F7B" w:rsidRDefault="001D1F7B" w:rsidP="001D1F7B">
      <w:pPr>
        <w:rPr>
          <w:rFonts w:ascii="Arial" w:hAnsi="Arial" w:cs="Arial"/>
          <w:sz w:val="22"/>
          <w:szCs w:val="22"/>
        </w:rPr>
      </w:pPr>
    </w:p>
    <w:p w14:paraId="763E51AD" w14:textId="77777777" w:rsidR="001D1F7B" w:rsidRPr="001D1F7B" w:rsidRDefault="001D1F7B" w:rsidP="001D1F7B">
      <w:pPr>
        <w:rPr>
          <w:rFonts w:ascii="Arial" w:hAnsi="Arial" w:cs="Arial"/>
          <w:sz w:val="22"/>
          <w:szCs w:val="22"/>
        </w:rPr>
      </w:pPr>
    </w:p>
    <w:p w14:paraId="03782060" w14:textId="77777777" w:rsidR="001D1F7B" w:rsidRPr="001D1F7B" w:rsidRDefault="001D1F7B" w:rsidP="001D1F7B">
      <w:pPr>
        <w:rPr>
          <w:rFonts w:ascii="Arial" w:hAnsi="Arial" w:cs="Arial"/>
          <w:sz w:val="22"/>
          <w:szCs w:val="22"/>
        </w:rPr>
      </w:pPr>
    </w:p>
    <w:p w14:paraId="42010E0C" w14:textId="77777777" w:rsidR="001D1F7B" w:rsidRPr="001D1F7B" w:rsidRDefault="001D1F7B" w:rsidP="001D1F7B">
      <w:pPr>
        <w:rPr>
          <w:rFonts w:ascii="Arial" w:hAnsi="Arial" w:cs="Arial"/>
          <w:sz w:val="22"/>
          <w:szCs w:val="22"/>
        </w:rPr>
      </w:pPr>
    </w:p>
    <w:p w14:paraId="2A6B08B9" w14:textId="77777777" w:rsidR="001D1F7B" w:rsidRPr="001D1F7B" w:rsidRDefault="001D1F7B" w:rsidP="001D1F7B">
      <w:pPr>
        <w:rPr>
          <w:rFonts w:ascii="Arial" w:hAnsi="Arial" w:cs="Arial"/>
          <w:sz w:val="22"/>
          <w:szCs w:val="22"/>
        </w:rPr>
      </w:pPr>
    </w:p>
    <w:p w14:paraId="488F788B" w14:textId="77777777" w:rsidR="001D1F7B" w:rsidRPr="001D1F7B" w:rsidRDefault="001D1F7B" w:rsidP="001D1F7B">
      <w:pPr>
        <w:rPr>
          <w:rFonts w:ascii="Arial" w:hAnsi="Arial" w:cs="Arial"/>
          <w:sz w:val="22"/>
          <w:szCs w:val="22"/>
        </w:rPr>
      </w:pPr>
    </w:p>
    <w:p w14:paraId="5FCF20C9" w14:textId="77777777" w:rsidR="001D1F7B" w:rsidRPr="001D1F7B" w:rsidRDefault="001D1F7B" w:rsidP="001D1F7B">
      <w:pPr>
        <w:rPr>
          <w:rFonts w:ascii="Arial" w:hAnsi="Arial" w:cs="Arial"/>
          <w:sz w:val="22"/>
          <w:szCs w:val="22"/>
        </w:rPr>
      </w:pPr>
    </w:p>
    <w:p w14:paraId="63776C70" w14:textId="77777777" w:rsidR="001D1F7B" w:rsidRPr="001D1F7B" w:rsidRDefault="001D1F7B" w:rsidP="001D1F7B">
      <w:pPr>
        <w:rPr>
          <w:rFonts w:ascii="Arial" w:hAnsi="Arial" w:cs="Arial"/>
          <w:sz w:val="22"/>
          <w:szCs w:val="22"/>
        </w:rPr>
      </w:pPr>
    </w:p>
    <w:p w14:paraId="3741DB3C" w14:textId="77777777" w:rsidR="001D1F7B" w:rsidRPr="001D1F7B" w:rsidRDefault="001D1F7B" w:rsidP="001D1F7B">
      <w:pPr>
        <w:rPr>
          <w:rFonts w:ascii="Arial" w:hAnsi="Arial" w:cs="Arial"/>
          <w:sz w:val="22"/>
          <w:szCs w:val="22"/>
        </w:rPr>
      </w:pPr>
    </w:p>
    <w:p w14:paraId="15D85319" w14:textId="77777777" w:rsidR="001D1F7B" w:rsidRPr="001D1F7B" w:rsidRDefault="001D1F7B" w:rsidP="001D1F7B">
      <w:pPr>
        <w:rPr>
          <w:rFonts w:ascii="Arial" w:hAnsi="Arial" w:cs="Arial"/>
          <w:sz w:val="22"/>
          <w:szCs w:val="22"/>
        </w:rPr>
      </w:pPr>
    </w:p>
    <w:p w14:paraId="2B024ACB" w14:textId="77777777" w:rsidR="001D1F7B" w:rsidRPr="001D1F7B" w:rsidRDefault="001D1F7B" w:rsidP="001D1F7B">
      <w:pPr>
        <w:rPr>
          <w:rFonts w:ascii="Arial" w:hAnsi="Arial" w:cs="Arial"/>
          <w:sz w:val="22"/>
          <w:szCs w:val="22"/>
        </w:rPr>
      </w:pPr>
    </w:p>
    <w:p w14:paraId="1084C2CE" w14:textId="77777777" w:rsidR="001D1F7B" w:rsidRPr="001D1F7B" w:rsidRDefault="001D1F7B" w:rsidP="001D1F7B">
      <w:pPr>
        <w:rPr>
          <w:rFonts w:ascii="Arial" w:hAnsi="Arial" w:cs="Arial"/>
          <w:sz w:val="22"/>
          <w:szCs w:val="22"/>
        </w:rPr>
      </w:pPr>
    </w:p>
    <w:p w14:paraId="2ED4FF48" w14:textId="77777777" w:rsidR="001D1F7B" w:rsidRPr="001D1F7B" w:rsidRDefault="001D1F7B" w:rsidP="001D1F7B">
      <w:pPr>
        <w:rPr>
          <w:rFonts w:ascii="Arial" w:hAnsi="Arial" w:cs="Arial"/>
          <w:sz w:val="22"/>
          <w:szCs w:val="22"/>
        </w:rPr>
      </w:pPr>
    </w:p>
    <w:p w14:paraId="3ADF3D4B" w14:textId="77777777" w:rsidR="001D1F7B" w:rsidRPr="001D1F7B" w:rsidRDefault="001D1F7B" w:rsidP="001D1F7B">
      <w:pPr>
        <w:rPr>
          <w:rFonts w:ascii="Arial" w:hAnsi="Arial" w:cs="Arial"/>
          <w:sz w:val="22"/>
          <w:szCs w:val="22"/>
        </w:rPr>
      </w:pPr>
    </w:p>
    <w:p w14:paraId="60A6EBEC" w14:textId="5F59B018" w:rsidR="00B1359D" w:rsidRPr="001D1F7B" w:rsidRDefault="001D1F7B" w:rsidP="001D1F7B">
      <w:pPr>
        <w:tabs>
          <w:tab w:val="left" w:pos="1380"/>
        </w:tabs>
        <w:rPr>
          <w:rFonts w:ascii="Arial" w:hAnsi="Arial" w:cs="Arial"/>
          <w:sz w:val="22"/>
          <w:szCs w:val="22"/>
        </w:rPr>
      </w:pPr>
      <w:r>
        <w:rPr>
          <w:rFonts w:ascii="Arial" w:hAnsi="Arial" w:cs="Arial"/>
          <w:sz w:val="22"/>
          <w:szCs w:val="22"/>
        </w:rPr>
        <w:tab/>
      </w:r>
    </w:p>
    <w:sectPr w:rsidR="00B1359D" w:rsidRPr="001D1F7B" w:rsidSect="007C13B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69E69BF2" w:rsidR="00BA5DF3" w:rsidRPr="003F038E" w:rsidRDefault="00BA5DF3">
    <w:pPr>
      <w:pStyle w:val="Notedebasdepage"/>
      <w:tabs>
        <w:tab w:val="left" w:pos="6521"/>
      </w:tabs>
      <w:ind w:right="-114"/>
      <w:rPr>
        <w:rStyle w:val="Numrodepage"/>
        <w:i/>
        <w:iCs/>
        <w:noProof/>
        <w:sz w:val="16"/>
        <w:szCs w:val="16"/>
      </w:rPr>
    </w:pPr>
    <w:r>
      <w:rPr>
        <w:rStyle w:val="Numrodepage"/>
      </w:rPr>
      <w:t xml:space="preserve">Marché N° </w:t>
    </w:r>
    <w:r w:rsidR="00467AC1">
      <w:rPr>
        <w:rStyle w:val="Numrodepage"/>
      </w:rPr>
      <w:t>S2</w:t>
    </w:r>
    <w:r w:rsidR="001D1F7B">
      <w:rPr>
        <w:rStyle w:val="Numrodepage"/>
      </w:rPr>
      <w:t>5</w:t>
    </w:r>
    <w:r w:rsidR="00467AC1">
      <w:rPr>
        <w:rStyle w:val="Numrodepage"/>
      </w:rPr>
      <w:t>B00</w:t>
    </w:r>
    <w:r w:rsidR="00A96DDB">
      <w:rPr>
        <w:rStyle w:val="Numrodepage"/>
      </w:rPr>
      <w:t>317</w:t>
    </w:r>
    <w:r w:rsidR="00467AC1">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9F0299">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9F0299">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262746">
      <w:rPr>
        <w:rStyle w:val="Numrodepage"/>
        <w:i/>
        <w:iCs/>
        <w:noProof/>
        <w:sz w:val="16"/>
        <w:szCs w:val="16"/>
      </w:rPr>
      <w:t>24/04</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Default="00BA5DF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en-US"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499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F45"/>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42C0"/>
    <w:rsid w:val="001C6E3F"/>
    <w:rsid w:val="001D1F7B"/>
    <w:rsid w:val="001E280B"/>
    <w:rsid w:val="001E45C6"/>
    <w:rsid w:val="001E5E8F"/>
    <w:rsid w:val="001F294A"/>
    <w:rsid w:val="00201A21"/>
    <w:rsid w:val="00202D5F"/>
    <w:rsid w:val="00210D18"/>
    <w:rsid w:val="00211CBB"/>
    <w:rsid w:val="00211ED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4370"/>
    <w:rsid w:val="00456A5E"/>
    <w:rsid w:val="0045737C"/>
    <w:rsid w:val="00467AC1"/>
    <w:rsid w:val="004741C7"/>
    <w:rsid w:val="004762B0"/>
    <w:rsid w:val="00477337"/>
    <w:rsid w:val="004819BF"/>
    <w:rsid w:val="00484011"/>
    <w:rsid w:val="004A18B2"/>
    <w:rsid w:val="004B3BBC"/>
    <w:rsid w:val="004B68BC"/>
    <w:rsid w:val="004D06BF"/>
    <w:rsid w:val="004D43C5"/>
    <w:rsid w:val="004D535D"/>
    <w:rsid w:val="004D5FCD"/>
    <w:rsid w:val="004E138D"/>
    <w:rsid w:val="004F0392"/>
    <w:rsid w:val="004F5768"/>
    <w:rsid w:val="004F64AE"/>
    <w:rsid w:val="004F751F"/>
    <w:rsid w:val="00512FBF"/>
    <w:rsid w:val="00515186"/>
    <w:rsid w:val="00515944"/>
    <w:rsid w:val="00517477"/>
    <w:rsid w:val="00520F38"/>
    <w:rsid w:val="00522242"/>
    <w:rsid w:val="00531D4A"/>
    <w:rsid w:val="005321FF"/>
    <w:rsid w:val="00532E5A"/>
    <w:rsid w:val="005420F8"/>
    <w:rsid w:val="00550E24"/>
    <w:rsid w:val="005544F5"/>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559BD"/>
    <w:rsid w:val="006645AB"/>
    <w:rsid w:val="006657A0"/>
    <w:rsid w:val="00673071"/>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13B3"/>
    <w:rsid w:val="007C618D"/>
    <w:rsid w:val="007F009A"/>
    <w:rsid w:val="007F0DF0"/>
    <w:rsid w:val="007F31BF"/>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0B01"/>
    <w:rsid w:val="0097166B"/>
    <w:rsid w:val="009722A3"/>
    <w:rsid w:val="009731ED"/>
    <w:rsid w:val="00974338"/>
    <w:rsid w:val="0097772A"/>
    <w:rsid w:val="0098437D"/>
    <w:rsid w:val="0098631D"/>
    <w:rsid w:val="00990F66"/>
    <w:rsid w:val="00993040"/>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299"/>
    <w:rsid w:val="009F0DB6"/>
    <w:rsid w:val="00A01EB1"/>
    <w:rsid w:val="00A139C1"/>
    <w:rsid w:val="00A328DB"/>
    <w:rsid w:val="00A348EB"/>
    <w:rsid w:val="00A35C5D"/>
    <w:rsid w:val="00A37FA1"/>
    <w:rsid w:val="00A413BE"/>
    <w:rsid w:val="00A44F6F"/>
    <w:rsid w:val="00A45252"/>
    <w:rsid w:val="00A52CAE"/>
    <w:rsid w:val="00A57C51"/>
    <w:rsid w:val="00A63F5C"/>
    <w:rsid w:val="00A64FFB"/>
    <w:rsid w:val="00A65FEB"/>
    <w:rsid w:val="00A75958"/>
    <w:rsid w:val="00A76491"/>
    <w:rsid w:val="00A80196"/>
    <w:rsid w:val="00A80298"/>
    <w:rsid w:val="00A824C1"/>
    <w:rsid w:val="00A93D50"/>
    <w:rsid w:val="00A941E4"/>
    <w:rsid w:val="00A96DDB"/>
    <w:rsid w:val="00A97900"/>
    <w:rsid w:val="00AA279D"/>
    <w:rsid w:val="00AA427E"/>
    <w:rsid w:val="00AA5349"/>
    <w:rsid w:val="00AB1E7E"/>
    <w:rsid w:val="00AB4836"/>
    <w:rsid w:val="00AC3961"/>
    <w:rsid w:val="00AD0C13"/>
    <w:rsid w:val="00AD44E0"/>
    <w:rsid w:val="00AD641E"/>
    <w:rsid w:val="00AD7EC4"/>
    <w:rsid w:val="00AD7FFD"/>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42FA7"/>
    <w:rsid w:val="00B43469"/>
    <w:rsid w:val="00B4462E"/>
    <w:rsid w:val="00B50054"/>
    <w:rsid w:val="00B500D8"/>
    <w:rsid w:val="00B54695"/>
    <w:rsid w:val="00B60AFB"/>
    <w:rsid w:val="00B630EE"/>
    <w:rsid w:val="00B632A2"/>
    <w:rsid w:val="00B725DC"/>
    <w:rsid w:val="00B8309E"/>
    <w:rsid w:val="00B915F2"/>
    <w:rsid w:val="00B94245"/>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2A9C"/>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E3C36"/>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4A5E"/>
    <w:rsid w:val="00E46502"/>
    <w:rsid w:val="00E51BC9"/>
    <w:rsid w:val="00E5647E"/>
    <w:rsid w:val="00E65D1A"/>
    <w:rsid w:val="00E67FB0"/>
    <w:rsid w:val="00E76A97"/>
    <w:rsid w:val="00E80C6A"/>
    <w:rsid w:val="00E8119E"/>
    <w:rsid w:val="00E82F82"/>
    <w:rsid w:val="00E878E8"/>
    <w:rsid w:val="00E9166B"/>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84993"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552278381">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760F2D-83EB-4A63-9642-132C938E1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9</Pages>
  <Words>3746</Words>
  <Characters>20576</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24274</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PICHERIE Nicolas PM</cp:lastModifiedBy>
  <cp:revision>30</cp:revision>
  <cp:lastPrinted>2024-10-07T14:28:00Z</cp:lastPrinted>
  <dcterms:created xsi:type="dcterms:W3CDTF">2024-06-14T13:12:00Z</dcterms:created>
  <dcterms:modified xsi:type="dcterms:W3CDTF">2025-04-23T08:29:00Z</dcterms:modified>
</cp:coreProperties>
</file>