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187313" w14:textId="77777777" w:rsidR="00602BC1" w:rsidRDefault="0014437A">
      <w:r>
        <w:rPr>
          <w:noProof/>
          <w:lang w:eastAsia="fr-FR"/>
        </w:rPr>
        <w:drawing>
          <wp:anchor distT="0" distB="0" distL="114300" distR="114300" simplePos="0" relativeHeight="251657216" behindDoc="1" locked="0" layoutInCell="1" allowOverlap="1" wp14:anchorId="32B6C5C5" wp14:editId="28CDD3B6">
            <wp:simplePos x="0" y="0"/>
            <wp:positionH relativeFrom="column">
              <wp:posOffset>390525</wp:posOffset>
            </wp:positionH>
            <wp:positionV relativeFrom="paragraph">
              <wp:posOffset>203835</wp:posOffset>
            </wp:positionV>
            <wp:extent cx="6447155" cy="9110980"/>
            <wp:effectExtent l="0" t="0" r="0" b="0"/>
            <wp:wrapTight wrapText="bothSides">
              <wp:wrapPolygon edited="0">
                <wp:start x="0" y="0"/>
                <wp:lineTo x="0" y="21543"/>
                <wp:lineTo x="21509" y="21543"/>
                <wp:lineTo x="21509" y="0"/>
                <wp:lineTo x="0" y="0"/>
              </wp:wrapPolygon>
            </wp:wrapTight>
            <wp:docPr id="4" name="Image 4" descr="R:\Directions\DSAM\Partage DSAM\_ACJF\BASSEE\COMMANDES MARCHES PUBLICS_TRAVAUX\_MARCHES PLURIANNUELS\Paturage 2020-2023\DCE V7-finale\Cartes\PATURAGE vue parcellaire No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Directions\DSAM\Partage DSAM\_ACJF\BASSEE\COMMANDES MARCHES PUBLICS_TRAVAUX\_MARCHES PLURIANNUELS\Paturage 2020-2023\DCE V7-finale\Cartes\PATURAGE vue parcellaire Nogen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911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03522D" w14:textId="77777777" w:rsidR="00602BC1" w:rsidRDefault="00602BC1"/>
    <w:p w14:paraId="047483FC" w14:textId="77777777" w:rsidR="00602BC1" w:rsidRDefault="00602BC1"/>
    <w:p w14:paraId="04F802F0" w14:textId="77777777" w:rsidR="00602BC1" w:rsidRDefault="00602BC1">
      <w:pPr>
        <w:sectPr w:rsidR="00602BC1" w:rsidSect="009C65A0">
          <w:headerReference w:type="default" r:id="rId7"/>
          <w:pgSz w:w="11906" w:h="16838"/>
          <w:pgMar w:top="536" w:right="568" w:bottom="284" w:left="293" w:header="142" w:footer="708" w:gutter="0"/>
          <w:cols w:space="708"/>
          <w:docGrid w:linePitch="360"/>
        </w:sectPr>
      </w:pPr>
    </w:p>
    <w:p w14:paraId="399560FE" w14:textId="77777777" w:rsidR="00AF1535" w:rsidRDefault="00602BC1" w:rsidP="00602BC1">
      <w:r>
        <w:rPr>
          <w:noProof/>
          <w:lang w:eastAsia="fr-FR"/>
        </w:rPr>
        <w:lastRenderedPageBreak/>
        <w:drawing>
          <wp:anchor distT="0" distB="0" distL="114300" distR="114300" simplePos="0" relativeHeight="251658240" behindDoc="1" locked="0" layoutInCell="1" allowOverlap="1" wp14:anchorId="7B3FA8FB" wp14:editId="5442AA68">
            <wp:simplePos x="0" y="0"/>
            <wp:positionH relativeFrom="column">
              <wp:posOffset>354551</wp:posOffset>
            </wp:positionH>
            <wp:positionV relativeFrom="paragraph">
              <wp:posOffset>135890</wp:posOffset>
            </wp:positionV>
            <wp:extent cx="6473825" cy="8802370"/>
            <wp:effectExtent l="0" t="0" r="3175" b="0"/>
            <wp:wrapTight wrapText="bothSides">
              <wp:wrapPolygon edited="0">
                <wp:start x="0" y="0"/>
                <wp:lineTo x="0" y="21550"/>
                <wp:lineTo x="21547" y="21550"/>
                <wp:lineTo x="21547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 PATURAGE vue parcellaire Nogen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80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F1535" w:rsidSect="00602BC1">
      <w:pgSz w:w="11906" w:h="16838" w:code="9"/>
      <w:pgMar w:top="539" w:right="567" w:bottom="284" w:left="295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5F6F14" w14:textId="77777777" w:rsidR="00FE3D04" w:rsidRDefault="00FE3D04" w:rsidP="00FE3D04">
      <w:pPr>
        <w:spacing w:after="0" w:line="240" w:lineRule="auto"/>
      </w:pPr>
      <w:r>
        <w:separator/>
      </w:r>
    </w:p>
  </w:endnote>
  <w:endnote w:type="continuationSeparator" w:id="0">
    <w:p w14:paraId="1A5ACDFD" w14:textId="77777777" w:rsidR="00FE3D04" w:rsidRDefault="00FE3D04" w:rsidP="00FE3D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92F505" w14:textId="77777777" w:rsidR="00FE3D04" w:rsidRDefault="00FE3D04" w:rsidP="00FE3D04">
      <w:pPr>
        <w:spacing w:after="0" w:line="240" w:lineRule="auto"/>
      </w:pPr>
      <w:r>
        <w:separator/>
      </w:r>
    </w:p>
  </w:footnote>
  <w:footnote w:type="continuationSeparator" w:id="0">
    <w:p w14:paraId="23D927A7" w14:textId="77777777" w:rsidR="00FE3D04" w:rsidRDefault="00FE3D04" w:rsidP="00FE3D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re"/>
      <w:id w:val="77738743"/>
      <w:placeholder>
        <w:docPart w:val="F8C33B360B7F49A584FE9F648B5C8977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30E5FDCE" w14:textId="09D35AA9" w:rsidR="00FE3D04" w:rsidRDefault="00161B1D">
        <w:pPr>
          <w:pStyle w:val="En-tt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L</w:t>
        </w:r>
        <w:r w:rsidR="0014437A">
          <w:rPr>
            <w:rFonts w:asciiTheme="majorHAnsi" w:eastAsiaTheme="majorEastAsia" w:hAnsiTheme="majorHAnsi" w:cstheme="majorBidi"/>
            <w:sz w:val="32"/>
            <w:szCs w:val="32"/>
          </w:rPr>
          <w:t>ocalisation des sites à pâturer</w:t>
        </w:r>
      </w:p>
    </w:sdtContent>
  </w:sdt>
  <w:p w14:paraId="02469DEF" w14:textId="77777777" w:rsidR="00FE3D04" w:rsidRDefault="00FE3D0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D04"/>
    <w:rsid w:val="0014437A"/>
    <w:rsid w:val="00161B1D"/>
    <w:rsid w:val="001F27B3"/>
    <w:rsid w:val="00347031"/>
    <w:rsid w:val="00591043"/>
    <w:rsid w:val="00602BC1"/>
    <w:rsid w:val="006F1078"/>
    <w:rsid w:val="00825C45"/>
    <w:rsid w:val="00900F1A"/>
    <w:rsid w:val="00976664"/>
    <w:rsid w:val="009C65A0"/>
    <w:rsid w:val="00AF1535"/>
    <w:rsid w:val="00E257C7"/>
    <w:rsid w:val="00FB6AC6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334FC8"/>
  <w15:docId w15:val="{A1CF02E6-1CBD-44E7-8A85-C52FE5F9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3D04"/>
  </w:style>
  <w:style w:type="paragraph" w:styleId="Pieddepage">
    <w:name w:val="footer"/>
    <w:basedOn w:val="Normal"/>
    <w:link w:val="Pieddepag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3D04"/>
  </w:style>
  <w:style w:type="paragraph" w:styleId="Textedebulles">
    <w:name w:val="Balloon Text"/>
    <w:basedOn w:val="Normal"/>
    <w:link w:val="TextedebullesCar"/>
    <w:uiPriority w:val="99"/>
    <w:semiHidden/>
    <w:unhideWhenUsed/>
    <w:rsid w:val="00FE3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E3D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glossaryDocument" Target="glossary/document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8C33B360B7F49A584FE9F648B5C89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A49E33-0D36-4849-8A32-A539054BEB45}"/>
      </w:docPartPr>
      <w:docPartBody>
        <w:p w:rsidR="00EE7BB4" w:rsidRDefault="00032601" w:rsidP="00032601">
          <w:pPr>
            <w:pStyle w:val="F8C33B360B7F49A584FE9F648B5C8977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[Titre du document]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2601"/>
    <w:rsid w:val="00032601"/>
    <w:rsid w:val="00591043"/>
    <w:rsid w:val="00E257C7"/>
    <w:rsid w:val="00EE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8C33B360B7F49A584FE9F648B5C8977">
    <w:name w:val="F8C33B360B7F49A584FE9F648B5C8977"/>
    <w:rsid w:val="000326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RC 3 – localisation des sites à pâturer – Nogent sur Seine et Port St Nicolas</vt:lpstr>
    </vt:vector>
  </TitlesOfParts>
  <Company>AESN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Localisation des sites à pâturer</dc:title>
  <dc:creator>VALLEE Angélique</dc:creator>
  <cp:lastModifiedBy>MARTEL Clotilde</cp:lastModifiedBy>
  <cp:revision>8</cp:revision>
  <dcterms:created xsi:type="dcterms:W3CDTF">2020-05-06T09:49:00Z</dcterms:created>
  <dcterms:modified xsi:type="dcterms:W3CDTF">2025-04-18T13:50:00Z</dcterms:modified>
</cp:coreProperties>
</file>