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A6968" w14:textId="3864BE68" w:rsidR="00227BDB" w:rsidRPr="002B272C" w:rsidRDefault="00A745E0" w:rsidP="00053583">
      <w:pPr>
        <w:pStyle w:val="En-tte"/>
        <w:tabs>
          <w:tab w:val="clear" w:pos="4536"/>
          <w:tab w:val="clear" w:pos="9072"/>
        </w:tabs>
        <w:ind w:left="-284"/>
        <w:rPr>
          <w:rFonts w:ascii="Century Gothic" w:hAnsi="Century Gothic" w:cs="Arial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60800" behindDoc="0" locked="0" layoutInCell="1" allowOverlap="1" wp14:anchorId="23870FE5" wp14:editId="51C1C142">
            <wp:simplePos x="0" y="0"/>
            <wp:positionH relativeFrom="column">
              <wp:posOffset>1885315</wp:posOffset>
            </wp:positionH>
            <wp:positionV relativeFrom="paragraph">
              <wp:posOffset>-172085</wp:posOffset>
            </wp:positionV>
            <wp:extent cx="4552950" cy="895985"/>
            <wp:effectExtent l="0" t="0" r="0" b="0"/>
            <wp:wrapNone/>
            <wp:docPr id="6" name="Image 6" descr="C:\Users\3128251\Desktop\LOGOQU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2" descr="C:\Users\3128251\Desktop\LOGOQUA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039">
        <w:rPr>
          <w:noProof/>
        </w:rPr>
        <w:drawing>
          <wp:inline distT="0" distB="0" distL="0" distR="0" wp14:anchorId="60DE7B61" wp14:editId="57BCE899">
            <wp:extent cx="1466850" cy="63754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CHAT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0860" cy="6436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CA9238" w14:textId="5E15DD50" w:rsidR="00227BDB" w:rsidRPr="002B272C" w:rsidRDefault="00227BDB">
      <w:pPr>
        <w:rPr>
          <w:rFonts w:ascii="Century Gothic" w:hAnsi="Century Gothic" w:cs="Arial"/>
        </w:rPr>
      </w:pPr>
    </w:p>
    <w:p w14:paraId="03586D93" w14:textId="77777777" w:rsidR="00227BDB" w:rsidRPr="002B272C" w:rsidRDefault="00227BDB">
      <w:pPr>
        <w:rPr>
          <w:rFonts w:ascii="Century Gothic" w:hAnsi="Century Gothic" w:cs="Arial"/>
        </w:rPr>
      </w:pPr>
    </w:p>
    <w:p w14:paraId="7270645C" w14:textId="5996E9AA" w:rsidR="00227BDB" w:rsidRPr="002B272C" w:rsidRDefault="00053583">
      <w:pPr>
        <w:rPr>
          <w:rFonts w:ascii="Century Gothic" w:hAnsi="Century Gothic" w:cs="Arial"/>
        </w:rPr>
      </w:pPr>
      <w:r w:rsidRPr="002B272C">
        <w:rPr>
          <w:rFonts w:ascii="Century Gothic" w:hAnsi="Century Gothic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539A20A" wp14:editId="750E01DE">
                <wp:simplePos x="0" y="0"/>
                <wp:positionH relativeFrom="column">
                  <wp:posOffset>-252095</wp:posOffset>
                </wp:positionH>
                <wp:positionV relativeFrom="paragraph">
                  <wp:posOffset>90170</wp:posOffset>
                </wp:positionV>
                <wp:extent cx="2132965" cy="1405890"/>
                <wp:effectExtent l="0" t="0" r="635" b="3810"/>
                <wp:wrapNone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2965" cy="140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60A4DD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>ACHATS CENTRAUX</w:t>
                            </w:r>
                          </w:p>
                          <w:p w14:paraId="4DA1884D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 xml:space="preserve">HOTELIERS, ALIMENTAIRES </w:t>
                            </w:r>
                            <w:r w:rsidRPr="00892D25">
                              <w:rPr>
                                <w:rFonts w:ascii="Open Sans" w:hAnsi="Open Sans" w:cs="Open Sans"/>
                                <w:b/>
                                <w:sz w:val="18"/>
                                <w:szCs w:val="18"/>
                              </w:rPr>
                              <w:tab/>
                              <w:t xml:space="preserve">           ET TECHNOLOGIQUES</w:t>
                            </w:r>
                          </w:p>
                          <w:p w14:paraId="48F6DFE4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Hôpital Bicêtre</w:t>
                            </w:r>
                          </w:p>
                          <w:p w14:paraId="41F81993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78, rue du Général Leclerc</w:t>
                            </w:r>
                          </w:p>
                          <w:p w14:paraId="65F9FDE2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94270 Le Kremlin Bicêtre</w:t>
                            </w:r>
                          </w:p>
                          <w:p w14:paraId="428DAD01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Tél. : 01 53 14 69 00</w:t>
                            </w:r>
                          </w:p>
                          <w:p w14:paraId="5032DA67" w14:textId="63933660" w:rsidR="00751E7E" w:rsidRPr="00892D25" w:rsidRDefault="006D42ED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Fax : 01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53</w:t>
                            </w:r>
                            <w:r w:rsidR="00751E7E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1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4</w:t>
                            </w: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69</w:t>
                            </w:r>
                            <w:r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C294D" w:rsidRPr="00892D25"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  <w:t>99</w:t>
                            </w:r>
                          </w:p>
                          <w:p w14:paraId="49F16F7E" w14:textId="77777777" w:rsidR="00751E7E" w:rsidRPr="00892D25" w:rsidRDefault="00751E7E" w:rsidP="00751E7E">
                            <w:pPr>
                              <w:rPr>
                                <w:rFonts w:ascii="Open Sans" w:hAnsi="Open Sans" w:cs="Open Sans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539A20A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-19.85pt;margin-top:7.1pt;width:167.95pt;height:110.7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" stroked="f">
                <v:textbox style="mso-fit-shape-to-text:t">
                  <w:txbxContent>
                    <w:p w14:paraId="2360A4DD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>ACHATS CENTRAUX</w:t>
                      </w:r>
                    </w:p>
                    <w:p w14:paraId="4DA1884D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 xml:space="preserve">HOTELIERS, ALIMENTAIRES </w:t>
                      </w:r>
                      <w:r w:rsidRPr="00892D25">
                        <w:rPr>
                          <w:rFonts w:ascii="Open Sans" w:hAnsi="Open Sans" w:cs="Open Sans"/>
                          <w:b/>
                          <w:sz w:val="18"/>
                          <w:szCs w:val="18"/>
                        </w:rPr>
                        <w:tab/>
                        <w:t xml:space="preserve">           ET TECHNOLOGIQUES</w:t>
                      </w:r>
                    </w:p>
                    <w:p w14:paraId="48F6DFE4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Hôpital Bicêtre</w:t>
                      </w:r>
                    </w:p>
                    <w:p w14:paraId="41F81993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78, rue du Général Leclerc</w:t>
                      </w:r>
                    </w:p>
                    <w:p w14:paraId="65F9FDE2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94270 Le Kremlin Bicêtre</w:t>
                      </w:r>
                    </w:p>
                    <w:p w14:paraId="428DAD01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Tél. : 01 53 14 69 00</w:t>
                      </w:r>
                    </w:p>
                    <w:p w14:paraId="5032DA67" w14:textId="63933660" w:rsidR="00751E7E" w:rsidRPr="00892D25" w:rsidRDefault="006D42ED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Fax : 01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53</w:t>
                      </w:r>
                      <w:r w:rsidR="00751E7E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1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4</w:t>
                      </w: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69</w:t>
                      </w:r>
                      <w:r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 xml:space="preserve"> </w:t>
                      </w:r>
                      <w:r w:rsidR="00EC294D" w:rsidRPr="00892D25">
                        <w:rPr>
                          <w:rFonts w:ascii="Open Sans" w:hAnsi="Open Sans" w:cs="Open Sans"/>
                          <w:sz w:val="18"/>
                          <w:szCs w:val="18"/>
                        </w:rPr>
                        <w:t>99</w:t>
                      </w:r>
                    </w:p>
                    <w:p w14:paraId="49F16F7E" w14:textId="77777777" w:rsidR="00751E7E" w:rsidRPr="00892D25" w:rsidRDefault="00751E7E" w:rsidP="00751E7E">
                      <w:pPr>
                        <w:rPr>
                          <w:rFonts w:ascii="Open Sans" w:hAnsi="Open Sans" w:cs="Open Sans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CC713F5" w14:textId="34979437" w:rsidR="00227BDB" w:rsidRPr="002B272C" w:rsidRDefault="00227BDB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</w:rPr>
      </w:pPr>
    </w:p>
    <w:p w14:paraId="5C5585A1" w14:textId="364FD330" w:rsidR="00227BDB" w:rsidRPr="002B272C" w:rsidRDefault="00227BDB">
      <w:pPr>
        <w:rPr>
          <w:rFonts w:ascii="Century Gothic" w:hAnsi="Century Gothic" w:cs="Arial"/>
        </w:rPr>
      </w:pPr>
    </w:p>
    <w:p w14:paraId="57F45358" w14:textId="77777777" w:rsidR="00227BDB" w:rsidRPr="002B272C" w:rsidRDefault="00227BDB">
      <w:pPr>
        <w:rPr>
          <w:rFonts w:ascii="Century Gothic" w:hAnsi="Century Gothic" w:cs="Arial"/>
        </w:rPr>
      </w:pPr>
    </w:p>
    <w:p w14:paraId="532E3959" w14:textId="11ED59B3" w:rsidR="00227BDB" w:rsidRPr="002B272C" w:rsidRDefault="00227BDB">
      <w:pPr>
        <w:rPr>
          <w:rFonts w:ascii="Century Gothic" w:hAnsi="Century Gothic" w:cs="Arial"/>
        </w:rPr>
      </w:pPr>
    </w:p>
    <w:p w14:paraId="2F5AF821" w14:textId="77777777" w:rsidR="00227BDB" w:rsidRPr="002B272C" w:rsidRDefault="00227BDB">
      <w:pPr>
        <w:rPr>
          <w:rFonts w:ascii="Century Gothic" w:hAnsi="Century Gothic" w:cs="Arial"/>
        </w:rPr>
      </w:pPr>
    </w:p>
    <w:p w14:paraId="4FEDD9F0" w14:textId="77777777" w:rsidR="00227BDB" w:rsidRPr="002B272C" w:rsidRDefault="00227BDB">
      <w:pPr>
        <w:rPr>
          <w:rFonts w:ascii="Century Gothic" w:hAnsi="Century Gothic" w:cs="Arial"/>
        </w:rPr>
      </w:pPr>
    </w:p>
    <w:p w14:paraId="72CE9EC1" w14:textId="77777777" w:rsidR="00227BDB" w:rsidRPr="002B272C" w:rsidRDefault="00227BDB">
      <w:pPr>
        <w:rPr>
          <w:rFonts w:ascii="Century Gothic" w:hAnsi="Century Gothic" w:cs="Arial"/>
        </w:rPr>
      </w:pPr>
    </w:p>
    <w:p w14:paraId="7BAD58C2" w14:textId="77777777" w:rsidR="00227BDB" w:rsidRPr="002B272C" w:rsidRDefault="00227BDB">
      <w:pPr>
        <w:rPr>
          <w:rFonts w:ascii="Century Gothic" w:hAnsi="Century Gothic" w:cs="Arial"/>
        </w:rPr>
      </w:pPr>
    </w:p>
    <w:p w14:paraId="4432F40D" w14:textId="77777777" w:rsidR="00227BDB" w:rsidRPr="002B272C" w:rsidRDefault="00227BDB">
      <w:pPr>
        <w:rPr>
          <w:rFonts w:ascii="Century Gothic" w:hAnsi="Century Gothic" w:cs="Arial"/>
        </w:rPr>
      </w:pPr>
    </w:p>
    <w:p w14:paraId="71C96E03" w14:textId="77777777" w:rsidR="00227BDB" w:rsidRPr="00892D25" w:rsidRDefault="00227BDB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Montserrat" w:hAnsi="Montserrat" w:cs="Arial"/>
          <w:b/>
          <w:sz w:val="40"/>
        </w:rPr>
      </w:pPr>
      <w:r w:rsidRPr="00892D25">
        <w:rPr>
          <w:rFonts w:ascii="Montserrat" w:hAnsi="Montserrat" w:cs="Arial"/>
          <w:b/>
          <w:sz w:val="40"/>
        </w:rPr>
        <w:t xml:space="preserve">CAHIER DES CLAUSES </w:t>
      </w:r>
      <w:r w:rsidRPr="00892D25">
        <w:rPr>
          <w:rFonts w:ascii="Montserrat" w:hAnsi="Montserrat" w:cs="Arial"/>
          <w:b/>
          <w:color w:val="auto"/>
          <w:sz w:val="40"/>
        </w:rPr>
        <w:t xml:space="preserve">TECHNIQUES </w:t>
      </w:r>
      <w:r w:rsidRPr="00892D25">
        <w:rPr>
          <w:rFonts w:ascii="Montserrat" w:hAnsi="Montserrat" w:cs="Arial"/>
          <w:b/>
          <w:sz w:val="40"/>
        </w:rPr>
        <w:t>PARTICULIERES</w:t>
      </w:r>
    </w:p>
    <w:p w14:paraId="578E5A61" w14:textId="77777777" w:rsidR="00227BDB" w:rsidRPr="00892D25" w:rsidRDefault="00227BDB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Montserrat" w:hAnsi="Montserrat" w:cs="Arial"/>
          <w:b/>
          <w:sz w:val="32"/>
        </w:rPr>
      </w:pPr>
    </w:p>
    <w:p w14:paraId="0B2E2DA8" w14:textId="331F9F59" w:rsidR="00227BDB" w:rsidRPr="00892D25" w:rsidRDefault="00C13E23">
      <w:pPr>
        <w:pBdr>
          <w:top w:val="single" w:sz="4" w:space="16" w:color="auto"/>
          <w:left w:val="single" w:sz="4" w:space="4" w:color="auto"/>
          <w:bottom w:val="single" w:sz="4" w:space="15" w:color="auto"/>
          <w:right w:val="single" w:sz="4" w:space="4" w:color="auto"/>
        </w:pBdr>
        <w:shd w:val="pct12" w:color="auto" w:fill="FFFFFF"/>
        <w:ind w:left="3402"/>
        <w:jc w:val="center"/>
        <w:rPr>
          <w:rFonts w:ascii="Montserrat" w:hAnsi="Montserrat" w:cs="Arial"/>
          <w:b/>
          <w:sz w:val="32"/>
        </w:rPr>
      </w:pPr>
      <w:r w:rsidRPr="00892D25">
        <w:rPr>
          <w:rFonts w:ascii="Montserrat" w:hAnsi="Montserrat" w:cs="Arial"/>
          <w:b/>
          <w:sz w:val="32"/>
        </w:rPr>
        <w:t>N</w:t>
      </w:r>
      <w:r w:rsidR="00227BDB" w:rsidRPr="00892D25">
        <w:rPr>
          <w:rFonts w:ascii="Montserrat" w:hAnsi="Montserrat" w:cs="Arial"/>
          <w:b/>
          <w:sz w:val="32"/>
        </w:rPr>
        <w:t xml:space="preserve">° </w:t>
      </w:r>
      <w:r w:rsidR="00B61CA5">
        <w:rPr>
          <w:rFonts w:ascii="Montserrat" w:hAnsi="Montserrat" w:cs="Arial"/>
          <w:b/>
          <w:sz w:val="32"/>
        </w:rPr>
        <w:t>25/075</w:t>
      </w:r>
      <w:r w:rsidR="00227BDB" w:rsidRPr="00892D25">
        <w:rPr>
          <w:rFonts w:ascii="Montserrat" w:hAnsi="Montserrat" w:cs="Arial"/>
          <w:b/>
          <w:sz w:val="32"/>
        </w:rPr>
        <w:t xml:space="preserve"> </w:t>
      </w:r>
    </w:p>
    <w:p w14:paraId="0AB689B8" w14:textId="77777777" w:rsidR="00227BDB" w:rsidRPr="002B272C" w:rsidRDefault="00227BDB">
      <w:pPr>
        <w:pStyle w:val="Retraitcorpsdetexte"/>
        <w:jc w:val="left"/>
        <w:rPr>
          <w:rFonts w:ascii="Century Gothic" w:hAnsi="Century Gothic" w:cs="Arial"/>
        </w:rPr>
      </w:pPr>
    </w:p>
    <w:p w14:paraId="5602810E" w14:textId="77777777" w:rsidR="00227BDB" w:rsidRPr="002B272C" w:rsidRDefault="00227BDB">
      <w:pPr>
        <w:rPr>
          <w:rFonts w:ascii="Century Gothic" w:hAnsi="Century Gothic" w:cs="Arial"/>
        </w:rPr>
      </w:pPr>
    </w:p>
    <w:p w14:paraId="391DE1D5" w14:textId="77777777" w:rsidR="00227BDB" w:rsidRPr="002B272C" w:rsidRDefault="00227BDB">
      <w:pPr>
        <w:rPr>
          <w:rFonts w:ascii="Century Gothic" w:hAnsi="Century Gothic" w:cs="Arial"/>
        </w:rPr>
      </w:pPr>
    </w:p>
    <w:p w14:paraId="4A6D89DC" w14:textId="77777777" w:rsidR="00227BDB" w:rsidRPr="002B272C" w:rsidRDefault="00227BDB">
      <w:pPr>
        <w:rPr>
          <w:rFonts w:ascii="Century Gothic" w:hAnsi="Century Gothic" w:cs="Arial"/>
        </w:rPr>
      </w:pPr>
    </w:p>
    <w:p w14:paraId="674EA2D3" w14:textId="77777777" w:rsidR="00227BDB" w:rsidRPr="002B272C" w:rsidRDefault="00227BDB">
      <w:pPr>
        <w:rPr>
          <w:rFonts w:ascii="Century Gothic" w:hAnsi="Century Gothic" w:cs="Arial"/>
        </w:rPr>
      </w:pPr>
    </w:p>
    <w:p w14:paraId="4EC953B1" w14:textId="77777777" w:rsidR="00227BDB" w:rsidRPr="002B272C" w:rsidRDefault="00227BDB">
      <w:pPr>
        <w:rPr>
          <w:rFonts w:ascii="Century Gothic" w:hAnsi="Century Gothic" w:cs="Arial"/>
        </w:rPr>
      </w:pPr>
    </w:p>
    <w:p w14:paraId="1C9C7B61" w14:textId="77777777" w:rsidR="00227BDB" w:rsidRPr="002B272C" w:rsidRDefault="00227BDB">
      <w:pPr>
        <w:rPr>
          <w:rFonts w:ascii="Century Gothic" w:hAnsi="Century Gothic" w:cs="Arial"/>
        </w:rPr>
      </w:pPr>
    </w:p>
    <w:p w14:paraId="3A35F60E" w14:textId="77777777" w:rsidR="00227BDB" w:rsidRPr="002B272C" w:rsidRDefault="00227BDB">
      <w:pPr>
        <w:rPr>
          <w:rFonts w:ascii="Century Gothic" w:hAnsi="Century Gothic" w:cs="Arial"/>
        </w:rPr>
      </w:pPr>
    </w:p>
    <w:p w14:paraId="432D4B4E" w14:textId="77777777" w:rsidR="00227BDB" w:rsidRPr="002B272C" w:rsidRDefault="00227BDB">
      <w:pPr>
        <w:rPr>
          <w:rFonts w:ascii="Century Gothic" w:hAnsi="Century Gothic" w:cs="Arial"/>
        </w:rPr>
      </w:pPr>
    </w:p>
    <w:p w14:paraId="3BAECF78" w14:textId="77777777" w:rsidR="00227BDB" w:rsidRPr="002B272C" w:rsidRDefault="00227BDB">
      <w:pPr>
        <w:rPr>
          <w:rFonts w:ascii="Century Gothic" w:hAnsi="Century Gothic" w:cs="Arial"/>
        </w:rPr>
      </w:pPr>
    </w:p>
    <w:p w14:paraId="727494AE" w14:textId="77777777" w:rsidR="00694639" w:rsidRPr="00892D25" w:rsidRDefault="00804E44" w:rsidP="00694639">
      <w:pPr>
        <w:rPr>
          <w:rFonts w:ascii="Open Sans" w:hAnsi="Open Sans" w:cs="Open Sans"/>
          <w:sz w:val="18"/>
          <w:szCs w:val="18"/>
        </w:rPr>
      </w:pPr>
      <w:r w:rsidRPr="00892D25">
        <w:rPr>
          <w:rFonts w:ascii="Open Sans" w:hAnsi="Open Sans" w:cs="Open Sans"/>
          <w:sz w:val="18"/>
          <w:szCs w:val="18"/>
        </w:rPr>
        <w:t>Procédure :</w:t>
      </w:r>
      <w:r w:rsidR="00A31D8B">
        <w:rPr>
          <w:rFonts w:ascii="Open Sans" w:hAnsi="Open Sans" w:cs="Open Sans"/>
          <w:sz w:val="18"/>
          <w:szCs w:val="18"/>
        </w:rPr>
        <w:t xml:space="preserve"> </w:t>
      </w:r>
      <w:r w:rsidR="00694639" w:rsidRPr="00DD1C0A">
        <w:rPr>
          <w:rFonts w:ascii="Open Sans" w:hAnsi="Open Sans" w:cs="Open Sans"/>
          <w:sz w:val="18"/>
          <w:szCs w:val="18"/>
        </w:rPr>
        <w:t>Marché à Procédure Adaptée</w:t>
      </w:r>
      <w:r w:rsidR="00694639">
        <w:rPr>
          <w:rFonts w:ascii="Open Sans" w:hAnsi="Open Sans" w:cs="Open Sans"/>
          <w:sz w:val="18"/>
          <w:szCs w:val="18"/>
        </w:rPr>
        <w:t xml:space="preserve"> </w:t>
      </w:r>
      <w:r w:rsidR="00694639" w:rsidRPr="00DD1C0A">
        <w:rPr>
          <w:rFonts w:ascii="Open Sans" w:hAnsi="Open Sans" w:cs="Open Sans"/>
          <w:sz w:val="18"/>
          <w:szCs w:val="18"/>
        </w:rPr>
        <w:t>-</w:t>
      </w:r>
      <w:r w:rsidR="00694639">
        <w:rPr>
          <w:rFonts w:ascii="Open Sans" w:hAnsi="Open Sans" w:cs="Open Sans"/>
          <w:sz w:val="18"/>
          <w:szCs w:val="18"/>
        </w:rPr>
        <w:t xml:space="preserve"> </w:t>
      </w:r>
      <w:r w:rsidR="00694639" w:rsidRPr="00DD1C0A">
        <w:rPr>
          <w:rFonts w:ascii="Open Sans" w:hAnsi="Open Sans" w:cs="Open Sans"/>
          <w:sz w:val="18"/>
          <w:szCs w:val="18"/>
        </w:rPr>
        <w:t xml:space="preserve">Article </w:t>
      </w:r>
      <w:r w:rsidR="00694639" w:rsidRPr="00FE7F87">
        <w:rPr>
          <w:rFonts w:ascii="Open Sans" w:hAnsi="Open Sans" w:cs="Open Sans"/>
          <w:sz w:val="18"/>
          <w:szCs w:val="18"/>
        </w:rPr>
        <w:t>L2123-1 du code de la c</w:t>
      </w:r>
      <w:r w:rsidR="00694639" w:rsidRPr="00DD1C0A">
        <w:rPr>
          <w:rFonts w:ascii="Open Sans" w:hAnsi="Open Sans" w:cs="Open Sans"/>
          <w:sz w:val="18"/>
          <w:szCs w:val="18"/>
        </w:rPr>
        <w:t>ommande publique.</w:t>
      </w:r>
    </w:p>
    <w:p w14:paraId="65447905" w14:textId="77777777" w:rsidR="00227BDB" w:rsidRPr="00892D25" w:rsidRDefault="00227BDB">
      <w:pPr>
        <w:rPr>
          <w:rFonts w:ascii="Open Sans" w:hAnsi="Open Sans" w:cs="Open Sans"/>
          <w:sz w:val="18"/>
          <w:szCs w:val="18"/>
        </w:rPr>
      </w:pPr>
    </w:p>
    <w:p w14:paraId="0EE3A284" w14:textId="15664635" w:rsidR="00227BDB" w:rsidRPr="00892D25" w:rsidRDefault="00227BDB">
      <w:pPr>
        <w:rPr>
          <w:rFonts w:ascii="Open Sans" w:hAnsi="Open Sans" w:cs="Open Sans"/>
          <w:sz w:val="18"/>
          <w:szCs w:val="18"/>
        </w:rPr>
      </w:pPr>
      <w:r w:rsidRPr="00892D25">
        <w:rPr>
          <w:rFonts w:ascii="Open Sans" w:hAnsi="Open Sans" w:cs="Open Sans"/>
          <w:sz w:val="18"/>
          <w:szCs w:val="18"/>
        </w:rPr>
        <w:t>Objet :</w:t>
      </w:r>
      <w:r w:rsidR="0015311C">
        <w:rPr>
          <w:rFonts w:ascii="Open Sans" w:hAnsi="Open Sans" w:cs="Open Sans"/>
          <w:sz w:val="18"/>
          <w:szCs w:val="18"/>
        </w:rPr>
        <w:t xml:space="preserve"> </w:t>
      </w:r>
      <w:r w:rsidR="00A31D8B">
        <w:rPr>
          <w:rFonts w:ascii="Century Gothic" w:hAnsi="Century Gothic" w:cs="Arial"/>
        </w:rPr>
        <w:t>F</w:t>
      </w:r>
      <w:r w:rsidR="0015311C">
        <w:rPr>
          <w:rFonts w:ascii="Century Gothic" w:hAnsi="Century Gothic" w:cs="Arial"/>
        </w:rPr>
        <w:t xml:space="preserve">ourniture et livraison </w:t>
      </w:r>
      <w:r w:rsidR="00B61CA5">
        <w:rPr>
          <w:rFonts w:ascii="Century Gothic" w:hAnsi="Century Gothic" w:cs="Arial"/>
        </w:rPr>
        <w:t>de serviettes de toilette et draps de bain en éponge</w:t>
      </w:r>
    </w:p>
    <w:p w14:paraId="650D33CE" w14:textId="77777777" w:rsidR="00227BDB" w:rsidRPr="00892D25" w:rsidRDefault="00227BDB">
      <w:pPr>
        <w:rPr>
          <w:rFonts w:ascii="Open Sans" w:hAnsi="Open Sans" w:cs="Open Sans"/>
          <w:sz w:val="18"/>
          <w:szCs w:val="18"/>
        </w:rPr>
      </w:pPr>
    </w:p>
    <w:p w14:paraId="46894A9D" w14:textId="63456A99" w:rsidR="00036818" w:rsidRPr="00892D25" w:rsidRDefault="0015311C" w:rsidP="00036818">
      <w:pPr>
        <w:rPr>
          <w:rFonts w:ascii="Open Sans" w:hAnsi="Open Sans" w:cs="Open Sans"/>
          <w:sz w:val="18"/>
          <w:szCs w:val="18"/>
        </w:rPr>
      </w:pPr>
      <w:r w:rsidRPr="00892D25">
        <w:rPr>
          <w:rFonts w:ascii="Open Sans" w:hAnsi="Open Sans" w:cs="Open Sans"/>
          <w:sz w:val="18"/>
          <w:szCs w:val="18"/>
        </w:rPr>
        <w:t>Pour</w:t>
      </w:r>
      <w:r w:rsidR="00036818" w:rsidRPr="00892D25">
        <w:rPr>
          <w:rFonts w:ascii="Open Sans" w:hAnsi="Open Sans" w:cs="Open Sans"/>
          <w:sz w:val="18"/>
          <w:szCs w:val="18"/>
        </w:rPr>
        <w:t xml:space="preserve"> la période allant de la date du </w:t>
      </w:r>
      <w:r>
        <w:rPr>
          <w:rFonts w:ascii="Open Sans" w:hAnsi="Open Sans" w:cs="Open Sans"/>
          <w:sz w:val="18"/>
          <w:szCs w:val="18"/>
        </w:rPr>
        <w:t>0</w:t>
      </w:r>
      <w:r w:rsidR="00694639">
        <w:rPr>
          <w:rFonts w:ascii="Open Sans" w:hAnsi="Open Sans" w:cs="Open Sans"/>
          <w:sz w:val="18"/>
          <w:szCs w:val="18"/>
        </w:rPr>
        <w:t>7</w:t>
      </w:r>
      <w:r>
        <w:rPr>
          <w:rFonts w:ascii="Open Sans" w:hAnsi="Open Sans" w:cs="Open Sans"/>
          <w:sz w:val="18"/>
          <w:szCs w:val="18"/>
        </w:rPr>
        <w:t>/0</w:t>
      </w:r>
      <w:r w:rsidR="00694639">
        <w:rPr>
          <w:rFonts w:ascii="Open Sans" w:hAnsi="Open Sans" w:cs="Open Sans"/>
          <w:sz w:val="18"/>
          <w:szCs w:val="18"/>
        </w:rPr>
        <w:t>7</w:t>
      </w:r>
      <w:r>
        <w:rPr>
          <w:rFonts w:ascii="Open Sans" w:hAnsi="Open Sans" w:cs="Open Sans"/>
          <w:sz w:val="18"/>
          <w:szCs w:val="18"/>
        </w:rPr>
        <w:t>/202</w:t>
      </w:r>
      <w:r w:rsidR="00694639">
        <w:rPr>
          <w:rFonts w:ascii="Open Sans" w:hAnsi="Open Sans" w:cs="Open Sans"/>
          <w:sz w:val="18"/>
          <w:szCs w:val="18"/>
        </w:rPr>
        <w:t xml:space="preserve">5 </w:t>
      </w:r>
      <w:r w:rsidR="00036818" w:rsidRPr="00892D25">
        <w:rPr>
          <w:rFonts w:ascii="Open Sans" w:hAnsi="Open Sans" w:cs="Open Sans"/>
          <w:sz w:val="18"/>
          <w:szCs w:val="18"/>
        </w:rPr>
        <w:t>jusqu’au</w:t>
      </w:r>
      <w:r>
        <w:rPr>
          <w:rFonts w:ascii="Open Sans" w:hAnsi="Open Sans" w:cs="Open Sans"/>
          <w:sz w:val="18"/>
          <w:szCs w:val="18"/>
        </w:rPr>
        <w:t xml:space="preserve"> 0</w:t>
      </w:r>
      <w:r w:rsidR="00694639">
        <w:rPr>
          <w:rFonts w:ascii="Open Sans" w:hAnsi="Open Sans" w:cs="Open Sans"/>
          <w:sz w:val="18"/>
          <w:szCs w:val="18"/>
        </w:rPr>
        <w:t>7</w:t>
      </w:r>
      <w:r>
        <w:rPr>
          <w:rFonts w:ascii="Open Sans" w:hAnsi="Open Sans" w:cs="Open Sans"/>
          <w:sz w:val="18"/>
          <w:szCs w:val="18"/>
        </w:rPr>
        <w:t>/0</w:t>
      </w:r>
      <w:r w:rsidR="00694639">
        <w:rPr>
          <w:rFonts w:ascii="Open Sans" w:hAnsi="Open Sans" w:cs="Open Sans"/>
          <w:sz w:val="18"/>
          <w:szCs w:val="18"/>
        </w:rPr>
        <w:t>7</w:t>
      </w:r>
      <w:r>
        <w:rPr>
          <w:rFonts w:ascii="Open Sans" w:hAnsi="Open Sans" w:cs="Open Sans"/>
          <w:sz w:val="18"/>
          <w:szCs w:val="18"/>
        </w:rPr>
        <w:t>/202</w:t>
      </w:r>
      <w:r w:rsidR="00694639">
        <w:rPr>
          <w:rFonts w:ascii="Open Sans" w:hAnsi="Open Sans" w:cs="Open Sans"/>
          <w:sz w:val="18"/>
          <w:szCs w:val="18"/>
        </w:rPr>
        <w:t>7</w:t>
      </w:r>
      <w:r w:rsidR="00036818" w:rsidRPr="00892D25">
        <w:rPr>
          <w:rFonts w:ascii="Open Sans" w:hAnsi="Open Sans" w:cs="Open Sans"/>
          <w:sz w:val="18"/>
          <w:szCs w:val="18"/>
        </w:rPr>
        <w:t xml:space="preserve"> éventuellement résiliable </w:t>
      </w:r>
      <w:r w:rsidR="00036818" w:rsidRPr="00892D25">
        <w:rPr>
          <w:rFonts w:ascii="Open Sans" w:hAnsi="Open Sans" w:cs="Open Sans"/>
          <w:color w:val="auto"/>
          <w:sz w:val="18"/>
          <w:szCs w:val="18"/>
        </w:rPr>
        <w:t>sans indemnités à la seule initiative de l’Assistance Publique – Hôpitaux de Paris, à compter du</w:t>
      </w:r>
      <w:r w:rsidR="00036818" w:rsidRPr="00892D25">
        <w:rPr>
          <w:rFonts w:ascii="Open Sans" w:hAnsi="Open Sans" w:cs="Open Sans"/>
          <w:sz w:val="18"/>
          <w:szCs w:val="18"/>
        </w:rPr>
        <w:t xml:space="preserve"> </w:t>
      </w:r>
      <w:r w:rsidR="00694639">
        <w:rPr>
          <w:rFonts w:ascii="Open Sans" w:hAnsi="Open Sans" w:cs="Open Sans"/>
          <w:sz w:val="18"/>
          <w:szCs w:val="18"/>
        </w:rPr>
        <w:t>07</w:t>
      </w:r>
      <w:r>
        <w:rPr>
          <w:rFonts w:ascii="Open Sans" w:hAnsi="Open Sans" w:cs="Open Sans"/>
          <w:sz w:val="18"/>
          <w:szCs w:val="18"/>
        </w:rPr>
        <w:t>/0</w:t>
      </w:r>
      <w:r w:rsidR="00694639">
        <w:rPr>
          <w:rFonts w:ascii="Open Sans" w:hAnsi="Open Sans" w:cs="Open Sans"/>
          <w:sz w:val="18"/>
          <w:szCs w:val="18"/>
        </w:rPr>
        <w:t>1</w:t>
      </w:r>
      <w:r>
        <w:rPr>
          <w:rFonts w:ascii="Open Sans" w:hAnsi="Open Sans" w:cs="Open Sans"/>
          <w:sz w:val="18"/>
          <w:szCs w:val="18"/>
        </w:rPr>
        <w:t>/202</w:t>
      </w:r>
      <w:r w:rsidR="00694639">
        <w:rPr>
          <w:rFonts w:ascii="Open Sans" w:hAnsi="Open Sans" w:cs="Open Sans"/>
          <w:sz w:val="18"/>
          <w:szCs w:val="18"/>
        </w:rPr>
        <w:t>7</w:t>
      </w:r>
    </w:p>
    <w:p w14:paraId="1C004EA4" w14:textId="77777777" w:rsidR="00227BDB" w:rsidRPr="00892D25" w:rsidRDefault="00227BDB">
      <w:pPr>
        <w:rPr>
          <w:rFonts w:ascii="Open Sans" w:hAnsi="Open Sans" w:cs="Open Sans"/>
          <w:color w:val="auto"/>
          <w:sz w:val="18"/>
          <w:szCs w:val="18"/>
        </w:rPr>
      </w:pPr>
    </w:p>
    <w:p w14:paraId="52D5A8BE" w14:textId="722CD47A" w:rsidR="00227BDB" w:rsidRPr="00892D25" w:rsidRDefault="00227BDB">
      <w:pPr>
        <w:rPr>
          <w:rFonts w:ascii="Open Sans" w:hAnsi="Open Sans" w:cs="Open Sans"/>
          <w:color w:val="auto"/>
          <w:sz w:val="18"/>
          <w:szCs w:val="18"/>
        </w:rPr>
      </w:pPr>
      <w:r w:rsidRPr="00892D25">
        <w:rPr>
          <w:rFonts w:ascii="Open Sans" w:hAnsi="Open Sans" w:cs="Open Sans"/>
          <w:color w:val="auto"/>
          <w:sz w:val="18"/>
          <w:szCs w:val="18"/>
        </w:rPr>
        <w:t xml:space="preserve">Ce </w:t>
      </w:r>
      <w:r w:rsidRPr="000F2F3D">
        <w:rPr>
          <w:rFonts w:ascii="Open Sans" w:hAnsi="Open Sans" w:cs="Open Sans"/>
          <w:color w:val="auto"/>
          <w:sz w:val="18"/>
          <w:szCs w:val="18"/>
        </w:rPr>
        <w:t>document comprend</w:t>
      </w:r>
      <w:r w:rsidR="00192D85" w:rsidRPr="000F2F3D">
        <w:rPr>
          <w:rFonts w:ascii="Open Sans" w:hAnsi="Open Sans" w:cs="Open Sans"/>
          <w:color w:val="auto"/>
          <w:sz w:val="18"/>
          <w:szCs w:val="18"/>
        </w:rPr>
        <w:t xml:space="preserve"> 14 </w:t>
      </w:r>
      <w:r w:rsidRPr="000F2F3D">
        <w:rPr>
          <w:rFonts w:ascii="Open Sans" w:hAnsi="Open Sans" w:cs="Open Sans"/>
          <w:color w:val="auto"/>
          <w:sz w:val="18"/>
          <w:szCs w:val="18"/>
        </w:rPr>
        <w:t>pages et est associé au Cahier des Clauses Administratives Particulières</w:t>
      </w:r>
    </w:p>
    <w:p w14:paraId="69B75F95" w14:textId="77777777" w:rsidR="00227BDB" w:rsidRPr="002B272C" w:rsidRDefault="00227BDB">
      <w:pPr>
        <w:rPr>
          <w:rFonts w:ascii="Century Gothic" w:hAnsi="Century Gothic" w:cs="Arial"/>
        </w:rPr>
      </w:pPr>
    </w:p>
    <w:p w14:paraId="3ADAB9CF" w14:textId="77777777" w:rsidR="00227BDB" w:rsidRPr="002B272C" w:rsidRDefault="00227BDB" w:rsidP="005317AE">
      <w:pPr>
        <w:pStyle w:val="Style1"/>
      </w:pPr>
      <w:r w:rsidRPr="002B272C">
        <w:br w:type="page"/>
      </w:r>
    </w:p>
    <w:p w14:paraId="74171C81" w14:textId="77777777" w:rsidR="00227BDB" w:rsidRPr="002B272C" w:rsidRDefault="00227BDB" w:rsidP="005317AE">
      <w:pPr>
        <w:pStyle w:val="Style1"/>
      </w:pPr>
    </w:p>
    <w:p w14:paraId="35AD66B1" w14:textId="10D940C1" w:rsidR="00227BDB" w:rsidRPr="00090E6F" w:rsidRDefault="00227BDB" w:rsidP="005317AE">
      <w:pPr>
        <w:pStyle w:val="Style1"/>
        <w:rPr>
          <w:rFonts w:eastAsia="Times New Roman"/>
        </w:rPr>
      </w:pPr>
    </w:p>
    <w:p w14:paraId="58496872" w14:textId="77777777" w:rsidR="00227BDB" w:rsidRPr="002B272C" w:rsidRDefault="00227BDB">
      <w:pPr>
        <w:rPr>
          <w:rFonts w:ascii="Century Gothic" w:hAnsi="Century Gothic" w:cs="Arial"/>
        </w:rPr>
      </w:pPr>
    </w:p>
    <w:p w14:paraId="1338B695" w14:textId="2B7E1C01" w:rsidR="00227BDB" w:rsidRPr="00533D5D" w:rsidRDefault="00533D5D" w:rsidP="00533D5D">
      <w:pPr>
        <w:jc w:val="center"/>
        <w:rPr>
          <w:rFonts w:ascii="Montserrat" w:hAnsi="Montserrat" w:cs="Arial"/>
          <w:sz w:val="40"/>
          <w:szCs w:val="40"/>
        </w:rPr>
      </w:pPr>
      <w:r w:rsidRPr="00533D5D">
        <w:rPr>
          <w:rFonts w:ascii="Montserrat" w:hAnsi="Montserrat" w:cs="Arial"/>
          <w:sz w:val="40"/>
          <w:szCs w:val="40"/>
        </w:rPr>
        <w:t>SOMMAIRE</w:t>
      </w:r>
    </w:p>
    <w:p w14:paraId="01C12B74" w14:textId="77777777" w:rsidR="00227BDB" w:rsidRPr="002B272C" w:rsidRDefault="00227BDB">
      <w:pPr>
        <w:rPr>
          <w:rFonts w:ascii="Century Gothic" w:hAnsi="Century Gothic" w:cs="Arial"/>
        </w:rPr>
      </w:pPr>
    </w:p>
    <w:p w14:paraId="6AACB2E4" w14:textId="77777777" w:rsidR="00227BDB" w:rsidRPr="002B272C" w:rsidRDefault="00227BDB">
      <w:pPr>
        <w:rPr>
          <w:rFonts w:ascii="Century Gothic" w:hAnsi="Century Gothic" w:cs="Arial"/>
        </w:rPr>
      </w:pPr>
    </w:p>
    <w:p w14:paraId="7E57C60B" w14:textId="77777777" w:rsidR="00227BDB" w:rsidRPr="002B272C" w:rsidRDefault="00227BDB">
      <w:pPr>
        <w:rPr>
          <w:rFonts w:ascii="Century Gothic" w:hAnsi="Century Gothic" w:cs="Arial"/>
        </w:rPr>
      </w:pPr>
    </w:p>
    <w:p w14:paraId="08559673" w14:textId="77777777" w:rsidR="00227BDB" w:rsidRPr="002B272C" w:rsidRDefault="00227BDB">
      <w:pPr>
        <w:rPr>
          <w:rFonts w:ascii="Century Gothic" w:hAnsi="Century Gothic" w:cs="Arial"/>
        </w:rPr>
      </w:pPr>
    </w:p>
    <w:p w14:paraId="4730CDE1" w14:textId="5828D5EB" w:rsidR="00694639" w:rsidRDefault="00227BDB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 w:rsidRPr="00617AE3">
        <w:rPr>
          <w:rFonts w:ascii="Montserrat" w:hAnsi="Montserrat" w:cs="Arial"/>
          <w:sz w:val="22"/>
          <w:szCs w:val="22"/>
        </w:rPr>
        <w:fldChar w:fldCharType="begin"/>
      </w:r>
      <w:r w:rsidRPr="00617AE3">
        <w:rPr>
          <w:rFonts w:ascii="Montserrat" w:hAnsi="Montserrat" w:cs="Arial"/>
          <w:sz w:val="22"/>
          <w:szCs w:val="22"/>
        </w:rPr>
        <w:instrText xml:space="preserve"> TOC \o "1-3" </w:instrText>
      </w:r>
      <w:r w:rsidRPr="00617AE3">
        <w:rPr>
          <w:rFonts w:ascii="Montserrat" w:hAnsi="Montserrat" w:cs="Arial"/>
          <w:sz w:val="22"/>
          <w:szCs w:val="22"/>
        </w:rPr>
        <w:fldChar w:fldCharType="separate"/>
      </w:r>
      <w:r w:rsidR="00694639">
        <w:rPr>
          <w:noProof/>
        </w:rPr>
        <w:t>ARTICLE 2: ARTICLE 1</w:t>
      </w:r>
      <w:r w:rsidR="00694639" w:rsidRPr="00EA08B0">
        <w:rPr>
          <w:rFonts w:ascii="Cambria" w:hAnsi="Cambria" w:cs="Cambria"/>
          <w:noProof/>
        </w:rPr>
        <w:t> </w:t>
      </w:r>
      <w:r w:rsidR="00694639">
        <w:rPr>
          <w:noProof/>
        </w:rPr>
        <w:t>: GLOSSAIRE</w:t>
      </w:r>
      <w:r w:rsidR="00694639">
        <w:rPr>
          <w:noProof/>
        </w:rPr>
        <w:tab/>
      </w:r>
      <w:r w:rsidR="00694639">
        <w:rPr>
          <w:noProof/>
        </w:rPr>
        <w:fldChar w:fldCharType="begin"/>
      </w:r>
      <w:r w:rsidR="00694639">
        <w:rPr>
          <w:noProof/>
        </w:rPr>
        <w:instrText xml:space="preserve"> PAGEREF _Toc197513453 \h </w:instrText>
      </w:r>
      <w:r w:rsidR="00694639">
        <w:rPr>
          <w:noProof/>
        </w:rPr>
      </w:r>
      <w:r w:rsidR="00694639">
        <w:rPr>
          <w:noProof/>
        </w:rPr>
        <w:fldChar w:fldCharType="separate"/>
      </w:r>
      <w:r w:rsidR="00694639">
        <w:rPr>
          <w:noProof/>
        </w:rPr>
        <w:t>3</w:t>
      </w:r>
      <w:r w:rsidR="00694639">
        <w:rPr>
          <w:noProof/>
        </w:rPr>
        <w:fldChar w:fldCharType="end"/>
      </w:r>
    </w:p>
    <w:p w14:paraId="365719CA" w14:textId="67AEC449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3: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685272F" w14:textId="28AEFE2D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4: DECOMPOSITION EN LOT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7D3D16E1" w14:textId="7E96AA24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5: COMPOSITION DES LOTS ET VOLUMETRIE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BA3A9A7" w14:textId="20B190FE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6: specification techniques des produits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40B04582" w14:textId="3B7119F4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article 7</w:t>
      </w:r>
      <w:r w:rsidRPr="00EA08B0">
        <w:rPr>
          <w:rFonts w:ascii="Cambria" w:hAnsi="Cambria" w:cs="Cambria"/>
          <w:noProof/>
        </w:rPr>
        <w:t> </w:t>
      </w:r>
      <w:r>
        <w:rPr>
          <w:noProof/>
        </w:rPr>
        <w:t>: REGLEMENTATION ET SPECIFICATIONS GENERALES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5675DE6" w14:textId="224FF788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Annexe n°1</w:t>
      </w:r>
      <w:r w:rsidRPr="00EA08B0">
        <w:rPr>
          <w:rFonts w:ascii="Cambria" w:hAnsi="Cambria" w:cs="Cambria"/>
          <w:noProof/>
        </w:rPr>
        <w:t> </w:t>
      </w:r>
      <w:r>
        <w:rPr>
          <w:noProof/>
        </w:rPr>
        <w:t>: Liste des échantillons demandés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298A19F2" w14:textId="269EB11D" w:rsidR="00694639" w:rsidRDefault="00694639">
      <w:pPr>
        <w:pStyle w:val="TM2"/>
        <w:rPr>
          <w:rFonts w:asciiTheme="minorHAnsi" w:eastAsiaTheme="minorEastAsia" w:hAnsiTheme="minorHAnsi" w:cstheme="minorBidi"/>
          <w:noProof/>
          <w:color w:val="auto"/>
          <w:sz w:val="22"/>
          <w:szCs w:val="22"/>
        </w:rPr>
      </w:pPr>
      <w:r>
        <w:rPr>
          <w:noProof/>
        </w:rPr>
        <w:t>Annexe n°2</w:t>
      </w:r>
      <w:r w:rsidRPr="00EA08B0">
        <w:rPr>
          <w:rFonts w:ascii="Cambria" w:hAnsi="Cambria" w:cs="Cambria"/>
          <w:noProof/>
        </w:rPr>
        <w:t> </w:t>
      </w:r>
      <w:r>
        <w:rPr>
          <w:noProof/>
        </w:rPr>
        <w:t>: Cadre de réponse technique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_Toc197513460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14:paraId="6093612A" w14:textId="32122724" w:rsidR="00227BDB" w:rsidRPr="002B272C" w:rsidRDefault="00227BDB">
      <w:pPr>
        <w:rPr>
          <w:rFonts w:ascii="Century Gothic" w:hAnsi="Century Gothic" w:cs="Arial"/>
        </w:rPr>
      </w:pPr>
      <w:r w:rsidRPr="00617AE3">
        <w:rPr>
          <w:rFonts w:ascii="Montserrat" w:hAnsi="Montserrat" w:cs="Arial"/>
          <w:sz w:val="22"/>
          <w:szCs w:val="22"/>
        </w:rPr>
        <w:fldChar w:fldCharType="end"/>
      </w:r>
    </w:p>
    <w:p w14:paraId="11038325" w14:textId="4B5DA47C" w:rsidR="000200DD" w:rsidRPr="002B272C" w:rsidRDefault="00227BDB" w:rsidP="00CC4341">
      <w:pPr>
        <w:pStyle w:val="Titre2"/>
      </w:pPr>
      <w:r w:rsidRPr="002B272C">
        <w:br w:type="page"/>
      </w:r>
      <w:bookmarkStart w:id="0" w:name="_Toc128193584"/>
      <w:bookmarkStart w:id="1" w:name="_Toc130915639"/>
    </w:p>
    <w:p w14:paraId="4ECAD1B8" w14:textId="77452279" w:rsidR="000200DD" w:rsidRPr="00860B4E" w:rsidRDefault="000200DD" w:rsidP="00CC4341">
      <w:pPr>
        <w:pStyle w:val="Titre2"/>
      </w:pPr>
      <w:bookmarkStart w:id="2" w:name="_Toc197513453"/>
      <w:r w:rsidRPr="00860B4E">
        <w:lastRenderedPageBreak/>
        <w:t>ARTICLE 1</w:t>
      </w:r>
      <w:r w:rsidRPr="00860B4E">
        <w:rPr>
          <w:rFonts w:ascii="Cambria" w:hAnsi="Cambria" w:cs="Cambria"/>
        </w:rPr>
        <w:t> </w:t>
      </w:r>
      <w:r w:rsidRPr="00860B4E">
        <w:t>: GLOSSAIRE</w:t>
      </w:r>
      <w:bookmarkEnd w:id="2"/>
      <w:r w:rsidRPr="00860B4E">
        <w:rPr>
          <w:rFonts w:ascii="Cambria" w:hAnsi="Cambria" w:cs="Cambria"/>
        </w:rPr>
        <w:t> </w:t>
      </w:r>
    </w:p>
    <w:p w14:paraId="69642D5F" w14:textId="43695724" w:rsidR="00090E6F" w:rsidRDefault="00090E6F" w:rsidP="00090E6F"/>
    <w:tbl>
      <w:tblPr>
        <w:tblStyle w:val="Tableauweb1"/>
        <w:tblW w:w="0" w:type="auto"/>
        <w:tblLook w:val="04A0" w:firstRow="1" w:lastRow="0" w:firstColumn="1" w:lastColumn="0" w:noHBand="0" w:noVBand="1"/>
      </w:tblPr>
      <w:tblGrid>
        <w:gridCol w:w="1728"/>
        <w:gridCol w:w="7602"/>
      </w:tblGrid>
      <w:tr w:rsidR="00A31D8B" w:rsidRPr="00F21FF5" w14:paraId="0D811B42" w14:textId="77777777" w:rsidTr="005B70E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668" w:type="dxa"/>
            <w:vAlign w:val="center"/>
          </w:tcPr>
          <w:p w14:paraId="05712E89" w14:textId="77777777" w:rsidR="00090E6F" w:rsidRPr="00F21FF5" w:rsidRDefault="00090E6F" w:rsidP="005317AE">
            <w:pPr>
              <w:pStyle w:val="Style1"/>
              <w:rPr>
                <w:b/>
                <w:color w:val="auto"/>
              </w:rPr>
            </w:pPr>
            <w:r w:rsidRPr="00F21FF5">
              <w:rPr>
                <w:color w:val="auto"/>
              </w:rPr>
              <w:t>BPU</w:t>
            </w:r>
          </w:p>
        </w:tc>
        <w:tc>
          <w:tcPr>
            <w:tcW w:w="7542" w:type="dxa"/>
          </w:tcPr>
          <w:p w14:paraId="6212FD02" w14:textId="77777777" w:rsidR="00090E6F" w:rsidRPr="00F21FF5" w:rsidRDefault="00090E6F" w:rsidP="005317AE">
            <w:pPr>
              <w:pStyle w:val="Style1"/>
              <w:rPr>
                <w:b/>
                <w:color w:val="auto"/>
              </w:rPr>
            </w:pPr>
            <w:r w:rsidRPr="00F21FF5">
              <w:rPr>
                <w:color w:val="auto"/>
              </w:rPr>
              <w:t>Bordereau de Prix Unitaires</w:t>
            </w:r>
          </w:p>
        </w:tc>
      </w:tr>
      <w:tr w:rsidR="00A31D8B" w:rsidRPr="00F21FF5" w14:paraId="7D0D75A6" w14:textId="77777777" w:rsidTr="005B70E9">
        <w:tc>
          <w:tcPr>
            <w:tcW w:w="1668" w:type="dxa"/>
            <w:vAlign w:val="center"/>
          </w:tcPr>
          <w:p w14:paraId="709898A3" w14:textId="77777777" w:rsidR="00090E6F" w:rsidRPr="00F21FF5" w:rsidRDefault="00090E6F" w:rsidP="005317AE">
            <w:pPr>
              <w:pStyle w:val="Style1"/>
              <w:rPr>
                <w:b/>
                <w:color w:val="auto"/>
              </w:rPr>
            </w:pPr>
            <w:r w:rsidRPr="00F21FF5">
              <w:rPr>
                <w:color w:val="auto"/>
              </w:rPr>
              <w:t>Dimensions</w:t>
            </w:r>
          </w:p>
        </w:tc>
        <w:tc>
          <w:tcPr>
            <w:tcW w:w="7542" w:type="dxa"/>
          </w:tcPr>
          <w:p w14:paraId="29249FA6" w14:textId="23AE813E" w:rsidR="00090E6F" w:rsidRPr="00F21FF5" w:rsidRDefault="00090E6F" w:rsidP="005317AE">
            <w:pPr>
              <w:pStyle w:val="Style1"/>
              <w:rPr>
                <w:b/>
                <w:color w:val="auto"/>
              </w:rPr>
            </w:pPr>
            <w:r w:rsidRPr="00F21FF5">
              <w:rPr>
                <w:color w:val="auto"/>
              </w:rPr>
              <w:t xml:space="preserve">Sauf précision complémentaire dans le texte du CCTP, les dimensions sont toutes indiquées </w:t>
            </w:r>
            <w:r w:rsidRPr="0079327D">
              <w:rPr>
                <w:color w:val="auto"/>
              </w:rPr>
              <w:t xml:space="preserve">avec </w:t>
            </w:r>
            <w:r w:rsidRPr="0079327D">
              <w:rPr>
                <w:b/>
                <w:bCs/>
                <w:color w:val="auto"/>
              </w:rPr>
              <w:t>une tolérance de +/</w:t>
            </w:r>
            <w:r w:rsidR="0079327D" w:rsidRPr="0079327D">
              <w:rPr>
                <w:b/>
                <w:bCs/>
                <w:color w:val="auto"/>
              </w:rPr>
              <w:t>3</w:t>
            </w:r>
            <w:r w:rsidRPr="0079327D">
              <w:rPr>
                <w:b/>
                <w:bCs/>
                <w:color w:val="auto"/>
              </w:rPr>
              <w:t>%.</w:t>
            </w:r>
          </w:p>
        </w:tc>
      </w:tr>
    </w:tbl>
    <w:p w14:paraId="09AAE85D" w14:textId="741302F5" w:rsidR="0075745A" w:rsidRPr="00F21FF5" w:rsidRDefault="0075745A" w:rsidP="0075745A">
      <w:pPr>
        <w:rPr>
          <w:rFonts w:ascii="Open Sans" w:hAnsi="Open Sans" w:cs="Open Sans"/>
        </w:rPr>
      </w:pPr>
    </w:p>
    <w:p w14:paraId="732E8430" w14:textId="52A88B3D" w:rsidR="00227BDB" w:rsidRPr="00F21FF5" w:rsidRDefault="00227BDB" w:rsidP="00CC4341">
      <w:pPr>
        <w:pStyle w:val="Titre2"/>
      </w:pPr>
      <w:bookmarkStart w:id="3" w:name="_Toc197513454"/>
      <w:r w:rsidRPr="00F21FF5">
        <w:t>OBJET</w:t>
      </w:r>
      <w:bookmarkEnd w:id="0"/>
      <w:bookmarkEnd w:id="1"/>
      <w:bookmarkEnd w:id="3"/>
    </w:p>
    <w:p w14:paraId="5A922471" w14:textId="77777777" w:rsidR="00227BDB" w:rsidRPr="00F21FF5" w:rsidRDefault="00227BDB" w:rsidP="00032140">
      <w:pPr>
        <w:pStyle w:val="Normal2"/>
      </w:pPr>
    </w:p>
    <w:p w14:paraId="338CD865" w14:textId="5B139C82" w:rsidR="00227BDB" w:rsidRPr="00F21FF5" w:rsidRDefault="00845DB0">
      <w:pPr>
        <w:rPr>
          <w:rFonts w:ascii="Open Sans" w:hAnsi="Open Sans" w:cs="Open Sans"/>
          <w:sz w:val="18"/>
          <w:szCs w:val="18"/>
        </w:rPr>
      </w:pPr>
      <w:r w:rsidRPr="00F21FF5">
        <w:rPr>
          <w:rFonts w:ascii="Open Sans" w:hAnsi="Open Sans" w:cs="Open Sans"/>
          <w:color w:val="auto"/>
          <w:sz w:val="18"/>
          <w:szCs w:val="18"/>
        </w:rPr>
        <w:t>L’appel d’offres</w:t>
      </w:r>
      <w:r w:rsidR="00227BDB" w:rsidRPr="00F21FF5">
        <w:rPr>
          <w:rFonts w:ascii="Open Sans" w:hAnsi="Open Sans" w:cs="Open Sans"/>
          <w:color w:val="auto"/>
          <w:sz w:val="18"/>
          <w:szCs w:val="18"/>
        </w:rPr>
        <w:t xml:space="preserve"> a pour </w:t>
      </w:r>
      <w:r w:rsidR="00227BDB" w:rsidRPr="00F21FF5">
        <w:rPr>
          <w:rFonts w:ascii="Open Sans" w:hAnsi="Open Sans" w:cs="Open Sans"/>
          <w:sz w:val="18"/>
          <w:szCs w:val="18"/>
        </w:rPr>
        <w:t xml:space="preserve">objet </w:t>
      </w:r>
      <w:r w:rsidR="00227BDB" w:rsidRPr="00694639">
        <w:rPr>
          <w:rFonts w:ascii="Open Sans" w:hAnsi="Open Sans" w:cs="Open Sans"/>
          <w:sz w:val="18"/>
          <w:szCs w:val="18"/>
        </w:rPr>
        <w:t>“ </w:t>
      </w:r>
      <w:r w:rsidR="00694639" w:rsidRPr="00694639">
        <w:rPr>
          <w:rFonts w:ascii="Open Sans" w:hAnsi="Open Sans" w:cs="Open Sans"/>
          <w:sz w:val="18"/>
          <w:szCs w:val="18"/>
        </w:rPr>
        <w:t>Fourniture et livraison de serviettes de toilette et draps de bain en éponge</w:t>
      </w:r>
      <w:r w:rsidR="00227BDB" w:rsidRPr="00F21FF5">
        <w:rPr>
          <w:rFonts w:ascii="Open Sans" w:hAnsi="Open Sans" w:cs="Open Sans"/>
          <w:sz w:val="18"/>
          <w:szCs w:val="18"/>
        </w:rPr>
        <w:t xml:space="preserve"> ”, nécessaire aux besoins </w:t>
      </w:r>
      <w:r w:rsidR="00227BDB" w:rsidRPr="00F21FF5">
        <w:rPr>
          <w:rFonts w:ascii="Open Sans" w:hAnsi="Open Sans" w:cs="Open Sans"/>
          <w:i/>
          <w:sz w:val="18"/>
          <w:szCs w:val="18"/>
        </w:rPr>
        <w:t xml:space="preserve">des divers </w:t>
      </w:r>
      <w:r w:rsidR="00C934D6" w:rsidRPr="00F21FF5">
        <w:rPr>
          <w:rFonts w:ascii="Open Sans" w:hAnsi="Open Sans" w:cs="Open Sans"/>
          <w:i/>
          <w:sz w:val="18"/>
          <w:szCs w:val="18"/>
        </w:rPr>
        <w:t xml:space="preserve">groupes hospitaliers, pôles d’intérêt commun et </w:t>
      </w:r>
      <w:r w:rsidR="00227BDB" w:rsidRPr="00F21FF5">
        <w:rPr>
          <w:rFonts w:ascii="Open Sans" w:hAnsi="Open Sans" w:cs="Open Sans"/>
          <w:i/>
          <w:sz w:val="18"/>
          <w:szCs w:val="18"/>
        </w:rPr>
        <w:t>services du siège</w:t>
      </w:r>
      <w:r w:rsidR="00227BDB" w:rsidRPr="00F21FF5">
        <w:rPr>
          <w:rFonts w:ascii="Open Sans" w:hAnsi="Open Sans" w:cs="Open Sans"/>
          <w:sz w:val="18"/>
          <w:szCs w:val="18"/>
        </w:rPr>
        <w:t xml:space="preserve"> de l’Assistance Publique - Hôpitaux de Paris.</w:t>
      </w:r>
    </w:p>
    <w:p w14:paraId="3D567043" w14:textId="77777777" w:rsidR="00227BDB" w:rsidRPr="00CC4341" w:rsidRDefault="00227BDB" w:rsidP="00CC4341">
      <w:pPr>
        <w:pStyle w:val="Titre2"/>
      </w:pPr>
      <w:bookmarkStart w:id="4" w:name="_Toc130915640"/>
      <w:bookmarkStart w:id="5" w:name="_Toc197513455"/>
      <w:r w:rsidRPr="00CC4341">
        <w:t>DECOMPOSITION EN LOT</w:t>
      </w:r>
      <w:bookmarkEnd w:id="4"/>
      <w:bookmarkEnd w:id="5"/>
    </w:p>
    <w:p w14:paraId="4401E6B3" w14:textId="77777777" w:rsidR="00227BDB" w:rsidRPr="00F21FF5" w:rsidRDefault="00227BDB" w:rsidP="00032140">
      <w:pPr>
        <w:pStyle w:val="Normal2"/>
      </w:pPr>
    </w:p>
    <w:p w14:paraId="17FC35B3" w14:textId="1DC17EF3" w:rsidR="00227BDB" w:rsidRPr="00F21FF5" w:rsidRDefault="00317C34" w:rsidP="00032140">
      <w:pPr>
        <w:pStyle w:val="Normal2"/>
      </w:pPr>
      <w:r w:rsidRPr="00F21FF5">
        <w:rPr>
          <w:color w:val="auto"/>
        </w:rPr>
        <w:t>L’appel d’offres</w:t>
      </w:r>
      <w:r w:rsidR="00227BDB" w:rsidRPr="00F21FF5">
        <w:rPr>
          <w:color w:val="auto"/>
        </w:rPr>
        <w:t xml:space="preserve"> se </w:t>
      </w:r>
      <w:r w:rsidR="00227BDB" w:rsidRPr="00F21FF5">
        <w:t>décompose en</w:t>
      </w:r>
      <w:r w:rsidR="00250020" w:rsidRPr="00F21FF5">
        <w:t xml:space="preserve"> </w:t>
      </w:r>
      <w:r w:rsidR="00B61CA5" w:rsidRPr="00F21FF5">
        <w:rPr>
          <w:b/>
          <w:bCs/>
        </w:rPr>
        <w:t>1</w:t>
      </w:r>
      <w:r w:rsidR="00227BDB" w:rsidRPr="00F21FF5">
        <w:rPr>
          <w:b/>
          <w:bCs/>
        </w:rPr>
        <w:t xml:space="preserve"> </w:t>
      </w:r>
      <w:r w:rsidR="00B61CA5" w:rsidRPr="00F21FF5">
        <w:rPr>
          <w:b/>
          <w:bCs/>
        </w:rPr>
        <w:t>lot</w:t>
      </w:r>
      <w:r w:rsidR="00B61CA5" w:rsidRPr="00F21FF5">
        <w:t xml:space="preserve"> détaillé</w:t>
      </w:r>
      <w:r w:rsidR="00227BDB" w:rsidRPr="00F21FF5">
        <w:t xml:space="preserve"> comme suit : </w:t>
      </w:r>
    </w:p>
    <w:p w14:paraId="41A4D13E" w14:textId="77777777" w:rsidR="00227BDB" w:rsidRPr="00F21FF5" w:rsidRDefault="00227BDB">
      <w:pPr>
        <w:rPr>
          <w:rFonts w:ascii="Open Sans" w:hAnsi="Open Sans" w:cs="Open Sans"/>
          <w:i/>
          <w:sz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7"/>
        <w:gridCol w:w="6095"/>
        <w:gridCol w:w="2268"/>
      </w:tblGrid>
      <w:tr w:rsidR="00227BDB" w:rsidRPr="00F21FF5" w14:paraId="2A7053DB" w14:textId="77777777">
        <w:tc>
          <w:tcPr>
            <w:tcW w:w="777" w:type="dxa"/>
          </w:tcPr>
          <w:p w14:paraId="6AFC20B8" w14:textId="77777777" w:rsidR="00227BDB" w:rsidRPr="00F21FF5" w:rsidRDefault="00227BDB">
            <w:pPr>
              <w:jc w:val="center"/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  <w:t>N° du lot</w:t>
            </w:r>
          </w:p>
        </w:tc>
        <w:tc>
          <w:tcPr>
            <w:tcW w:w="6095" w:type="dxa"/>
          </w:tcPr>
          <w:p w14:paraId="658033F1" w14:textId="77777777" w:rsidR="00227BDB" w:rsidRPr="00F21FF5" w:rsidRDefault="00227BDB">
            <w:pPr>
              <w:jc w:val="center"/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  <w:t>Intitulé du lot</w:t>
            </w:r>
          </w:p>
        </w:tc>
        <w:tc>
          <w:tcPr>
            <w:tcW w:w="2268" w:type="dxa"/>
          </w:tcPr>
          <w:p w14:paraId="0255A38F" w14:textId="77777777" w:rsidR="00227BDB" w:rsidRPr="00F21FF5" w:rsidRDefault="00227BDB">
            <w:pPr>
              <w:jc w:val="center"/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b/>
                <w:i/>
                <w:iCs/>
                <w:sz w:val="18"/>
                <w:szCs w:val="18"/>
              </w:rPr>
              <w:t xml:space="preserve">Quantités prévisionnelles annuelles totales </w:t>
            </w:r>
          </w:p>
        </w:tc>
      </w:tr>
      <w:tr w:rsidR="00250020" w:rsidRPr="00F21FF5" w14:paraId="6CB8868E" w14:textId="77777777">
        <w:tc>
          <w:tcPr>
            <w:tcW w:w="777" w:type="dxa"/>
          </w:tcPr>
          <w:p w14:paraId="60F62B15" w14:textId="5070DE52" w:rsidR="00250020" w:rsidRPr="00F21FF5" w:rsidRDefault="00B61CA5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095" w:type="dxa"/>
          </w:tcPr>
          <w:p w14:paraId="5EDFB206" w14:textId="18599755" w:rsidR="00250020" w:rsidRPr="00F21FF5" w:rsidRDefault="001059C4" w:rsidP="001059C4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sz w:val="18"/>
                <w:szCs w:val="18"/>
              </w:rPr>
              <w:t>SERVIETTE DE TOILETTE ET DRAP DE BAIN EPONGE</w:t>
            </w:r>
          </w:p>
        </w:tc>
        <w:tc>
          <w:tcPr>
            <w:tcW w:w="2268" w:type="dxa"/>
          </w:tcPr>
          <w:p w14:paraId="46BD7183" w14:textId="04EE4CFC" w:rsidR="00250020" w:rsidRPr="00F21FF5" w:rsidRDefault="00C80EA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F21FF5">
              <w:rPr>
                <w:rFonts w:ascii="Open Sans" w:hAnsi="Open Sans" w:cs="Open Sans"/>
                <w:sz w:val="18"/>
                <w:szCs w:val="18"/>
              </w:rPr>
              <w:t>50</w:t>
            </w:r>
            <w:r w:rsidR="00250020" w:rsidRPr="00F21FF5">
              <w:rPr>
                <w:rFonts w:ascii="Open Sans" w:hAnsi="Open Sans" w:cs="Open Sans"/>
                <w:sz w:val="18"/>
                <w:szCs w:val="18"/>
              </w:rPr>
              <w:t xml:space="preserve"> 000</w:t>
            </w:r>
          </w:p>
        </w:tc>
      </w:tr>
    </w:tbl>
    <w:p w14:paraId="69392751" w14:textId="77777777" w:rsidR="00227BDB" w:rsidRPr="00617AE3" w:rsidRDefault="00227BDB" w:rsidP="00CC4341">
      <w:pPr>
        <w:pStyle w:val="Titre2"/>
      </w:pPr>
      <w:bookmarkStart w:id="6" w:name="_Toc128193589"/>
      <w:bookmarkStart w:id="7" w:name="_Toc130915641"/>
      <w:bookmarkStart w:id="8" w:name="_Toc197513456"/>
      <w:r w:rsidRPr="00617AE3">
        <w:t>COMPOSITION DES LOTS ET VOLUMETRIE</w:t>
      </w:r>
      <w:bookmarkEnd w:id="6"/>
      <w:bookmarkEnd w:id="7"/>
      <w:bookmarkEnd w:id="8"/>
    </w:p>
    <w:p w14:paraId="50A62B1D" w14:textId="77777777" w:rsidR="00227BDB" w:rsidRPr="002B272C" w:rsidRDefault="00227BDB">
      <w:pPr>
        <w:pStyle w:val="En-tte"/>
        <w:tabs>
          <w:tab w:val="clear" w:pos="4536"/>
          <w:tab w:val="clear" w:pos="9072"/>
        </w:tabs>
        <w:rPr>
          <w:rFonts w:ascii="Century Gothic" w:hAnsi="Century Gothic" w:cs="Arial"/>
        </w:rPr>
      </w:pPr>
    </w:p>
    <w:p w14:paraId="1134161D" w14:textId="1A54054B" w:rsidR="00227BDB" w:rsidRPr="00C80EAD" w:rsidRDefault="00227BDB">
      <w:pPr>
        <w:rPr>
          <w:rFonts w:ascii="Open Sans" w:hAnsi="Open Sans" w:cs="Open Sans"/>
          <w:bCs/>
          <w:sz w:val="18"/>
          <w:szCs w:val="18"/>
        </w:rPr>
      </w:pPr>
      <w:r w:rsidRPr="00C80EAD">
        <w:rPr>
          <w:rFonts w:ascii="Open Sans" w:hAnsi="Open Sans" w:cs="Open Sans"/>
          <w:bCs/>
          <w:sz w:val="18"/>
          <w:szCs w:val="18"/>
          <w:u w:val="single"/>
        </w:rPr>
        <w:t>LOT</w:t>
      </w:r>
      <w:r w:rsidR="00CC4341">
        <w:rPr>
          <w:rFonts w:ascii="Open Sans" w:hAnsi="Open Sans" w:cs="Open Sans"/>
          <w:bCs/>
          <w:sz w:val="18"/>
          <w:szCs w:val="18"/>
          <w:u w:val="single"/>
        </w:rPr>
        <w:t xml:space="preserve"> UNIQUE : </w:t>
      </w:r>
      <w:r w:rsidR="00F3578D" w:rsidRPr="00C80EAD">
        <w:rPr>
          <w:rFonts w:ascii="Open Sans" w:hAnsi="Open Sans" w:cs="Open Sans"/>
          <w:bCs/>
          <w:sz w:val="18"/>
          <w:szCs w:val="18"/>
          <w:u w:val="single"/>
        </w:rPr>
        <w:t xml:space="preserve"> </w:t>
      </w:r>
      <w:r w:rsidR="00B61CA5" w:rsidRPr="00C80EAD">
        <w:rPr>
          <w:rFonts w:ascii="Open Sans" w:hAnsi="Open Sans" w:cs="Open Sans"/>
          <w:bCs/>
          <w:sz w:val="18"/>
          <w:szCs w:val="18"/>
        </w:rPr>
        <w:t>SERVIETTE DE TOILETTE ET DRAP DE BAIN EPONGE</w:t>
      </w:r>
    </w:p>
    <w:p w14:paraId="00009239" w14:textId="77777777" w:rsidR="00B61CA5" w:rsidRPr="008113B4" w:rsidRDefault="00B61CA5">
      <w:pPr>
        <w:rPr>
          <w:rFonts w:ascii="Century Gothic" w:hAnsi="Century Gothic" w:cs="Arial"/>
          <w:b/>
          <w:sz w:val="22"/>
          <w:highlight w:val="yellow"/>
          <w:u w:val="single"/>
        </w:rPr>
      </w:pP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6095"/>
        <w:gridCol w:w="2268"/>
      </w:tblGrid>
      <w:tr w:rsidR="00227BDB" w:rsidRPr="008113B4" w14:paraId="6D2CBCC1" w14:textId="77777777" w:rsidTr="00F3578D">
        <w:tc>
          <w:tcPr>
            <w:tcW w:w="779" w:type="dxa"/>
          </w:tcPr>
          <w:p w14:paraId="16410CA3" w14:textId="77777777" w:rsidR="00227BDB" w:rsidRPr="00C80EAD" w:rsidRDefault="00227BD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b/>
                <w:sz w:val="18"/>
                <w:szCs w:val="18"/>
              </w:rPr>
              <w:t>N°</w:t>
            </w:r>
          </w:p>
        </w:tc>
        <w:tc>
          <w:tcPr>
            <w:tcW w:w="6095" w:type="dxa"/>
          </w:tcPr>
          <w:p w14:paraId="588E823C" w14:textId="77777777" w:rsidR="00227BDB" w:rsidRPr="00C80EAD" w:rsidRDefault="00227BD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b/>
                <w:sz w:val="18"/>
                <w:szCs w:val="18"/>
              </w:rPr>
              <w:t>Produits</w:t>
            </w:r>
          </w:p>
        </w:tc>
        <w:tc>
          <w:tcPr>
            <w:tcW w:w="2268" w:type="dxa"/>
          </w:tcPr>
          <w:p w14:paraId="6E271A66" w14:textId="77777777" w:rsidR="00227BDB" w:rsidRPr="00C80EAD" w:rsidRDefault="00227BDB">
            <w:pPr>
              <w:jc w:val="center"/>
              <w:rPr>
                <w:rFonts w:ascii="Open Sans" w:hAnsi="Open Sans" w:cs="Open Sans"/>
                <w:b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b/>
                <w:sz w:val="18"/>
                <w:szCs w:val="18"/>
              </w:rPr>
              <w:t>Quantités annuelles estimées</w:t>
            </w:r>
          </w:p>
        </w:tc>
      </w:tr>
      <w:tr w:rsidR="00227BDB" w:rsidRPr="008113B4" w14:paraId="70944B0D" w14:textId="77777777" w:rsidTr="00F3578D">
        <w:tc>
          <w:tcPr>
            <w:tcW w:w="779" w:type="dxa"/>
          </w:tcPr>
          <w:p w14:paraId="68522222" w14:textId="23111C30" w:rsidR="00227BDB" w:rsidRPr="00C80EAD" w:rsidRDefault="00F3578D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6095" w:type="dxa"/>
          </w:tcPr>
          <w:p w14:paraId="31F47374" w14:textId="35F26F3E" w:rsidR="00227BDB" w:rsidRPr="00C80EAD" w:rsidRDefault="00B61CA5">
            <w:pPr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 xml:space="preserve">SERVIETTE DE TOILETTE EN EPONGE 50X90 CM Coloris </w:t>
            </w:r>
            <w:r w:rsidR="00C80EAD" w:rsidRPr="00C80EAD">
              <w:rPr>
                <w:rFonts w:ascii="Open Sans" w:hAnsi="Open Sans" w:cs="Open Sans"/>
                <w:sz w:val="18"/>
                <w:szCs w:val="18"/>
              </w:rPr>
              <w:t>V</w:t>
            </w:r>
            <w:r w:rsidRPr="00C80EAD">
              <w:rPr>
                <w:rFonts w:ascii="Open Sans" w:hAnsi="Open Sans" w:cs="Open Sans"/>
                <w:sz w:val="18"/>
                <w:szCs w:val="18"/>
              </w:rPr>
              <w:t xml:space="preserve">ert </w:t>
            </w:r>
            <w:r w:rsidR="00C80EAD" w:rsidRPr="00C80EAD">
              <w:rPr>
                <w:rFonts w:ascii="Open Sans" w:hAnsi="Open Sans" w:cs="Open Sans"/>
                <w:sz w:val="18"/>
                <w:szCs w:val="18"/>
              </w:rPr>
              <w:t>pastel</w:t>
            </w:r>
          </w:p>
        </w:tc>
        <w:tc>
          <w:tcPr>
            <w:tcW w:w="2268" w:type="dxa"/>
          </w:tcPr>
          <w:p w14:paraId="09FE01B6" w14:textId="10F3BEFA" w:rsidR="00227BDB" w:rsidRPr="00C80EAD" w:rsidRDefault="00C80EAD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>28 500</w:t>
            </w:r>
          </w:p>
        </w:tc>
      </w:tr>
      <w:tr w:rsidR="00227BDB" w:rsidRPr="008113B4" w14:paraId="1A849A1E" w14:textId="77777777" w:rsidTr="00F3578D">
        <w:tc>
          <w:tcPr>
            <w:tcW w:w="779" w:type="dxa"/>
          </w:tcPr>
          <w:p w14:paraId="04102AD0" w14:textId="4448393F" w:rsidR="00227BDB" w:rsidRPr="00C80EAD" w:rsidRDefault="00F3578D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6095" w:type="dxa"/>
          </w:tcPr>
          <w:p w14:paraId="7B470F0D" w14:textId="0FFE7620" w:rsidR="00227BDB" w:rsidRPr="00C80EAD" w:rsidRDefault="00B61CA5">
            <w:pPr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>DRAP DE BAIN EN EPONGE</w:t>
            </w:r>
            <w:r w:rsidR="00401DE4" w:rsidRPr="00C80EAD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C80EAD">
              <w:rPr>
                <w:rFonts w:ascii="Open Sans" w:hAnsi="Open Sans" w:cs="Open Sans"/>
                <w:sz w:val="18"/>
                <w:szCs w:val="18"/>
              </w:rPr>
              <w:t xml:space="preserve">70x140 CM Coloris Bleu </w:t>
            </w:r>
            <w:r w:rsidR="00C80EAD" w:rsidRPr="00C80EAD">
              <w:rPr>
                <w:rFonts w:ascii="Open Sans" w:hAnsi="Open Sans" w:cs="Open Sans"/>
                <w:sz w:val="18"/>
                <w:szCs w:val="18"/>
              </w:rPr>
              <w:t>pastel</w:t>
            </w:r>
          </w:p>
        </w:tc>
        <w:tc>
          <w:tcPr>
            <w:tcW w:w="2268" w:type="dxa"/>
          </w:tcPr>
          <w:p w14:paraId="70196D57" w14:textId="3F220684" w:rsidR="00227BDB" w:rsidRPr="00C80EAD" w:rsidRDefault="00C80EAD">
            <w:pPr>
              <w:pStyle w:val="Pieddepage"/>
              <w:rPr>
                <w:rFonts w:ascii="Open Sans" w:hAnsi="Open Sans" w:cs="Open Sans"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sz w:val="18"/>
                <w:szCs w:val="18"/>
              </w:rPr>
              <w:t>21 500</w:t>
            </w:r>
          </w:p>
        </w:tc>
      </w:tr>
    </w:tbl>
    <w:p w14:paraId="6BC6DDB4" w14:textId="32AE0D5A" w:rsidR="00F3578D" w:rsidRDefault="00F3578D" w:rsidP="00F3578D"/>
    <w:p w14:paraId="047ACA9D" w14:textId="77777777" w:rsidR="00E3157F" w:rsidRDefault="00E3157F" w:rsidP="00F3578D"/>
    <w:p w14:paraId="6D2CF9CE" w14:textId="185F3D30" w:rsidR="00A31D8B" w:rsidRPr="00617AE3" w:rsidRDefault="00A31D8B" w:rsidP="00CC4341">
      <w:pPr>
        <w:pStyle w:val="Titre2"/>
      </w:pPr>
      <w:r>
        <w:rPr>
          <w:rFonts w:ascii="Cambria" w:hAnsi="Cambria" w:cs="Cambria"/>
        </w:rPr>
        <w:t> </w:t>
      </w:r>
      <w:bookmarkStart w:id="9" w:name="_Toc197513457"/>
      <w:r>
        <w:t>specification techniques des produits</w:t>
      </w:r>
      <w:bookmarkEnd w:id="9"/>
    </w:p>
    <w:p w14:paraId="3F9D8C2A" w14:textId="77777777" w:rsidR="00E3157F" w:rsidRDefault="00E3157F" w:rsidP="00F3578D"/>
    <w:p w14:paraId="560F11B5" w14:textId="77777777" w:rsidR="00FB5460" w:rsidRPr="00FB5460" w:rsidRDefault="00FB5460" w:rsidP="00FB5460">
      <w:pPr>
        <w:rPr>
          <w:rFonts w:ascii="Open Sans" w:hAnsi="Open Sans" w:cs="Open Sans"/>
          <w:b/>
          <w:sz w:val="18"/>
          <w:szCs w:val="18"/>
        </w:rPr>
      </w:pPr>
      <w:r w:rsidRPr="00FB5460">
        <w:rPr>
          <w:rFonts w:ascii="Open Sans" w:hAnsi="Open Sans" w:cs="Open Sans"/>
          <w:b/>
          <w:sz w:val="18"/>
          <w:szCs w:val="18"/>
        </w:rPr>
        <w:t>Lexique :</w:t>
      </w:r>
    </w:p>
    <w:p w14:paraId="1B272AF1" w14:textId="57538BF4" w:rsidR="00FB5460" w:rsidRPr="00FB5460" w:rsidRDefault="00FB5460" w:rsidP="00266F9C">
      <w:pPr>
        <w:ind w:left="1416"/>
        <w:rPr>
          <w:rFonts w:ascii="Open Sans" w:hAnsi="Open Sans" w:cs="Open Sans"/>
          <w:sz w:val="18"/>
          <w:szCs w:val="18"/>
        </w:rPr>
      </w:pPr>
      <w:r w:rsidRPr="00FB5460">
        <w:rPr>
          <w:rFonts w:ascii="Open Sans" w:hAnsi="Open Sans" w:cs="Open Sans"/>
          <w:b/>
          <w:bCs/>
          <w:sz w:val="18"/>
          <w:szCs w:val="18"/>
          <w:u w:val="single"/>
        </w:rPr>
        <w:t>Obligatoire</w:t>
      </w:r>
      <w:r w:rsidRPr="00FB5460">
        <w:rPr>
          <w:rFonts w:ascii="Open Sans" w:hAnsi="Open Sans" w:cs="Open Sans"/>
          <w:b/>
          <w:bCs/>
          <w:sz w:val="18"/>
          <w:szCs w:val="18"/>
        </w:rPr>
        <w:t xml:space="preserve"> :</w:t>
      </w:r>
      <w:r w:rsidRPr="00FB5460">
        <w:rPr>
          <w:rFonts w:ascii="Open Sans" w:hAnsi="Open Sans" w:cs="Open Sans"/>
          <w:sz w:val="18"/>
          <w:szCs w:val="18"/>
        </w:rPr>
        <w:t xml:space="preserve"> la caractéristique décrite est obligatoire pour rendre l’offre conforme au Cahier des Clauses Techniques Particulières</w:t>
      </w:r>
      <w:r>
        <w:rPr>
          <w:rFonts w:ascii="Open Sans" w:hAnsi="Open Sans" w:cs="Open Sans"/>
          <w:sz w:val="18"/>
          <w:szCs w:val="18"/>
        </w:rPr>
        <w:t>.</w:t>
      </w:r>
    </w:p>
    <w:p w14:paraId="48A71F64" w14:textId="05CD7390" w:rsidR="00FB5460" w:rsidRPr="00FB5460" w:rsidRDefault="008113B4" w:rsidP="00FB5460">
      <w:pPr>
        <w:ind w:left="1416" w:firstLine="4"/>
        <w:rPr>
          <w:rFonts w:ascii="Open Sans" w:hAnsi="Open Sans" w:cs="Open Sans"/>
          <w:sz w:val="18"/>
          <w:szCs w:val="18"/>
        </w:rPr>
      </w:pPr>
      <w:r w:rsidRPr="00B61CA5">
        <w:rPr>
          <w:rFonts w:ascii="Open Sans" w:hAnsi="Open Sans" w:cs="Open Sans"/>
          <w:b/>
          <w:bCs/>
          <w:sz w:val="18"/>
          <w:szCs w:val="18"/>
          <w:u w:val="single"/>
        </w:rPr>
        <w:t>Elément valorisé</w:t>
      </w:r>
      <w:r w:rsidR="00FB5460" w:rsidRPr="00FB5460">
        <w:rPr>
          <w:rFonts w:ascii="Open Sans" w:hAnsi="Open Sans" w:cs="Open Sans"/>
          <w:sz w:val="18"/>
          <w:szCs w:val="18"/>
        </w:rPr>
        <w:t xml:space="preserve"> : la caractéristique décrite est souhaitée mais non obligatoire pour répondre conformément au Cahier des Clauses Techniques Particulières.</w:t>
      </w:r>
    </w:p>
    <w:p w14:paraId="4E6C0FE0" w14:textId="77777777" w:rsidR="00FB5460" w:rsidRPr="00A47948" w:rsidRDefault="00FB5460" w:rsidP="00FB5460">
      <w:pPr>
        <w:rPr>
          <w:rFonts w:ascii="Century Gothic" w:hAnsi="Century Gothic" w:cs="Arial"/>
        </w:rPr>
      </w:pPr>
    </w:p>
    <w:p w14:paraId="22A9E855" w14:textId="6CC75B60" w:rsidR="00FB5460" w:rsidRPr="00FB5460" w:rsidRDefault="00FB5460" w:rsidP="00FB5460">
      <w:pPr>
        <w:rPr>
          <w:rFonts w:ascii="Open Sans" w:hAnsi="Open Sans" w:cs="Open Sans"/>
          <w:b/>
          <w:sz w:val="18"/>
          <w:szCs w:val="18"/>
        </w:rPr>
      </w:pPr>
      <w:r w:rsidRPr="00C80EAD">
        <w:rPr>
          <w:rFonts w:ascii="Open Sans" w:hAnsi="Open Sans" w:cs="Open Sans"/>
          <w:b/>
          <w:sz w:val="18"/>
          <w:szCs w:val="18"/>
        </w:rPr>
        <w:t xml:space="preserve">Les articles pour lesquels les échantillons seront jugés de qualité inacceptable (avec une note </w:t>
      </w:r>
      <w:r w:rsidR="00C80EAD" w:rsidRPr="00C80EAD">
        <w:rPr>
          <w:rFonts w:ascii="Open Sans" w:hAnsi="Open Sans" w:cs="Open Sans"/>
          <w:b/>
          <w:sz w:val="18"/>
          <w:szCs w:val="18"/>
          <w:u w:val="single"/>
        </w:rPr>
        <w:t xml:space="preserve">inférieure </w:t>
      </w:r>
      <w:r w:rsidRPr="00C80EAD">
        <w:rPr>
          <w:rFonts w:ascii="Open Sans" w:hAnsi="Open Sans" w:cs="Open Sans"/>
          <w:b/>
          <w:sz w:val="18"/>
          <w:szCs w:val="18"/>
        </w:rPr>
        <w:t xml:space="preserve">à 1sur l’un des </w:t>
      </w:r>
      <w:r w:rsidR="008304EB" w:rsidRPr="00C80EAD">
        <w:rPr>
          <w:rFonts w:ascii="Open Sans" w:hAnsi="Open Sans" w:cs="Open Sans"/>
          <w:b/>
          <w:sz w:val="18"/>
          <w:szCs w:val="18"/>
        </w:rPr>
        <w:t>sous critères</w:t>
      </w:r>
      <w:r w:rsidR="00C80EAD" w:rsidRPr="00C80EAD">
        <w:rPr>
          <w:rFonts w:ascii="Open Sans" w:hAnsi="Open Sans" w:cs="Open Sans"/>
          <w:b/>
          <w:sz w:val="18"/>
          <w:szCs w:val="18"/>
        </w:rPr>
        <w:t xml:space="preserve"> du critère 2</w:t>
      </w:r>
      <w:r w:rsidRPr="00C80EAD">
        <w:rPr>
          <w:rFonts w:ascii="Open Sans" w:hAnsi="Open Sans" w:cs="Open Sans"/>
          <w:b/>
          <w:sz w:val="18"/>
          <w:szCs w:val="18"/>
        </w:rPr>
        <w:t xml:space="preserve">) </w:t>
      </w:r>
      <w:r w:rsidR="00B44407">
        <w:rPr>
          <w:rFonts w:ascii="Open Sans" w:hAnsi="Open Sans" w:cs="Open Sans"/>
          <w:b/>
          <w:sz w:val="18"/>
          <w:szCs w:val="18"/>
        </w:rPr>
        <w:t>seront</w:t>
      </w:r>
      <w:r w:rsidRPr="00C80EAD">
        <w:rPr>
          <w:rFonts w:ascii="Open Sans" w:hAnsi="Open Sans" w:cs="Open Sans"/>
          <w:b/>
          <w:sz w:val="18"/>
          <w:szCs w:val="18"/>
        </w:rPr>
        <w:t xml:space="preserve"> déclarés non conformes.</w:t>
      </w:r>
    </w:p>
    <w:p w14:paraId="1A31EFDC" w14:textId="55F2D15C" w:rsidR="005B6FB8" w:rsidRDefault="005B6FB8" w:rsidP="005B6FB8"/>
    <w:p w14:paraId="5F569BCC" w14:textId="18A3D819" w:rsidR="00433E31" w:rsidRDefault="00433E31" w:rsidP="005B6FB8"/>
    <w:p w14:paraId="60A5FBA4" w14:textId="507EF6A0" w:rsidR="00433E31" w:rsidRDefault="00433E31">
      <w:pPr>
        <w:jc w:val="left"/>
      </w:pPr>
      <w:r>
        <w:br w:type="page"/>
      </w:r>
    </w:p>
    <w:p w14:paraId="01A93B1B" w14:textId="0AA18A63" w:rsidR="003A0E21" w:rsidRPr="00F50808" w:rsidRDefault="003A0E21" w:rsidP="00B44407">
      <w:pPr>
        <w:jc w:val="center"/>
        <w:rPr>
          <w:rFonts w:ascii="Century Gothic" w:hAnsi="Century Gothic" w:cs="Arial"/>
          <w:b/>
          <w:sz w:val="22"/>
          <w:u w:val="single"/>
        </w:rPr>
      </w:pPr>
      <w:bookmarkStart w:id="10" w:name="_Toc144198345"/>
      <w:bookmarkStart w:id="11" w:name="_Toc185313264"/>
      <w:r w:rsidRPr="00F50808">
        <w:rPr>
          <w:rFonts w:ascii="Century Gothic" w:hAnsi="Century Gothic" w:cs="Arial"/>
          <w:b/>
          <w:sz w:val="22"/>
          <w:u w:val="single"/>
        </w:rPr>
        <w:lastRenderedPageBreak/>
        <w:t>Lot</w:t>
      </w:r>
      <w:r w:rsidR="00B44407">
        <w:rPr>
          <w:rFonts w:ascii="Century Gothic" w:hAnsi="Century Gothic" w:cs="Arial"/>
          <w:b/>
          <w:sz w:val="22"/>
          <w:u w:val="single"/>
        </w:rPr>
        <w:t xml:space="preserve"> unique</w:t>
      </w:r>
      <w:r w:rsidRPr="00F50808">
        <w:rPr>
          <w:rFonts w:ascii="Century Gothic" w:hAnsi="Century Gothic" w:cs="Arial"/>
          <w:b/>
          <w:sz w:val="22"/>
          <w:u w:val="single"/>
        </w:rPr>
        <w:t> : Serviette de toilette et drap de bain en éponge</w:t>
      </w:r>
    </w:p>
    <w:p w14:paraId="42E08689" w14:textId="3A9614F3" w:rsidR="003A0E21" w:rsidRDefault="003A0E21" w:rsidP="0083023D"/>
    <w:p w14:paraId="2AAE741D" w14:textId="222A5249" w:rsidR="003A0E21" w:rsidRDefault="003A0E21" w:rsidP="0083023D"/>
    <w:p w14:paraId="4CA38E37" w14:textId="4E90B122" w:rsidR="009347CC" w:rsidRPr="00D84FA0" w:rsidRDefault="009347CC" w:rsidP="0083023D">
      <w:pPr>
        <w:rPr>
          <w:rFonts w:ascii="Open Sans" w:hAnsi="Open Sans" w:cs="Open Sans"/>
          <w:b/>
          <w:u w:val="single"/>
        </w:rPr>
      </w:pPr>
      <w:r w:rsidRPr="00D84FA0">
        <w:rPr>
          <w:rFonts w:ascii="Open Sans" w:hAnsi="Open Sans" w:cs="Open Sans"/>
          <w:b/>
          <w:u w:val="single"/>
        </w:rPr>
        <w:t xml:space="preserve">Article 1 : SERVIETTE DE TOILETTE </w:t>
      </w:r>
      <w:r w:rsidR="007E6029">
        <w:rPr>
          <w:rFonts w:ascii="Open Sans" w:hAnsi="Open Sans" w:cs="Open Sans"/>
          <w:b/>
          <w:u w:val="single"/>
        </w:rPr>
        <w:t xml:space="preserve">VERT </w:t>
      </w:r>
      <w:r w:rsidR="00333829">
        <w:rPr>
          <w:rFonts w:ascii="Open Sans" w:hAnsi="Open Sans" w:cs="Open Sans"/>
          <w:b/>
          <w:u w:val="single"/>
        </w:rPr>
        <w:t>PASTEL</w:t>
      </w:r>
      <w:r w:rsidR="007E6029">
        <w:rPr>
          <w:rFonts w:ascii="Open Sans" w:hAnsi="Open Sans" w:cs="Open Sans"/>
          <w:b/>
          <w:u w:val="single"/>
        </w:rPr>
        <w:t xml:space="preserve"> </w:t>
      </w:r>
      <w:r w:rsidRPr="00D84FA0">
        <w:rPr>
          <w:rFonts w:ascii="Open Sans" w:hAnsi="Open Sans" w:cs="Open Sans"/>
          <w:b/>
          <w:u w:val="single"/>
        </w:rPr>
        <w:t>50x90</w:t>
      </w:r>
      <w:r w:rsidR="007E6029">
        <w:rPr>
          <w:rFonts w:ascii="Open Sans" w:hAnsi="Open Sans" w:cs="Open Sans"/>
          <w:b/>
          <w:u w:val="single"/>
        </w:rPr>
        <w:t xml:space="preserve"> CM</w:t>
      </w:r>
    </w:p>
    <w:p w14:paraId="70E20A12" w14:textId="2AA950C6" w:rsidR="009347CC" w:rsidRDefault="009347CC" w:rsidP="0083023D"/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802"/>
        <w:gridCol w:w="2849"/>
        <w:gridCol w:w="3300"/>
        <w:gridCol w:w="1249"/>
      </w:tblGrid>
      <w:tr w:rsidR="00863E2E" w:rsidRPr="00863E2E" w14:paraId="4BDD4B04" w14:textId="77777777" w:rsidTr="005175A1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25878B" w14:textId="77777777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N° article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A1F5" w14:textId="77777777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Libellé article</w:t>
            </w:r>
          </w:p>
        </w:tc>
        <w:tc>
          <w:tcPr>
            <w:tcW w:w="6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CB1244" w14:textId="77777777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Spécifications techniques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88182" w14:textId="10269A3E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863E2E" w:rsidRPr="00863E2E" w14:paraId="75EDAF56" w14:textId="77777777" w:rsidTr="005175A1">
        <w:trPr>
          <w:trHeight w:val="530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93BCC9" w14:textId="77777777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BE26D0" w14:textId="77D1C645" w:rsidR="00863E2E" w:rsidRPr="00863E2E" w:rsidRDefault="00863E2E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SERVIETTE DE TOILETTE </w:t>
            </w:r>
            <w:r w:rsidR="007E6029"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VERT CLAIR </w:t>
            </w: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50X90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E3D173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Tissu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512CC" w14:textId="15B016E9" w:rsidR="00162793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7E6029">
              <w:rPr>
                <w:rFonts w:ascii="Open Sans" w:hAnsi="Open Sans" w:cs="Open Sans"/>
                <w:sz w:val="18"/>
                <w:szCs w:val="18"/>
              </w:rPr>
              <w:t>Coton/Polyester 80/20</w:t>
            </w:r>
            <w:r w:rsidR="007E6029" w:rsidRPr="007E6029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="007E6029" w:rsidRPr="00333829">
              <w:rPr>
                <w:rFonts w:ascii="Open Sans" w:hAnsi="Open Sans" w:cs="Open Sans"/>
                <w:b/>
                <w:bCs/>
                <w:sz w:val="18"/>
                <w:szCs w:val="18"/>
                <w:u w:val="single"/>
              </w:rPr>
              <w:t>ou</w:t>
            </w:r>
            <w:r w:rsidR="007E6029" w:rsidRPr="007E6029">
              <w:rPr>
                <w:rFonts w:ascii="Open Sans" w:hAnsi="Open Sans" w:cs="Open Sans"/>
                <w:sz w:val="18"/>
                <w:szCs w:val="18"/>
              </w:rPr>
              <w:t xml:space="preserve"> 90/1</w:t>
            </w:r>
            <w:r w:rsidR="00162793">
              <w:rPr>
                <w:rFonts w:ascii="Open Sans" w:hAnsi="Open Sans" w:cs="Open Sans"/>
                <w:sz w:val="18"/>
                <w:szCs w:val="18"/>
              </w:rPr>
              <w:t>0</w:t>
            </w:r>
          </w:p>
          <w:p w14:paraId="10E72B75" w14:textId="286DC1C9" w:rsidR="00863E2E" w:rsidRPr="007E6029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7E6029">
              <w:rPr>
                <w:rFonts w:ascii="Open Sans" w:hAnsi="Open Sans" w:cs="Open Sans"/>
                <w:sz w:val="18"/>
                <w:szCs w:val="18"/>
              </w:rPr>
              <w:t xml:space="preserve">360 g/m² </w:t>
            </w:r>
            <w:r w:rsidR="00162793">
              <w:rPr>
                <w:rFonts w:ascii="Open Sans" w:hAnsi="Open Sans" w:cs="Open Sans"/>
                <w:sz w:val="18"/>
                <w:szCs w:val="18"/>
              </w:rPr>
              <w:t>Minimum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7AD297" w14:textId="61C8850F" w:rsidR="00863E2E" w:rsidRPr="00863E2E" w:rsidRDefault="00266F9C" w:rsidP="00863E2E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56AFF">
              <w:rPr>
                <w:rFonts w:ascii="Open Sans" w:hAnsi="Open Sans" w:cs="Open Sans"/>
                <w:b/>
                <w:bCs/>
                <w:sz w:val="18"/>
                <w:szCs w:val="18"/>
              </w:rPr>
              <w:t>Obligatoire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 : Exigence minimum /conformité de l’offre</w:t>
            </w:r>
          </w:p>
        </w:tc>
      </w:tr>
      <w:tr w:rsidR="00863E2E" w:rsidRPr="00863E2E" w14:paraId="68DCC8FA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6C7732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2583DD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40B929" w14:textId="55C25A80" w:rsidR="00863E2E" w:rsidRPr="00863E2E" w:rsidRDefault="00DD1347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Armure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C27BF" w14:textId="77B10FB4" w:rsidR="00863E2E" w:rsidRPr="00863E2E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Tricotage Éponge Boucle droite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5D99A8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63E2E" w:rsidRPr="00863E2E" w14:paraId="11830936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916FDE7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177405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CA82E9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Coloris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0D0D18" w14:textId="63C10924" w:rsidR="00863E2E" w:rsidRPr="00863E2E" w:rsidRDefault="00401DE4" w:rsidP="00863E2E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Vert </w:t>
            </w:r>
            <w:r w:rsidR="00A35CBE">
              <w:rPr>
                <w:rFonts w:ascii="Open Sans" w:hAnsi="Open Sans" w:cs="Open Sans"/>
                <w:b/>
                <w:bCs/>
                <w:sz w:val="18"/>
                <w:szCs w:val="18"/>
              </w:rPr>
              <w:t>pastel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 (Gamme du fournisseur)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BC4A81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63E2E" w:rsidRPr="00863E2E" w14:paraId="6BE72A94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0527FE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DC3123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5DAE9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Dimensions finies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1C9F" w14:textId="356BFBEC" w:rsidR="00863E2E" w:rsidRPr="00863E2E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50*90 cm fini +/-</w:t>
            </w:r>
            <w:r w:rsidR="0079327D">
              <w:rPr>
                <w:rFonts w:ascii="Open Sans" w:hAnsi="Open Sans" w:cs="Open Sans"/>
                <w:sz w:val="18"/>
                <w:szCs w:val="18"/>
              </w:rPr>
              <w:t>3</w:t>
            </w:r>
            <w:r w:rsidRPr="00863E2E">
              <w:rPr>
                <w:rFonts w:ascii="Open Sans" w:hAnsi="Open Sans" w:cs="Open Sans"/>
                <w:sz w:val="18"/>
                <w:szCs w:val="18"/>
              </w:rPr>
              <w:t>%</w:t>
            </w:r>
            <w:r w:rsidR="00CD28E9">
              <w:rPr>
                <w:rFonts w:ascii="Open Sans" w:hAnsi="Open Sans" w:cs="Open Sans"/>
                <w:sz w:val="18"/>
                <w:szCs w:val="18"/>
              </w:rPr>
              <w:t xml:space="preserve"> (au-delà de </w:t>
            </w:r>
            <w:r w:rsidR="0079327D">
              <w:rPr>
                <w:rFonts w:ascii="Open Sans" w:hAnsi="Open Sans" w:cs="Open Sans"/>
                <w:sz w:val="18"/>
                <w:szCs w:val="18"/>
              </w:rPr>
              <w:t>3</w:t>
            </w:r>
            <w:r w:rsidR="00CD28E9">
              <w:rPr>
                <w:rFonts w:ascii="Open Sans" w:hAnsi="Open Sans" w:cs="Open Sans"/>
                <w:sz w:val="18"/>
                <w:szCs w:val="18"/>
              </w:rPr>
              <w:t>% cela sera éliminatoire)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A2E2E5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63E2E" w:rsidRPr="00863E2E" w14:paraId="29AB2706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9633C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40A4D3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001D0D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Solidité des teintures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6752DD" w14:textId="77777777" w:rsidR="00863E2E" w:rsidRPr="00863E2E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Indice 4/5 au lavage fort et au chlore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E2CBA4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192D85" w:rsidRPr="00863E2E" w14:paraId="0B6243BA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04DFDB" w14:textId="77777777" w:rsidR="00192D85" w:rsidRPr="00863E2E" w:rsidRDefault="00192D85" w:rsidP="00192D85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0CA3C3" w14:textId="77777777" w:rsidR="00192D85" w:rsidRPr="00863E2E" w:rsidRDefault="00192D85" w:rsidP="00192D85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32318" w14:textId="3B121E8E" w:rsidR="00192D85" w:rsidRPr="00863E2E" w:rsidRDefault="00192D85" w:rsidP="00192D85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Stabilité dimensionnelle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(C&amp;T) </w:t>
            </w:r>
            <w:r w:rsidRPr="00192D85">
              <w:rPr>
                <w:rFonts w:ascii="Open Sans" w:hAnsi="Open Sans" w:cs="Open Sans"/>
                <w:sz w:val="18"/>
                <w:szCs w:val="18"/>
              </w:rPr>
              <w:t xml:space="preserve">après lavage </w:t>
            </w:r>
            <w:r>
              <w:rPr>
                <w:rFonts w:ascii="Open Sans" w:hAnsi="Open Sans" w:cs="Open Sans"/>
                <w:sz w:val="18"/>
                <w:szCs w:val="18"/>
              </w:rPr>
              <w:t>Industriel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960C7C" w14:textId="0036ED15" w:rsidR="00192D85" w:rsidRPr="00863E2E" w:rsidRDefault="00162793" w:rsidP="00192D85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="00192D85" w:rsidRPr="00192D85">
              <w:rPr>
                <w:rFonts w:ascii="Open Sans" w:hAnsi="Open Sans" w:cs="Open Sans"/>
                <w:color w:val="auto"/>
                <w:sz w:val="18"/>
                <w:szCs w:val="18"/>
              </w:rPr>
              <w:t>% maximal (au-delà cela sera éliminatoire)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69D6CD" w14:textId="77777777" w:rsidR="00192D85" w:rsidRPr="00863E2E" w:rsidRDefault="00192D85" w:rsidP="00192D85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63E2E" w:rsidRPr="00863E2E" w14:paraId="4235C7FB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53AAB0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C7EB84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30F08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Pourcentage d’apprêt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464EB" w14:textId="77777777" w:rsidR="00863E2E" w:rsidRPr="00863E2E" w:rsidRDefault="00863E2E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Sans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0825B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863E2E" w:rsidRPr="00863E2E" w14:paraId="3B73B82D" w14:textId="77777777" w:rsidTr="00A31D8B">
        <w:trPr>
          <w:trHeight w:val="838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BF2ABD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D784FB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54F74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Confection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5C671" w14:textId="6A0E10E3" w:rsidR="00863E2E" w:rsidRPr="00863E2E" w:rsidRDefault="00A356B6" w:rsidP="00863E2E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Les 4 côtés seront</w:t>
            </w:r>
            <w:r w:rsidR="00863E2E" w:rsidRPr="00863E2E">
              <w:rPr>
                <w:rFonts w:ascii="Open Sans" w:hAnsi="Open Sans" w:cs="Open Sans"/>
                <w:sz w:val="18"/>
                <w:szCs w:val="18"/>
              </w:rPr>
              <w:t xml:space="preserve"> terminé</w:t>
            </w:r>
            <w:r>
              <w:rPr>
                <w:rFonts w:ascii="Open Sans" w:hAnsi="Open Sans" w:cs="Open Sans"/>
                <w:sz w:val="18"/>
                <w:szCs w:val="18"/>
              </w:rPr>
              <w:t>s</w:t>
            </w:r>
            <w:r w:rsidR="00863E2E" w:rsidRPr="00863E2E">
              <w:rPr>
                <w:rFonts w:ascii="Open Sans" w:hAnsi="Open Sans" w:cs="Open Sans"/>
                <w:sz w:val="18"/>
                <w:szCs w:val="18"/>
              </w:rPr>
              <w:t xml:space="preserve"> pa</w:t>
            </w:r>
            <w:r>
              <w:rPr>
                <w:rFonts w:ascii="Open Sans" w:hAnsi="Open Sans" w:cs="Open Sans"/>
                <w:sz w:val="18"/>
                <w:szCs w:val="18"/>
              </w:rPr>
              <w:t>r une finition double</w:t>
            </w:r>
            <w:r w:rsidR="00863E2E" w:rsidRPr="00863E2E">
              <w:rPr>
                <w:rFonts w:ascii="Open Sans" w:hAnsi="Open Sans" w:cs="Open Sans"/>
                <w:sz w:val="18"/>
                <w:szCs w:val="18"/>
              </w:rPr>
              <w:t xml:space="preserve"> piqures 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EACAD3" w14:textId="77777777" w:rsidR="00863E2E" w:rsidRPr="00863E2E" w:rsidRDefault="00863E2E" w:rsidP="00863E2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175A1" w:rsidRPr="00863E2E" w14:paraId="53FFF7CF" w14:textId="77777777" w:rsidTr="00A31D8B">
        <w:trPr>
          <w:trHeight w:val="41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D60AD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22ADE1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57332" w14:textId="69FAA99C" w:rsidR="005175A1" w:rsidRPr="00863E2E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A356B6">
              <w:rPr>
                <w:rFonts w:ascii="Open Sans" w:hAnsi="Open Sans" w:cs="Open Sans"/>
                <w:sz w:val="18"/>
                <w:szCs w:val="18"/>
              </w:rPr>
              <w:t>Label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11291" w14:textId="343CAD78" w:rsidR="005175A1" w:rsidRPr="00C80EAD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C80EAD">
              <w:rPr>
                <w:rFonts w:ascii="Open Sans" w:hAnsi="Open Sans" w:cs="Open Sans"/>
                <w:b/>
                <w:bCs/>
                <w:sz w:val="18"/>
                <w:szCs w:val="18"/>
              </w:rPr>
              <w:t>OEKO TEX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74C21080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175A1" w:rsidRPr="00863E2E" w14:paraId="2F3A5C85" w14:textId="77777777" w:rsidTr="005175A1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1DD29D0A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3DF3E22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5F6C5B" w14:textId="69FA4AB3" w:rsidR="005175A1" w:rsidRPr="00192D85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Personnalisation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CC95E7" w14:textId="1273533C" w:rsidR="005175A1" w:rsidRPr="00192D85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Liteaux tissés central en blanc sur la longueur de la serviette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9FBD9E" w14:textId="6D4CDDF7" w:rsidR="005175A1" w:rsidRPr="008E165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</w:p>
        </w:tc>
      </w:tr>
      <w:tr w:rsidR="005175A1" w:rsidRPr="00863E2E" w14:paraId="7A87F929" w14:textId="77777777" w:rsidTr="005175A1">
        <w:trPr>
          <w:trHeight w:val="3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9B450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D1738A8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E54578" w14:textId="35DF39BD" w:rsidR="005175A1" w:rsidRPr="00A356B6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A356B6">
              <w:rPr>
                <w:rFonts w:ascii="Open Sans" w:hAnsi="Open Sans" w:cs="Open Sans"/>
                <w:sz w:val="18"/>
                <w:szCs w:val="18"/>
              </w:rPr>
              <w:t>Tissu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CA6EE86" w14:textId="3765AC9E" w:rsidR="005175A1" w:rsidRPr="00365944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A356B6">
              <w:rPr>
                <w:rFonts w:ascii="Open Sans" w:hAnsi="Open Sans" w:cs="Open Sans"/>
                <w:sz w:val="18"/>
                <w:szCs w:val="18"/>
              </w:rPr>
              <w:t>Matière recyclée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</w:tcPr>
          <w:p w14:paraId="5B19741A" w14:textId="6866A3D7" w:rsidR="005175A1" w:rsidRPr="008E165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8E165E"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  <w:t>Elément valorisé</w:t>
            </w:r>
          </w:p>
        </w:tc>
      </w:tr>
      <w:tr w:rsidR="005175A1" w:rsidRPr="00863E2E" w14:paraId="2238F7F2" w14:textId="77777777" w:rsidTr="005175A1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78E96BE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39E2B2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BAA12E" w14:textId="0B3CEB80" w:rsidR="005175A1" w:rsidRPr="00A356B6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Norme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61C6255F" w14:textId="50DCDB5F" w:rsidR="005175A1" w:rsidRPr="00365944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365944">
              <w:rPr>
                <w:rFonts w:ascii="Open Sans" w:hAnsi="Open Sans" w:cs="Open Sans"/>
                <w:sz w:val="18"/>
                <w:szCs w:val="18"/>
              </w:rPr>
              <w:t>NF EN ISO 12952-1&amp;2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</w:tcPr>
          <w:p w14:paraId="0994882E" w14:textId="5BC61CED" w:rsidR="005175A1" w:rsidRPr="008E165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8E165E"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  <w:t>Elément valorisé</w:t>
            </w:r>
          </w:p>
        </w:tc>
      </w:tr>
    </w:tbl>
    <w:p w14:paraId="1D97A579" w14:textId="35CFD31C" w:rsidR="009347CC" w:rsidRDefault="009347CC" w:rsidP="0083023D"/>
    <w:p w14:paraId="00E2A587" w14:textId="0257C474" w:rsidR="009347CC" w:rsidRPr="00D84FA0" w:rsidRDefault="009347CC" w:rsidP="0083023D">
      <w:pPr>
        <w:rPr>
          <w:rFonts w:ascii="Open Sans" w:hAnsi="Open Sans" w:cs="Open Sans"/>
          <w:b/>
          <w:u w:val="single"/>
        </w:rPr>
      </w:pPr>
      <w:r w:rsidRPr="00D84FA0">
        <w:rPr>
          <w:rFonts w:ascii="Open Sans" w:hAnsi="Open Sans" w:cs="Open Sans"/>
          <w:b/>
          <w:u w:val="single"/>
        </w:rPr>
        <w:t xml:space="preserve">Article 2 : DRAP DE BAIN </w:t>
      </w:r>
      <w:r w:rsidR="00A356B6">
        <w:rPr>
          <w:rFonts w:ascii="Open Sans" w:hAnsi="Open Sans" w:cs="Open Sans"/>
          <w:b/>
          <w:u w:val="single"/>
        </w:rPr>
        <w:t xml:space="preserve">BLEU </w:t>
      </w:r>
      <w:r w:rsidR="00333829">
        <w:rPr>
          <w:rFonts w:ascii="Open Sans" w:hAnsi="Open Sans" w:cs="Open Sans"/>
          <w:b/>
          <w:u w:val="single"/>
        </w:rPr>
        <w:t>PASTEL</w:t>
      </w:r>
      <w:r w:rsidR="00A356B6">
        <w:rPr>
          <w:rFonts w:ascii="Open Sans" w:hAnsi="Open Sans" w:cs="Open Sans"/>
          <w:b/>
          <w:u w:val="single"/>
        </w:rPr>
        <w:t xml:space="preserve"> </w:t>
      </w:r>
      <w:r w:rsidRPr="00D84FA0">
        <w:rPr>
          <w:rFonts w:ascii="Open Sans" w:hAnsi="Open Sans" w:cs="Open Sans"/>
          <w:b/>
          <w:u w:val="single"/>
        </w:rPr>
        <w:t>70X140</w:t>
      </w:r>
      <w:r w:rsidR="00A356B6">
        <w:rPr>
          <w:rFonts w:ascii="Open Sans" w:hAnsi="Open Sans" w:cs="Open Sans"/>
          <w:b/>
          <w:u w:val="single"/>
        </w:rPr>
        <w:t xml:space="preserve"> CM</w:t>
      </w:r>
    </w:p>
    <w:p w14:paraId="5731C694" w14:textId="7FEFFFD3" w:rsidR="009347CC" w:rsidRDefault="009347CC" w:rsidP="0083023D"/>
    <w:tbl>
      <w:tblPr>
        <w:tblW w:w="104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802"/>
        <w:gridCol w:w="2849"/>
        <w:gridCol w:w="3300"/>
        <w:gridCol w:w="1249"/>
      </w:tblGrid>
      <w:tr w:rsidR="005175A1" w:rsidRPr="00863E2E" w14:paraId="1989D80D" w14:textId="77777777" w:rsidTr="00695C3B">
        <w:trPr>
          <w:trHeight w:val="300"/>
        </w:trPr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3DF0E" w14:textId="77777777" w:rsidR="005175A1" w:rsidRPr="00863E2E" w:rsidRDefault="005175A1" w:rsidP="00695C3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N° article</w:t>
            </w:r>
          </w:p>
        </w:tc>
        <w:tc>
          <w:tcPr>
            <w:tcW w:w="18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30E0CB" w14:textId="77777777" w:rsidR="005175A1" w:rsidRPr="00863E2E" w:rsidRDefault="005175A1" w:rsidP="00695C3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Libellé article</w:t>
            </w:r>
          </w:p>
        </w:tc>
        <w:tc>
          <w:tcPr>
            <w:tcW w:w="61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CBB3E" w14:textId="77777777" w:rsidR="005175A1" w:rsidRPr="00863E2E" w:rsidRDefault="005175A1" w:rsidP="00695C3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b/>
                <w:bCs/>
                <w:sz w:val="18"/>
                <w:szCs w:val="18"/>
              </w:rPr>
              <w:t>Spécifications techniques</w:t>
            </w:r>
          </w:p>
        </w:tc>
        <w:tc>
          <w:tcPr>
            <w:tcW w:w="12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17F7CB" w14:textId="77777777" w:rsidR="005175A1" w:rsidRPr="00863E2E" w:rsidRDefault="005175A1" w:rsidP="00695C3B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</w:tr>
      <w:tr w:rsidR="005175A1" w:rsidRPr="00863E2E" w14:paraId="05DAE369" w14:textId="77777777" w:rsidTr="00695C3B">
        <w:trPr>
          <w:trHeight w:val="530"/>
        </w:trPr>
        <w:tc>
          <w:tcPr>
            <w:tcW w:w="12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323221" w14:textId="11A759EA" w:rsidR="005175A1" w:rsidRPr="00863E2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84FA0">
              <w:rPr>
                <w:rFonts w:ascii="Open Sans" w:hAnsi="Open Sans" w:cs="Open Sans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80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B9F9CD" w14:textId="6637D2DA" w:rsidR="005175A1" w:rsidRPr="00863E2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D84FA0">
              <w:rPr>
                <w:rFonts w:ascii="Open Sans" w:hAnsi="Open Sans" w:cs="Open Sans"/>
                <w:b/>
                <w:bCs/>
                <w:sz w:val="18"/>
                <w:szCs w:val="18"/>
              </w:rPr>
              <w:t>DRAP DE BAIN 70X140</w:t>
            </w: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B0F0D6" w14:textId="77777777" w:rsidR="005175A1" w:rsidRPr="00863E2E" w:rsidRDefault="005175A1" w:rsidP="005175A1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Tissu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FD453" w14:textId="77777777" w:rsidR="00162793" w:rsidRDefault="005175A1" w:rsidP="005175A1">
            <w:pPr>
              <w:rPr>
                <w:rFonts w:ascii="Open Sans" w:hAnsi="Open Sans" w:cs="Open Sans"/>
                <w:sz w:val="18"/>
                <w:szCs w:val="18"/>
              </w:rPr>
            </w:pPr>
            <w:r w:rsidRPr="007E6029">
              <w:rPr>
                <w:rFonts w:ascii="Open Sans" w:hAnsi="Open Sans" w:cs="Open Sans"/>
                <w:sz w:val="18"/>
                <w:szCs w:val="18"/>
              </w:rPr>
              <w:t xml:space="preserve">Coton/Polyester 80/20 </w:t>
            </w:r>
            <w:r w:rsidRPr="00333829">
              <w:rPr>
                <w:rFonts w:ascii="Open Sans" w:hAnsi="Open Sans" w:cs="Open Sans"/>
                <w:b/>
                <w:bCs/>
                <w:sz w:val="18"/>
                <w:szCs w:val="18"/>
                <w:u w:val="single"/>
              </w:rPr>
              <w:t>ou</w:t>
            </w:r>
            <w:r w:rsidRPr="007E6029">
              <w:rPr>
                <w:rFonts w:ascii="Open Sans" w:hAnsi="Open Sans" w:cs="Open Sans"/>
                <w:sz w:val="18"/>
                <w:szCs w:val="18"/>
              </w:rPr>
              <w:t xml:space="preserve"> 90/10 </w:t>
            </w:r>
          </w:p>
          <w:p w14:paraId="6C140088" w14:textId="380D92A7" w:rsidR="005175A1" w:rsidRPr="007E6029" w:rsidRDefault="005175A1" w:rsidP="005175A1">
            <w:pPr>
              <w:rPr>
                <w:rFonts w:ascii="Open Sans" w:hAnsi="Open Sans" w:cs="Open Sans"/>
                <w:sz w:val="18"/>
                <w:szCs w:val="18"/>
              </w:rPr>
            </w:pPr>
            <w:r w:rsidRPr="007E6029">
              <w:rPr>
                <w:rFonts w:ascii="Open Sans" w:hAnsi="Open Sans" w:cs="Open Sans"/>
                <w:sz w:val="18"/>
                <w:szCs w:val="18"/>
              </w:rPr>
              <w:t xml:space="preserve">360 g/m² </w:t>
            </w:r>
            <w:r w:rsidR="00162793">
              <w:rPr>
                <w:rFonts w:ascii="Open Sans" w:hAnsi="Open Sans" w:cs="Open Sans"/>
                <w:sz w:val="18"/>
                <w:szCs w:val="18"/>
              </w:rPr>
              <w:t>Minimum</w:t>
            </w:r>
          </w:p>
        </w:tc>
        <w:tc>
          <w:tcPr>
            <w:tcW w:w="124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65437D" w14:textId="77777777" w:rsidR="005175A1" w:rsidRPr="00863E2E" w:rsidRDefault="005175A1" w:rsidP="005175A1">
            <w:pPr>
              <w:jc w:val="center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856AFF">
              <w:rPr>
                <w:rFonts w:ascii="Open Sans" w:hAnsi="Open Sans" w:cs="Open Sans"/>
                <w:b/>
                <w:bCs/>
                <w:sz w:val="18"/>
                <w:szCs w:val="18"/>
              </w:rPr>
              <w:t>Obligatoire</w:t>
            </w: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> : Exigence minimum /conformité de l’offre</w:t>
            </w:r>
          </w:p>
        </w:tc>
      </w:tr>
      <w:tr w:rsidR="005175A1" w:rsidRPr="00863E2E" w14:paraId="1FD78846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952F42F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E7C07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98E0ED" w14:textId="2275959F" w:rsidR="005175A1" w:rsidRPr="00863E2E" w:rsidRDefault="00DD1347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Armure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9A969" w14:textId="77777777" w:rsidR="005175A1" w:rsidRPr="00863E2E" w:rsidRDefault="005175A1" w:rsidP="00695C3B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Tricotage Éponge Boucle droite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E4D54C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175A1" w:rsidRPr="00863E2E" w14:paraId="7F8873ED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9399BC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7D8388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BE821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Coloris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4E6DF" w14:textId="275AA2F8" w:rsidR="005175A1" w:rsidRPr="00863E2E" w:rsidRDefault="00A35CBE" w:rsidP="00695C3B">
            <w:pPr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>
              <w:rPr>
                <w:rFonts w:ascii="Open Sans" w:hAnsi="Open Sans" w:cs="Open Sans"/>
                <w:b/>
                <w:bCs/>
                <w:sz w:val="18"/>
                <w:szCs w:val="18"/>
              </w:rPr>
              <w:t xml:space="preserve">Bleu pastel </w:t>
            </w:r>
            <w:r w:rsidR="005175A1">
              <w:rPr>
                <w:rFonts w:ascii="Open Sans" w:hAnsi="Open Sans" w:cs="Open Sans"/>
                <w:b/>
                <w:bCs/>
                <w:sz w:val="18"/>
                <w:szCs w:val="18"/>
              </w:rPr>
              <w:t>(Gamme du fournisseur)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C9CB48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175A1" w:rsidRPr="00863E2E" w14:paraId="3B60860E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D44515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6B0561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BA3068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Dimensions finies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DFDB46" w14:textId="1F4AD47C" w:rsidR="005175A1" w:rsidRPr="00863E2E" w:rsidRDefault="00333829" w:rsidP="00695C3B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70X140</w:t>
            </w:r>
            <w:r w:rsidR="005175A1" w:rsidRPr="00863E2E">
              <w:rPr>
                <w:rFonts w:ascii="Open Sans" w:hAnsi="Open Sans" w:cs="Open Sans"/>
                <w:sz w:val="18"/>
                <w:szCs w:val="18"/>
              </w:rPr>
              <w:t xml:space="preserve"> cm fini +/-</w:t>
            </w:r>
            <w:r w:rsidR="0079327D">
              <w:rPr>
                <w:rFonts w:ascii="Open Sans" w:hAnsi="Open Sans" w:cs="Open Sans"/>
                <w:sz w:val="18"/>
                <w:szCs w:val="18"/>
              </w:rPr>
              <w:t>3</w:t>
            </w:r>
            <w:r w:rsidR="0079327D" w:rsidRPr="00863E2E">
              <w:rPr>
                <w:rFonts w:ascii="Open Sans" w:hAnsi="Open Sans" w:cs="Open Sans"/>
                <w:sz w:val="18"/>
                <w:szCs w:val="18"/>
              </w:rPr>
              <w:t>%</w:t>
            </w:r>
            <w:r w:rsidR="0079327D">
              <w:rPr>
                <w:rFonts w:ascii="Open Sans" w:hAnsi="Open Sans" w:cs="Open Sans"/>
                <w:sz w:val="18"/>
                <w:szCs w:val="18"/>
              </w:rPr>
              <w:t xml:space="preserve"> (au-delà de 3% cela sera éliminatoire)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9EBEFF0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5175A1" w:rsidRPr="00863E2E" w14:paraId="11147CB5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03A5F3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020D1C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D96A1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Solidité des teintures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89150" w14:textId="77777777" w:rsidR="005175A1" w:rsidRPr="00863E2E" w:rsidRDefault="005175A1" w:rsidP="00695C3B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Indice 4/5 au lavage fort et au chlore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FB7716" w14:textId="77777777" w:rsidR="005175A1" w:rsidRPr="00863E2E" w:rsidRDefault="005175A1" w:rsidP="00695C3B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35CBE" w:rsidRPr="00863E2E" w14:paraId="00FA734E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00ED04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91944F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F37D15" w14:textId="0B4C6D5C" w:rsidR="00A35CBE" w:rsidRPr="00192D85" w:rsidRDefault="00192D85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 xml:space="preserve">Stabilité dimensionnelle 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(C&amp;T) </w:t>
            </w:r>
            <w:r w:rsidRPr="00192D85">
              <w:rPr>
                <w:rFonts w:ascii="Open Sans" w:hAnsi="Open Sans" w:cs="Open Sans"/>
                <w:sz w:val="18"/>
                <w:szCs w:val="18"/>
              </w:rPr>
              <w:t xml:space="preserve">après lavage </w:t>
            </w:r>
            <w:r>
              <w:rPr>
                <w:rFonts w:ascii="Open Sans" w:hAnsi="Open Sans" w:cs="Open Sans"/>
                <w:sz w:val="18"/>
                <w:szCs w:val="18"/>
              </w:rPr>
              <w:t>Industriel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125522" w14:textId="2F393776" w:rsidR="00A35CBE" w:rsidRPr="00192D85" w:rsidRDefault="00162793" w:rsidP="00A35CBE">
            <w:pPr>
              <w:rPr>
                <w:rFonts w:ascii="Open Sans" w:hAnsi="Open Sans" w:cs="Open Sans"/>
                <w:color w:val="auto"/>
                <w:sz w:val="18"/>
                <w:szCs w:val="18"/>
              </w:rPr>
            </w:pPr>
            <w:r>
              <w:rPr>
                <w:rFonts w:ascii="Open Sans" w:hAnsi="Open Sans" w:cs="Open Sans"/>
                <w:color w:val="auto"/>
                <w:sz w:val="18"/>
                <w:szCs w:val="18"/>
              </w:rPr>
              <w:t>3</w:t>
            </w:r>
            <w:r w:rsidR="00A35CBE" w:rsidRPr="00192D85">
              <w:rPr>
                <w:rFonts w:ascii="Open Sans" w:hAnsi="Open Sans" w:cs="Open Sans"/>
                <w:color w:val="auto"/>
                <w:sz w:val="18"/>
                <w:szCs w:val="18"/>
              </w:rPr>
              <w:t>% maximal (au-delà cela sera éliminatoire)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558F6A2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35CBE" w:rsidRPr="00863E2E" w14:paraId="4F1FA71D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2631A2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4AD378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9F69BD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Pourcentage d’apprêt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85044" w14:textId="77777777" w:rsidR="00A35CBE" w:rsidRPr="00863E2E" w:rsidRDefault="00A35CBE" w:rsidP="00A35CBE">
            <w:pPr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Sans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A1BFF57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35CBE" w:rsidRPr="00863E2E" w14:paraId="53B50CB9" w14:textId="77777777" w:rsidTr="00A31D8B">
        <w:trPr>
          <w:trHeight w:val="689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ADCB4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D19EB7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2843C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863E2E">
              <w:rPr>
                <w:rFonts w:ascii="Open Sans" w:hAnsi="Open Sans" w:cs="Open Sans"/>
                <w:sz w:val="18"/>
                <w:szCs w:val="18"/>
              </w:rPr>
              <w:t>Confection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7BCA6" w14:textId="77777777" w:rsidR="00A35CBE" w:rsidRPr="00863E2E" w:rsidRDefault="00A35CBE" w:rsidP="00A35CBE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Les 4 côtés seront</w:t>
            </w:r>
            <w:r w:rsidRPr="00863E2E">
              <w:rPr>
                <w:rFonts w:ascii="Open Sans" w:hAnsi="Open Sans" w:cs="Open Sans"/>
                <w:sz w:val="18"/>
                <w:szCs w:val="18"/>
              </w:rPr>
              <w:t xml:space="preserve"> terminé</w:t>
            </w:r>
            <w:r>
              <w:rPr>
                <w:rFonts w:ascii="Open Sans" w:hAnsi="Open Sans" w:cs="Open Sans"/>
                <w:sz w:val="18"/>
                <w:szCs w:val="18"/>
              </w:rPr>
              <w:t>s</w:t>
            </w:r>
            <w:r w:rsidRPr="00863E2E">
              <w:rPr>
                <w:rFonts w:ascii="Open Sans" w:hAnsi="Open Sans" w:cs="Open Sans"/>
                <w:sz w:val="18"/>
                <w:szCs w:val="18"/>
              </w:rPr>
              <w:t xml:space="preserve"> pa</w:t>
            </w:r>
            <w:r>
              <w:rPr>
                <w:rFonts w:ascii="Open Sans" w:hAnsi="Open Sans" w:cs="Open Sans"/>
                <w:sz w:val="18"/>
                <w:szCs w:val="18"/>
              </w:rPr>
              <w:t>r une finition double</w:t>
            </w:r>
            <w:r w:rsidRPr="00863E2E">
              <w:rPr>
                <w:rFonts w:ascii="Open Sans" w:hAnsi="Open Sans" w:cs="Open Sans"/>
                <w:sz w:val="18"/>
                <w:szCs w:val="18"/>
              </w:rPr>
              <w:t xml:space="preserve"> piqures 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ED17C0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35CBE" w:rsidRPr="00863E2E" w14:paraId="422AD65F" w14:textId="77777777" w:rsidTr="00A31D8B">
        <w:trPr>
          <w:trHeight w:val="388"/>
        </w:trPr>
        <w:tc>
          <w:tcPr>
            <w:tcW w:w="12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B5E53B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27E1F9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14E99F" w14:textId="77777777" w:rsidR="00A35CBE" w:rsidRPr="00192D85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Label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533C45" w14:textId="77777777" w:rsidR="00A35CBE" w:rsidRPr="00192D85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b/>
                <w:bCs/>
                <w:sz w:val="18"/>
                <w:szCs w:val="18"/>
              </w:rPr>
              <w:t>OEKO TEX</w:t>
            </w:r>
          </w:p>
        </w:tc>
        <w:tc>
          <w:tcPr>
            <w:tcW w:w="1249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5E3C1628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</w:p>
        </w:tc>
      </w:tr>
      <w:tr w:rsidR="00A35CBE" w:rsidRPr="00863E2E" w14:paraId="6B9F70CB" w14:textId="77777777" w:rsidTr="00695C3B">
        <w:trPr>
          <w:trHeight w:val="300"/>
        </w:trPr>
        <w:tc>
          <w:tcPr>
            <w:tcW w:w="1200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006ECC30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vMerge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14:paraId="359C0077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AA375" w14:textId="77777777" w:rsidR="00A35CBE" w:rsidRPr="00192D85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Personnalisation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ED96B8" w14:textId="77777777" w:rsidR="00A35CBE" w:rsidRPr="00192D85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192D85">
              <w:rPr>
                <w:rFonts w:ascii="Open Sans" w:hAnsi="Open Sans" w:cs="Open Sans"/>
                <w:sz w:val="18"/>
                <w:szCs w:val="18"/>
              </w:rPr>
              <w:t>Liteaux tissés central en blanc sur la longueur de la serviette</w:t>
            </w:r>
          </w:p>
        </w:tc>
        <w:tc>
          <w:tcPr>
            <w:tcW w:w="1249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BBFB2A" w14:textId="77777777" w:rsidR="00A35CBE" w:rsidRPr="008E165E" w:rsidRDefault="00A35CBE" w:rsidP="00A35CBE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</w:p>
        </w:tc>
      </w:tr>
      <w:tr w:rsidR="00A35CBE" w:rsidRPr="00863E2E" w14:paraId="6A5FE136" w14:textId="77777777" w:rsidTr="00695C3B">
        <w:trPr>
          <w:trHeight w:val="300"/>
        </w:trPr>
        <w:tc>
          <w:tcPr>
            <w:tcW w:w="12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EB70338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0375B4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C7459E" w14:textId="77777777" w:rsidR="00A35CBE" w:rsidRPr="00A356B6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A356B6">
              <w:rPr>
                <w:rFonts w:ascii="Open Sans" w:hAnsi="Open Sans" w:cs="Open Sans"/>
                <w:sz w:val="18"/>
                <w:szCs w:val="18"/>
              </w:rPr>
              <w:t>Tissu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8C6A653" w14:textId="77777777" w:rsidR="00A35CBE" w:rsidRPr="00365944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A356B6">
              <w:rPr>
                <w:rFonts w:ascii="Open Sans" w:hAnsi="Open Sans" w:cs="Open Sans"/>
                <w:sz w:val="18"/>
                <w:szCs w:val="18"/>
              </w:rPr>
              <w:t>Matière recyclée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</w:tcPr>
          <w:p w14:paraId="57E79585" w14:textId="77777777" w:rsidR="00A35CBE" w:rsidRPr="008E165E" w:rsidRDefault="00A35CBE" w:rsidP="00A35CBE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8E165E"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  <w:t>Elément valorisé</w:t>
            </w:r>
          </w:p>
        </w:tc>
      </w:tr>
      <w:tr w:rsidR="00A35CBE" w:rsidRPr="00863E2E" w14:paraId="0B1E0CFC" w14:textId="77777777" w:rsidTr="00695C3B">
        <w:trPr>
          <w:trHeight w:val="300"/>
        </w:trPr>
        <w:tc>
          <w:tcPr>
            <w:tcW w:w="12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4FC2E9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180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F54CDF" w14:textId="77777777" w:rsidR="00A35CBE" w:rsidRPr="00863E2E" w:rsidRDefault="00A35CBE" w:rsidP="00A35CBE">
            <w:pPr>
              <w:jc w:val="left"/>
              <w:rPr>
                <w:rFonts w:ascii="Open Sans" w:hAnsi="Open Sans" w:cs="Open Sans"/>
                <w:b/>
                <w:bCs/>
                <w:sz w:val="18"/>
                <w:szCs w:val="18"/>
              </w:rPr>
            </w:pPr>
          </w:p>
        </w:tc>
        <w:tc>
          <w:tcPr>
            <w:tcW w:w="28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692D3F8" w14:textId="77777777" w:rsidR="00A35CBE" w:rsidRPr="00A356B6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Norme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9DA731C" w14:textId="77777777" w:rsidR="00A35CBE" w:rsidRPr="00365944" w:rsidRDefault="00A35CBE" w:rsidP="00A35CBE">
            <w:pPr>
              <w:jc w:val="left"/>
              <w:rPr>
                <w:rFonts w:ascii="Open Sans" w:hAnsi="Open Sans" w:cs="Open Sans"/>
                <w:sz w:val="18"/>
                <w:szCs w:val="18"/>
              </w:rPr>
            </w:pPr>
            <w:r w:rsidRPr="00365944">
              <w:rPr>
                <w:rFonts w:ascii="Open Sans" w:hAnsi="Open Sans" w:cs="Open Sans"/>
                <w:sz w:val="18"/>
                <w:szCs w:val="18"/>
              </w:rPr>
              <w:t>NF EN ISO 12952-1&amp;2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</w:tcPr>
          <w:p w14:paraId="5C7EE4D8" w14:textId="77777777" w:rsidR="00A35CBE" w:rsidRPr="008E165E" w:rsidRDefault="00A35CBE" w:rsidP="00A35CBE">
            <w:pPr>
              <w:jc w:val="center"/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</w:pPr>
            <w:r w:rsidRPr="008E165E">
              <w:rPr>
                <w:rFonts w:ascii="Open Sans" w:hAnsi="Open Sans" w:cs="Open Sans"/>
                <w:b/>
                <w:bCs/>
                <w:color w:val="632423" w:themeColor="accent2" w:themeShade="80"/>
                <w:sz w:val="18"/>
                <w:szCs w:val="18"/>
              </w:rPr>
              <w:t>Elément valorisé</w:t>
            </w:r>
          </w:p>
        </w:tc>
      </w:tr>
    </w:tbl>
    <w:p w14:paraId="780FDA36" w14:textId="133336B8" w:rsidR="00B44407" w:rsidRDefault="00B44407" w:rsidP="0083023D"/>
    <w:p w14:paraId="427C8135" w14:textId="30016839" w:rsidR="00B44407" w:rsidRPr="00F50808" w:rsidRDefault="00B44407" w:rsidP="00B44407">
      <w:pPr>
        <w:rPr>
          <w:rFonts w:ascii="Century Gothic" w:hAnsi="Century Gothic" w:cs="Arial"/>
          <w:b/>
          <w:sz w:val="22"/>
          <w:u w:val="single"/>
        </w:rPr>
      </w:pPr>
      <w:r w:rsidRPr="00F50808">
        <w:rPr>
          <w:rFonts w:ascii="Century Gothic" w:hAnsi="Century Gothic" w:cs="Arial"/>
          <w:b/>
          <w:sz w:val="22"/>
          <w:u w:val="single"/>
        </w:rPr>
        <w:t xml:space="preserve">Lot </w:t>
      </w:r>
      <w:r>
        <w:rPr>
          <w:rFonts w:ascii="Century Gothic" w:hAnsi="Century Gothic" w:cs="Arial"/>
          <w:b/>
          <w:sz w:val="22"/>
          <w:u w:val="single"/>
        </w:rPr>
        <w:t>unique</w:t>
      </w:r>
      <w:r w:rsidRPr="00F50808">
        <w:rPr>
          <w:rFonts w:ascii="Century Gothic" w:hAnsi="Century Gothic" w:cs="Arial"/>
          <w:b/>
          <w:sz w:val="22"/>
          <w:u w:val="single"/>
        </w:rPr>
        <w:t> : Serviette de toilette et drap de bain en éponge</w:t>
      </w:r>
    </w:p>
    <w:p w14:paraId="3D759FDA" w14:textId="77777777" w:rsidR="00B44407" w:rsidRPr="00F50808" w:rsidRDefault="00B44407" w:rsidP="00B44407">
      <w:pPr>
        <w:rPr>
          <w:rFonts w:ascii="Century Gothic" w:hAnsi="Century Gothic" w:cs="Arial"/>
          <w:b/>
          <w:sz w:val="22"/>
          <w:u w:val="single"/>
        </w:rPr>
      </w:pPr>
    </w:p>
    <w:p w14:paraId="6482409D" w14:textId="77777777" w:rsidR="00B44407" w:rsidRPr="00F50808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  <w:r w:rsidRPr="00F50808">
        <w:rPr>
          <w:rFonts w:ascii="Open Sans" w:hAnsi="Open Sans" w:cs="Open Sans"/>
          <w:b/>
          <w:sz w:val="18"/>
          <w:szCs w:val="18"/>
          <w:u w:val="single"/>
        </w:rPr>
        <w:t xml:space="preserve">Conditionnement : </w:t>
      </w:r>
    </w:p>
    <w:p w14:paraId="73F5BFBE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</w:p>
    <w:p w14:paraId="35C9CDC4" w14:textId="77777777" w:rsidR="00B44407" w:rsidRDefault="00B44407" w:rsidP="00B44407">
      <w:pPr>
        <w:rPr>
          <w:rFonts w:ascii="Open Sans" w:hAnsi="Open Sans" w:cs="Open Sans"/>
          <w:b/>
          <w:sz w:val="18"/>
          <w:szCs w:val="18"/>
        </w:rPr>
      </w:pPr>
      <w:r w:rsidRPr="00F50808">
        <w:rPr>
          <w:rFonts w:ascii="Open Sans" w:hAnsi="Open Sans" w:cs="Open Sans"/>
          <w:b/>
          <w:sz w:val="18"/>
          <w:szCs w:val="18"/>
        </w:rPr>
        <w:t>Serviette de bain &amp; Drap de bain</w:t>
      </w:r>
    </w:p>
    <w:p w14:paraId="19E7A7DB" w14:textId="77777777" w:rsidR="00B44407" w:rsidRPr="00F50808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671F3341" w14:textId="77777777" w:rsidR="00B44407" w:rsidRPr="00F50808" w:rsidRDefault="00B44407" w:rsidP="00B44407">
      <w:pPr>
        <w:rPr>
          <w:rFonts w:ascii="Open Sans" w:hAnsi="Open Sans" w:cs="Open Sans"/>
          <w:b/>
          <w:bCs/>
          <w:sz w:val="18"/>
          <w:szCs w:val="18"/>
        </w:rPr>
      </w:pPr>
      <w:r w:rsidRPr="00F50808">
        <w:rPr>
          <w:rFonts w:ascii="Open Sans" w:hAnsi="Open Sans" w:cs="Open Sans"/>
          <w:b/>
          <w:bCs/>
          <w:sz w:val="18"/>
          <w:szCs w:val="18"/>
          <w:u w:val="single"/>
        </w:rPr>
        <w:t>Pour le SCB</w:t>
      </w:r>
      <w:r w:rsidRPr="00F50808">
        <w:rPr>
          <w:rFonts w:ascii="Open Sans" w:hAnsi="Open Sans" w:cs="Open Sans"/>
          <w:b/>
          <w:bCs/>
          <w:sz w:val="18"/>
          <w:szCs w:val="18"/>
        </w:rPr>
        <w:t xml:space="preserve"> : </w:t>
      </w:r>
    </w:p>
    <w:p w14:paraId="32FE3562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  <w:u w:val="single"/>
        </w:rPr>
        <w:t>Serviette de toilette :</w:t>
      </w:r>
      <w:r w:rsidRPr="00F50808">
        <w:rPr>
          <w:rFonts w:ascii="Open Sans" w:hAnsi="Open Sans" w:cs="Open Sans"/>
          <w:sz w:val="18"/>
          <w:szCs w:val="18"/>
        </w:rPr>
        <w:t xml:space="preserve"> 100 unités par carton en paquet de 10 ou 20 liés en croix</w:t>
      </w:r>
    </w:p>
    <w:p w14:paraId="5D52B23D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  <w:u w:val="single"/>
        </w:rPr>
        <w:t>Draps de bain :</w:t>
      </w:r>
      <w:r w:rsidRPr="00F50808">
        <w:rPr>
          <w:rFonts w:ascii="Open Sans" w:hAnsi="Open Sans" w:cs="Open Sans"/>
          <w:sz w:val="18"/>
          <w:szCs w:val="18"/>
        </w:rPr>
        <w:t xml:space="preserve"> 40 unités par carton en parquet de 10 ou 20 liés en croix</w:t>
      </w:r>
    </w:p>
    <w:p w14:paraId="488CAC7F" w14:textId="77777777" w:rsidR="00B44407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</w:rPr>
        <w:t xml:space="preserve">Livré en cartons sur palette </w:t>
      </w:r>
    </w:p>
    <w:p w14:paraId="57C251E9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</w:p>
    <w:p w14:paraId="54CD4650" w14:textId="77777777" w:rsidR="00B44407" w:rsidRPr="00F50808" w:rsidRDefault="00B44407" w:rsidP="00B44407">
      <w:pPr>
        <w:rPr>
          <w:rFonts w:ascii="Open Sans" w:hAnsi="Open Sans" w:cs="Open Sans"/>
          <w:b/>
          <w:bCs/>
          <w:sz w:val="18"/>
          <w:szCs w:val="18"/>
        </w:rPr>
      </w:pPr>
      <w:r w:rsidRPr="00F50808">
        <w:rPr>
          <w:rFonts w:ascii="Open Sans" w:hAnsi="Open Sans" w:cs="Open Sans"/>
          <w:b/>
          <w:bCs/>
          <w:sz w:val="18"/>
          <w:szCs w:val="18"/>
          <w:u w:val="single"/>
        </w:rPr>
        <w:t>Pour les hôpitaux</w:t>
      </w:r>
      <w:r w:rsidRPr="00F50808">
        <w:rPr>
          <w:rFonts w:ascii="Open Sans" w:hAnsi="Open Sans" w:cs="Open Sans"/>
          <w:b/>
          <w:bCs/>
          <w:sz w:val="18"/>
          <w:szCs w:val="18"/>
        </w:rPr>
        <w:t xml:space="preserve"> : </w:t>
      </w:r>
    </w:p>
    <w:p w14:paraId="620F4FC4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  <w:u w:val="single"/>
        </w:rPr>
        <w:t>Serviette de toilette</w:t>
      </w:r>
      <w:r w:rsidRPr="00F50808">
        <w:rPr>
          <w:rFonts w:ascii="Open Sans" w:hAnsi="Open Sans" w:cs="Open Sans"/>
          <w:sz w:val="18"/>
          <w:szCs w:val="18"/>
        </w:rPr>
        <w:t> : 100 unités par carton</w:t>
      </w:r>
      <w:r>
        <w:rPr>
          <w:rFonts w:ascii="Open Sans" w:hAnsi="Open Sans" w:cs="Open Sans"/>
          <w:sz w:val="18"/>
          <w:szCs w:val="18"/>
        </w:rPr>
        <w:t xml:space="preserve"> </w:t>
      </w:r>
      <w:r w:rsidRPr="00F50808">
        <w:rPr>
          <w:rFonts w:ascii="Open Sans" w:hAnsi="Open Sans" w:cs="Open Sans"/>
          <w:sz w:val="18"/>
          <w:szCs w:val="18"/>
        </w:rPr>
        <w:t>en paquet de 10 ou 20 liés en croix</w:t>
      </w:r>
    </w:p>
    <w:p w14:paraId="0073F0D7" w14:textId="77777777" w:rsidR="00B44407" w:rsidRPr="00F50808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  <w:u w:val="single"/>
        </w:rPr>
        <w:t>Draps de bain :</w:t>
      </w:r>
      <w:r w:rsidRPr="00F50808">
        <w:rPr>
          <w:rFonts w:ascii="Open Sans" w:hAnsi="Open Sans" w:cs="Open Sans"/>
          <w:sz w:val="18"/>
          <w:szCs w:val="18"/>
        </w:rPr>
        <w:t xml:space="preserve"> 40 unités par carton en parquet de 10 ou 20 liés en croix</w:t>
      </w:r>
    </w:p>
    <w:p w14:paraId="7AEB2B63" w14:textId="77777777" w:rsidR="00B44407" w:rsidRPr="00BB3AD8" w:rsidRDefault="00B44407" w:rsidP="00B44407">
      <w:pPr>
        <w:rPr>
          <w:rFonts w:ascii="Open Sans" w:hAnsi="Open Sans" w:cs="Open Sans"/>
          <w:sz w:val="18"/>
          <w:szCs w:val="18"/>
        </w:rPr>
      </w:pPr>
      <w:r w:rsidRPr="00F50808">
        <w:rPr>
          <w:rFonts w:ascii="Open Sans" w:hAnsi="Open Sans" w:cs="Open Sans"/>
          <w:sz w:val="18"/>
          <w:szCs w:val="18"/>
        </w:rPr>
        <w:t xml:space="preserve">Livré en cartons sur palette </w:t>
      </w:r>
    </w:p>
    <w:p w14:paraId="2AEC7984" w14:textId="77777777" w:rsidR="00B44407" w:rsidRDefault="00B44407" w:rsidP="00B44407">
      <w:pPr>
        <w:rPr>
          <w:rFonts w:ascii="Century Gothic" w:hAnsi="Century Gothic" w:cs="Arial"/>
          <w:b/>
          <w:sz w:val="22"/>
          <w:u w:val="single"/>
        </w:rPr>
      </w:pPr>
    </w:p>
    <w:p w14:paraId="4CFE8868" w14:textId="14227F9E" w:rsidR="00B44407" w:rsidRPr="00B44407" w:rsidRDefault="00B44407" w:rsidP="00B44407">
      <w:pPr>
        <w:rPr>
          <w:rFonts w:ascii="Open Sans" w:hAnsi="Open Sans" w:cs="Open Sans"/>
          <w:b/>
          <w:u w:val="single"/>
        </w:rPr>
      </w:pPr>
      <w:r w:rsidRPr="005F7969">
        <w:rPr>
          <w:rFonts w:ascii="Open Sans" w:hAnsi="Open Sans" w:cs="Open Sans"/>
          <w:b/>
          <w:bCs/>
          <w:u w:val="single"/>
        </w:rPr>
        <w:t>Inscription tissée (</w:t>
      </w:r>
      <w:r w:rsidRPr="00A933AC">
        <w:rPr>
          <w:rFonts w:ascii="Open Sans" w:hAnsi="Open Sans" w:cs="Open Sans"/>
          <w:b/>
          <w:u w:val="single"/>
        </w:rPr>
        <w:t>Logo AP-HP)</w:t>
      </w:r>
    </w:p>
    <w:p w14:paraId="5BC3D43F" w14:textId="77777777" w:rsidR="00B44407" w:rsidRPr="005F7969" w:rsidRDefault="00B44407" w:rsidP="00B44407">
      <w:pPr>
        <w:rPr>
          <w:rFonts w:ascii="Open Sans" w:hAnsi="Open Sans" w:cs="Open Sans"/>
          <w:b/>
          <w:bCs/>
          <w:u w:val="single"/>
        </w:rPr>
      </w:pPr>
    </w:p>
    <w:p w14:paraId="02B26642" w14:textId="77777777" w:rsidR="00B44407" w:rsidRPr="00E93649" w:rsidRDefault="00B44407" w:rsidP="00B44407">
      <w:pPr>
        <w:jc w:val="left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Liteaux tissés</w:t>
      </w:r>
      <w:r w:rsidRPr="00E93649">
        <w:rPr>
          <w:rFonts w:ascii="Open Sans" w:hAnsi="Open Sans" w:cs="Open Sans"/>
          <w:sz w:val="18"/>
          <w:szCs w:val="18"/>
        </w:rPr>
        <w:t xml:space="preserve"> en lettres</w:t>
      </w:r>
      <w:r>
        <w:rPr>
          <w:rFonts w:ascii="Open Sans" w:hAnsi="Open Sans" w:cs="Open Sans"/>
          <w:sz w:val="18"/>
          <w:szCs w:val="18"/>
        </w:rPr>
        <w:t xml:space="preserve"> blanches</w:t>
      </w:r>
      <w:r w:rsidRPr="00E93649">
        <w:rPr>
          <w:rFonts w:ascii="Open Sans" w:hAnsi="Open Sans" w:cs="Open Sans"/>
          <w:sz w:val="18"/>
          <w:szCs w:val="18"/>
        </w:rPr>
        <w:t xml:space="preserve"> de </w:t>
      </w:r>
      <w:r>
        <w:rPr>
          <w:rFonts w:ascii="Open Sans" w:hAnsi="Open Sans" w:cs="Open Sans"/>
          <w:sz w:val="18"/>
          <w:szCs w:val="18"/>
        </w:rPr>
        <w:t>4 à 5</w:t>
      </w:r>
      <w:r w:rsidRPr="00E93649">
        <w:rPr>
          <w:rFonts w:ascii="Open Sans" w:hAnsi="Open Sans" w:cs="Open Sans"/>
          <w:sz w:val="18"/>
          <w:szCs w:val="18"/>
        </w:rPr>
        <w:t xml:space="preserve"> cm de hauteur minimum mentionnant l’intitulé suivant :</w:t>
      </w:r>
    </w:p>
    <w:p w14:paraId="11099EA3" w14:textId="77777777" w:rsidR="00B44407" w:rsidRPr="00E93649" w:rsidRDefault="00B44407" w:rsidP="00CC4341">
      <w:pPr>
        <w:jc w:val="center"/>
        <w:rPr>
          <w:rFonts w:ascii="Open Sans" w:hAnsi="Open Sans" w:cs="Open Sans"/>
          <w:sz w:val="18"/>
          <w:szCs w:val="18"/>
        </w:rPr>
      </w:pPr>
      <w:r w:rsidRPr="00E93649">
        <w:rPr>
          <w:rFonts w:ascii="Open Sans" w:hAnsi="Open Sans" w:cs="Open Sans"/>
          <w:sz w:val="18"/>
          <w:szCs w:val="18"/>
        </w:rPr>
        <w:t>« </w:t>
      </w:r>
      <w:r w:rsidRPr="003A0E21">
        <w:rPr>
          <w:rFonts w:ascii="Open Sans" w:hAnsi="Open Sans" w:cs="Open Sans"/>
          <w:b/>
          <w:bCs/>
          <w:sz w:val="18"/>
          <w:szCs w:val="18"/>
        </w:rPr>
        <w:t>ASSISTANCE PUBLIQUE HOPITAUX DE PARIS »</w:t>
      </w:r>
      <w:r>
        <w:rPr>
          <w:rFonts w:ascii="Open Sans" w:hAnsi="Open Sans" w:cs="Open Sans"/>
          <w:b/>
          <w:bCs/>
          <w:sz w:val="18"/>
          <w:szCs w:val="18"/>
        </w:rPr>
        <w:t xml:space="preserve"> ou AP-HP</w:t>
      </w:r>
      <w:r w:rsidRPr="003A0E21">
        <w:rPr>
          <w:rFonts w:ascii="Open Sans" w:hAnsi="Open Sans" w:cs="Open Sans"/>
          <w:b/>
          <w:bCs/>
          <w:sz w:val="18"/>
          <w:szCs w:val="18"/>
        </w:rPr>
        <w:t xml:space="preserve"> </w:t>
      </w:r>
      <w:r>
        <w:rPr>
          <w:rFonts w:ascii="Open Sans" w:hAnsi="Open Sans" w:cs="Open Sans"/>
          <w:b/>
          <w:bCs/>
          <w:sz w:val="18"/>
          <w:szCs w:val="18"/>
        </w:rPr>
        <w:t>avec</w:t>
      </w:r>
      <w:r w:rsidRPr="003A0E21">
        <w:rPr>
          <w:rFonts w:ascii="Open Sans" w:hAnsi="Open Sans" w:cs="Open Sans"/>
          <w:b/>
          <w:bCs/>
          <w:sz w:val="18"/>
          <w:szCs w:val="18"/>
        </w:rPr>
        <w:t xml:space="preserve"> l’année de fabrication</w:t>
      </w:r>
      <w:r w:rsidRPr="00E93649">
        <w:rPr>
          <w:rFonts w:ascii="Open Sans" w:hAnsi="Open Sans" w:cs="Open Sans"/>
          <w:sz w:val="18"/>
          <w:szCs w:val="18"/>
        </w:rPr>
        <w:t>.</w:t>
      </w:r>
    </w:p>
    <w:p w14:paraId="5A8E0CB6" w14:textId="77777777" w:rsidR="00B44407" w:rsidRPr="00B52DCF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168A7C42" w14:textId="77777777" w:rsidR="00B44407" w:rsidRPr="00C80EAD" w:rsidRDefault="00B44407" w:rsidP="00B44407">
      <w:pPr>
        <w:rPr>
          <w:rFonts w:ascii="Open Sans" w:hAnsi="Open Sans" w:cs="Open Sans"/>
          <w:sz w:val="18"/>
          <w:szCs w:val="18"/>
        </w:rPr>
      </w:pPr>
      <w:r w:rsidRPr="00C80EAD">
        <w:rPr>
          <w:rFonts w:ascii="Open Sans" w:hAnsi="Open Sans" w:cs="Open Sans"/>
          <w:sz w:val="18"/>
          <w:szCs w:val="18"/>
        </w:rPr>
        <w:t>Il sera conforme à la charte graphique AP-HP :</w:t>
      </w:r>
    </w:p>
    <w:p w14:paraId="59CDB728" w14:textId="77777777" w:rsidR="00B44407" w:rsidRPr="008113B4" w:rsidRDefault="00B44407" w:rsidP="00B44407">
      <w:pPr>
        <w:rPr>
          <w:rFonts w:ascii="Century Gothic" w:hAnsi="Century Gothic"/>
          <w:highlight w:val="yellow"/>
        </w:rPr>
      </w:pPr>
    </w:p>
    <w:p w14:paraId="43F868CD" w14:textId="684F7995" w:rsidR="00B44407" w:rsidRPr="00C80EAD" w:rsidRDefault="00B44407" w:rsidP="00B44407">
      <w:pPr>
        <w:pStyle w:val="Paragraphedeliste"/>
        <w:numPr>
          <w:ilvl w:val="0"/>
          <w:numId w:val="2"/>
        </w:numPr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L’inscription tissée devra être sur</w:t>
      </w:r>
      <w:r w:rsidRPr="00C80EAD">
        <w:rPr>
          <w:rFonts w:ascii="Open Sans" w:hAnsi="Open Sans" w:cs="Open Sans"/>
          <w:sz w:val="18"/>
          <w:szCs w:val="18"/>
        </w:rPr>
        <w:t xml:space="preserve"> toute la longueur </w:t>
      </w:r>
      <w:r>
        <w:rPr>
          <w:rFonts w:ascii="Open Sans" w:hAnsi="Open Sans" w:cs="Open Sans"/>
          <w:sz w:val="18"/>
          <w:szCs w:val="18"/>
        </w:rPr>
        <w:t>de la serviette</w:t>
      </w:r>
    </w:p>
    <w:p w14:paraId="2BD95033" w14:textId="77777777" w:rsidR="00B44407" w:rsidRPr="00C80EAD" w:rsidRDefault="00B44407" w:rsidP="00B44407">
      <w:pPr>
        <w:pStyle w:val="Paragraphedeliste"/>
        <w:numPr>
          <w:ilvl w:val="0"/>
          <w:numId w:val="2"/>
        </w:numPr>
        <w:rPr>
          <w:rFonts w:ascii="Open Sans" w:hAnsi="Open Sans" w:cs="Open Sans"/>
          <w:sz w:val="18"/>
          <w:szCs w:val="18"/>
        </w:rPr>
      </w:pPr>
      <w:r w:rsidRPr="00C80EAD">
        <w:rPr>
          <w:rFonts w:ascii="Open Sans" w:hAnsi="Open Sans" w:cs="Open Sans"/>
          <w:sz w:val="18"/>
          <w:szCs w:val="18"/>
        </w:rPr>
        <w:t>Les lettres devront être d’environ : 4</w:t>
      </w:r>
      <w:r>
        <w:rPr>
          <w:rFonts w:ascii="Open Sans" w:hAnsi="Open Sans" w:cs="Open Sans"/>
          <w:sz w:val="18"/>
          <w:szCs w:val="18"/>
        </w:rPr>
        <w:t xml:space="preserve"> à 5</w:t>
      </w:r>
      <w:r w:rsidRPr="00C80EAD">
        <w:rPr>
          <w:rFonts w:ascii="Open Sans" w:hAnsi="Open Sans" w:cs="Open Sans"/>
          <w:sz w:val="18"/>
          <w:szCs w:val="18"/>
        </w:rPr>
        <w:t>cm de hauteur</w:t>
      </w:r>
    </w:p>
    <w:p w14:paraId="4AE67231" w14:textId="77777777" w:rsidR="00B44407" w:rsidRPr="00C80EAD" w:rsidRDefault="00B44407" w:rsidP="00B44407">
      <w:pPr>
        <w:pStyle w:val="Paragraphedeliste"/>
        <w:numPr>
          <w:ilvl w:val="0"/>
          <w:numId w:val="2"/>
        </w:numPr>
        <w:rPr>
          <w:rFonts w:ascii="Open Sans" w:hAnsi="Open Sans" w:cs="Open Sans"/>
          <w:sz w:val="18"/>
          <w:szCs w:val="18"/>
        </w:rPr>
      </w:pPr>
      <w:r w:rsidRPr="00C80EAD">
        <w:rPr>
          <w:rFonts w:ascii="Open Sans" w:hAnsi="Open Sans" w:cs="Open Sans"/>
          <w:sz w:val="18"/>
          <w:szCs w:val="18"/>
        </w:rPr>
        <w:t>Coloris du liteau : boucle blanche</w:t>
      </w:r>
    </w:p>
    <w:p w14:paraId="05B7AE73" w14:textId="3E7B2DB3" w:rsidR="00B44407" w:rsidRDefault="00B44407" w:rsidP="00B44407">
      <w:pPr>
        <w:rPr>
          <w:rFonts w:ascii="Century Gothic" w:hAnsi="Century Gothic"/>
          <w:u w:val="single"/>
        </w:rPr>
      </w:pPr>
    </w:p>
    <w:p w14:paraId="169512E8" w14:textId="636A2856" w:rsidR="00CC4341" w:rsidRDefault="00CC4341" w:rsidP="00B44407">
      <w:pPr>
        <w:rPr>
          <w:rFonts w:ascii="Century Gothic" w:hAnsi="Century Gothic"/>
          <w:u w:val="single"/>
        </w:rPr>
      </w:pPr>
      <w:r>
        <w:rPr>
          <w:noProof/>
        </w:rPr>
        <w:drawing>
          <wp:inline distT="0" distB="0" distL="0" distR="0" wp14:anchorId="7A9A5D48" wp14:editId="0EF97E88">
            <wp:extent cx="4598659" cy="4047214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2146" cy="4059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A90727" w14:textId="2F844C4B" w:rsidR="00CC4341" w:rsidRDefault="00CC4341" w:rsidP="00B44407">
      <w:pPr>
        <w:rPr>
          <w:rFonts w:ascii="Century Gothic" w:hAnsi="Century Gothic"/>
          <w:u w:val="single"/>
        </w:rPr>
      </w:pPr>
    </w:p>
    <w:p w14:paraId="016FAD05" w14:textId="344D4F24" w:rsidR="00CC4341" w:rsidRDefault="00CC4341" w:rsidP="00B44407">
      <w:pPr>
        <w:rPr>
          <w:rFonts w:ascii="Century Gothic" w:hAnsi="Century Gothic"/>
          <w:u w:val="single"/>
        </w:rPr>
      </w:pPr>
    </w:p>
    <w:p w14:paraId="14E1E602" w14:textId="3941961C" w:rsidR="00CC4341" w:rsidRDefault="00CC4341" w:rsidP="00B44407">
      <w:pPr>
        <w:rPr>
          <w:rFonts w:ascii="Century Gothic" w:hAnsi="Century Gothic"/>
          <w:u w:val="single"/>
        </w:rPr>
      </w:pPr>
    </w:p>
    <w:p w14:paraId="72AC33C9" w14:textId="77777777" w:rsidR="00B44407" w:rsidRDefault="00B44407" w:rsidP="00B44407">
      <w:pPr>
        <w:rPr>
          <w:rFonts w:ascii="Century Gothic" w:hAnsi="Century Gothic"/>
          <w:u w:val="single"/>
        </w:rPr>
      </w:pPr>
    </w:p>
    <w:p w14:paraId="534BA732" w14:textId="77777777" w:rsidR="00B44407" w:rsidRPr="00E93649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  <w:r w:rsidRPr="00E93649">
        <w:rPr>
          <w:rFonts w:ascii="Open Sans" w:hAnsi="Open Sans" w:cs="Open Sans"/>
          <w:b/>
          <w:sz w:val="18"/>
          <w:szCs w:val="18"/>
          <w:u w:val="single"/>
        </w:rPr>
        <w:t xml:space="preserve">Insertion d’une puce UHF pour les articles commandés par le SCB </w:t>
      </w:r>
    </w:p>
    <w:p w14:paraId="185A08B3" w14:textId="77777777" w:rsidR="00B44407" w:rsidRPr="00E93649" w:rsidRDefault="00B44407" w:rsidP="00B44407">
      <w:pPr>
        <w:rPr>
          <w:rFonts w:ascii="Open Sans" w:hAnsi="Open Sans" w:cs="Open Sans"/>
          <w:sz w:val="18"/>
          <w:szCs w:val="18"/>
        </w:rPr>
      </w:pPr>
      <w:r w:rsidRPr="00E93649">
        <w:rPr>
          <w:rFonts w:ascii="Open Sans" w:hAnsi="Open Sans" w:cs="Open Sans"/>
          <w:b/>
          <w:bCs/>
          <w:color w:val="1F497D" w:themeColor="text2"/>
          <w:sz w:val="18"/>
          <w:szCs w:val="18"/>
        </w:rPr>
        <w:t>Puce UHF sera fournie par le candidat,</w:t>
      </w:r>
      <w:r w:rsidRPr="00E93649">
        <w:rPr>
          <w:rFonts w:ascii="Open Sans" w:hAnsi="Open Sans" w:cs="Open Sans"/>
          <w:color w:val="1F497D" w:themeColor="text2"/>
          <w:sz w:val="18"/>
          <w:szCs w:val="18"/>
        </w:rPr>
        <w:t xml:space="preserve"> </w:t>
      </w:r>
      <w:r w:rsidRPr="00E93649">
        <w:rPr>
          <w:rFonts w:ascii="Open Sans" w:hAnsi="Open Sans" w:cs="Open Sans"/>
          <w:sz w:val="18"/>
          <w:szCs w:val="18"/>
        </w:rPr>
        <w:t xml:space="preserve">celle-ci sera insérée lors de la confection </w:t>
      </w:r>
      <w:r w:rsidRPr="00E93649">
        <w:rPr>
          <w:rFonts w:ascii="Open Sans" w:hAnsi="Open Sans" w:cs="Open Sans"/>
          <w:color w:val="auto"/>
          <w:sz w:val="18"/>
          <w:szCs w:val="18"/>
        </w:rPr>
        <w:t xml:space="preserve">et maintenue en place par blocage </w:t>
      </w:r>
      <w:r>
        <w:rPr>
          <w:rFonts w:ascii="Open Sans" w:hAnsi="Open Sans" w:cs="Open Sans"/>
          <w:color w:val="auto"/>
          <w:sz w:val="18"/>
          <w:szCs w:val="18"/>
        </w:rPr>
        <w:t>dans l’ourlet des serviettes de toilette et draps de bain en éponge.</w:t>
      </w:r>
    </w:p>
    <w:p w14:paraId="510C8535" w14:textId="77777777" w:rsidR="00B44407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</w:p>
    <w:p w14:paraId="685F1559" w14:textId="77777777" w:rsidR="00B44407" w:rsidRPr="00BB3AD8" w:rsidRDefault="00B44407" w:rsidP="00B44407">
      <w:pPr>
        <w:rPr>
          <w:rFonts w:ascii="Open Sans" w:hAnsi="Open Sans" w:cs="Open Sans"/>
          <w:b/>
          <w:sz w:val="18"/>
          <w:szCs w:val="18"/>
          <w:u w:val="single"/>
        </w:rPr>
      </w:pPr>
      <w:r w:rsidRPr="00BB3AD8">
        <w:rPr>
          <w:rFonts w:ascii="Open Sans" w:hAnsi="Open Sans" w:cs="Open Sans"/>
          <w:b/>
          <w:sz w:val="18"/>
          <w:szCs w:val="18"/>
          <w:u w:val="single"/>
        </w:rPr>
        <w:t>Entretien</w:t>
      </w:r>
      <w:r w:rsidRPr="00BB3AD8">
        <w:rPr>
          <w:rFonts w:ascii="Open Sans" w:hAnsi="Open Sans" w:cs="Open Sans"/>
          <w:b/>
          <w:sz w:val="18"/>
          <w:szCs w:val="18"/>
        </w:rPr>
        <w:t> :</w:t>
      </w:r>
    </w:p>
    <w:p w14:paraId="22C2E208" w14:textId="77777777" w:rsidR="00B44407" w:rsidRPr="00BB3AD8" w:rsidRDefault="00B44407" w:rsidP="00B44407">
      <w:pPr>
        <w:rPr>
          <w:rFonts w:ascii="Open Sans" w:hAnsi="Open Sans" w:cs="Open Sans"/>
          <w:sz w:val="18"/>
          <w:szCs w:val="18"/>
        </w:rPr>
      </w:pPr>
      <w:r w:rsidRPr="00BB3AD8">
        <w:rPr>
          <w:rFonts w:ascii="Open Sans" w:hAnsi="Open Sans" w:cs="Open Sans"/>
          <w:sz w:val="18"/>
          <w:szCs w:val="18"/>
        </w:rPr>
        <w:t>Lavage à 60°c minimum.</w:t>
      </w:r>
    </w:p>
    <w:p w14:paraId="2966198F" w14:textId="77777777" w:rsidR="00B44407" w:rsidRPr="00BB3AD8" w:rsidRDefault="00B44407" w:rsidP="00B44407">
      <w:pPr>
        <w:rPr>
          <w:rFonts w:ascii="Open Sans" w:hAnsi="Open Sans" w:cs="Open Sans"/>
          <w:sz w:val="18"/>
          <w:szCs w:val="18"/>
        </w:rPr>
      </w:pPr>
      <w:r w:rsidRPr="00BB3AD8">
        <w:rPr>
          <w:rFonts w:ascii="Open Sans" w:hAnsi="Open Sans" w:cs="Open Sans"/>
          <w:sz w:val="18"/>
          <w:szCs w:val="18"/>
        </w:rPr>
        <w:t>Agents lavants : non spécifique à haute détergence sans phosphates.</w:t>
      </w:r>
    </w:p>
    <w:p w14:paraId="4CEF55D2" w14:textId="77777777" w:rsidR="00B44407" w:rsidRPr="00BB3AD8" w:rsidRDefault="00B44407" w:rsidP="00B44407">
      <w:pPr>
        <w:rPr>
          <w:rFonts w:ascii="Open Sans" w:hAnsi="Open Sans" w:cs="Open Sans"/>
          <w:sz w:val="18"/>
          <w:szCs w:val="18"/>
        </w:rPr>
      </w:pPr>
      <w:r w:rsidRPr="00BB3AD8">
        <w:rPr>
          <w:rFonts w:ascii="Open Sans" w:hAnsi="Open Sans" w:cs="Open Sans"/>
          <w:sz w:val="18"/>
          <w:szCs w:val="18"/>
        </w:rPr>
        <w:t>Blanchiment et désinfection : eau oxygénée contenant de l’acide peracétique.</w:t>
      </w:r>
    </w:p>
    <w:p w14:paraId="14BC2F16" w14:textId="77777777" w:rsidR="00B44407" w:rsidRPr="00BB3AD8" w:rsidRDefault="00B44407" w:rsidP="00B44407">
      <w:pPr>
        <w:rPr>
          <w:rFonts w:ascii="Open Sans" w:hAnsi="Open Sans" w:cs="Open Sans"/>
          <w:sz w:val="18"/>
          <w:szCs w:val="18"/>
        </w:rPr>
      </w:pPr>
      <w:r w:rsidRPr="00BB3AD8">
        <w:rPr>
          <w:rFonts w:ascii="Open Sans" w:hAnsi="Open Sans" w:cs="Open Sans"/>
          <w:sz w:val="18"/>
          <w:szCs w:val="18"/>
        </w:rPr>
        <w:t>Adjonction d’agents antistatiques.</w:t>
      </w:r>
    </w:p>
    <w:p w14:paraId="126711A6" w14:textId="77777777" w:rsidR="00B44407" w:rsidRPr="00E93649" w:rsidRDefault="00B44407" w:rsidP="00B44407">
      <w:pPr>
        <w:rPr>
          <w:rFonts w:ascii="Open Sans" w:hAnsi="Open Sans" w:cs="Open Sans"/>
          <w:sz w:val="18"/>
          <w:szCs w:val="18"/>
        </w:rPr>
      </w:pPr>
      <w:r w:rsidRPr="00BB3AD8">
        <w:rPr>
          <w:rFonts w:ascii="Open Sans" w:hAnsi="Open Sans" w:cs="Open Sans"/>
          <w:sz w:val="18"/>
          <w:szCs w:val="18"/>
        </w:rPr>
        <w:t>Séchage en séchoir rotatif</w:t>
      </w:r>
    </w:p>
    <w:p w14:paraId="46726462" w14:textId="6B290902" w:rsidR="009347CC" w:rsidRDefault="009347CC" w:rsidP="0083023D"/>
    <w:p w14:paraId="204B86C4" w14:textId="15787A6E" w:rsidR="00A97C31" w:rsidRDefault="00A97C31">
      <w:pPr>
        <w:jc w:val="left"/>
      </w:pPr>
      <w:r>
        <w:br w:type="page"/>
      </w:r>
    </w:p>
    <w:p w14:paraId="49FD9405" w14:textId="77777777" w:rsidR="00A97C31" w:rsidRDefault="00A97C31" w:rsidP="0083023D"/>
    <w:p w14:paraId="61F52AD1" w14:textId="2584615E" w:rsidR="00A97C31" w:rsidRPr="00617AE3" w:rsidRDefault="00A31D8B" w:rsidP="00CC4341">
      <w:pPr>
        <w:pStyle w:val="Titre2"/>
        <w:numPr>
          <w:ilvl w:val="0"/>
          <w:numId w:val="0"/>
        </w:numPr>
        <w:ind w:left="208"/>
      </w:pPr>
      <w:bookmarkStart w:id="12" w:name="_Toc197513458"/>
      <w:r>
        <w:t>article 7</w:t>
      </w:r>
      <w:r>
        <w:rPr>
          <w:rFonts w:ascii="Cambria" w:hAnsi="Cambria" w:cs="Cambria"/>
        </w:rPr>
        <w:t> </w:t>
      </w:r>
      <w:r>
        <w:t xml:space="preserve">: </w:t>
      </w:r>
      <w:r w:rsidR="00A97C31">
        <w:t>R</w:t>
      </w:r>
      <w:r w:rsidR="00A97C31" w:rsidRPr="00617AE3">
        <w:t>EGLEMENTATION ET SPECIFICATIONS GENERALES</w:t>
      </w:r>
      <w:bookmarkEnd w:id="12"/>
    </w:p>
    <w:p w14:paraId="5382F4C6" w14:textId="2024574A" w:rsidR="00A97C31" w:rsidRDefault="00A97C31" w:rsidP="0083023D"/>
    <w:p w14:paraId="707E460D" w14:textId="03EE4004" w:rsidR="00A97C31" w:rsidRPr="00FD6704" w:rsidRDefault="00154721" w:rsidP="00A97C31">
      <w:pPr>
        <w:rPr>
          <w:rFonts w:ascii="Open Sans" w:hAnsi="Open Sans" w:cs="Open Sans"/>
          <w:b/>
        </w:rPr>
      </w:pPr>
      <w:bookmarkStart w:id="13" w:name="_Toc258828148"/>
      <w:bookmarkStart w:id="14" w:name="_Toc270493278"/>
      <w:bookmarkStart w:id="15" w:name="_Toc283817741"/>
      <w:r w:rsidRPr="00FD6704">
        <w:rPr>
          <w:rFonts w:ascii="Open Sans" w:hAnsi="Open Sans" w:cs="Open Sans"/>
          <w:b/>
        </w:rPr>
        <w:t>6</w:t>
      </w:r>
      <w:r w:rsidR="00A97C31" w:rsidRPr="00FD6704">
        <w:rPr>
          <w:rFonts w:ascii="Open Sans" w:hAnsi="Open Sans" w:cs="Open Sans"/>
          <w:b/>
        </w:rPr>
        <w:t xml:space="preserve">.1 : </w:t>
      </w:r>
      <w:bookmarkEnd w:id="13"/>
      <w:bookmarkEnd w:id="14"/>
      <w:bookmarkEnd w:id="15"/>
      <w:r w:rsidR="00A97C31" w:rsidRPr="00FD6704">
        <w:rPr>
          <w:rFonts w:ascii="Open Sans" w:hAnsi="Open Sans" w:cs="Open Sans"/>
          <w:b/>
        </w:rPr>
        <w:t>Réglementation</w:t>
      </w:r>
    </w:p>
    <w:p w14:paraId="37524D72" w14:textId="77777777" w:rsidR="00A97C31" w:rsidRPr="00E92EB7" w:rsidRDefault="00A97C31" w:rsidP="00A97C31">
      <w:pPr>
        <w:rPr>
          <w:rFonts w:ascii="Century Gothic" w:hAnsi="Century Gothic"/>
        </w:rPr>
      </w:pPr>
    </w:p>
    <w:p w14:paraId="6B71D778" w14:textId="77777777" w:rsidR="00A97C31" w:rsidRPr="00154721" w:rsidRDefault="00A97C31" w:rsidP="00A97C31">
      <w:pPr>
        <w:rPr>
          <w:rFonts w:ascii="Open Sans" w:hAnsi="Open Sans" w:cs="Open Sans"/>
          <w:sz w:val="18"/>
          <w:szCs w:val="18"/>
        </w:rPr>
      </w:pPr>
      <w:r w:rsidRPr="00154721">
        <w:rPr>
          <w:rFonts w:ascii="Open Sans" w:hAnsi="Open Sans" w:cs="Open Sans"/>
          <w:sz w:val="18"/>
          <w:szCs w:val="18"/>
        </w:rPr>
        <w:t xml:space="preserve">Les produits proposés seront conformes à la règlementation et aux normes en vigueur et notamment à : </w:t>
      </w:r>
    </w:p>
    <w:p w14:paraId="0963F442" w14:textId="77777777" w:rsidR="00A97C31" w:rsidRPr="002B272C" w:rsidRDefault="00A97C31" w:rsidP="00A97C31">
      <w:pPr>
        <w:rPr>
          <w:rFonts w:ascii="Century Gothic" w:hAnsi="Century Gothic" w:cs="Arial"/>
        </w:rPr>
      </w:pPr>
    </w:p>
    <w:p w14:paraId="5A9E3D8D" w14:textId="38DF61B7" w:rsidR="00A97C31" w:rsidRPr="00154721" w:rsidRDefault="00A97C31" w:rsidP="00A97C31">
      <w:pPr>
        <w:numPr>
          <w:ilvl w:val="0"/>
          <w:numId w:val="4"/>
        </w:numPr>
        <w:rPr>
          <w:rFonts w:ascii="Open Sans" w:hAnsi="Open Sans" w:cs="Open Sans"/>
          <w:sz w:val="18"/>
          <w:szCs w:val="18"/>
        </w:rPr>
      </w:pPr>
      <w:r w:rsidRPr="00154721">
        <w:rPr>
          <w:rFonts w:ascii="Open Sans" w:hAnsi="Open Sans" w:cs="Open Sans"/>
          <w:b/>
          <w:sz w:val="18"/>
          <w:szCs w:val="18"/>
        </w:rPr>
        <w:t>Règlement CE n°1907/2006</w:t>
      </w:r>
      <w:r w:rsidRPr="00154721">
        <w:rPr>
          <w:rFonts w:ascii="Open Sans" w:hAnsi="Open Sans" w:cs="Open Sans"/>
          <w:sz w:val="18"/>
          <w:szCs w:val="18"/>
        </w:rPr>
        <w:t xml:space="preserve"> du parlement et du conseil du 18/12/2006 concernant l’enregistrement, l’évaluation et l’autorisation des substances chimiques, ainsi que les restrictions applicables à ces substances (</w:t>
      </w:r>
      <w:r w:rsidRPr="00154721">
        <w:rPr>
          <w:rFonts w:ascii="Open Sans" w:hAnsi="Open Sans" w:cs="Open Sans"/>
          <w:b/>
          <w:sz w:val="18"/>
          <w:szCs w:val="18"/>
        </w:rPr>
        <w:t>réglementation REACH</w:t>
      </w:r>
      <w:r w:rsidRPr="00154721">
        <w:rPr>
          <w:rFonts w:ascii="Open Sans" w:hAnsi="Open Sans" w:cs="Open Sans"/>
          <w:sz w:val="18"/>
          <w:szCs w:val="18"/>
        </w:rPr>
        <w:t>)</w:t>
      </w:r>
      <w:r w:rsidRPr="00154721">
        <w:rPr>
          <w:rFonts w:ascii="Open Sans" w:hAnsi="Open Sans" w:cs="Open Sans"/>
          <w:b/>
          <w:sz w:val="18"/>
          <w:szCs w:val="18"/>
        </w:rPr>
        <w:t xml:space="preserve">, </w:t>
      </w:r>
      <w:r w:rsidRPr="00154721">
        <w:rPr>
          <w:rFonts w:ascii="Open Sans" w:hAnsi="Open Sans" w:cs="Open Sans"/>
          <w:sz w:val="18"/>
          <w:szCs w:val="18"/>
        </w:rPr>
        <w:t>et le</w:t>
      </w:r>
      <w:r w:rsidRPr="00154721">
        <w:rPr>
          <w:rFonts w:ascii="Open Sans" w:hAnsi="Open Sans" w:cs="Open Sans"/>
          <w:b/>
          <w:sz w:val="18"/>
          <w:szCs w:val="18"/>
        </w:rPr>
        <w:t xml:space="preserve"> règlement UE 2018/</w:t>
      </w:r>
      <w:r w:rsidR="00154721" w:rsidRPr="00154721">
        <w:rPr>
          <w:rFonts w:ascii="Open Sans" w:hAnsi="Open Sans" w:cs="Open Sans"/>
          <w:b/>
          <w:sz w:val="18"/>
          <w:szCs w:val="18"/>
        </w:rPr>
        <w:t>1513, modifiant</w:t>
      </w:r>
      <w:r w:rsidRPr="00154721">
        <w:rPr>
          <w:rFonts w:ascii="Open Sans" w:hAnsi="Open Sans" w:cs="Open Sans"/>
          <w:sz w:val="18"/>
          <w:szCs w:val="18"/>
        </w:rPr>
        <w:t xml:space="preserve"> l’annexe XVII du règlement REACH, établissant les restrictions relatives à 33 substances CMR (Cancérigène, Mutagène ou toxique pour la Reproduction)</w:t>
      </w:r>
    </w:p>
    <w:p w14:paraId="5F1E1AE6" w14:textId="7F18BA10" w:rsidR="00A97C31" w:rsidRPr="00154721" w:rsidRDefault="00A97C31" w:rsidP="00A97C31">
      <w:pPr>
        <w:pStyle w:val="Paragraphedeliste"/>
        <w:numPr>
          <w:ilvl w:val="0"/>
          <w:numId w:val="4"/>
        </w:numPr>
        <w:spacing w:after="160" w:line="259" w:lineRule="auto"/>
        <w:jc w:val="left"/>
        <w:rPr>
          <w:rFonts w:ascii="Open Sans" w:hAnsi="Open Sans" w:cs="Open Sans"/>
          <w:sz w:val="18"/>
          <w:szCs w:val="18"/>
        </w:rPr>
      </w:pPr>
      <w:r w:rsidRPr="00154721">
        <w:rPr>
          <w:rFonts w:ascii="Open Sans" w:hAnsi="Open Sans" w:cs="Open Sans"/>
          <w:sz w:val="18"/>
          <w:szCs w:val="18"/>
        </w:rPr>
        <w:t xml:space="preserve">Conformité à la réglementation Européenne en vigueur -Limitation ou interdiction des colorants </w:t>
      </w:r>
      <w:r w:rsidR="00154721" w:rsidRPr="00154721">
        <w:rPr>
          <w:rFonts w:ascii="Open Sans" w:hAnsi="Open Sans" w:cs="Open Sans"/>
          <w:sz w:val="18"/>
          <w:szCs w:val="18"/>
        </w:rPr>
        <w:t>azoïques</w:t>
      </w:r>
      <w:r w:rsidRPr="00154721">
        <w:rPr>
          <w:rFonts w:ascii="Open Sans" w:hAnsi="Open Sans" w:cs="Open Sans"/>
          <w:sz w:val="18"/>
          <w:szCs w:val="18"/>
        </w:rPr>
        <w:t xml:space="preserve"> dangereux (directive 2004/21/CE du 24 février 2004 et décret n°2003-866 du 9 septembre 2003)</w:t>
      </w:r>
    </w:p>
    <w:p w14:paraId="5009F7C8" w14:textId="77777777" w:rsidR="00A97C31" w:rsidRDefault="00A97C31" w:rsidP="00154721">
      <w:pPr>
        <w:rPr>
          <w:rFonts w:ascii="Century Gothic" w:hAnsi="Century Gothic"/>
        </w:rPr>
      </w:pPr>
    </w:p>
    <w:p w14:paraId="29738195" w14:textId="7ACC737B" w:rsidR="00A97C31" w:rsidRPr="00154721" w:rsidRDefault="00A97C31" w:rsidP="00154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color w:val="4F81BD" w:themeColor="accent1"/>
          <w:sz w:val="18"/>
          <w:szCs w:val="18"/>
        </w:rPr>
      </w:pPr>
      <w:r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>Les candidats devront apporter la preuve que les textiles utilisés dans leur offre respectent les restrictions de l’annexe XVII du règlement REACH. (</w:t>
      </w:r>
      <w:r w:rsidR="00154721"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>Dossier</w:t>
      </w:r>
      <w:r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 xml:space="preserve"> complet sur chaque substance, leur quantité).</w:t>
      </w:r>
    </w:p>
    <w:p w14:paraId="4F3F075F" w14:textId="76533875" w:rsidR="00A97C31" w:rsidRPr="00154721" w:rsidRDefault="00333829" w:rsidP="0015472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color w:val="4F81BD" w:themeColor="accent1"/>
          <w:sz w:val="18"/>
          <w:szCs w:val="18"/>
        </w:rPr>
      </w:pPr>
      <w:r>
        <w:rPr>
          <w:rFonts w:ascii="Open Sans" w:hAnsi="Open Sans" w:cs="Open Sans"/>
          <w:b/>
          <w:color w:val="4F81BD" w:themeColor="accent1"/>
          <w:sz w:val="18"/>
          <w:szCs w:val="18"/>
        </w:rPr>
        <w:t>L</w:t>
      </w:r>
      <w:r w:rsidR="00A97C31"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 xml:space="preserve">e certificat </w:t>
      </w:r>
      <w:proofErr w:type="spellStart"/>
      <w:r w:rsidR="00A97C31"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>Oeko</w:t>
      </w:r>
      <w:proofErr w:type="spellEnd"/>
      <w:r w:rsidR="00A97C31" w:rsidRPr="00154721">
        <w:rPr>
          <w:rFonts w:ascii="Open Sans" w:hAnsi="Open Sans" w:cs="Open Sans"/>
          <w:b/>
          <w:color w:val="4F81BD" w:themeColor="accent1"/>
          <w:sz w:val="18"/>
          <w:szCs w:val="18"/>
        </w:rPr>
        <w:t xml:space="preserve">-Tex standard 100 doit être joint à l’offre, valide et correspondre à l’article de l’offre. </w:t>
      </w:r>
    </w:p>
    <w:p w14:paraId="400AA3F9" w14:textId="77777777" w:rsidR="00A97C31" w:rsidRPr="00D67292" w:rsidRDefault="00A97C31" w:rsidP="00A97C31">
      <w:pPr>
        <w:rPr>
          <w:rFonts w:ascii="Century Gothic" w:hAnsi="Century Gothic"/>
        </w:rPr>
      </w:pPr>
    </w:p>
    <w:p w14:paraId="734166D7" w14:textId="77777777" w:rsidR="00A97C31" w:rsidRPr="00154721" w:rsidRDefault="00A97C31" w:rsidP="00A97C31">
      <w:pPr>
        <w:numPr>
          <w:ilvl w:val="0"/>
          <w:numId w:val="4"/>
        </w:numPr>
        <w:rPr>
          <w:rFonts w:ascii="Open Sans" w:hAnsi="Open Sans" w:cs="Open Sans"/>
          <w:b/>
          <w:sz w:val="18"/>
          <w:szCs w:val="18"/>
        </w:rPr>
      </w:pPr>
      <w:r w:rsidRPr="00154721">
        <w:rPr>
          <w:rFonts w:ascii="Open Sans" w:hAnsi="Open Sans" w:cs="Open Sans"/>
          <w:b/>
          <w:color w:val="auto"/>
          <w:sz w:val="18"/>
          <w:szCs w:val="18"/>
        </w:rPr>
        <w:t xml:space="preserve">Directive </w:t>
      </w:r>
      <w:r w:rsidRPr="00154721">
        <w:rPr>
          <w:rFonts w:ascii="Open Sans" w:hAnsi="Open Sans" w:cs="Open Sans"/>
          <w:b/>
          <w:color w:val="auto"/>
          <w:sz w:val="18"/>
          <w:szCs w:val="18"/>
          <w:shd w:val="clear" w:color="auto" w:fill="FFFFFF"/>
        </w:rPr>
        <w:t>2001/95/CE</w:t>
      </w:r>
      <w:r w:rsidRPr="00154721">
        <w:rPr>
          <w:rFonts w:ascii="Open Sans" w:hAnsi="Open Sans" w:cs="Open Sans"/>
          <w:color w:val="auto"/>
          <w:sz w:val="18"/>
          <w:szCs w:val="18"/>
          <w:shd w:val="clear" w:color="auto" w:fill="FFFFFF"/>
        </w:rPr>
        <w:t xml:space="preserve"> </w:t>
      </w:r>
      <w:r w:rsidRPr="00154721">
        <w:rPr>
          <w:rFonts w:ascii="Open Sans" w:hAnsi="Open Sans" w:cs="Open Sans"/>
          <w:color w:val="3C4043"/>
          <w:sz w:val="18"/>
          <w:szCs w:val="18"/>
          <w:shd w:val="clear" w:color="auto" w:fill="FFFFFF"/>
        </w:rPr>
        <w:t>du Parlement européen et du Conseil du 3 décembre 2001 relative à </w:t>
      </w:r>
      <w:r w:rsidRPr="00154721">
        <w:rPr>
          <w:rStyle w:val="Accentuation"/>
          <w:rFonts w:ascii="Open Sans" w:hAnsi="Open Sans" w:cs="Open Sans"/>
          <w:bCs/>
          <w:color w:val="52565A"/>
          <w:sz w:val="18"/>
          <w:szCs w:val="18"/>
          <w:shd w:val="clear" w:color="auto" w:fill="FFFFFF"/>
        </w:rPr>
        <w:t>la sécurité générale</w:t>
      </w:r>
      <w:r w:rsidRPr="00154721">
        <w:rPr>
          <w:rFonts w:ascii="Open Sans" w:hAnsi="Open Sans" w:cs="Open Sans"/>
          <w:color w:val="3C4043"/>
          <w:sz w:val="18"/>
          <w:szCs w:val="18"/>
          <w:shd w:val="clear" w:color="auto" w:fill="FFFFFF"/>
        </w:rPr>
        <w:t> des </w:t>
      </w:r>
      <w:r w:rsidRPr="00154721">
        <w:rPr>
          <w:rStyle w:val="Accentuation"/>
          <w:rFonts w:ascii="Open Sans" w:hAnsi="Open Sans" w:cs="Open Sans"/>
          <w:bCs/>
          <w:color w:val="52565A"/>
          <w:sz w:val="18"/>
          <w:szCs w:val="18"/>
          <w:shd w:val="clear" w:color="auto" w:fill="FFFFFF"/>
        </w:rPr>
        <w:t>produits</w:t>
      </w:r>
      <w:r w:rsidRPr="00154721">
        <w:rPr>
          <w:rFonts w:ascii="Open Sans" w:hAnsi="Open Sans" w:cs="Open Sans"/>
          <w:color w:val="3C4043"/>
          <w:sz w:val="18"/>
          <w:szCs w:val="18"/>
          <w:shd w:val="clear" w:color="auto" w:fill="FFFFFF"/>
        </w:rPr>
        <w:t xml:space="preserve"> transposée en droit français par </w:t>
      </w:r>
      <w:r w:rsidRPr="00154721">
        <w:rPr>
          <w:rFonts w:ascii="Open Sans" w:hAnsi="Open Sans" w:cs="Open Sans"/>
          <w:b/>
          <w:color w:val="3C4043"/>
          <w:sz w:val="18"/>
          <w:szCs w:val="18"/>
          <w:shd w:val="clear" w:color="auto" w:fill="FFFFFF"/>
        </w:rPr>
        <w:t>L'ordonnance du 22 août 2008 (n° 2008-510</w:t>
      </w:r>
      <w:r w:rsidRPr="00154721">
        <w:rPr>
          <w:rFonts w:ascii="Open Sans" w:hAnsi="Open Sans" w:cs="Open Sans"/>
          <w:color w:val="3C4043"/>
          <w:sz w:val="18"/>
          <w:szCs w:val="18"/>
          <w:shd w:val="clear" w:color="auto" w:fill="FFFFFF"/>
        </w:rPr>
        <w:t>)</w:t>
      </w:r>
    </w:p>
    <w:p w14:paraId="2F1328B6" w14:textId="77777777" w:rsidR="00A97C31" w:rsidRPr="00154721" w:rsidRDefault="00A97C31" w:rsidP="00A97C31">
      <w:pPr>
        <w:numPr>
          <w:ilvl w:val="0"/>
          <w:numId w:val="4"/>
        </w:numPr>
        <w:rPr>
          <w:rFonts w:ascii="Open Sans" w:hAnsi="Open Sans" w:cs="Open Sans"/>
          <w:sz w:val="18"/>
          <w:szCs w:val="18"/>
        </w:rPr>
      </w:pPr>
      <w:r w:rsidRPr="00154721">
        <w:rPr>
          <w:rFonts w:ascii="Open Sans" w:hAnsi="Open Sans" w:cs="Open Sans"/>
          <w:b/>
          <w:sz w:val="18"/>
          <w:szCs w:val="18"/>
        </w:rPr>
        <w:t xml:space="preserve">Règlement N° 1007/2011 </w:t>
      </w:r>
      <w:r w:rsidRPr="00154721">
        <w:rPr>
          <w:rFonts w:ascii="Open Sans" w:hAnsi="Open Sans" w:cs="Open Sans"/>
          <w:sz w:val="18"/>
          <w:szCs w:val="18"/>
        </w:rPr>
        <w:t>du Parlement Européen et du Conseil du 27 septembre 2011 relatif aux dénominations des fibres textiles et à l'étiquetage et au marquage correspondants des produits textiles au regard de leur composition en fibres</w:t>
      </w:r>
    </w:p>
    <w:p w14:paraId="0D0DA975" w14:textId="77777777" w:rsidR="00A97C31" w:rsidRDefault="00A97C31" w:rsidP="00A97C31">
      <w:pPr>
        <w:rPr>
          <w:rFonts w:ascii="Century Gothic" w:hAnsi="Century Gothic"/>
        </w:rPr>
      </w:pPr>
    </w:p>
    <w:p w14:paraId="6F23CC6E" w14:textId="77777777" w:rsidR="005106EE" w:rsidRDefault="005106EE" w:rsidP="00A97C31">
      <w:pPr>
        <w:rPr>
          <w:rFonts w:ascii="Century Gothic" w:hAnsi="Century Gothic" w:cs="Arial"/>
        </w:rPr>
      </w:pPr>
    </w:p>
    <w:p w14:paraId="5A7B373D" w14:textId="66CC758E" w:rsidR="00A97C31" w:rsidRPr="00FD6704" w:rsidRDefault="00A97C31" w:rsidP="00A97C31">
      <w:pPr>
        <w:rPr>
          <w:rFonts w:ascii="Open Sans" w:hAnsi="Open Sans" w:cs="Open Sans"/>
          <w:b/>
          <w:color w:val="auto"/>
        </w:rPr>
      </w:pPr>
      <w:r w:rsidRPr="00FD6704">
        <w:rPr>
          <w:rFonts w:ascii="Open Sans" w:hAnsi="Open Sans" w:cs="Open Sans"/>
          <w:b/>
          <w:color w:val="auto"/>
        </w:rPr>
        <w:t xml:space="preserve">Article </w:t>
      </w:r>
      <w:r w:rsidR="00154721" w:rsidRPr="00FD6704">
        <w:rPr>
          <w:rFonts w:ascii="Open Sans" w:hAnsi="Open Sans" w:cs="Open Sans"/>
          <w:b/>
          <w:color w:val="auto"/>
        </w:rPr>
        <w:t>6</w:t>
      </w:r>
      <w:r w:rsidRPr="00FD6704">
        <w:rPr>
          <w:rFonts w:ascii="Open Sans" w:hAnsi="Open Sans" w:cs="Open Sans"/>
          <w:b/>
          <w:color w:val="auto"/>
        </w:rPr>
        <w:t>.2 : Protection de la main d’œuvre et conditions de travail</w:t>
      </w:r>
    </w:p>
    <w:p w14:paraId="440316F8" w14:textId="77777777" w:rsidR="00A97C31" w:rsidRPr="00B94938" w:rsidRDefault="00A97C31" w:rsidP="00A97C31">
      <w:pPr>
        <w:rPr>
          <w:rFonts w:ascii="Century Gothic" w:hAnsi="Century Gothic" w:cs="Arial"/>
          <w:color w:val="auto"/>
        </w:rPr>
      </w:pPr>
    </w:p>
    <w:p w14:paraId="459512F1" w14:textId="77777777" w:rsidR="00A97C31" w:rsidRPr="005106EE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5106EE">
        <w:rPr>
          <w:rFonts w:ascii="Open Sans" w:hAnsi="Open Sans" w:cs="Open Sans"/>
          <w:color w:val="auto"/>
          <w:sz w:val="18"/>
          <w:szCs w:val="18"/>
        </w:rPr>
        <w:t>Les obligations qui s’imposent au titulaire sont celles prévues par les lois et règlements relatifs à la main d’œuvre et aux conditions de travail du ou des pays où cette main d’œuvre est employée.</w:t>
      </w:r>
    </w:p>
    <w:p w14:paraId="03048225" w14:textId="77777777" w:rsidR="00A97C31" w:rsidRPr="005106EE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</w:p>
    <w:p w14:paraId="5F0169B5" w14:textId="77777777" w:rsidR="00A97C31" w:rsidRPr="005106EE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5106EE">
        <w:rPr>
          <w:rFonts w:ascii="Open Sans" w:hAnsi="Open Sans" w:cs="Open Sans"/>
          <w:color w:val="auto"/>
          <w:sz w:val="18"/>
          <w:szCs w:val="18"/>
        </w:rPr>
        <w:t>Il est fortement souhaité que le titulaire respecte les dispositions des huit conventions fondamentales de l’Organisation internationale du travail (OIT) lorsque celles-ci ne sont pas intégrées dans les lois et règlements du ou des pays où la main d’œuvre est employée.</w:t>
      </w:r>
    </w:p>
    <w:p w14:paraId="54411B4C" w14:textId="77777777" w:rsidR="00A97C31" w:rsidRPr="005106EE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</w:p>
    <w:p w14:paraId="5FF4C814" w14:textId="77777777" w:rsidR="00A97C31" w:rsidRPr="005106EE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5106EE">
        <w:rPr>
          <w:rFonts w:ascii="Open Sans" w:hAnsi="Open Sans" w:cs="Open Sans"/>
          <w:color w:val="auto"/>
          <w:sz w:val="18"/>
          <w:szCs w:val="18"/>
        </w:rPr>
        <w:t>Les candidats indiqueront s’ils sont engagés dans une démarche de management de la santé et de sécurité au travail.</w:t>
      </w:r>
    </w:p>
    <w:p w14:paraId="4CAC9AE1" w14:textId="77777777" w:rsidR="00A97C31" w:rsidRPr="00B94938" w:rsidRDefault="00A97C31" w:rsidP="00A97C31">
      <w:pPr>
        <w:rPr>
          <w:rFonts w:ascii="Century Gothic" w:hAnsi="Century Gothic" w:cs="Arial"/>
          <w:color w:val="auto"/>
        </w:rPr>
      </w:pPr>
    </w:p>
    <w:p w14:paraId="14BE8DFF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FD6704">
        <w:rPr>
          <w:rFonts w:ascii="Open Sans" w:hAnsi="Open Sans" w:cs="Open Sans"/>
          <w:color w:val="auto"/>
          <w:sz w:val="18"/>
          <w:szCs w:val="18"/>
        </w:rPr>
        <w:t>Pour toute affirmation, le candidat devra fournir l’élément de preuve correspondant.</w:t>
      </w:r>
    </w:p>
    <w:p w14:paraId="6D5A2475" w14:textId="77777777" w:rsidR="00A97C31" w:rsidRPr="00FD6704" w:rsidRDefault="00A97C31" w:rsidP="00A97C31">
      <w:pPr>
        <w:rPr>
          <w:rFonts w:ascii="Open Sans" w:hAnsi="Open Sans" w:cs="Open Sans"/>
          <w:b/>
          <w:color w:val="auto"/>
          <w:sz w:val="18"/>
          <w:szCs w:val="18"/>
        </w:rPr>
      </w:pPr>
      <w:r w:rsidRPr="00FD6704">
        <w:rPr>
          <w:rFonts w:ascii="Open Sans" w:hAnsi="Open Sans" w:cs="Open Sans"/>
          <w:b/>
          <w:color w:val="auto"/>
          <w:sz w:val="18"/>
          <w:szCs w:val="18"/>
        </w:rPr>
        <w:t>Un mémoire sur la politique de développement durable de la société et des usines de confection doit être présenté dans le dossier.</w:t>
      </w:r>
    </w:p>
    <w:p w14:paraId="36359EE1" w14:textId="77777777" w:rsidR="00A97C31" w:rsidRDefault="00A97C31" w:rsidP="00A97C31">
      <w:pPr>
        <w:rPr>
          <w:rFonts w:ascii="Century Gothic" w:hAnsi="Century Gothic" w:cs="Arial"/>
        </w:rPr>
      </w:pPr>
    </w:p>
    <w:p w14:paraId="23506ABC" w14:textId="77777777" w:rsidR="007A515F" w:rsidRDefault="007A515F" w:rsidP="00A97C31">
      <w:pPr>
        <w:rPr>
          <w:rFonts w:ascii="Century Gothic" w:hAnsi="Century Gothic" w:cs="Arial"/>
        </w:rPr>
      </w:pPr>
    </w:p>
    <w:p w14:paraId="6CA336D0" w14:textId="199DA259" w:rsidR="00A97C31" w:rsidRPr="00E92EB7" w:rsidRDefault="00FD6704" w:rsidP="00A97C31">
      <w:pPr>
        <w:rPr>
          <w:rFonts w:ascii="Century Gothic" w:hAnsi="Century Gothic" w:cs="Arial"/>
          <w:b/>
          <w:bCs/>
          <w:color w:val="auto"/>
        </w:rPr>
      </w:pPr>
      <w:r>
        <w:rPr>
          <w:rFonts w:ascii="Century Gothic" w:hAnsi="Century Gothic" w:cs="Arial"/>
          <w:b/>
          <w:bCs/>
          <w:color w:val="auto"/>
        </w:rPr>
        <w:t>6</w:t>
      </w:r>
      <w:r w:rsidR="00A97C31" w:rsidRPr="00E92EB7">
        <w:rPr>
          <w:rFonts w:ascii="Century Gothic" w:hAnsi="Century Gothic" w:cs="Arial"/>
          <w:b/>
          <w:bCs/>
          <w:color w:val="auto"/>
        </w:rPr>
        <w:t>.</w:t>
      </w:r>
      <w:r w:rsidR="00A97C31">
        <w:rPr>
          <w:rFonts w:ascii="Century Gothic" w:hAnsi="Century Gothic" w:cs="Arial"/>
          <w:b/>
          <w:bCs/>
          <w:color w:val="auto"/>
        </w:rPr>
        <w:t>3</w:t>
      </w:r>
      <w:r w:rsidR="00A97C31" w:rsidRPr="00E92EB7">
        <w:rPr>
          <w:rFonts w:ascii="Century Gothic" w:hAnsi="Century Gothic" w:cs="Arial"/>
          <w:b/>
          <w:bCs/>
          <w:color w:val="auto"/>
        </w:rPr>
        <w:t> : Dossier technique</w:t>
      </w:r>
    </w:p>
    <w:p w14:paraId="4C7AC904" w14:textId="77777777" w:rsidR="00A97C31" w:rsidRPr="00E92EB7" w:rsidRDefault="00A97C31" w:rsidP="00A97C31">
      <w:pPr>
        <w:rPr>
          <w:rFonts w:ascii="Century Gothic" w:hAnsi="Century Gothic" w:cs="Arial"/>
          <w:bCs/>
          <w:color w:val="auto"/>
        </w:rPr>
      </w:pPr>
    </w:p>
    <w:p w14:paraId="1D7E773F" w14:textId="77777777" w:rsidR="00A97C31" w:rsidRPr="00FD6704" w:rsidRDefault="00A97C31" w:rsidP="00A97C31">
      <w:pPr>
        <w:rPr>
          <w:rFonts w:ascii="Open Sans" w:hAnsi="Open Sans" w:cs="Open Sans"/>
          <w:bCs/>
          <w:color w:val="auto"/>
          <w:sz w:val="18"/>
          <w:szCs w:val="18"/>
        </w:rPr>
      </w:pPr>
      <w:r w:rsidRPr="00FD6704">
        <w:rPr>
          <w:rFonts w:ascii="Open Sans" w:hAnsi="Open Sans" w:cs="Open Sans"/>
          <w:bCs/>
          <w:color w:val="auto"/>
          <w:sz w:val="18"/>
          <w:szCs w:val="18"/>
        </w:rPr>
        <w:t>Le fournisseur devra joindre, un dossier technique rédigé en français comprenant :</w:t>
      </w:r>
    </w:p>
    <w:p w14:paraId="17B168BB" w14:textId="77777777" w:rsidR="00A97C31" w:rsidRPr="00FD6704" w:rsidRDefault="00A97C31" w:rsidP="00A97C31">
      <w:pPr>
        <w:rPr>
          <w:rFonts w:ascii="Open Sans" w:hAnsi="Open Sans" w:cs="Open Sans"/>
          <w:bCs/>
          <w:color w:val="auto"/>
          <w:sz w:val="18"/>
          <w:szCs w:val="18"/>
        </w:rPr>
      </w:pPr>
    </w:p>
    <w:p w14:paraId="0C0B944B" w14:textId="2D7C148F" w:rsidR="00A97C31" w:rsidRPr="00F21FF5" w:rsidRDefault="00A97C31" w:rsidP="00A97C31">
      <w:pPr>
        <w:numPr>
          <w:ilvl w:val="0"/>
          <w:numId w:val="9"/>
        </w:numPr>
        <w:rPr>
          <w:rFonts w:ascii="Open Sans" w:hAnsi="Open Sans" w:cs="Open Sans"/>
          <w:bCs/>
          <w:color w:val="auto"/>
          <w:sz w:val="18"/>
          <w:szCs w:val="18"/>
        </w:rPr>
      </w:pPr>
      <w:bookmarkStart w:id="16" w:name="_Hlk195871595"/>
      <w:r w:rsidRPr="00F21FF5">
        <w:rPr>
          <w:rFonts w:ascii="Open Sans" w:hAnsi="Open Sans" w:cs="Open Sans"/>
          <w:bCs/>
          <w:color w:val="auto"/>
          <w:sz w:val="18"/>
          <w:szCs w:val="18"/>
        </w:rPr>
        <w:t xml:space="preserve">Une fiche </w:t>
      </w:r>
      <w:r w:rsidR="00FD6704" w:rsidRPr="00F21FF5">
        <w:rPr>
          <w:rFonts w:ascii="Open Sans" w:hAnsi="Open Sans" w:cs="Open Sans"/>
          <w:bCs/>
          <w:color w:val="auto"/>
          <w:sz w:val="18"/>
          <w:szCs w:val="18"/>
        </w:rPr>
        <w:t>technique -</w:t>
      </w:r>
      <w:r w:rsidRPr="00F21FF5">
        <w:rPr>
          <w:rFonts w:ascii="Open Sans" w:hAnsi="Open Sans" w:cs="Open Sans"/>
          <w:bCs/>
          <w:color w:val="auto"/>
          <w:sz w:val="18"/>
          <w:szCs w:val="18"/>
        </w:rPr>
        <w:t xml:space="preserve"> </w:t>
      </w:r>
      <w:r w:rsidRPr="00F21FF5">
        <w:rPr>
          <w:rFonts w:ascii="Open Sans" w:hAnsi="Open Sans" w:cs="Open Sans"/>
          <w:b/>
          <w:bCs/>
          <w:color w:val="auto"/>
          <w:sz w:val="18"/>
          <w:szCs w:val="18"/>
        </w:rPr>
        <w:t>obligatoire</w:t>
      </w:r>
    </w:p>
    <w:p w14:paraId="710EE9C2" w14:textId="69136C76" w:rsidR="00A97C31" w:rsidRDefault="00A97C31" w:rsidP="00A97C31">
      <w:pPr>
        <w:numPr>
          <w:ilvl w:val="0"/>
          <w:numId w:val="9"/>
        </w:numPr>
        <w:rPr>
          <w:rFonts w:ascii="Open Sans" w:hAnsi="Open Sans" w:cs="Open Sans"/>
          <w:bCs/>
          <w:color w:val="auto"/>
          <w:sz w:val="18"/>
          <w:szCs w:val="18"/>
        </w:rPr>
      </w:pPr>
      <w:r w:rsidRPr="00F21FF5">
        <w:rPr>
          <w:rFonts w:ascii="Open Sans" w:hAnsi="Open Sans" w:cs="Open Sans"/>
          <w:bCs/>
          <w:color w:val="auto"/>
          <w:sz w:val="18"/>
          <w:szCs w:val="18"/>
        </w:rPr>
        <w:t xml:space="preserve">Le cadre de réponse technique - </w:t>
      </w:r>
      <w:r w:rsidRPr="00F21FF5">
        <w:rPr>
          <w:rFonts w:ascii="Open Sans" w:hAnsi="Open Sans" w:cs="Open Sans"/>
          <w:b/>
          <w:bCs/>
          <w:color w:val="auto"/>
          <w:sz w:val="18"/>
          <w:szCs w:val="18"/>
        </w:rPr>
        <w:t>obligatoire</w:t>
      </w:r>
      <w:r w:rsidRPr="00F21FF5">
        <w:rPr>
          <w:rFonts w:ascii="Open Sans" w:hAnsi="Open Sans" w:cs="Open Sans"/>
          <w:bCs/>
          <w:color w:val="auto"/>
          <w:sz w:val="18"/>
          <w:szCs w:val="18"/>
        </w:rPr>
        <w:t xml:space="preserve"> (annexe 2)</w:t>
      </w:r>
    </w:p>
    <w:p w14:paraId="2934E9CC" w14:textId="5EB7D42B" w:rsidR="00980F5A" w:rsidRPr="00F21FF5" w:rsidRDefault="00980F5A" w:rsidP="00A97C31">
      <w:pPr>
        <w:numPr>
          <w:ilvl w:val="0"/>
          <w:numId w:val="9"/>
        </w:numPr>
        <w:rPr>
          <w:rFonts w:ascii="Open Sans" w:hAnsi="Open Sans" w:cs="Open Sans"/>
          <w:bCs/>
          <w:color w:val="auto"/>
          <w:sz w:val="18"/>
          <w:szCs w:val="18"/>
        </w:rPr>
      </w:pPr>
      <w:r>
        <w:rPr>
          <w:rFonts w:ascii="Open Sans" w:hAnsi="Open Sans" w:cs="Open Sans"/>
          <w:bCs/>
          <w:color w:val="auto"/>
          <w:sz w:val="18"/>
          <w:szCs w:val="18"/>
        </w:rPr>
        <w:t xml:space="preserve">Label OEKO-TEX : </w:t>
      </w:r>
      <w:r w:rsidRPr="00980F5A">
        <w:rPr>
          <w:rFonts w:ascii="Open Sans" w:hAnsi="Open Sans" w:cs="Open Sans"/>
          <w:b/>
          <w:color w:val="auto"/>
          <w:sz w:val="18"/>
          <w:szCs w:val="18"/>
        </w:rPr>
        <w:t>obligatoire</w:t>
      </w:r>
    </w:p>
    <w:p w14:paraId="5A13BBA2" w14:textId="3F925C85" w:rsidR="00A97C31" w:rsidRPr="00F21FF5" w:rsidRDefault="00980F5A" w:rsidP="00A97C31">
      <w:pPr>
        <w:numPr>
          <w:ilvl w:val="0"/>
          <w:numId w:val="9"/>
        </w:numPr>
        <w:rPr>
          <w:rFonts w:ascii="Open Sans" w:hAnsi="Open Sans" w:cs="Open Sans"/>
          <w:bCs/>
          <w:color w:val="auto"/>
          <w:sz w:val="18"/>
          <w:szCs w:val="18"/>
        </w:rPr>
      </w:pPr>
      <w:r>
        <w:rPr>
          <w:rFonts w:ascii="Open Sans" w:hAnsi="Open Sans" w:cs="Open Sans"/>
          <w:bCs/>
          <w:color w:val="auto"/>
          <w:sz w:val="18"/>
          <w:szCs w:val="18"/>
        </w:rPr>
        <w:t>Autres l</w:t>
      </w:r>
      <w:r w:rsidR="00597B42" w:rsidRPr="00F21FF5">
        <w:rPr>
          <w:rFonts w:ascii="Open Sans" w:hAnsi="Open Sans" w:cs="Open Sans"/>
          <w:bCs/>
          <w:color w:val="auto"/>
          <w:sz w:val="18"/>
          <w:szCs w:val="18"/>
        </w:rPr>
        <w:t>abels de confiance et/ou normes</w:t>
      </w:r>
      <w:r w:rsidR="00A97C31" w:rsidRPr="00F21FF5">
        <w:rPr>
          <w:rFonts w:ascii="Open Sans" w:hAnsi="Open Sans" w:cs="Open Sans"/>
          <w:bCs/>
          <w:color w:val="auto"/>
          <w:sz w:val="18"/>
          <w:szCs w:val="18"/>
        </w:rPr>
        <w:t xml:space="preserve"> - </w:t>
      </w:r>
      <w:r w:rsidR="00597B42" w:rsidRPr="00F21FF5">
        <w:rPr>
          <w:rFonts w:ascii="Open Sans" w:hAnsi="Open Sans" w:cs="Open Sans"/>
          <w:b/>
          <w:bCs/>
          <w:color w:val="auto"/>
          <w:sz w:val="18"/>
          <w:szCs w:val="18"/>
        </w:rPr>
        <w:t>exigible</w:t>
      </w:r>
    </w:p>
    <w:bookmarkEnd w:id="16"/>
    <w:p w14:paraId="4212226C" w14:textId="77777777" w:rsidR="00A97C31" w:rsidRPr="00FD6704" w:rsidRDefault="00A97C31" w:rsidP="00A97C31">
      <w:pPr>
        <w:rPr>
          <w:rFonts w:ascii="Open Sans" w:hAnsi="Open Sans" w:cs="Open Sans"/>
          <w:bCs/>
          <w:color w:val="auto"/>
          <w:sz w:val="18"/>
          <w:szCs w:val="18"/>
        </w:rPr>
      </w:pPr>
    </w:p>
    <w:p w14:paraId="4CBF6AA4" w14:textId="77777777" w:rsidR="00A97C31" w:rsidRPr="00FD6704" w:rsidRDefault="00A97C31" w:rsidP="00A97C31">
      <w:pPr>
        <w:rPr>
          <w:rFonts w:ascii="Open Sans" w:hAnsi="Open Sans" w:cs="Open Sans"/>
          <w:bCs/>
          <w:color w:val="auto"/>
          <w:sz w:val="18"/>
          <w:szCs w:val="18"/>
        </w:rPr>
      </w:pPr>
      <w:r w:rsidRPr="00FD6704">
        <w:rPr>
          <w:rFonts w:ascii="Open Sans" w:hAnsi="Open Sans" w:cs="Open Sans"/>
          <w:bCs/>
          <w:color w:val="auto"/>
          <w:sz w:val="18"/>
          <w:szCs w:val="18"/>
        </w:rPr>
        <w:t>Le titulaire sera tenu à son offre validée et acceptée par le service compétent d’ACHAT après mise au point éventuelle.</w:t>
      </w:r>
    </w:p>
    <w:p w14:paraId="666AF483" w14:textId="77777777" w:rsidR="00A97C31" w:rsidRPr="00E92EB7" w:rsidRDefault="00A97C31" w:rsidP="00A97C31">
      <w:pPr>
        <w:rPr>
          <w:rFonts w:ascii="Century Gothic" w:hAnsi="Century Gothic" w:cs="Arial"/>
          <w:color w:val="auto"/>
        </w:rPr>
      </w:pPr>
    </w:p>
    <w:p w14:paraId="1B617E0A" w14:textId="2F586E1C" w:rsidR="00597B42" w:rsidRDefault="00597B42">
      <w:pPr>
        <w:jc w:val="left"/>
        <w:rPr>
          <w:rFonts w:ascii="Open Sans" w:hAnsi="Open Sans" w:cs="Open Sans"/>
          <w:b/>
          <w:color w:val="auto"/>
        </w:rPr>
      </w:pPr>
      <w:r>
        <w:rPr>
          <w:rFonts w:ascii="Open Sans" w:hAnsi="Open Sans" w:cs="Open Sans"/>
          <w:b/>
          <w:color w:val="auto"/>
        </w:rPr>
        <w:br w:type="page"/>
      </w:r>
    </w:p>
    <w:p w14:paraId="6E84FC64" w14:textId="77777777" w:rsidR="00597B42" w:rsidRDefault="00597B42" w:rsidP="00A97C31">
      <w:pPr>
        <w:rPr>
          <w:rFonts w:ascii="Open Sans" w:hAnsi="Open Sans" w:cs="Open Sans"/>
          <w:b/>
          <w:color w:val="auto"/>
        </w:rPr>
      </w:pPr>
    </w:p>
    <w:p w14:paraId="303324C0" w14:textId="7103019B" w:rsidR="00A97C31" w:rsidRPr="00FD6704" w:rsidRDefault="00FD6704" w:rsidP="00A97C31">
      <w:pPr>
        <w:rPr>
          <w:rFonts w:ascii="Open Sans" w:hAnsi="Open Sans" w:cs="Open Sans"/>
          <w:b/>
          <w:color w:val="auto"/>
        </w:rPr>
      </w:pPr>
      <w:r w:rsidRPr="00FD6704">
        <w:rPr>
          <w:rFonts w:ascii="Open Sans" w:hAnsi="Open Sans" w:cs="Open Sans"/>
          <w:b/>
          <w:color w:val="auto"/>
        </w:rPr>
        <w:t>6</w:t>
      </w:r>
      <w:r w:rsidR="00A97C31" w:rsidRPr="00FD6704">
        <w:rPr>
          <w:rFonts w:ascii="Open Sans" w:hAnsi="Open Sans" w:cs="Open Sans"/>
          <w:b/>
          <w:color w:val="auto"/>
        </w:rPr>
        <w:t>.4 : Mise en place des produits et suivi du marché.</w:t>
      </w:r>
    </w:p>
    <w:p w14:paraId="3515A774" w14:textId="77777777" w:rsidR="00A97C31" w:rsidRPr="00E92EB7" w:rsidRDefault="00A97C31" w:rsidP="00A97C31">
      <w:pPr>
        <w:rPr>
          <w:rFonts w:ascii="Century Gothic" w:hAnsi="Century Gothic" w:cs="Arial"/>
          <w:color w:val="auto"/>
        </w:rPr>
      </w:pPr>
    </w:p>
    <w:p w14:paraId="1AC5CE7B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E92EB7">
        <w:rPr>
          <w:rFonts w:ascii="Century Gothic" w:hAnsi="Century Gothic" w:cs="Arial"/>
          <w:color w:val="auto"/>
        </w:rPr>
        <w:t>•</w:t>
      </w:r>
      <w:r w:rsidRPr="00E92EB7">
        <w:rPr>
          <w:rFonts w:ascii="Century Gothic" w:hAnsi="Century Gothic" w:cs="Arial"/>
          <w:color w:val="auto"/>
        </w:rPr>
        <w:tab/>
      </w:r>
      <w:r w:rsidRPr="00FD6704">
        <w:rPr>
          <w:rFonts w:ascii="Open Sans" w:hAnsi="Open Sans" w:cs="Open Sans"/>
          <w:b/>
          <w:color w:val="auto"/>
          <w:sz w:val="18"/>
          <w:szCs w:val="18"/>
        </w:rPr>
        <w:t>Information et formation des utilisateurs</w:t>
      </w:r>
    </w:p>
    <w:p w14:paraId="318F0725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</w:p>
    <w:p w14:paraId="5711F4B3" w14:textId="52FE4864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FD6704">
        <w:rPr>
          <w:rFonts w:ascii="Open Sans" w:hAnsi="Open Sans" w:cs="Open Sans"/>
          <w:color w:val="auto"/>
          <w:sz w:val="18"/>
          <w:szCs w:val="18"/>
        </w:rPr>
        <w:t>Dans le cadre de la mise en place des marchés, il est demandé au titulaire de présenter aux établissements de l’AP-HP demandeurs, l’ensemble des articles des gammes retenues.</w:t>
      </w:r>
    </w:p>
    <w:p w14:paraId="66E56432" w14:textId="77777777" w:rsidR="00A97C31" w:rsidRPr="00E92EB7" w:rsidRDefault="00A97C31" w:rsidP="00A97C31">
      <w:pPr>
        <w:rPr>
          <w:rFonts w:ascii="Century Gothic" w:hAnsi="Century Gothic" w:cs="Arial"/>
          <w:color w:val="auto"/>
        </w:rPr>
      </w:pPr>
    </w:p>
    <w:p w14:paraId="0B46EB23" w14:textId="77777777" w:rsidR="00A97C31" w:rsidRPr="00FD6704" w:rsidRDefault="00A97C31" w:rsidP="00A97C31">
      <w:pPr>
        <w:rPr>
          <w:rFonts w:ascii="Open Sans" w:hAnsi="Open Sans" w:cs="Open Sans"/>
          <w:b/>
          <w:color w:val="auto"/>
          <w:sz w:val="18"/>
          <w:szCs w:val="18"/>
        </w:rPr>
      </w:pPr>
      <w:r w:rsidRPr="00E92EB7">
        <w:rPr>
          <w:rFonts w:ascii="Century Gothic" w:hAnsi="Century Gothic" w:cs="Arial"/>
          <w:color w:val="auto"/>
        </w:rPr>
        <w:t>•</w:t>
      </w:r>
      <w:r w:rsidRPr="00FD6704">
        <w:rPr>
          <w:rFonts w:ascii="Open Sans" w:hAnsi="Open Sans" w:cs="Open Sans"/>
          <w:color w:val="auto"/>
          <w:sz w:val="18"/>
          <w:szCs w:val="18"/>
        </w:rPr>
        <w:tab/>
      </w:r>
      <w:r w:rsidRPr="00FD6704">
        <w:rPr>
          <w:rFonts w:ascii="Open Sans" w:hAnsi="Open Sans" w:cs="Open Sans"/>
          <w:b/>
          <w:color w:val="auto"/>
          <w:sz w:val="18"/>
          <w:szCs w:val="18"/>
        </w:rPr>
        <w:t>Suivi de conformité</w:t>
      </w:r>
    </w:p>
    <w:p w14:paraId="3AB75DEE" w14:textId="77777777" w:rsidR="00A97C31" w:rsidRPr="00E92EB7" w:rsidRDefault="00A97C31" w:rsidP="00A97C31">
      <w:pPr>
        <w:rPr>
          <w:rFonts w:ascii="Century Gothic" w:hAnsi="Century Gothic" w:cs="Arial"/>
          <w:color w:val="auto"/>
        </w:rPr>
      </w:pPr>
    </w:p>
    <w:p w14:paraId="279B407D" w14:textId="77777777" w:rsidR="00A97C31" w:rsidRPr="00FD6704" w:rsidRDefault="00A97C31" w:rsidP="00FD6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bCs/>
          <w:color w:val="4F81BD" w:themeColor="accent1"/>
        </w:rPr>
      </w:pPr>
      <w:r w:rsidRPr="00FD6704">
        <w:rPr>
          <w:rFonts w:ascii="Open Sans" w:hAnsi="Open Sans" w:cs="Open Sans"/>
          <w:b/>
          <w:bCs/>
          <w:color w:val="4F81BD" w:themeColor="accent1"/>
        </w:rPr>
        <w:t xml:space="preserve">Tout au long du marché, le titulaire devra livrer un </w:t>
      </w:r>
      <w:r w:rsidRPr="00B64310">
        <w:rPr>
          <w:rFonts w:ascii="Open Sans" w:hAnsi="Open Sans" w:cs="Open Sans"/>
          <w:b/>
          <w:bCs/>
          <w:color w:val="4F81BD" w:themeColor="accent1"/>
          <w:u w:val="single"/>
        </w:rPr>
        <w:t>produit conforme à l’échantillon</w:t>
      </w:r>
      <w:r w:rsidRPr="00FD6704">
        <w:rPr>
          <w:rFonts w:ascii="Open Sans" w:hAnsi="Open Sans" w:cs="Open Sans"/>
          <w:b/>
          <w:bCs/>
          <w:color w:val="4F81BD" w:themeColor="accent1"/>
        </w:rPr>
        <w:t xml:space="preserve">, qui sera conservé par ACHAT aux fins de contrôle de conformité des produits livrés. </w:t>
      </w:r>
    </w:p>
    <w:p w14:paraId="0A05CAC3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</w:p>
    <w:p w14:paraId="1B405C08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FD6704">
        <w:rPr>
          <w:rFonts w:ascii="Open Sans" w:hAnsi="Open Sans" w:cs="Open Sans"/>
          <w:color w:val="auto"/>
          <w:sz w:val="18"/>
          <w:szCs w:val="18"/>
        </w:rPr>
        <w:t>Dans le cadre de ce contrôle, ACHAT se réserve la possibilité d’exiger de manière exceptionnelle, un rapport d’essais attestant de la conformité du produit à l’offre du titulaire. Ces essais, à la charge du fournisseur, porteront sur des échantillons non employés et prélevés sur les sites de l’AP-HP.</w:t>
      </w:r>
    </w:p>
    <w:p w14:paraId="0F17536F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</w:p>
    <w:p w14:paraId="0CE88977" w14:textId="77777777" w:rsidR="00A97C31" w:rsidRPr="00FD6704" w:rsidRDefault="00A97C31" w:rsidP="00A97C31">
      <w:pPr>
        <w:rPr>
          <w:rFonts w:ascii="Open Sans" w:hAnsi="Open Sans" w:cs="Open Sans"/>
          <w:color w:val="auto"/>
          <w:sz w:val="18"/>
          <w:szCs w:val="18"/>
        </w:rPr>
      </w:pPr>
      <w:r w:rsidRPr="00FD6704">
        <w:rPr>
          <w:rFonts w:ascii="Open Sans" w:hAnsi="Open Sans" w:cs="Open Sans"/>
          <w:color w:val="auto"/>
          <w:sz w:val="18"/>
          <w:szCs w:val="18"/>
        </w:rPr>
        <w:t>Tout changement de site de production ou de composition du produit modifiant le dossier technique devra faire l’objet d’une autorisation d’ACHAT.</w:t>
      </w:r>
    </w:p>
    <w:p w14:paraId="1A0CB25D" w14:textId="74234A69" w:rsidR="00A97C31" w:rsidRDefault="00A97C31" w:rsidP="0083023D"/>
    <w:p w14:paraId="08EA99EE" w14:textId="2B1FF5A3" w:rsidR="00A97C31" w:rsidRDefault="00A97C31" w:rsidP="0083023D"/>
    <w:p w14:paraId="041F2E35" w14:textId="3B3C5F60" w:rsidR="00A97C31" w:rsidRDefault="00A97C31" w:rsidP="0083023D"/>
    <w:p w14:paraId="1623C197" w14:textId="74C67DEB" w:rsidR="00A97C31" w:rsidRDefault="00A97C31">
      <w:pPr>
        <w:jc w:val="left"/>
      </w:pPr>
      <w:r>
        <w:br w:type="page"/>
      </w:r>
    </w:p>
    <w:p w14:paraId="46C72922" w14:textId="1ECC0633" w:rsidR="0083023D" w:rsidRDefault="0083023D" w:rsidP="00CC4341">
      <w:pPr>
        <w:pStyle w:val="Titre2"/>
        <w:numPr>
          <w:ilvl w:val="0"/>
          <w:numId w:val="0"/>
        </w:numPr>
      </w:pPr>
      <w:bookmarkStart w:id="17" w:name="_Toc197513459"/>
      <w:r w:rsidRPr="005249D0">
        <w:lastRenderedPageBreak/>
        <w:t>Annexe n°1</w:t>
      </w:r>
      <w:r w:rsidRPr="005249D0">
        <w:rPr>
          <w:rFonts w:ascii="Cambria" w:hAnsi="Cambria" w:cs="Cambria"/>
        </w:rPr>
        <w:t> </w:t>
      </w:r>
      <w:r w:rsidRPr="005249D0">
        <w:t>: Liste des échantillons demandés</w:t>
      </w:r>
      <w:bookmarkEnd w:id="17"/>
    </w:p>
    <w:p w14:paraId="5359694E" w14:textId="1721C1DC" w:rsidR="0083023D" w:rsidRDefault="0083023D" w:rsidP="0030016A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0B20340A" w14:textId="290690F7" w:rsidR="00FD6704" w:rsidRPr="003E6271" w:rsidRDefault="00FD6704" w:rsidP="00FD6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color w:val="4F81BD" w:themeColor="accent1"/>
          <w:sz w:val="22"/>
          <w:szCs w:val="22"/>
        </w:rPr>
      </w:pP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Pour l’ensemble d</w:t>
      </w:r>
      <w:r w:rsidR="00333829"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u</w:t>
      </w: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 xml:space="preserve"> lot, le marquage spécifique « Assistance Publique des Hôpitaux de Paris </w:t>
      </w:r>
      <w:r w:rsidR="00597B42"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ou AP-</w:t>
      </w:r>
      <w:r w:rsidR="00CD28E9"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HP »</w:t>
      </w: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 xml:space="preserve"> n’est pas obligatoire pour l’échantillonnage. Tout autre marquage est accepté.</w:t>
      </w:r>
    </w:p>
    <w:p w14:paraId="6D7915E8" w14:textId="4B3B3461" w:rsidR="00FD6704" w:rsidRPr="00CD28E9" w:rsidRDefault="00FD6704" w:rsidP="00FD6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color w:val="4F81BD" w:themeColor="accent1"/>
          <w:sz w:val="28"/>
          <w:szCs w:val="28"/>
          <w:u w:val="single"/>
        </w:rPr>
      </w:pP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 xml:space="preserve">Par contre ce marquage AP HP sera obligatoirement présent sur les articles </w:t>
      </w:r>
      <w:r w:rsidR="00B44407">
        <w:rPr>
          <w:rFonts w:ascii="Open Sans" w:hAnsi="Open Sans" w:cs="Open Sans"/>
          <w:b/>
          <w:color w:val="4F81BD" w:themeColor="accent1"/>
          <w:sz w:val="28"/>
          <w:szCs w:val="28"/>
          <w:u w:val="single"/>
        </w:rPr>
        <w:t>dès</w:t>
      </w:r>
      <w:r w:rsidRPr="00CD28E9">
        <w:rPr>
          <w:rFonts w:ascii="Open Sans" w:hAnsi="Open Sans" w:cs="Open Sans"/>
          <w:b/>
          <w:color w:val="4F81BD" w:themeColor="accent1"/>
          <w:sz w:val="28"/>
          <w:szCs w:val="28"/>
          <w:u w:val="single"/>
        </w:rPr>
        <w:t xml:space="preserve"> le début du marché. </w:t>
      </w:r>
    </w:p>
    <w:p w14:paraId="3AED4BA5" w14:textId="5DA4107E" w:rsidR="00FD6704" w:rsidRPr="003E6271" w:rsidRDefault="00FD6704" w:rsidP="00FD67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Open Sans" w:hAnsi="Open Sans" w:cs="Open Sans"/>
          <w:b/>
          <w:color w:val="4F81BD" w:themeColor="accent1"/>
          <w:sz w:val="22"/>
          <w:szCs w:val="22"/>
        </w:rPr>
      </w:pP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Pour l’ensemble d</w:t>
      </w:r>
      <w:r w:rsidR="00333829"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>u</w:t>
      </w:r>
      <w:r w:rsidRPr="003E6271">
        <w:rPr>
          <w:rFonts w:ascii="Open Sans" w:hAnsi="Open Sans" w:cs="Open Sans"/>
          <w:b/>
          <w:color w:val="4F81BD" w:themeColor="accent1"/>
          <w:sz w:val="22"/>
          <w:szCs w:val="22"/>
        </w:rPr>
        <w:t xml:space="preserve"> lot, ne livrer que les échantillons demandés</w:t>
      </w:r>
    </w:p>
    <w:p w14:paraId="2CC5B934" w14:textId="77777777" w:rsidR="003E6271" w:rsidRPr="00B32EA3" w:rsidRDefault="003E6271" w:rsidP="007B7A69">
      <w:pPr>
        <w:rPr>
          <w:rFonts w:ascii="Century Gothic" w:hAnsi="Century Gothic" w:cs="Arial"/>
        </w:rPr>
      </w:pPr>
    </w:p>
    <w:p w14:paraId="0C6F2F8F" w14:textId="2A7D1972" w:rsidR="009B14D7" w:rsidRDefault="009B14D7" w:rsidP="009B14D7">
      <w:pPr>
        <w:rPr>
          <w:rFonts w:ascii="Open Sans" w:hAnsi="Open Sans" w:cs="Open Sans"/>
          <w:b/>
          <w:color w:val="auto"/>
          <w:u w:val="single"/>
        </w:rPr>
      </w:pPr>
      <w:proofErr w:type="gramStart"/>
      <w:r w:rsidRPr="00597B42">
        <w:rPr>
          <w:rFonts w:ascii="Open Sans" w:hAnsi="Open Sans" w:cs="Open Sans"/>
          <w:b/>
          <w:color w:val="auto"/>
          <w:u w:val="single"/>
        </w:rPr>
        <w:t xml:space="preserve">LOT  </w:t>
      </w:r>
      <w:r w:rsidR="00CC4341">
        <w:rPr>
          <w:rFonts w:ascii="Open Sans" w:hAnsi="Open Sans" w:cs="Open Sans"/>
          <w:b/>
          <w:color w:val="auto"/>
          <w:u w:val="single"/>
        </w:rPr>
        <w:t>UNIQUE</w:t>
      </w:r>
      <w:proofErr w:type="gramEnd"/>
      <w:r w:rsidRPr="00597B42">
        <w:rPr>
          <w:rFonts w:ascii="Open Sans" w:hAnsi="Open Sans" w:cs="Open Sans"/>
          <w:b/>
          <w:color w:val="auto"/>
          <w:u w:val="single"/>
        </w:rPr>
        <w:t xml:space="preserve"> : </w:t>
      </w:r>
      <w:r w:rsidR="00597B42" w:rsidRPr="00597B42">
        <w:rPr>
          <w:rFonts w:ascii="Open Sans" w:hAnsi="Open Sans" w:cs="Open Sans"/>
          <w:b/>
          <w:color w:val="auto"/>
          <w:u w:val="single"/>
        </w:rPr>
        <w:t>SERVIETTES DE TOILETTE ET DRAPS DE</w:t>
      </w:r>
      <w:r w:rsidR="00597B42">
        <w:rPr>
          <w:rFonts w:ascii="Open Sans" w:hAnsi="Open Sans" w:cs="Open Sans"/>
          <w:b/>
          <w:color w:val="auto"/>
          <w:u w:val="single"/>
        </w:rPr>
        <w:t xml:space="preserve"> BAIN EN EPONGE</w:t>
      </w:r>
    </w:p>
    <w:p w14:paraId="0A9EE2CB" w14:textId="77777777" w:rsidR="009B14D7" w:rsidRPr="00B32EA3" w:rsidRDefault="009B14D7" w:rsidP="007B7A69">
      <w:pPr>
        <w:rPr>
          <w:rFonts w:ascii="Century Gothic" w:hAnsi="Century Gothic" w:cs="Arial"/>
        </w:rPr>
      </w:pPr>
    </w:p>
    <w:tbl>
      <w:tblPr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97"/>
        <w:gridCol w:w="5744"/>
        <w:gridCol w:w="3679"/>
      </w:tblGrid>
      <w:tr w:rsidR="009B14D7" w:rsidRPr="0075745A" w14:paraId="75D9AC4C" w14:textId="77777777" w:rsidTr="00804C57">
        <w:trPr>
          <w:trHeight w:val="212"/>
        </w:trPr>
        <w:tc>
          <w:tcPr>
            <w:tcW w:w="1197" w:type="dxa"/>
          </w:tcPr>
          <w:p w14:paraId="4E48A4D3" w14:textId="77777777" w:rsidR="009B14D7" w:rsidRPr="0075745A" w:rsidRDefault="009B14D7" w:rsidP="00A36340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75745A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 xml:space="preserve">N° </w:t>
            </w:r>
            <w:r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Article</w:t>
            </w:r>
          </w:p>
        </w:tc>
        <w:tc>
          <w:tcPr>
            <w:tcW w:w="5744" w:type="dxa"/>
          </w:tcPr>
          <w:p w14:paraId="53E8054C" w14:textId="77777777" w:rsidR="009B14D7" w:rsidRPr="0075745A" w:rsidRDefault="009B14D7" w:rsidP="00A36340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75745A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Produits</w:t>
            </w:r>
          </w:p>
        </w:tc>
        <w:tc>
          <w:tcPr>
            <w:tcW w:w="3679" w:type="dxa"/>
          </w:tcPr>
          <w:p w14:paraId="07201BDD" w14:textId="6A4FBEE5" w:rsidR="009B14D7" w:rsidRPr="0075745A" w:rsidRDefault="009B14D7" w:rsidP="00A36340">
            <w:pPr>
              <w:jc w:val="center"/>
              <w:rPr>
                <w:rFonts w:ascii="Open Sans" w:hAnsi="Open Sans" w:cs="Open Sans"/>
                <w:b/>
                <w:color w:val="auto"/>
                <w:sz w:val="18"/>
                <w:szCs w:val="18"/>
              </w:rPr>
            </w:pPr>
            <w:r w:rsidRPr="0075745A">
              <w:rPr>
                <w:rFonts w:ascii="Open Sans" w:hAnsi="Open Sans" w:cs="Open Sans"/>
                <w:b/>
                <w:color w:val="auto"/>
                <w:sz w:val="18"/>
                <w:szCs w:val="18"/>
              </w:rPr>
              <w:t>Nombre d’unités</w:t>
            </w:r>
          </w:p>
        </w:tc>
      </w:tr>
      <w:tr w:rsidR="00597B42" w:rsidRPr="0075745A" w14:paraId="255091B9" w14:textId="77777777" w:rsidTr="00804C57">
        <w:trPr>
          <w:trHeight w:val="434"/>
        </w:trPr>
        <w:tc>
          <w:tcPr>
            <w:tcW w:w="1197" w:type="dxa"/>
            <w:vAlign w:val="center"/>
          </w:tcPr>
          <w:p w14:paraId="3AB3D699" w14:textId="349B88B8" w:rsidR="00597B42" w:rsidRPr="0075745A" w:rsidRDefault="00597B42" w:rsidP="00597B42">
            <w:pPr>
              <w:pStyle w:val="Pieddepage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1</w:t>
            </w:r>
          </w:p>
        </w:tc>
        <w:tc>
          <w:tcPr>
            <w:tcW w:w="5744" w:type="dxa"/>
            <w:vAlign w:val="center"/>
          </w:tcPr>
          <w:p w14:paraId="203C7025" w14:textId="490D233E" w:rsidR="00597B42" w:rsidRPr="00597B42" w:rsidRDefault="00597B42" w:rsidP="00597B42">
            <w:pPr>
              <w:jc w:val="left"/>
              <w:rPr>
                <w:rFonts w:ascii="Open Sans" w:hAnsi="Open Sans" w:cs="Open Sans"/>
                <w:color w:val="auto"/>
              </w:rPr>
            </w:pPr>
            <w:r w:rsidRPr="00597B42">
              <w:rPr>
                <w:rFonts w:ascii="Open Sans" w:hAnsi="Open Sans" w:cs="Open Sans"/>
                <w:sz w:val="18"/>
                <w:szCs w:val="18"/>
              </w:rPr>
              <w:t xml:space="preserve">SERVIETTE DE TOILETTE EN EPONGE 50X90 CM Coloris vert </w:t>
            </w:r>
            <w:r w:rsidR="00804C57">
              <w:rPr>
                <w:rFonts w:ascii="Open Sans" w:hAnsi="Open Sans" w:cs="Open Sans"/>
                <w:sz w:val="18"/>
                <w:szCs w:val="18"/>
              </w:rPr>
              <w:t>pastel</w:t>
            </w:r>
          </w:p>
        </w:tc>
        <w:tc>
          <w:tcPr>
            <w:tcW w:w="3679" w:type="dxa"/>
            <w:vAlign w:val="center"/>
          </w:tcPr>
          <w:p w14:paraId="49A6F6A2" w14:textId="10493940" w:rsidR="00597B42" w:rsidRPr="0075745A" w:rsidRDefault="00597B42" w:rsidP="00597B42">
            <w:pPr>
              <w:pStyle w:val="Pieddepage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 w:cs="Open Sans"/>
                <w:b/>
                <w:bCs/>
                <w:color w:val="auto"/>
                <w:u w:val="single"/>
              </w:rPr>
              <w:t>5</w:t>
            </w:r>
            <w:r w:rsidRPr="00B93FF3">
              <w:rPr>
                <w:rFonts w:ascii="Open Sans" w:hAnsi="Open Sans" w:cs="Open Sans"/>
                <w:b/>
                <w:bCs/>
                <w:color w:val="auto"/>
                <w:u w:val="single"/>
              </w:rPr>
              <w:t xml:space="preserve"> échantillons</w:t>
            </w:r>
          </w:p>
        </w:tc>
      </w:tr>
      <w:tr w:rsidR="00597B42" w:rsidRPr="0075745A" w14:paraId="543AA413" w14:textId="77777777" w:rsidTr="00804C57">
        <w:trPr>
          <w:trHeight w:val="412"/>
        </w:trPr>
        <w:tc>
          <w:tcPr>
            <w:tcW w:w="1197" w:type="dxa"/>
            <w:vAlign w:val="center"/>
          </w:tcPr>
          <w:p w14:paraId="1EF33D20" w14:textId="11D73596" w:rsidR="00597B42" w:rsidRPr="0075745A" w:rsidRDefault="00597B42" w:rsidP="00597B42">
            <w:pPr>
              <w:pStyle w:val="Pieddepage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2</w:t>
            </w:r>
          </w:p>
        </w:tc>
        <w:tc>
          <w:tcPr>
            <w:tcW w:w="5744" w:type="dxa"/>
            <w:vAlign w:val="center"/>
          </w:tcPr>
          <w:p w14:paraId="747CC312" w14:textId="7682945B" w:rsidR="00597B42" w:rsidRPr="00597B42" w:rsidRDefault="00597B42" w:rsidP="00597B42">
            <w:pPr>
              <w:jc w:val="left"/>
              <w:rPr>
                <w:rFonts w:ascii="Open Sans" w:hAnsi="Open Sans" w:cs="Open Sans"/>
                <w:color w:val="auto"/>
              </w:rPr>
            </w:pPr>
            <w:r w:rsidRPr="00597B42">
              <w:rPr>
                <w:rFonts w:ascii="Open Sans" w:hAnsi="Open Sans" w:cs="Open Sans"/>
                <w:sz w:val="18"/>
                <w:szCs w:val="18"/>
              </w:rPr>
              <w:t xml:space="preserve">DRAP DE BAIN EN EPONGE 70x140 CM Coloris Bleu </w:t>
            </w:r>
            <w:r w:rsidR="00804C57">
              <w:rPr>
                <w:rFonts w:ascii="Open Sans" w:hAnsi="Open Sans" w:cs="Open Sans"/>
                <w:sz w:val="18"/>
                <w:szCs w:val="18"/>
              </w:rPr>
              <w:t>pastel</w:t>
            </w:r>
          </w:p>
        </w:tc>
        <w:tc>
          <w:tcPr>
            <w:tcW w:w="3679" w:type="dxa"/>
            <w:vAlign w:val="center"/>
          </w:tcPr>
          <w:p w14:paraId="7154908F" w14:textId="642606FE" w:rsidR="00597B42" w:rsidRPr="0075745A" w:rsidRDefault="00597B42" w:rsidP="00597B42">
            <w:pPr>
              <w:pStyle w:val="Pieddepage"/>
              <w:rPr>
                <w:rFonts w:ascii="Open Sans" w:hAnsi="Open Sans" w:cs="Open Sans"/>
                <w:color w:val="auto"/>
              </w:rPr>
            </w:pPr>
            <w:r>
              <w:rPr>
                <w:rFonts w:ascii="Open Sans" w:hAnsi="Open Sans" w:cs="Open Sans"/>
                <w:b/>
                <w:bCs/>
                <w:color w:val="auto"/>
                <w:u w:val="single"/>
              </w:rPr>
              <w:t>5</w:t>
            </w:r>
            <w:r w:rsidRPr="00B93FF3">
              <w:rPr>
                <w:rFonts w:ascii="Open Sans" w:hAnsi="Open Sans" w:cs="Open Sans"/>
                <w:b/>
                <w:bCs/>
                <w:color w:val="auto"/>
                <w:u w:val="single"/>
              </w:rPr>
              <w:t xml:space="preserve"> échantillons</w:t>
            </w:r>
          </w:p>
        </w:tc>
      </w:tr>
    </w:tbl>
    <w:p w14:paraId="2D4B969F" w14:textId="58BAA5EF" w:rsidR="007B7A69" w:rsidRDefault="007B7A69" w:rsidP="007B7A69">
      <w:pPr>
        <w:rPr>
          <w:rFonts w:ascii="Century Gothic" w:hAnsi="Century Gothic" w:cs="Arial"/>
        </w:rPr>
      </w:pPr>
    </w:p>
    <w:p w14:paraId="5FB7741E" w14:textId="77777777" w:rsidR="009E4759" w:rsidRPr="00433297" w:rsidRDefault="009E4759" w:rsidP="009E4759">
      <w:pPr>
        <w:widowControl w:val="0"/>
        <w:autoSpaceDE w:val="0"/>
        <w:autoSpaceDN w:val="0"/>
        <w:adjustRightInd w:val="0"/>
        <w:rPr>
          <w:rFonts w:ascii="Open Sans" w:hAnsi="Open Sans" w:cs="Open Sans"/>
          <w:b/>
          <w:bCs/>
          <w:color w:val="0070C0"/>
          <w:spacing w:val="5"/>
          <w:sz w:val="24"/>
          <w:szCs w:val="24"/>
          <w:u w:val="single"/>
        </w:rPr>
      </w:pPr>
      <w:r w:rsidRPr="00433297">
        <w:rPr>
          <w:rFonts w:ascii="Open Sans" w:hAnsi="Open Sans" w:cs="Open Sans"/>
          <w:b/>
          <w:bCs/>
          <w:color w:val="0070C0"/>
          <w:spacing w:val="5"/>
          <w:sz w:val="24"/>
          <w:szCs w:val="24"/>
          <w:u w:val="single"/>
        </w:rPr>
        <w:t xml:space="preserve">Lieu de dépôt des échantillons : </w:t>
      </w:r>
    </w:p>
    <w:p w14:paraId="1BEE994A" w14:textId="77777777" w:rsidR="009E4759" w:rsidRDefault="009E4759" w:rsidP="009E4759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color w:val="auto"/>
          <w:sz w:val="18"/>
          <w:szCs w:val="18"/>
          <w:u w:val="single"/>
        </w:rPr>
      </w:pPr>
    </w:p>
    <w:tbl>
      <w:tblPr>
        <w:tblStyle w:val="Grilledutableau"/>
        <w:tblW w:w="0" w:type="auto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00"/>
      </w:tblGrid>
      <w:tr w:rsidR="009E4759" w14:paraId="4BACEEFA" w14:textId="77777777" w:rsidTr="00947F0B">
        <w:trPr>
          <w:trHeight w:val="2154"/>
        </w:trPr>
        <w:tc>
          <w:tcPr>
            <w:tcW w:w="9600" w:type="dxa"/>
          </w:tcPr>
          <w:p w14:paraId="2B7B5F0F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</w:pPr>
            <w:bookmarkStart w:id="18" w:name="_Hlk175562911"/>
            <w:bookmarkStart w:id="19" w:name="_Hlk195878005"/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>CHU de Bicêtre</w:t>
            </w:r>
          </w:p>
          <w:p w14:paraId="36FA9E9D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 xml:space="preserve">Bâtiment </w:t>
            </w:r>
            <w:r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>Nicole ARNOULT (Secteur Jaune)</w:t>
            </w:r>
          </w:p>
          <w:p w14:paraId="47A3B08C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color w:val="auto"/>
                <w:sz w:val="22"/>
                <w:szCs w:val="22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 xml:space="preserve">Porte </w:t>
            </w:r>
            <w:r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>67</w:t>
            </w:r>
            <w:r w:rsidRPr="009C69ED"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 xml:space="preserve"> </w:t>
            </w:r>
            <w:r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 xml:space="preserve">SFERH/ACHAT </w:t>
            </w:r>
            <w:r w:rsidRPr="008D6EF2"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  <w:u w:val="single"/>
              </w:rPr>
              <w:t>au 3ème Etage sans ascenseur</w:t>
            </w:r>
            <w:r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 xml:space="preserve"> </w:t>
            </w:r>
            <w:r w:rsidRPr="00425AD1">
              <w:rPr>
                <w:rFonts w:ascii="Open Sans" w:eastAsia="Arial Unicode MS" w:hAnsi="Open Sans" w:cs="Open Sans"/>
                <w:b/>
                <w:bCs/>
                <w:color w:val="0070C0"/>
                <w:sz w:val="22"/>
                <w:szCs w:val="22"/>
              </w:rPr>
              <w:t>(à côté de l’héliport)</w:t>
            </w:r>
          </w:p>
          <w:p w14:paraId="6DB8B795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  <w:t>À l'attention de Sandrine BRIERE</w:t>
            </w:r>
          </w:p>
          <w:p w14:paraId="6267CF54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>78, rue du Général Leclerc</w:t>
            </w:r>
          </w:p>
          <w:p w14:paraId="4389C1A0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 xml:space="preserve">94 270 LE KREMLIN-BICETRE </w:t>
            </w:r>
          </w:p>
          <w:p w14:paraId="16D5F77C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</w:pPr>
          </w:p>
          <w:p w14:paraId="29841A27" w14:textId="77777777" w:rsidR="009E4759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</w:pP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  <w:t xml:space="preserve">Si vous venez avec un </w:t>
            </w:r>
            <w:r w:rsidRPr="003E6271">
              <w:rPr>
                <w:rFonts w:ascii="Open Sans" w:eastAsia="Arial Unicode MS" w:hAnsi="Open Sans" w:cs="Open Sans"/>
                <w:b/>
                <w:bCs/>
                <w:color w:val="FF0000"/>
                <w:sz w:val="22"/>
                <w:szCs w:val="22"/>
                <w:u w:val="single"/>
              </w:rPr>
              <w:t xml:space="preserve">véhicule de plus de 3.50 mètres de hauteur </w:t>
            </w: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  <w:t>merci de passer par l’adresse ci-dessous :</w:t>
            </w:r>
          </w:p>
          <w:p w14:paraId="4BEC164B" w14:textId="77777777" w:rsidR="009E4759" w:rsidRPr="009C69ED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  <w:sz w:val="22"/>
                <w:szCs w:val="22"/>
                <w:u w:val="single"/>
              </w:rPr>
            </w:pPr>
          </w:p>
          <w:p w14:paraId="3B202A11" w14:textId="77777777" w:rsidR="009E4759" w:rsidRPr="009C69ED" w:rsidRDefault="009E4759" w:rsidP="00947F0B">
            <w:pPr>
              <w:autoSpaceDE w:val="0"/>
              <w:autoSpaceDN w:val="0"/>
              <w:spacing w:line="276" w:lineRule="auto"/>
              <w:jc w:val="center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9C69ED">
              <w:rPr>
                <w:rFonts w:ascii="Open Sans" w:hAnsi="Open Sans" w:cs="Open Sans"/>
                <w:b/>
                <w:bCs/>
                <w:sz w:val="22"/>
                <w:szCs w:val="22"/>
              </w:rPr>
              <w:t>9 Rue de Verdun-Lazare Ponticelli</w:t>
            </w:r>
          </w:p>
          <w:p w14:paraId="5BFA9A74" w14:textId="77777777" w:rsidR="009E4759" w:rsidRPr="009C69ED" w:rsidRDefault="009E4759" w:rsidP="00947F0B">
            <w:pPr>
              <w:autoSpaceDE w:val="0"/>
              <w:autoSpaceDN w:val="0"/>
              <w:spacing w:line="276" w:lineRule="auto"/>
              <w:jc w:val="center"/>
              <w:rPr>
                <w:rFonts w:ascii="Open Sans" w:hAnsi="Open Sans" w:cs="Open Sans"/>
                <w:b/>
                <w:bCs/>
                <w:color w:val="auto"/>
                <w:sz w:val="22"/>
                <w:szCs w:val="22"/>
              </w:rPr>
            </w:pPr>
            <w:r w:rsidRPr="009C69ED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94270 </w:t>
            </w:r>
            <w:r w:rsidRPr="009C69ED">
              <w:rPr>
                <w:rFonts w:ascii="Open Sans" w:eastAsia="Arial Unicode MS" w:hAnsi="Open Sans" w:cs="Open Sans"/>
                <w:b/>
                <w:bCs/>
                <w:sz w:val="22"/>
                <w:szCs w:val="22"/>
              </w:rPr>
              <w:t>LE KREMLIN-BICETRE</w:t>
            </w:r>
          </w:p>
          <w:p w14:paraId="38042A89" w14:textId="77777777" w:rsidR="009E4759" w:rsidRPr="009D0525" w:rsidRDefault="009E4759" w:rsidP="00947F0B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Open Sans" w:eastAsia="Arial Unicode MS" w:hAnsi="Open Sans" w:cs="Open Sans"/>
                <w:b/>
                <w:bCs/>
              </w:rPr>
            </w:pPr>
          </w:p>
          <w:bookmarkEnd w:id="18"/>
          <w:p w14:paraId="12E08DCF" w14:textId="77777777" w:rsidR="009E4759" w:rsidRDefault="009E4759" w:rsidP="00947F0B">
            <w:pPr>
              <w:widowControl w:val="0"/>
              <w:autoSpaceDE w:val="0"/>
              <w:autoSpaceDN w:val="0"/>
              <w:adjustRightInd w:val="0"/>
              <w:rPr>
                <w:rFonts w:ascii="Open Sans" w:eastAsia="Arial Unicode MS" w:hAnsi="Open Sans" w:cs="Open Sans"/>
                <w:color w:val="auto"/>
                <w:sz w:val="18"/>
                <w:szCs w:val="18"/>
                <w:u w:val="single"/>
              </w:rPr>
            </w:pPr>
          </w:p>
        </w:tc>
      </w:tr>
    </w:tbl>
    <w:p w14:paraId="1E3722A5" w14:textId="77777777" w:rsidR="009E4759" w:rsidRPr="00CD28E9" w:rsidRDefault="009E4759" w:rsidP="009E4759">
      <w:pPr>
        <w:keepNext/>
        <w:tabs>
          <w:tab w:val="left" w:pos="1560"/>
          <w:tab w:val="left" w:pos="1985"/>
          <w:tab w:val="left" w:pos="3969"/>
          <w:tab w:val="left" w:pos="6237"/>
        </w:tabs>
        <w:ind w:right="283"/>
        <w:jc w:val="left"/>
        <w:outlineLvl w:val="3"/>
        <w:rPr>
          <w:rFonts w:ascii="Open Sans" w:hAnsi="Open Sans" w:cs="Open Sans"/>
          <w:b/>
          <w:bCs/>
          <w:color w:val="0070C0"/>
          <w:spacing w:val="5"/>
          <w:sz w:val="24"/>
          <w:szCs w:val="24"/>
          <w:u w:val="single"/>
        </w:rPr>
      </w:pPr>
      <w:bookmarkStart w:id="20" w:name="_Hlk108452115"/>
      <w:bookmarkEnd w:id="19"/>
      <w:r w:rsidRPr="00CD28E9">
        <w:rPr>
          <w:rFonts w:ascii="Open Sans" w:hAnsi="Open Sans" w:cs="Open Sans"/>
          <w:b/>
          <w:bCs/>
          <w:color w:val="0070C0"/>
          <w:spacing w:val="5"/>
          <w:sz w:val="24"/>
          <w:szCs w:val="24"/>
          <w:u w:val="single"/>
        </w:rPr>
        <w:t xml:space="preserve">Période de dépôt : </w:t>
      </w:r>
    </w:p>
    <w:p w14:paraId="4438D4AE" w14:textId="77777777" w:rsidR="009E4759" w:rsidRPr="009C69ED" w:rsidRDefault="009E4759" w:rsidP="009E4759">
      <w:pPr>
        <w:keepNext/>
        <w:tabs>
          <w:tab w:val="left" w:pos="1560"/>
          <w:tab w:val="left" w:pos="1985"/>
          <w:tab w:val="left" w:pos="3969"/>
          <w:tab w:val="left" w:pos="6237"/>
        </w:tabs>
        <w:ind w:right="283"/>
        <w:jc w:val="center"/>
        <w:outlineLvl w:val="3"/>
        <w:rPr>
          <w:rFonts w:ascii="Cambria" w:hAnsi="Cambria"/>
          <w:b/>
          <w:bCs/>
          <w:color w:val="943634"/>
          <w:spacing w:val="5"/>
          <w:highlight w:val="yellow"/>
        </w:rPr>
      </w:pPr>
    </w:p>
    <w:tbl>
      <w:tblPr>
        <w:tblStyle w:val="Grilledutableau"/>
        <w:tblW w:w="0" w:type="auto"/>
        <w:tblBorders>
          <w:top w:val="double" w:sz="4" w:space="0" w:color="4F81BD" w:themeColor="accent1"/>
          <w:left w:val="double" w:sz="4" w:space="0" w:color="4F81BD" w:themeColor="accent1"/>
          <w:bottom w:val="double" w:sz="4" w:space="0" w:color="4F81BD" w:themeColor="accent1"/>
          <w:right w:val="doub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3"/>
      </w:tblGrid>
      <w:tr w:rsidR="009E4759" w14:paraId="6B001270" w14:textId="77777777" w:rsidTr="00947F0B">
        <w:trPr>
          <w:trHeight w:val="487"/>
        </w:trPr>
        <w:tc>
          <w:tcPr>
            <w:tcW w:w="9623" w:type="dxa"/>
          </w:tcPr>
          <w:p w14:paraId="5343EEA7" w14:textId="77777777" w:rsidR="009E4759" w:rsidRPr="003510F6" w:rsidRDefault="009E4759" w:rsidP="00947F0B">
            <w:pPr>
              <w:jc w:val="center"/>
              <w:rPr>
                <w:rFonts w:ascii="Open Sans" w:hAnsi="Open Sans" w:cs="Open Sans"/>
                <w:b/>
                <w:bCs/>
                <w:u w:val="single"/>
              </w:rPr>
            </w:pPr>
            <w:bookmarkStart w:id="21" w:name="_Hlk175562890"/>
          </w:p>
          <w:p w14:paraId="70275588" w14:textId="781E81CB" w:rsidR="009E4759" w:rsidRPr="00CD28E9" w:rsidRDefault="003E6271" w:rsidP="00947F0B">
            <w:pPr>
              <w:jc w:val="center"/>
              <w:rPr>
                <w:rFonts w:ascii="Open Sans" w:hAnsi="Open Sans" w:cs="Open Sans"/>
                <w:b/>
                <w:bCs/>
                <w:sz w:val="24"/>
                <w:szCs w:val="24"/>
              </w:rPr>
            </w:pPr>
            <w:r w:rsidRPr="00CD28E9">
              <w:rPr>
                <w:rFonts w:ascii="Open Sans" w:hAnsi="Open Sans" w:cs="Open Sans"/>
                <w:b/>
                <w:bCs/>
                <w:sz w:val="24"/>
                <w:szCs w:val="24"/>
                <w:u w:val="single"/>
              </w:rPr>
              <w:t>L</w:t>
            </w:r>
            <w:r w:rsidR="009E4759" w:rsidRPr="00CD28E9">
              <w:rPr>
                <w:rFonts w:ascii="Open Sans" w:hAnsi="Open Sans" w:cs="Open Sans"/>
                <w:b/>
                <w:bCs/>
                <w:sz w:val="24"/>
                <w:szCs w:val="24"/>
                <w:u w:val="single"/>
              </w:rPr>
              <w:t xml:space="preserve">undi </w:t>
            </w:r>
            <w:r w:rsidRPr="00CD28E9">
              <w:rPr>
                <w:rFonts w:ascii="Open Sans" w:hAnsi="Open Sans" w:cs="Open Sans"/>
                <w:b/>
                <w:bCs/>
                <w:sz w:val="24"/>
                <w:szCs w:val="24"/>
                <w:u w:val="single"/>
              </w:rPr>
              <w:t>26 mai 2025</w:t>
            </w:r>
            <w:r w:rsidR="009E4759" w:rsidRPr="00CD28E9">
              <w:rPr>
                <w:rFonts w:ascii="Open Sans" w:hAnsi="Open Sans" w:cs="Open Sans"/>
                <w:b/>
                <w:bCs/>
                <w:sz w:val="24"/>
                <w:szCs w:val="24"/>
              </w:rPr>
              <w:t xml:space="preserve"> de 9h30 à 12h30 et de 14h00 à 17h00</w:t>
            </w:r>
            <w:bookmarkEnd w:id="21"/>
          </w:p>
          <w:p w14:paraId="30092C95" w14:textId="77777777" w:rsidR="009E4759" w:rsidRPr="00705CDB" w:rsidRDefault="009E4759" w:rsidP="00947F0B">
            <w:pPr>
              <w:rPr>
                <w:rFonts w:ascii="Open Sans" w:hAnsi="Open Sans" w:cs="Open Sans"/>
                <w:b/>
                <w:bCs/>
              </w:rPr>
            </w:pPr>
          </w:p>
        </w:tc>
      </w:tr>
      <w:bookmarkEnd w:id="20"/>
    </w:tbl>
    <w:p w14:paraId="7CD0495F" w14:textId="77777777" w:rsidR="009E4759" w:rsidRDefault="009E4759" w:rsidP="003E6271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</w:rPr>
      </w:pPr>
    </w:p>
    <w:p w14:paraId="5D9BB6EC" w14:textId="66000710" w:rsidR="009E4759" w:rsidRPr="006D032D" w:rsidRDefault="009E4759" w:rsidP="003E6271">
      <w:pPr>
        <w:pStyle w:val="Paragraphedeliste"/>
        <w:numPr>
          <w:ilvl w:val="0"/>
          <w:numId w:val="14"/>
        </w:numPr>
        <w:ind w:right="425"/>
        <w:rPr>
          <w:rFonts w:ascii="Open Sans" w:eastAsia="Arial Unicode MS" w:hAnsi="Open Sans" w:cs="Open Sans"/>
          <w:color w:val="auto"/>
          <w:sz w:val="18"/>
          <w:szCs w:val="18"/>
        </w:rPr>
      </w:pPr>
      <w:r w:rsidRPr="006D032D">
        <w:rPr>
          <w:rFonts w:ascii="Open Sans" w:eastAsia="Arial Unicode MS" w:hAnsi="Open Sans" w:cs="Open Sans"/>
          <w:color w:val="auto"/>
          <w:sz w:val="18"/>
          <w:szCs w:val="18"/>
        </w:rPr>
        <w:t xml:space="preserve">Chaque produit livré comporte une étiquette mentionnant l’intitulé du produit, sa référence commerciale, le nom du candidat, </w:t>
      </w:r>
      <w:r w:rsidR="003E6271" w:rsidRPr="00CD28E9">
        <w:rPr>
          <w:rFonts w:ascii="Open Sans" w:eastAsia="Arial Unicode MS" w:hAnsi="Open Sans" w:cs="Open Sans"/>
          <w:color w:val="auto"/>
          <w:sz w:val="18"/>
          <w:szCs w:val="18"/>
          <w:u w:val="single"/>
        </w:rPr>
        <w:t xml:space="preserve">le numéro de l’article, </w:t>
      </w:r>
      <w:r w:rsidRPr="00CD28E9">
        <w:rPr>
          <w:rFonts w:ascii="Open Sans" w:eastAsia="Arial Unicode MS" w:hAnsi="Open Sans" w:cs="Open Sans"/>
          <w:color w:val="auto"/>
          <w:sz w:val="18"/>
          <w:szCs w:val="18"/>
          <w:u w:val="single"/>
        </w:rPr>
        <w:t>le numéro de consultation (25/0</w:t>
      </w:r>
      <w:r w:rsidR="003E6271" w:rsidRPr="00CD28E9">
        <w:rPr>
          <w:rFonts w:ascii="Open Sans" w:eastAsia="Arial Unicode MS" w:hAnsi="Open Sans" w:cs="Open Sans"/>
          <w:color w:val="auto"/>
          <w:sz w:val="18"/>
          <w:szCs w:val="18"/>
          <w:u w:val="single"/>
        </w:rPr>
        <w:t>75</w:t>
      </w:r>
      <w:r w:rsidRPr="00CD28E9">
        <w:rPr>
          <w:rFonts w:ascii="Open Sans" w:eastAsia="Arial Unicode MS" w:hAnsi="Open Sans" w:cs="Open Sans"/>
          <w:color w:val="auto"/>
          <w:sz w:val="18"/>
          <w:szCs w:val="18"/>
          <w:u w:val="single"/>
        </w:rPr>
        <w:t>) et le lot auquel il correspond</w:t>
      </w:r>
      <w:r w:rsidRPr="006D032D">
        <w:rPr>
          <w:rFonts w:ascii="Open Sans" w:eastAsia="Arial Unicode MS" w:hAnsi="Open Sans" w:cs="Open Sans"/>
          <w:color w:val="auto"/>
          <w:sz w:val="18"/>
          <w:szCs w:val="18"/>
        </w:rPr>
        <w:t xml:space="preserve">.  </w:t>
      </w:r>
    </w:p>
    <w:p w14:paraId="39C56DDA" w14:textId="77777777" w:rsidR="009E4759" w:rsidRPr="006D032D" w:rsidRDefault="009E4759" w:rsidP="003E6271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Cs/>
          <w:color w:val="auto"/>
        </w:rPr>
      </w:pPr>
    </w:p>
    <w:p w14:paraId="6614102C" w14:textId="77777777" w:rsidR="009E4759" w:rsidRPr="00CD28E9" w:rsidRDefault="009E4759" w:rsidP="003E6271">
      <w:pPr>
        <w:pStyle w:val="Paragraphedeliste"/>
        <w:widowControl w:val="0"/>
        <w:numPr>
          <w:ilvl w:val="0"/>
          <w:numId w:val="14"/>
        </w:numPr>
        <w:autoSpaceDE w:val="0"/>
        <w:autoSpaceDN w:val="0"/>
        <w:adjustRightInd w:val="0"/>
        <w:rPr>
          <w:rFonts w:ascii="Open Sans" w:eastAsia="Arial Unicode MS" w:hAnsi="Open Sans" w:cs="Open Sans"/>
          <w:b/>
          <w:color w:val="FF0000"/>
          <w:sz w:val="22"/>
          <w:szCs w:val="22"/>
          <w:u w:val="single"/>
        </w:rPr>
      </w:pPr>
      <w:r w:rsidRPr="00CD28E9">
        <w:rPr>
          <w:rFonts w:ascii="Open Sans" w:eastAsia="Arial Unicode MS" w:hAnsi="Open Sans" w:cs="Open Sans"/>
          <w:b/>
          <w:color w:val="FF0000"/>
          <w:sz w:val="22"/>
          <w:szCs w:val="22"/>
          <w:u w:val="single"/>
        </w:rPr>
        <w:t>Toute remise d’échantillon au-delà / en dehors de ces dates et heures limites implique obligatoirement l’élimination du candidat.</w:t>
      </w:r>
    </w:p>
    <w:p w14:paraId="2ABD48DE" w14:textId="77777777" w:rsidR="009E4759" w:rsidRPr="006D032D" w:rsidRDefault="009E4759" w:rsidP="003E6271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Cs/>
          <w:color w:val="auto"/>
          <w:sz w:val="18"/>
          <w:szCs w:val="18"/>
        </w:rPr>
      </w:pPr>
    </w:p>
    <w:p w14:paraId="3AA1412B" w14:textId="158E3232" w:rsidR="009E4759" w:rsidRPr="006D032D" w:rsidRDefault="009E4759" w:rsidP="003E6271">
      <w:pPr>
        <w:pStyle w:val="Paragraphedeliste"/>
        <w:numPr>
          <w:ilvl w:val="0"/>
          <w:numId w:val="14"/>
        </w:numPr>
        <w:ind w:right="425"/>
        <w:rPr>
          <w:rFonts w:ascii="Open Sans" w:eastAsia="Arial Unicode MS" w:hAnsi="Open Sans" w:cs="Open Sans"/>
          <w:color w:val="auto"/>
          <w:sz w:val="18"/>
          <w:szCs w:val="18"/>
        </w:rPr>
      </w:pPr>
      <w:r w:rsidRPr="006D032D">
        <w:rPr>
          <w:rFonts w:ascii="Open Sans" w:eastAsia="Arial Unicode MS" w:hAnsi="Open Sans" w:cs="Open Sans"/>
          <w:color w:val="auto"/>
          <w:sz w:val="18"/>
          <w:szCs w:val="18"/>
        </w:rPr>
        <w:t>Le candidat est tenu de fournir le bordereau de livraison sur lequel doivent être obligatoirement mentionnés son nom, son adresse, « Échantillons pour l’appel d’offres de la consultation n° 25/0</w:t>
      </w:r>
      <w:r w:rsidR="003E6271">
        <w:rPr>
          <w:rFonts w:ascii="Open Sans" w:eastAsia="Arial Unicode MS" w:hAnsi="Open Sans" w:cs="Open Sans"/>
          <w:color w:val="auto"/>
          <w:sz w:val="18"/>
          <w:szCs w:val="18"/>
        </w:rPr>
        <w:t>75</w:t>
      </w:r>
      <w:r w:rsidRPr="006D032D">
        <w:rPr>
          <w:rFonts w:ascii="Open Sans" w:eastAsia="Arial Unicode MS" w:hAnsi="Open Sans" w:cs="Open Sans"/>
          <w:color w:val="auto"/>
          <w:sz w:val="18"/>
          <w:szCs w:val="18"/>
        </w:rPr>
        <w:t xml:space="preserve"> » ainsi que la liste détaillée des produits déposés.</w:t>
      </w:r>
    </w:p>
    <w:p w14:paraId="574DE443" w14:textId="77777777" w:rsidR="009E4759" w:rsidRPr="006D032D" w:rsidRDefault="009E4759" w:rsidP="003E6271">
      <w:pPr>
        <w:widowControl w:val="0"/>
        <w:autoSpaceDE w:val="0"/>
        <w:autoSpaceDN w:val="0"/>
        <w:adjustRightInd w:val="0"/>
        <w:ind w:firstLine="708"/>
        <w:rPr>
          <w:rFonts w:ascii="Open Sans" w:eastAsia="Arial Unicode MS" w:hAnsi="Open Sans" w:cs="Open Sans"/>
          <w:bCs/>
          <w:color w:val="auto"/>
          <w:sz w:val="18"/>
          <w:szCs w:val="18"/>
        </w:rPr>
      </w:pPr>
      <w:r w:rsidRPr="006D032D">
        <w:rPr>
          <w:rFonts w:ascii="Open Sans" w:eastAsia="Arial Unicode MS" w:hAnsi="Open Sans" w:cs="Open Sans"/>
          <w:bCs/>
          <w:color w:val="auto"/>
          <w:sz w:val="18"/>
          <w:szCs w:val="18"/>
        </w:rPr>
        <w:t>Ce bordereau de livraison sera validé par la signature, date et heure du dépôt.</w:t>
      </w:r>
    </w:p>
    <w:p w14:paraId="6F9CBC6B" w14:textId="6987BDC8" w:rsidR="00BC4336" w:rsidRPr="005B6FB8" w:rsidRDefault="00BC4336" w:rsidP="00B93FF3">
      <w:pPr>
        <w:pStyle w:val="Titre1"/>
      </w:pPr>
    </w:p>
    <w:p w14:paraId="608E4E7E" w14:textId="7A907371" w:rsidR="00084BD4" w:rsidRDefault="0083023D" w:rsidP="00CC4341">
      <w:pPr>
        <w:pStyle w:val="Titre2"/>
        <w:numPr>
          <w:ilvl w:val="0"/>
          <w:numId w:val="0"/>
        </w:numPr>
      </w:pPr>
      <w:bookmarkStart w:id="22" w:name="_Toc197513460"/>
      <w:bookmarkEnd w:id="10"/>
      <w:bookmarkEnd w:id="11"/>
      <w:r w:rsidRPr="005249D0">
        <w:t>Annexe n°2</w:t>
      </w:r>
      <w:r w:rsidRPr="005249D0">
        <w:rPr>
          <w:rFonts w:ascii="Cambria" w:hAnsi="Cambria" w:cs="Cambria"/>
        </w:rPr>
        <w:t> </w:t>
      </w:r>
      <w:r w:rsidRPr="005249D0">
        <w:t>: Cadre de réponse technique</w:t>
      </w:r>
      <w:bookmarkEnd w:id="22"/>
    </w:p>
    <w:p w14:paraId="12A9C23F" w14:textId="158D98AC" w:rsidR="005249D0" w:rsidRDefault="005249D0" w:rsidP="005249D0">
      <w:pPr>
        <w:rPr>
          <w:rFonts w:eastAsia="Arial Unicode MS"/>
        </w:rPr>
      </w:pPr>
    </w:p>
    <w:p w14:paraId="7426B148" w14:textId="77777777" w:rsidR="005249D0" w:rsidRPr="005249D0" w:rsidRDefault="005249D0" w:rsidP="005249D0">
      <w:pPr>
        <w:rPr>
          <w:rFonts w:eastAsia="Arial Unicode MS"/>
        </w:rPr>
      </w:pPr>
    </w:p>
    <w:p w14:paraId="3FD22246" w14:textId="77777777" w:rsidR="00084BD4" w:rsidRPr="0083023D" w:rsidRDefault="00084BD4" w:rsidP="00F21FF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</w:rPr>
      </w:pPr>
      <w:r w:rsidRPr="0083023D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</w:rPr>
        <w:t>QUESTIONNAIRE</w:t>
      </w:r>
    </w:p>
    <w:p w14:paraId="05055E22" w14:textId="4125D79B" w:rsidR="00084BD4" w:rsidRPr="0083023D" w:rsidRDefault="00084BD4" w:rsidP="00F21FF5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</w:pPr>
      <w:r w:rsidRPr="0083023D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 xml:space="preserve">CE DOCUMENT EST </w:t>
      </w:r>
      <w:r w:rsidR="005B4E53" w:rsidRPr="0083023D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>À</w:t>
      </w:r>
      <w:r w:rsidRPr="0083023D">
        <w:rPr>
          <w:rFonts w:ascii="Open Sans" w:eastAsia="Arial Unicode MS" w:hAnsi="Open Sans" w:cs="Open Sans"/>
          <w:b/>
          <w:bCs/>
          <w:i/>
          <w:iCs/>
          <w:color w:val="auto"/>
          <w:sz w:val="22"/>
          <w:szCs w:val="22"/>
          <w:u w:val="single"/>
        </w:rPr>
        <w:t xml:space="preserve"> REMPLIR PAR LE CANDIDAT</w:t>
      </w:r>
    </w:p>
    <w:p w14:paraId="39F8EB76" w14:textId="77777777" w:rsidR="00084BD4" w:rsidRPr="005B4E53" w:rsidRDefault="00084BD4" w:rsidP="00084BD4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</w:pPr>
      <w:r w:rsidRPr="005B4E53"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  <w:t>(1 document par offre de base et 1 document par variante)</w:t>
      </w:r>
    </w:p>
    <w:p w14:paraId="1D6DCEAF" w14:textId="77777777" w:rsidR="00084BD4" w:rsidRPr="005B4E53" w:rsidRDefault="00084BD4" w:rsidP="00084BD4">
      <w:pPr>
        <w:widowControl w:val="0"/>
        <w:autoSpaceDE w:val="0"/>
        <w:autoSpaceDN w:val="0"/>
        <w:adjustRightInd w:val="0"/>
        <w:jc w:val="center"/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</w:pPr>
      <w:r w:rsidRPr="005B4E53">
        <w:rPr>
          <w:rFonts w:ascii="Open Sans" w:eastAsia="Arial Unicode MS" w:hAnsi="Open Sans" w:cs="Open Sans"/>
          <w:i/>
          <w:iCs/>
          <w:color w:val="auto"/>
          <w:sz w:val="18"/>
          <w:szCs w:val="18"/>
        </w:rPr>
        <w:t>(1 document offre de base sans document variante correspondant est réputé constituer un élément de l’offre de base et de l’offre variante)</w:t>
      </w:r>
    </w:p>
    <w:p w14:paraId="189EC7A0" w14:textId="77777777" w:rsidR="00084BD4" w:rsidRPr="00617AE3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4F3920AF" w14:textId="4121CE93" w:rsidR="008E7654" w:rsidRPr="00526B28" w:rsidRDefault="008E7654" w:rsidP="008E765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color w:val="auto"/>
          <w:sz w:val="18"/>
          <w:szCs w:val="18"/>
          <w:u w:val="single"/>
        </w:rPr>
      </w:pPr>
      <w:r w:rsidRPr="00526B28">
        <w:rPr>
          <w:rFonts w:ascii="Open Sans" w:eastAsia="Arial Unicode MS" w:hAnsi="Open Sans" w:cs="Open Sans"/>
          <w:b/>
          <w:bCs/>
          <w:color w:val="auto"/>
          <w:sz w:val="18"/>
          <w:szCs w:val="18"/>
          <w:u w:val="single"/>
        </w:rPr>
        <w:t>Critère 2 : Qualité technique de l’offre et des produits proposés</w:t>
      </w:r>
    </w:p>
    <w:p w14:paraId="1E5CF382" w14:textId="77777777" w:rsidR="00084BD4" w:rsidRPr="00526B28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361A03B2" w14:textId="7CF39F38" w:rsidR="00AE7FAA" w:rsidRPr="00CD28E9" w:rsidRDefault="00AE7FAA" w:rsidP="00AE7FAA">
      <w:pPr>
        <w:rPr>
          <w:rFonts w:ascii="Open Sans" w:hAnsi="Open Sans" w:cs="Open Sans"/>
          <w:b/>
          <w:bCs/>
          <w:color w:val="002060"/>
          <w:sz w:val="24"/>
          <w:szCs w:val="24"/>
          <w:u w:val="single"/>
        </w:rPr>
      </w:pPr>
      <w:r w:rsidRPr="00CD28E9">
        <w:rPr>
          <w:rFonts w:ascii="Open Sans" w:hAnsi="Open Sans" w:cs="Open Sans"/>
          <w:b/>
          <w:bCs/>
          <w:color w:val="002060"/>
          <w:sz w:val="24"/>
          <w:szCs w:val="24"/>
          <w:u w:val="single"/>
        </w:rPr>
        <w:t>Toute case non renseignée aura la note « 0 ».</w:t>
      </w:r>
    </w:p>
    <w:p w14:paraId="3516F24D" w14:textId="77777777" w:rsidR="00526B28" w:rsidRPr="00CD28E9" w:rsidRDefault="00526B28" w:rsidP="00526B28">
      <w:pPr>
        <w:rPr>
          <w:rFonts w:ascii="Open Sans" w:hAnsi="Open Sans" w:cs="Open Sans"/>
          <w:b/>
          <w:bCs/>
          <w:color w:val="002060"/>
          <w:sz w:val="24"/>
          <w:szCs w:val="24"/>
          <w:u w:val="single"/>
        </w:rPr>
      </w:pPr>
      <w:r w:rsidRPr="00CD28E9">
        <w:rPr>
          <w:rFonts w:ascii="Open Sans" w:hAnsi="Open Sans" w:cs="Open Sans"/>
          <w:b/>
          <w:bCs/>
          <w:color w:val="002060"/>
          <w:sz w:val="24"/>
          <w:szCs w:val="24"/>
          <w:u w:val="single"/>
        </w:rPr>
        <w:t>Les renvois secs vers des fiches techniques sont interdits et auront la note « 0 » :</w:t>
      </w:r>
    </w:p>
    <w:p w14:paraId="2930180A" w14:textId="77777777" w:rsidR="00526B28" w:rsidRPr="00526B28" w:rsidRDefault="00526B28" w:rsidP="00AE7FAA">
      <w:pPr>
        <w:rPr>
          <w:rFonts w:ascii="Open Sans" w:hAnsi="Open Sans" w:cs="Open Sans"/>
          <w:b/>
          <w:bCs/>
          <w:color w:val="002060"/>
          <w:sz w:val="22"/>
          <w:szCs w:val="22"/>
          <w:u w:val="single"/>
        </w:rPr>
      </w:pPr>
    </w:p>
    <w:p w14:paraId="4A0DFB94" w14:textId="4F8C3EEE" w:rsidR="00AE7FAA" w:rsidRPr="00526B28" w:rsidRDefault="00AE7FAA" w:rsidP="00AE7FAA">
      <w:pPr>
        <w:rPr>
          <w:rFonts w:ascii="Open Sans" w:hAnsi="Open Sans" w:cs="Open Sans"/>
          <w:b/>
          <w:bCs/>
          <w:color w:val="002060"/>
          <w:sz w:val="18"/>
          <w:szCs w:val="18"/>
          <w:u w:val="single"/>
        </w:rPr>
      </w:pPr>
      <w:r w:rsidRPr="00526B28">
        <w:rPr>
          <w:rFonts w:ascii="Open Sans" w:hAnsi="Open Sans" w:cs="Open Sans"/>
          <w:b/>
          <w:bCs/>
          <w:color w:val="002060"/>
          <w:sz w:val="18"/>
          <w:szCs w:val="18"/>
        </w:rPr>
        <w:t xml:space="preserve">Afin de faciliter l'analyse des offres et leurs comparaisons, la longueur du texte de réponse est libre mais </w:t>
      </w:r>
      <w:r w:rsidRPr="00526B28">
        <w:rPr>
          <w:rFonts w:ascii="Open Sans" w:hAnsi="Open Sans" w:cs="Open Sans"/>
          <w:b/>
          <w:bCs/>
          <w:color w:val="002060"/>
          <w:sz w:val="18"/>
          <w:szCs w:val="18"/>
          <w:u w:val="single"/>
        </w:rPr>
        <w:t>doit être concis, veiller à sa bonne visibilité.</w:t>
      </w:r>
    </w:p>
    <w:p w14:paraId="05ED70DA" w14:textId="77777777" w:rsidR="00AE7FAA" w:rsidRPr="00526B28" w:rsidRDefault="00AE7FAA" w:rsidP="00AE7FAA">
      <w:pPr>
        <w:rPr>
          <w:rFonts w:ascii="Open Sans" w:hAnsi="Open Sans" w:cs="Open Sans"/>
          <w:color w:val="002060"/>
          <w:sz w:val="18"/>
          <w:szCs w:val="18"/>
        </w:rPr>
      </w:pPr>
      <w:r w:rsidRPr="00526B28">
        <w:rPr>
          <w:rFonts w:ascii="Open Sans" w:hAnsi="Open Sans" w:cs="Open Sans"/>
          <w:color w:val="002060"/>
          <w:sz w:val="18"/>
          <w:szCs w:val="18"/>
        </w:rPr>
        <w:t>*  Les principaux éléments de réponse doivent figurer dans la colonne « réponse du candidat »</w:t>
      </w:r>
    </w:p>
    <w:p w14:paraId="5DDFFBF9" w14:textId="77777777" w:rsidR="00AE7FAA" w:rsidRPr="00526B28" w:rsidRDefault="00AE7FAA" w:rsidP="00AE7FAA">
      <w:pPr>
        <w:rPr>
          <w:rFonts w:ascii="Open Sans" w:hAnsi="Open Sans" w:cs="Open Sans"/>
          <w:color w:val="002060"/>
          <w:sz w:val="18"/>
          <w:szCs w:val="18"/>
          <w:u w:val="single"/>
        </w:rPr>
      </w:pPr>
      <w:r w:rsidRPr="00526B28">
        <w:rPr>
          <w:rFonts w:ascii="Open Sans" w:hAnsi="Open Sans" w:cs="Open Sans"/>
          <w:color w:val="002060"/>
          <w:sz w:val="18"/>
          <w:szCs w:val="18"/>
        </w:rPr>
        <w:t xml:space="preserve">* </w:t>
      </w:r>
      <w:r w:rsidRPr="00526B28">
        <w:rPr>
          <w:rFonts w:ascii="Open Sans" w:hAnsi="Open Sans" w:cs="Open Sans"/>
          <w:color w:val="002060"/>
          <w:sz w:val="18"/>
          <w:szCs w:val="18"/>
          <w:u w:val="single"/>
        </w:rPr>
        <w:t>si un renvoi est nécessaire, la référence du document fourni, et le numéro de page doivent obligatoirement être mentionnés.</w:t>
      </w:r>
    </w:p>
    <w:p w14:paraId="284D635F" w14:textId="77777777" w:rsidR="00AE7FAA" w:rsidRPr="00526B28" w:rsidRDefault="00AE7FAA" w:rsidP="00AE7FAA">
      <w:pPr>
        <w:rPr>
          <w:rFonts w:ascii="Open Sans" w:hAnsi="Open Sans" w:cs="Open Sans"/>
          <w:color w:val="002060"/>
          <w:sz w:val="18"/>
          <w:szCs w:val="18"/>
        </w:rPr>
      </w:pPr>
      <w:r w:rsidRPr="00526B28">
        <w:rPr>
          <w:rFonts w:ascii="Open Sans" w:hAnsi="Open Sans" w:cs="Open Sans"/>
          <w:color w:val="002060"/>
          <w:sz w:val="18"/>
          <w:szCs w:val="18"/>
        </w:rPr>
        <w:t>*  Les questions non notées renvoient essentiellement aux exigences du CCTP. Une non-conformité au CCTP entraîne l’élimination de l’offre.</w:t>
      </w:r>
    </w:p>
    <w:p w14:paraId="028F4F3A" w14:textId="3BEA0196" w:rsidR="00084BD4" w:rsidRPr="00526B28" w:rsidRDefault="00084BD4" w:rsidP="00084BD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384D4B40" w14:textId="77777777" w:rsidR="00084BD4" w:rsidRPr="00F9569E" w:rsidRDefault="00084BD4" w:rsidP="00084BD4">
      <w:pPr>
        <w:widowControl w:val="0"/>
        <w:autoSpaceDE w:val="0"/>
        <w:autoSpaceDN w:val="0"/>
        <w:adjustRightInd w:val="0"/>
        <w:rPr>
          <w:rFonts w:ascii="Century Gothic" w:eastAsia="Arial Unicode MS" w:hAnsi="Century Gothic" w:cs="Arial"/>
          <w:b/>
          <w:bCs/>
          <w:i/>
          <w:iCs/>
          <w:color w:val="auto"/>
          <w:u w:val="single"/>
        </w:rPr>
      </w:pPr>
    </w:p>
    <w:p w14:paraId="66641DE0" w14:textId="07B0BA30" w:rsidR="001059C4" w:rsidRPr="009E4759" w:rsidRDefault="001059C4" w:rsidP="009E4759">
      <w:pPr>
        <w:pStyle w:val="Paragraphedeliste"/>
        <w:numPr>
          <w:ilvl w:val="0"/>
          <w:numId w:val="13"/>
        </w:numPr>
        <w:rPr>
          <w:rFonts w:ascii="Open Sans" w:hAnsi="Open Sans" w:cs="Open Sans"/>
          <w:b/>
          <w:color w:val="auto"/>
          <w:u w:val="single"/>
        </w:rPr>
      </w:pPr>
      <w:r w:rsidRPr="009E4759">
        <w:rPr>
          <w:rFonts w:ascii="Open Sans" w:hAnsi="Open Sans" w:cs="Open Sans"/>
          <w:b/>
          <w:color w:val="auto"/>
          <w:u w:val="single"/>
        </w:rPr>
        <w:t>LOT </w:t>
      </w:r>
      <w:r w:rsidR="00B44407">
        <w:rPr>
          <w:rFonts w:ascii="Open Sans" w:hAnsi="Open Sans" w:cs="Open Sans"/>
          <w:b/>
          <w:color w:val="auto"/>
          <w:u w:val="single"/>
        </w:rPr>
        <w:t>UNIQUE</w:t>
      </w:r>
      <w:r w:rsidRPr="009E4759">
        <w:rPr>
          <w:rFonts w:ascii="Open Sans" w:hAnsi="Open Sans" w:cs="Open Sans"/>
          <w:b/>
          <w:color w:val="auto"/>
          <w:u w:val="single"/>
        </w:rPr>
        <w:t> : SERVIETTE</w:t>
      </w:r>
      <w:r w:rsidR="00597B42" w:rsidRPr="009E4759">
        <w:rPr>
          <w:rFonts w:ascii="Open Sans" w:hAnsi="Open Sans" w:cs="Open Sans"/>
          <w:b/>
          <w:color w:val="auto"/>
          <w:u w:val="single"/>
        </w:rPr>
        <w:t>S</w:t>
      </w:r>
      <w:r w:rsidRPr="009E4759">
        <w:rPr>
          <w:rFonts w:ascii="Open Sans" w:hAnsi="Open Sans" w:cs="Open Sans"/>
          <w:b/>
          <w:color w:val="auto"/>
          <w:u w:val="single"/>
        </w:rPr>
        <w:t xml:space="preserve"> DE TOILETTE ET DRAP</w:t>
      </w:r>
      <w:r w:rsidR="00597B42" w:rsidRPr="009E4759">
        <w:rPr>
          <w:rFonts w:ascii="Open Sans" w:hAnsi="Open Sans" w:cs="Open Sans"/>
          <w:b/>
          <w:color w:val="auto"/>
          <w:u w:val="single"/>
        </w:rPr>
        <w:t>S</w:t>
      </w:r>
      <w:r w:rsidRPr="009E4759">
        <w:rPr>
          <w:rFonts w:ascii="Open Sans" w:hAnsi="Open Sans" w:cs="Open Sans"/>
          <w:b/>
          <w:color w:val="auto"/>
          <w:u w:val="single"/>
        </w:rPr>
        <w:t xml:space="preserve"> DE BAIN </w:t>
      </w:r>
      <w:r w:rsidR="00597B42" w:rsidRPr="009E4759">
        <w:rPr>
          <w:rFonts w:ascii="Open Sans" w:hAnsi="Open Sans" w:cs="Open Sans"/>
          <w:b/>
          <w:color w:val="auto"/>
          <w:u w:val="single"/>
        </w:rPr>
        <w:t xml:space="preserve">EN </w:t>
      </w:r>
      <w:r w:rsidRPr="009E4759">
        <w:rPr>
          <w:rFonts w:ascii="Open Sans" w:hAnsi="Open Sans" w:cs="Open Sans"/>
          <w:b/>
          <w:color w:val="auto"/>
          <w:u w:val="single"/>
        </w:rPr>
        <w:t>EPONGE</w:t>
      </w:r>
    </w:p>
    <w:p w14:paraId="29DB14BC" w14:textId="77777777" w:rsidR="001059C4" w:rsidRPr="007C79EA" w:rsidRDefault="001059C4" w:rsidP="001059C4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p w14:paraId="54B73B86" w14:textId="77777777" w:rsidR="001059C4" w:rsidRPr="007C79EA" w:rsidRDefault="001059C4" w:rsidP="001059C4">
      <w:pPr>
        <w:rPr>
          <w:rFonts w:ascii="Open Sans" w:hAnsi="Open Sans" w:cs="Open Sans"/>
          <w:b/>
          <w:color w:val="auto"/>
          <w:sz w:val="18"/>
          <w:szCs w:val="18"/>
          <w:u w:val="single"/>
        </w:rPr>
      </w:pPr>
    </w:p>
    <w:tbl>
      <w:tblPr>
        <w:tblW w:w="1113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30"/>
        <w:gridCol w:w="6109"/>
      </w:tblGrid>
      <w:tr w:rsidR="001059C4" w:rsidRPr="00AE7FAA" w14:paraId="6B64EEBE" w14:textId="77777777" w:rsidTr="00FA0C01">
        <w:trPr>
          <w:trHeight w:val="421"/>
          <w:jc w:val="center"/>
        </w:trPr>
        <w:tc>
          <w:tcPr>
            <w:tcW w:w="5030" w:type="dxa"/>
            <w:tcBorders>
              <w:top w:val="single" w:sz="8" w:space="0" w:color="4472C4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000000" w:fill="B4C6E7"/>
            <w:noWrap/>
            <w:vAlign w:val="center"/>
            <w:hideMark/>
          </w:tcPr>
          <w:p w14:paraId="14736B9C" w14:textId="77777777" w:rsidR="001059C4" w:rsidRPr="00AE7FAA" w:rsidRDefault="001059C4" w:rsidP="009C30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23" w:name="_Hlk195877632"/>
            <w:r w:rsidRPr="00AE7FAA">
              <w:rPr>
                <w:rFonts w:ascii="Calibri" w:hAnsi="Calibri" w:cs="Calibri"/>
                <w:sz w:val="22"/>
                <w:szCs w:val="22"/>
              </w:rPr>
              <w:t>Caractéristiques</w:t>
            </w:r>
          </w:p>
        </w:tc>
        <w:tc>
          <w:tcPr>
            <w:tcW w:w="6109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000000" w:fill="B4C6E7"/>
            <w:noWrap/>
            <w:vAlign w:val="center"/>
            <w:hideMark/>
          </w:tcPr>
          <w:p w14:paraId="2AF3F0AD" w14:textId="77777777" w:rsidR="001059C4" w:rsidRPr="00AE7FAA" w:rsidRDefault="001059C4" w:rsidP="009C30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>Réponse du candidat</w:t>
            </w:r>
          </w:p>
        </w:tc>
      </w:tr>
      <w:tr w:rsidR="001059C4" w:rsidRPr="00AE7FAA" w14:paraId="0556578C" w14:textId="77777777" w:rsidTr="00FA0C01">
        <w:trPr>
          <w:trHeight w:val="421"/>
          <w:jc w:val="center"/>
        </w:trPr>
        <w:tc>
          <w:tcPr>
            <w:tcW w:w="503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noWrap/>
            <w:vAlign w:val="center"/>
            <w:hideMark/>
          </w:tcPr>
          <w:p w14:paraId="1A27DD52" w14:textId="77777777" w:rsidR="001059C4" w:rsidRPr="00AE7FAA" w:rsidRDefault="001059C4" w:rsidP="009C30C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 xml:space="preserve">Interlocuteur(s) dédié(s) affecté(s) </w:t>
            </w:r>
          </w:p>
        </w:tc>
        <w:tc>
          <w:tcPr>
            <w:tcW w:w="6109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auto"/>
            <w:noWrap/>
            <w:vAlign w:val="bottom"/>
            <w:hideMark/>
          </w:tcPr>
          <w:p w14:paraId="066254A8" w14:textId="77777777" w:rsidR="001059C4" w:rsidRPr="00AE7FAA" w:rsidRDefault="001059C4" w:rsidP="009C30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1059C4" w:rsidRPr="00AE7FAA" w14:paraId="23F68F10" w14:textId="77777777" w:rsidTr="00FA0C01">
        <w:trPr>
          <w:trHeight w:val="421"/>
          <w:jc w:val="center"/>
        </w:trPr>
        <w:tc>
          <w:tcPr>
            <w:tcW w:w="503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auto" w:fill="auto"/>
            <w:noWrap/>
            <w:vAlign w:val="center"/>
            <w:hideMark/>
          </w:tcPr>
          <w:p w14:paraId="5C695745" w14:textId="77777777" w:rsidR="001059C4" w:rsidRPr="00AE7FAA" w:rsidRDefault="001059C4" w:rsidP="009C30CA">
            <w:pPr>
              <w:jc w:val="left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>Contacts : noms et téléphones</w:t>
            </w:r>
          </w:p>
        </w:tc>
        <w:tc>
          <w:tcPr>
            <w:tcW w:w="6109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auto"/>
            <w:noWrap/>
            <w:vAlign w:val="bottom"/>
            <w:hideMark/>
          </w:tcPr>
          <w:p w14:paraId="5045E1DC" w14:textId="77777777" w:rsidR="001059C4" w:rsidRPr="00AE7FAA" w:rsidRDefault="001059C4" w:rsidP="009C30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tr w:rsidR="001059C4" w:rsidRPr="00AE7FAA" w14:paraId="05709E39" w14:textId="77777777" w:rsidTr="00FA0C01">
        <w:trPr>
          <w:trHeight w:val="421"/>
          <w:jc w:val="center"/>
        </w:trPr>
        <w:tc>
          <w:tcPr>
            <w:tcW w:w="5030" w:type="dxa"/>
            <w:tcBorders>
              <w:top w:val="nil"/>
              <w:left w:val="single" w:sz="8" w:space="0" w:color="4472C4"/>
              <w:bottom w:val="single" w:sz="8" w:space="0" w:color="4472C4"/>
              <w:right w:val="single" w:sz="8" w:space="0" w:color="4472C4"/>
            </w:tcBorders>
            <w:shd w:val="clear" w:color="000000" w:fill="F8CBAD"/>
            <w:noWrap/>
            <w:vAlign w:val="center"/>
            <w:hideMark/>
          </w:tcPr>
          <w:p w14:paraId="44DB1FFF" w14:textId="77777777" w:rsidR="001059C4" w:rsidRPr="00AE7FAA" w:rsidRDefault="001059C4" w:rsidP="009C30CA">
            <w:pPr>
              <w:jc w:val="lef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AE7FAA">
              <w:rPr>
                <w:rFonts w:ascii="Calibri" w:hAnsi="Calibri" w:cs="Calibri"/>
                <w:b/>
                <w:bCs/>
                <w:sz w:val="22"/>
                <w:szCs w:val="22"/>
              </w:rPr>
              <w:t>Numéro d'urgence en cas de crise</w:t>
            </w:r>
          </w:p>
        </w:tc>
        <w:tc>
          <w:tcPr>
            <w:tcW w:w="6109" w:type="dxa"/>
            <w:tcBorders>
              <w:top w:val="single" w:sz="8" w:space="0" w:color="4472C4"/>
              <w:left w:val="nil"/>
              <w:bottom w:val="single" w:sz="8" w:space="0" w:color="4472C4"/>
              <w:right w:val="single" w:sz="8" w:space="0" w:color="4472C4"/>
            </w:tcBorders>
            <w:shd w:val="clear" w:color="auto" w:fill="auto"/>
            <w:noWrap/>
            <w:vAlign w:val="bottom"/>
            <w:hideMark/>
          </w:tcPr>
          <w:p w14:paraId="2567428B" w14:textId="77777777" w:rsidR="001059C4" w:rsidRPr="00AE7FAA" w:rsidRDefault="001059C4" w:rsidP="009C30CA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AE7FAA">
              <w:rPr>
                <w:rFonts w:ascii="Calibri" w:hAnsi="Calibri" w:cs="Calibri"/>
                <w:sz w:val="22"/>
                <w:szCs w:val="22"/>
              </w:rPr>
              <w:t> </w:t>
            </w:r>
          </w:p>
        </w:tc>
      </w:tr>
      <w:bookmarkEnd w:id="23"/>
    </w:tbl>
    <w:p w14:paraId="2BF6C419" w14:textId="2214709E" w:rsidR="001059C4" w:rsidRDefault="001059C4" w:rsidP="001059C4">
      <w:pPr>
        <w:rPr>
          <w:rFonts w:ascii="Century Gothic" w:hAnsi="Century Gothic" w:cs="Arial"/>
        </w:rPr>
      </w:pPr>
    </w:p>
    <w:p w14:paraId="05312EC6" w14:textId="28012AD3" w:rsidR="004C5380" w:rsidRDefault="004C5380" w:rsidP="001059C4">
      <w:pPr>
        <w:rPr>
          <w:rFonts w:ascii="Century Gothic" w:hAnsi="Century Gothic" w:cs="Arial"/>
        </w:rPr>
      </w:pPr>
    </w:p>
    <w:p w14:paraId="4FD49DB8" w14:textId="2AB3771C" w:rsidR="00526B28" w:rsidRDefault="00526B28" w:rsidP="001059C4">
      <w:pPr>
        <w:rPr>
          <w:rFonts w:ascii="Century Gothic" w:hAnsi="Century Gothic" w:cs="Arial"/>
        </w:rPr>
      </w:pPr>
    </w:p>
    <w:p w14:paraId="518633DF" w14:textId="77777777" w:rsidR="00526B28" w:rsidRDefault="00526B28" w:rsidP="001059C4">
      <w:pPr>
        <w:rPr>
          <w:rFonts w:ascii="Century Gothic" w:hAnsi="Century Gothic" w:cs="Arial"/>
        </w:rPr>
      </w:pPr>
    </w:p>
    <w:p w14:paraId="79AF371F" w14:textId="77777777" w:rsidR="004C5380" w:rsidRDefault="004C5380" w:rsidP="001059C4">
      <w:pPr>
        <w:rPr>
          <w:rFonts w:ascii="Century Gothic" w:hAnsi="Century Gothic" w:cs="Arial"/>
        </w:rPr>
      </w:pPr>
    </w:p>
    <w:tbl>
      <w:tblPr>
        <w:tblStyle w:val="Grilledutableau"/>
        <w:tblW w:w="11188" w:type="dxa"/>
        <w:jc w:val="center"/>
        <w:tblLook w:val="04A0" w:firstRow="1" w:lastRow="0" w:firstColumn="1" w:lastColumn="0" w:noHBand="0" w:noVBand="1"/>
      </w:tblPr>
      <w:tblGrid>
        <w:gridCol w:w="3728"/>
        <w:gridCol w:w="3729"/>
        <w:gridCol w:w="3731"/>
      </w:tblGrid>
      <w:tr w:rsidR="002F2DDD" w:rsidRPr="004C5380" w14:paraId="65E318C2" w14:textId="77777777" w:rsidTr="0004364C">
        <w:trPr>
          <w:trHeight w:val="431"/>
          <w:jc w:val="center"/>
        </w:trPr>
        <w:tc>
          <w:tcPr>
            <w:tcW w:w="11188" w:type="dxa"/>
            <w:gridSpan w:val="3"/>
            <w:shd w:val="clear" w:color="auto" w:fill="8DB3E2" w:themeFill="text2" w:themeFillTint="66"/>
            <w:vAlign w:val="center"/>
          </w:tcPr>
          <w:p w14:paraId="705AC922" w14:textId="7693DA61" w:rsidR="002F2DDD" w:rsidRPr="004C5380" w:rsidRDefault="002F2DDD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4C5380">
              <w:rPr>
                <w:rFonts w:ascii="Open Sans" w:hAnsi="Open Sans" w:cs="Open Sans"/>
                <w:b/>
                <w:bCs/>
              </w:rPr>
              <w:t>QUALITE TECHNIQUE DE L'OFFRE ET DES ECHANTILLONS PROPOSES</w:t>
            </w:r>
          </w:p>
        </w:tc>
      </w:tr>
      <w:tr w:rsidR="002F2DDD" w:rsidRPr="004C5380" w14:paraId="537A0A37" w14:textId="77777777" w:rsidTr="00526B28">
        <w:trPr>
          <w:trHeight w:val="170"/>
          <w:jc w:val="center"/>
        </w:trPr>
        <w:tc>
          <w:tcPr>
            <w:tcW w:w="3728" w:type="dxa"/>
            <w:shd w:val="clear" w:color="auto" w:fill="8DB3E2" w:themeFill="text2" w:themeFillTint="66"/>
            <w:vAlign w:val="center"/>
          </w:tcPr>
          <w:p w14:paraId="5439AA9C" w14:textId="0E80AF94" w:rsidR="002F2DDD" w:rsidRPr="004C5380" w:rsidRDefault="002F2DDD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4C5380">
              <w:rPr>
                <w:rFonts w:ascii="Open Sans" w:hAnsi="Open Sans" w:cs="Open Sans"/>
                <w:u w:val="single"/>
              </w:rPr>
              <w:t>Sous critères</w:t>
            </w:r>
            <w:r w:rsidRPr="004C5380">
              <w:rPr>
                <w:rFonts w:ascii="Open Sans" w:hAnsi="Open Sans" w:cs="Open Sans"/>
              </w:rPr>
              <w:t> :</w:t>
            </w:r>
            <w:r w:rsidRPr="004C5380">
              <w:rPr>
                <w:rFonts w:ascii="Open Sans" w:hAnsi="Open Sans" w:cs="Open Sans"/>
                <w:b/>
                <w:bCs/>
              </w:rPr>
              <w:t xml:space="preserve"> Questions</w:t>
            </w:r>
            <w:r w:rsidR="004C5380">
              <w:rPr>
                <w:rFonts w:ascii="Open Sans" w:hAnsi="Open Sans" w:cs="Open Sans"/>
                <w:b/>
                <w:bCs/>
              </w:rPr>
              <w:t xml:space="preserve"> notées</w:t>
            </w:r>
          </w:p>
        </w:tc>
        <w:tc>
          <w:tcPr>
            <w:tcW w:w="3729" w:type="dxa"/>
            <w:shd w:val="clear" w:color="auto" w:fill="8DB3E2" w:themeFill="text2" w:themeFillTint="66"/>
            <w:vAlign w:val="center"/>
          </w:tcPr>
          <w:p w14:paraId="4352FE3C" w14:textId="77777777" w:rsidR="002F2DDD" w:rsidRPr="004C5380" w:rsidRDefault="002F2DDD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4C5380">
              <w:rPr>
                <w:rFonts w:ascii="Open Sans" w:hAnsi="Open Sans" w:cs="Open Sans"/>
                <w:b/>
                <w:bCs/>
              </w:rPr>
              <w:t>Mode de réponse</w:t>
            </w:r>
          </w:p>
        </w:tc>
        <w:tc>
          <w:tcPr>
            <w:tcW w:w="3729" w:type="dxa"/>
            <w:shd w:val="clear" w:color="auto" w:fill="8DB3E2" w:themeFill="text2" w:themeFillTint="66"/>
            <w:vAlign w:val="center"/>
          </w:tcPr>
          <w:p w14:paraId="61F01C49" w14:textId="42E4FC07" w:rsidR="002F2DDD" w:rsidRPr="004C5380" w:rsidRDefault="002F2DDD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4C5380">
              <w:rPr>
                <w:rFonts w:ascii="Open Sans" w:hAnsi="Open Sans" w:cs="Open Sans"/>
                <w:b/>
                <w:bCs/>
              </w:rPr>
              <w:t>Réponse</w:t>
            </w:r>
            <w:r w:rsidR="00526B28">
              <w:rPr>
                <w:rFonts w:ascii="Open Sans" w:hAnsi="Open Sans" w:cs="Open Sans"/>
                <w:b/>
                <w:bCs/>
              </w:rPr>
              <w:t xml:space="preserve"> du candidat</w:t>
            </w:r>
          </w:p>
        </w:tc>
      </w:tr>
      <w:tr w:rsidR="002F2DDD" w:rsidRPr="004C5380" w14:paraId="2D008423" w14:textId="77777777" w:rsidTr="00CD28E9">
        <w:trPr>
          <w:trHeight w:val="378"/>
          <w:jc w:val="center"/>
        </w:trPr>
        <w:tc>
          <w:tcPr>
            <w:tcW w:w="11188" w:type="dxa"/>
            <w:gridSpan w:val="3"/>
            <w:shd w:val="clear" w:color="auto" w:fill="8DB3E2" w:themeFill="text2" w:themeFillTint="66"/>
            <w:vAlign w:val="center"/>
          </w:tcPr>
          <w:p w14:paraId="0BE6B6D3" w14:textId="58945E9C" w:rsidR="002F2DDD" w:rsidRPr="0004364C" w:rsidRDefault="002F2DDD" w:rsidP="00CD28E9">
            <w:pPr>
              <w:jc w:val="left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C- Délai de constitution du stock prêt à être livré</w:t>
            </w:r>
          </w:p>
        </w:tc>
      </w:tr>
      <w:tr w:rsidR="004C5380" w:rsidRPr="004C5380" w14:paraId="7A25A082" w14:textId="77777777" w:rsidTr="00F21FF5">
        <w:trPr>
          <w:trHeight w:val="622"/>
          <w:jc w:val="center"/>
        </w:trPr>
        <w:tc>
          <w:tcPr>
            <w:tcW w:w="3728" w:type="dxa"/>
            <w:vAlign w:val="center"/>
          </w:tcPr>
          <w:p w14:paraId="1E71AA76" w14:textId="25C44D43" w:rsidR="004C5380" w:rsidRPr="004C5380" w:rsidRDefault="00B44407" w:rsidP="00F21FF5">
            <w:pPr>
              <w:jc w:val="left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Nombre de jours ouvrés </w:t>
            </w:r>
            <w:r w:rsidRPr="00B44407">
              <w:rPr>
                <w:rFonts w:ascii="Open Sans" w:hAnsi="Open Sans" w:cs="Open Sans"/>
                <w:b/>
                <w:bCs/>
              </w:rPr>
              <w:t>pour la première livraison</w:t>
            </w:r>
            <w:r w:rsidR="00CC4341">
              <w:rPr>
                <w:rFonts w:ascii="Open Sans" w:hAnsi="Open Sans" w:cs="Open Sans"/>
                <w:b/>
                <w:bCs/>
              </w:rPr>
              <w:t xml:space="preserve"> à destination des sites</w:t>
            </w:r>
            <w:r w:rsidRPr="00B44407">
              <w:rPr>
                <w:rFonts w:ascii="Open Sans" w:hAnsi="Open Sans" w:cs="Open Sans"/>
                <w:b/>
                <w:bCs/>
              </w:rPr>
              <w:t xml:space="preserve"> à compter de l’émission du bon de commande</w:t>
            </w:r>
          </w:p>
        </w:tc>
        <w:tc>
          <w:tcPr>
            <w:tcW w:w="3729" w:type="dxa"/>
            <w:vAlign w:val="center"/>
          </w:tcPr>
          <w:p w14:paraId="09A53B46" w14:textId="633C124E" w:rsidR="004C5380" w:rsidRPr="00FA0C01" w:rsidRDefault="004C5380" w:rsidP="004C5380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FA0C01">
              <w:rPr>
                <w:rFonts w:ascii="Open Sans" w:hAnsi="Open Sans" w:cs="Open Sans"/>
                <w:i/>
                <w:iCs/>
              </w:rPr>
              <w:t xml:space="preserve">Réponse </w:t>
            </w:r>
            <w:r w:rsidRPr="00A559BA">
              <w:rPr>
                <w:rFonts w:ascii="Open Sans" w:hAnsi="Open Sans" w:cs="Open Sans"/>
                <w:i/>
                <w:iCs/>
                <w:u w:val="single"/>
              </w:rPr>
              <w:t>en jours ouvrés</w:t>
            </w:r>
            <w:r w:rsidR="00A559BA">
              <w:rPr>
                <w:rFonts w:ascii="Open Sans" w:hAnsi="Open Sans" w:cs="Open Sans"/>
                <w:i/>
                <w:iCs/>
              </w:rPr>
              <w:t xml:space="preserve"> </w:t>
            </w:r>
            <w:r w:rsidR="00A559BA"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29" w:type="dxa"/>
          </w:tcPr>
          <w:p w14:paraId="22DFAE12" w14:textId="77777777" w:rsidR="004C5380" w:rsidRPr="004C5380" w:rsidRDefault="004C5380" w:rsidP="001059C4">
            <w:pPr>
              <w:rPr>
                <w:rFonts w:ascii="Open Sans" w:hAnsi="Open Sans" w:cs="Open Sans"/>
              </w:rPr>
            </w:pPr>
          </w:p>
        </w:tc>
      </w:tr>
    </w:tbl>
    <w:p w14:paraId="040A077D" w14:textId="0FCDFB3D" w:rsidR="002F2DDD" w:rsidRDefault="002F2DDD" w:rsidP="001059C4">
      <w:pPr>
        <w:rPr>
          <w:rFonts w:ascii="Century Gothic" w:hAnsi="Century Gothic" w:cs="Arial"/>
        </w:rPr>
      </w:pPr>
    </w:p>
    <w:p w14:paraId="6C2C08CE" w14:textId="1062543D" w:rsidR="002F2DDD" w:rsidRDefault="002F2DDD" w:rsidP="001059C4">
      <w:pPr>
        <w:rPr>
          <w:rFonts w:ascii="Century Gothic" w:hAnsi="Century Gothic" w:cs="Arial"/>
        </w:rPr>
      </w:pPr>
    </w:p>
    <w:p w14:paraId="52D6056A" w14:textId="77777777" w:rsidR="004C5380" w:rsidRDefault="004C5380" w:rsidP="001059C4">
      <w:pPr>
        <w:rPr>
          <w:rFonts w:ascii="Century Gothic" w:hAnsi="Century Gothic" w:cs="Arial"/>
        </w:rPr>
      </w:pPr>
    </w:p>
    <w:p w14:paraId="3C962663" w14:textId="60A9D5F8" w:rsidR="0004364C" w:rsidRDefault="0004364C" w:rsidP="001059C4">
      <w:pPr>
        <w:rPr>
          <w:rFonts w:ascii="Century Gothic" w:hAnsi="Century Gothic" w:cs="Arial"/>
        </w:rPr>
      </w:pPr>
    </w:p>
    <w:p w14:paraId="6E827A96" w14:textId="77777777" w:rsidR="0004364C" w:rsidRDefault="0004364C" w:rsidP="001059C4">
      <w:pPr>
        <w:rPr>
          <w:rFonts w:ascii="Century Gothic" w:hAnsi="Century Gothic" w:cs="Arial"/>
        </w:rPr>
      </w:pPr>
    </w:p>
    <w:p w14:paraId="05DB4342" w14:textId="47AFF07A" w:rsidR="00894326" w:rsidRDefault="00894326" w:rsidP="001059C4">
      <w:pPr>
        <w:rPr>
          <w:rFonts w:ascii="Century Gothic" w:hAnsi="Century Gothic" w:cs="Arial"/>
        </w:rPr>
      </w:pPr>
    </w:p>
    <w:p w14:paraId="43A94652" w14:textId="4FFB9500" w:rsidR="00894326" w:rsidRDefault="00894326">
      <w:pPr>
        <w:jc w:val="left"/>
        <w:rPr>
          <w:rFonts w:ascii="Century Gothic" w:hAnsi="Century Gothic" w:cs="Arial"/>
        </w:rPr>
      </w:pPr>
      <w:r>
        <w:rPr>
          <w:rFonts w:ascii="Century Gothic" w:hAnsi="Century Gothic" w:cs="Arial"/>
        </w:rPr>
        <w:br w:type="page"/>
      </w:r>
    </w:p>
    <w:p w14:paraId="515603CB" w14:textId="58BE253A" w:rsidR="001059C4" w:rsidRDefault="001059C4" w:rsidP="001059C4">
      <w:pPr>
        <w:rPr>
          <w:rFonts w:ascii="Century Gothic" w:hAnsi="Century Gothic" w:cs="Arial"/>
        </w:rPr>
      </w:pPr>
      <w:r w:rsidRPr="007C79EA">
        <w:rPr>
          <w:rFonts w:ascii="Open Sans" w:eastAsia="Arial Unicode MS" w:hAnsi="Open Sans" w:cs="Open Sans"/>
          <w:b/>
          <w:bCs/>
          <w:color w:val="auto"/>
          <w:u w:val="single"/>
        </w:rPr>
        <w:lastRenderedPageBreak/>
        <w:t xml:space="preserve">Article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>1</w:t>
      </w:r>
      <w:r w:rsidRPr="007C79EA"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 :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SERVIETTE DE TOILETTE </w:t>
      </w:r>
      <w:r w:rsidR="00A166CA"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VERT PASTEL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>50X90</w:t>
      </w:r>
      <w:r>
        <w:rPr>
          <w:rFonts w:ascii="Century Gothic" w:hAnsi="Century Gothic" w:cs="Arial"/>
        </w:rPr>
        <w:t xml:space="preserve"> : </w:t>
      </w:r>
    </w:p>
    <w:p w14:paraId="6BDC55D7" w14:textId="4448361E" w:rsidR="001059C4" w:rsidRDefault="001059C4" w:rsidP="009E4759">
      <w:pPr>
        <w:rPr>
          <w:rFonts w:ascii="Century Gothic" w:hAnsi="Century Gothic" w:cs="Arial"/>
        </w:rPr>
      </w:pPr>
    </w:p>
    <w:p w14:paraId="3C75070B" w14:textId="77777777" w:rsidR="009E4759" w:rsidRPr="001A1EC1" w:rsidRDefault="009E4759" w:rsidP="009E475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  <w:u w:val="single"/>
        </w:rPr>
      </w:pPr>
      <w:r w:rsidRPr="001A1EC1">
        <w:rPr>
          <w:rFonts w:ascii="Open Sans" w:hAnsi="Open Sans" w:cs="Open Sans"/>
          <w:b/>
          <w:bCs/>
          <w:iCs/>
          <w:sz w:val="18"/>
          <w:szCs w:val="18"/>
        </w:rPr>
        <w:t>Pour toute certification, joindre le certificat, pour tout engagement joindre déclaration sur l’honneur (sinon réputés inexistants). Les éléments de preuve sont à fournir pour chaque affirmation</w:t>
      </w:r>
    </w:p>
    <w:p w14:paraId="2151068D" w14:textId="77777777" w:rsidR="009E4759" w:rsidRDefault="009E4759" w:rsidP="001059C4">
      <w:pPr>
        <w:rPr>
          <w:rFonts w:ascii="Century Gothic" w:hAnsi="Century Gothic" w:cs="Arial"/>
        </w:rPr>
      </w:pPr>
    </w:p>
    <w:p w14:paraId="1E95525E" w14:textId="4CF703D6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 xml:space="preserve">Fabricant : </w:t>
      </w:r>
    </w:p>
    <w:p w14:paraId="6185A335" w14:textId="2515F12B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>Référence de l’article :</w:t>
      </w:r>
    </w:p>
    <w:p w14:paraId="5ED317E5" w14:textId="2D4E2142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 xml:space="preserve">Armure du tissu : </w:t>
      </w:r>
    </w:p>
    <w:p w14:paraId="63489EC1" w14:textId="5E92F10C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Composition du tissu :</w:t>
      </w:r>
      <w:r w:rsidRPr="009E4759">
        <w:rPr>
          <w:rFonts w:ascii="Open Sans" w:hAnsi="Open Sans" w:cs="Open Sans"/>
          <w:bCs/>
          <w:iCs/>
        </w:rPr>
        <w:tab/>
      </w:r>
    </w:p>
    <w:p w14:paraId="73FF47E6" w14:textId="5ABA8088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Grammage (g</w:t>
      </w:r>
      <w:r w:rsidR="009E4759">
        <w:rPr>
          <w:rFonts w:ascii="Open Sans" w:hAnsi="Open Sans" w:cs="Open Sans"/>
          <w:bCs/>
          <w:iCs/>
        </w:rPr>
        <w:t>r</w:t>
      </w:r>
      <w:r w:rsidRPr="009E4759">
        <w:rPr>
          <w:rFonts w:ascii="Open Sans" w:hAnsi="Open Sans" w:cs="Open Sans"/>
          <w:bCs/>
          <w:iCs/>
        </w:rPr>
        <w:t>/m²) :</w:t>
      </w:r>
    </w:p>
    <w:p w14:paraId="23763113" w14:textId="2CC10485" w:rsidR="001059C4" w:rsidRPr="009E4759" w:rsidRDefault="001059C4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Dimensions </w:t>
      </w:r>
      <w:r w:rsidR="00CD28E9">
        <w:rPr>
          <w:rFonts w:ascii="Open Sans" w:hAnsi="Open Sans" w:cs="Open Sans"/>
          <w:bCs/>
          <w:iCs/>
        </w:rPr>
        <w:t>produit fini</w:t>
      </w:r>
      <w:r w:rsidRPr="009E4759">
        <w:rPr>
          <w:rFonts w:ascii="Open Sans" w:hAnsi="Open Sans" w:cs="Open Sans"/>
          <w:bCs/>
          <w:iCs/>
        </w:rPr>
        <w:t xml:space="preserve"> (l x L cm) :</w:t>
      </w:r>
    </w:p>
    <w:p w14:paraId="08457CBF" w14:textId="76D4C08E" w:rsidR="001059C4" w:rsidRDefault="000B6016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Coloris et référence du coloris :</w:t>
      </w:r>
      <w:r w:rsidR="001059C4" w:rsidRPr="009E4759">
        <w:rPr>
          <w:rFonts w:ascii="Open Sans" w:hAnsi="Open Sans" w:cs="Open Sans"/>
          <w:bCs/>
          <w:iCs/>
        </w:rPr>
        <w:t xml:space="preserve"> </w:t>
      </w:r>
    </w:p>
    <w:p w14:paraId="5AEBF0C9" w14:textId="53CD652B" w:rsidR="00CC4341" w:rsidRPr="009E4759" w:rsidRDefault="00CC4341" w:rsidP="001059C4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>
        <w:rPr>
          <w:rFonts w:ascii="Open Sans" w:hAnsi="Open Sans" w:cs="Open Sans"/>
          <w:bCs/>
          <w:iCs/>
        </w:rPr>
        <w:t xml:space="preserve">Label OEKO TEX : </w:t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  <w:t>OUI</w:t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  <w:t>NON</w:t>
      </w:r>
    </w:p>
    <w:p w14:paraId="73ED2E83" w14:textId="583F1392" w:rsidR="009E4759" w:rsidRPr="009E4759" w:rsidRDefault="009E4759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 xml:space="preserve">Sous conditionnement : </w:t>
      </w:r>
    </w:p>
    <w:p w14:paraId="3771CAE6" w14:textId="658D2C66" w:rsidR="00894326" w:rsidRPr="009E4759" w:rsidRDefault="001059C4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 xml:space="preserve">Conditionnement : </w:t>
      </w:r>
    </w:p>
    <w:tbl>
      <w:tblPr>
        <w:tblStyle w:val="Grilledutableau"/>
        <w:tblW w:w="11343" w:type="dxa"/>
        <w:jc w:val="center"/>
        <w:tblLook w:val="04A0" w:firstRow="1" w:lastRow="0" w:firstColumn="1" w:lastColumn="0" w:noHBand="0" w:noVBand="1"/>
      </w:tblPr>
      <w:tblGrid>
        <w:gridCol w:w="3780"/>
        <w:gridCol w:w="3781"/>
        <w:gridCol w:w="3782"/>
      </w:tblGrid>
      <w:tr w:rsidR="009E4759" w:rsidRPr="0004364C" w14:paraId="7A71605C" w14:textId="77777777" w:rsidTr="00947F0B">
        <w:trPr>
          <w:trHeight w:val="589"/>
          <w:jc w:val="center"/>
        </w:trPr>
        <w:tc>
          <w:tcPr>
            <w:tcW w:w="11343" w:type="dxa"/>
            <w:gridSpan w:val="3"/>
            <w:shd w:val="clear" w:color="auto" w:fill="8DB3E2" w:themeFill="text2" w:themeFillTint="66"/>
            <w:vAlign w:val="center"/>
          </w:tcPr>
          <w:p w14:paraId="3F7B5B7B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 xml:space="preserve">IMPACT ENVIRONNEMENTAL </w:t>
            </w:r>
          </w:p>
        </w:tc>
      </w:tr>
      <w:tr w:rsidR="009E4759" w:rsidRPr="0004364C" w14:paraId="02F6F2A4" w14:textId="77777777" w:rsidTr="00947F0B">
        <w:trPr>
          <w:trHeight w:val="287"/>
          <w:jc w:val="center"/>
        </w:trPr>
        <w:tc>
          <w:tcPr>
            <w:tcW w:w="3780" w:type="dxa"/>
            <w:shd w:val="clear" w:color="auto" w:fill="8DB3E2" w:themeFill="text2" w:themeFillTint="66"/>
            <w:vAlign w:val="center"/>
          </w:tcPr>
          <w:p w14:paraId="6A8AB217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u w:val="single"/>
              </w:rPr>
              <w:t>Sous critères</w:t>
            </w:r>
            <w:r w:rsidRPr="0004364C">
              <w:rPr>
                <w:rFonts w:ascii="Open Sans" w:hAnsi="Open Sans" w:cs="Open Sans"/>
              </w:rPr>
              <w:t> :</w:t>
            </w:r>
            <w:r w:rsidRPr="0004364C">
              <w:rPr>
                <w:rFonts w:ascii="Open Sans" w:hAnsi="Open Sans" w:cs="Open Sans"/>
                <w:b/>
                <w:bCs/>
              </w:rPr>
              <w:t xml:space="preserve"> Questions notées</w:t>
            </w:r>
          </w:p>
        </w:tc>
        <w:tc>
          <w:tcPr>
            <w:tcW w:w="3781" w:type="dxa"/>
            <w:shd w:val="clear" w:color="auto" w:fill="8DB3E2" w:themeFill="text2" w:themeFillTint="66"/>
            <w:vAlign w:val="center"/>
          </w:tcPr>
          <w:p w14:paraId="65DF022E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Mode de réponse</w:t>
            </w:r>
          </w:p>
        </w:tc>
        <w:tc>
          <w:tcPr>
            <w:tcW w:w="3782" w:type="dxa"/>
            <w:shd w:val="clear" w:color="auto" w:fill="8DB3E2" w:themeFill="text2" w:themeFillTint="66"/>
            <w:vAlign w:val="center"/>
          </w:tcPr>
          <w:p w14:paraId="37639925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Réponse</w:t>
            </w:r>
            <w:r>
              <w:rPr>
                <w:rFonts w:ascii="Open Sans" w:hAnsi="Open Sans" w:cs="Open Sans"/>
                <w:b/>
                <w:bCs/>
              </w:rPr>
              <w:t xml:space="preserve"> du candidat</w:t>
            </w:r>
          </w:p>
        </w:tc>
      </w:tr>
      <w:tr w:rsidR="009E4759" w:rsidRPr="0004364C" w14:paraId="34300690" w14:textId="77777777" w:rsidTr="00947F0B">
        <w:trPr>
          <w:trHeight w:val="283"/>
          <w:jc w:val="center"/>
        </w:trPr>
        <w:tc>
          <w:tcPr>
            <w:tcW w:w="11343" w:type="dxa"/>
            <w:gridSpan w:val="3"/>
            <w:shd w:val="clear" w:color="auto" w:fill="8DB3E2" w:themeFill="text2" w:themeFillTint="66"/>
          </w:tcPr>
          <w:p w14:paraId="56C73B05" w14:textId="77777777" w:rsidR="009E4759" w:rsidRPr="0004364C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A - Matière et Aspect Environnemental</w:t>
            </w:r>
          </w:p>
        </w:tc>
      </w:tr>
      <w:tr w:rsidR="009E4759" w:rsidRPr="0004364C" w14:paraId="72F397D8" w14:textId="77777777" w:rsidTr="009E4759">
        <w:trPr>
          <w:trHeight w:val="251"/>
          <w:jc w:val="center"/>
        </w:trPr>
        <w:tc>
          <w:tcPr>
            <w:tcW w:w="3780" w:type="dxa"/>
            <w:vAlign w:val="center"/>
          </w:tcPr>
          <w:p w14:paraId="31788154" w14:textId="77777777" w:rsidR="009E4759" w:rsidRPr="0004364C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Pourcentage</w:t>
            </w:r>
            <w:r>
              <w:rPr>
                <w:rFonts w:ascii="Open Sans" w:hAnsi="Open Sans" w:cs="Open Sans"/>
              </w:rPr>
              <w:t xml:space="preserve"> de m</w:t>
            </w:r>
            <w:r w:rsidRPr="0004364C">
              <w:rPr>
                <w:rFonts w:ascii="Open Sans" w:hAnsi="Open Sans" w:cs="Open Sans"/>
              </w:rPr>
              <w:t>atière recyclée dans l'article</w:t>
            </w:r>
          </w:p>
        </w:tc>
        <w:tc>
          <w:tcPr>
            <w:tcW w:w="3781" w:type="dxa"/>
            <w:vAlign w:val="center"/>
          </w:tcPr>
          <w:p w14:paraId="77064423" w14:textId="77777777" w:rsidR="009E4759" w:rsidRPr="00FA0C01" w:rsidRDefault="009E4759" w:rsidP="00947F0B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A559BA">
              <w:rPr>
                <w:rFonts w:ascii="Open Sans" w:hAnsi="Open Sans" w:cs="Open Sans"/>
                <w:i/>
                <w:iCs/>
                <w:u w:val="single"/>
              </w:rPr>
              <w:t>Oui/Non,</w:t>
            </w:r>
            <w:r>
              <w:rPr>
                <w:rFonts w:ascii="Open Sans" w:hAnsi="Open Sans" w:cs="Open Sans"/>
                <w:i/>
                <w:iCs/>
              </w:rPr>
              <w:t xml:space="preserve"> </w:t>
            </w:r>
            <w:r w:rsidRPr="00FA0C01">
              <w:rPr>
                <w:rFonts w:ascii="Open Sans" w:hAnsi="Open Sans" w:cs="Open Sans"/>
                <w:i/>
                <w:iCs/>
              </w:rPr>
              <w:t>Indiquer le pourcentage et la matière concernée</w:t>
            </w:r>
            <w:r>
              <w:rPr>
                <w:rFonts w:ascii="Open Sans" w:hAnsi="Open Sans" w:cs="Open Sans"/>
                <w:i/>
                <w:iCs/>
              </w:rPr>
              <w:t xml:space="preserve">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</w:tcPr>
          <w:p w14:paraId="4670DDA3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5EC6DE6F" w14:textId="77777777" w:rsidTr="009E4759">
        <w:trPr>
          <w:trHeight w:val="251"/>
          <w:jc w:val="center"/>
        </w:trPr>
        <w:tc>
          <w:tcPr>
            <w:tcW w:w="3780" w:type="dxa"/>
            <w:vAlign w:val="center"/>
          </w:tcPr>
          <w:p w14:paraId="06152D50" w14:textId="77777777" w:rsidR="009E4759" w:rsidRPr="0004364C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Norme NF EN ISO 12952-1&amp;2</w:t>
            </w:r>
          </w:p>
        </w:tc>
        <w:tc>
          <w:tcPr>
            <w:tcW w:w="3781" w:type="dxa"/>
            <w:vAlign w:val="center"/>
          </w:tcPr>
          <w:p w14:paraId="757802A4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</w:tcPr>
          <w:p w14:paraId="180A50B5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6ACAB73F" w14:textId="77777777" w:rsidTr="009E4759">
        <w:trPr>
          <w:trHeight w:val="251"/>
          <w:jc w:val="center"/>
        </w:trPr>
        <w:tc>
          <w:tcPr>
            <w:tcW w:w="3780" w:type="dxa"/>
            <w:vAlign w:val="center"/>
          </w:tcPr>
          <w:p w14:paraId="0E502863" w14:textId="77777777" w:rsidR="009E4759" w:rsidRPr="0004364C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Provenance de la matière première</w:t>
            </w:r>
          </w:p>
        </w:tc>
        <w:tc>
          <w:tcPr>
            <w:tcW w:w="3781" w:type="dxa"/>
            <w:vAlign w:val="center"/>
          </w:tcPr>
          <w:p w14:paraId="342A0C32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>, préciser le pays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</w:tcPr>
          <w:p w14:paraId="4C22B6C6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42B2B51F" w14:textId="77777777" w:rsidTr="009E4759">
        <w:trPr>
          <w:trHeight w:val="251"/>
          <w:jc w:val="center"/>
        </w:trPr>
        <w:tc>
          <w:tcPr>
            <w:tcW w:w="3780" w:type="dxa"/>
            <w:vAlign w:val="center"/>
          </w:tcPr>
          <w:p w14:paraId="7DE4EC9C" w14:textId="77777777" w:rsidR="009E4759" w:rsidRPr="0004364C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Lieu de production</w:t>
            </w:r>
          </w:p>
        </w:tc>
        <w:tc>
          <w:tcPr>
            <w:tcW w:w="3781" w:type="dxa"/>
            <w:vAlign w:val="center"/>
          </w:tcPr>
          <w:p w14:paraId="52561F45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Oui/Non,</w:t>
            </w:r>
            <w:r>
              <w:rPr>
                <w:rFonts w:ascii="Open Sans" w:hAnsi="Open Sans" w:cs="Open Sans"/>
              </w:rPr>
              <w:t xml:space="preserve"> préciser le pays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</w:tcPr>
          <w:p w14:paraId="4CFA8AFC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591021F8" w14:textId="77777777" w:rsidTr="009E4759">
        <w:trPr>
          <w:trHeight w:val="251"/>
          <w:jc w:val="center"/>
        </w:trPr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5CDB3C5A" w14:textId="77777777" w:rsidR="009E4759" w:rsidRPr="0004364C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Présentation ACV (Analyse Cycle de Vie) lié au produit</w:t>
            </w:r>
          </w:p>
        </w:tc>
        <w:tc>
          <w:tcPr>
            <w:tcW w:w="3781" w:type="dxa"/>
            <w:tcBorders>
              <w:bottom w:val="single" w:sz="4" w:space="0" w:color="auto"/>
            </w:tcBorders>
            <w:vAlign w:val="center"/>
          </w:tcPr>
          <w:p w14:paraId="61A73D95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>, preuve en PJ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  <w:tcBorders>
              <w:bottom w:val="single" w:sz="4" w:space="0" w:color="auto"/>
            </w:tcBorders>
          </w:tcPr>
          <w:p w14:paraId="67F264C1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2EA4AF63" w14:textId="77777777" w:rsidTr="00947F0B">
        <w:trPr>
          <w:trHeight w:val="283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AF40979" w14:textId="77777777" w:rsidR="009E4759" w:rsidRPr="0004364C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B - Transports et Livraisons</w:t>
            </w:r>
          </w:p>
        </w:tc>
        <w:tc>
          <w:tcPr>
            <w:tcW w:w="3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F1C53C0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CC5E30F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47B9033F" w14:textId="77777777" w:rsidTr="009E4759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922E2" w14:textId="77777777" w:rsidR="009E4759" w:rsidRPr="00FA0C01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Avec quels types de véhicules sont effectués les </w:t>
            </w:r>
            <w:r w:rsidRPr="00A559BA">
              <w:rPr>
                <w:rFonts w:ascii="Open Sans" w:hAnsi="Open Sans" w:cs="Open Sans"/>
                <w:u w:val="single"/>
              </w:rPr>
              <w:t>derniers kilomètres jusqu'au point de livraison des hôpitaux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C219A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Préciser quels types de véhicules (Triporteur / petit véhicule adapté / véhicule électrique / véhicule hybride / véhicule bicarburant / véhicules GNV etc…)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à défaut les points ne seront pas attribués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1E132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3B9A7910" w14:textId="77777777" w:rsidTr="009E4759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E57B0" w14:textId="77777777" w:rsidR="009E4759" w:rsidRPr="00FA0C01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Présentation Bilan Carbone lié aux produits </w:t>
            </w:r>
            <w:r w:rsidRPr="00FA0C01">
              <w:rPr>
                <w:rFonts w:ascii="Open Sans" w:hAnsi="Open Sans" w:cs="Open Sans"/>
                <w:b/>
                <w:bCs/>
              </w:rPr>
              <w:t>incluant le Scope 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6BF92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02C91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118213F9" w14:textId="77777777" w:rsidTr="00947F0B">
        <w:trPr>
          <w:trHeight w:val="283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3023321B" w14:textId="77777777" w:rsidR="009E4759" w:rsidRPr="00FA0C01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FA0C01">
              <w:rPr>
                <w:rFonts w:ascii="Open Sans" w:hAnsi="Open Sans" w:cs="Open Sans"/>
                <w:b/>
                <w:bCs/>
              </w:rPr>
              <w:t>C - Emballage et Suremballage</w:t>
            </w:r>
          </w:p>
        </w:tc>
        <w:tc>
          <w:tcPr>
            <w:tcW w:w="3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14600BC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5971EB7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33544454" w14:textId="77777777" w:rsidTr="009E4759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E17E" w14:textId="77777777" w:rsidR="009E4759" w:rsidRPr="00FA0C01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Proposition </w:t>
            </w:r>
            <w:r w:rsidRPr="00526B28">
              <w:rPr>
                <w:rFonts w:ascii="Open Sans" w:hAnsi="Open Sans" w:cs="Open Sans"/>
                <w:u w:val="single"/>
              </w:rPr>
              <w:t>alternative au plastique</w:t>
            </w:r>
            <w:r w:rsidRPr="00FA0C01">
              <w:rPr>
                <w:rFonts w:ascii="Open Sans" w:hAnsi="Open Sans" w:cs="Open Sans"/>
              </w:rPr>
              <w:t xml:space="preserve"> pour les emballages, suremballages et palettes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B74CA" w14:textId="77777777" w:rsidR="009E4759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Oui/Non,</w:t>
            </w:r>
            <w:r>
              <w:rPr>
                <w:rFonts w:ascii="Open Sans" w:hAnsi="Open Sans" w:cs="Open Sans"/>
              </w:rPr>
              <w:t xml:space="preserve"> préciser clairement quelle proposition vous apportez pour éviter le plastique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  <w:p w14:paraId="100C574E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E10B8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65FA125B" w14:textId="77777777" w:rsidTr="009E4759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E0A0E" w14:textId="77777777" w:rsidR="009E4759" w:rsidRPr="00FA0C01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lastRenderedPageBreak/>
              <w:t>Emballage</w:t>
            </w:r>
            <w:r>
              <w:rPr>
                <w:rFonts w:ascii="Open Sans" w:hAnsi="Open Sans" w:cs="Open Sans"/>
              </w:rPr>
              <w:t>s</w:t>
            </w:r>
            <w:r w:rsidRPr="00FA0C01">
              <w:rPr>
                <w:rFonts w:ascii="Open Sans" w:hAnsi="Open Sans" w:cs="Open Sans"/>
              </w:rPr>
              <w:t xml:space="preserve"> fait</w:t>
            </w:r>
            <w:r>
              <w:rPr>
                <w:rFonts w:ascii="Open Sans" w:hAnsi="Open Sans" w:cs="Open Sans"/>
              </w:rPr>
              <w:t xml:space="preserve">s </w:t>
            </w:r>
            <w:r w:rsidRPr="00FA0C01">
              <w:rPr>
                <w:rFonts w:ascii="Open Sans" w:hAnsi="Open Sans" w:cs="Open Sans"/>
              </w:rPr>
              <w:t xml:space="preserve">à partir de </w:t>
            </w:r>
            <w:r w:rsidRPr="00FA0C01">
              <w:rPr>
                <w:rFonts w:ascii="Open Sans" w:hAnsi="Open Sans" w:cs="Open Sans"/>
                <w:b/>
                <w:bCs/>
                <w:u w:val="single"/>
              </w:rPr>
              <w:t>100% de matière recyclée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64961F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9E4759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 préciser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E017B4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5554D49A" w14:textId="77777777" w:rsidTr="009E4759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F0F37" w14:textId="77777777" w:rsidR="009E4759" w:rsidRPr="00FA0C01" w:rsidRDefault="009E4759" w:rsidP="009E4759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>Certification FCS pour les emballages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88E0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</w:t>
            </w:r>
            <w:r>
              <w:rPr>
                <w:rFonts w:ascii="Open Sans" w:hAnsi="Open Sans" w:cs="Open Sans"/>
                <w:i/>
                <w:iCs/>
                <w:color w:val="FF0000"/>
              </w:rPr>
              <w:t>)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EAAF52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</w:tbl>
    <w:p w14:paraId="17F76DEF" w14:textId="77777777" w:rsidR="001059C4" w:rsidRDefault="001059C4" w:rsidP="001059C4">
      <w:pPr>
        <w:rPr>
          <w:rFonts w:ascii="Century Gothic" w:hAnsi="Century Gothic" w:cs="Arial"/>
        </w:rPr>
      </w:pPr>
    </w:p>
    <w:p w14:paraId="0A411656" w14:textId="77777777" w:rsidR="001059C4" w:rsidRDefault="001059C4" w:rsidP="001059C4">
      <w:pPr>
        <w:rPr>
          <w:rFonts w:ascii="Century Gothic" w:hAnsi="Century Gothic" w:cs="Arial"/>
        </w:rPr>
      </w:pPr>
    </w:p>
    <w:p w14:paraId="7E0290AB" w14:textId="77777777" w:rsidR="001059C4" w:rsidRDefault="001059C4" w:rsidP="001059C4">
      <w:pPr>
        <w:rPr>
          <w:rFonts w:ascii="Century Gothic" w:hAnsi="Century Gothic" w:cs="Arial"/>
        </w:rPr>
      </w:pPr>
    </w:p>
    <w:p w14:paraId="4374EF80" w14:textId="0B5D5E5E" w:rsidR="001059C4" w:rsidRDefault="001059C4" w:rsidP="001059C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617AE3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17F9F4E0" w14:textId="6B33E13E" w:rsidR="00894326" w:rsidRDefault="00894326" w:rsidP="001059C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405501FE" w14:textId="183A5640" w:rsidR="00894326" w:rsidRDefault="00894326" w:rsidP="001059C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110B9B16" w14:textId="05495990" w:rsidR="00894326" w:rsidRDefault="00894326" w:rsidP="001059C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</w:p>
    <w:p w14:paraId="69FD9020" w14:textId="3FE1BCD2" w:rsidR="009E4759" w:rsidRDefault="009E4759">
      <w:pPr>
        <w:jc w:val="left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br w:type="page"/>
      </w:r>
    </w:p>
    <w:p w14:paraId="291C90F3" w14:textId="2317C11A" w:rsidR="001059C4" w:rsidRDefault="001059C4" w:rsidP="009E4759">
      <w:pPr>
        <w:rPr>
          <w:rFonts w:ascii="Century Gothic" w:hAnsi="Century Gothic" w:cs="Arial"/>
        </w:rPr>
      </w:pPr>
      <w:r w:rsidRPr="007C79EA">
        <w:rPr>
          <w:rFonts w:ascii="Open Sans" w:eastAsia="Arial Unicode MS" w:hAnsi="Open Sans" w:cs="Open Sans"/>
          <w:b/>
          <w:bCs/>
          <w:color w:val="auto"/>
          <w:u w:val="single"/>
        </w:rPr>
        <w:lastRenderedPageBreak/>
        <w:t xml:space="preserve">Article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>2</w:t>
      </w:r>
      <w:r w:rsidRPr="007C79EA"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 :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DRAP DE BAIN </w:t>
      </w:r>
      <w:r w:rsidR="00A166CA">
        <w:rPr>
          <w:rFonts w:ascii="Open Sans" w:eastAsia="Arial Unicode MS" w:hAnsi="Open Sans" w:cs="Open Sans"/>
          <w:b/>
          <w:bCs/>
          <w:color w:val="auto"/>
          <w:u w:val="single"/>
        </w:rPr>
        <w:t xml:space="preserve">BLEU PASTEL </w:t>
      </w:r>
      <w:r>
        <w:rPr>
          <w:rFonts w:ascii="Open Sans" w:eastAsia="Arial Unicode MS" w:hAnsi="Open Sans" w:cs="Open Sans"/>
          <w:b/>
          <w:bCs/>
          <w:color w:val="auto"/>
          <w:u w:val="single"/>
        </w:rPr>
        <w:t>70X140</w:t>
      </w:r>
      <w:r>
        <w:rPr>
          <w:rFonts w:ascii="Century Gothic" w:hAnsi="Century Gothic" w:cs="Arial"/>
        </w:rPr>
        <w:t xml:space="preserve"> : </w:t>
      </w:r>
    </w:p>
    <w:p w14:paraId="72678F6C" w14:textId="77777777" w:rsidR="009E4759" w:rsidRPr="00032F90" w:rsidRDefault="009E4759" w:rsidP="009E4759">
      <w:pPr>
        <w:widowControl w:val="0"/>
        <w:autoSpaceDE w:val="0"/>
        <w:autoSpaceDN w:val="0"/>
        <w:adjustRightInd w:val="0"/>
        <w:rPr>
          <w:rFonts w:ascii="Century Gothic" w:hAnsi="Century Gothic" w:cs="Arial"/>
          <w:bCs/>
          <w:iCs/>
        </w:rPr>
      </w:pPr>
    </w:p>
    <w:p w14:paraId="09F60BE3" w14:textId="77777777" w:rsidR="009E4759" w:rsidRPr="001A1EC1" w:rsidRDefault="009E4759" w:rsidP="009E4759">
      <w:pPr>
        <w:widowControl w:val="0"/>
        <w:autoSpaceDE w:val="0"/>
        <w:autoSpaceDN w:val="0"/>
        <w:adjustRightInd w:val="0"/>
        <w:rPr>
          <w:rFonts w:ascii="Open Sans" w:hAnsi="Open Sans" w:cs="Open Sans"/>
          <w:sz w:val="18"/>
          <w:szCs w:val="18"/>
          <w:u w:val="single"/>
        </w:rPr>
      </w:pPr>
      <w:r w:rsidRPr="001A1EC1">
        <w:rPr>
          <w:rFonts w:ascii="Open Sans" w:hAnsi="Open Sans" w:cs="Open Sans"/>
          <w:b/>
          <w:bCs/>
          <w:iCs/>
          <w:sz w:val="18"/>
          <w:szCs w:val="18"/>
        </w:rPr>
        <w:t>Pour toute certification, joindre le certificat, pour tout engagement joindre déclaration sur l’honneur (sinon réputés inexistants). Les éléments de preuve sont à fournir pour chaque affirmation</w:t>
      </w:r>
    </w:p>
    <w:p w14:paraId="47F17F70" w14:textId="74A8DD5C" w:rsidR="001059C4" w:rsidRDefault="001059C4" w:rsidP="001059C4">
      <w:pPr>
        <w:rPr>
          <w:rFonts w:ascii="Century Gothic" w:hAnsi="Century Gothic" w:cs="Arial"/>
        </w:rPr>
      </w:pPr>
    </w:p>
    <w:p w14:paraId="2902EED8" w14:textId="77777777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 xml:space="preserve">Fabricant : </w:t>
      </w:r>
    </w:p>
    <w:p w14:paraId="7091AB62" w14:textId="77777777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>Référence de l’article :</w:t>
      </w:r>
    </w:p>
    <w:p w14:paraId="1F68C36B" w14:textId="77777777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</w:rPr>
      </w:pPr>
      <w:r w:rsidRPr="009E4759">
        <w:rPr>
          <w:rFonts w:ascii="Open Sans" w:hAnsi="Open Sans" w:cs="Open Sans"/>
          <w:bCs/>
        </w:rPr>
        <w:t xml:space="preserve">Armure du tissu : </w:t>
      </w:r>
    </w:p>
    <w:p w14:paraId="111D9A3E" w14:textId="77777777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Composition du tissu :</w:t>
      </w:r>
      <w:r w:rsidRPr="009E4759">
        <w:rPr>
          <w:rFonts w:ascii="Open Sans" w:hAnsi="Open Sans" w:cs="Open Sans"/>
          <w:bCs/>
          <w:iCs/>
        </w:rPr>
        <w:tab/>
      </w:r>
    </w:p>
    <w:p w14:paraId="37B3031B" w14:textId="77777777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Grammage (g/m²) :</w:t>
      </w:r>
    </w:p>
    <w:p w14:paraId="6B65A2B5" w14:textId="036233C5" w:rsidR="0079327D" w:rsidRDefault="0079327D" w:rsidP="0079327D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>Dimensions </w:t>
      </w:r>
      <w:r>
        <w:rPr>
          <w:rFonts w:ascii="Open Sans" w:hAnsi="Open Sans" w:cs="Open Sans"/>
          <w:bCs/>
          <w:iCs/>
        </w:rPr>
        <w:t>produit fini</w:t>
      </w:r>
      <w:r w:rsidRPr="009E4759">
        <w:rPr>
          <w:rFonts w:ascii="Open Sans" w:hAnsi="Open Sans" w:cs="Open Sans"/>
          <w:bCs/>
          <w:iCs/>
        </w:rPr>
        <w:t xml:space="preserve"> (l x L cm) :</w:t>
      </w:r>
    </w:p>
    <w:p w14:paraId="708B4F76" w14:textId="77777777" w:rsidR="00CC4341" w:rsidRPr="009E4759" w:rsidRDefault="00CC4341" w:rsidP="00CC4341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>
        <w:rPr>
          <w:rFonts w:ascii="Open Sans" w:hAnsi="Open Sans" w:cs="Open Sans"/>
          <w:bCs/>
          <w:iCs/>
        </w:rPr>
        <w:t xml:space="preserve">Label OEKO TEX : </w:t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  <w:t>OUI</w:t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</w:r>
      <w:r>
        <w:rPr>
          <w:rFonts w:ascii="Open Sans" w:hAnsi="Open Sans" w:cs="Open Sans"/>
          <w:bCs/>
          <w:iCs/>
        </w:rPr>
        <w:tab/>
        <w:t>NON</w:t>
      </w:r>
    </w:p>
    <w:p w14:paraId="46AAD592" w14:textId="2E9AAD1F" w:rsidR="000B6016" w:rsidRPr="009E4759" w:rsidRDefault="000B6016" w:rsidP="000B601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 xml:space="preserve">Coloris et référence du coloris : </w:t>
      </w:r>
    </w:p>
    <w:p w14:paraId="63F6D73D" w14:textId="77777777" w:rsidR="009E4759" w:rsidRPr="009E4759" w:rsidRDefault="009E4759" w:rsidP="009E4759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 xml:space="preserve">Sous conditionnement : </w:t>
      </w:r>
    </w:p>
    <w:p w14:paraId="512FCF4E" w14:textId="06428819" w:rsidR="00894326" w:rsidRPr="009E4759" w:rsidRDefault="00894326" w:rsidP="00894326">
      <w:pPr>
        <w:widowControl w:val="0"/>
        <w:autoSpaceDE w:val="0"/>
        <w:autoSpaceDN w:val="0"/>
        <w:adjustRightInd w:val="0"/>
        <w:spacing w:line="360" w:lineRule="auto"/>
        <w:rPr>
          <w:rFonts w:ascii="Open Sans" w:hAnsi="Open Sans" w:cs="Open Sans"/>
          <w:bCs/>
          <w:iCs/>
        </w:rPr>
      </w:pPr>
      <w:r w:rsidRPr="009E4759">
        <w:rPr>
          <w:rFonts w:ascii="Open Sans" w:hAnsi="Open Sans" w:cs="Open Sans"/>
          <w:bCs/>
          <w:iCs/>
        </w:rPr>
        <w:t xml:space="preserve">Conditionnement : </w:t>
      </w:r>
    </w:p>
    <w:tbl>
      <w:tblPr>
        <w:tblStyle w:val="Grilledutableau"/>
        <w:tblW w:w="11343" w:type="dxa"/>
        <w:jc w:val="center"/>
        <w:tblLook w:val="04A0" w:firstRow="1" w:lastRow="0" w:firstColumn="1" w:lastColumn="0" w:noHBand="0" w:noVBand="1"/>
      </w:tblPr>
      <w:tblGrid>
        <w:gridCol w:w="3780"/>
        <w:gridCol w:w="3781"/>
        <w:gridCol w:w="3782"/>
      </w:tblGrid>
      <w:tr w:rsidR="009E4759" w:rsidRPr="0004364C" w14:paraId="3A28FAA4" w14:textId="77777777" w:rsidTr="00947F0B">
        <w:trPr>
          <w:trHeight w:val="589"/>
          <w:jc w:val="center"/>
        </w:trPr>
        <w:tc>
          <w:tcPr>
            <w:tcW w:w="11343" w:type="dxa"/>
            <w:gridSpan w:val="3"/>
            <w:shd w:val="clear" w:color="auto" w:fill="8DB3E2" w:themeFill="text2" w:themeFillTint="66"/>
            <w:vAlign w:val="center"/>
          </w:tcPr>
          <w:p w14:paraId="5ED55BA0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 xml:space="preserve">IMPACT ENVIRONNEMENTAL </w:t>
            </w:r>
          </w:p>
        </w:tc>
      </w:tr>
      <w:tr w:rsidR="009E4759" w:rsidRPr="0004364C" w14:paraId="3FF0D3F4" w14:textId="77777777" w:rsidTr="00947F0B">
        <w:trPr>
          <w:trHeight w:val="287"/>
          <w:jc w:val="center"/>
        </w:trPr>
        <w:tc>
          <w:tcPr>
            <w:tcW w:w="3780" w:type="dxa"/>
            <w:shd w:val="clear" w:color="auto" w:fill="8DB3E2" w:themeFill="text2" w:themeFillTint="66"/>
            <w:vAlign w:val="center"/>
          </w:tcPr>
          <w:p w14:paraId="51244689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u w:val="single"/>
              </w:rPr>
              <w:t>Sous critères</w:t>
            </w:r>
            <w:r w:rsidRPr="0004364C">
              <w:rPr>
                <w:rFonts w:ascii="Open Sans" w:hAnsi="Open Sans" w:cs="Open Sans"/>
              </w:rPr>
              <w:t> :</w:t>
            </w:r>
            <w:r w:rsidRPr="0004364C">
              <w:rPr>
                <w:rFonts w:ascii="Open Sans" w:hAnsi="Open Sans" w:cs="Open Sans"/>
                <w:b/>
                <w:bCs/>
              </w:rPr>
              <w:t xml:space="preserve"> Questions notées</w:t>
            </w:r>
          </w:p>
        </w:tc>
        <w:tc>
          <w:tcPr>
            <w:tcW w:w="3781" w:type="dxa"/>
            <w:shd w:val="clear" w:color="auto" w:fill="8DB3E2" w:themeFill="text2" w:themeFillTint="66"/>
            <w:vAlign w:val="center"/>
          </w:tcPr>
          <w:p w14:paraId="77B2D141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Mode de réponse</w:t>
            </w:r>
          </w:p>
        </w:tc>
        <w:tc>
          <w:tcPr>
            <w:tcW w:w="3782" w:type="dxa"/>
            <w:shd w:val="clear" w:color="auto" w:fill="8DB3E2" w:themeFill="text2" w:themeFillTint="66"/>
            <w:vAlign w:val="center"/>
          </w:tcPr>
          <w:p w14:paraId="2212A280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Réponse</w:t>
            </w:r>
            <w:r>
              <w:rPr>
                <w:rFonts w:ascii="Open Sans" w:hAnsi="Open Sans" w:cs="Open Sans"/>
                <w:b/>
                <w:bCs/>
              </w:rPr>
              <w:t xml:space="preserve"> du candidat</w:t>
            </w:r>
          </w:p>
        </w:tc>
      </w:tr>
      <w:tr w:rsidR="009E4759" w:rsidRPr="0004364C" w14:paraId="3E2A132D" w14:textId="77777777" w:rsidTr="00947F0B">
        <w:trPr>
          <w:trHeight w:val="283"/>
          <w:jc w:val="center"/>
        </w:trPr>
        <w:tc>
          <w:tcPr>
            <w:tcW w:w="11343" w:type="dxa"/>
            <w:gridSpan w:val="3"/>
            <w:shd w:val="clear" w:color="auto" w:fill="8DB3E2" w:themeFill="text2" w:themeFillTint="66"/>
          </w:tcPr>
          <w:p w14:paraId="15000E1C" w14:textId="77777777" w:rsidR="009E4759" w:rsidRPr="0004364C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A - Matière et Aspect Environnemental</w:t>
            </w:r>
          </w:p>
        </w:tc>
      </w:tr>
      <w:tr w:rsidR="009E4759" w:rsidRPr="0004364C" w14:paraId="3DE594F5" w14:textId="77777777" w:rsidTr="00947F0B">
        <w:trPr>
          <w:trHeight w:val="251"/>
          <w:jc w:val="center"/>
        </w:trPr>
        <w:tc>
          <w:tcPr>
            <w:tcW w:w="3780" w:type="dxa"/>
            <w:vAlign w:val="center"/>
          </w:tcPr>
          <w:p w14:paraId="6F2E785E" w14:textId="77777777" w:rsidR="009E4759" w:rsidRPr="0004364C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Pourcentage</w:t>
            </w:r>
            <w:r>
              <w:rPr>
                <w:rFonts w:ascii="Open Sans" w:hAnsi="Open Sans" w:cs="Open Sans"/>
              </w:rPr>
              <w:t xml:space="preserve"> de m</w:t>
            </w:r>
            <w:r w:rsidRPr="0004364C">
              <w:rPr>
                <w:rFonts w:ascii="Open Sans" w:hAnsi="Open Sans" w:cs="Open Sans"/>
              </w:rPr>
              <w:t>atière recyclée dans l'article</w:t>
            </w:r>
          </w:p>
        </w:tc>
        <w:tc>
          <w:tcPr>
            <w:tcW w:w="3781" w:type="dxa"/>
            <w:vAlign w:val="center"/>
          </w:tcPr>
          <w:p w14:paraId="64CC91E0" w14:textId="77777777" w:rsidR="009E4759" w:rsidRPr="00FA0C01" w:rsidRDefault="009E4759" w:rsidP="00947F0B">
            <w:pPr>
              <w:jc w:val="center"/>
              <w:rPr>
                <w:rFonts w:ascii="Open Sans" w:hAnsi="Open Sans" w:cs="Open Sans"/>
                <w:i/>
                <w:iCs/>
              </w:rPr>
            </w:pPr>
            <w:r w:rsidRPr="00A559BA">
              <w:rPr>
                <w:rFonts w:ascii="Open Sans" w:hAnsi="Open Sans" w:cs="Open Sans"/>
                <w:i/>
                <w:iCs/>
                <w:u w:val="single"/>
              </w:rPr>
              <w:t>Oui/Non,</w:t>
            </w:r>
            <w:r>
              <w:rPr>
                <w:rFonts w:ascii="Open Sans" w:hAnsi="Open Sans" w:cs="Open Sans"/>
                <w:i/>
                <w:iCs/>
              </w:rPr>
              <w:t xml:space="preserve"> </w:t>
            </w:r>
            <w:r w:rsidRPr="00FA0C01">
              <w:rPr>
                <w:rFonts w:ascii="Open Sans" w:hAnsi="Open Sans" w:cs="Open Sans"/>
                <w:i/>
                <w:iCs/>
              </w:rPr>
              <w:t>Indiquer le pourcentage et la matière concernée</w:t>
            </w:r>
            <w:r>
              <w:rPr>
                <w:rFonts w:ascii="Open Sans" w:hAnsi="Open Sans" w:cs="Open Sans"/>
                <w:i/>
                <w:iCs/>
              </w:rPr>
              <w:t xml:space="preserve">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</w:tcPr>
          <w:p w14:paraId="17053597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33D43740" w14:textId="77777777" w:rsidTr="00947F0B">
        <w:trPr>
          <w:trHeight w:val="251"/>
          <w:jc w:val="center"/>
        </w:trPr>
        <w:tc>
          <w:tcPr>
            <w:tcW w:w="3780" w:type="dxa"/>
            <w:vAlign w:val="center"/>
          </w:tcPr>
          <w:p w14:paraId="2B905033" w14:textId="77777777" w:rsidR="009E4759" w:rsidRPr="0004364C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Norme NF EN ISO 12952-1&amp;2</w:t>
            </w:r>
          </w:p>
        </w:tc>
        <w:tc>
          <w:tcPr>
            <w:tcW w:w="3781" w:type="dxa"/>
            <w:vAlign w:val="center"/>
          </w:tcPr>
          <w:p w14:paraId="5A617C28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</w:tcPr>
          <w:p w14:paraId="68E4FD3F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4D29E9E4" w14:textId="77777777" w:rsidTr="00947F0B">
        <w:trPr>
          <w:trHeight w:val="251"/>
          <w:jc w:val="center"/>
        </w:trPr>
        <w:tc>
          <w:tcPr>
            <w:tcW w:w="3780" w:type="dxa"/>
            <w:vAlign w:val="center"/>
          </w:tcPr>
          <w:p w14:paraId="6F585229" w14:textId="77777777" w:rsidR="009E4759" w:rsidRPr="0004364C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Provenance de la matière première</w:t>
            </w:r>
          </w:p>
        </w:tc>
        <w:tc>
          <w:tcPr>
            <w:tcW w:w="3781" w:type="dxa"/>
            <w:vAlign w:val="center"/>
          </w:tcPr>
          <w:p w14:paraId="2A54ECC7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>, préciser le pays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</w:tcPr>
          <w:p w14:paraId="170C47C4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0CDC6CE7" w14:textId="77777777" w:rsidTr="00947F0B">
        <w:trPr>
          <w:trHeight w:val="251"/>
          <w:jc w:val="center"/>
        </w:trPr>
        <w:tc>
          <w:tcPr>
            <w:tcW w:w="3780" w:type="dxa"/>
            <w:vAlign w:val="center"/>
          </w:tcPr>
          <w:p w14:paraId="5BFEB8CD" w14:textId="77777777" w:rsidR="009E4759" w:rsidRPr="0004364C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Lieu de production</w:t>
            </w:r>
          </w:p>
        </w:tc>
        <w:tc>
          <w:tcPr>
            <w:tcW w:w="3781" w:type="dxa"/>
            <w:vAlign w:val="center"/>
          </w:tcPr>
          <w:p w14:paraId="56047CAB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Oui/Non,</w:t>
            </w:r>
            <w:r>
              <w:rPr>
                <w:rFonts w:ascii="Open Sans" w:hAnsi="Open Sans" w:cs="Open Sans"/>
              </w:rPr>
              <w:t xml:space="preserve"> préciser le pays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</w:tcPr>
          <w:p w14:paraId="052F910E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6F0E4FE6" w14:textId="77777777" w:rsidTr="00947F0B">
        <w:trPr>
          <w:trHeight w:val="251"/>
          <w:jc w:val="center"/>
        </w:trPr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7F4A90D6" w14:textId="77777777" w:rsidR="009E4759" w:rsidRPr="0004364C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04364C">
              <w:rPr>
                <w:rFonts w:ascii="Open Sans" w:hAnsi="Open Sans" w:cs="Open Sans"/>
              </w:rPr>
              <w:t>Présentation ACV (Analyse Cycle de Vie) lié au produit</w:t>
            </w:r>
          </w:p>
        </w:tc>
        <w:tc>
          <w:tcPr>
            <w:tcW w:w="3781" w:type="dxa"/>
            <w:tcBorders>
              <w:bottom w:val="single" w:sz="4" w:space="0" w:color="auto"/>
            </w:tcBorders>
            <w:vAlign w:val="center"/>
          </w:tcPr>
          <w:p w14:paraId="6AA36769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>, preuve en PJ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 xml:space="preserve"> (à défaut les points ne seront pas attribués)</w:t>
            </w:r>
          </w:p>
        </w:tc>
        <w:tc>
          <w:tcPr>
            <w:tcW w:w="3782" w:type="dxa"/>
            <w:tcBorders>
              <w:bottom w:val="single" w:sz="4" w:space="0" w:color="auto"/>
            </w:tcBorders>
          </w:tcPr>
          <w:p w14:paraId="19C32926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17476E0C" w14:textId="77777777" w:rsidTr="00947F0B">
        <w:trPr>
          <w:trHeight w:val="283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131C1422" w14:textId="77777777" w:rsidR="009E4759" w:rsidRPr="0004364C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04364C">
              <w:rPr>
                <w:rFonts w:ascii="Open Sans" w:hAnsi="Open Sans" w:cs="Open Sans"/>
                <w:b/>
                <w:bCs/>
              </w:rPr>
              <w:t>B - Transports et Livraisons</w:t>
            </w:r>
          </w:p>
        </w:tc>
        <w:tc>
          <w:tcPr>
            <w:tcW w:w="3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373D0D48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34E16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7E084EB2" w14:textId="77777777" w:rsidTr="00947F0B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583D9" w14:textId="77777777" w:rsidR="009E4759" w:rsidRPr="00FA0C01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Avec quels types de véhicules sont effectués les </w:t>
            </w:r>
            <w:r w:rsidRPr="00A559BA">
              <w:rPr>
                <w:rFonts w:ascii="Open Sans" w:hAnsi="Open Sans" w:cs="Open Sans"/>
                <w:u w:val="single"/>
              </w:rPr>
              <w:t>derniers kilomètres jusqu'au point de livraison des hôpitaux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FEC3B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>
              <w:rPr>
                <w:rFonts w:ascii="Open Sans" w:hAnsi="Open Sans" w:cs="Open Sans"/>
              </w:rPr>
              <w:t xml:space="preserve">Préciser quels types de véhicules (Triporteur / petit véhicule adapté / véhicule électrique / véhicule hybride / véhicule bicarburant / véhicules GNV etc…)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à défaut les points ne seront pas attribués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66973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1450065D" w14:textId="77777777" w:rsidTr="00947F0B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FEE6A" w14:textId="77777777" w:rsidR="009E4759" w:rsidRPr="00FA0C01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Présentation Bilan Carbone lié aux produits </w:t>
            </w:r>
            <w:r w:rsidRPr="00FA0C01">
              <w:rPr>
                <w:rFonts w:ascii="Open Sans" w:hAnsi="Open Sans" w:cs="Open Sans"/>
                <w:b/>
                <w:bCs/>
              </w:rPr>
              <w:t>incluant le Scope 3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2A13C7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586C4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1D050412" w14:textId="77777777" w:rsidTr="00947F0B">
        <w:trPr>
          <w:trHeight w:val="283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5D10EC9C" w14:textId="77777777" w:rsidR="009E4759" w:rsidRPr="00FA0C01" w:rsidRDefault="009E4759" w:rsidP="00947F0B">
            <w:pPr>
              <w:rPr>
                <w:rFonts w:ascii="Open Sans" w:hAnsi="Open Sans" w:cs="Open Sans"/>
                <w:b/>
                <w:bCs/>
              </w:rPr>
            </w:pPr>
            <w:r w:rsidRPr="00FA0C01">
              <w:rPr>
                <w:rFonts w:ascii="Open Sans" w:hAnsi="Open Sans" w:cs="Open Sans"/>
                <w:b/>
                <w:bCs/>
              </w:rPr>
              <w:t>C - Emballage et Suremballage</w:t>
            </w:r>
          </w:p>
        </w:tc>
        <w:tc>
          <w:tcPr>
            <w:tcW w:w="37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8DB3E2" w:themeFill="text2" w:themeFillTint="66"/>
          </w:tcPr>
          <w:p w14:paraId="6D51F9CE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7CE94B91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575AE8F3" w14:textId="77777777" w:rsidTr="00947F0B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ECE5" w14:textId="77777777" w:rsidR="009E4759" w:rsidRPr="00FA0C01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 xml:space="preserve">Proposition </w:t>
            </w:r>
            <w:r w:rsidRPr="00526B28">
              <w:rPr>
                <w:rFonts w:ascii="Open Sans" w:hAnsi="Open Sans" w:cs="Open Sans"/>
                <w:u w:val="single"/>
              </w:rPr>
              <w:t>alternative au plastique</w:t>
            </w:r>
            <w:r w:rsidRPr="00FA0C01">
              <w:rPr>
                <w:rFonts w:ascii="Open Sans" w:hAnsi="Open Sans" w:cs="Open Sans"/>
              </w:rPr>
              <w:t xml:space="preserve"> pour les emballages, suremballages et palettes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1FC89" w14:textId="77777777" w:rsidR="009E4759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Oui/Non,</w:t>
            </w:r>
            <w:r>
              <w:rPr>
                <w:rFonts w:ascii="Open Sans" w:hAnsi="Open Sans" w:cs="Open Sans"/>
              </w:rPr>
              <w:t xml:space="preserve"> préciser clairement quelle proposition vous apportez pour éviter le plastique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attribués)</w:t>
            </w:r>
          </w:p>
          <w:p w14:paraId="79C1EA75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C90C7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317675FE" w14:textId="77777777" w:rsidTr="00947F0B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79721" w14:textId="77777777" w:rsidR="009E4759" w:rsidRPr="00FA0C01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lastRenderedPageBreak/>
              <w:t>Emballage</w:t>
            </w:r>
            <w:r>
              <w:rPr>
                <w:rFonts w:ascii="Open Sans" w:hAnsi="Open Sans" w:cs="Open Sans"/>
              </w:rPr>
              <w:t>s</w:t>
            </w:r>
            <w:r w:rsidRPr="00FA0C01">
              <w:rPr>
                <w:rFonts w:ascii="Open Sans" w:hAnsi="Open Sans" w:cs="Open Sans"/>
              </w:rPr>
              <w:t xml:space="preserve"> fait</w:t>
            </w:r>
            <w:r>
              <w:rPr>
                <w:rFonts w:ascii="Open Sans" w:hAnsi="Open Sans" w:cs="Open Sans"/>
              </w:rPr>
              <w:t xml:space="preserve">s </w:t>
            </w:r>
            <w:r w:rsidRPr="00FA0C01">
              <w:rPr>
                <w:rFonts w:ascii="Open Sans" w:hAnsi="Open Sans" w:cs="Open Sans"/>
              </w:rPr>
              <w:t xml:space="preserve">à partir de </w:t>
            </w:r>
            <w:r w:rsidRPr="00FA0C01">
              <w:rPr>
                <w:rFonts w:ascii="Open Sans" w:hAnsi="Open Sans" w:cs="Open Sans"/>
                <w:b/>
                <w:bCs/>
                <w:u w:val="single"/>
              </w:rPr>
              <w:t>100% de matière recyclée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B990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9E4759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 préciser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A4845B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  <w:tr w:rsidR="009E4759" w:rsidRPr="0004364C" w14:paraId="0BEC3991" w14:textId="77777777" w:rsidTr="00947F0B">
        <w:trPr>
          <w:trHeight w:val="251"/>
          <w:jc w:val="center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706F" w14:textId="77777777" w:rsidR="009E4759" w:rsidRPr="00FA0C01" w:rsidRDefault="009E4759" w:rsidP="00947F0B">
            <w:pPr>
              <w:jc w:val="left"/>
              <w:rPr>
                <w:rFonts w:ascii="Open Sans" w:hAnsi="Open Sans" w:cs="Open Sans"/>
              </w:rPr>
            </w:pPr>
            <w:r w:rsidRPr="00FA0C01">
              <w:rPr>
                <w:rFonts w:ascii="Open Sans" w:hAnsi="Open Sans" w:cs="Open Sans"/>
              </w:rPr>
              <w:t>Certification FCS pour les emballages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B2007" w14:textId="77777777" w:rsidR="009E4759" w:rsidRPr="0004364C" w:rsidRDefault="009E4759" w:rsidP="00947F0B">
            <w:pPr>
              <w:jc w:val="center"/>
              <w:rPr>
                <w:rFonts w:ascii="Open Sans" w:hAnsi="Open Sans" w:cs="Open Sans"/>
              </w:rPr>
            </w:pPr>
            <w:r w:rsidRPr="00A559BA">
              <w:rPr>
                <w:rFonts w:ascii="Open Sans" w:hAnsi="Open Sans" w:cs="Open Sans"/>
                <w:u w:val="single"/>
              </w:rPr>
              <w:t>Oui/Non</w:t>
            </w:r>
            <w:r>
              <w:rPr>
                <w:rFonts w:ascii="Open Sans" w:hAnsi="Open Sans" w:cs="Open Sans"/>
              </w:rPr>
              <w:t xml:space="preserve">, preuve en PJ </w:t>
            </w:r>
            <w:r w:rsidRPr="00FA0C01">
              <w:rPr>
                <w:rFonts w:ascii="Open Sans" w:hAnsi="Open Sans" w:cs="Open Sans"/>
                <w:i/>
                <w:iCs/>
                <w:color w:val="FF0000"/>
              </w:rPr>
              <w:t>(à défaut les points ne seront pas attribués</w:t>
            </w:r>
            <w:r>
              <w:rPr>
                <w:rFonts w:ascii="Open Sans" w:hAnsi="Open Sans" w:cs="Open Sans"/>
                <w:i/>
                <w:iCs/>
                <w:color w:val="FF0000"/>
              </w:rPr>
              <w:t>)</w:t>
            </w:r>
          </w:p>
        </w:tc>
        <w:tc>
          <w:tcPr>
            <w:tcW w:w="3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86DE2" w14:textId="77777777" w:rsidR="009E4759" w:rsidRPr="0004364C" w:rsidRDefault="009E4759" w:rsidP="00947F0B">
            <w:pPr>
              <w:rPr>
                <w:rFonts w:ascii="Open Sans" w:hAnsi="Open Sans" w:cs="Open Sans"/>
              </w:rPr>
            </w:pPr>
          </w:p>
        </w:tc>
      </w:tr>
    </w:tbl>
    <w:p w14:paraId="7A540983" w14:textId="77777777" w:rsidR="001059C4" w:rsidRDefault="001059C4" w:rsidP="001059C4">
      <w:pPr>
        <w:rPr>
          <w:rFonts w:ascii="Century Gothic" w:hAnsi="Century Gothic" w:cs="Arial"/>
        </w:rPr>
      </w:pPr>
    </w:p>
    <w:p w14:paraId="04FDDF9A" w14:textId="77777777" w:rsidR="001059C4" w:rsidRDefault="001059C4" w:rsidP="001059C4">
      <w:pPr>
        <w:rPr>
          <w:rFonts w:ascii="Century Gothic" w:hAnsi="Century Gothic" w:cs="Arial"/>
        </w:rPr>
      </w:pPr>
    </w:p>
    <w:p w14:paraId="1A77D7E9" w14:textId="77777777" w:rsidR="001059C4" w:rsidRDefault="001059C4" w:rsidP="001059C4">
      <w:pPr>
        <w:rPr>
          <w:rFonts w:ascii="Century Gothic" w:hAnsi="Century Gothic" w:cs="Arial"/>
        </w:rPr>
      </w:pPr>
    </w:p>
    <w:p w14:paraId="02A2CBA2" w14:textId="77777777" w:rsidR="001059C4" w:rsidRDefault="001059C4" w:rsidP="001059C4">
      <w:pPr>
        <w:rPr>
          <w:rFonts w:ascii="Century Gothic" w:hAnsi="Century Gothic" w:cs="Arial"/>
        </w:rPr>
      </w:pPr>
    </w:p>
    <w:p w14:paraId="3A6AABFE" w14:textId="77777777" w:rsidR="001059C4" w:rsidRDefault="001059C4" w:rsidP="001059C4">
      <w:pPr>
        <w:rPr>
          <w:rFonts w:ascii="Century Gothic" w:hAnsi="Century Gothic" w:cs="Arial"/>
        </w:rPr>
      </w:pPr>
    </w:p>
    <w:p w14:paraId="2954F436" w14:textId="77777777" w:rsidR="001059C4" w:rsidRDefault="001059C4" w:rsidP="001059C4">
      <w:pPr>
        <w:rPr>
          <w:rFonts w:ascii="Century Gothic" w:hAnsi="Century Gothic" w:cs="Arial"/>
        </w:rPr>
      </w:pPr>
    </w:p>
    <w:p w14:paraId="3B298A4B" w14:textId="77777777" w:rsidR="001059C4" w:rsidRPr="00617AE3" w:rsidRDefault="001059C4" w:rsidP="001059C4">
      <w:pPr>
        <w:widowControl w:val="0"/>
        <w:autoSpaceDE w:val="0"/>
        <w:autoSpaceDN w:val="0"/>
        <w:adjustRightInd w:val="0"/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</w:pPr>
      <w:r w:rsidRPr="00617AE3">
        <w:rPr>
          <w:rFonts w:ascii="Open Sans" w:eastAsia="Arial Unicode MS" w:hAnsi="Open Sans" w:cs="Open Sans"/>
          <w:b/>
          <w:bCs/>
          <w:i/>
          <w:iCs/>
          <w:color w:val="auto"/>
          <w:sz w:val="18"/>
          <w:szCs w:val="18"/>
          <w:u w:val="single"/>
        </w:rPr>
        <w:t>Signature et cachet de la société</w:t>
      </w:r>
    </w:p>
    <w:p w14:paraId="01554F23" w14:textId="0C238F8D" w:rsidR="001059C4" w:rsidRDefault="001059C4" w:rsidP="00DA641A">
      <w:pPr>
        <w:rPr>
          <w:rFonts w:ascii="Century Gothic" w:hAnsi="Century Gothic" w:cs="Arial"/>
        </w:rPr>
      </w:pPr>
    </w:p>
    <w:sectPr w:rsidR="001059C4" w:rsidSect="00433E31">
      <w:footerReference w:type="default" r:id="rId11"/>
      <w:pgSz w:w="11907" w:h="16840" w:code="9"/>
      <w:pgMar w:top="720" w:right="720" w:bottom="720" w:left="720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804A5" w14:textId="77777777" w:rsidR="00C50DD7" w:rsidRDefault="00C50DD7">
      <w:r>
        <w:separator/>
      </w:r>
    </w:p>
  </w:endnote>
  <w:endnote w:type="continuationSeparator" w:id="0">
    <w:p w14:paraId="3AB5D8D6" w14:textId="77777777" w:rsidR="00C50DD7" w:rsidRDefault="00C50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2000505000000020004"/>
    <w:charset w:val="00"/>
    <w:family w:val="auto"/>
    <w:pitch w:val="variable"/>
    <w:sig w:usb0="8000002F" w:usb1="4000204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40" w:type="dxa"/>
      <w:tblInd w:w="-72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60"/>
      <w:gridCol w:w="5935"/>
      <w:gridCol w:w="2145"/>
    </w:tblGrid>
    <w:tr w:rsidR="0030016A" w:rsidRPr="00892D25" w14:paraId="2E77C889" w14:textId="77777777" w:rsidTr="009B0810">
      <w:trPr>
        <w:trHeight w:val="412"/>
      </w:trPr>
      <w:tc>
        <w:tcPr>
          <w:tcW w:w="1560" w:type="dxa"/>
        </w:tcPr>
        <w:p w14:paraId="06E9AF6E" w14:textId="77777777" w:rsidR="0030016A" w:rsidRPr="00892D25" w:rsidRDefault="0030016A" w:rsidP="009B0810">
          <w:pPr>
            <w:pStyle w:val="Pieddepage"/>
            <w:ind w:left="166"/>
            <w:rPr>
              <w:rFonts w:ascii="Open Sans" w:hAnsi="Open Sans" w:cs="Open Sans"/>
              <w:sz w:val="16"/>
              <w:szCs w:val="16"/>
              <w:lang w:val="en-GB"/>
            </w:rPr>
          </w:pPr>
          <w:r w:rsidRPr="00892D25">
            <w:rPr>
              <w:rFonts w:ascii="Open Sans" w:hAnsi="Open Sans" w:cs="Open Sans"/>
              <w:sz w:val="16"/>
              <w:szCs w:val="16"/>
              <w:lang w:val="en-GB"/>
            </w:rPr>
            <w:t>A.P.-H.P.</w:t>
          </w:r>
        </w:p>
      </w:tc>
      <w:tc>
        <w:tcPr>
          <w:tcW w:w="5935" w:type="dxa"/>
        </w:tcPr>
        <w:p w14:paraId="4DFBC97B" w14:textId="5AD69371" w:rsidR="0030016A" w:rsidRPr="00892D25" w:rsidRDefault="0030016A" w:rsidP="00434972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>Consu</w:t>
          </w:r>
          <w:r w:rsidR="00434972" w:rsidRPr="00892D25">
            <w:rPr>
              <w:rFonts w:ascii="Open Sans" w:hAnsi="Open Sans" w:cs="Open Sans"/>
              <w:sz w:val="16"/>
              <w:szCs w:val="16"/>
            </w:rPr>
            <w:t>ltation n</w:t>
          </w:r>
          <w:r w:rsidR="00FB5460" w:rsidRPr="00892D25">
            <w:rPr>
              <w:rFonts w:ascii="Open Sans" w:hAnsi="Open Sans" w:cs="Open Sans"/>
              <w:sz w:val="16"/>
              <w:szCs w:val="16"/>
            </w:rPr>
            <w:t xml:space="preserve">° </w:t>
          </w:r>
          <w:r w:rsidR="00FB5460">
            <w:rPr>
              <w:rFonts w:ascii="Open Sans" w:hAnsi="Open Sans" w:cs="Open Sans"/>
              <w:sz w:val="16"/>
              <w:szCs w:val="16"/>
            </w:rPr>
            <w:t>2</w:t>
          </w:r>
          <w:r w:rsidR="00192D85">
            <w:rPr>
              <w:rFonts w:ascii="Open Sans" w:hAnsi="Open Sans" w:cs="Open Sans"/>
              <w:sz w:val="16"/>
              <w:szCs w:val="16"/>
            </w:rPr>
            <w:t>5/075</w:t>
          </w:r>
        </w:p>
      </w:tc>
      <w:tc>
        <w:tcPr>
          <w:tcW w:w="2145" w:type="dxa"/>
        </w:tcPr>
        <w:p w14:paraId="4F6D4834" w14:textId="77777777" w:rsidR="0030016A" w:rsidRPr="00892D25" w:rsidRDefault="00C04543">
          <w:pPr>
            <w:pStyle w:val="Pieddepage"/>
            <w:rPr>
              <w:rFonts w:ascii="Open Sans" w:hAnsi="Open Sans" w:cs="Open Sans"/>
              <w:color w:val="FF0000"/>
              <w:sz w:val="16"/>
              <w:szCs w:val="16"/>
              <w:lang w:val="en-GB"/>
            </w:rPr>
          </w:pPr>
          <w:r w:rsidRPr="00892D25">
            <w:rPr>
              <w:rFonts w:ascii="Open Sans" w:hAnsi="Open Sans" w:cs="Open Sans"/>
              <w:color w:val="auto"/>
              <w:sz w:val="16"/>
              <w:szCs w:val="16"/>
              <w:lang w:val="en-GB"/>
            </w:rPr>
            <w:t>ACHAT</w:t>
          </w:r>
        </w:p>
      </w:tc>
    </w:tr>
    <w:tr w:rsidR="0030016A" w:rsidRPr="00892D25" w14:paraId="28592F5E" w14:textId="77777777" w:rsidTr="009B0810">
      <w:trPr>
        <w:trHeight w:val="282"/>
      </w:trPr>
      <w:tc>
        <w:tcPr>
          <w:tcW w:w="1560" w:type="dxa"/>
        </w:tcPr>
        <w:p w14:paraId="4454FAD9" w14:textId="21B877BC" w:rsidR="0030016A" w:rsidRPr="00892D25" w:rsidRDefault="00DC1570" w:rsidP="009378A5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>CCTP.</w:t>
          </w:r>
          <w:r w:rsidR="007101E4" w:rsidRPr="00892D25">
            <w:rPr>
              <w:rFonts w:ascii="Open Sans" w:hAnsi="Open Sans" w:cs="Open Sans"/>
              <w:sz w:val="16"/>
              <w:szCs w:val="16"/>
            </w:rPr>
            <w:t>2</w:t>
          </w:r>
        </w:p>
        <w:p w14:paraId="0B2830D3" w14:textId="55727728" w:rsidR="006D42ED" w:rsidRPr="00892D25" w:rsidRDefault="00892D25" w:rsidP="00F309BD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>
            <w:rPr>
              <w:rFonts w:ascii="Open Sans" w:hAnsi="Open Sans" w:cs="Open Sans"/>
              <w:sz w:val="16"/>
              <w:szCs w:val="16"/>
            </w:rPr>
            <w:t>15/09/2021</w:t>
          </w:r>
        </w:p>
      </w:tc>
      <w:tc>
        <w:tcPr>
          <w:tcW w:w="5935" w:type="dxa"/>
        </w:tcPr>
        <w:p w14:paraId="1FE5C7E6" w14:textId="0807F10D" w:rsidR="0030016A" w:rsidRPr="00892D25" w:rsidRDefault="0030016A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t xml:space="preserve">Dernière mise à jour du : </w:t>
          </w:r>
          <w:r w:rsidR="00192D85">
            <w:rPr>
              <w:rFonts w:ascii="Open Sans" w:hAnsi="Open Sans" w:cs="Open Sans"/>
              <w:sz w:val="16"/>
              <w:szCs w:val="16"/>
            </w:rPr>
            <w:t>18/04/2025</w:t>
          </w:r>
        </w:p>
      </w:tc>
      <w:tc>
        <w:tcPr>
          <w:tcW w:w="2145" w:type="dxa"/>
        </w:tcPr>
        <w:p w14:paraId="4D3293B4" w14:textId="3FD4A4B6" w:rsidR="0030016A" w:rsidRPr="00892D25" w:rsidRDefault="0030016A">
          <w:pPr>
            <w:pStyle w:val="Pieddepage"/>
            <w:rPr>
              <w:rFonts w:ascii="Open Sans" w:hAnsi="Open Sans" w:cs="Open Sans"/>
              <w:sz w:val="16"/>
              <w:szCs w:val="16"/>
            </w:rPr>
          </w:pPr>
          <w:r w:rsidRPr="00892D25">
            <w:rPr>
              <w:rFonts w:ascii="Open Sans" w:hAnsi="Open Sans" w:cs="Open Sans"/>
              <w:sz w:val="16"/>
              <w:szCs w:val="16"/>
            </w:rPr>
            <w:fldChar w:fldCharType="begin"/>
          </w:r>
          <w:r w:rsidRPr="00892D25">
            <w:rPr>
              <w:rFonts w:ascii="Open Sans" w:hAnsi="Open Sans" w:cs="Open Sans"/>
              <w:sz w:val="16"/>
              <w:szCs w:val="16"/>
            </w:rPr>
            <w:instrText xml:space="preserve"> PAGE </w:instrText>
          </w:r>
          <w:r w:rsidRPr="00892D25">
            <w:rPr>
              <w:rFonts w:ascii="Open Sans" w:hAnsi="Open Sans" w:cs="Open Sans"/>
              <w:sz w:val="16"/>
              <w:szCs w:val="16"/>
            </w:rPr>
            <w:fldChar w:fldCharType="separate"/>
          </w:r>
          <w:r w:rsidR="00860B4E">
            <w:rPr>
              <w:rFonts w:ascii="Open Sans" w:hAnsi="Open Sans" w:cs="Open Sans"/>
              <w:noProof/>
              <w:sz w:val="16"/>
              <w:szCs w:val="16"/>
            </w:rPr>
            <w:t>3</w:t>
          </w:r>
          <w:r w:rsidRPr="00892D25">
            <w:rPr>
              <w:rFonts w:ascii="Open Sans" w:hAnsi="Open Sans" w:cs="Open Sans"/>
              <w:sz w:val="16"/>
              <w:szCs w:val="16"/>
            </w:rPr>
            <w:fldChar w:fldCharType="end"/>
          </w:r>
          <w:r w:rsidRPr="00892D25">
            <w:rPr>
              <w:rFonts w:ascii="Open Sans" w:hAnsi="Open Sans" w:cs="Open Sans"/>
              <w:sz w:val="16"/>
              <w:szCs w:val="16"/>
            </w:rPr>
            <w:t xml:space="preserve"> / </w: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begin"/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instrText xml:space="preserve"> NUMPAGES </w:instrTex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separate"/>
          </w:r>
          <w:r w:rsidR="00860B4E">
            <w:rPr>
              <w:rStyle w:val="Numrodepage"/>
              <w:rFonts w:ascii="Open Sans" w:hAnsi="Open Sans" w:cs="Open Sans"/>
              <w:noProof/>
              <w:sz w:val="16"/>
              <w:szCs w:val="16"/>
            </w:rPr>
            <w:t>5</w:t>
          </w:r>
          <w:r w:rsidRPr="00892D25">
            <w:rPr>
              <w:rStyle w:val="Numrodepage"/>
              <w:rFonts w:ascii="Open Sans" w:hAnsi="Open Sans" w:cs="Open Sans"/>
              <w:sz w:val="16"/>
              <w:szCs w:val="16"/>
            </w:rPr>
            <w:fldChar w:fldCharType="end"/>
          </w:r>
        </w:p>
      </w:tc>
    </w:tr>
  </w:tbl>
  <w:p w14:paraId="007AEDDD" w14:textId="77777777" w:rsidR="0030016A" w:rsidRDefault="0030016A">
    <w:pPr>
      <w:pStyle w:val="Pieddepage"/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B661" w14:textId="77777777" w:rsidR="00C50DD7" w:rsidRDefault="00C50DD7">
      <w:r>
        <w:separator/>
      </w:r>
    </w:p>
  </w:footnote>
  <w:footnote w:type="continuationSeparator" w:id="0">
    <w:p w14:paraId="23B76B9D" w14:textId="77777777" w:rsidR="00C50DD7" w:rsidRDefault="00C50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6894"/>
    <w:multiLevelType w:val="hybridMultilevel"/>
    <w:tmpl w:val="97CCEE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E60B95"/>
    <w:multiLevelType w:val="hybridMultilevel"/>
    <w:tmpl w:val="2180A83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37AB0"/>
    <w:multiLevelType w:val="multilevel"/>
    <w:tmpl w:val="48B6E676"/>
    <w:lvl w:ilvl="0">
      <w:start w:val="1"/>
      <w:numFmt w:val="upperRoman"/>
      <w:suff w:val="space"/>
      <w:lvlText w:val="%1)"/>
      <w:lvlJc w:val="left"/>
      <w:pPr>
        <w:ind w:left="640" w:hanging="432"/>
      </w:pPr>
    </w:lvl>
    <w:lvl w:ilvl="1">
      <w:start w:val="1"/>
      <w:numFmt w:val="decimal"/>
      <w:lvlRestart w:val="0"/>
      <w:pStyle w:val="Titre2"/>
      <w:suff w:val="space"/>
      <w:lvlText w:val="ARTICLE %2:"/>
      <w:lvlJc w:val="left"/>
      <w:pPr>
        <w:ind w:left="784" w:hanging="576"/>
      </w:pPr>
    </w:lvl>
    <w:lvl w:ilvl="2">
      <w:start w:val="1"/>
      <w:numFmt w:val="decimal"/>
      <w:lvlText w:val="%2.%3:"/>
      <w:lvlJc w:val="left"/>
      <w:pPr>
        <w:tabs>
          <w:tab w:val="num" w:pos="1288"/>
        </w:tabs>
        <w:ind w:left="928" w:hanging="720"/>
      </w:pPr>
    </w:lvl>
    <w:lvl w:ilvl="3">
      <w:start w:val="1"/>
      <w:numFmt w:val="decimal"/>
      <w:lvlText w:val="%1.%2.%3.%4"/>
      <w:lvlJc w:val="left"/>
      <w:pPr>
        <w:tabs>
          <w:tab w:val="num" w:pos="1072"/>
        </w:tabs>
        <w:ind w:left="1072" w:hanging="864"/>
      </w:pPr>
    </w:lvl>
    <w:lvl w:ilvl="4">
      <w:start w:val="1"/>
      <w:numFmt w:val="decimal"/>
      <w:lvlText w:val="%1.%2.%3.%4.%5"/>
      <w:lvlJc w:val="left"/>
      <w:pPr>
        <w:tabs>
          <w:tab w:val="num" w:pos="1216"/>
        </w:tabs>
        <w:ind w:left="1216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360"/>
        </w:tabs>
        <w:ind w:left="1360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504"/>
        </w:tabs>
        <w:ind w:left="1504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648"/>
        </w:tabs>
        <w:ind w:left="1648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792"/>
        </w:tabs>
        <w:ind w:left="1792" w:hanging="1584"/>
      </w:pPr>
    </w:lvl>
  </w:abstractNum>
  <w:abstractNum w:abstractNumId="3" w15:restartNumberingAfterBreak="0">
    <w:nsid w:val="130A2A6C"/>
    <w:multiLevelType w:val="hybridMultilevel"/>
    <w:tmpl w:val="95FEA4A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BB6FD5"/>
    <w:multiLevelType w:val="hybridMultilevel"/>
    <w:tmpl w:val="01A442FC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90913"/>
    <w:multiLevelType w:val="hybridMultilevel"/>
    <w:tmpl w:val="B358DC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C2402"/>
    <w:multiLevelType w:val="singleLevel"/>
    <w:tmpl w:val="2780D388"/>
    <w:lvl w:ilvl="0">
      <w:start w:val="1"/>
      <w:numFmt w:val="decimal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7" w15:restartNumberingAfterBreak="0">
    <w:nsid w:val="415636C2"/>
    <w:multiLevelType w:val="hybridMultilevel"/>
    <w:tmpl w:val="132023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5E394A"/>
    <w:multiLevelType w:val="hybridMultilevel"/>
    <w:tmpl w:val="FF0AD4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022D0"/>
    <w:multiLevelType w:val="hybridMultilevel"/>
    <w:tmpl w:val="8530FA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D542D3"/>
    <w:multiLevelType w:val="hybridMultilevel"/>
    <w:tmpl w:val="75EEA61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5C33EE"/>
    <w:multiLevelType w:val="hybridMultilevel"/>
    <w:tmpl w:val="E3A022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0"/>
  </w:num>
  <w:num w:numId="5">
    <w:abstractNumId w:val="7"/>
  </w:num>
  <w:num w:numId="6">
    <w:abstractNumId w:val="9"/>
  </w:num>
  <w:num w:numId="7">
    <w:abstractNumId w:val="0"/>
  </w:num>
  <w:num w:numId="8">
    <w:abstractNumId w:val="8"/>
  </w:num>
  <w:num w:numId="9">
    <w:abstractNumId w:val="6"/>
  </w:num>
  <w:num w:numId="10">
    <w:abstractNumId w:val="11"/>
  </w:num>
  <w:num w:numId="11">
    <w:abstractNumId w:val="2"/>
  </w:num>
  <w:num w:numId="12">
    <w:abstractNumId w:val="2"/>
  </w:num>
  <w:num w:numId="13">
    <w:abstractNumId w:val="4"/>
  </w:num>
  <w:num w:numId="1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BD4"/>
    <w:rsid w:val="00002FF8"/>
    <w:rsid w:val="000200DD"/>
    <w:rsid w:val="00025BFB"/>
    <w:rsid w:val="00032140"/>
    <w:rsid w:val="00036818"/>
    <w:rsid w:val="0004364C"/>
    <w:rsid w:val="00053583"/>
    <w:rsid w:val="00054AFC"/>
    <w:rsid w:val="0007170B"/>
    <w:rsid w:val="000736D2"/>
    <w:rsid w:val="000757DC"/>
    <w:rsid w:val="00084BD4"/>
    <w:rsid w:val="00090E6F"/>
    <w:rsid w:val="00092988"/>
    <w:rsid w:val="000A4112"/>
    <w:rsid w:val="000B6016"/>
    <w:rsid w:val="000C5E7D"/>
    <w:rsid w:val="000F2F3D"/>
    <w:rsid w:val="000F5116"/>
    <w:rsid w:val="001059C4"/>
    <w:rsid w:val="0011561B"/>
    <w:rsid w:val="00131464"/>
    <w:rsid w:val="00131A32"/>
    <w:rsid w:val="00151909"/>
    <w:rsid w:val="0015311C"/>
    <w:rsid w:val="00154721"/>
    <w:rsid w:val="00162793"/>
    <w:rsid w:val="001659BD"/>
    <w:rsid w:val="00171321"/>
    <w:rsid w:val="00173FC1"/>
    <w:rsid w:val="00185266"/>
    <w:rsid w:val="00192D85"/>
    <w:rsid w:val="001A1EC1"/>
    <w:rsid w:val="001A2F80"/>
    <w:rsid w:val="001B660A"/>
    <w:rsid w:val="001C119C"/>
    <w:rsid w:val="001D0511"/>
    <w:rsid w:val="0020071A"/>
    <w:rsid w:val="00202D6D"/>
    <w:rsid w:val="00203867"/>
    <w:rsid w:val="00210D35"/>
    <w:rsid w:val="00217918"/>
    <w:rsid w:val="00223CEC"/>
    <w:rsid w:val="00227BDB"/>
    <w:rsid w:val="00230F68"/>
    <w:rsid w:val="00247C77"/>
    <w:rsid w:val="00250020"/>
    <w:rsid w:val="00266F9C"/>
    <w:rsid w:val="002B272C"/>
    <w:rsid w:val="002B463A"/>
    <w:rsid w:val="002B6A6A"/>
    <w:rsid w:val="002F2DDD"/>
    <w:rsid w:val="0030016A"/>
    <w:rsid w:val="00317C34"/>
    <w:rsid w:val="0032210B"/>
    <w:rsid w:val="00333829"/>
    <w:rsid w:val="0033530E"/>
    <w:rsid w:val="00354E4D"/>
    <w:rsid w:val="00365944"/>
    <w:rsid w:val="003708FE"/>
    <w:rsid w:val="00374FD9"/>
    <w:rsid w:val="00396E71"/>
    <w:rsid w:val="003A0E21"/>
    <w:rsid w:val="003D3369"/>
    <w:rsid w:val="003E6271"/>
    <w:rsid w:val="003F1B57"/>
    <w:rsid w:val="003F4F4E"/>
    <w:rsid w:val="00401DE4"/>
    <w:rsid w:val="00402914"/>
    <w:rsid w:val="00433E31"/>
    <w:rsid w:val="00434972"/>
    <w:rsid w:val="00455DEC"/>
    <w:rsid w:val="0047604D"/>
    <w:rsid w:val="00483483"/>
    <w:rsid w:val="0049340B"/>
    <w:rsid w:val="004C0C1F"/>
    <w:rsid w:val="004C11D6"/>
    <w:rsid w:val="004C332C"/>
    <w:rsid w:val="004C5380"/>
    <w:rsid w:val="004D1150"/>
    <w:rsid w:val="004F6C6C"/>
    <w:rsid w:val="00501AF2"/>
    <w:rsid w:val="005106EE"/>
    <w:rsid w:val="005175A1"/>
    <w:rsid w:val="005249D0"/>
    <w:rsid w:val="00526B28"/>
    <w:rsid w:val="005317AE"/>
    <w:rsid w:val="00533D5D"/>
    <w:rsid w:val="00575429"/>
    <w:rsid w:val="00597B42"/>
    <w:rsid w:val="00597C82"/>
    <w:rsid w:val="005A4F5B"/>
    <w:rsid w:val="005B4E53"/>
    <w:rsid w:val="005B6FB8"/>
    <w:rsid w:val="005B7837"/>
    <w:rsid w:val="005D5492"/>
    <w:rsid w:val="005F54A8"/>
    <w:rsid w:val="005F7969"/>
    <w:rsid w:val="00600370"/>
    <w:rsid w:val="006058B0"/>
    <w:rsid w:val="006163A8"/>
    <w:rsid w:val="00616D62"/>
    <w:rsid w:val="00617AE3"/>
    <w:rsid w:val="0064289C"/>
    <w:rsid w:val="00652764"/>
    <w:rsid w:val="00674268"/>
    <w:rsid w:val="006932B8"/>
    <w:rsid w:val="00694639"/>
    <w:rsid w:val="00696406"/>
    <w:rsid w:val="00697CB7"/>
    <w:rsid w:val="006B4410"/>
    <w:rsid w:val="006C1993"/>
    <w:rsid w:val="006C1AF2"/>
    <w:rsid w:val="006D42ED"/>
    <w:rsid w:val="006D5EBF"/>
    <w:rsid w:val="006D6EFB"/>
    <w:rsid w:val="007101E4"/>
    <w:rsid w:val="007257E8"/>
    <w:rsid w:val="00744E37"/>
    <w:rsid w:val="00751E7E"/>
    <w:rsid w:val="0075745A"/>
    <w:rsid w:val="0079327D"/>
    <w:rsid w:val="007A515F"/>
    <w:rsid w:val="007B7A69"/>
    <w:rsid w:val="007C28F1"/>
    <w:rsid w:val="007C79EA"/>
    <w:rsid w:val="007E6029"/>
    <w:rsid w:val="007E7BA7"/>
    <w:rsid w:val="008032E8"/>
    <w:rsid w:val="00804C57"/>
    <w:rsid w:val="00804E44"/>
    <w:rsid w:val="008113B4"/>
    <w:rsid w:val="0083023D"/>
    <w:rsid w:val="008304EB"/>
    <w:rsid w:val="00844AEB"/>
    <w:rsid w:val="00845DB0"/>
    <w:rsid w:val="00860B4E"/>
    <w:rsid w:val="00863E2E"/>
    <w:rsid w:val="00892D25"/>
    <w:rsid w:val="00894326"/>
    <w:rsid w:val="008B400E"/>
    <w:rsid w:val="008E0AA4"/>
    <w:rsid w:val="008E165E"/>
    <w:rsid w:val="008E7654"/>
    <w:rsid w:val="008F2E31"/>
    <w:rsid w:val="00926C7C"/>
    <w:rsid w:val="00931182"/>
    <w:rsid w:val="009347CC"/>
    <w:rsid w:val="009378A5"/>
    <w:rsid w:val="009516BB"/>
    <w:rsid w:val="00955232"/>
    <w:rsid w:val="00980F5A"/>
    <w:rsid w:val="009A239B"/>
    <w:rsid w:val="009B0810"/>
    <w:rsid w:val="009B14D7"/>
    <w:rsid w:val="009D4004"/>
    <w:rsid w:val="009D436D"/>
    <w:rsid w:val="009E2E6D"/>
    <w:rsid w:val="009E4759"/>
    <w:rsid w:val="00A166CA"/>
    <w:rsid w:val="00A20E12"/>
    <w:rsid w:val="00A21D65"/>
    <w:rsid w:val="00A31D8B"/>
    <w:rsid w:val="00A356B6"/>
    <w:rsid w:val="00A35CBE"/>
    <w:rsid w:val="00A559BA"/>
    <w:rsid w:val="00A64039"/>
    <w:rsid w:val="00A745E0"/>
    <w:rsid w:val="00A86DDA"/>
    <w:rsid w:val="00A933AC"/>
    <w:rsid w:val="00A96DA9"/>
    <w:rsid w:val="00A97C31"/>
    <w:rsid w:val="00AA27C7"/>
    <w:rsid w:val="00AC3727"/>
    <w:rsid w:val="00AC793B"/>
    <w:rsid w:val="00AE7FAA"/>
    <w:rsid w:val="00AF0DD4"/>
    <w:rsid w:val="00AF289E"/>
    <w:rsid w:val="00B00A99"/>
    <w:rsid w:val="00B03DEC"/>
    <w:rsid w:val="00B07F24"/>
    <w:rsid w:val="00B32EA3"/>
    <w:rsid w:val="00B34224"/>
    <w:rsid w:val="00B41289"/>
    <w:rsid w:val="00B44407"/>
    <w:rsid w:val="00B52DCF"/>
    <w:rsid w:val="00B61CA5"/>
    <w:rsid w:val="00B63EAC"/>
    <w:rsid w:val="00B64310"/>
    <w:rsid w:val="00B64A25"/>
    <w:rsid w:val="00B93BFC"/>
    <w:rsid w:val="00B93FF3"/>
    <w:rsid w:val="00B975D1"/>
    <w:rsid w:val="00B97985"/>
    <w:rsid w:val="00BB2ED8"/>
    <w:rsid w:val="00BB3AD8"/>
    <w:rsid w:val="00BB3EAA"/>
    <w:rsid w:val="00BC4336"/>
    <w:rsid w:val="00BC7BB1"/>
    <w:rsid w:val="00BD13C0"/>
    <w:rsid w:val="00BD230F"/>
    <w:rsid w:val="00BF49DF"/>
    <w:rsid w:val="00C04543"/>
    <w:rsid w:val="00C13E23"/>
    <w:rsid w:val="00C370F3"/>
    <w:rsid w:val="00C50DD7"/>
    <w:rsid w:val="00C64AC1"/>
    <w:rsid w:val="00C71AFC"/>
    <w:rsid w:val="00C80EAD"/>
    <w:rsid w:val="00C934D6"/>
    <w:rsid w:val="00CC4341"/>
    <w:rsid w:val="00CD0DA0"/>
    <w:rsid w:val="00CD12F0"/>
    <w:rsid w:val="00CD28E9"/>
    <w:rsid w:val="00CD57DB"/>
    <w:rsid w:val="00CE7A14"/>
    <w:rsid w:val="00D048D2"/>
    <w:rsid w:val="00D31472"/>
    <w:rsid w:val="00D35DA4"/>
    <w:rsid w:val="00D504AE"/>
    <w:rsid w:val="00D60813"/>
    <w:rsid w:val="00D77200"/>
    <w:rsid w:val="00D84FA0"/>
    <w:rsid w:val="00D9224C"/>
    <w:rsid w:val="00DA331E"/>
    <w:rsid w:val="00DA641A"/>
    <w:rsid w:val="00DB1643"/>
    <w:rsid w:val="00DC1570"/>
    <w:rsid w:val="00DC2C34"/>
    <w:rsid w:val="00DD1347"/>
    <w:rsid w:val="00DF159E"/>
    <w:rsid w:val="00DF495E"/>
    <w:rsid w:val="00DF5892"/>
    <w:rsid w:val="00E3157F"/>
    <w:rsid w:val="00E44457"/>
    <w:rsid w:val="00E50CA9"/>
    <w:rsid w:val="00E649C8"/>
    <w:rsid w:val="00E80B29"/>
    <w:rsid w:val="00E93649"/>
    <w:rsid w:val="00EB1D5F"/>
    <w:rsid w:val="00EB3CD7"/>
    <w:rsid w:val="00EC294D"/>
    <w:rsid w:val="00EE4675"/>
    <w:rsid w:val="00EF2438"/>
    <w:rsid w:val="00F15D9B"/>
    <w:rsid w:val="00F21FF5"/>
    <w:rsid w:val="00F23D2A"/>
    <w:rsid w:val="00F309BD"/>
    <w:rsid w:val="00F3578D"/>
    <w:rsid w:val="00F50808"/>
    <w:rsid w:val="00F64AF8"/>
    <w:rsid w:val="00F726D7"/>
    <w:rsid w:val="00F74F0F"/>
    <w:rsid w:val="00F92328"/>
    <w:rsid w:val="00F9569E"/>
    <w:rsid w:val="00F957DA"/>
    <w:rsid w:val="00FA0C01"/>
    <w:rsid w:val="00FB5460"/>
    <w:rsid w:val="00FB5F38"/>
    <w:rsid w:val="00FC0C6F"/>
    <w:rsid w:val="00FD4AAA"/>
    <w:rsid w:val="00FD6704"/>
    <w:rsid w:val="00FE2F1F"/>
    <w:rsid w:val="00F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4FAD68A6"/>
  <w15:docId w15:val="{F6565484-7FD4-43B3-AA88-95BE308A8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both"/>
    </w:pPr>
    <w:rPr>
      <w:rFonts w:ascii="Arial" w:hAnsi="Arial"/>
      <w:color w:val="000000"/>
    </w:rPr>
  </w:style>
  <w:style w:type="paragraph" w:styleId="Titre1">
    <w:name w:val="heading 1"/>
    <w:basedOn w:val="Normal"/>
    <w:next w:val="Normal"/>
    <w:autoRedefine/>
    <w:qFormat/>
    <w:rsid w:val="00B93FF3"/>
    <w:pPr>
      <w:keepNext/>
      <w:jc w:val="left"/>
      <w:outlineLvl w:val="0"/>
    </w:pPr>
    <w:rPr>
      <w:rFonts w:ascii="Open Sans" w:hAnsi="Open Sans" w:cs="Open Sans"/>
      <w:bCs/>
      <w:iCs/>
      <w:color w:val="auto"/>
      <w:sz w:val="18"/>
      <w:szCs w:val="18"/>
    </w:rPr>
  </w:style>
  <w:style w:type="paragraph" w:styleId="Titre2">
    <w:name w:val="heading 2"/>
    <w:basedOn w:val="Titre1"/>
    <w:next w:val="Normal"/>
    <w:autoRedefine/>
    <w:qFormat/>
    <w:rsid w:val="00CC4341"/>
    <w:pPr>
      <w:numPr>
        <w:ilvl w:val="1"/>
        <w:numId w:val="1"/>
      </w:numPr>
      <w:spacing w:before="240"/>
      <w:outlineLvl w:val="1"/>
    </w:pPr>
    <w:rPr>
      <w:b/>
      <w:bCs w:val="0"/>
      <w:i/>
      <w:caps/>
      <w:sz w:val="24"/>
    </w:rPr>
  </w:style>
  <w:style w:type="paragraph" w:styleId="Titre3">
    <w:name w:val="heading 3"/>
    <w:next w:val="Titre2"/>
    <w:autoRedefine/>
    <w:qFormat/>
    <w:pPr>
      <w:tabs>
        <w:tab w:val="left" w:pos="567"/>
      </w:tabs>
      <w:jc w:val="both"/>
      <w:outlineLvl w:val="2"/>
    </w:pPr>
    <w:rPr>
      <w:rFonts w:ascii="Arial" w:hAnsi="Arial" w:cs="Arial"/>
      <w:b/>
      <w:noProof/>
      <w:sz w:val="22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sz w:val="24"/>
    </w:rPr>
  </w:style>
  <w:style w:type="paragraph" w:styleId="Titre5">
    <w:name w:val="heading 5"/>
    <w:basedOn w:val="Normal"/>
    <w:next w:val="Normal"/>
    <w:autoRedefine/>
    <w:qFormat/>
    <w:pPr>
      <w:keepNext/>
      <w:outlineLvl w:val="4"/>
    </w:pPr>
    <w:rPr>
      <w:b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outlineLvl w:val="5"/>
    </w:pPr>
    <w:rPr>
      <w:i/>
      <w:color w:val="0000FF"/>
      <w:sz w:val="24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sz w:val="24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pBdr>
        <w:left w:val="single" w:sz="4" w:space="4" w:color="auto"/>
      </w:pBdr>
      <w:outlineLvl w:val="7"/>
    </w:pPr>
    <w:rPr>
      <w:i/>
      <w:color w:val="FF0000"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jc w:val="center"/>
      <w:outlineLvl w:val="8"/>
    </w:pPr>
    <w:rPr>
      <w:b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jc w:val="center"/>
    </w:pPr>
  </w:style>
  <w:style w:type="paragraph" w:styleId="TM1">
    <w:name w:val="toc 1"/>
    <w:basedOn w:val="Normal"/>
    <w:next w:val="Normal"/>
    <w:autoRedefine/>
    <w:uiPriority w:val="39"/>
  </w:style>
  <w:style w:type="paragraph" w:styleId="TM2">
    <w:name w:val="toc 2"/>
    <w:basedOn w:val="Normal"/>
    <w:next w:val="Normal"/>
    <w:autoRedefine/>
    <w:uiPriority w:val="39"/>
    <w:rsid w:val="00084BD4"/>
    <w:pPr>
      <w:tabs>
        <w:tab w:val="right" w:leader="dot" w:pos="9061"/>
      </w:tabs>
      <w:ind w:left="198"/>
    </w:pPr>
  </w:style>
  <w:style w:type="paragraph" w:styleId="TM3">
    <w:name w:val="toc 3"/>
    <w:basedOn w:val="Normal"/>
    <w:next w:val="Normal"/>
    <w:autoRedefine/>
    <w:semiHidden/>
    <w:pPr>
      <w:ind w:left="400"/>
    </w:pPr>
  </w:style>
  <w:style w:type="paragraph" w:customStyle="1" w:styleId="Style1">
    <w:name w:val="Style1"/>
    <w:basedOn w:val="Normal"/>
    <w:autoRedefine/>
    <w:rsid w:val="005317AE"/>
    <w:pPr>
      <w:spacing w:after="200" w:line="252" w:lineRule="auto"/>
      <w:jc w:val="center"/>
    </w:pPr>
    <w:rPr>
      <w:rFonts w:ascii="Open Sans" w:eastAsiaTheme="majorEastAsia" w:hAnsi="Open Sans" w:cs="Open Sans"/>
      <w:color w:val="FF0000"/>
      <w:sz w:val="18"/>
      <w:szCs w:val="18"/>
    </w:rPr>
  </w:style>
  <w:style w:type="paragraph" w:customStyle="1" w:styleId="Normal2">
    <w:name w:val="Normal2"/>
    <w:basedOn w:val="Normal"/>
    <w:autoRedefine/>
    <w:rsid w:val="00032140"/>
    <w:rPr>
      <w:rFonts w:ascii="Open Sans" w:hAnsi="Open Sans" w:cs="Open Sans"/>
      <w:i/>
      <w:color w:val="000000" w:themeColor="text1"/>
      <w:sz w:val="18"/>
      <w:szCs w:val="18"/>
    </w:rPr>
  </w:style>
  <w:style w:type="paragraph" w:styleId="Retraitcorpsdetexte">
    <w:name w:val="Body Text Indent"/>
    <w:basedOn w:val="Normal"/>
    <w:pPr>
      <w:pBdr>
        <w:top w:val="single" w:sz="4" w:space="16" w:color="auto"/>
        <w:left w:val="single" w:sz="4" w:space="4" w:color="auto"/>
        <w:bottom w:val="single" w:sz="4" w:space="15" w:color="auto"/>
        <w:right w:val="single" w:sz="4" w:space="4" w:color="auto"/>
      </w:pBdr>
      <w:shd w:val="pct12" w:color="auto" w:fill="FFFFFF"/>
      <w:ind w:left="3402"/>
      <w:jc w:val="center"/>
    </w:pPr>
    <w:rPr>
      <w:b/>
      <w:i/>
      <w:sz w:val="28"/>
    </w:rPr>
  </w:style>
  <w:style w:type="paragraph" w:styleId="Corpsdetexte">
    <w:name w:val="Body Text"/>
    <w:basedOn w:val="Normal"/>
    <w:rPr>
      <w:color w:val="FF0000"/>
    </w:rPr>
  </w:style>
  <w:style w:type="paragraph" w:customStyle="1" w:styleId="Corpsdetexte21">
    <w:name w:val="Corps de texte 21"/>
    <w:basedOn w:val="Normal"/>
    <w:rPr>
      <w:rFonts w:ascii="Times New Roman" w:hAnsi="Times New Roman"/>
      <w:b/>
      <w:i/>
      <w:color w:val="0000FF"/>
      <w:sz w:val="24"/>
    </w:rPr>
  </w:style>
  <w:style w:type="paragraph" w:styleId="Retraitcorpsdetexte2">
    <w:name w:val="Body Text Indent 2"/>
    <w:basedOn w:val="Normal"/>
    <w:pPr>
      <w:ind w:left="2124" w:firstLine="6"/>
    </w:pPr>
    <w:rPr>
      <w:rFonts w:ascii="Times New Roman" w:hAnsi="Times New Roman"/>
      <w:i/>
      <w:sz w:val="24"/>
    </w:rPr>
  </w:style>
  <w:style w:type="paragraph" w:styleId="Corpsdetexte2">
    <w:name w:val="Body Text 2"/>
    <w:basedOn w:val="Normal"/>
    <w:rPr>
      <w:b/>
      <w:bCs/>
      <w:color w:val="FF0000"/>
    </w:rPr>
  </w:style>
  <w:style w:type="character" w:styleId="Numrodepage">
    <w:name w:val="page number"/>
    <w:basedOn w:val="Policepardfaut"/>
  </w:style>
  <w:style w:type="table" w:styleId="Tableauweb1">
    <w:name w:val="Table Web 1"/>
    <w:basedOn w:val="TableauNormal"/>
    <w:rsid w:val="000200DD"/>
    <w:pPr>
      <w:spacing w:after="200" w:line="252" w:lineRule="auto"/>
    </w:pPr>
    <w:rPr>
      <w:rFonts w:asciiTheme="majorHAnsi" w:eastAsiaTheme="majorEastAsia" w:hAnsiTheme="majorHAnsi" w:cstheme="majorBidi"/>
      <w:sz w:val="22"/>
      <w:szCs w:val="22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Marquedecommentaire">
    <w:name w:val="annotation reference"/>
    <w:basedOn w:val="Policepardfaut"/>
    <w:semiHidden/>
    <w:unhideWhenUsed/>
    <w:rsid w:val="00374FD9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374FD9"/>
  </w:style>
  <w:style w:type="character" w:customStyle="1" w:styleId="CommentaireCar">
    <w:name w:val="Commentaire Car"/>
    <w:basedOn w:val="Policepardfaut"/>
    <w:link w:val="Commentaire"/>
    <w:semiHidden/>
    <w:rsid w:val="00374FD9"/>
    <w:rPr>
      <w:rFonts w:ascii="Arial" w:hAnsi="Arial"/>
      <w:color w:val="000000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374FD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374FD9"/>
    <w:rPr>
      <w:rFonts w:ascii="Arial" w:hAnsi="Arial"/>
      <w:b/>
      <w:bCs/>
      <w:color w:val="000000"/>
    </w:rPr>
  </w:style>
  <w:style w:type="paragraph" w:styleId="Textedebulles">
    <w:name w:val="Balloon Text"/>
    <w:basedOn w:val="Normal"/>
    <w:link w:val="TextedebullesCar"/>
    <w:semiHidden/>
    <w:unhideWhenUsed/>
    <w:rsid w:val="00374FD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374FD9"/>
    <w:rPr>
      <w:rFonts w:ascii="Tahoma" w:hAnsi="Tahoma" w:cs="Tahoma"/>
      <w:color w:val="000000"/>
      <w:sz w:val="16"/>
      <w:szCs w:val="16"/>
    </w:rPr>
  </w:style>
  <w:style w:type="paragraph" w:styleId="Rvision">
    <w:name w:val="Revision"/>
    <w:hidden/>
    <w:uiPriority w:val="99"/>
    <w:semiHidden/>
    <w:rsid w:val="00600370"/>
    <w:rPr>
      <w:rFonts w:ascii="Arial" w:hAnsi="Arial"/>
      <w:color w:val="000000"/>
    </w:rPr>
  </w:style>
  <w:style w:type="paragraph" w:styleId="Paragraphedeliste">
    <w:name w:val="List Paragraph"/>
    <w:basedOn w:val="Normal"/>
    <w:uiPriority w:val="34"/>
    <w:qFormat/>
    <w:rsid w:val="00E44457"/>
    <w:pPr>
      <w:ind w:left="720"/>
      <w:contextualSpacing/>
    </w:pPr>
  </w:style>
  <w:style w:type="character" w:styleId="Accentuation">
    <w:name w:val="Emphasis"/>
    <w:basedOn w:val="Policepardfaut"/>
    <w:uiPriority w:val="20"/>
    <w:qFormat/>
    <w:rsid w:val="00A97C31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5266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basedOn w:val="Normal"/>
    <w:rsid w:val="00B97985"/>
    <w:pPr>
      <w:autoSpaceDE w:val="0"/>
      <w:autoSpaceDN w:val="0"/>
      <w:jc w:val="left"/>
    </w:pPr>
    <w:rPr>
      <w:rFonts w:ascii="Calibri" w:eastAsiaTheme="minorHAnsi" w:hAnsi="Calibri" w:cs="Calibri"/>
      <w:sz w:val="24"/>
      <w:szCs w:val="24"/>
      <w:lang w:eastAsia="en-US"/>
      <w14:ligatures w14:val="standardContextual"/>
    </w:rPr>
  </w:style>
  <w:style w:type="table" w:styleId="Grilledutableau">
    <w:name w:val="Table Grid"/>
    <w:basedOn w:val="TableauNormal"/>
    <w:rsid w:val="000B60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9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5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2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7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51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3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Expression%20des%20Besoins\Doc%20type\Expression%20des%20besoins\CCP-RC-AE\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D5791-227E-4480-B104-171E38082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CCP</Template>
  <TotalTime>109</TotalTime>
  <Pages>14</Pages>
  <Words>2678</Words>
  <Characters>14752</Characters>
  <Application>Microsoft Office Word</Application>
  <DocSecurity>4</DocSecurity>
  <Lines>122</Lines>
  <Paragraphs>34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ASSISTANCE PUBLIQUE - HOPITAUX DE PARIS</vt:lpstr>
    </vt:vector>
  </TitlesOfParts>
  <Company>DACHA</Company>
  <LinksUpToDate>false</LinksUpToDate>
  <CharactersWithSpaces>17396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ASSISTANCE PUBLIQUE - HOPITAUX DE PARIS</dc:title>
  <dc:creator>BRIERE Sandrine</dc:creator>
  <cp:lastModifiedBy>MOUSSA Sama abdou bassoutou</cp:lastModifiedBy>
  <cp:revision>2</cp:revision>
  <cp:lastPrinted>2025-05-07T10:31:00Z</cp:lastPrinted>
  <dcterms:created xsi:type="dcterms:W3CDTF">2025-05-07T14:26:00Z</dcterms:created>
  <dcterms:modified xsi:type="dcterms:W3CDTF">2025-05-07T14:26:00Z</dcterms:modified>
</cp:coreProperties>
</file>