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47CFA" w14:textId="77777777" w:rsidR="00EF377D" w:rsidRDefault="00756A07" w:rsidP="002A3CD3">
      <w:pPr>
        <w:pStyle w:val="Titre1"/>
        <w:jc w:val="center"/>
      </w:pPr>
      <w:r w:rsidRPr="00756A07">
        <w:t xml:space="preserve">Annexe XX </w:t>
      </w:r>
      <w:r>
        <w:t xml:space="preserve">– </w:t>
      </w:r>
      <w:r w:rsidR="004B381E">
        <w:t>Formalisme du mémoire technique, chiffrage des prestations</w:t>
      </w:r>
    </w:p>
    <w:p w14:paraId="29A00634" w14:textId="77F67948" w:rsidR="004B381E" w:rsidRPr="004B381E" w:rsidRDefault="004B381E" w:rsidP="00316220">
      <w:pPr>
        <w:pStyle w:val="Titre2"/>
      </w:pPr>
      <w:r>
        <w:t>Généralités</w:t>
      </w:r>
    </w:p>
    <w:p w14:paraId="69A35D72" w14:textId="14BB9AE8" w:rsidR="00316220" w:rsidRPr="00316220" w:rsidRDefault="00316220" w:rsidP="0031622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En complément des informations intégrées aux généralités (planning </w:t>
      </w:r>
      <w:proofErr w:type="spellStart"/>
      <w:r>
        <w:rPr>
          <w:rFonts w:ascii="Arial" w:hAnsi="Arial" w:cs="Arial"/>
          <w:sz w:val="20"/>
        </w:rPr>
        <w:t>etc</w:t>
      </w:r>
      <w:proofErr w:type="spellEnd"/>
      <w:r>
        <w:rPr>
          <w:rFonts w:ascii="Arial" w:hAnsi="Arial" w:cs="Arial"/>
          <w:sz w:val="20"/>
        </w:rPr>
        <w:t>) :</w:t>
      </w:r>
    </w:p>
    <w:p w14:paraId="6B099EAA" w14:textId="4597BFBC" w:rsidR="004B381E" w:rsidRDefault="004B381E" w:rsidP="004B381E">
      <w:pPr>
        <w:pStyle w:val="Paragraphedeliste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Intégrer une synthèse des transports</w:t>
      </w:r>
      <w:r w:rsidR="0059743A">
        <w:rPr>
          <w:rFonts w:ascii="Arial" w:hAnsi="Arial" w:cs="Arial"/>
          <w:sz w:val="20"/>
        </w:rPr>
        <w:t> : tableau par Pays, prêteurs, type de transport (vol passager n° 1</w:t>
      </w:r>
      <w:r w:rsidR="006708AF">
        <w:rPr>
          <w:rFonts w:ascii="Arial" w:hAnsi="Arial" w:cs="Arial"/>
          <w:sz w:val="20"/>
        </w:rPr>
        <w:t xml:space="preserve">, tournée n°1, transport direct, agents </w:t>
      </w:r>
      <w:proofErr w:type="spellStart"/>
      <w:r w:rsidR="0059743A">
        <w:rPr>
          <w:rFonts w:ascii="Arial" w:hAnsi="Arial" w:cs="Arial"/>
          <w:sz w:val="20"/>
        </w:rPr>
        <w:t>etc</w:t>
      </w:r>
      <w:proofErr w:type="spellEnd"/>
      <w:r w:rsidR="0059743A">
        <w:rPr>
          <w:rFonts w:ascii="Arial" w:hAnsi="Arial" w:cs="Arial"/>
          <w:sz w:val="20"/>
        </w:rPr>
        <w:t>)</w:t>
      </w:r>
      <w:r w:rsidR="006708AF">
        <w:rPr>
          <w:rFonts w:ascii="Arial" w:hAnsi="Arial" w:cs="Arial"/>
          <w:sz w:val="20"/>
        </w:rPr>
        <w:t>.</w:t>
      </w:r>
    </w:p>
    <w:p w14:paraId="67372F88" w14:textId="353EAD4E" w:rsidR="006708AF" w:rsidRDefault="006708AF" w:rsidP="006708AF">
      <w:pPr>
        <w:pStyle w:val="Paragraphedeliste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Intégrer une synthèse de la méthodologie</w:t>
      </w:r>
      <w:r w:rsidRPr="006708AF">
        <w:rPr>
          <w:rFonts w:ascii="Arial" w:hAnsi="Arial" w:cs="Arial"/>
          <w:sz w:val="20"/>
        </w:rPr>
        <w:t xml:space="preserve"> mise en œuvre pour la réduction de l’empreinte environnementale </w:t>
      </w:r>
      <w:r w:rsidRPr="00316220">
        <w:rPr>
          <w:rFonts w:ascii="Arial" w:hAnsi="Arial" w:cs="Arial"/>
          <w:b/>
          <w:sz w:val="20"/>
          <w:u w:val="single"/>
        </w:rPr>
        <w:t>dans l’exécution des prestations du présent marché subséquent</w:t>
      </w:r>
      <w:r>
        <w:rPr>
          <w:rFonts w:ascii="Arial" w:hAnsi="Arial" w:cs="Arial"/>
          <w:sz w:val="20"/>
        </w:rPr>
        <w:t>.</w:t>
      </w:r>
    </w:p>
    <w:p w14:paraId="408B6A71" w14:textId="20360554" w:rsidR="002A3CD3" w:rsidRDefault="002A3CD3" w:rsidP="000570D3">
      <w:pPr>
        <w:rPr>
          <w:rFonts w:ascii="Arial" w:hAnsi="Arial" w:cs="Arial"/>
          <w:sz w:val="20"/>
        </w:rPr>
      </w:pPr>
    </w:p>
    <w:p w14:paraId="537737EA" w14:textId="63CC87A5" w:rsidR="000570D3" w:rsidRPr="000570D3" w:rsidRDefault="000570D3" w:rsidP="000570D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Les mémoires techniques doivent être systématiquement paginés.</w:t>
      </w:r>
    </w:p>
    <w:p w14:paraId="6B18CD9A" w14:textId="77777777" w:rsidR="00756A07" w:rsidRDefault="00756A07" w:rsidP="00756A07">
      <w:pPr>
        <w:pStyle w:val="Titre2"/>
      </w:pPr>
      <w:r>
        <w:t xml:space="preserve">Ouverture de l’exposition </w:t>
      </w:r>
    </w:p>
    <w:p w14:paraId="319471E0" w14:textId="77777777" w:rsidR="00756A07" w:rsidRDefault="00756A07" w:rsidP="00756A07"/>
    <w:p w14:paraId="26E16BA1" w14:textId="4237D165" w:rsidR="00756A07" w:rsidRDefault="00756A07" w:rsidP="00756A07">
      <w:pPr>
        <w:pStyle w:val="Titre3"/>
      </w:pPr>
      <w:r>
        <w:t xml:space="preserve">Pays par ordre alphabétique </w:t>
      </w:r>
    </w:p>
    <w:p w14:paraId="30EABD61" w14:textId="77777777" w:rsidR="00756A07" w:rsidRDefault="00756A07" w:rsidP="00756A07"/>
    <w:p w14:paraId="38700D6D" w14:textId="77777777" w:rsidR="00756A07" w:rsidRDefault="000E3BB2" w:rsidP="00756A07">
      <w:r>
        <w:t xml:space="preserve">Indiquer en préambule </w:t>
      </w:r>
      <w:r w:rsidR="0059743A">
        <w:t>e</w:t>
      </w:r>
      <w:r>
        <w:t xml:space="preserve">n </w:t>
      </w:r>
      <w:r w:rsidR="004B381E">
        <w:t xml:space="preserve">encart </w:t>
      </w:r>
      <w:r>
        <w:t xml:space="preserve">pour le pays concerné : </w:t>
      </w:r>
    </w:p>
    <w:p w14:paraId="3DBFEA9C" w14:textId="77777777" w:rsidR="000E3BB2" w:rsidRPr="000E3BB2" w:rsidRDefault="000E3BB2" w:rsidP="004B381E">
      <w:pPr>
        <w:pStyle w:val="Titre4"/>
        <w:rPr>
          <w:b/>
        </w:rPr>
      </w:pPr>
      <w:r w:rsidRPr="000E3BB2">
        <w:rPr>
          <w:b/>
        </w:rPr>
        <w:t>PAYS</w:t>
      </w:r>
      <w:r>
        <w:t>, villes</w:t>
      </w:r>
    </w:p>
    <w:p w14:paraId="06983E9D" w14:textId="77777777" w:rsidR="000E3BB2" w:rsidRDefault="000E3BB2" w:rsidP="000E3BB2">
      <w:pPr>
        <w:pStyle w:val="Paragraphedeliste"/>
        <w:numPr>
          <w:ilvl w:val="0"/>
          <w:numId w:val="5"/>
        </w:numPr>
      </w:pPr>
      <w:r>
        <w:t xml:space="preserve">Concerne X prêteurs/ X œuvres / X convoyeurs </w:t>
      </w:r>
      <w:r w:rsidR="004B381E">
        <w:t>/ œuvres en itinérance</w:t>
      </w:r>
    </w:p>
    <w:p w14:paraId="19A6BBA5" w14:textId="77777777" w:rsidR="000E3BB2" w:rsidRDefault="000E3BB2" w:rsidP="000E3BB2">
      <w:pPr>
        <w:pStyle w:val="Paragraphedeliste"/>
        <w:numPr>
          <w:ilvl w:val="0"/>
          <w:numId w:val="6"/>
        </w:numPr>
        <w:ind w:firstLine="273"/>
      </w:pPr>
      <w:r>
        <w:t>Détail prêteur 1</w:t>
      </w:r>
    </w:p>
    <w:p w14:paraId="2C795BAB" w14:textId="77777777" w:rsidR="000E3BB2" w:rsidRDefault="000E3BB2" w:rsidP="000E3BB2">
      <w:pPr>
        <w:pStyle w:val="Paragraphedeliste"/>
        <w:numPr>
          <w:ilvl w:val="0"/>
          <w:numId w:val="6"/>
        </w:numPr>
        <w:ind w:firstLine="273"/>
      </w:pPr>
      <w:r>
        <w:t xml:space="preserve">Détail prêteur 2 </w:t>
      </w:r>
      <w:proofErr w:type="spellStart"/>
      <w:r>
        <w:t>etc</w:t>
      </w:r>
      <w:proofErr w:type="spellEnd"/>
      <w:r>
        <w:t xml:space="preserve"> </w:t>
      </w:r>
    </w:p>
    <w:p w14:paraId="46BE87D6" w14:textId="77777777" w:rsidR="000E3BB2" w:rsidRDefault="000E3BB2" w:rsidP="000E3BB2">
      <w:pPr>
        <w:pStyle w:val="Paragraphedeliste"/>
        <w:numPr>
          <w:ilvl w:val="0"/>
          <w:numId w:val="5"/>
        </w:numPr>
      </w:pPr>
      <w:r>
        <w:t>L’agent</w:t>
      </w:r>
    </w:p>
    <w:p w14:paraId="166DF8FB" w14:textId="77777777" w:rsidR="000E3BB2" w:rsidRDefault="000E3BB2" w:rsidP="000E3BB2">
      <w:pPr>
        <w:pStyle w:val="Paragraphedeliste"/>
        <w:numPr>
          <w:ilvl w:val="0"/>
          <w:numId w:val="5"/>
        </w:numPr>
      </w:pPr>
      <w:r>
        <w:t>Type de caisses</w:t>
      </w:r>
    </w:p>
    <w:p w14:paraId="13F57FAA" w14:textId="77777777" w:rsidR="000E3BB2" w:rsidRDefault="000E3BB2" w:rsidP="000E3BB2">
      <w:pPr>
        <w:pStyle w:val="Paragraphedeliste"/>
        <w:numPr>
          <w:ilvl w:val="0"/>
          <w:numId w:val="5"/>
        </w:numPr>
      </w:pPr>
      <w:r>
        <w:t xml:space="preserve">Type de transport (direct, groupage, tournée, camion, vol </w:t>
      </w:r>
      <w:proofErr w:type="spellStart"/>
      <w:r>
        <w:t>etc</w:t>
      </w:r>
      <w:proofErr w:type="spellEnd"/>
      <w:r>
        <w:t>)</w:t>
      </w:r>
    </w:p>
    <w:p w14:paraId="4C2F655D" w14:textId="77777777" w:rsidR="000E3BB2" w:rsidRPr="00756A07" w:rsidRDefault="000E3BB2" w:rsidP="000E3BB2">
      <w:pPr>
        <w:pStyle w:val="Paragraphedeliste"/>
        <w:numPr>
          <w:ilvl w:val="0"/>
          <w:numId w:val="5"/>
        </w:numPr>
      </w:pPr>
      <w:r>
        <w:t xml:space="preserve">Type de convoiement (à bord du camion, vol </w:t>
      </w:r>
      <w:proofErr w:type="spellStart"/>
      <w:r>
        <w:t>etc</w:t>
      </w:r>
      <w:proofErr w:type="spellEnd"/>
      <w:r>
        <w:t>)</w:t>
      </w:r>
    </w:p>
    <w:p w14:paraId="51507B00" w14:textId="77777777" w:rsidR="00EF377D" w:rsidRPr="00756A07" w:rsidRDefault="00EF377D" w:rsidP="00EF377D">
      <w:pPr>
        <w:rPr>
          <w:rFonts w:ascii="Arial" w:hAnsi="Arial" w:cs="Arial"/>
          <w:sz w:val="20"/>
          <w:szCs w:val="20"/>
        </w:rPr>
      </w:pPr>
    </w:p>
    <w:p w14:paraId="178B7D27" w14:textId="77777777" w:rsidR="00EF377D" w:rsidRPr="004B381E" w:rsidRDefault="000E3BB2" w:rsidP="004B381E">
      <w:pPr>
        <w:pStyle w:val="Titre4"/>
        <w:rPr>
          <w:b/>
        </w:rPr>
      </w:pPr>
      <w:r w:rsidRPr="004B381E">
        <w:rPr>
          <w:b/>
        </w:rPr>
        <w:t xml:space="preserve">PRÊTEURS </w:t>
      </w:r>
    </w:p>
    <w:p w14:paraId="5D4D05F3" w14:textId="77777777" w:rsidR="000E3BB2" w:rsidRDefault="000E3BB2" w:rsidP="000E3BB2">
      <w:pPr>
        <w:pStyle w:val="Commentaire"/>
        <w:spacing w:line="259" w:lineRule="auto"/>
        <w:rPr>
          <w:rFonts w:ascii="Arial" w:hAnsi="Arial" w:cs="Arial"/>
          <w:b/>
        </w:rPr>
      </w:pPr>
    </w:p>
    <w:p w14:paraId="6EEA31BD" w14:textId="0FF23EC8" w:rsidR="000E3BB2" w:rsidRDefault="00F33C1F" w:rsidP="000E3BB2">
      <w:pPr>
        <w:pStyle w:val="Commentaire"/>
        <w:numPr>
          <w:ilvl w:val="0"/>
          <w:numId w:val="7"/>
        </w:numPr>
        <w:spacing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Prêteur 1</w:t>
      </w:r>
    </w:p>
    <w:p w14:paraId="2983002B" w14:textId="77777777" w:rsidR="004B381E" w:rsidRPr="004B381E" w:rsidRDefault="000E3BB2" w:rsidP="00DB69B0">
      <w:pPr>
        <w:pStyle w:val="Commentaire"/>
        <w:numPr>
          <w:ilvl w:val="0"/>
          <w:numId w:val="8"/>
        </w:numPr>
        <w:spacing w:line="259" w:lineRule="auto"/>
        <w:rPr>
          <w:rFonts w:ascii="Arial" w:hAnsi="Arial" w:cs="Arial"/>
          <w:b/>
        </w:rPr>
      </w:pPr>
      <w:r w:rsidRPr="004B381E">
        <w:rPr>
          <w:rFonts w:ascii="Arial" w:hAnsi="Arial" w:cs="Arial"/>
          <w:u w:val="single"/>
        </w:rPr>
        <w:t>Caisserie et emballage :</w:t>
      </w:r>
      <w:r w:rsidRPr="004B381E">
        <w:rPr>
          <w:rFonts w:ascii="Arial" w:hAnsi="Arial" w:cs="Arial"/>
        </w:rPr>
        <w:t xml:space="preserve"> coût</w:t>
      </w:r>
      <w:r w:rsidR="004B381E">
        <w:rPr>
          <w:rFonts w:ascii="Arial" w:hAnsi="Arial" w:cs="Arial"/>
        </w:rPr>
        <w:t>s</w:t>
      </w:r>
      <w:r w:rsidRPr="004B381E">
        <w:rPr>
          <w:rFonts w:ascii="Arial" w:hAnsi="Arial" w:cs="Arial"/>
        </w:rPr>
        <w:t xml:space="preserve"> caisserie, </w:t>
      </w:r>
      <w:r w:rsidR="0059743A">
        <w:rPr>
          <w:rFonts w:ascii="Arial" w:hAnsi="Arial" w:cs="Arial"/>
        </w:rPr>
        <w:t xml:space="preserve">aller-voir, </w:t>
      </w:r>
      <w:r w:rsidRPr="004B381E">
        <w:rPr>
          <w:rFonts w:ascii="Arial" w:hAnsi="Arial" w:cs="Arial"/>
        </w:rPr>
        <w:t xml:space="preserve">livraison de la caisse pour acclimatation, emballage sur site, livraison entrepôt etc. </w:t>
      </w:r>
    </w:p>
    <w:p w14:paraId="21AA49AA" w14:textId="2828ABFF" w:rsidR="004B381E" w:rsidDel="00511186" w:rsidRDefault="00511186" w:rsidP="004B381E">
      <w:pPr>
        <w:pStyle w:val="Commentaire"/>
        <w:spacing w:line="259" w:lineRule="auto"/>
        <w:ind w:left="1440"/>
        <w:rPr>
          <w:del w:id="0" w:author="MAILLARD Clemence" w:date="2025-04-07T12:34:00Z"/>
          <w:rFonts w:ascii="Arial" w:hAnsi="Arial" w:cs="Arial"/>
          <w:color w:val="538135" w:themeColor="accent6" w:themeShade="BF"/>
        </w:rPr>
      </w:pPr>
      <w:r>
        <w:rPr>
          <w:rFonts w:ascii="Arial" w:hAnsi="Arial" w:cs="Arial"/>
          <w:color w:val="538135" w:themeColor="accent6" w:themeShade="BF"/>
        </w:rPr>
        <w:t xml:space="preserve"> Description des éléments RSO mis en </w:t>
      </w:r>
      <w:proofErr w:type="spellStart"/>
      <w:r>
        <w:rPr>
          <w:rFonts w:ascii="Arial" w:hAnsi="Arial" w:cs="Arial"/>
          <w:color w:val="538135" w:themeColor="accent6" w:themeShade="BF"/>
        </w:rPr>
        <w:t>place</w:t>
      </w:r>
    </w:p>
    <w:p w14:paraId="5AE94A9A" w14:textId="2DE821BE" w:rsidR="00316220" w:rsidRPr="00316220" w:rsidRDefault="00316220" w:rsidP="00316220">
      <w:pPr>
        <w:pStyle w:val="Commentaire"/>
        <w:spacing w:line="259" w:lineRule="auto"/>
        <w:ind w:left="1440"/>
        <w:jc w:val="right"/>
        <w:rPr>
          <w:rFonts w:ascii="Arial" w:hAnsi="Arial" w:cs="Arial"/>
          <w:i/>
        </w:rPr>
      </w:pPr>
      <w:r w:rsidRPr="00316220">
        <w:rPr>
          <w:rFonts w:ascii="Arial" w:hAnsi="Arial" w:cs="Arial"/>
          <w:i/>
        </w:rPr>
        <w:t>Ss</w:t>
      </w:r>
      <w:proofErr w:type="spellEnd"/>
      <w:r w:rsidRPr="0031622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total *</w:t>
      </w:r>
    </w:p>
    <w:p w14:paraId="1CD8C2A5" w14:textId="77777777" w:rsidR="000E3BB2" w:rsidRPr="004B381E" w:rsidRDefault="000E3BB2" w:rsidP="00DB69B0">
      <w:pPr>
        <w:pStyle w:val="Commentaire"/>
        <w:numPr>
          <w:ilvl w:val="0"/>
          <w:numId w:val="8"/>
        </w:numPr>
        <w:spacing w:line="259" w:lineRule="auto"/>
        <w:rPr>
          <w:rFonts w:ascii="Arial" w:hAnsi="Arial" w:cs="Arial"/>
          <w:b/>
        </w:rPr>
      </w:pPr>
      <w:r w:rsidRPr="004B381E">
        <w:rPr>
          <w:rFonts w:ascii="Arial" w:hAnsi="Arial" w:cs="Arial"/>
          <w:u w:val="single"/>
        </w:rPr>
        <w:t>Transport :</w:t>
      </w:r>
      <w:r w:rsidR="004B381E">
        <w:rPr>
          <w:rFonts w:ascii="Arial" w:hAnsi="Arial" w:cs="Arial"/>
        </w:rPr>
        <w:t xml:space="preserve"> coûts e</w:t>
      </w:r>
      <w:r w:rsidRPr="004B381E">
        <w:rPr>
          <w:rFonts w:ascii="Arial" w:hAnsi="Arial" w:cs="Arial"/>
        </w:rPr>
        <w:t xml:space="preserve">nlèvement prêteur ou entrepôt, </w:t>
      </w:r>
      <w:r w:rsidR="004B381E" w:rsidRPr="004B381E">
        <w:rPr>
          <w:rFonts w:ascii="Arial" w:hAnsi="Arial" w:cs="Arial"/>
        </w:rPr>
        <w:t xml:space="preserve">transport vers EPMO, frais licence export, frais douane, frais d’organisation/coordination etc. </w:t>
      </w:r>
    </w:p>
    <w:p w14:paraId="5A77896C" w14:textId="490A7E1F" w:rsidR="00316220" w:rsidRPr="00316220" w:rsidRDefault="00511186" w:rsidP="00E66C17">
      <w:pPr>
        <w:pStyle w:val="Commentaire"/>
        <w:spacing w:line="259" w:lineRule="auto"/>
        <w:ind w:left="1440"/>
        <w:jc w:val="center"/>
        <w:rPr>
          <w:rFonts w:ascii="Arial" w:hAnsi="Arial" w:cs="Arial"/>
          <w:i/>
        </w:rPr>
      </w:pPr>
      <w:r>
        <w:rPr>
          <w:rFonts w:ascii="Arial" w:hAnsi="Arial" w:cs="Arial"/>
          <w:color w:val="538135" w:themeColor="accent6" w:themeShade="BF"/>
        </w:rPr>
        <w:t>Description des éléments RSO m</w:t>
      </w:r>
      <w:bookmarkStart w:id="1" w:name="_GoBack"/>
      <w:bookmarkEnd w:id="1"/>
      <w:r>
        <w:rPr>
          <w:rFonts w:ascii="Arial" w:hAnsi="Arial" w:cs="Arial"/>
          <w:color w:val="538135" w:themeColor="accent6" w:themeShade="BF"/>
        </w:rPr>
        <w:t>is en place</w:t>
      </w:r>
      <w:ins w:id="2" w:author="LAMBERT Sandrine" w:date="2025-04-10T17:21:00Z">
        <w:r w:rsidR="00E66C17">
          <w:rPr>
            <w:rFonts w:ascii="Arial" w:hAnsi="Arial" w:cs="Arial"/>
            <w:color w:val="538135" w:themeColor="accent6" w:themeShade="BF"/>
          </w:rPr>
          <w:t xml:space="preserve">                           </w:t>
        </w:r>
      </w:ins>
      <w:r w:rsidR="00316220" w:rsidRPr="00316220">
        <w:rPr>
          <w:rFonts w:ascii="Arial" w:hAnsi="Arial" w:cs="Arial"/>
          <w:i/>
        </w:rPr>
        <w:t>Ss total</w:t>
      </w:r>
      <w:r w:rsidR="00316220">
        <w:rPr>
          <w:rFonts w:ascii="Arial" w:hAnsi="Arial" w:cs="Arial"/>
          <w:i/>
        </w:rPr>
        <w:t>*</w:t>
      </w:r>
    </w:p>
    <w:p w14:paraId="748F6009" w14:textId="3AE164BE" w:rsidR="004B381E" w:rsidRPr="004B381E" w:rsidRDefault="004B381E" w:rsidP="000E3BB2">
      <w:pPr>
        <w:pStyle w:val="Commentaire"/>
        <w:numPr>
          <w:ilvl w:val="0"/>
          <w:numId w:val="8"/>
        </w:numPr>
        <w:spacing w:line="259" w:lineRule="auto"/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Convoiement 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Billets convoyeurs, per diem, hébergement, frai</w:t>
      </w:r>
      <w:r w:rsidR="0059743A">
        <w:rPr>
          <w:rFonts w:ascii="Arial" w:hAnsi="Arial" w:cs="Arial"/>
        </w:rPr>
        <w:t>s trésorerie et avance de fonds etc.</w:t>
      </w:r>
    </w:p>
    <w:p w14:paraId="6B61D54A" w14:textId="26745D87" w:rsidR="00316220" w:rsidRPr="00316220" w:rsidRDefault="00316220" w:rsidP="00316220">
      <w:pPr>
        <w:pStyle w:val="Commentaire"/>
        <w:spacing w:line="259" w:lineRule="auto"/>
        <w:ind w:left="1440"/>
        <w:jc w:val="right"/>
        <w:rPr>
          <w:rFonts w:ascii="Arial" w:hAnsi="Arial" w:cs="Arial"/>
          <w:i/>
        </w:rPr>
      </w:pPr>
      <w:r w:rsidRPr="00316220">
        <w:rPr>
          <w:rFonts w:ascii="Arial" w:hAnsi="Arial" w:cs="Arial"/>
          <w:i/>
        </w:rPr>
        <w:t xml:space="preserve">Ss </w:t>
      </w:r>
      <w:r>
        <w:rPr>
          <w:rFonts w:ascii="Arial" w:hAnsi="Arial" w:cs="Arial"/>
          <w:i/>
        </w:rPr>
        <w:t>total *</w:t>
      </w:r>
    </w:p>
    <w:p w14:paraId="42E0898C" w14:textId="5934C9CD" w:rsidR="004A2E7B" w:rsidRPr="00316220" w:rsidRDefault="004A2E7B" w:rsidP="004A2E7B">
      <w:pPr>
        <w:pStyle w:val="Commentaire"/>
        <w:spacing w:line="259" w:lineRule="auto"/>
        <w:ind w:left="1440"/>
        <w:jc w:val="right"/>
        <w:rPr>
          <w:rFonts w:ascii="Arial" w:hAnsi="Arial" w:cs="Arial"/>
          <w:b/>
          <w:color w:val="538135" w:themeColor="accent6" w:themeShade="BF"/>
        </w:rPr>
      </w:pPr>
      <w:r w:rsidRPr="00316220">
        <w:rPr>
          <w:b/>
        </w:rPr>
        <w:t>SOUS TOTAL TRANSPORT prêteur 1</w:t>
      </w:r>
      <w:r w:rsidR="00316220">
        <w:rPr>
          <w:b/>
        </w:rPr>
        <w:t>*</w:t>
      </w:r>
    </w:p>
    <w:p w14:paraId="0E0C3392" w14:textId="711E10F9" w:rsidR="004B381E" w:rsidRPr="000E3BB2" w:rsidRDefault="00F33C1F" w:rsidP="004B381E">
      <w:pPr>
        <w:pStyle w:val="Commentaire"/>
        <w:numPr>
          <w:ilvl w:val="0"/>
          <w:numId w:val="7"/>
        </w:numPr>
        <w:spacing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Prêteur 2</w:t>
      </w:r>
      <w:r w:rsidR="004B381E">
        <w:rPr>
          <w:rFonts w:ascii="Arial" w:hAnsi="Arial" w:cs="Arial"/>
          <w:b/>
        </w:rPr>
        <w:t xml:space="preserve"> …</w:t>
      </w:r>
    </w:p>
    <w:p w14:paraId="156B447C" w14:textId="592E9B6E" w:rsidR="006708AF" w:rsidRDefault="006708AF" w:rsidP="006708AF">
      <w:pPr>
        <w:pStyle w:val="Commentaire"/>
        <w:spacing w:line="259" w:lineRule="auto"/>
        <w:jc w:val="right"/>
        <w:rPr>
          <w:b/>
        </w:rPr>
      </w:pPr>
      <w:r w:rsidRPr="00316220">
        <w:rPr>
          <w:b/>
        </w:rPr>
        <w:t>SOUS TOTAL TRANSPORT prêteur 2</w:t>
      </w:r>
      <w:r w:rsidR="00316220">
        <w:rPr>
          <w:b/>
        </w:rPr>
        <w:t>*</w:t>
      </w:r>
    </w:p>
    <w:p w14:paraId="5D039D50" w14:textId="6C0DC29E" w:rsidR="00316220" w:rsidRPr="00316220" w:rsidRDefault="00316220" w:rsidP="006708AF">
      <w:pPr>
        <w:pStyle w:val="Commentaire"/>
        <w:spacing w:line="259" w:lineRule="auto"/>
        <w:jc w:val="right"/>
        <w:rPr>
          <w:rFonts w:ascii="Arial" w:hAnsi="Arial" w:cs="Arial"/>
          <w:b/>
          <w:color w:val="538135" w:themeColor="accent6" w:themeShade="BF"/>
        </w:rPr>
      </w:pPr>
      <w:r>
        <w:rPr>
          <w:b/>
        </w:rPr>
        <w:lastRenderedPageBreak/>
        <w:t>TOTAL Transport Aller Pays 1*</w:t>
      </w:r>
    </w:p>
    <w:p w14:paraId="052322F0" w14:textId="77777777" w:rsidR="00EF377D" w:rsidRPr="00756A07" w:rsidRDefault="00EF377D" w:rsidP="00EF377D">
      <w:pPr>
        <w:rPr>
          <w:rFonts w:ascii="Arial" w:hAnsi="Arial" w:cs="Arial"/>
          <w:sz w:val="20"/>
          <w:szCs w:val="20"/>
        </w:rPr>
      </w:pPr>
    </w:p>
    <w:p w14:paraId="0A56178F" w14:textId="51214A90" w:rsidR="00316220" w:rsidRDefault="004B381E" w:rsidP="00316220">
      <w:pPr>
        <w:pStyle w:val="Titre5"/>
      </w:pPr>
      <w:r w:rsidRPr="004B381E">
        <w:t>SOUS TOTAL TRANSPORT OUVERTURE PAYS X</w:t>
      </w:r>
      <w:r w:rsidR="00316220">
        <w:t>*</w:t>
      </w:r>
    </w:p>
    <w:p w14:paraId="05364F68" w14:textId="6E3E8F78" w:rsidR="00316220" w:rsidRDefault="00316220" w:rsidP="00316220">
      <w:r>
        <w:t>*Pour chaque coût mentionné indiquer une colonne HT et colonne TTC</w:t>
      </w:r>
    </w:p>
    <w:p w14:paraId="7112D6D1" w14:textId="77777777" w:rsidR="00316220" w:rsidRDefault="00316220" w:rsidP="00316220"/>
    <w:p w14:paraId="6EA1CA71" w14:textId="0211529F" w:rsidR="00316220" w:rsidRDefault="00316220" w:rsidP="00316220">
      <w:pPr>
        <w:pStyle w:val="Titre3"/>
      </w:pPr>
      <w:r>
        <w:t xml:space="preserve">Déballage et installation </w:t>
      </w:r>
    </w:p>
    <w:p w14:paraId="47FF2397" w14:textId="6D9B4F10" w:rsidR="00316220" w:rsidRDefault="00316220" w:rsidP="00316220"/>
    <w:p w14:paraId="7A350695" w14:textId="60F4A5D6" w:rsidR="00316220" w:rsidRDefault="00316220" w:rsidP="00316220">
      <w:pPr>
        <w:pStyle w:val="Titre3"/>
      </w:pPr>
      <w:r>
        <w:t xml:space="preserve">Reprise et stockage des caisses vides </w:t>
      </w:r>
    </w:p>
    <w:p w14:paraId="3A0305D9" w14:textId="005D081A" w:rsidR="00316220" w:rsidRDefault="00316220" w:rsidP="00316220"/>
    <w:p w14:paraId="4C89E351" w14:textId="77777777" w:rsidR="00316220" w:rsidRPr="00316220" w:rsidRDefault="00316220" w:rsidP="00316220"/>
    <w:p w14:paraId="2E49F4EE" w14:textId="1C931571" w:rsidR="00316220" w:rsidRDefault="00316220" w:rsidP="00316220">
      <w:pPr>
        <w:pStyle w:val="Titre2"/>
      </w:pPr>
      <w:r>
        <w:t xml:space="preserve">Fermeture de l’exposition </w:t>
      </w:r>
    </w:p>
    <w:p w14:paraId="664612F2" w14:textId="77777777" w:rsidR="00316220" w:rsidRDefault="00316220" w:rsidP="00316220"/>
    <w:p w14:paraId="2951A881" w14:textId="77777777" w:rsidR="00316220" w:rsidRDefault="00316220" w:rsidP="00316220">
      <w:pPr>
        <w:pStyle w:val="Titre3"/>
      </w:pPr>
      <w:r>
        <w:t xml:space="preserve">Pays par ordre alphabétique </w:t>
      </w:r>
    </w:p>
    <w:p w14:paraId="0A6C8EB2" w14:textId="51AA5728" w:rsidR="00AB5B7E" w:rsidRDefault="00AB5B7E" w:rsidP="00AB5B7E">
      <w:pPr>
        <w:rPr>
          <w:rFonts w:ascii="Arial" w:hAnsi="Arial" w:cs="Arial"/>
          <w:sz w:val="20"/>
          <w:szCs w:val="20"/>
        </w:rPr>
      </w:pPr>
    </w:p>
    <w:p w14:paraId="0EDE81D6" w14:textId="1CB0F8E6" w:rsidR="00316220" w:rsidRPr="00756A07" w:rsidRDefault="00316220" w:rsidP="00AB5B7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sectPr w:rsidR="00316220" w:rsidRPr="00756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C03"/>
    <w:multiLevelType w:val="hybridMultilevel"/>
    <w:tmpl w:val="194851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7B5110"/>
    <w:multiLevelType w:val="hybridMultilevel"/>
    <w:tmpl w:val="E74E54FE"/>
    <w:lvl w:ilvl="0" w:tplc="76BA5394">
      <w:start w:val="590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F082A"/>
    <w:multiLevelType w:val="hybridMultilevel"/>
    <w:tmpl w:val="C616F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C156C"/>
    <w:multiLevelType w:val="hybridMultilevel"/>
    <w:tmpl w:val="96E089BE"/>
    <w:lvl w:ilvl="0" w:tplc="CCAA34D0">
      <w:start w:val="59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14469"/>
    <w:multiLevelType w:val="hybridMultilevel"/>
    <w:tmpl w:val="D8CA5520"/>
    <w:lvl w:ilvl="0" w:tplc="CB6A411A">
      <w:start w:val="590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542EDB"/>
    <w:multiLevelType w:val="hybridMultilevel"/>
    <w:tmpl w:val="57EEA24E"/>
    <w:lvl w:ilvl="0" w:tplc="7E529DF6">
      <w:start w:val="59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A5673"/>
    <w:multiLevelType w:val="hybridMultilevel"/>
    <w:tmpl w:val="2766E7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5651C"/>
    <w:multiLevelType w:val="hybridMultilevel"/>
    <w:tmpl w:val="42C6F0B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A2171"/>
    <w:multiLevelType w:val="hybridMultilevel"/>
    <w:tmpl w:val="B254DE76"/>
    <w:lvl w:ilvl="0" w:tplc="CA0CDC8E">
      <w:start w:val="59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LLARD Clemence">
    <w15:presenceInfo w15:providerId="AD" w15:userId="S-1-5-21-1523065669-81931091-1848903544-25443"/>
  </w15:person>
  <w15:person w15:author="LAMBERT Sandrine">
    <w15:presenceInfo w15:providerId="None" w15:userId="LAMBERT Sandri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7E"/>
    <w:rsid w:val="000570D3"/>
    <w:rsid w:val="000E3BB2"/>
    <w:rsid w:val="00155BDB"/>
    <w:rsid w:val="001B0B60"/>
    <w:rsid w:val="002A3CD3"/>
    <w:rsid w:val="00316220"/>
    <w:rsid w:val="004A2E7B"/>
    <w:rsid w:val="004B381E"/>
    <w:rsid w:val="00511186"/>
    <w:rsid w:val="0059743A"/>
    <w:rsid w:val="006708AF"/>
    <w:rsid w:val="00756A07"/>
    <w:rsid w:val="007705D9"/>
    <w:rsid w:val="009E03BA"/>
    <w:rsid w:val="00AB5B7E"/>
    <w:rsid w:val="00D223F2"/>
    <w:rsid w:val="00E66C17"/>
    <w:rsid w:val="00EF377D"/>
    <w:rsid w:val="00F33C1F"/>
    <w:rsid w:val="00F3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9AF4"/>
  <w15:chartTrackingRefBased/>
  <w15:docId w15:val="{07D27B95-24D4-4004-80CD-07D6E33C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B5B7E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56A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6A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B38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B381E"/>
    <w:pPr>
      <w:keepNext/>
      <w:jc w:val="right"/>
      <w:outlineLvl w:val="4"/>
    </w:pPr>
    <w:rPr>
      <w:rFonts w:ascii="Arial" w:hAnsi="Arial" w:cs="Arial"/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5B7E"/>
    <w:rPr>
      <w:b/>
    </w:rPr>
  </w:style>
  <w:style w:type="paragraph" w:styleId="Paragraphedeliste">
    <w:name w:val="List Paragraph"/>
    <w:basedOn w:val="Normal"/>
    <w:uiPriority w:val="34"/>
    <w:qFormat/>
    <w:rsid w:val="00AB5B7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756A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6A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756A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6A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6A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A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A0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A07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4B38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4B381E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F91F-C88F-4165-916D-FCA13C79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DUPUY Delphine</dc:creator>
  <cp:keywords/>
  <dc:description/>
  <cp:lastModifiedBy>LAMBERT Sandrine</cp:lastModifiedBy>
  <cp:revision>11</cp:revision>
  <cp:lastPrinted>2025-02-04T12:43:00Z</cp:lastPrinted>
  <dcterms:created xsi:type="dcterms:W3CDTF">2025-01-22T08:16:00Z</dcterms:created>
  <dcterms:modified xsi:type="dcterms:W3CDTF">2025-04-11T13:16:00Z</dcterms:modified>
</cp:coreProperties>
</file>