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F3E" w:rsidRDefault="00554D2C" w:rsidP="006E20C6">
      <w:pPr>
        <w:pStyle w:val="FicheTitre"/>
        <w:spacing w:before="100" w:beforeAutospacing="1"/>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-325364</wp:posOffset>
                </wp:positionV>
                <wp:extent cx="3751384" cy="457200"/>
                <wp:effectExtent l="0" t="0" r="1905"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384"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44.2pt;margin-top:-25.6pt;width:295.4pt;height: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" stroked="f">
                <v:textbo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w10:wrap anchorx="margin"/>
              </v:shape>
            </w:pict>
          </mc:Fallback>
        </mc:AlternateContent>
      </w:r>
    </w:p>
    <w:p w:rsidR="000E3F3E" w:rsidRDefault="00554D2C">
      <w:pPr>
        <w:pStyle w:val="FicheTitre"/>
        <w:rPr>
          <w:rFonts w:cs="Arial Narrow"/>
          <w:b w:val="0"/>
          <w:bCs/>
          <w:spacing w:val="50"/>
          <w:szCs w:val="17"/>
        </w:rPr>
        <w:sectPr w:rsidR="000E3F3E">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E3F3E">
        <w:tc>
          <w:tcPr>
            <w:tcW w:w="9039" w:type="dxa"/>
            <w:shd w:val="clear" w:color="auto" w:fill="465F9D"/>
          </w:tcPr>
          <w:p w:rsidR="000E3F3E" w:rsidRDefault="000E3F3E">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0E3F3E" w:rsidRDefault="000E3F3E">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0E3F3E" w:rsidRDefault="000E3F3E">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0E3F3E" w:rsidRDefault="000E3F3E">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0E3F3E" w:rsidRDefault="000E3F3E">
      <w:pPr>
        <w:jc w:val="both"/>
        <w:rPr>
          <w:rFonts w:ascii="Arial" w:hAnsi="Arial" w:cs="Arial"/>
        </w:rPr>
      </w:pPr>
    </w:p>
    <w:p w:rsidR="000E3F3E" w:rsidRDefault="000E3F3E">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0E3F3E" w:rsidRDefault="000E3F3E">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0E3F3E" w:rsidRDefault="000E3F3E">
      <w:pPr>
        <w:rPr>
          <w:rFonts w:ascii="Marianne" w:hAnsi="Marianne"/>
        </w:rPr>
      </w:pPr>
    </w:p>
    <w:p w:rsidR="000E3F3E" w:rsidRDefault="000E3F3E">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0E3F3E" w:rsidRDefault="000E3F3E">
      <w:pPr>
        <w:rPr>
          <w:rFonts w:ascii="Marianne" w:hAnsi="Marianne"/>
        </w:rPr>
      </w:pPr>
    </w:p>
    <w:p w:rsidR="000E3F3E" w:rsidRDefault="000E3F3E">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0E3F3E" w:rsidRDefault="000E3F3E">
      <w:pPr>
        <w:jc w:val="both"/>
        <w:rPr>
          <w:rFonts w:ascii="Marianne" w:hAnsi="Marianne" w:cs="Arial"/>
          <w:i/>
          <w:iCs/>
        </w:rPr>
      </w:pPr>
    </w:p>
    <w:p w:rsidR="000E3F3E" w:rsidRDefault="000E3F3E">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E3F3E" w:rsidRDefault="000E3F3E">
      <w:pPr>
        <w:jc w:val="both"/>
        <w:rPr>
          <w:rFonts w:ascii="Marianne" w:hAnsi="Marianne" w:cs="Arial"/>
          <w:i/>
          <w:sz w:val="18"/>
          <w:szCs w:val="18"/>
        </w:rPr>
      </w:pPr>
    </w:p>
    <w:p w:rsidR="000E3F3E" w:rsidRDefault="000E3F3E">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E3F3E">
        <w:tc>
          <w:tcPr>
            <w:tcW w:w="9710" w:type="dxa"/>
            <w:shd w:val="clear" w:color="auto" w:fill="465F9D"/>
          </w:tcPr>
          <w:p w:rsidR="000E3F3E" w:rsidRDefault="000E3F3E">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0E3F3E" w:rsidRDefault="000E3F3E">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B15278" w:rsidRPr="00B15278" w:rsidRDefault="00B15278" w:rsidP="00B15278">
      <w:pPr>
        <w:jc w:val="center"/>
        <w:rPr>
          <w:rFonts w:ascii="Marianne" w:hAnsi="Marianne" w:cs="Arial"/>
          <w:b/>
          <w:bCs/>
        </w:rPr>
      </w:pPr>
      <w:bookmarkStart w:id="0" w:name="_Hlk180056414"/>
      <w:r w:rsidRPr="00B15278">
        <w:rPr>
          <w:rFonts w:ascii="Marianne" w:hAnsi="Marianne" w:cs="Arial"/>
          <w:b/>
          <w:bCs/>
        </w:rPr>
        <w:t>CENTRE HOSPITALIER UNIVERSITAIRE CAEN NORMANDIE</w:t>
      </w:r>
    </w:p>
    <w:p w:rsidR="00B15278" w:rsidRPr="00B15278" w:rsidRDefault="00B15278" w:rsidP="00B15278">
      <w:pPr>
        <w:jc w:val="center"/>
        <w:rPr>
          <w:rFonts w:ascii="Marianne" w:hAnsi="Marianne" w:cs="Arial"/>
          <w:b/>
          <w:bCs/>
        </w:rPr>
      </w:pPr>
      <w:r w:rsidRPr="00B15278">
        <w:rPr>
          <w:rFonts w:ascii="Marianne" w:hAnsi="Marianne" w:cs="Arial"/>
          <w:b/>
          <w:bCs/>
        </w:rPr>
        <w:t>Etablissement support du GHT Normandie Centre</w:t>
      </w:r>
    </w:p>
    <w:p w:rsidR="00B15278" w:rsidRPr="00B15278" w:rsidRDefault="00B15278" w:rsidP="00B15278">
      <w:pPr>
        <w:jc w:val="center"/>
        <w:rPr>
          <w:rFonts w:ascii="Marianne" w:hAnsi="Marianne" w:cs="Arial"/>
          <w:b/>
          <w:bCs/>
        </w:rPr>
      </w:pPr>
      <w:r w:rsidRPr="00B15278">
        <w:rPr>
          <w:rFonts w:ascii="Marianne" w:hAnsi="Marianne" w:cs="Arial"/>
          <w:b/>
          <w:bCs/>
        </w:rPr>
        <w:t>Pharmacie centrale</w:t>
      </w:r>
    </w:p>
    <w:p w:rsidR="00B15278" w:rsidRPr="00B15278" w:rsidRDefault="00B15278" w:rsidP="00B15278">
      <w:pPr>
        <w:jc w:val="center"/>
        <w:rPr>
          <w:rFonts w:ascii="Marianne" w:hAnsi="Marianne" w:cs="Arial"/>
          <w:b/>
          <w:bCs/>
        </w:rPr>
      </w:pPr>
      <w:r w:rsidRPr="00B15278">
        <w:rPr>
          <w:rFonts w:ascii="Marianne" w:hAnsi="Marianne" w:cs="Arial"/>
          <w:b/>
          <w:bCs/>
        </w:rPr>
        <w:t>Cellule marchés publics</w:t>
      </w:r>
    </w:p>
    <w:p w:rsidR="00B15278" w:rsidRPr="00B15278" w:rsidRDefault="00B15278" w:rsidP="00B15278">
      <w:pPr>
        <w:jc w:val="center"/>
        <w:rPr>
          <w:rFonts w:ascii="Marianne" w:hAnsi="Marianne" w:cs="Arial"/>
          <w:b/>
          <w:bCs/>
        </w:rPr>
      </w:pPr>
      <w:r w:rsidRPr="00B15278">
        <w:rPr>
          <w:rFonts w:ascii="Marianne" w:hAnsi="Marianne" w:cs="Arial"/>
          <w:b/>
          <w:bCs/>
        </w:rPr>
        <w:t>CS 30001</w:t>
      </w:r>
    </w:p>
    <w:p w:rsidR="00B15278" w:rsidRPr="00B15278" w:rsidRDefault="00B15278" w:rsidP="00B15278">
      <w:pPr>
        <w:jc w:val="center"/>
        <w:rPr>
          <w:rFonts w:ascii="Marianne" w:hAnsi="Marianne" w:cs="Arial"/>
          <w:b/>
          <w:bCs/>
        </w:rPr>
      </w:pPr>
      <w:r w:rsidRPr="00B15278">
        <w:rPr>
          <w:rFonts w:ascii="Marianne" w:hAnsi="Marianne" w:cs="Arial"/>
          <w:b/>
          <w:bCs/>
        </w:rPr>
        <w:t>14033 CAEN CEDEX 9</w:t>
      </w:r>
    </w:p>
    <w:p w:rsidR="00B15278" w:rsidRPr="00B15278" w:rsidRDefault="00B15278" w:rsidP="00B15278">
      <w:pPr>
        <w:jc w:val="center"/>
        <w:rPr>
          <w:rFonts w:ascii="Marianne" w:hAnsi="Marianne"/>
          <w:b/>
          <w:iCs/>
        </w:rPr>
      </w:pPr>
      <w:r w:rsidRPr="00B15278">
        <w:rPr>
          <w:rFonts w:ascii="Marianne" w:hAnsi="Marianne" w:cs="Arial"/>
          <w:b/>
          <w:bCs/>
        </w:rPr>
        <w:t>Courriel :</w:t>
      </w:r>
      <w:r w:rsidRPr="00B15278">
        <w:rPr>
          <w:rFonts w:ascii="Marianne" w:hAnsi="Marianne"/>
          <w:b/>
          <w:iCs/>
        </w:rPr>
        <w:t xml:space="preserve"> </w:t>
      </w:r>
      <w:hyperlink r:id="rId20" w:history="1">
        <w:r w:rsidRPr="00B15278">
          <w:rPr>
            <w:rStyle w:val="Lienhypertexte"/>
            <w:rFonts w:ascii="Marianne" w:hAnsi="Marianne" w:cs="Arial"/>
          </w:rPr>
          <w:t>lemarchand-va@chu-caen.fr</w:t>
        </w:r>
      </w:hyperlink>
    </w:p>
    <w:p w:rsidR="000E3F3E" w:rsidRDefault="000E3F3E">
      <w:pPr>
        <w:rPr>
          <w:rFonts w:ascii="Marianne" w:hAnsi="Marianne" w:cs="Arial"/>
          <w:b/>
          <w:bCs/>
        </w:rPr>
      </w:pPr>
      <w:bookmarkStart w:id="1" w:name="_GoBack"/>
      <w:bookmarkEnd w:id="0"/>
      <w:bookmarkEnd w:id="1"/>
    </w:p>
    <w:p w:rsidR="000E3F3E" w:rsidRDefault="000E3F3E">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0E3F3E" w:rsidRDefault="000E3F3E">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0E3F3E" w:rsidRDefault="000E3F3E">
      <w:pPr>
        <w:pStyle w:val="fcase1ertab"/>
        <w:tabs>
          <w:tab w:val="clear" w:pos="426"/>
          <w:tab w:val="left" w:pos="0"/>
        </w:tabs>
        <w:spacing w:before="120"/>
        <w:ind w:left="0" w:firstLine="0"/>
        <w:rPr>
          <w:rFonts w:ascii="Marianne" w:hAnsi="Marianne" w:cs="Arial"/>
          <w:i/>
          <w:sz w:val="16"/>
          <w:szCs w:val="16"/>
        </w:rPr>
      </w:pPr>
    </w:p>
    <w:p w:rsidR="00B15278" w:rsidRDefault="00B15278" w:rsidP="00B15278">
      <w:pPr>
        <w:jc w:val="center"/>
        <w:rPr>
          <w:rFonts w:ascii="Arial" w:hAnsi="Arial"/>
          <w:b/>
          <w:iCs/>
          <w:u w:val="dottedHeavy"/>
        </w:rPr>
      </w:pPr>
      <w:r>
        <w:rPr>
          <w:rFonts w:ascii="Arial" w:hAnsi="Arial"/>
          <w:b/>
          <w:iCs/>
          <w:u w:val="dottedHeavy"/>
        </w:rPr>
        <w:t>Appel d’offres ouvert n°PHARMA202</w:t>
      </w:r>
      <w:r w:rsidR="00415C34">
        <w:rPr>
          <w:rFonts w:ascii="Arial" w:hAnsi="Arial"/>
          <w:b/>
          <w:iCs/>
          <w:u w:val="dottedHeavy"/>
        </w:rPr>
        <w:t>5054</w:t>
      </w:r>
    </w:p>
    <w:p w:rsidR="000E3F3E" w:rsidRDefault="00B15278" w:rsidP="00B15278">
      <w:pPr>
        <w:tabs>
          <w:tab w:val="left" w:pos="426"/>
          <w:tab w:val="left" w:pos="851"/>
        </w:tabs>
        <w:jc w:val="center"/>
        <w:rPr>
          <w:rFonts w:ascii="Arial" w:hAnsi="Arial" w:cs="Arial"/>
          <w:b/>
        </w:rPr>
      </w:pPr>
      <w:r w:rsidRPr="006E24C6">
        <w:rPr>
          <w:rFonts w:ascii="Arial" w:hAnsi="Arial" w:cs="Arial"/>
          <w:b/>
        </w:rPr>
        <w:t>Fourniture de dispositifs médicaux à usage unique de cardiologie</w:t>
      </w:r>
      <w:r>
        <w:rPr>
          <w:rFonts w:ascii="Arial" w:hAnsi="Arial" w:cs="Arial"/>
          <w:b/>
        </w:rPr>
        <w:t xml:space="preserve"> divers </w:t>
      </w:r>
      <w:r w:rsidRPr="006E24C6">
        <w:rPr>
          <w:rFonts w:ascii="Arial" w:hAnsi="Arial" w:cs="Arial"/>
          <w:b/>
        </w:rPr>
        <w:t>pour le groupement de commandes coordonné par le CHU Caen Normandie</w:t>
      </w:r>
    </w:p>
    <w:p w:rsidR="00415C34" w:rsidRPr="00415C34" w:rsidRDefault="00415C34" w:rsidP="00415C34">
      <w:pPr>
        <w:tabs>
          <w:tab w:val="left" w:pos="426"/>
          <w:tab w:val="left" w:pos="851"/>
        </w:tabs>
        <w:jc w:val="center"/>
        <w:rPr>
          <w:rFonts w:ascii="Arial" w:hAnsi="Arial" w:cs="Arial"/>
          <w:b/>
        </w:rPr>
      </w:pPr>
      <w:r w:rsidRPr="00415C34">
        <w:rPr>
          <w:rFonts w:ascii="Arial" w:hAnsi="Arial" w:cs="Arial"/>
          <w:b/>
        </w:rPr>
        <w:t>-</w:t>
      </w:r>
      <w:r>
        <w:rPr>
          <w:rFonts w:ascii="Arial" w:hAnsi="Arial" w:cs="Arial"/>
          <w:b/>
        </w:rPr>
        <w:t xml:space="preserve"> </w:t>
      </w:r>
      <w:r w:rsidRPr="00415C34">
        <w:rPr>
          <w:rFonts w:ascii="Arial" w:hAnsi="Arial" w:cs="Arial"/>
          <w:b/>
        </w:rPr>
        <w:t xml:space="preserve">RELANCE - </w:t>
      </w:r>
    </w:p>
    <w:p w:rsidR="006E20C6" w:rsidRDefault="006E20C6">
      <w:pPr>
        <w:suppressAutoHyphens w:val="0"/>
        <w:rPr>
          <w:rFonts w:ascii="Marianne" w:hAnsi="Marianne" w:cs="Arial"/>
          <w:bCs/>
        </w:rPr>
      </w:pPr>
      <w:r>
        <w:rPr>
          <w:rFonts w:ascii="Marianne" w:hAnsi="Marianne" w:cs="Arial"/>
          <w:bCs/>
        </w:rPr>
        <w:br w:type="page"/>
      </w:r>
    </w:p>
    <w:p w:rsidR="000E3F3E" w:rsidRPr="009B46E3" w:rsidRDefault="000E3F3E" w:rsidP="009B46E3">
      <w:pPr>
        <w:pStyle w:val="fcase1ertab"/>
        <w:tabs>
          <w:tab w:val="clear" w:pos="426"/>
          <w:tab w:val="left" w:pos="0"/>
        </w:tabs>
        <w:ind w:left="0" w:firstLine="0"/>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0E3F3E" w:rsidRDefault="000E3F3E">
      <w:pPr>
        <w:pStyle w:val="Titre9"/>
        <w:numPr>
          <w:ilvl w:val="0"/>
          <w:numId w:val="0"/>
        </w:numPr>
        <w:rPr>
          <w:rFonts w:ascii="Marianne" w:hAnsi="Marianne"/>
          <w:i w:val="0"/>
          <w:sz w:val="20"/>
        </w:rPr>
      </w:pPr>
    </w:p>
    <w:p w:rsidR="000E3F3E" w:rsidRDefault="000E3F3E">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0E3F3E" w:rsidRDefault="000E3F3E">
      <w:pPr>
        <w:pStyle w:val="Titre9"/>
        <w:tabs>
          <w:tab w:val="num" w:pos="0"/>
        </w:tabs>
        <w:ind w:left="0"/>
        <w:jc w:val="both"/>
        <w:rPr>
          <w:rFonts w:ascii="Marianne" w:hAnsi="Marianne"/>
          <w:i w:val="0"/>
          <w:iCs w:val="0"/>
          <w:sz w:val="20"/>
          <w:szCs w:val="20"/>
        </w:rPr>
      </w:pPr>
    </w:p>
    <w:p w:rsidR="000E3F3E" w:rsidRDefault="000E3F3E">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0E3F3E" w:rsidRDefault="000E3F3E">
      <w:pPr>
        <w:jc w:val="both"/>
        <w:rPr>
          <w:rFonts w:ascii="Marianne" w:hAnsi="Marianne" w:cs="Arial"/>
          <w:b/>
          <w:bCs/>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0E3F3E" w:rsidRDefault="000E3F3E">
      <w:pPr>
        <w:jc w:val="both"/>
        <w:rPr>
          <w:rFonts w:ascii="Marianne" w:hAnsi="Marianne" w:cs="Arial"/>
          <w:b/>
          <w:bCs/>
        </w:rPr>
      </w:pPr>
    </w:p>
    <w:p w:rsidR="000E3F3E" w:rsidRDefault="000E3F3E">
      <w:pPr>
        <w:jc w:val="both"/>
        <w:rPr>
          <w:rFonts w:ascii="Marianne" w:hAnsi="Marianne" w:cs="Arial"/>
          <w:b/>
          <w:bCs/>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0E3F3E" w:rsidRDefault="000E3F3E">
      <w:pPr>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15C34">
        <w:rPr>
          <w:rFonts w:ascii="Marianne" w:hAnsi="Marianne"/>
        </w:rPr>
      </w:r>
      <w:r w:rsidR="00415C3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0E3F3E" w:rsidRDefault="000E3F3E">
      <w:pPr>
        <w:ind w:left="567"/>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15C34">
        <w:rPr>
          <w:rFonts w:ascii="Marianne" w:hAnsi="Marianne"/>
        </w:rPr>
      </w:r>
      <w:r w:rsidR="00415C3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0E3F3E" w:rsidRDefault="000E3F3E">
      <w:pPr>
        <w:ind w:left="567"/>
        <w:jc w:val="both"/>
        <w:rPr>
          <w:rFonts w:ascii="Marianne" w:hAnsi="Marianne" w:cs="Arial"/>
          <w:bCs/>
          <w:sz w:val="22"/>
        </w:rPr>
      </w:pPr>
    </w:p>
    <w:p w:rsidR="000E3F3E" w:rsidRDefault="000E3F3E">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0E3F3E" w:rsidRDefault="000E3F3E">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0E3F3E" w:rsidRDefault="000E3F3E">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E3F3E" w:rsidRDefault="000E3F3E">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0E3F3E" w:rsidRDefault="000E3F3E">
      <w:pPr>
        <w:spacing w:before="120"/>
        <w:jc w:val="both"/>
        <w:rPr>
          <w:rFonts w:ascii="Marianne" w:hAnsi="Marianne" w:cs="Arial"/>
          <w:sz w:val="22"/>
        </w:rPr>
      </w:pPr>
    </w:p>
    <w:p w:rsidR="000E3F3E" w:rsidRDefault="000E3F3E">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E3F3E">
        <w:trPr>
          <w:trHeight w:val="540"/>
          <w:jc w:val="center"/>
        </w:trPr>
        <w:tc>
          <w:tcPr>
            <w:tcW w:w="1986"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E3F3E">
        <w:trPr>
          <w:trHeight w:val="2218"/>
          <w:jc w:val="center"/>
        </w:trPr>
        <w:tc>
          <w:tcPr>
            <w:tcW w:w="1986" w:type="dxa"/>
            <w:vMerge w:val="restart"/>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sidR="00415C34">
              <w:rPr>
                <w:rFonts w:ascii="Marianne" w:eastAsia="MS Gothic" w:hAnsi="Marianne" w:cs="Arial"/>
              </w:rPr>
            </w:r>
            <w:r w:rsidR="00415C34">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5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sidR="00415C34">
              <w:rPr>
                <w:rFonts w:ascii="Marianne" w:eastAsia="MS Gothic" w:hAnsi="Marianne" w:cs="Arial"/>
              </w:rPr>
            </w:r>
            <w:r w:rsidR="00415C34">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44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sidR="00415C34">
              <w:rPr>
                <w:rFonts w:ascii="Marianne" w:eastAsia="MS Gothic" w:hAnsi="Marianne" w:cs="Arial"/>
              </w:rPr>
            </w:r>
            <w:r w:rsidR="00415C34">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1785"/>
          <w:jc w:val="center"/>
        </w:trPr>
        <w:tc>
          <w:tcPr>
            <w:tcW w:w="1986"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FORMCHECKBOX </w:instrText>
            </w:r>
            <w:r w:rsidR="00415C34">
              <w:rPr>
                <w:rFonts w:ascii="Marianne" w:hAnsi="Marianne" w:cs="Arial"/>
              </w:rPr>
            </w:r>
            <w:r w:rsidR="00415C34">
              <w:rPr>
                <w:rFonts w:ascii="Marianne" w:hAnsi="Marianne" w:cs="Arial"/>
              </w:rPr>
              <w:fldChar w:fldCharType="separate"/>
            </w:r>
            <w:r>
              <w:rPr>
                <w:rFonts w:ascii="Marianne" w:hAnsi="Marianne" w:cs="Arial"/>
              </w:rPr>
              <w:fldChar w:fldCharType="end"/>
            </w:r>
            <w:bookmarkEnd w:id="5"/>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615"/>
          <w:jc w:val="center"/>
        </w:trPr>
        <w:tc>
          <w:tcPr>
            <w:tcW w:w="1986" w:type="dxa"/>
            <w:shd w:val="clear" w:color="auto" w:fill="auto"/>
            <w:vAlign w:val="center"/>
          </w:tcPr>
          <w:p w:rsidR="000E3F3E" w:rsidRDefault="000E3F3E">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sidR="00415C34">
              <w:rPr>
                <w:rFonts w:ascii="Marianne" w:eastAsia="MS Gothic" w:hAnsi="Marianne" w:cs="Arial"/>
              </w:rPr>
            </w:r>
            <w:r w:rsidR="00415C34">
              <w:rPr>
                <w:rFonts w:ascii="Marianne" w:eastAsia="MS Gothic" w:hAnsi="Marianne" w:cs="Arial"/>
              </w:rPr>
              <w:fldChar w:fldCharType="separate"/>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bl>
    <w:p w:rsidR="000E3F3E" w:rsidRDefault="000E3F3E">
      <w:pPr>
        <w:tabs>
          <w:tab w:val="left" w:pos="-142"/>
          <w:tab w:val="left" w:pos="4111"/>
        </w:tabs>
        <w:rPr>
          <w:rFonts w:ascii="Marianne" w:hAnsi="Marianne" w:cs="Arial"/>
          <w:b/>
          <w:bCs/>
          <w:sz w:val="22"/>
          <w:szCs w:val="22"/>
        </w:rPr>
      </w:pPr>
    </w:p>
    <w:p w:rsidR="000E3F3E" w:rsidRDefault="000E3F3E">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0E3F3E" w:rsidRDefault="000E3F3E">
      <w:pPr>
        <w:keepNext/>
        <w:tabs>
          <w:tab w:val="left" w:pos="-142"/>
          <w:tab w:val="left" w:pos="4111"/>
        </w:tabs>
        <w:jc w:val="both"/>
        <w:rPr>
          <w:rFonts w:ascii="Marianne" w:hAnsi="Marianne" w:cs="Arial"/>
          <w:b/>
          <w:bCs/>
          <w:sz w:val="22"/>
          <w:szCs w:val="22"/>
        </w:rPr>
      </w:pPr>
    </w:p>
    <w:p w:rsidR="000E3F3E" w:rsidRDefault="000E3F3E">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6"/>
          <w:szCs w:val="16"/>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0E3F3E" w:rsidRDefault="000E3F3E">
      <w:pPr>
        <w:pStyle w:val="En-tte"/>
        <w:tabs>
          <w:tab w:val="left" w:pos="2160"/>
        </w:tabs>
        <w:ind w:left="284"/>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0E3F3E" w:rsidRDefault="000E3F3E">
      <w:pPr>
        <w:pStyle w:val="En-tte"/>
        <w:ind w:left="993"/>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9B46E3">
      <w:pPr>
        <w:ind w:left="567"/>
        <w:jc w:val="both"/>
        <w:rPr>
          <w:rFonts w:ascii="Marianne" w:hAnsi="Marianne" w:cs="Arial"/>
          <w:sz w:val="18"/>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415C34">
        <w:rPr>
          <w:rFonts w:ascii="Marianne" w:hAnsi="Marianne"/>
        </w:rPr>
      </w:r>
      <w:r w:rsidR="00415C34">
        <w:rPr>
          <w:rFonts w:ascii="Marianne" w:hAnsi="Marianne"/>
        </w:rPr>
        <w:fldChar w:fldCharType="separate"/>
      </w:r>
      <w:r>
        <w:rPr>
          <w:rFonts w:ascii="Marianne" w:hAnsi="Marianne"/>
        </w:rPr>
        <w:fldChar w:fldCharType="end"/>
      </w:r>
      <w:r w:rsidR="000E3F3E">
        <w:rPr>
          <w:rFonts w:ascii="Marianne" w:hAnsi="Marianne" w:cs="Arial"/>
          <w:bCs/>
        </w:rPr>
        <w:t xml:space="preserve"> </w:t>
      </w:r>
      <w:r w:rsidR="000E3F3E">
        <w:rPr>
          <w:rFonts w:ascii="Marianne" w:hAnsi="Marianne" w:cs="Arial"/>
          <w:sz w:val="18"/>
        </w:rPr>
        <w:t>Le candidat déclare sur l’honneur satisfaire à l’ensemble des conditions de participation requises par l’acheteur.</w:t>
      </w:r>
    </w:p>
    <w:p w:rsidR="000E3F3E" w:rsidRDefault="000E3F3E">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E3F3E">
        <w:trPr>
          <w:trHeight w:val="629"/>
        </w:trPr>
        <w:tc>
          <w:tcPr>
            <w:tcW w:w="9747" w:type="dxa"/>
            <w:shd w:val="clear" w:color="auto" w:fill="465F9D"/>
          </w:tcPr>
          <w:p w:rsidR="000E3F3E" w:rsidRDefault="000E3F3E">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0E3F3E" w:rsidRDefault="000E3F3E">
      <w:pPr>
        <w:tabs>
          <w:tab w:val="left" w:pos="-142"/>
          <w:tab w:val="left" w:pos="4111"/>
        </w:tabs>
        <w:rPr>
          <w:rFonts w:ascii="Marianne" w:hAnsi="Marianne" w:cs="Arial"/>
          <w:b/>
          <w:bCs/>
          <w:sz w:val="22"/>
          <w:szCs w:val="22"/>
        </w:rPr>
      </w:pPr>
    </w:p>
    <w:p w:rsidR="000E3F3E" w:rsidRDefault="000E3F3E">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0E3F3E" w:rsidRDefault="000E3F3E">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0E3F3E" w:rsidRDefault="000E3F3E">
      <w:pPr>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pStyle w:val="En-tte"/>
        <w:tabs>
          <w:tab w:val="clear" w:pos="4536"/>
          <w:tab w:val="clear" w:pos="9072"/>
          <w:tab w:val="left" w:pos="0"/>
          <w:tab w:val="left" w:pos="2160"/>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jc w:val="both"/>
        <w:rPr>
          <w:rFonts w:ascii="Marianne" w:hAnsi="Marianne" w:cs="Arial"/>
          <w:sz w:val="18"/>
        </w:rPr>
      </w:pPr>
    </w:p>
    <w:p w:rsidR="000E3F3E" w:rsidRDefault="000E3F3E">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Default="000E3F3E">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E3F3E">
        <w:trPr>
          <w:trHeight w:val="653"/>
        </w:trPr>
        <w:tc>
          <w:tcPr>
            <w:tcW w:w="9994"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0E3F3E" w:rsidRDefault="000E3F3E">
      <w:pPr>
        <w:ind w:left="284"/>
        <w:rPr>
          <w:rFonts w:ascii="Marianne" w:hAnsi="Marianne" w:cs="Arial"/>
        </w:rPr>
      </w:pPr>
    </w:p>
    <w:p w:rsidR="000E3F3E" w:rsidRDefault="000E3F3E">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0E3F3E" w:rsidRDefault="000E3F3E">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E3F3E">
        <w:trPr>
          <w:trHeight w:val="737"/>
        </w:trPr>
        <w:tc>
          <w:tcPr>
            <w:tcW w:w="2566" w:type="dxa"/>
            <w:tcBorders>
              <w:top w:val="single" w:sz="8" w:space="0" w:color="000000"/>
              <w:left w:val="single" w:sz="8" w:space="0" w:color="000000"/>
              <w:bottom w:val="single" w:sz="4" w:space="0" w:color="000000"/>
            </w:tcBorders>
            <w:shd w:val="clear" w:color="auto" w:fill="auto"/>
          </w:tcPr>
          <w:p w:rsidR="000E3F3E" w:rsidRDefault="000E3F3E">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E3F3E">
        <w:trPr>
          <w:trHeight w:val="737"/>
        </w:trPr>
        <w:tc>
          <w:tcPr>
            <w:tcW w:w="2566" w:type="dxa"/>
            <w:tcBorders>
              <w:top w:val="single" w:sz="4" w:space="0" w:color="000000"/>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r>
      <w:tr w:rsidR="000E3F3E">
        <w:trPr>
          <w:trHeight w:val="737"/>
        </w:trPr>
        <w:tc>
          <w:tcPr>
            <w:tcW w:w="2566" w:type="dxa"/>
            <w:tcBorders>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0E3F3E" w:rsidRDefault="000E3F3E">
      <w:pPr>
        <w:tabs>
          <w:tab w:val="left" w:pos="864"/>
        </w:tabs>
        <w:jc w:val="both"/>
        <w:rPr>
          <w:rFonts w:ascii="Marianne" w:hAnsi="Marianne" w:cs="Arial"/>
        </w:rPr>
      </w:pPr>
    </w:p>
    <w:p w:rsidR="000E3F3E" w:rsidRDefault="000E3F3E">
      <w:pPr>
        <w:tabs>
          <w:tab w:val="left" w:pos="864"/>
        </w:tabs>
        <w:jc w:val="both"/>
        <w:rPr>
          <w:rFonts w:ascii="Marianne" w:hAnsi="Marianne" w:cs="Arial"/>
        </w:rPr>
      </w:pPr>
      <w:r>
        <w:rPr>
          <w:rFonts w:ascii="Marianne" w:hAnsi="Marianne" w:cs="Arial"/>
        </w:rPr>
        <w:lastRenderedPageBreak/>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0E3F3E" w:rsidRDefault="000E3F3E">
      <w:pPr>
        <w:tabs>
          <w:tab w:val="left" w:pos="864"/>
        </w:tabs>
        <w:jc w:val="both"/>
        <w:rPr>
          <w:rFonts w:ascii="Marianne" w:hAnsi="Marianne" w:cs="Arial"/>
        </w:rPr>
      </w:pPr>
    </w:p>
    <w:p w:rsidR="000E3F3E" w:rsidRDefault="000E3F3E">
      <w:pPr>
        <w:tabs>
          <w:tab w:val="left" w:pos="864"/>
        </w:tabs>
        <w:ind w:left="567"/>
        <w:jc w:val="both"/>
        <w:rPr>
          <w:rFonts w:ascii="Marianne" w:hAnsi="Marianne" w:cs="Arial"/>
        </w:rPr>
      </w:pPr>
      <w:r>
        <w:rPr>
          <w:rFonts w:ascii="Marianne" w:hAnsi="Marianne" w:cs="Arial"/>
        </w:rPr>
        <w:t>……./…………./……</w:t>
      </w:r>
    </w:p>
    <w:p w:rsidR="000E3F3E" w:rsidRDefault="000E3F3E">
      <w:pPr>
        <w:tabs>
          <w:tab w:val="left" w:pos="864"/>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0E3F3E" w:rsidRDefault="000E3F3E">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9B46E3" w:rsidRDefault="009B46E3">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0E3F3E" w:rsidRDefault="000E3F3E">
      <w:pPr>
        <w:tabs>
          <w:tab w:val="left" w:pos="864"/>
        </w:tabs>
        <w:jc w:val="both"/>
        <w:rPr>
          <w:rFonts w:ascii="Marianne" w:hAnsi="Marianne" w:cs="Arial"/>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15C34">
        <w:rPr>
          <w:rFonts w:ascii="Marianne" w:hAnsi="Marianne"/>
        </w:rPr>
      </w:r>
      <w:r w:rsidR="00415C3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0E3F3E" w:rsidRDefault="000E3F3E">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w:t>
      </w:r>
      <w:r w:rsidR="009B46E3">
        <w:rPr>
          <w:rFonts w:ascii="Marianne" w:hAnsi="Marianne" w:cs="Arial"/>
          <w:i/>
          <w:iCs/>
          <w:sz w:val="18"/>
          <w:szCs w:val="18"/>
        </w:rPr>
        <w:t>s</w:t>
      </w:r>
      <w:r>
        <w:rPr>
          <w:rFonts w:ascii="Marianne" w:hAnsi="Marianne" w:cs="Arial"/>
          <w:i/>
          <w:iCs/>
          <w:sz w:val="18"/>
          <w:szCs w:val="18"/>
        </w:rPr>
        <w:t xml:space="preserve"> sur ce point qu’avant l’attribution du marché public)</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0E3F3E" w:rsidRDefault="000E3F3E">
      <w:pPr>
        <w:tabs>
          <w:tab w:val="left" w:pos="864"/>
        </w:tabs>
        <w:jc w:val="both"/>
        <w:rPr>
          <w:rFonts w:ascii="Marianne" w:hAnsi="Marianne" w:cs="Arial"/>
        </w:rPr>
      </w:pPr>
    </w:p>
    <w:p w:rsidR="000E3F3E" w:rsidRDefault="000E3F3E">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rPr>
          <w:rFonts w:ascii="Marianne" w:hAnsi="Marianne" w:cs="Arial"/>
          <w:sz w:val="18"/>
        </w:rPr>
      </w:pPr>
    </w:p>
    <w:p w:rsidR="000E3F3E" w:rsidRDefault="000E3F3E">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0E3F3E" w:rsidRPr="006E20C6" w:rsidRDefault="000E3F3E">
      <w:pPr>
        <w:ind w:left="284"/>
        <w:rPr>
          <w:rFonts w:ascii="Marianne" w:hAnsi="Marianne" w:cs="Arial"/>
        </w:rPr>
      </w:pPr>
    </w:p>
    <w:p w:rsidR="000E3F3E" w:rsidRPr="006E20C6" w:rsidRDefault="000E3F3E">
      <w:pPr>
        <w:ind w:left="284"/>
        <w:rPr>
          <w:rFonts w:ascii="Marianne" w:hAnsi="Marianne" w:cs="Arial"/>
        </w:rPr>
      </w:pPr>
    </w:p>
    <w:p w:rsidR="000E3F3E" w:rsidRPr="006E20C6" w:rsidRDefault="000E3F3E">
      <w:pPr>
        <w:ind w:left="284"/>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pStyle w:val="En-tte"/>
        <w:tabs>
          <w:tab w:val="clear" w:pos="4536"/>
          <w:tab w:val="clear" w:pos="9072"/>
          <w:tab w:val="left" w:pos="864"/>
        </w:tabs>
        <w:rPr>
          <w:rFonts w:ascii="Marianne" w:hAnsi="Marianne" w:cs="Arial"/>
        </w:rPr>
      </w:pPr>
    </w:p>
    <w:p w:rsidR="000E3F3E" w:rsidRDefault="000E3F3E" w:rsidP="009B46E3">
      <w:pPr>
        <w:pStyle w:val="En-tte"/>
        <w:tabs>
          <w:tab w:val="left" w:pos="864"/>
        </w:tabs>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Adresse internet :</w:t>
      </w:r>
    </w:p>
    <w:p w:rsidR="000E3F3E" w:rsidRDefault="000E3F3E">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 :</w:t>
      </w:r>
    </w:p>
    <w:p w:rsidR="000E3F3E" w:rsidRPr="006E20C6" w:rsidRDefault="000E3F3E" w:rsidP="006E20C6">
      <w:pPr>
        <w:pStyle w:val="En-tte"/>
        <w:tabs>
          <w:tab w:val="left" w:pos="864"/>
        </w:tabs>
        <w:rPr>
          <w:rFonts w:ascii="Marianne" w:hAnsi="Marianne" w:cs="Arial"/>
        </w:rPr>
      </w:pPr>
    </w:p>
    <w:p w:rsidR="000E3F3E" w:rsidRPr="006E20C6" w:rsidRDefault="000E3F3E" w:rsidP="006E20C6">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E3F3E">
        <w:trPr>
          <w:trHeight w:val="712"/>
        </w:trPr>
        <w:tc>
          <w:tcPr>
            <w:tcW w:w="9710" w:type="dxa"/>
            <w:shd w:val="clear" w:color="auto" w:fill="465F9D"/>
          </w:tcPr>
          <w:p w:rsidR="000E3F3E" w:rsidRDefault="000E3F3E">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0E3F3E" w:rsidRDefault="000E3F3E">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0E3F3E" w:rsidRDefault="000E3F3E">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0E3F3E" w:rsidRDefault="000E3F3E">
      <w:pPr>
        <w:tabs>
          <w:tab w:val="left" w:pos="576"/>
        </w:tabs>
        <w:rPr>
          <w:rFonts w:ascii="Marianne" w:hAnsi="Marianne" w:cs="Arial"/>
          <w:iCs/>
        </w:rPr>
      </w:pPr>
    </w:p>
    <w:p w:rsidR="000E3F3E" w:rsidRDefault="000E3F3E">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0E3F3E" w:rsidRDefault="000E3F3E">
      <w:pPr>
        <w:jc w:val="both"/>
        <w:rPr>
          <w:rFonts w:ascii="Marianne" w:hAnsi="Marianne" w:cs="Arial"/>
          <w:i/>
          <w:iCs/>
          <w:sz w:val="18"/>
          <w:szCs w:val="18"/>
        </w:rPr>
      </w:pPr>
      <w:r>
        <w:rPr>
          <w:rFonts w:ascii="Marianne" w:hAnsi="Marianne" w:cs="Arial"/>
          <w:i/>
          <w:iCs/>
          <w:sz w:val="18"/>
          <w:szCs w:val="18"/>
        </w:rPr>
        <w:t>(Adapter le tableau autant que nécessaire)</w:t>
      </w:r>
    </w:p>
    <w:p w:rsidR="000E3F3E" w:rsidRDefault="000E3F3E">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E3F3E">
        <w:trPr>
          <w:trHeight w:val="1200"/>
        </w:trPr>
        <w:tc>
          <w:tcPr>
            <w:tcW w:w="832" w:type="dxa"/>
            <w:tcBorders>
              <w:top w:val="single" w:sz="4" w:space="0" w:color="000000"/>
              <w:left w:val="single" w:sz="4" w:space="0" w:color="000000"/>
              <w:bottom w:val="single" w:sz="4" w:space="0" w:color="000000"/>
            </w:tcBorders>
            <w:vAlign w:val="center"/>
          </w:tcPr>
          <w:p w:rsidR="000E3F3E" w:rsidRDefault="000E3F3E">
            <w:pPr>
              <w:jc w:val="center"/>
              <w:rPr>
                <w:rFonts w:ascii="Marianne" w:hAnsi="Marianne" w:cs="Arial"/>
                <w:b/>
              </w:rPr>
            </w:pPr>
            <w:r>
              <w:rPr>
                <w:rFonts w:ascii="Marianne" w:hAnsi="Marianne" w:cs="Arial"/>
                <w:b/>
              </w:rPr>
              <w:t>N°</w:t>
            </w:r>
          </w:p>
          <w:p w:rsidR="000E3F3E" w:rsidRDefault="000E3F3E">
            <w:pPr>
              <w:jc w:val="center"/>
              <w:rPr>
                <w:rFonts w:ascii="Marianne" w:hAnsi="Marianne" w:cs="Arial"/>
                <w:b/>
              </w:rPr>
            </w:pPr>
            <w:proofErr w:type="gramStart"/>
            <w:r>
              <w:rPr>
                <w:rFonts w:ascii="Marianne" w:hAnsi="Marianne" w:cs="Arial"/>
                <w:b/>
              </w:rPr>
              <w:t>du</w:t>
            </w:r>
            <w:proofErr w:type="gramEnd"/>
          </w:p>
          <w:p w:rsidR="000E3F3E" w:rsidRDefault="000E3F3E">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E3F3E" w:rsidRDefault="000E3F3E">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3F3E" w:rsidRDefault="000E3F3E">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E3F3E">
        <w:trPr>
          <w:trHeight w:val="1021"/>
        </w:trPr>
        <w:tc>
          <w:tcPr>
            <w:tcW w:w="832"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bl>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rPr>
          <w:trHeight w:val="407"/>
        </w:trPr>
        <w:tc>
          <w:tcPr>
            <w:tcW w:w="9852" w:type="dxa"/>
            <w:shd w:val="clear" w:color="auto" w:fill="465F9D"/>
          </w:tcPr>
          <w:p w:rsidR="000E3F3E" w:rsidRDefault="000E3F3E">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Pr="009B46E3" w:rsidRDefault="000E3F3E" w:rsidP="009B46E3">
      <w:pPr>
        <w:tabs>
          <w:tab w:val="left" w:pos="426"/>
        </w:tabs>
        <w:jc w:val="both"/>
        <w:rPr>
          <w:rFonts w:ascii="Marianne" w:hAnsi="Marianne" w:cs="Arial"/>
          <w:b/>
          <w:bCs/>
          <w:sz w:val="18"/>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w:t>
      </w:r>
      <w:r w:rsidRPr="009B46E3">
        <w:rPr>
          <w:rFonts w:ascii="Marianne" w:hAnsi="Marianne" w:cs="Arial"/>
          <w:b/>
          <w:bCs/>
          <w:sz w:val="18"/>
          <w:szCs w:val="22"/>
        </w:rPr>
        <w:t>(uniquement lorsque l’acheteur a ouvert la procédure de passation aux opérateurs économiques des pays tiers à l’Union européenne ou à l’Espace économique européen)</w:t>
      </w: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0E3F3E">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5278" w:rsidRDefault="00B15278">
      <w:r>
        <w:separator/>
      </w:r>
    </w:p>
  </w:endnote>
  <w:endnote w:type="continuationSeparator" w:id="0">
    <w:p w:rsidR="00B15278" w:rsidRDefault="00B15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E3F3E">
      <w:trPr>
        <w:tblHeader/>
      </w:trPr>
      <w:tc>
        <w:tcPr>
          <w:tcW w:w="3513" w:type="dxa"/>
          <w:shd w:val="clear" w:color="auto" w:fill="66CCFF"/>
        </w:tcPr>
        <w:p w:rsidR="000E3F3E" w:rsidRDefault="000E3F3E">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0E3F3E" w:rsidRDefault="00B15278">
          <w:pPr>
            <w:shd w:val="clear" w:color="auto" w:fill="66CCFF"/>
            <w:snapToGrid w:val="0"/>
            <w:jc w:val="center"/>
            <w:rPr>
              <w:rFonts w:ascii="Marianne" w:hAnsi="Marianne" w:cs="Arial"/>
              <w:b/>
              <w:bCs/>
            </w:rPr>
          </w:pPr>
          <w:r>
            <w:rPr>
              <w:rFonts w:ascii="Marianne" w:hAnsi="Marianne" w:cs="Arial"/>
              <w:b/>
              <w:i/>
              <w:iCs/>
            </w:rPr>
            <w:t>PHARMA202</w:t>
          </w:r>
          <w:r w:rsidR="00415C34">
            <w:rPr>
              <w:rFonts w:ascii="Marianne" w:hAnsi="Marianne" w:cs="Arial"/>
              <w:b/>
              <w:i/>
              <w:iCs/>
            </w:rPr>
            <w:t>5054</w:t>
          </w:r>
        </w:p>
      </w:tc>
      <w:tc>
        <w:tcPr>
          <w:tcW w:w="900" w:type="dxa"/>
          <w:shd w:val="clear" w:color="auto" w:fill="66CCFF"/>
        </w:tcPr>
        <w:p w:rsidR="000E3F3E" w:rsidRDefault="000E3F3E">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0E3F3E" w:rsidRDefault="000E3F3E">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0E3F3E" w:rsidRDefault="000E3F3E">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0E3F3E" w:rsidRDefault="000E3F3E">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0E3F3E" w:rsidRDefault="000E3F3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5278" w:rsidRDefault="00B15278">
      <w:r>
        <w:separator/>
      </w:r>
    </w:p>
  </w:footnote>
  <w:footnote w:type="continuationSeparator" w:id="0">
    <w:p w:rsidR="00B15278" w:rsidRDefault="00B15278">
      <w:r>
        <w:continuationSeparator/>
      </w:r>
    </w:p>
  </w:footnote>
  <w:footnote w:id="1">
    <w:p w:rsidR="000E3F3E" w:rsidRDefault="000E3F3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E3F3E" w:rsidRDefault="000E3F3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E947BC5"/>
    <w:multiLevelType w:val="hybridMultilevel"/>
    <w:tmpl w:val="E2847516"/>
    <w:lvl w:ilvl="0" w:tplc="E4D07D3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278"/>
    <w:rsid w:val="000E3F3E"/>
    <w:rsid w:val="0013487D"/>
    <w:rsid w:val="00415C34"/>
    <w:rsid w:val="00554D2C"/>
    <w:rsid w:val="006E20C6"/>
    <w:rsid w:val="009B46E3"/>
    <w:rsid w:val="00B152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151EA47"/>
  <w15:chartTrackingRefBased/>
  <w15:docId w15:val="{7B78996A-8284-4854-822A-4FE6C9ABD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lemarchand-va@chu-caen.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admin-srv2\GHT-Achat\CJ\0_COM-CJ\00%20-%20DOCUMENTS_TYPES\DOC%20DE%20TRAVAIL\DC2%20-%20D&#233;claration%20du%20candidat%20-%20MAJ%20202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25395-9912-4F3E-8DF3-C81C718A9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DC2 - Déclaration du candidat - MAJ 2024.dotx</Template>
  <TotalTime>3</TotalTime>
  <Pages>8</Pages>
  <Words>3687</Words>
  <Characters>20282</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23922</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RIZZOTTO LAETITIA</dc:creator>
  <cp:keywords/>
  <cp:lastModifiedBy>Laetitia RIZZOTTODOSSIN</cp:lastModifiedBy>
  <cp:revision>2</cp:revision>
  <cp:lastPrinted>2023-09-26T08:15:00Z</cp:lastPrinted>
  <dcterms:created xsi:type="dcterms:W3CDTF">2024-10-17T09:21:00Z</dcterms:created>
  <dcterms:modified xsi:type="dcterms:W3CDTF">2025-04-18T06:55:00Z</dcterms:modified>
</cp:coreProperties>
</file>