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8AEAB91" w14:textId="5DBCD60C" w:rsidR="00A67367" w:rsidRDefault="00A67367" w:rsidP="00774813">
      <w:pPr>
        <w:ind w:left="3686"/>
        <w:jc w:val="both"/>
        <w:rPr>
          <w:rFonts w:ascii="Calibri" w:hAnsi="Calibri" w:cs="Calibri"/>
          <w:bCs/>
          <w:sz w:val="44"/>
          <w:szCs w:val="44"/>
        </w:rPr>
      </w:pPr>
      <w:r>
        <w:rPr>
          <w:rFonts w:ascii="Arial" w:hAnsi="Arial" w:cs="Arial"/>
          <w:b/>
          <w:noProof/>
          <w:sz w:val="36"/>
          <w:szCs w:val="36"/>
        </w:rPr>
        <w:drawing>
          <wp:anchor distT="0" distB="0" distL="114300" distR="114300" simplePos="0" relativeHeight="251659264" behindDoc="0" locked="0" layoutInCell="1" allowOverlap="1" wp14:anchorId="770CADA2" wp14:editId="19F9D6DE">
            <wp:simplePos x="0" y="0"/>
            <wp:positionH relativeFrom="column">
              <wp:posOffset>-714375</wp:posOffset>
            </wp:positionH>
            <wp:positionV relativeFrom="paragraph">
              <wp:posOffset>-426720</wp:posOffset>
            </wp:positionV>
            <wp:extent cx="1135380" cy="769620"/>
            <wp:effectExtent l="0" t="0" r="7620" b="0"/>
            <wp:wrapNone/>
            <wp:docPr id="1073498704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538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53C2768" w14:textId="77777777" w:rsidR="00A67367" w:rsidRDefault="00A67367" w:rsidP="00774813">
      <w:pPr>
        <w:ind w:left="3686"/>
        <w:jc w:val="both"/>
        <w:rPr>
          <w:rFonts w:ascii="Calibri" w:hAnsi="Calibri" w:cs="Calibri"/>
          <w:bCs/>
          <w:sz w:val="44"/>
          <w:szCs w:val="44"/>
        </w:rPr>
      </w:pPr>
    </w:p>
    <w:p w14:paraId="3AEC1E00" w14:textId="6B59591E" w:rsidR="00774813" w:rsidRPr="00825720" w:rsidRDefault="00774813" w:rsidP="00774813">
      <w:pPr>
        <w:ind w:left="3686"/>
        <w:jc w:val="both"/>
        <w:rPr>
          <w:rFonts w:ascii="Calibri" w:hAnsi="Calibri" w:cs="Calibri"/>
          <w:bCs/>
          <w:sz w:val="44"/>
          <w:szCs w:val="44"/>
        </w:rPr>
      </w:pPr>
      <w:r w:rsidRPr="00825720">
        <w:rPr>
          <w:rFonts w:ascii="Calibri" w:hAnsi="Calibri" w:cs="Calibri"/>
          <w:bCs/>
          <w:sz w:val="44"/>
          <w:szCs w:val="44"/>
        </w:rPr>
        <w:t>ANNEXE 2</w:t>
      </w:r>
    </w:p>
    <w:p w14:paraId="0F47C95C" w14:textId="6459F782" w:rsidR="00774813" w:rsidRDefault="00774813" w:rsidP="00774813">
      <w:pPr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50047C5A" w14:textId="77777777" w:rsidR="00774813" w:rsidRDefault="00774813" w:rsidP="00774813">
      <w:pPr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57236FCC" w14:textId="77777777" w:rsidR="00774813" w:rsidRDefault="00774813" w:rsidP="00774813">
      <w:pPr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0584BC8E" w14:textId="77777777" w:rsidR="00774813" w:rsidRDefault="00774813" w:rsidP="00774813">
      <w:pPr>
        <w:ind w:left="284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ATTESTATION DE VISITE DES EQUIPEMENTS</w:t>
      </w:r>
    </w:p>
    <w:p w14:paraId="50424616" w14:textId="77777777" w:rsidR="00774813" w:rsidRDefault="00774813" w:rsidP="00774813">
      <w:pPr>
        <w:ind w:left="284"/>
        <w:jc w:val="center"/>
        <w:rPr>
          <w:rFonts w:ascii="Arial" w:hAnsi="Arial" w:cs="Arial"/>
          <w:b/>
          <w:sz w:val="36"/>
          <w:szCs w:val="36"/>
        </w:rPr>
      </w:pPr>
    </w:p>
    <w:p w14:paraId="1987A42B" w14:textId="77777777" w:rsidR="00774813" w:rsidRDefault="00774813" w:rsidP="00774813">
      <w:pPr>
        <w:ind w:left="284"/>
        <w:jc w:val="center"/>
        <w:rPr>
          <w:rFonts w:ascii="Arial" w:hAnsi="Arial" w:cs="Arial"/>
          <w:b/>
          <w:sz w:val="36"/>
          <w:szCs w:val="36"/>
        </w:rPr>
      </w:pPr>
      <w:r>
        <w:rPr>
          <w:rFonts w:ascii="Arial" w:hAnsi="Arial" w:cs="Arial"/>
          <w:b/>
          <w:sz w:val="36"/>
          <w:szCs w:val="36"/>
        </w:rPr>
        <w:t>(À joindre impérativement avec l’offre)</w:t>
      </w:r>
    </w:p>
    <w:p w14:paraId="03B1C7DD" w14:textId="77777777" w:rsidR="00774813" w:rsidRDefault="00774813" w:rsidP="00774813">
      <w:pPr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564D0C47" w14:textId="77777777" w:rsidR="00774813" w:rsidRDefault="00774813" w:rsidP="00774813">
      <w:pPr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64DCD2F6" w14:textId="77777777" w:rsidR="00774813" w:rsidRDefault="00774813" w:rsidP="00774813">
      <w:pPr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0696190A" w14:textId="77777777" w:rsidR="00774813" w:rsidRDefault="00774813" w:rsidP="00774813">
      <w:pPr>
        <w:ind w:left="284"/>
        <w:jc w:val="both"/>
        <w:rPr>
          <w:rFonts w:ascii="Arial" w:hAnsi="Arial" w:cs="Arial"/>
          <w:b/>
          <w:sz w:val="36"/>
          <w:szCs w:val="36"/>
        </w:rPr>
      </w:pPr>
    </w:p>
    <w:p w14:paraId="474B36CD" w14:textId="77777777" w:rsidR="00774813" w:rsidRPr="00B66638" w:rsidRDefault="00774813" w:rsidP="00774813">
      <w:pPr>
        <w:jc w:val="both"/>
        <w:rPr>
          <w:rFonts w:ascii="Arial" w:hAnsi="Arial" w:cs="Arial"/>
          <w:bCs/>
          <w:sz w:val="24"/>
          <w:szCs w:val="24"/>
        </w:rPr>
      </w:pPr>
      <w:r w:rsidRPr="00B66638">
        <w:rPr>
          <w:rFonts w:ascii="Arial" w:hAnsi="Arial" w:cs="Arial"/>
          <w:bCs/>
          <w:sz w:val="24"/>
          <w:szCs w:val="24"/>
        </w:rPr>
        <w:t>Je soussigné, Monsieur FOURNERIE Thierry, atteste que l’entreprise :</w:t>
      </w:r>
    </w:p>
    <w:p w14:paraId="2B8229B8" w14:textId="77777777" w:rsidR="00774813" w:rsidRPr="00B66638" w:rsidRDefault="00774813" w:rsidP="00774813">
      <w:pPr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3B874A1E" w14:textId="77777777" w:rsidR="00774813" w:rsidRPr="00B66638" w:rsidRDefault="00774813" w:rsidP="00774813">
      <w:pPr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5033254F" w14:textId="77777777" w:rsidR="00774813" w:rsidRPr="00B66638" w:rsidRDefault="00774813" w:rsidP="00774813">
      <w:pPr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552B1B51" w14:textId="77777777" w:rsidR="00774813" w:rsidRPr="00B66638" w:rsidRDefault="00774813" w:rsidP="00774813">
      <w:pPr>
        <w:jc w:val="both"/>
        <w:rPr>
          <w:rFonts w:ascii="Arial" w:hAnsi="Arial" w:cs="Arial"/>
          <w:bCs/>
          <w:sz w:val="24"/>
          <w:szCs w:val="24"/>
        </w:rPr>
      </w:pPr>
      <w:r w:rsidRPr="00B66638">
        <w:rPr>
          <w:rFonts w:ascii="Arial" w:hAnsi="Arial" w:cs="Arial"/>
          <w:bCs/>
          <w:sz w:val="24"/>
          <w:szCs w:val="24"/>
        </w:rPr>
        <w:t>représenté par :</w:t>
      </w:r>
    </w:p>
    <w:p w14:paraId="71C3E789" w14:textId="77777777" w:rsidR="00774813" w:rsidRPr="00B66638" w:rsidRDefault="00774813" w:rsidP="00774813">
      <w:pPr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03966F4E" w14:textId="77777777" w:rsidR="00774813" w:rsidRPr="00B66638" w:rsidRDefault="00774813" w:rsidP="00774813">
      <w:pPr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3D38B29E" w14:textId="77777777" w:rsidR="00774813" w:rsidRPr="00B66638" w:rsidRDefault="00774813" w:rsidP="00774813">
      <w:pPr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4329227A" w14:textId="77777777" w:rsidR="00774813" w:rsidRPr="00B66638" w:rsidRDefault="00774813" w:rsidP="00774813">
      <w:pPr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1C1C7C50" w14:textId="77777777" w:rsidR="00774813" w:rsidRPr="00B66638" w:rsidRDefault="00774813" w:rsidP="00774813">
      <w:pPr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0BD9C250" w14:textId="77777777" w:rsidR="00774813" w:rsidRPr="00B66638" w:rsidRDefault="00774813" w:rsidP="00774813">
      <w:pPr>
        <w:ind w:left="284"/>
        <w:jc w:val="both"/>
        <w:rPr>
          <w:rFonts w:ascii="Arial" w:hAnsi="Arial" w:cs="Arial"/>
          <w:bCs/>
          <w:sz w:val="24"/>
          <w:szCs w:val="24"/>
        </w:rPr>
      </w:pPr>
    </w:p>
    <w:p w14:paraId="3C0021D9" w14:textId="77777777" w:rsidR="00774813" w:rsidRPr="00B66638" w:rsidRDefault="00774813" w:rsidP="00774813">
      <w:pPr>
        <w:pStyle w:val="Standard"/>
        <w:widowControl w:val="0"/>
        <w:autoSpaceDE w:val="0"/>
        <w:spacing w:before="23" w:after="0" w:line="240" w:lineRule="auto"/>
        <w:ind w:right="335"/>
        <w:jc w:val="both"/>
        <w:rPr>
          <w:rFonts w:ascii="Arial" w:eastAsia="Times New Roman" w:hAnsi="Arial" w:cs="Arial"/>
          <w:bCs/>
          <w:sz w:val="24"/>
          <w:szCs w:val="24"/>
          <w:lang w:eastAsia="fr-FR"/>
        </w:rPr>
      </w:pPr>
      <w:r w:rsidRPr="00B66638">
        <w:rPr>
          <w:rFonts w:ascii="Arial" w:hAnsi="Arial" w:cs="Arial"/>
          <w:bCs/>
          <w:sz w:val="24"/>
          <w:szCs w:val="24"/>
        </w:rPr>
        <w:t xml:space="preserve">a visité les différents équipements concernant le 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 xml:space="preserve"> Marché d’e</w:t>
      </w:r>
      <w:r w:rsidRPr="00B66638">
        <w:rPr>
          <w:rFonts w:ascii="Arial" w:eastAsia="Times New Roman" w:hAnsi="Arial" w:cs="Arial"/>
          <w:bCs/>
          <w:spacing w:val="1"/>
          <w:sz w:val="24"/>
          <w:szCs w:val="24"/>
          <w:lang w:eastAsia="fr-FR"/>
        </w:rPr>
        <w:t>x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plo</w:t>
      </w:r>
      <w:r w:rsidRPr="00B66638">
        <w:rPr>
          <w:rFonts w:ascii="Arial" w:eastAsia="Times New Roman" w:hAnsi="Arial" w:cs="Arial"/>
          <w:bCs/>
          <w:spacing w:val="-2"/>
          <w:sz w:val="24"/>
          <w:szCs w:val="24"/>
          <w:lang w:eastAsia="fr-FR"/>
        </w:rPr>
        <w:t>i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tation,</w:t>
      </w:r>
      <w:r w:rsidRPr="00B66638">
        <w:rPr>
          <w:rFonts w:ascii="Arial" w:eastAsia="Times New Roman" w:hAnsi="Arial" w:cs="Arial"/>
          <w:bCs/>
          <w:spacing w:val="22"/>
          <w:sz w:val="24"/>
          <w:szCs w:val="24"/>
          <w:lang w:eastAsia="fr-FR"/>
        </w:rPr>
        <w:t xml:space="preserve"> de</w:t>
      </w:r>
      <w:r w:rsidRPr="00B66638">
        <w:rPr>
          <w:rFonts w:ascii="Arial" w:eastAsia="Times New Roman" w:hAnsi="Arial" w:cs="Arial"/>
          <w:bCs/>
          <w:spacing w:val="21"/>
          <w:sz w:val="24"/>
          <w:szCs w:val="24"/>
          <w:lang w:eastAsia="fr-FR"/>
        </w:rPr>
        <w:t xml:space="preserve"> </w:t>
      </w:r>
      <w:r w:rsidRPr="00B66638">
        <w:rPr>
          <w:rFonts w:ascii="Arial" w:eastAsia="Times New Roman" w:hAnsi="Arial" w:cs="Arial"/>
          <w:bCs/>
          <w:spacing w:val="-3"/>
          <w:sz w:val="24"/>
          <w:szCs w:val="24"/>
          <w:lang w:eastAsia="fr-FR"/>
        </w:rPr>
        <w:t>c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o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n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du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i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te,</w:t>
      </w:r>
      <w:r w:rsidRPr="00B66638">
        <w:rPr>
          <w:rFonts w:ascii="Arial" w:eastAsia="Times New Roman" w:hAnsi="Arial" w:cs="Arial"/>
          <w:bCs/>
          <w:spacing w:val="22"/>
          <w:sz w:val="24"/>
          <w:szCs w:val="24"/>
          <w:lang w:eastAsia="fr-FR"/>
        </w:rPr>
        <w:t xml:space="preserve"> d’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en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treti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en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 xml:space="preserve"> 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e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t</w:t>
      </w:r>
      <w:r w:rsidRPr="00B66638">
        <w:rPr>
          <w:rFonts w:ascii="Arial" w:eastAsia="Times New Roman" w:hAnsi="Arial" w:cs="Arial"/>
          <w:bCs/>
          <w:spacing w:val="11"/>
          <w:sz w:val="24"/>
          <w:szCs w:val="24"/>
          <w:lang w:eastAsia="fr-FR"/>
        </w:rPr>
        <w:t xml:space="preserve"> 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de maintenance des</w:t>
      </w:r>
      <w:r w:rsidRPr="00B66638">
        <w:rPr>
          <w:rFonts w:ascii="Arial" w:eastAsia="Times New Roman" w:hAnsi="Arial" w:cs="Arial"/>
          <w:bCs/>
          <w:spacing w:val="11"/>
          <w:sz w:val="24"/>
          <w:szCs w:val="24"/>
          <w:lang w:eastAsia="fr-FR"/>
        </w:rPr>
        <w:t xml:space="preserve"> 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i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n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stall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a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tions</w:t>
      </w:r>
      <w:r w:rsidRPr="00B66638">
        <w:rPr>
          <w:rFonts w:ascii="Arial" w:eastAsia="Times New Roman" w:hAnsi="Arial" w:cs="Arial"/>
          <w:bCs/>
          <w:spacing w:val="8"/>
          <w:sz w:val="24"/>
          <w:szCs w:val="24"/>
          <w:lang w:eastAsia="fr-FR"/>
        </w:rPr>
        <w:t xml:space="preserve"> 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c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oll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ec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ti</w:t>
      </w:r>
      <w:r w:rsidRPr="00B66638">
        <w:rPr>
          <w:rFonts w:ascii="Arial" w:eastAsia="Times New Roman" w:hAnsi="Arial" w:cs="Arial"/>
          <w:bCs/>
          <w:spacing w:val="1"/>
          <w:sz w:val="24"/>
          <w:szCs w:val="24"/>
          <w:lang w:eastAsia="fr-FR"/>
        </w:rPr>
        <w:t>v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e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s</w:t>
      </w:r>
      <w:r w:rsidRPr="00B66638">
        <w:rPr>
          <w:rFonts w:ascii="Arial" w:eastAsia="Times New Roman" w:hAnsi="Arial" w:cs="Arial"/>
          <w:bCs/>
          <w:spacing w:val="10"/>
          <w:sz w:val="24"/>
          <w:szCs w:val="24"/>
          <w:lang w:eastAsia="fr-FR"/>
        </w:rPr>
        <w:t xml:space="preserve"> 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de</w:t>
      </w:r>
      <w:r w:rsidRPr="00B66638">
        <w:rPr>
          <w:rFonts w:ascii="Arial" w:eastAsia="Times New Roman" w:hAnsi="Arial" w:cs="Arial"/>
          <w:bCs/>
          <w:spacing w:val="10"/>
          <w:sz w:val="24"/>
          <w:szCs w:val="24"/>
          <w:lang w:eastAsia="fr-FR"/>
        </w:rPr>
        <w:t xml:space="preserve"> 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chau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f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fa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g</w:t>
      </w:r>
      <w:r w:rsidRPr="00B66638">
        <w:rPr>
          <w:rFonts w:ascii="Arial" w:eastAsia="Times New Roman" w:hAnsi="Arial" w:cs="Arial"/>
          <w:bCs/>
          <w:spacing w:val="2"/>
          <w:sz w:val="24"/>
          <w:szCs w:val="24"/>
          <w:lang w:eastAsia="fr-FR"/>
        </w:rPr>
        <w:t>e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, de rafraichissement,</w:t>
      </w:r>
      <w:r w:rsidRPr="00B66638">
        <w:rPr>
          <w:rFonts w:ascii="Arial" w:eastAsia="Times New Roman" w:hAnsi="Arial" w:cs="Arial"/>
          <w:bCs/>
          <w:spacing w:val="10"/>
          <w:sz w:val="24"/>
          <w:szCs w:val="24"/>
          <w:lang w:eastAsia="fr-FR"/>
        </w:rPr>
        <w:t xml:space="preserve"> de production 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d’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ea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u</w:t>
      </w:r>
      <w:r w:rsidRPr="00B66638">
        <w:rPr>
          <w:rFonts w:ascii="Arial" w:eastAsia="Times New Roman" w:hAnsi="Arial" w:cs="Arial"/>
          <w:bCs/>
          <w:spacing w:val="9"/>
          <w:sz w:val="24"/>
          <w:szCs w:val="24"/>
          <w:lang w:eastAsia="fr-FR"/>
        </w:rPr>
        <w:t xml:space="preserve"> 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chau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de</w:t>
      </w:r>
      <w:r w:rsidRPr="00B66638">
        <w:rPr>
          <w:rFonts w:ascii="Arial" w:eastAsia="Times New Roman" w:hAnsi="Arial" w:cs="Arial"/>
          <w:bCs/>
          <w:spacing w:val="10"/>
          <w:sz w:val="24"/>
          <w:szCs w:val="24"/>
          <w:lang w:eastAsia="fr-FR"/>
        </w:rPr>
        <w:t xml:space="preserve"> 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s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an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itai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r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 xml:space="preserve">e </w:t>
      </w:r>
      <w:r w:rsidRPr="00B66638">
        <w:rPr>
          <w:rFonts w:ascii="Arial" w:eastAsia="Times New Roman" w:hAnsi="Arial" w:cs="Arial"/>
          <w:bCs/>
          <w:spacing w:val="-1"/>
          <w:sz w:val="24"/>
          <w:szCs w:val="24"/>
          <w:lang w:eastAsia="fr-FR"/>
        </w:rPr>
        <w:t>e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t</w:t>
      </w:r>
      <w:r w:rsidRPr="00B66638">
        <w:rPr>
          <w:rFonts w:ascii="Arial" w:eastAsia="Times New Roman" w:hAnsi="Arial" w:cs="Arial"/>
          <w:bCs/>
          <w:spacing w:val="1"/>
          <w:sz w:val="24"/>
          <w:szCs w:val="24"/>
          <w:lang w:eastAsia="fr-FR"/>
        </w:rPr>
        <w:t xml:space="preserve"> </w:t>
      </w:r>
      <w:r w:rsidRPr="00B66638">
        <w:rPr>
          <w:rFonts w:ascii="Arial" w:eastAsia="Times New Roman" w:hAnsi="Arial" w:cs="Arial"/>
          <w:bCs/>
          <w:sz w:val="24"/>
          <w:szCs w:val="24"/>
          <w:lang w:eastAsia="fr-FR"/>
        </w:rPr>
        <w:t>de traitement d’air, du CENTRE HOSPITALIER DE SAINTE MAURE DE TOURAINE.</w:t>
      </w:r>
    </w:p>
    <w:p w14:paraId="6C1F50CE" w14:textId="77777777" w:rsidR="00774813" w:rsidRDefault="00774813" w:rsidP="00774813">
      <w:pPr>
        <w:pStyle w:val="Standard"/>
        <w:widowControl w:val="0"/>
        <w:autoSpaceDE w:val="0"/>
        <w:spacing w:before="23" w:after="0" w:line="240" w:lineRule="auto"/>
        <w:ind w:right="335"/>
        <w:jc w:val="both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14:paraId="086BD9EA" w14:textId="77777777" w:rsidR="00774813" w:rsidRDefault="00774813" w:rsidP="00774813">
      <w:pPr>
        <w:pStyle w:val="Standard"/>
        <w:widowControl w:val="0"/>
        <w:autoSpaceDE w:val="0"/>
        <w:spacing w:before="23" w:after="0" w:line="240" w:lineRule="auto"/>
        <w:ind w:right="335"/>
        <w:jc w:val="both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14:paraId="2C9388DA" w14:textId="77777777" w:rsidR="00774813" w:rsidRDefault="00774813" w:rsidP="00774813">
      <w:pPr>
        <w:pStyle w:val="Standard"/>
        <w:widowControl w:val="0"/>
        <w:autoSpaceDE w:val="0"/>
        <w:spacing w:before="23" w:after="0" w:line="240" w:lineRule="auto"/>
        <w:ind w:right="335"/>
        <w:jc w:val="both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14:paraId="32F5D86E" w14:textId="77777777" w:rsidR="00774813" w:rsidRDefault="00774813" w:rsidP="00774813">
      <w:pPr>
        <w:pStyle w:val="Standard"/>
        <w:widowControl w:val="0"/>
        <w:autoSpaceDE w:val="0"/>
        <w:spacing w:before="23" w:after="0" w:line="240" w:lineRule="auto"/>
        <w:ind w:right="335"/>
        <w:jc w:val="both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</w:p>
    <w:p w14:paraId="1C7CC782" w14:textId="77777777" w:rsidR="00774813" w:rsidRPr="00B66638" w:rsidRDefault="00774813" w:rsidP="00774813">
      <w:pPr>
        <w:pStyle w:val="Standard"/>
        <w:widowControl w:val="0"/>
        <w:autoSpaceDE w:val="0"/>
        <w:spacing w:before="23" w:after="0" w:line="240" w:lineRule="auto"/>
        <w:ind w:right="335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  <w:r w:rsidRPr="00B66638">
        <w:rPr>
          <w:rFonts w:ascii="Arial" w:eastAsia="Times New Roman" w:hAnsi="Arial" w:cs="Arial"/>
          <w:sz w:val="24"/>
          <w:szCs w:val="24"/>
          <w:lang w:eastAsia="fr-FR"/>
        </w:rPr>
        <w:t>Le ……/……../2025</w:t>
      </w:r>
    </w:p>
    <w:p w14:paraId="79FE8E01" w14:textId="77777777" w:rsidR="00774813" w:rsidRPr="00B66638" w:rsidRDefault="00774813" w:rsidP="00774813">
      <w:pPr>
        <w:pStyle w:val="Standard"/>
        <w:widowControl w:val="0"/>
        <w:autoSpaceDE w:val="0"/>
        <w:spacing w:before="23" w:after="0" w:line="240" w:lineRule="auto"/>
        <w:ind w:right="335"/>
        <w:jc w:val="both"/>
        <w:rPr>
          <w:rFonts w:ascii="Arial" w:eastAsia="Times New Roman" w:hAnsi="Arial" w:cs="Arial"/>
          <w:sz w:val="24"/>
          <w:szCs w:val="24"/>
          <w:lang w:eastAsia="fr-FR"/>
        </w:rPr>
      </w:pPr>
    </w:p>
    <w:p w14:paraId="359ABD04" w14:textId="77777777" w:rsidR="00685AAB" w:rsidRDefault="00685AAB"/>
    <w:sectPr w:rsidR="00685AA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74813"/>
    <w:rsid w:val="00521870"/>
    <w:rsid w:val="00685AAB"/>
    <w:rsid w:val="00774813"/>
    <w:rsid w:val="00A67367"/>
    <w:rsid w:val="00B411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37F47E"/>
  <w15:chartTrackingRefBased/>
  <w15:docId w15:val="{A8F10F72-4755-4E97-A96D-2DF5EEA3F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74813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774813"/>
    <w:pPr>
      <w:keepNext/>
      <w:keepLines/>
      <w:spacing w:before="360" w:after="8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774813"/>
    <w:pPr>
      <w:keepNext/>
      <w:keepLines/>
      <w:spacing w:before="160" w:after="80" w:line="259" w:lineRule="auto"/>
      <w:outlineLvl w:val="1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774813"/>
    <w:pPr>
      <w:keepNext/>
      <w:keepLines/>
      <w:spacing w:before="160" w:after="80" w:line="259" w:lineRule="auto"/>
      <w:outlineLvl w:val="2"/>
    </w:pPr>
    <w:rPr>
      <w:rFonts w:asciiTheme="minorHAnsi" w:eastAsiaTheme="majorEastAsia" w:hAnsiTheme="minorHAnsi" w:cstheme="majorBidi"/>
      <w:color w:val="2F5496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774813"/>
    <w:pPr>
      <w:keepNext/>
      <w:keepLines/>
      <w:spacing w:before="80" w:after="40" w:line="259" w:lineRule="auto"/>
      <w:outlineLvl w:val="3"/>
    </w:pPr>
    <w:rPr>
      <w:rFonts w:asciiTheme="minorHAnsi" w:eastAsiaTheme="majorEastAsia" w:hAnsiTheme="minorHAnsi" w:cstheme="maj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774813"/>
    <w:pPr>
      <w:keepNext/>
      <w:keepLines/>
      <w:spacing w:before="80" w:after="40" w:line="259" w:lineRule="auto"/>
      <w:outlineLvl w:val="4"/>
    </w:pPr>
    <w:rPr>
      <w:rFonts w:asciiTheme="minorHAnsi" w:eastAsiaTheme="majorEastAsia" w:hAnsiTheme="minorHAnsi" w:cstheme="majorBidi"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774813"/>
    <w:pPr>
      <w:keepNext/>
      <w:keepLines/>
      <w:spacing w:before="40" w:line="259" w:lineRule="auto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774813"/>
    <w:pPr>
      <w:keepNext/>
      <w:keepLines/>
      <w:spacing w:before="40" w:line="259" w:lineRule="auto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sz w:val="22"/>
      <w:szCs w:val="2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774813"/>
    <w:pPr>
      <w:keepNext/>
      <w:keepLines/>
      <w:spacing w:line="259" w:lineRule="auto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774813"/>
    <w:pPr>
      <w:keepNext/>
      <w:keepLines/>
      <w:spacing w:line="259" w:lineRule="auto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sz w:val="22"/>
      <w:szCs w:val="2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77481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77481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77481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774813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774813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77481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77481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77481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77481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77481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77481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774813"/>
    <w:pPr>
      <w:numPr>
        <w:ilvl w:val="1"/>
      </w:numPr>
      <w:spacing w:after="160" w:line="259" w:lineRule="auto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77481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774813"/>
    <w:pPr>
      <w:spacing w:before="160" w:after="160" w:line="259" w:lineRule="auto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sz w:val="22"/>
      <w:szCs w:val="2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77481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774813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kern w:val="2"/>
      <w:sz w:val="22"/>
      <w:szCs w:val="2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774813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77481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 w:line="259" w:lineRule="auto"/>
      <w:ind w:left="864" w:right="864"/>
      <w:jc w:val="center"/>
    </w:pPr>
    <w:rPr>
      <w:rFonts w:asciiTheme="minorHAnsi" w:eastAsiaTheme="minorHAnsi" w:hAnsiTheme="minorHAnsi" w:cstheme="minorBidi"/>
      <w:i/>
      <w:iCs/>
      <w:color w:val="2F5496" w:themeColor="accent1" w:themeShade="BF"/>
      <w:kern w:val="2"/>
      <w:sz w:val="22"/>
      <w:szCs w:val="2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774813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774813"/>
    <w:rPr>
      <w:b/>
      <w:bCs/>
      <w:smallCaps/>
      <w:color w:val="2F5496" w:themeColor="accent1" w:themeShade="BF"/>
      <w:spacing w:val="5"/>
    </w:rPr>
  </w:style>
  <w:style w:type="character" w:customStyle="1" w:styleId="StandardCar">
    <w:name w:val="Standard Car"/>
    <w:link w:val="Standard"/>
    <w:locked/>
    <w:rsid w:val="00774813"/>
    <w:rPr>
      <w:rFonts w:ascii="Calibri" w:eastAsia="Calibri" w:hAnsi="Calibri"/>
      <w:kern w:val="3"/>
      <w:lang w:eastAsia="zh-CN"/>
    </w:rPr>
  </w:style>
  <w:style w:type="paragraph" w:customStyle="1" w:styleId="Standard">
    <w:name w:val="Standard"/>
    <w:link w:val="StandardCar"/>
    <w:rsid w:val="00774813"/>
    <w:pPr>
      <w:suppressAutoHyphens/>
      <w:autoSpaceDN w:val="0"/>
      <w:spacing w:after="200" w:line="276" w:lineRule="auto"/>
    </w:pPr>
    <w:rPr>
      <w:rFonts w:ascii="Calibri" w:eastAsia="Calibri" w:hAnsi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431</Characters>
  <Application>Microsoft Office Word</Application>
  <DocSecurity>0</DocSecurity>
  <Lines>3</Lines>
  <Paragraphs>1</Paragraphs>
  <ScaleCrop>false</ScaleCrop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Valérie.Déal</dc:creator>
  <cp:keywords/>
  <dc:description/>
  <cp:lastModifiedBy>Valérie.Déal</cp:lastModifiedBy>
  <cp:revision>2</cp:revision>
  <dcterms:created xsi:type="dcterms:W3CDTF">2025-04-11T09:41:00Z</dcterms:created>
  <dcterms:modified xsi:type="dcterms:W3CDTF">2025-04-11T09:44:00Z</dcterms:modified>
</cp:coreProperties>
</file>