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87C" w:rsidRPr="009F1568" w:rsidRDefault="0021587C" w:rsidP="0021587C">
      <w:pPr>
        <w:spacing w:line="240" w:lineRule="exact"/>
        <w:rPr>
          <w:rFonts w:asciiTheme="minorHAnsi" w:hAnsiTheme="minorHAnsi" w:cstheme="minorHAnsi"/>
        </w:rPr>
      </w:pPr>
    </w:p>
    <w:tbl>
      <w:tblPr>
        <w:tblpPr w:leftFromText="141" w:rightFromText="141" w:vertAnchor="page" w:horzAnchor="margin" w:tblpXSpec="center" w:tblpY="4302"/>
        <w:tblW w:w="1043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434"/>
      </w:tblGrid>
      <w:tr w:rsidR="00B642FF" w:rsidRPr="009F1568" w:rsidTr="00B642FF">
        <w:trPr>
          <w:trHeight w:val="1132"/>
        </w:trPr>
        <w:tc>
          <w:tcPr>
            <w:tcW w:w="10434" w:type="dxa"/>
            <w:shd w:val="clear" w:color="auto" w:fill="auto"/>
          </w:tcPr>
          <w:p w:rsidR="00B642FF" w:rsidRPr="009F1568" w:rsidRDefault="00B642FF" w:rsidP="00B642FF">
            <w:pPr>
              <w:pStyle w:val="Pieddepage0"/>
              <w:tabs>
                <w:tab w:val="clear" w:pos="4536"/>
                <w:tab w:val="clear" w:pos="9072"/>
                <w:tab w:val="left" w:pos="-127"/>
              </w:tabs>
              <w:jc w:val="center"/>
              <w:rPr>
                <w:rFonts w:asciiTheme="minorHAnsi" w:hAnsiTheme="minorHAnsi" w:cstheme="minorHAnsi"/>
                <w:b/>
                <w:sz w:val="22"/>
                <w:szCs w:val="22"/>
              </w:rPr>
            </w:pPr>
          </w:p>
          <w:p w:rsidR="00B642FF" w:rsidRPr="009F1568" w:rsidRDefault="00B642FF" w:rsidP="00B642FF">
            <w:pPr>
              <w:pStyle w:val="Titre"/>
              <w:spacing w:before="360" w:after="240"/>
              <w:rPr>
                <w:rFonts w:asciiTheme="minorHAnsi" w:hAnsiTheme="minorHAnsi" w:cstheme="minorHAnsi"/>
                <w:color w:val="943634"/>
                <w:sz w:val="40"/>
                <w:szCs w:val="40"/>
                <w:lang w:eastAsia="fr-FR"/>
              </w:rPr>
            </w:pPr>
            <w:bookmarkStart w:id="0" w:name="_Toc21421841"/>
            <w:bookmarkStart w:id="1" w:name="_Toc74924001"/>
            <w:r w:rsidRPr="009F1568">
              <w:rPr>
                <w:rFonts w:asciiTheme="minorHAnsi" w:hAnsiTheme="minorHAnsi" w:cstheme="minorHAnsi"/>
                <w:color w:val="943634"/>
                <w:sz w:val="40"/>
                <w:szCs w:val="40"/>
                <w:lang w:eastAsia="fr-FR"/>
              </w:rPr>
              <w:t>ACTE D'ENGAGEMENT</w:t>
            </w:r>
            <w:bookmarkEnd w:id="0"/>
            <w:bookmarkEnd w:id="1"/>
          </w:p>
          <w:p w:rsidR="00B642FF" w:rsidRPr="009F1568" w:rsidRDefault="00B642FF" w:rsidP="00B642FF">
            <w:pPr>
              <w:rPr>
                <w:rFonts w:asciiTheme="minorHAnsi" w:hAnsiTheme="minorHAnsi" w:cstheme="minorHAnsi"/>
                <w:lang w:val="fr-FR" w:eastAsia="fr-FR"/>
              </w:rPr>
            </w:pPr>
          </w:p>
          <w:p w:rsidR="00B642FF" w:rsidRPr="009F1568" w:rsidRDefault="00B642FF" w:rsidP="00B642FF">
            <w:pPr>
              <w:spacing w:after="60"/>
              <w:ind w:left="1800" w:right="1700"/>
              <w:rPr>
                <w:rFonts w:asciiTheme="minorHAnsi" w:eastAsia="Trebuchet MS" w:hAnsiTheme="minorHAnsi" w:cstheme="minorHAnsi"/>
                <w:b/>
                <w:i/>
                <w:color w:val="000000"/>
                <w:sz w:val="14"/>
                <w:lang w:val="fr-FR"/>
              </w:rPr>
            </w:pPr>
            <w:r w:rsidRPr="009F1568">
              <w:rPr>
                <w:rFonts w:asciiTheme="minorHAnsi" w:eastAsia="Trebuchet MS" w:hAnsiTheme="minorHAnsi" w:cstheme="minorHAnsi"/>
                <w:b/>
                <w:i/>
                <w:color w:val="000000"/>
                <w:sz w:val="14"/>
                <w:lang w:val="fr-FR"/>
              </w:rPr>
              <w:t xml:space="preserve">Cadre réservé à </w:t>
            </w:r>
            <w:r>
              <w:rPr>
                <w:rFonts w:asciiTheme="minorHAnsi" w:eastAsia="Trebuchet MS" w:hAnsiTheme="minorHAnsi" w:cstheme="minorHAnsi"/>
                <w:b/>
                <w:i/>
                <w:color w:val="000000"/>
                <w:sz w:val="14"/>
                <w:lang w:val="fr-FR"/>
              </w:rPr>
              <w:t>ANCT</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B642FF" w:rsidRPr="009F1568" w:rsidTr="00EE30AB">
              <w:trPr>
                <w:trHeight w:val="90"/>
              </w:trPr>
              <w:tc>
                <w:tcPr>
                  <w:tcW w:w="1940" w:type="dxa"/>
                  <w:vMerge w:val="restart"/>
                  <w:tcMar>
                    <w:top w:w="0" w:type="dxa"/>
                    <w:left w:w="0" w:type="dxa"/>
                    <w:bottom w:w="0" w:type="dxa"/>
                    <w:right w:w="0" w:type="dxa"/>
                  </w:tcMar>
                  <w:vAlign w:val="center"/>
                </w:tcPr>
                <w:p w:rsidR="00B642FF" w:rsidRPr="009F1568" w:rsidRDefault="00B642FF" w:rsidP="003306F1">
                  <w:pPr>
                    <w:framePr w:hSpace="141" w:wrap="around" w:vAnchor="page" w:hAnchor="margin" w:xAlign="center" w:y="4302"/>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MARCHE N°</w:t>
                  </w:r>
                </w:p>
              </w:tc>
              <w:tc>
                <w:tcPr>
                  <w:tcW w:w="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r>
            <w:tr w:rsidR="00B642FF" w:rsidRPr="009F1568" w:rsidTr="00EE30AB">
              <w:trPr>
                <w:trHeight w:val="252"/>
              </w:trPr>
              <w:tc>
                <w:tcPr>
                  <w:tcW w:w="1940" w:type="dxa"/>
                  <w:vMerge/>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rPr>
                  </w:pPr>
                </w:p>
              </w:tc>
              <w:tc>
                <w:tcPr>
                  <w:tcW w:w="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B642FF" w:rsidRPr="009F1568" w:rsidRDefault="00B642FF" w:rsidP="003306F1">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r>
            <w:tr w:rsidR="00B642FF" w:rsidRPr="009F1568" w:rsidTr="00EE30AB">
              <w:trPr>
                <w:trHeight w:val="18"/>
              </w:trPr>
              <w:tc>
                <w:tcPr>
                  <w:tcW w:w="1940" w:type="dxa"/>
                  <w:vMerge/>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rPr>
                  </w:pPr>
                </w:p>
              </w:tc>
              <w:tc>
                <w:tcPr>
                  <w:tcW w:w="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3306F1">
                  <w:pPr>
                    <w:framePr w:hSpace="141" w:wrap="around" w:vAnchor="page" w:hAnchor="margin" w:xAlign="center" w:y="4302"/>
                    <w:rPr>
                      <w:rFonts w:asciiTheme="minorHAnsi" w:hAnsiTheme="minorHAnsi" w:cstheme="minorHAnsi"/>
                      <w:sz w:val="2"/>
                    </w:rPr>
                  </w:pPr>
                </w:p>
              </w:tc>
            </w:tr>
          </w:tbl>
          <w:p w:rsidR="00B642FF" w:rsidRPr="009F1568" w:rsidRDefault="00B642FF" w:rsidP="00B642FF">
            <w:pPr>
              <w:spacing w:after="40" w:line="240" w:lineRule="exact"/>
              <w:rPr>
                <w:rFonts w:asciiTheme="minorHAnsi" w:hAnsiTheme="minorHAnsi" w:cstheme="minorHAnsi"/>
              </w:rPr>
            </w:pPr>
            <w:r w:rsidRPr="009F1568">
              <w:rPr>
                <w:rFonts w:asciiTheme="minorHAnsi" w:hAnsiTheme="minorHAnsi" w:cstheme="minorHAnsi"/>
              </w:rPr>
              <w:t xml:space="preserve"> </w:t>
            </w:r>
          </w:p>
          <w:p w:rsidR="00B642FF" w:rsidRPr="009F1568" w:rsidRDefault="00B642FF" w:rsidP="00B642FF">
            <w:pPr>
              <w:pStyle w:val="Titre"/>
              <w:spacing w:before="360" w:after="240"/>
              <w:rPr>
                <w:rFonts w:asciiTheme="minorHAnsi" w:hAnsiTheme="minorHAnsi" w:cstheme="minorHAnsi"/>
                <w:sz w:val="22"/>
                <w:szCs w:val="22"/>
              </w:rPr>
            </w:pPr>
          </w:p>
        </w:tc>
      </w:tr>
    </w:tbl>
    <w:p w:rsidR="00F92726" w:rsidRDefault="00F35D8B" w:rsidP="00F92726">
      <w:pPr>
        <w:pStyle w:val="En-tte"/>
      </w:pPr>
      <w:r>
        <w:rPr>
          <w:noProof/>
        </w:rPr>
        <w:drawing>
          <wp:anchor distT="0" distB="0" distL="114300" distR="114300" simplePos="0" relativeHeight="251663360" behindDoc="0" locked="0" layoutInCell="1" allowOverlap="1" wp14:anchorId="56B2F714" wp14:editId="2ABD8FE9">
            <wp:simplePos x="0" y="0"/>
            <wp:positionH relativeFrom="margin">
              <wp:posOffset>4034155</wp:posOffset>
            </wp:positionH>
            <wp:positionV relativeFrom="margin">
              <wp:posOffset>524510</wp:posOffset>
            </wp:positionV>
            <wp:extent cx="1898650" cy="704850"/>
            <wp:effectExtent l="0" t="0" r="635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chier 1@4x-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8650" cy="704850"/>
                    </a:xfrm>
                    <a:prstGeom prst="rect">
                      <a:avLst/>
                    </a:prstGeom>
                  </pic:spPr>
                </pic:pic>
              </a:graphicData>
            </a:graphic>
          </wp:anchor>
        </w:drawing>
      </w:r>
      <w:r w:rsidR="00F92726">
        <w:rPr>
          <w:noProof/>
        </w:rPr>
        <w:drawing>
          <wp:inline distT="0" distB="0" distL="0" distR="0" wp14:anchorId="4546A8B9" wp14:editId="42C39B32">
            <wp:extent cx="1153685" cy="95258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hier 3@4x-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59458" cy="957350"/>
                    </a:xfrm>
                    <a:prstGeom prst="rect">
                      <a:avLst/>
                    </a:prstGeom>
                  </pic:spPr>
                </pic:pic>
              </a:graphicData>
            </a:graphic>
          </wp:inline>
        </w:drawing>
      </w:r>
      <w:r w:rsidR="00F92726">
        <w:t xml:space="preserve">                                                                                               </w:t>
      </w:r>
    </w:p>
    <w:p w:rsidR="00F92726" w:rsidRDefault="00F92726" w:rsidP="0021587C">
      <w:pPr>
        <w:spacing w:after="120" w:line="240" w:lineRule="exact"/>
        <w:rPr>
          <w:rFonts w:asciiTheme="minorHAnsi" w:hAnsiTheme="minorHAnsi" w:cstheme="minorHAnsi"/>
        </w:rPr>
      </w:pPr>
    </w:p>
    <w:p w:rsidR="00F92726" w:rsidRDefault="00F92726" w:rsidP="0021587C">
      <w:pPr>
        <w:spacing w:after="120" w:line="240" w:lineRule="exact"/>
        <w:rPr>
          <w:rFonts w:asciiTheme="minorHAnsi" w:hAnsiTheme="minorHAnsi" w:cstheme="minorHAnsi"/>
        </w:rPr>
      </w:pPr>
    </w:p>
    <w:p w:rsidR="00F92726" w:rsidRDefault="00F92726" w:rsidP="0021587C">
      <w:pPr>
        <w:spacing w:after="120" w:line="240" w:lineRule="exact"/>
        <w:rPr>
          <w:rFonts w:asciiTheme="minorHAnsi" w:hAnsiTheme="minorHAnsi" w:cstheme="minorHAnsi"/>
        </w:rPr>
      </w:pPr>
    </w:p>
    <w:p w:rsidR="0021587C" w:rsidRPr="009F1568" w:rsidRDefault="0021587C" w:rsidP="0021587C">
      <w:pPr>
        <w:spacing w:line="240" w:lineRule="exact"/>
        <w:rPr>
          <w:rFonts w:asciiTheme="minorHAnsi" w:hAnsiTheme="minorHAnsi" w:cstheme="minorHAnsi"/>
        </w:rPr>
      </w:pPr>
    </w:p>
    <w:p w:rsidR="009F1568" w:rsidRPr="009F1568" w:rsidRDefault="009F1568" w:rsidP="009F1568">
      <w:pPr>
        <w:pStyle w:val="RedTitre1"/>
        <w:keepNext/>
        <w:rPr>
          <w:rFonts w:asciiTheme="minorHAnsi" w:hAnsiTheme="minorHAnsi" w:cstheme="minorHAnsi"/>
          <w:bCs w:val="0"/>
          <w:kern w:val="1"/>
          <w:szCs w:val="24"/>
          <w:lang w:eastAsia="en-US"/>
        </w:rPr>
      </w:pPr>
    </w:p>
    <w:tbl>
      <w:tblPr>
        <w:tblpPr w:leftFromText="141" w:rightFromText="141" w:vertAnchor="text" w:horzAnchor="margin" w:tblpXSpec="center" w:tblpY="112"/>
        <w:tblW w:w="0" w:type="auto"/>
        <w:tblLayout w:type="fixed"/>
        <w:tblLook w:val="04A0" w:firstRow="1" w:lastRow="0" w:firstColumn="1" w:lastColumn="0" w:noHBand="0" w:noVBand="1"/>
      </w:tblPr>
      <w:tblGrid>
        <w:gridCol w:w="7655"/>
      </w:tblGrid>
      <w:tr w:rsidR="00687922" w:rsidRPr="003306F1" w:rsidTr="00C04722">
        <w:trPr>
          <w:trHeight w:val="435"/>
        </w:trPr>
        <w:tc>
          <w:tcPr>
            <w:tcW w:w="7655" w:type="dxa"/>
            <w:tcBorders>
              <w:top w:val="single" w:sz="4" w:space="0" w:color="000000"/>
              <w:bottom w:val="single" w:sz="4" w:space="0" w:color="000000"/>
            </w:tcBorders>
            <w:tcMar>
              <w:top w:w="400" w:type="dxa"/>
              <w:left w:w="0" w:type="dxa"/>
              <w:bottom w:w="400" w:type="dxa"/>
              <w:right w:w="0" w:type="dxa"/>
            </w:tcMar>
            <w:vAlign w:val="center"/>
          </w:tcPr>
          <w:p w:rsidR="009266BD" w:rsidRPr="00320CC2" w:rsidRDefault="00687922" w:rsidP="005E6C06">
            <w:pPr>
              <w:pBdr>
                <w:top w:val="single" w:sz="4" w:space="1" w:color="auto"/>
                <w:left w:val="single" w:sz="4" w:space="4" w:color="auto"/>
                <w:bottom w:val="single" w:sz="4" w:space="1" w:color="auto"/>
                <w:right w:val="single" w:sz="4" w:space="4" w:color="auto"/>
              </w:pBdr>
              <w:shd w:val="clear" w:color="auto" w:fill="95B3D7"/>
              <w:spacing w:before="120" w:line="276" w:lineRule="auto"/>
              <w:jc w:val="center"/>
              <w:rPr>
                <w:rFonts w:ascii="Arial" w:eastAsia="Calibri" w:hAnsi="Arial" w:cs="Arial"/>
                <w:b/>
                <w:caps/>
                <w:color w:val="2F5496" w:themeColor="accent1" w:themeShade="BF"/>
                <w:lang w:val="fr-FR"/>
              </w:rPr>
            </w:pPr>
            <w:r w:rsidRPr="00320CC2">
              <w:rPr>
                <w:rFonts w:ascii="Arial" w:hAnsi="Arial" w:cs="Arial"/>
                <w:b/>
                <w:bCs/>
                <w:lang w:val="fr-FR" w:eastAsia="fr-FR"/>
              </w:rPr>
              <w:t>MARCHE PORTANT SUR LA</w:t>
            </w:r>
            <w:r w:rsidR="00F92726" w:rsidRPr="00320CC2">
              <w:rPr>
                <w:rFonts w:ascii="Arial" w:hAnsi="Arial" w:cs="Arial"/>
                <w:b/>
                <w:bCs/>
                <w:lang w:val="fr-FR" w:eastAsia="fr-FR"/>
              </w:rPr>
              <w:t xml:space="preserve"> PREPARATION, L’ANIMATION ET LA CAPITALISATION DE LA FABRIQUE PROSPECTIVE</w:t>
            </w:r>
            <w:r w:rsidR="00F4180B" w:rsidRPr="00320CC2">
              <w:rPr>
                <w:rFonts w:ascii="Arial" w:hAnsi="Arial" w:cs="Arial"/>
                <w:b/>
                <w:bCs/>
                <w:lang w:val="fr-FR" w:eastAsia="fr-FR"/>
              </w:rPr>
              <w:t xml:space="preserve"> </w:t>
            </w:r>
            <w:r w:rsidR="00F4180B" w:rsidRPr="00320CC2">
              <w:rPr>
                <w:rFonts w:ascii="Arial" w:eastAsia="Calibri" w:hAnsi="Arial" w:cs="Arial"/>
                <w:b/>
                <w:lang w:val="fr-FR"/>
              </w:rPr>
              <w:t>«</w:t>
            </w:r>
            <w:r w:rsidR="00F4180B" w:rsidRPr="00320CC2">
              <w:rPr>
                <w:rFonts w:ascii="Arial" w:hAnsi="Arial" w:cs="Arial"/>
                <w:b/>
                <w:bCs/>
                <w:lang w:val="fr-FR"/>
              </w:rPr>
              <w:t xml:space="preserve"> </w:t>
            </w:r>
            <w:r w:rsidR="00320CC2" w:rsidRPr="00320CC2">
              <w:rPr>
                <w:rFonts w:ascii="Arial" w:hAnsi="Arial" w:cs="Arial"/>
                <w:b/>
                <w:bCs/>
                <w:lang w:val="fr-FR"/>
              </w:rPr>
              <w:t>COMMENT CONCILIER REINDUSTRIALISATION DES TERRITOIRES ET PRESERVATION DE L’ENSEMBLE DES CYCLES DE L’EAU ?</w:t>
            </w:r>
            <w:r w:rsidR="00F4180B" w:rsidRPr="00320CC2">
              <w:rPr>
                <w:rFonts w:ascii="Arial" w:hAnsi="Arial" w:cs="Arial"/>
                <w:b/>
                <w:bCs/>
                <w:lang w:val="fr-FR" w:eastAsia="fr-FR"/>
              </w:rPr>
              <w:t>»</w:t>
            </w:r>
          </w:p>
        </w:tc>
      </w:tr>
    </w:tbl>
    <w:p w:rsidR="009F1568" w:rsidRPr="009F1568" w:rsidRDefault="009F1568" w:rsidP="00C04722">
      <w:pPr>
        <w:pStyle w:val="RedTitre1"/>
        <w:keepNext/>
        <w:rPr>
          <w:rFonts w:asciiTheme="minorHAnsi" w:hAnsiTheme="minorHAnsi" w:cstheme="minorHAnsi"/>
          <w:bCs w:val="0"/>
          <w:kern w:val="1"/>
          <w:szCs w:val="24"/>
          <w:lang w:eastAsia="en-US"/>
        </w:rPr>
      </w:pPr>
    </w:p>
    <w:p w:rsidR="009F1568" w:rsidRPr="009F1568" w:rsidRDefault="009F1568" w:rsidP="00C04722">
      <w:pPr>
        <w:pStyle w:val="RedTitre1"/>
        <w:keepNext/>
        <w:rPr>
          <w:rFonts w:asciiTheme="minorHAnsi" w:hAnsiTheme="minorHAnsi" w:cstheme="minorHAnsi"/>
          <w:bCs w:val="0"/>
          <w:kern w:val="1"/>
          <w:szCs w:val="24"/>
          <w:lang w:eastAsia="en-US"/>
        </w:rPr>
      </w:pPr>
    </w:p>
    <w:p w:rsidR="009F1568" w:rsidRPr="009F1568" w:rsidRDefault="009F1568" w:rsidP="009F1568">
      <w:pPr>
        <w:pStyle w:val="RedTitre1"/>
        <w:keepNext/>
        <w:rPr>
          <w:rFonts w:asciiTheme="minorHAnsi" w:hAnsiTheme="minorHAnsi" w:cstheme="minorHAnsi"/>
          <w:bCs w:val="0"/>
          <w:kern w:val="1"/>
          <w:szCs w:val="24"/>
          <w:lang w:eastAsia="en-US"/>
        </w:rPr>
      </w:pPr>
    </w:p>
    <w:p w:rsidR="009F1568" w:rsidRPr="009F1568" w:rsidRDefault="009F1568" w:rsidP="009F1568">
      <w:pPr>
        <w:pStyle w:val="RedTitre1"/>
        <w:keepNext/>
        <w:rPr>
          <w:rFonts w:asciiTheme="minorHAnsi" w:hAnsiTheme="minorHAnsi" w:cstheme="minorHAnsi"/>
          <w:bCs w:val="0"/>
          <w:kern w:val="1"/>
          <w:szCs w:val="24"/>
          <w:lang w:eastAsia="en-US"/>
        </w:rPr>
      </w:pPr>
    </w:p>
    <w:p w:rsidR="009F1568" w:rsidRPr="009F1568" w:rsidRDefault="009F1568" w:rsidP="009F1568">
      <w:pPr>
        <w:pStyle w:val="RedTitre1"/>
        <w:keepNext/>
        <w:rPr>
          <w:rFonts w:asciiTheme="minorHAnsi" w:hAnsiTheme="minorHAnsi" w:cstheme="minorHAnsi"/>
          <w:bCs w:val="0"/>
          <w:kern w:val="1"/>
          <w:szCs w:val="24"/>
          <w:lang w:eastAsia="en-US"/>
        </w:rPr>
      </w:pPr>
    </w:p>
    <w:p w:rsidR="009F1568" w:rsidRPr="009F1568" w:rsidRDefault="009F1568" w:rsidP="009F1568">
      <w:pPr>
        <w:pStyle w:val="RedTitre1"/>
        <w:keepNext/>
        <w:rPr>
          <w:rFonts w:asciiTheme="minorHAnsi" w:hAnsiTheme="minorHAnsi" w:cstheme="minorHAnsi"/>
          <w:bCs w:val="0"/>
          <w:kern w:val="1"/>
          <w:szCs w:val="24"/>
          <w:lang w:eastAsia="en-US"/>
        </w:rPr>
      </w:pPr>
    </w:p>
    <w:p w:rsidR="009F1568" w:rsidRPr="009F1568" w:rsidRDefault="009F1568" w:rsidP="009F1568">
      <w:pPr>
        <w:pStyle w:val="RedTitre1"/>
        <w:keepNext/>
        <w:rPr>
          <w:rFonts w:asciiTheme="minorHAnsi" w:hAnsiTheme="minorHAnsi" w:cstheme="minorHAnsi"/>
          <w:bCs w:val="0"/>
          <w:kern w:val="1"/>
          <w:szCs w:val="24"/>
          <w:lang w:eastAsia="en-US"/>
        </w:rPr>
      </w:pPr>
    </w:p>
    <w:p w:rsidR="009F1568" w:rsidRPr="009F1568" w:rsidRDefault="009F1568" w:rsidP="009F1568">
      <w:pPr>
        <w:pStyle w:val="RedTitre1"/>
        <w:keepNext/>
        <w:rPr>
          <w:rFonts w:asciiTheme="minorHAnsi" w:hAnsiTheme="minorHAnsi" w:cstheme="minorHAnsi"/>
          <w:bCs w:val="0"/>
          <w:kern w:val="1"/>
          <w:szCs w:val="24"/>
          <w:lang w:eastAsia="en-US"/>
        </w:rPr>
      </w:pPr>
    </w:p>
    <w:p w:rsidR="009F1568" w:rsidRPr="009F1568" w:rsidRDefault="009F1568" w:rsidP="009F1568">
      <w:pPr>
        <w:pStyle w:val="RedTitre1"/>
        <w:keepNext/>
        <w:rPr>
          <w:rFonts w:asciiTheme="minorHAnsi" w:hAnsiTheme="minorHAnsi" w:cstheme="minorHAnsi"/>
          <w:bCs w:val="0"/>
          <w:kern w:val="1"/>
          <w:szCs w:val="24"/>
          <w:lang w:eastAsia="en-US"/>
        </w:rPr>
      </w:pPr>
    </w:p>
    <w:p w:rsidR="009F1568" w:rsidRPr="009F1568" w:rsidRDefault="009F1568" w:rsidP="009F1568">
      <w:pPr>
        <w:pStyle w:val="RedTitre1"/>
        <w:keepNext/>
        <w:rPr>
          <w:rFonts w:asciiTheme="minorHAnsi" w:hAnsiTheme="minorHAnsi" w:cstheme="minorHAnsi"/>
          <w:bCs w:val="0"/>
          <w:kern w:val="1"/>
          <w:szCs w:val="24"/>
          <w:lang w:eastAsia="en-US"/>
        </w:rPr>
      </w:pPr>
    </w:p>
    <w:p w:rsidR="001F5D1E" w:rsidRDefault="001F5D1E" w:rsidP="009F1568">
      <w:pPr>
        <w:pStyle w:val="RedTitre1"/>
        <w:keepNext/>
        <w:rPr>
          <w:rFonts w:asciiTheme="minorHAnsi" w:hAnsiTheme="minorHAnsi" w:cstheme="minorHAnsi"/>
          <w:bCs w:val="0"/>
          <w:kern w:val="1"/>
          <w:szCs w:val="24"/>
          <w:lang w:eastAsia="en-US"/>
        </w:rPr>
      </w:pPr>
    </w:p>
    <w:p w:rsidR="001F5D1E" w:rsidRDefault="001F5D1E" w:rsidP="009F1568">
      <w:pPr>
        <w:pStyle w:val="RedTitre1"/>
        <w:keepNext/>
        <w:rPr>
          <w:rFonts w:asciiTheme="minorHAnsi" w:hAnsiTheme="minorHAnsi" w:cstheme="minorHAnsi"/>
          <w:bCs w:val="0"/>
          <w:kern w:val="1"/>
          <w:szCs w:val="24"/>
          <w:lang w:eastAsia="en-US"/>
        </w:rPr>
      </w:pPr>
    </w:p>
    <w:p w:rsidR="001F5D1E" w:rsidRDefault="001F5D1E" w:rsidP="009F1568">
      <w:pPr>
        <w:pStyle w:val="RedTitre1"/>
        <w:keepNext/>
        <w:rPr>
          <w:rFonts w:asciiTheme="minorHAnsi" w:hAnsiTheme="minorHAnsi" w:cstheme="minorHAnsi"/>
          <w:bCs w:val="0"/>
          <w:kern w:val="1"/>
          <w:szCs w:val="24"/>
          <w:lang w:eastAsia="en-US"/>
        </w:rPr>
      </w:pPr>
    </w:p>
    <w:p w:rsidR="001F5D1E" w:rsidRDefault="001F5D1E" w:rsidP="009F1568">
      <w:pPr>
        <w:pStyle w:val="RedTitre1"/>
        <w:keepNext/>
        <w:rPr>
          <w:rFonts w:asciiTheme="minorHAnsi" w:hAnsiTheme="minorHAnsi" w:cstheme="minorHAnsi"/>
          <w:bCs w:val="0"/>
          <w:kern w:val="1"/>
          <w:szCs w:val="24"/>
          <w:lang w:eastAsia="en-US"/>
        </w:rPr>
      </w:pPr>
    </w:p>
    <w:p w:rsidR="001F5D1E" w:rsidRDefault="001F5D1E" w:rsidP="009F1568">
      <w:pPr>
        <w:pStyle w:val="RedTitre1"/>
        <w:keepNext/>
        <w:rPr>
          <w:rFonts w:asciiTheme="minorHAnsi" w:hAnsiTheme="minorHAnsi" w:cstheme="minorHAnsi"/>
          <w:bCs w:val="0"/>
          <w:kern w:val="1"/>
          <w:szCs w:val="24"/>
          <w:lang w:eastAsia="en-US"/>
        </w:rPr>
      </w:pPr>
    </w:p>
    <w:p w:rsidR="00E06D42" w:rsidRPr="00C04722" w:rsidRDefault="00E06D42">
      <w:pPr>
        <w:spacing w:line="240" w:lineRule="exact"/>
        <w:rPr>
          <w:rFonts w:asciiTheme="minorHAnsi" w:hAnsiTheme="minorHAnsi" w:cstheme="minorHAnsi"/>
          <w:lang w:val="fr-FR"/>
        </w:rPr>
      </w:pPr>
    </w:p>
    <w:p w:rsidR="006177DF" w:rsidRPr="00C04722" w:rsidRDefault="006177DF">
      <w:pPr>
        <w:spacing w:line="240" w:lineRule="exact"/>
        <w:rPr>
          <w:rFonts w:asciiTheme="minorHAnsi" w:hAnsiTheme="minorHAnsi" w:cstheme="minorHAnsi"/>
          <w:lang w:val="fr-FR"/>
        </w:rPr>
      </w:pPr>
    </w:p>
    <w:p w:rsidR="006177DF" w:rsidRPr="00C04722" w:rsidRDefault="006177DF">
      <w:pPr>
        <w:spacing w:line="240" w:lineRule="exact"/>
        <w:rPr>
          <w:rFonts w:asciiTheme="minorHAnsi" w:hAnsiTheme="minorHAnsi" w:cstheme="minorHAnsi"/>
          <w:lang w:val="fr-FR"/>
        </w:rPr>
      </w:pPr>
    </w:p>
    <w:p w:rsidR="006177DF" w:rsidRPr="00C04722" w:rsidRDefault="006177DF">
      <w:pPr>
        <w:spacing w:line="240" w:lineRule="exact"/>
        <w:rPr>
          <w:rFonts w:asciiTheme="minorHAnsi" w:hAnsiTheme="minorHAnsi" w:cstheme="minorHAnsi"/>
          <w:lang w:val="fr-FR"/>
        </w:rPr>
      </w:pPr>
    </w:p>
    <w:p w:rsidR="006177DF" w:rsidRPr="00C04722" w:rsidRDefault="006177DF">
      <w:pPr>
        <w:spacing w:line="240" w:lineRule="exact"/>
        <w:rPr>
          <w:rFonts w:asciiTheme="minorHAnsi" w:hAnsiTheme="minorHAnsi" w:cstheme="minorHAnsi"/>
          <w:lang w:val="fr-FR"/>
        </w:rPr>
      </w:pPr>
    </w:p>
    <w:p w:rsidR="006177DF" w:rsidRPr="00C04722" w:rsidRDefault="006177DF">
      <w:pPr>
        <w:spacing w:line="240" w:lineRule="exact"/>
        <w:rPr>
          <w:rFonts w:asciiTheme="minorHAnsi" w:hAnsiTheme="minorHAnsi" w:cstheme="minorHAnsi"/>
          <w:lang w:val="fr-FR"/>
        </w:rPr>
      </w:pPr>
    </w:p>
    <w:p w:rsidR="006177DF" w:rsidRPr="00C04722" w:rsidRDefault="006177DF">
      <w:pPr>
        <w:spacing w:line="240" w:lineRule="exact"/>
        <w:rPr>
          <w:rFonts w:asciiTheme="minorHAnsi" w:hAnsiTheme="minorHAnsi" w:cstheme="minorHAnsi"/>
          <w:lang w:val="fr-FR"/>
        </w:rPr>
      </w:pPr>
    </w:p>
    <w:p w:rsidR="00E06D42" w:rsidRPr="00C04722" w:rsidRDefault="00E06D42">
      <w:pPr>
        <w:spacing w:line="240" w:lineRule="exact"/>
        <w:rPr>
          <w:rFonts w:asciiTheme="minorHAnsi" w:hAnsiTheme="minorHAnsi" w:cstheme="minorHAnsi"/>
          <w:lang w:val="fr-FR"/>
        </w:rPr>
      </w:pPr>
    </w:p>
    <w:p w:rsidR="00E06D42" w:rsidRPr="00C04722" w:rsidRDefault="00E06D42">
      <w:pPr>
        <w:spacing w:line="240" w:lineRule="exact"/>
        <w:rPr>
          <w:rFonts w:asciiTheme="minorHAnsi" w:hAnsiTheme="minorHAnsi" w:cstheme="minorHAnsi"/>
          <w:lang w:val="fr-FR"/>
        </w:rPr>
      </w:pPr>
    </w:p>
    <w:p w:rsidR="00E06D42" w:rsidRPr="00C04722" w:rsidRDefault="00E06D42">
      <w:pPr>
        <w:spacing w:line="240" w:lineRule="exact"/>
        <w:rPr>
          <w:rFonts w:asciiTheme="minorHAnsi" w:hAnsiTheme="minorHAnsi" w:cstheme="minorHAnsi"/>
          <w:lang w:val="fr-FR"/>
        </w:rPr>
      </w:pPr>
    </w:p>
    <w:p w:rsidR="00E06D42" w:rsidRPr="00C04722" w:rsidRDefault="00E06D42">
      <w:pPr>
        <w:spacing w:line="240" w:lineRule="exact"/>
        <w:rPr>
          <w:rFonts w:asciiTheme="minorHAnsi" w:hAnsiTheme="minorHAnsi" w:cstheme="minorHAnsi"/>
          <w:lang w:val="fr-FR"/>
        </w:rPr>
      </w:pPr>
    </w:p>
    <w:p w:rsidR="00E06D42" w:rsidRPr="00C04722" w:rsidRDefault="00E06D42">
      <w:pPr>
        <w:spacing w:line="240" w:lineRule="exact"/>
        <w:rPr>
          <w:rFonts w:asciiTheme="minorHAnsi" w:hAnsiTheme="minorHAnsi" w:cstheme="minorHAnsi"/>
          <w:lang w:val="fr-FR"/>
        </w:rPr>
      </w:pPr>
    </w:p>
    <w:p w:rsidR="00E06D42" w:rsidRPr="00C04722" w:rsidRDefault="00E06D42">
      <w:pPr>
        <w:spacing w:line="240" w:lineRule="exact"/>
        <w:rPr>
          <w:rFonts w:asciiTheme="minorHAnsi" w:hAnsiTheme="minorHAnsi" w:cstheme="minorHAnsi"/>
          <w:lang w:val="fr-FR"/>
        </w:rPr>
      </w:pPr>
    </w:p>
    <w:p w:rsidR="00E06D42" w:rsidRPr="00C04722" w:rsidRDefault="00E06D42">
      <w:pPr>
        <w:spacing w:line="20" w:lineRule="exact"/>
        <w:rPr>
          <w:rFonts w:asciiTheme="minorHAnsi" w:hAnsiTheme="minorHAnsi" w:cstheme="minorHAnsi"/>
          <w:sz w:val="2"/>
          <w:lang w:val="fr-FR"/>
        </w:rPr>
      </w:pPr>
    </w:p>
    <w:p w:rsidR="00E06D42" w:rsidRPr="009F1568" w:rsidRDefault="001721CF">
      <w:pPr>
        <w:spacing w:after="120"/>
        <w:ind w:left="20" w:right="20"/>
        <w:jc w:val="center"/>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SOMMAIRE</w:t>
      </w:r>
    </w:p>
    <w:p w:rsidR="00E06D42" w:rsidRPr="00ED45F8" w:rsidRDefault="00E06D42">
      <w:pPr>
        <w:spacing w:after="80" w:line="240" w:lineRule="exact"/>
        <w:rPr>
          <w:rFonts w:asciiTheme="minorHAnsi" w:hAnsiTheme="minorHAnsi" w:cstheme="minorHAnsi"/>
          <w:lang w:val="fr-FR"/>
        </w:rPr>
      </w:pPr>
    </w:p>
    <w:p w:rsidR="00753931" w:rsidRDefault="001721CF">
      <w:pPr>
        <w:pStyle w:val="TM1"/>
        <w:tabs>
          <w:tab w:val="right" w:leader="dot" w:pos="9622"/>
        </w:tabs>
        <w:rPr>
          <w:rFonts w:asciiTheme="minorHAnsi" w:eastAsiaTheme="minorEastAsia" w:hAnsiTheme="minorHAnsi" w:cstheme="minorBidi"/>
          <w:noProof/>
          <w:sz w:val="22"/>
          <w:szCs w:val="22"/>
          <w:lang w:val="fr-FR" w:eastAsia="fr-FR"/>
        </w:rPr>
      </w:pPr>
      <w:r w:rsidRPr="009F1568">
        <w:rPr>
          <w:rFonts w:asciiTheme="minorHAnsi" w:eastAsia="Trebuchet MS" w:hAnsiTheme="minorHAnsi" w:cstheme="minorHAnsi"/>
          <w:color w:val="000000"/>
          <w:sz w:val="22"/>
          <w:lang w:val="fr-FR"/>
        </w:rPr>
        <w:fldChar w:fldCharType="begin"/>
      </w:r>
      <w:r w:rsidRPr="009F1568">
        <w:rPr>
          <w:rFonts w:asciiTheme="minorHAnsi" w:eastAsia="Trebuchet MS" w:hAnsiTheme="minorHAnsi" w:cstheme="minorHAnsi"/>
          <w:color w:val="000000"/>
          <w:sz w:val="22"/>
          <w:lang w:val="fr-FR"/>
        </w:rPr>
        <w:instrText xml:space="preserve"> TOC </w:instrText>
      </w:r>
      <w:r w:rsidRPr="009F1568">
        <w:rPr>
          <w:rFonts w:asciiTheme="minorHAnsi" w:eastAsia="Trebuchet MS" w:hAnsiTheme="minorHAnsi" w:cstheme="minorHAnsi"/>
          <w:color w:val="000000"/>
          <w:sz w:val="22"/>
          <w:lang w:val="fr-FR"/>
        </w:rPr>
        <w:fldChar w:fldCharType="separate"/>
      </w:r>
      <w:r w:rsidR="00753931" w:rsidRPr="00ED45F8">
        <w:rPr>
          <w:rFonts w:asciiTheme="minorHAnsi" w:hAnsiTheme="minorHAnsi" w:cstheme="minorHAnsi"/>
          <w:noProof/>
          <w:color w:val="943634"/>
          <w:lang w:val="fr-FR" w:eastAsia="fr-FR"/>
        </w:rPr>
        <w:t>ACTE D'ENGAGEMENT</w:t>
      </w:r>
      <w:r w:rsidR="00753931" w:rsidRPr="00ED45F8">
        <w:rPr>
          <w:noProof/>
          <w:lang w:val="fr-FR"/>
        </w:rPr>
        <w:tab/>
      </w:r>
      <w:r w:rsidR="00753931">
        <w:rPr>
          <w:noProof/>
        </w:rPr>
        <w:fldChar w:fldCharType="begin"/>
      </w:r>
      <w:r w:rsidR="00753931" w:rsidRPr="00ED45F8">
        <w:rPr>
          <w:noProof/>
          <w:lang w:val="fr-FR"/>
        </w:rPr>
        <w:instrText xml:space="preserve"> PAGEREF _Toc74924001 \h </w:instrText>
      </w:r>
      <w:r w:rsidR="00753931">
        <w:rPr>
          <w:noProof/>
        </w:rPr>
      </w:r>
      <w:r w:rsidR="00753931">
        <w:rPr>
          <w:noProof/>
        </w:rPr>
        <w:fldChar w:fldCharType="separate"/>
      </w:r>
      <w:r w:rsidR="00753931" w:rsidRPr="00ED45F8">
        <w:rPr>
          <w:noProof/>
          <w:lang w:val="fr-FR"/>
        </w:rPr>
        <w:t>1</w:t>
      </w:r>
      <w:r w:rsidR="00753931">
        <w:rPr>
          <w:noProof/>
        </w:rPr>
        <w:fldChar w:fldCharType="end"/>
      </w:r>
    </w:p>
    <w:p w:rsidR="00753931" w:rsidRDefault="00753931">
      <w:pPr>
        <w:pStyle w:val="TM1"/>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1 - Identification du pouvoir adjudicateur</w:t>
      </w:r>
      <w:r w:rsidRPr="00ED45F8">
        <w:rPr>
          <w:noProof/>
          <w:lang w:val="fr-FR"/>
        </w:rPr>
        <w:tab/>
      </w:r>
      <w:r>
        <w:rPr>
          <w:noProof/>
        </w:rPr>
        <w:fldChar w:fldCharType="begin"/>
      </w:r>
      <w:r w:rsidRPr="00ED45F8">
        <w:rPr>
          <w:noProof/>
          <w:lang w:val="fr-FR"/>
        </w:rPr>
        <w:instrText xml:space="preserve"> PAGEREF _Toc74924002 \h </w:instrText>
      </w:r>
      <w:r>
        <w:rPr>
          <w:noProof/>
        </w:rPr>
      </w:r>
      <w:r>
        <w:rPr>
          <w:noProof/>
        </w:rPr>
        <w:fldChar w:fldCharType="separate"/>
      </w:r>
      <w:r w:rsidRPr="00ED45F8">
        <w:rPr>
          <w:noProof/>
          <w:lang w:val="fr-FR"/>
        </w:rPr>
        <w:t>3</w:t>
      </w:r>
      <w:r>
        <w:rPr>
          <w:noProof/>
        </w:rPr>
        <w:fldChar w:fldCharType="end"/>
      </w:r>
    </w:p>
    <w:p w:rsidR="00753931" w:rsidRDefault="00753931">
      <w:pPr>
        <w:pStyle w:val="TM1"/>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2 - Identification du co-contractant</w:t>
      </w:r>
      <w:r w:rsidRPr="00ED45F8">
        <w:rPr>
          <w:noProof/>
          <w:lang w:val="fr-FR"/>
        </w:rPr>
        <w:tab/>
      </w:r>
      <w:r>
        <w:rPr>
          <w:noProof/>
        </w:rPr>
        <w:fldChar w:fldCharType="begin"/>
      </w:r>
      <w:r w:rsidRPr="00ED45F8">
        <w:rPr>
          <w:noProof/>
          <w:lang w:val="fr-FR"/>
        </w:rPr>
        <w:instrText xml:space="preserve"> PAGEREF _Toc74924003 \h </w:instrText>
      </w:r>
      <w:r>
        <w:rPr>
          <w:noProof/>
        </w:rPr>
      </w:r>
      <w:r>
        <w:rPr>
          <w:noProof/>
        </w:rPr>
        <w:fldChar w:fldCharType="separate"/>
      </w:r>
      <w:r w:rsidRPr="00ED45F8">
        <w:rPr>
          <w:noProof/>
          <w:lang w:val="fr-FR"/>
        </w:rPr>
        <w:t>3</w:t>
      </w:r>
      <w:r>
        <w:rPr>
          <w:noProof/>
        </w:rPr>
        <w:fldChar w:fldCharType="end"/>
      </w:r>
    </w:p>
    <w:p w:rsidR="00753931" w:rsidRDefault="00753931">
      <w:pPr>
        <w:pStyle w:val="TM1"/>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3 - Engagement du candidat</w:t>
      </w:r>
      <w:r w:rsidRPr="00ED45F8">
        <w:rPr>
          <w:noProof/>
          <w:lang w:val="fr-FR"/>
        </w:rPr>
        <w:tab/>
      </w:r>
      <w:r>
        <w:rPr>
          <w:noProof/>
        </w:rPr>
        <w:fldChar w:fldCharType="begin"/>
      </w:r>
      <w:r w:rsidRPr="00ED45F8">
        <w:rPr>
          <w:noProof/>
          <w:lang w:val="fr-FR"/>
        </w:rPr>
        <w:instrText xml:space="preserve"> PAGEREF _Toc74924004 \h </w:instrText>
      </w:r>
      <w:r>
        <w:rPr>
          <w:noProof/>
        </w:rPr>
      </w:r>
      <w:r>
        <w:rPr>
          <w:noProof/>
        </w:rPr>
        <w:fldChar w:fldCharType="separate"/>
      </w:r>
      <w:r w:rsidRPr="00ED45F8">
        <w:rPr>
          <w:noProof/>
          <w:lang w:val="fr-FR"/>
        </w:rPr>
        <w:t>5</w:t>
      </w:r>
      <w:r>
        <w:rPr>
          <w:noProof/>
        </w:rPr>
        <w:fldChar w:fldCharType="end"/>
      </w:r>
    </w:p>
    <w:p w:rsidR="00753931" w:rsidRDefault="00753931">
      <w:pPr>
        <w:pStyle w:val="TM1"/>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4 - Dispositions générales</w:t>
      </w:r>
      <w:r w:rsidRPr="00ED45F8">
        <w:rPr>
          <w:noProof/>
          <w:lang w:val="fr-FR"/>
        </w:rPr>
        <w:tab/>
      </w:r>
      <w:r>
        <w:rPr>
          <w:noProof/>
        </w:rPr>
        <w:fldChar w:fldCharType="begin"/>
      </w:r>
      <w:r w:rsidRPr="00ED45F8">
        <w:rPr>
          <w:noProof/>
          <w:lang w:val="fr-FR"/>
        </w:rPr>
        <w:instrText xml:space="preserve"> PAGEREF _Toc74924005 \h </w:instrText>
      </w:r>
      <w:r>
        <w:rPr>
          <w:noProof/>
        </w:rPr>
      </w:r>
      <w:r>
        <w:rPr>
          <w:noProof/>
        </w:rPr>
        <w:fldChar w:fldCharType="separate"/>
      </w:r>
      <w:r w:rsidRPr="00ED45F8">
        <w:rPr>
          <w:noProof/>
          <w:lang w:val="fr-FR"/>
        </w:rPr>
        <w:t>6</w:t>
      </w:r>
      <w:r>
        <w:rPr>
          <w:noProof/>
        </w:rPr>
        <w:fldChar w:fldCharType="end"/>
      </w:r>
    </w:p>
    <w:p w:rsidR="00753931" w:rsidRDefault="00753931">
      <w:pPr>
        <w:pStyle w:val="TM2"/>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4.1 - Objet</w:t>
      </w:r>
      <w:r w:rsidRPr="00ED45F8">
        <w:rPr>
          <w:noProof/>
          <w:lang w:val="fr-FR"/>
        </w:rPr>
        <w:tab/>
      </w:r>
      <w:r>
        <w:rPr>
          <w:noProof/>
        </w:rPr>
        <w:fldChar w:fldCharType="begin"/>
      </w:r>
      <w:r w:rsidRPr="00ED45F8">
        <w:rPr>
          <w:noProof/>
          <w:lang w:val="fr-FR"/>
        </w:rPr>
        <w:instrText xml:space="preserve"> PAGEREF _Toc74924006 \h </w:instrText>
      </w:r>
      <w:r>
        <w:rPr>
          <w:noProof/>
        </w:rPr>
      </w:r>
      <w:r>
        <w:rPr>
          <w:noProof/>
        </w:rPr>
        <w:fldChar w:fldCharType="separate"/>
      </w:r>
      <w:r w:rsidRPr="00ED45F8">
        <w:rPr>
          <w:noProof/>
          <w:lang w:val="fr-FR"/>
        </w:rPr>
        <w:t>6</w:t>
      </w:r>
      <w:r>
        <w:rPr>
          <w:noProof/>
        </w:rPr>
        <w:fldChar w:fldCharType="end"/>
      </w:r>
    </w:p>
    <w:p w:rsidR="00753931" w:rsidRDefault="00753931">
      <w:pPr>
        <w:pStyle w:val="TM2"/>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4.2 - Nature des prestations</w:t>
      </w:r>
      <w:r w:rsidRPr="00ED45F8">
        <w:rPr>
          <w:noProof/>
          <w:lang w:val="fr-FR"/>
        </w:rPr>
        <w:tab/>
      </w:r>
      <w:r>
        <w:rPr>
          <w:noProof/>
        </w:rPr>
        <w:fldChar w:fldCharType="begin"/>
      </w:r>
      <w:r w:rsidRPr="00ED45F8">
        <w:rPr>
          <w:noProof/>
          <w:lang w:val="fr-FR"/>
        </w:rPr>
        <w:instrText xml:space="preserve"> PAGEREF _Toc74924007 \h </w:instrText>
      </w:r>
      <w:r>
        <w:rPr>
          <w:noProof/>
        </w:rPr>
      </w:r>
      <w:r>
        <w:rPr>
          <w:noProof/>
        </w:rPr>
        <w:fldChar w:fldCharType="separate"/>
      </w:r>
      <w:r w:rsidRPr="00ED45F8">
        <w:rPr>
          <w:noProof/>
          <w:lang w:val="fr-FR"/>
        </w:rPr>
        <w:t>6</w:t>
      </w:r>
      <w:r>
        <w:rPr>
          <w:noProof/>
        </w:rPr>
        <w:fldChar w:fldCharType="end"/>
      </w:r>
    </w:p>
    <w:p w:rsidR="00753931" w:rsidRDefault="00753931">
      <w:pPr>
        <w:pStyle w:val="TM2"/>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4.3 - Mode de passation</w:t>
      </w:r>
      <w:r w:rsidRPr="00ED45F8">
        <w:rPr>
          <w:noProof/>
          <w:lang w:val="fr-FR"/>
        </w:rPr>
        <w:tab/>
      </w:r>
      <w:r>
        <w:rPr>
          <w:noProof/>
        </w:rPr>
        <w:fldChar w:fldCharType="begin"/>
      </w:r>
      <w:r w:rsidRPr="00ED45F8">
        <w:rPr>
          <w:noProof/>
          <w:lang w:val="fr-FR"/>
        </w:rPr>
        <w:instrText xml:space="preserve"> PAGEREF _Toc74924008 \h </w:instrText>
      </w:r>
      <w:r>
        <w:rPr>
          <w:noProof/>
        </w:rPr>
      </w:r>
      <w:r>
        <w:rPr>
          <w:noProof/>
        </w:rPr>
        <w:fldChar w:fldCharType="separate"/>
      </w:r>
      <w:r w:rsidRPr="00ED45F8">
        <w:rPr>
          <w:noProof/>
          <w:lang w:val="fr-FR"/>
        </w:rPr>
        <w:t>6</w:t>
      </w:r>
      <w:r>
        <w:rPr>
          <w:noProof/>
        </w:rPr>
        <w:fldChar w:fldCharType="end"/>
      </w:r>
    </w:p>
    <w:p w:rsidR="00753931" w:rsidRDefault="00753931">
      <w:pPr>
        <w:pStyle w:val="TM2"/>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4.4 - Forme de contrat</w:t>
      </w:r>
      <w:r w:rsidRPr="00ED45F8">
        <w:rPr>
          <w:noProof/>
          <w:lang w:val="fr-FR"/>
        </w:rPr>
        <w:tab/>
      </w:r>
      <w:r>
        <w:rPr>
          <w:noProof/>
        </w:rPr>
        <w:fldChar w:fldCharType="begin"/>
      </w:r>
      <w:r w:rsidRPr="00ED45F8">
        <w:rPr>
          <w:noProof/>
          <w:lang w:val="fr-FR"/>
        </w:rPr>
        <w:instrText xml:space="preserve"> PAGEREF _Toc74924009 \h </w:instrText>
      </w:r>
      <w:r>
        <w:rPr>
          <w:noProof/>
        </w:rPr>
      </w:r>
      <w:r>
        <w:rPr>
          <w:noProof/>
        </w:rPr>
        <w:fldChar w:fldCharType="separate"/>
      </w:r>
      <w:r w:rsidRPr="00ED45F8">
        <w:rPr>
          <w:noProof/>
          <w:lang w:val="fr-FR"/>
        </w:rPr>
        <w:t>6</w:t>
      </w:r>
      <w:r>
        <w:rPr>
          <w:noProof/>
        </w:rPr>
        <w:fldChar w:fldCharType="end"/>
      </w:r>
    </w:p>
    <w:p w:rsidR="00753931" w:rsidRDefault="00753931">
      <w:pPr>
        <w:pStyle w:val="TM2"/>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4.5 – Délai d’exécution ou durée du marché</w:t>
      </w:r>
      <w:r w:rsidRPr="00C04722">
        <w:rPr>
          <w:noProof/>
          <w:lang w:val="fr-FR"/>
        </w:rPr>
        <w:tab/>
      </w:r>
      <w:r>
        <w:rPr>
          <w:noProof/>
        </w:rPr>
        <w:fldChar w:fldCharType="begin"/>
      </w:r>
      <w:r w:rsidRPr="00C04722">
        <w:rPr>
          <w:noProof/>
          <w:lang w:val="fr-FR"/>
        </w:rPr>
        <w:instrText xml:space="preserve"> PAGEREF _Toc74924010 \h </w:instrText>
      </w:r>
      <w:r>
        <w:rPr>
          <w:noProof/>
        </w:rPr>
      </w:r>
      <w:r>
        <w:rPr>
          <w:noProof/>
        </w:rPr>
        <w:fldChar w:fldCharType="separate"/>
      </w:r>
      <w:r w:rsidRPr="00C04722">
        <w:rPr>
          <w:noProof/>
          <w:lang w:val="fr-FR"/>
        </w:rPr>
        <w:t>6</w:t>
      </w:r>
      <w:r>
        <w:rPr>
          <w:noProof/>
        </w:rPr>
        <w:fldChar w:fldCharType="end"/>
      </w:r>
    </w:p>
    <w:p w:rsidR="00753931" w:rsidRDefault="00753931">
      <w:pPr>
        <w:pStyle w:val="TM1"/>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5 - Prix</w:t>
      </w:r>
      <w:r w:rsidRPr="00C04722">
        <w:rPr>
          <w:noProof/>
          <w:lang w:val="fr-FR"/>
        </w:rPr>
        <w:tab/>
      </w:r>
      <w:r>
        <w:rPr>
          <w:noProof/>
        </w:rPr>
        <w:fldChar w:fldCharType="begin"/>
      </w:r>
      <w:r w:rsidRPr="00C04722">
        <w:rPr>
          <w:noProof/>
          <w:lang w:val="fr-FR"/>
        </w:rPr>
        <w:instrText xml:space="preserve"> PAGEREF _Toc74924011 \h </w:instrText>
      </w:r>
      <w:r>
        <w:rPr>
          <w:noProof/>
        </w:rPr>
      </w:r>
      <w:r>
        <w:rPr>
          <w:noProof/>
        </w:rPr>
        <w:fldChar w:fldCharType="separate"/>
      </w:r>
      <w:r w:rsidRPr="00C04722">
        <w:rPr>
          <w:noProof/>
          <w:lang w:val="fr-FR"/>
        </w:rPr>
        <w:t>6</w:t>
      </w:r>
      <w:r>
        <w:rPr>
          <w:noProof/>
        </w:rPr>
        <w:fldChar w:fldCharType="end"/>
      </w:r>
    </w:p>
    <w:p w:rsidR="00753931" w:rsidRDefault="00753931">
      <w:pPr>
        <w:pStyle w:val="TM2"/>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5.1 – Conditions générales de l’offre de prix</w:t>
      </w:r>
      <w:r w:rsidRPr="00C04722">
        <w:rPr>
          <w:noProof/>
          <w:lang w:val="fr-FR"/>
        </w:rPr>
        <w:tab/>
      </w:r>
      <w:r>
        <w:rPr>
          <w:noProof/>
        </w:rPr>
        <w:fldChar w:fldCharType="begin"/>
      </w:r>
      <w:r w:rsidRPr="00C04722">
        <w:rPr>
          <w:noProof/>
          <w:lang w:val="fr-FR"/>
        </w:rPr>
        <w:instrText xml:space="preserve"> PAGEREF _Toc74924012 \h </w:instrText>
      </w:r>
      <w:r>
        <w:rPr>
          <w:noProof/>
        </w:rPr>
      </w:r>
      <w:r>
        <w:rPr>
          <w:noProof/>
        </w:rPr>
        <w:fldChar w:fldCharType="separate"/>
      </w:r>
      <w:r w:rsidRPr="00C04722">
        <w:rPr>
          <w:noProof/>
          <w:lang w:val="fr-FR"/>
        </w:rPr>
        <w:t>6</w:t>
      </w:r>
      <w:r>
        <w:rPr>
          <w:noProof/>
        </w:rPr>
        <w:fldChar w:fldCharType="end"/>
      </w:r>
    </w:p>
    <w:p w:rsidR="00753931" w:rsidRDefault="00753931">
      <w:pPr>
        <w:pStyle w:val="TM2"/>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5.2 – Rémunération</w:t>
      </w:r>
      <w:r w:rsidRPr="00C04722">
        <w:rPr>
          <w:noProof/>
          <w:lang w:val="fr-FR"/>
        </w:rPr>
        <w:tab/>
      </w:r>
      <w:r>
        <w:rPr>
          <w:noProof/>
        </w:rPr>
        <w:fldChar w:fldCharType="begin"/>
      </w:r>
      <w:r w:rsidRPr="00C04722">
        <w:rPr>
          <w:noProof/>
          <w:lang w:val="fr-FR"/>
        </w:rPr>
        <w:instrText xml:space="preserve"> PAGEREF _Toc74924013 \h </w:instrText>
      </w:r>
      <w:r>
        <w:rPr>
          <w:noProof/>
        </w:rPr>
      </w:r>
      <w:r>
        <w:rPr>
          <w:noProof/>
        </w:rPr>
        <w:fldChar w:fldCharType="separate"/>
      </w:r>
      <w:r w:rsidRPr="00C04722">
        <w:rPr>
          <w:noProof/>
          <w:lang w:val="fr-FR"/>
        </w:rPr>
        <w:t>6</w:t>
      </w:r>
      <w:r>
        <w:rPr>
          <w:noProof/>
        </w:rPr>
        <w:fldChar w:fldCharType="end"/>
      </w:r>
    </w:p>
    <w:p w:rsidR="00753931" w:rsidRDefault="00753931">
      <w:pPr>
        <w:pStyle w:val="TM2"/>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5.3 – Répartition des prestations en cas de groupement</w:t>
      </w:r>
      <w:r w:rsidRPr="00C04722">
        <w:rPr>
          <w:noProof/>
          <w:lang w:val="fr-FR"/>
        </w:rPr>
        <w:tab/>
      </w:r>
      <w:r>
        <w:rPr>
          <w:noProof/>
        </w:rPr>
        <w:fldChar w:fldCharType="begin"/>
      </w:r>
      <w:r w:rsidRPr="00C04722">
        <w:rPr>
          <w:noProof/>
          <w:lang w:val="fr-FR"/>
        </w:rPr>
        <w:instrText xml:space="preserve"> PAGEREF _Toc74924014 \h </w:instrText>
      </w:r>
      <w:r>
        <w:rPr>
          <w:noProof/>
        </w:rPr>
      </w:r>
      <w:r>
        <w:rPr>
          <w:noProof/>
        </w:rPr>
        <w:fldChar w:fldCharType="separate"/>
      </w:r>
      <w:r w:rsidRPr="00C04722">
        <w:rPr>
          <w:noProof/>
          <w:lang w:val="fr-FR"/>
        </w:rPr>
        <w:t>6</w:t>
      </w:r>
      <w:r>
        <w:rPr>
          <w:noProof/>
        </w:rPr>
        <w:fldChar w:fldCharType="end"/>
      </w:r>
    </w:p>
    <w:p w:rsidR="00753931" w:rsidRDefault="00753931">
      <w:pPr>
        <w:pStyle w:val="TM1"/>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6 - Avance</w:t>
      </w:r>
      <w:r w:rsidRPr="00C04722">
        <w:rPr>
          <w:noProof/>
          <w:lang w:val="fr-FR"/>
        </w:rPr>
        <w:tab/>
      </w:r>
      <w:r>
        <w:rPr>
          <w:noProof/>
        </w:rPr>
        <w:fldChar w:fldCharType="begin"/>
      </w:r>
      <w:r w:rsidRPr="00C04722">
        <w:rPr>
          <w:noProof/>
          <w:lang w:val="fr-FR"/>
        </w:rPr>
        <w:instrText xml:space="preserve"> PAGEREF _Toc74924015 \h </w:instrText>
      </w:r>
      <w:r>
        <w:rPr>
          <w:noProof/>
        </w:rPr>
      </w:r>
      <w:r>
        <w:rPr>
          <w:noProof/>
        </w:rPr>
        <w:fldChar w:fldCharType="separate"/>
      </w:r>
      <w:r w:rsidRPr="00C04722">
        <w:rPr>
          <w:noProof/>
          <w:lang w:val="fr-FR"/>
        </w:rPr>
        <w:t>7</w:t>
      </w:r>
      <w:r>
        <w:rPr>
          <w:noProof/>
        </w:rPr>
        <w:fldChar w:fldCharType="end"/>
      </w:r>
    </w:p>
    <w:p w:rsidR="00753931" w:rsidRDefault="00753931">
      <w:pPr>
        <w:pStyle w:val="TM1"/>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7 - Paiement</w:t>
      </w:r>
      <w:r w:rsidRPr="00C04722">
        <w:rPr>
          <w:noProof/>
          <w:lang w:val="fr-FR"/>
        </w:rPr>
        <w:tab/>
      </w:r>
      <w:r>
        <w:rPr>
          <w:noProof/>
        </w:rPr>
        <w:fldChar w:fldCharType="begin"/>
      </w:r>
      <w:r w:rsidRPr="00C04722">
        <w:rPr>
          <w:noProof/>
          <w:lang w:val="fr-FR"/>
        </w:rPr>
        <w:instrText xml:space="preserve"> PAGEREF _Toc74924016 \h </w:instrText>
      </w:r>
      <w:r>
        <w:rPr>
          <w:noProof/>
        </w:rPr>
      </w:r>
      <w:r>
        <w:rPr>
          <w:noProof/>
        </w:rPr>
        <w:fldChar w:fldCharType="separate"/>
      </w:r>
      <w:r w:rsidRPr="00C04722">
        <w:rPr>
          <w:noProof/>
          <w:lang w:val="fr-FR"/>
        </w:rPr>
        <w:t>7</w:t>
      </w:r>
      <w:r>
        <w:rPr>
          <w:noProof/>
        </w:rPr>
        <w:fldChar w:fldCharType="end"/>
      </w:r>
    </w:p>
    <w:p w:rsidR="00753931" w:rsidRDefault="00753931">
      <w:pPr>
        <w:pStyle w:val="TM1"/>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8 – Délai de validité de l’offre</w:t>
      </w:r>
      <w:r w:rsidRPr="00C04722">
        <w:rPr>
          <w:noProof/>
          <w:lang w:val="fr-FR"/>
        </w:rPr>
        <w:tab/>
      </w:r>
      <w:r>
        <w:rPr>
          <w:noProof/>
        </w:rPr>
        <w:fldChar w:fldCharType="begin"/>
      </w:r>
      <w:r w:rsidRPr="00C04722">
        <w:rPr>
          <w:noProof/>
          <w:lang w:val="fr-FR"/>
        </w:rPr>
        <w:instrText xml:space="preserve"> PAGEREF _Toc74924017 \h </w:instrText>
      </w:r>
      <w:r>
        <w:rPr>
          <w:noProof/>
        </w:rPr>
      </w:r>
      <w:r>
        <w:rPr>
          <w:noProof/>
        </w:rPr>
        <w:fldChar w:fldCharType="separate"/>
      </w:r>
      <w:r w:rsidRPr="00C04722">
        <w:rPr>
          <w:noProof/>
          <w:lang w:val="fr-FR"/>
        </w:rPr>
        <w:t>8</w:t>
      </w:r>
      <w:r>
        <w:rPr>
          <w:noProof/>
        </w:rPr>
        <w:fldChar w:fldCharType="end"/>
      </w:r>
    </w:p>
    <w:p w:rsidR="00753931" w:rsidRDefault="00753931">
      <w:pPr>
        <w:pStyle w:val="TM1"/>
        <w:tabs>
          <w:tab w:val="right" w:leader="dot" w:pos="9622"/>
        </w:tabs>
        <w:rPr>
          <w:rFonts w:asciiTheme="minorHAnsi" w:eastAsiaTheme="minorEastAsia" w:hAnsiTheme="minorHAnsi" w:cstheme="minorBidi"/>
          <w:noProof/>
          <w:sz w:val="22"/>
          <w:szCs w:val="22"/>
          <w:lang w:val="fr-FR" w:eastAsia="fr-FR"/>
        </w:rPr>
      </w:pPr>
      <w:r w:rsidRPr="00835CBD">
        <w:rPr>
          <w:rFonts w:asciiTheme="minorHAnsi" w:eastAsia="Trebuchet MS" w:hAnsiTheme="minorHAnsi" w:cstheme="minorHAnsi"/>
          <w:noProof/>
          <w:color w:val="000000"/>
          <w:lang w:val="fr-FR"/>
        </w:rPr>
        <w:t>9 - Signature</w:t>
      </w:r>
      <w:r w:rsidRPr="00C04722">
        <w:rPr>
          <w:noProof/>
          <w:lang w:val="fr-FR"/>
        </w:rPr>
        <w:tab/>
      </w:r>
      <w:r>
        <w:rPr>
          <w:noProof/>
        </w:rPr>
        <w:fldChar w:fldCharType="begin"/>
      </w:r>
      <w:r w:rsidRPr="00C04722">
        <w:rPr>
          <w:noProof/>
          <w:lang w:val="fr-FR"/>
        </w:rPr>
        <w:instrText xml:space="preserve"> PAGEREF _Toc74924018 \h </w:instrText>
      </w:r>
      <w:r>
        <w:rPr>
          <w:noProof/>
        </w:rPr>
      </w:r>
      <w:r>
        <w:rPr>
          <w:noProof/>
        </w:rPr>
        <w:fldChar w:fldCharType="separate"/>
      </w:r>
      <w:r w:rsidRPr="00C04722">
        <w:rPr>
          <w:noProof/>
          <w:lang w:val="fr-FR"/>
        </w:rPr>
        <w:t>8</w:t>
      </w:r>
      <w:r>
        <w:rPr>
          <w:noProof/>
        </w:rPr>
        <w:fldChar w:fldCharType="end"/>
      </w:r>
    </w:p>
    <w:p w:rsidR="001F5D1E" w:rsidRDefault="001721CF">
      <w:pPr>
        <w:spacing w:after="140"/>
        <w:ind w:left="20" w:right="20"/>
        <w:rPr>
          <w:rFonts w:asciiTheme="minorHAnsi" w:eastAsia="Trebuchet MS" w:hAnsiTheme="minorHAnsi" w:cstheme="minorHAnsi"/>
          <w:color w:val="000000"/>
          <w:sz w:val="22"/>
          <w:lang w:val="fr-FR"/>
        </w:rPr>
      </w:pPr>
      <w:r w:rsidRPr="009F1568">
        <w:rPr>
          <w:rFonts w:asciiTheme="minorHAnsi" w:eastAsia="Trebuchet MS" w:hAnsiTheme="minorHAnsi" w:cstheme="minorHAnsi"/>
          <w:color w:val="000000"/>
          <w:sz w:val="22"/>
          <w:lang w:val="fr-FR"/>
        </w:rPr>
        <w:fldChar w:fldCharType="end"/>
      </w:r>
    </w:p>
    <w:p w:rsidR="001F5D1E" w:rsidRDefault="001F5D1E" w:rsidP="001F5D1E">
      <w:pPr>
        <w:tabs>
          <w:tab w:val="left" w:pos="7263"/>
        </w:tabs>
        <w:rPr>
          <w:rFonts w:asciiTheme="minorHAnsi" w:eastAsia="Trebuchet MS" w:hAnsiTheme="minorHAnsi" w:cstheme="minorHAnsi"/>
          <w:sz w:val="22"/>
          <w:lang w:val="fr-FR"/>
        </w:rPr>
      </w:pPr>
      <w:r>
        <w:rPr>
          <w:rFonts w:asciiTheme="minorHAnsi" w:eastAsia="Trebuchet MS" w:hAnsiTheme="minorHAnsi" w:cstheme="minorHAnsi"/>
          <w:sz w:val="22"/>
          <w:lang w:val="fr-FR"/>
        </w:rPr>
        <w:tab/>
      </w:r>
    </w:p>
    <w:p w:rsidR="001F5D1E" w:rsidRDefault="001F5D1E" w:rsidP="001F5D1E">
      <w:pPr>
        <w:rPr>
          <w:rFonts w:asciiTheme="minorHAnsi" w:eastAsia="Trebuchet MS" w:hAnsiTheme="minorHAnsi" w:cstheme="minorHAnsi"/>
          <w:sz w:val="22"/>
          <w:lang w:val="fr-FR"/>
        </w:rPr>
      </w:pPr>
    </w:p>
    <w:p w:rsidR="00E06D42" w:rsidRPr="001F5D1E" w:rsidRDefault="00E06D42" w:rsidP="001F5D1E">
      <w:pPr>
        <w:rPr>
          <w:rFonts w:asciiTheme="minorHAnsi" w:eastAsia="Trebuchet MS" w:hAnsiTheme="minorHAnsi" w:cstheme="minorHAnsi"/>
          <w:sz w:val="22"/>
          <w:lang w:val="fr-FR"/>
        </w:rPr>
        <w:sectPr w:rsidR="00E06D42" w:rsidRPr="001F5D1E" w:rsidSect="0021587C">
          <w:headerReference w:type="even" r:id="rId10"/>
          <w:headerReference w:type="default" r:id="rId11"/>
          <w:footerReference w:type="even" r:id="rId12"/>
          <w:footerReference w:type="default" r:id="rId13"/>
          <w:headerReference w:type="first" r:id="rId14"/>
          <w:footerReference w:type="first" r:id="rId15"/>
          <w:pgSz w:w="11900" w:h="16840"/>
          <w:pgMar w:top="1134" w:right="1134" w:bottom="1134" w:left="1134" w:header="1134" w:footer="1134" w:gutter="0"/>
          <w:cols w:space="708"/>
        </w:sectPr>
      </w:pPr>
    </w:p>
    <w:p w:rsidR="00E06D42" w:rsidRPr="00C04722" w:rsidRDefault="00E06D42">
      <w:pPr>
        <w:spacing w:line="20" w:lineRule="exact"/>
        <w:rPr>
          <w:rFonts w:asciiTheme="minorHAnsi" w:hAnsiTheme="minorHAnsi" w:cstheme="minorHAnsi"/>
          <w:sz w:val="2"/>
          <w:lang w:val="fr-FR"/>
        </w:rPr>
      </w:pPr>
    </w:p>
    <w:p w:rsidR="00E06D42" w:rsidRPr="009F1568" w:rsidRDefault="001721CF">
      <w:pPr>
        <w:pStyle w:val="Titre1"/>
        <w:rPr>
          <w:rFonts w:asciiTheme="minorHAnsi" w:eastAsia="Trebuchet MS" w:hAnsiTheme="minorHAnsi" w:cstheme="minorHAnsi"/>
          <w:color w:val="000000"/>
          <w:sz w:val="28"/>
          <w:lang w:val="fr-FR"/>
        </w:rPr>
      </w:pPr>
      <w:bookmarkStart w:id="2" w:name="_Toc74924002"/>
      <w:r w:rsidRPr="009F1568">
        <w:rPr>
          <w:rFonts w:asciiTheme="minorHAnsi" w:eastAsia="Trebuchet MS" w:hAnsiTheme="minorHAnsi" w:cstheme="minorHAnsi"/>
          <w:color w:val="000000"/>
          <w:sz w:val="28"/>
          <w:lang w:val="fr-FR"/>
        </w:rPr>
        <w:t>1 - Identification d</w:t>
      </w:r>
      <w:r w:rsidR="009F1568" w:rsidRPr="009F1568">
        <w:rPr>
          <w:rFonts w:asciiTheme="minorHAnsi" w:eastAsia="Trebuchet MS" w:hAnsiTheme="minorHAnsi" w:cstheme="minorHAnsi"/>
          <w:color w:val="000000"/>
          <w:sz w:val="28"/>
          <w:lang w:val="fr-FR"/>
        </w:rPr>
        <w:t>u pouvoir adjudicateur</w:t>
      </w:r>
      <w:bookmarkEnd w:id="2"/>
      <w:r w:rsidR="009F1568" w:rsidRPr="009F1568">
        <w:rPr>
          <w:rFonts w:asciiTheme="minorHAnsi" w:eastAsia="Trebuchet MS" w:hAnsiTheme="minorHAnsi" w:cstheme="minorHAnsi"/>
          <w:color w:val="000000"/>
          <w:sz w:val="28"/>
          <w:lang w:val="fr-FR"/>
        </w:rPr>
        <w:t xml:space="preserve"> </w:t>
      </w:r>
    </w:p>
    <w:p w:rsidR="006177DF" w:rsidRDefault="001721CF" w:rsidP="00ED45F8">
      <w:pPr>
        <w:pStyle w:val="ParagrapheIndent1"/>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Nom de l'organisme : </w:t>
      </w:r>
      <w:r w:rsidR="006177DF">
        <w:rPr>
          <w:rFonts w:asciiTheme="minorHAnsi" w:hAnsiTheme="minorHAnsi" w:cstheme="minorHAnsi"/>
          <w:color w:val="000000"/>
          <w:sz w:val="22"/>
          <w:szCs w:val="22"/>
          <w:lang w:val="fr-FR"/>
        </w:rPr>
        <w:t>ANCT</w:t>
      </w:r>
      <w:r w:rsidR="004C0BA4" w:rsidRPr="004C0BA4">
        <w:rPr>
          <w:rFonts w:asciiTheme="minorHAnsi" w:hAnsiTheme="minorHAnsi" w:cstheme="minorHAnsi"/>
          <w:color w:val="000000"/>
          <w:sz w:val="22"/>
          <w:szCs w:val="22"/>
          <w:lang w:val="fr-FR"/>
        </w:rPr>
        <w:t xml:space="preserve">, </w:t>
      </w:r>
      <w:r w:rsidR="006177DF">
        <w:rPr>
          <w:rFonts w:asciiTheme="minorHAnsi" w:hAnsiTheme="minorHAnsi" w:cstheme="minorHAnsi"/>
          <w:color w:val="000000"/>
          <w:sz w:val="22"/>
          <w:szCs w:val="22"/>
          <w:lang w:val="fr-FR"/>
        </w:rPr>
        <w:t>Agence Nationale de la Cohésion des Territoires,</w:t>
      </w:r>
      <w:r w:rsidR="004C0BA4" w:rsidRPr="004C0BA4">
        <w:rPr>
          <w:rFonts w:asciiTheme="minorHAnsi" w:hAnsiTheme="minorHAnsi" w:cstheme="minorHAnsi"/>
          <w:color w:val="000000"/>
          <w:sz w:val="22"/>
          <w:szCs w:val="22"/>
          <w:lang w:val="fr-FR"/>
        </w:rPr>
        <w:t xml:space="preserve"> </w:t>
      </w:r>
      <w:r w:rsidR="006177DF" w:rsidRPr="006177DF">
        <w:rPr>
          <w:rFonts w:asciiTheme="minorHAnsi" w:hAnsiTheme="minorHAnsi" w:cstheme="minorHAnsi"/>
          <w:color w:val="000000"/>
          <w:sz w:val="22"/>
          <w:szCs w:val="22"/>
          <w:lang w:val="fr-FR"/>
        </w:rPr>
        <w:t>20 avenue de Ségur, TSA 10717, 75334 PARIS CEDEX 07</w:t>
      </w:r>
    </w:p>
    <w:p w:rsidR="00ED45F8" w:rsidRPr="00ED45F8" w:rsidRDefault="00ED45F8" w:rsidP="00ED45F8">
      <w:pPr>
        <w:rPr>
          <w:rFonts w:asciiTheme="minorHAnsi" w:hAnsiTheme="minorHAnsi" w:cstheme="minorHAnsi"/>
          <w:sz w:val="22"/>
          <w:szCs w:val="22"/>
          <w:lang w:val="fr-FR"/>
        </w:rPr>
      </w:pPr>
      <w:r w:rsidRPr="00ED45F8">
        <w:rPr>
          <w:rFonts w:asciiTheme="minorHAnsi" w:hAnsiTheme="minorHAnsi" w:cstheme="minorHAnsi"/>
          <w:sz w:val="22"/>
          <w:szCs w:val="22"/>
          <w:lang w:val="fr-FR"/>
        </w:rPr>
        <w:t>Représenté</w:t>
      </w:r>
      <w:r>
        <w:rPr>
          <w:rFonts w:asciiTheme="minorHAnsi" w:hAnsiTheme="minorHAnsi" w:cstheme="minorHAnsi"/>
          <w:sz w:val="22"/>
          <w:szCs w:val="22"/>
          <w:lang w:val="fr-FR"/>
        </w:rPr>
        <w:t>e</w:t>
      </w:r>
      <w:r w:rsidRPr="00ED45F8">
        <w:rPr>
          <w:rFonts w:asciiTheme="minorHAnsi" w:hAnsiTheme="minorHAnsi" w:cstheme="minorHAnsi"/>
          <w:sz w:val="22"/>
          <w:szCs w:val="22"/>
          <w:lang w:val="fr-FR"/>
        </w:rPr>
        <w:t xml:space="preserve"> par </w:t>
      </w:r>
      <w:r w:rsidR="00F92726">
        <w:rPr>
          <w:rFonts w:asciiTheme="minorHAnsi" w:hAnsiTheme="minorHAnsi" w:cstheme="minorHAnsi"/>
          <w:sz w:val="22"/>
          <w:szCs w:val="22"/>
          <w:lang w:val="fr-FR"/>
        </w:rPr>
        <w:t>Stanislas BOUR</w:t>
      </w:r>
      <w:r w:rsidR="00CB16D7">
        <w:rPr>
          <w:rFonts w:asciiTheme="minorHAnsi" w:hAnsiTheme="minorHAnsi" w:cstheme="minorHAnsi"/>
          <w:sz w:val="22"/>
          <w:szCs w:val="22"/>
          <w:lang w:val="fr-FR"/>
        </w:rPr>
        <w:t>R</w:t>
      </w:r>
      <w:r w:rsidR="00F92726">
        <w:rPr>
          <w:rFonts w:asciiTheme="minorHAnsi" w:hAnsiTheme="minorHAnsi" w:cstheme="minorHAnsi"/>
          <w:sz w:val="22"/>
          <w:szCs w:val="22"/>
          <w:lang w:val="fr-FR"/>
        </w:rPr>
        <w:t>ON</w:t>
      </w:r>
      <w:r>
        <w:rPr>
          <w:rFonts w:asciiTheme="minorHAnsi" w:hAnsiTheme="minorHAnsi" w:cstheme="minorHAnsi"/>
          <w:sz w:val="22"/>
          <w:szCs w:val="22"/>
          <w:lang w:val="fr-FR"/>
        </w:rPr>
        <w:t>, Directeur général</w:t>
      </w:r>
    </w:p>
    <w:p w:rsidR="00ED45F8" w:rsidRPr="00ED45F8" w:rsidRDefault="00ED45F8" w:rsidP="00ED45F8">
      <w:pPr>
        <w:rPr>
          <w:lang w:val="fr-FR"/>
        </w:rPr>
      </w:pPr>
    </w:p>
    <w:p w:rsidR="00E06D42" w:rsidRPr="004C0BA4" w:rsidRDefault="001721CF">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Personne habilitée à donner les renseignements relatifs aux nantissements et cessions de créances :</w:t>
      </w:r>
      <w:r w:rsidR="004C0BA4" w:rsidRPr="004C0BA4">
        <w:rPr>
          <w:rFonts w:asciiTheme="minorHAnsi" w:hAnsiTheme="minorHAnsi" w:cstheme="minorHAnsi"/>
          <w:color w:val="000000"/>
          <w:sz w:val="22"/>
          <w:szCs w:val="22"/>
          <w:lang w:val="fr-FR"/>
        </w:rPr>
        <w:t xml:space="preserve"> </w:t>
      </w:r>
      <w:r w:rsidR="00753C0D">
        <w:rPr>
          <w:rFonts w:asciiTheme="minorHAnsi" w:hAnsiTheme="minorHAnsi" w:cstheme="minorHAnsi"/>
          <w:color w:val="000000"/>
          <w:sz w:val="22"/>
          <w:szCs w:val="22"/>
          <w:lang w:val="fr-FR"/>
        </w:rPr>
        <w:t>Raphaëlle GODDET</w:t>
      </w:r>
      <w:r w:rsidR="004C0BA4" w:rsidRPr="004C0BA4">
        <w:rPr>
          <w:rFonts w:asciiTheme="minorHAnsi" w:hAnsiTheme="minorHAnsi" w:cstheme="minorHAnsi"/>
          <w:color w:val="000000"/>
          <w:sz w:val="22"/>
          <w:szCs w:val="22"/>
          <w:lang w:val="fr-FR"/>
        </w:rPr>
        <w:t xml:space="preserve">, </w:t>
      </w:r>
      <w:r w:rsidR="00ED45F8">
        <w:rPr>
          <w:rFonts w:asciiTheme="minorHAnsi" w:hAnsiTheme="minorHAnsi" w:cstheme="minorHAnsi"/>
          <w:color w:val="000000"/>
          <w:sz w:val="22"/>
          <w:szCs w:val="22"/>
          <w:lang w:val="fr-FR"/>
        </w:rPr>
        <w:t xml:space="preserve">Secrétaire </w:t>
      </w:r>
      <w:r w:rsidR="004C0BA4" w:rsidRPr="004C0BA4">
        <w:rPr>
          <w:rFonts w:asciiTheme="minorHAnsi" w:hAnsiTheme="minorHAnsi" w:cstheme="minorHAnsi"/>
          <w:color w:val="000000"/>
          <w:sz w:val="22"/>
          <w:szCs w:val="22"/>
          <w:lang w:val="fr-FR"/>
        </w:rPr>
        <w:t>général</w:t>
      </w:r>
      <w:r w:rsidR="00753C0D">
        <w:rPr>
          <w:rFonts w:asciiTheme="minorHAnsi" w:hAnsiTheme="minorHAnsi" w:cstheme="minorHAnsi"/>
          <w:color w:val="000000"/>
          <w:sz w:val="22"/>
          <w:szCs w:val="22"/>
          <w:lang w:val="fr-FR"/>
        </w:rPr>
        <w:t>e</w:t>
      </w:r>
    </w:p>
    <w:p w:rsidR="004C0BA4" w:rsidRPr="004C0BA4" w:rsidRDefault="001721CF" w:rsidP="004C0BA4">
      <w:pPr>
        <w:pStyle w:val="ParagrapheIndent1"/>
        <w:spacing w:after="240"/>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Comptable assignataire des paiements : </w:t>
      </w:r>
      <w:r w:rsidR="00D344DC" w:rsidRPr="004C0BA4">
        <w:rPr>
          <w:rFonts w:asciiTheme="minorHAnsi" w:hAnsiTheme="minorHAnsi" w:cstheme="minorHAnsi"/>
          <w:color w:val="000000"/>
          <w:sz w:val="22"/>
          <w:szCs w:val="22"/>
          <w:lang w:val="fr-FR"/>
        </w:rPr>
        <w:t>Monsieur</w:t>
      </w:r>
      <w:r w:rsidR="006177DF">
        <w:rPr>
          <w:rFonts w:asciiTheme="minorHAnsi" w:hAnsiTheme="minorHAnsi" w:cstheme="minorHAnsi"/>
          <w:color w:val="000000"/>
          <w:sz w:val="22"/>
          <w:szCs w:val="22"/>
          <w:lang w:val="fr-FR"/>
        </w:rPr>
        <w:t xml:space="preserve"> l’agent comptable de l’ANCT</w:t>
      </w:r>
    </w:p>
    <w:p w:rsidR="00E06D42" w:rsidRPr="009F0637" w:rsidRDefault="001721CF" w:rsidP="009F0637">
      <w:pPr>
        <w:pStyle w:val="Titre1"/>
        <w:rPr>
          <w:rFonts w:asciiTheme="minorHAnsi" w:eastAsia="Trebuchet MS" w:hAnsiTheme="minorHAnsi" w:cstheme="minorHAnsi"/>
          <w:color w:val="000000"/>
          <w:sz w:val="28"/>
          <w:lang w:val="fr-FR"/>
        </w:rPr>
      </w:pPr>
      <w:bookmarkStart w:id="3" w:name="_Toc74924003"/>
      <w:r w:rsidRPr="009F0637">
        <w:rPr>
          <w:rFonts w:asciiTheme="minorHAnsi" w:eastAsia="Trebuchet MS" w:hAnsiTheme="minorHAnsi" w:cstheme="minorHAnsi"/>
          <w:color w:val="000000"/>
          <w:sz w:val="28"/>
          <w:lang w:val="fr-FR"/>
        </w:rPr>
        <w:t>2 - Identification du co-contractant</w:t>
      </w:r>
      <w:bookmarkEnd w:id="3"/>
    </w:p>
    <w:p w:rsidR="009B6074" w:rsidRPr="00C04722" w:rsidRDefault="009B6074" w:rsidP="009B6074">
      <w:pPr>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w:t>
      </w:r>
      <w:r w:rsidRPr="00C04722">
        <w:rPr>
          <w:rFonts w:ascii="Calibri" w:hAnsi="Calibri" w:cs="Arial"/>
          <w:b/>
          <w:sz w:val="22"/>
          <w:szCs w:val="22"/>
          <w:lang w:val="fr-FR"/>
        </w:rPr>
        <w:t xml:space="preserve">L’entreprise se présentant seule, </w:t>
      </w:r>
      <w:r w:rsidRPr="00C04722">
        <w:rPr>
          <w:rFonts w:ascii="Calibri" w:hAnsi="Calibri" w:cs="Arial"/>
          <w:b/>
          <w:sz w:val="22"/>
          <w:szCs w:val="22"/>
          <w:u w:val="single"/>
          <w:lang w:val="fr-FR"/>
        </w:rPr>
        <w:t>cocontractant unique</w:t>
      </w:r>
      <w:r w:rsidRPr="00C04722">
        <w:rPr>
          <w:rFonts w:ascii="Calibri" w:hAnsi="Calibri" w:cs="Arial"/>
          <w:b/>
          <w:i/>
          <w:sz w:val="22"/>
          <w:szCs w:val="22"/>
          <w:lang w:val="fr-FR"/>
        </w:rPr>
        <w:t> :</w:t>
      </w:r>
    </w:p>
    <w:p w:rsidR="009B6074" w:rsidRPr="00C04722" w:rsidRDefault="009B6074" w:rsidP="009B6074">
      <w:pPr>
        <w:tabs>
          <w:tab w:val="right" w:leader="dot" w:pos="9072"/>
        </w:tabs>
        <w:spacing w:before="240" w:after="120"/>
        <w:ind w:left="284"/>
        <w:rPr>
          <w:rFonts w:ascii="Calibri" w:hAnsi="Calibri" w:cs="Arial"/>
          <w:sz w:val="22"/>
          <w:szCs w:val="22"/>
          <w:lang w:val="fr-FR"/>
        </w:rPr>
      </w:pPr>
      <w:r w:rsidRPr="00C04722">
        <w:rPr>
          <w:rFonts w:ascii="Calibri" w:hAnsi="Calibri" w:cs="Arial"/>
          <w:sz w:val="22"/>
          <w:szCs w:val="22"/>
          <w:lang w:val="fr-FR"/>
        </w:rPr>
        <w:t xml:space="preserve">Dénomination sociale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Forme juridique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Ayant son siège social à : </w:t>
      </w:r>
      <w:r w:rsidRPr="00C04722">
        <w:rPr>
          <w:rFonts w:ascii="Calibri" w:hAnsi="Calibri" w:cs="Arial"/>
          <w:sz w:val="22"/>
          <w:szCs w:val="22"/>
          <w:lang w:val="fr-FR"/>
        </w:rPr>
        <w:tab/>
      </w:r>
    </w:p>
    <w:p w:rsidR="009B6074" w:rsidRPr="00C04722" w:rsidRDefault="005E6C06" w:rsidP="009B6074">
      <w:pPr>
        <w:tabs>
          <w:tab w:val="right" w:leader="dot" w:pos="9072"/>
        </w:tabs>
        <w:spacing w:after="120"/>
        <w:ind w:left="284"/>
        <w:rPr>
          <w:rFonts w:ascii="Calibri" w:hAnsi="Calibri" w:cs="Arial"/>
          <w:sz w:val="22"/>
          <w:szCs w:val="22"/>
          <w:lang w:val="fr-FR"/>
        </w:rPr>
      </w:pPr>
      <w:r>
        <w:rPr>
          <w:rFonts w:ascii="Calibri" w:hAnsi="Calibri" w:cs="Arial"/>
          <w:sz w:val="22"/>
          <w:szCs w:val="22"/>
          <w:lang w:val="fr-FR"/>
        </w:rPr>
        <w:t xml:space="preserve">Adresse mail : </w:t>
      </w:r>
      <w:r w:rsidR="009B6074"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Ayant pour numéro unique d'identification SIRET </w:t>
      </w:r>
      <w:r w:rsidRPr="00BA6804">
        <w:rPr>
          <w:rStyle w:val="Appelnotedebasdep"/>
          <w:rFonts w:ascii="Calibri" w:hAnsi="Calibri" w:cs="Arial"/>
          <w:sz w:val="22"/>
          <w:szCs w:val="22"/>
          <w:vertAlign w:val="superscript"/>
        </w:rPr>
        <w:footnoteReference w:id="1"/>
      </w:r>
      <w:r w:rsidRPr="00C04722">
        <w:rPr>
          <w:rFonts w:ascii="Calibri" w:hAnsi="Calibri" w:cs="Arial"/>
          <w:sz w:val="22"/>
          <w:szCs w:val="22"/>
          <w:lang w:val="fr-FR"/>
        </w:rPr>
        <w:t xml:space="preserv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color w:val="000000"/>
          <w:sz w:val="22"/>
          <w:szCs w:val="22"/>
          <w:lang w:val="fr-FR"/>
        </w:rPr>
        <w:t xml:space="preserve">Registre du Commerce </w:t>
      </w:r>
      <w:r w:rsidRPr="00C04722">
        <w:rPr>
          <w:rFonts w:ascii="Calibri" w:hAnsi="Calibri" w:cs="Arial"/>
          <w:color w:val="000000"/>
          <w:sz w:val="18"/>
          <w:szCs w:val="18"/>
          <w:lang w:val="fr-FR"/>
        </w:rPr>
        <w:t>(numéro et ville d’enregistrement) </w:t>
      </w:r>
      <w:r w:rsidRPr="00C04722">
        <w:rPr>
          <w:rFonts w:ascii="Calibri" w:hAnsi="Calibri" w:cs="Arial"/>
          <w:sz w:val="22"/>
          <w:szCs w:val="22"/>
          <w:lang w:val="fr-FR"/>
        </w:rPr>
        <w:t xml:space="preserve">: </w:t>
      </w:r>
      <w:r w:rsidRPr="00C04722">
        <w:rPr>
          <w:rFonts w:ascii="Calibri" w:hAnsi="Calibri" w:cs="Arial"/>
          <w:sz w:val="22"/>
          <w:szCs w:val="22"/>
          <w:lang w:val="fr-FR"/>
        </w:rPr>
        <w:tab/>
      </w:r>
    </w:p>
    <w:p w:rsidR="009B6074" w:rsidRPr="00ED45F8" w:rsidRDefault="009B6074" w:rsidP="009B6074">
      <w:pPr>
        <w:tabs>
          <w:tab w:val="right" w:leader="dot" w:pos="9072"/>
        </w:tabs>
        <w:spacing w:after="120"/>
        <w:ind w:left="284"/>
        <w:rPr>
          <w:rFonts w:ascii="Calibri" w:hAnsi="Calibri" w:cs="Arial"/>
          <w:color w:val="000000"/>
          <w:sz w:val="22"/>
          <w:szCs w:val="22"/>
          <w:lang w:val="fr-FR"/>
        </w:rPr>
      </w:pPr>
      <w:r w:rsidRPr="00ED45F8">
        <w:rPr>
          <w:rFonts w:ascii="Calibri" w:hAnsi="Calibri" w:cs="Arial"/>
          <w:color w:val="000000"/>
          <w:sz w:val="22"/>
          <w:szCs w:val="22"/>
          <w:lang w:val="fr-FR"/>
        </w:rPr>
        <w:t xml:space="preserve">Code NAF : </w:t>
      </w:r>
      <w:r w:rsidRPr="00ED45F8">
        <w:rPr>
          <w:rFonts w:ascii="Calibri" w:hAnsi="Calibri" w:cs="Arial"/>
          <w:color w:val="000000"/>
          <w:sz w:val="22"/>
          <w:szCs w:val="22"/>
          <w:lang w:val="fr-FR"/>
        </w:rPr>
        <w:tab/>
      </w:r>
    </w:p>
    <w:p w:rsidR="009B6074" w:rsidRPr="00ED45F8" w:rsidRDefault="009B6074" w:rsidP="009B6074">
      <w:pPr>
        <w:keepNext/>
        <w:keepLines/>
        <w:spacing w:before="120"/>
        <w:ind w:left="284"/>
        <w:rPr>
          <w:rFonts w:ascii="Calibri" w:hAnsi="Calibri" w:cs="Arial"/>
          <w:sz w:val="22"/>
          <w:szCs w:val="22"/>
          <w:lang w:val="fr-FR"/>
        </w:rPr>
      </w:pPr>
      <w:r w:rsidRPr="00ED45F8">
        <w:rPr>
          <w:rFonts w:ascii="Calibri" w:hAnsi="Calibri" w:cs="Arial"/>
          <w:sz w:val="22"/>
          <w:szCs w:val="22"/>
          <w:lang w:val="fr-FR"/>
        </w:rPr>
        <w:t>Représentée par</w:t>
      </w:r>
      <w:r w:rsidRPr="00BA6804">
        <w:rPr>
          <w:rStyle w:val="Appelnotedebasdep"/>
          <w:rFonts w:ascii="Calibri" w:hAnsi="Calibri" w:cs="Arial"/>
          <w:sz w:val="22"/>
          <w:szCs w:val="22"/>
          <w:vertAlign w:val="superscript"/>
        </w:rPr>
        <w:footnoteReference w:id="2"/>
      </w:r>
      <w:r w:rsidRPr="00ED45F8">
        <w:rPr>
          <w:rFonts w:ascii="Calibri" w:hAnsi="Calibri" w:cs="Arial"/>
          <w:sz w:val="22"/>
          <w:szCs w:val="22"/>
          <w:lang w:val="fr-FR"/>
        </w:rPr>
        <w:t xml:space="preserve"> :</w:t>
      </w:r>
    </w:p>
    <w:p w:rsidR="009B6074" w:rsidRPr="00C04722" w:rsidRDefault="009B6074" w:rsidP="009B6074">
      <w:pPr>
        <w:keepNext/>
        <w:keepLines/>
        <w:tabs>
          <w:tab w:val="right" w:leader="dot" w:pos="9072"/>
        </w:tabs>
        <w:ind w:left="284"/>
        <w:rPr>
          <w:rFonts w:ascii="Calibri" w:hAnsi="Calibri" w:cs="Arial"/>
          <w:sz w:val="22"/>
          <w:szCs w:val="22"/>
          <w:lang w:val="fr-FR"/>
        </w:rPr>
      </w:pPr>
      <w:r w:rsidRPr="00C04722">
        <w:rPr>
          <w:rFonts w:ascii="Calibri" w:hAnsi="Calibri" w:cs="Arial"/>
          <w:sz w:val="22"/>
          <w:szCs w:val="22"/>
          <w:lang w:val="fr-FR"/>
        </w:rPr>
        <w:t xml:space="preserve">Nom : </w:t>
      </w:r>
      <w:r w:rsidRPr="00C04722">
        <w:rPr>
          <w:rFonts w:ascii="Calibri" w:hAnsi="Calibri" w:cs="Arial"/>
          <w:sz w:val="22"/>
          <w:szCs w:val="22"/>
          <w:lang w:val="fr-FR"/>
        </w:rPr>
        <w:tab/>
      </w:r>
    </w:p>
    <w:p w:rsidR="009B6074" w:rsidRPr="00C04722" w:rsidRDefault="009B6074" w:rsidP="009B6074">
      <w:pPr>
        <w:keepNext/>
        <w:keepLines/>
        <w:ind w:left="284"/>
        <w:jc w:val="both"/>
        <w:rPr>
          <w:rFonts w:ascii="Calibri" w:hAnsi="Calibri" w:cs="Arial"/>
          <w:sz w:val="22"/>
          <w:szCs w:val="22"/>
          <w:lang w:val="fr-FR"/>
        </w:rPr>
      </w:pPr>
      <w:r w:rsidRPr="00C04722">
        <w:rPr>
          <w:rFonts w:ascii="Calibri" w:hAnsi="Calibri" w:cs="Arial"/>
          <w:sz w:val="22"/>
          <w:szCs w:val="22"/>
          <w:lang w:val="fr-FR"/>
        </w:rPr>
        <w:t>En sa qualité de</w:t>
      </w:r>
      <w:r w:rsidRPr="00BA6804">
        <w:rPr>
          <w:rStyle w:val="Appelnotedebasdep"/>
          <w:rFonts w:ascii="Calibri" w:hAnsi="Calibri" w:cs="Arial"/>
          <w:sz w:val="22"/>
          <w:szCs w:val="22"/>
          <w:vertAlign w:val="superscript"/>
        </w:rPr>
        <w:footnoteReference w:id="3"/>
      </w:r>
      <w:r w:rsidRPr="00C04722">
        <w:rPr>
          <w:rFonts w:ascii="Calibri" w:hAnsi="Calibri" w:cs="Arial"/>
          <w:sz w:val="22"/>
          <w:szCs w:val="22"/>
          <w:lang w:val="fr-FR"/>
        </w:rPr>
        <w:t xml:space="preserve">: </w:t>
      </w:r>
    </w:p>
    <w:p w:rsidR="009B6074" w:rsidRPr="00ED45F8" w:rsidRDefault="009B6074" w:rsidP="009B6074">
      <w:pPr>
        <w:keepNext/>
        <w:keepLines/>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ED45F8">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ED45F8">
        <w:rPr>
          <w:rFonts w:ascii="Calibri" w:hAnsi="Calibri" w:cs="Arial"/>
          <w:sz w:val="22"/>
          <w:szCs w:val="22"/>
          <w:lang w:val="fr-FR"/>
        </w:rPr>
        <w:t xml:space="preserve"> Représentant légal de l’entreprise,</w:t>
      </w:r>
    </w:p>
    <w:p w:rsidR="009B6074" w:rsidRPr="00C04722"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Représentant ayant reçu pouvoir du représentant légal de l’entreprise.</w:t>
      </w:r>
    </w:p>
    <w:p w:rsidR="009B6074" w:rsidRPr="00C04722" w:rsidRDefault="009B6074" w:rsidP="009B6074">
      <w:pPr>
        <w:spacing w:before="120"/>
        <w:ind w:left="284"/>
        <w:jc w:val="both"/>
        <w:rPr>
          <w:rFonts w:ascii="Calibri" w:hAnsi="Calibri" w:cs="Arial"/>
          <w:sz w:val="22"/>
          <w:szCs w:val="22"/>
          <w:lang w:val="fr-FR"/>
        </w:rPr>
      </w:pPr>
      <w:r w:rsidRPr="00C04722">
        <w:rPr>
          <w:rFonts w:ascii="Calibri" w:hAnsi="Calibri" w:cs="Arial"/>
          <w:b/>
          <w:sz w:val="22"/>
          <w:szCs w:val="22"/>
          <w:lang w:val="fr-FR"/>
        </w:rPr>
        <w:t>Indiquant que les prestations faisant l’objet du présent marché seront exécutées</w:t>
      </w:r>
      <w:r w:rsidRPr="00C04722">
        <w:rPr>
          <w:rFonts w:ascii="Calibri" w:hAnsi="Calibri" w:cs="Arial"/>
          <w:sz w:val="22"/>
          <w:szCs w:val="22"/>
          <w:lang w:val="fr-FR"/>
        </w:rPr>
        <w:t> :</w:t>
      </w:r>
    </w:p>
    <w:p w:rsidR="009B6074" w:rsidRPr="00C04722" w:rsidRDefault="009B6074" w:rsidP="009B6074">
      <w:pPr>
        <w:spacing w:before="60"/>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Par le siège social,</w:t>
      </w:r>
    </w:p>
    <w:p w:rsidR="009B6074" w:rsidRPr="00C04722" w:rsidRDefault="009B6074" w:rsidP="009B6074">
      <w:pPr>
        <w:ind w:left="1134"/>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Par l’établissement suivant </w:t>
      </w:r>
      <w:r w:rsidRPr="00C04722">
        <w:rPr>
          <w:rFonts w:ascii="Calibri" w:hAnsi="Calibri" w:cs="Arial"/>
          <w:sz w:val="18"/>
          <w:szCs w:val="18"/>
          <w:lang w:val="fr-FR"/>
        </w:rPr>
        <w:t>(</w:t>
      </w:r>
      <w:r w:rsidRPr="00C04722">
        <w:rPr>
          <w:rFonts w:ascii="Calibri" w:hAnsi="Calibri" w:cs="Arial"/>
          <w:i/>
          <w:sz w:val="18"/>
          <w:szCs w:val="18"/>
          <w:lang w:val="fr-FR"/>
        </w:rPr>
        <w:t>uniquement établissement principal ou secondaire lié au siège social)</w:t>
      </w:r>
      <w:r w:rsidRPr="00076853">
        <w:rPr>
          <w:rStyle w:val="Appelnotedebasdep"/>
          <w:rFonts w:ascii="Calibri" w:hAnsi="Calibri" w:cs="Arial"/>
          <w:i/>
        </w:rPr>
        <w:footnoteReference w:id="4"/>
      </w:r>
    </w:p>
    <w:p w:rsidR="009B6074" w:rsidRPr="00C04722" w:rsidRDefault="009B6074" w:rsidP="009B6074">
      <w:pPr>
        <w:tabs>
          <w:tab w:val="right" w:leader="dot" w:pos="9072"/>
        </w:tabs>
        <w:spacing w:before="240" w:after="120"/>
        <w:ind w:left="284"/>
        <w:rPr>
          <w:rFonts w:ascii="Calibri" w:hAnsi="Calibri" w:cs="Arial"/>
          <w:sz w:val="22"/>
          <w:szCs w:val="22"/>
          <w:lang w:val="fr-FR"/>
        </w:rPr>
      </w:pPr>
      <w:r w:rsidRPr="00C04722">
        <w:rPr>
          <w:rFonts w:ascii="Calibri" w:hAnsi="Calibri" w:cs="Arial"/>
          <w:sz w:val="22"/>
          <w:szCs w:val="22"/>
          <w:lang w:val="fr-FR"/>
        </w:rPr>
        <w:t>Nom :</w:t>
      </w:r>
      <w:r w:rsidRPr="00C04722">
        <w:rPr>
          <w:rFonts w:ascii="Calibri" w:hAnsi="Calibri" w:cs="Arial"/>
          <w:sz w:val="22"/>
          <w:szCs w:val="22"/>
          <w:lang w:val="fr-FR"/>
        </w:rPr>
        <w:tab/>
      </w:r>
    </w:p>
    <w:p w:rsidR="009B6074"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Adresse :</w:t>
      </w:r>
      <w:r w:rsidRPr="00C04722">
        <w:rPr>
          <w:rFonts w:ascii="Calibri" w:hAnsi="Calibri" w:cs="Arial"/>
          <w:sz w:val="22"/>
          <w:szCs w:val="22"/>
          <w:lang w:val="fr-FR"/>
        </w:rPr>
        <w:tab/>
      </w:r>
    </w:p>
    <w:p w:rsidR="00CB16D7" w:rsidRPr="00C04722" w:rsidRDefault="00CB16D7" w:rsidP="009B6074">
      <w:pPr>
        <w:tabs>
          <w:tab w:val="right" w:leader="dot" w:pos="9072"/>
        </w:tabs>
        <w:spacing w:after="120"/>
        <w:ind w:left="284"/>
        <w:rPr>
          <w:rFonts w:ascii="Calibri" w:hAnsi="Calibri" w:cs="Arial"/>
          <w:sz w:val="22"/>
          <w:szCs w:val="22"/>
          <w:lang w:val="fr-FR"/>
        </w:rPr>
      </w:pPr>
      <w:r>
        <w:rPr>
          <w:rFonts w:ascii="Calibri" w:hAnsi="Calibri" w:cs="Arial"/>
          <w:sz w:val="22"/>
          <w:szCs w:val="22"/>
          <w:lang w:val="fr-FR"/>
        </w:rPr>
        <w:t>Adresse mail</w:t>
      </w:r>
      <w:proofErr w:type="gramStart"/>
      <w:r>
        <w:rPr>
          <w:rFonts w:ascii="Calibri" w:hAnsi="Calibri" w:cs="Arial"/>
          <w:sz w:val="22"/>
          <w:szCs w:val="22"/>
          <w:lang w:val="fr-FR"/>
        </w:rPr>
        <w:t> :…</w:t>
      </w:r>
      <w:proofErr w:type="gramEnd"/>
      <w:r>
        <w:rPr>
          <w:rFonts w:ascii="Calibri" w:hAnsi="Calibri" w:cs="Arial"/>
          <w:sz w:val="22"/>
          <w:szCs w:val="22"/>
          <w:lang w:val="fr-FR"/>
        </w:rPr>
        <w:t>………………………………………………………………………………………………….</w:t>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Numéro unique d'identification SIRET</w:t>
      </w:r>
      <w:r w:rsidRPr="00BA6804">
        <w:rPr>
          <w:rStyle w:val="Appelnotedebasdep"/>
          <w:rFonts w:ascii="Calibri" w:hAnsi="Calibri" w:cs="Arial"/>
          <w:sz w:val="22"/>
          <w:szCs w:val="22"/>
          <w:vertAlign w:val="superscript"/>
        </w:rPr>
        <w:footnoteReference w:id="5"/>
      </w:r>
      <w:r w:rsidRPr="00C04722">
        <w:rPr>
          <w:rFonts w:ascii="Calibri" w:hAnsi="Calibri" w:cs="Arial"/>
          <w:sz w:val="22"/>
          <w:szCs w:val="22"/>
          <w:lang w:val="fr-FR"/>
        </w:rPr>
        <w:t xml:space="preserv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color w:val="000000"/>
          <w:sz w:val="22"/>
          <w:szCs w:val="22"/>
          <w:lang w:val="fr-FR"/>
        </w:rPr>
        <w:t xml:space="preserve">Registre du Commerce (numéro et ville d’enregistrement) : </w:t>
      </w:r>
      <w:r w:rsidRPr="00C04722">
        <w:rPr>
          <w:rFonts w:ascii="Calibri" w:hAnsi="Calibri" w:cs="Arial"/>
          <w:color w:val="000000"/>
          <w:sz w:val="22"/>
          <w:szCs w:val="22"/>
          <w:lang w:val="fr-FR"/>
        </w:rPr>
        <w:tab/>
      </w:r>
    </w:p>
    <w:p w:rsidR="009B6074" w:rsidRPr="00C04722" w:rsidRDefault="009B6074" w:rsidP="009B6074">
      <w:pPr>
        <w:tabs>
          <w:tab w:val="right" w:leader="dot" w:pos="9072"/>
        </w:tabs>
        <w:spacing w:after="120"/>
        <w:ind w:left="284"/>
        <w:rPr>
          <w:rFonts w:ascii="Calibri" w:hAnsi="Calibri" w:cs="Arial"/>
          <w:color w:val="000000"/>
          <w:sz w:val="22"/>
          <w:szCs w:val="22"/>
          <w:lang w:val="fr-FR"/>
        </w:rPr>
      </w:pPr>
      <w:r w:rsidRPr="00C04722">
        <w:rPr>
          <w:rFonts w:ascii="Calibri" w:hAnsi="Calibri" w:cs="Arial"/>
          <w:color w:val="000000"/>
          <w:sz w:val="22"/>
          <w:szCs w:val="22"/>
          <w:lang w:val="fr-FR"/>
        </w:rPr>
        <w:t xml:space="preserve">Code NAF : </w:t>
      </w:r>
      <w:r w:rsidRPr="00C04722">
        <w:rPr>
          <w:rFonts w:ascii="Calibri" w:hAnsi="Calibri" w:cs="Arial"/>
          <w:color w:val="000000"/>
          <w:sz w:val="22"/>
          <w:szCs w:val="22"/>
          <w:lang w:val="fr-FR"/>
        </w:rPr>
        <w:tab/>
      </w:r>
    </w:p>
    <w:p w:rsidR="009B6074" w:rsidRPr="00C04722" w:rsidRDefault="009B6074" w:rsidP="009B6074">
      <w:pPr>
        <w:rPr>
          <w:rFonts w:ascii="Calibri" w:hAnsi="Calibri" w:cs="Arial"/>
          <w:b/>
          <w:color w:val="000000"/>
          <w:sz w:val="22"/>
          <w:szCs w:val="22"/>
          <w:lang w:val="fr-FR"/>
        </w:rPr>
      </w:pPr>
    </w:p>
    <w:p w:rsidR="00E9115E" w:rsidRPr="00C04722" w:rsidRDefault="00E9115E" w:rsidP="009B6074">
      <w:pPr>
        <w:rPr>
          <w:rFonts w:ascii="Calibri" w:hAnsi="Calibri" w:cs="Arial"/>
          <w:b/>
          <w:color w:val="000000"/>
          <w:sz w:val="22"/>
          <w:szCs w:val="22"/>
          <w:lang w:val="fr-FR"/>
        </w:rPr>
      </w:pPr>
    </w:p>
    <w:p w:rsidR="00E9115E" w:rsidRPr="00C04722" w:rsidRDefault="00E9115E" w:rsidP="009B6074">
      <w:pPr>
        <w:rPr>
          <w:rFonts w:ascii="Calibri" w:hAnsi="Calibri" w:cs="Arial"/>
          <w:b/>
          <w:color w:val="000000"/>
          <w:sz w:val="22"/>
          <w:szCs w:val="22"/>
          <w:lang w:val="fr-FR"/>
        </w:rPr>
      </w:pPr>
    </w:p>
    <w:p w:rsidR="00E9115E" w:rsidRPr="00C04722" w:rsidRDefault="00E9115E" w:rsidP="009B6074">
      <w:pPr>
        <w:rPr>
          <w:rFonts w:ascii="Calibri" w:hAnsi="Calibri" w:cs="Arial"/>
          <w:b/>
          <w:color w:val="000000"/>
          <w:sz w:val="22"/>
          <w:szCs w:val="22"/>
          <w:lang w:val="fr-FR"/>
        </w:rPr>
      </w:pPr>
    </w:p>
    <w:p w:rsidR="009B6074" w:rsidRPr="00C04722" w:rsidRDefault="009B6074" w:rsidP="009B6074">
      <w:pPr>
        <w:rPr>
          <w:rFonts w:ascii="Calibri" w:hAnsi="Calibri" w:cs="Arial"/>
          <w:b/>
          <w:color w:val="000000"/>
          <w:sz w:val="22"/>
          <w:szCs w:val="22"/>
          <w:lang w:val="fr-FR"/>
        </w:rPr>
      </w:pPr>
      <w:r w:rsidRPr="00C04722">
        <w:rPr>
          <w:rFonts w:ascii="Calibri" w:hAnsi="Calibri" w:cs="Arial"/>
          <w:b/>
          <w:color w:val="000000"/>
          <w:sz w:val="22"/>
          <w:szCs w:val="22"/>
          <w:lang w:val="fr-FR"/>
        </w:rPr>
        <w:t>OU</w:t>
      </w:r>
    </w:p>
    <w:p w:rsidR="009B6074" w:rsidRPr="00C04722" w:rsidRDefault="009B6074" w:rsidP="009B6074">
      <w:pPr>
        <w:spacing w:before="240" w:after="60"/>
        <w:rPr>
          <w:rFonts w:ascii="Calibri" w:hAnsi="Calibri" w:cs="Arial"/>
          <w:b/>
          <w:color w:val="000000"/>
          <w:sz w:val="22"/>
          <w:szCs w:val="22"/>
          <w:u w:val="single"/>
          <w:lang w:val="fr-FR"/>
        </w:rPr>
      </w:pPr>
      <w:r>
        <w:rPr>
          <w:rFonts w:ascii="Calibri" w:hAnsi="Calibri" w:cs="Arial"/>
          <w:b/>
          <w:bCs/>
          <w:i/>
          <w:noProof/>
          <w:color w:val="0000CC"/>
          <w:sz w:val="22"/>
          <w:szCs w:val="22"/>
          <w:lang w:val="fr-FR" w:eastAsia="fr-FR"/>
        </w:rPr>
        <mc:AlternateContent>
          <mc:Choice Requires="wps">
            <w:drawing>
              <wp:anchor distT="0" distB="0" distL="114300" distR="114300" simplePos="0" relativeHeight="251661312" behindDoc="0" locked="0" layoutInCell="1" allowOverlap="1" wp14:anchorId="487119DA" wp14:editId="35F98C06">
                <wp:simplePos x="0" y="0"/>
                <wp:positionH relativeFrom="column">
                  <wp:posOffset>2890520</wp:posOffset>
                </wp:positionH>
                <wp:positionV relativeFrom="paragraph">
                  <wp:posOffset>73025</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B3059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227.6pt;margin-top:5.75pt;width:12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anSggIAADUFAAAOAAAAZHJzL2Uyb0RvYy54bWysVG1v0zAQ/o7Ef7D8vcsL6dZFS6fRtAhp&#10;wKTBD3BtpzE4trHdpgPx3zk7aWkZHxAiH5xz7vL4nrvnfHO77yTaceuEVhXOLlKMuKKaCbWp8KeP&#10;q8kMI+eJYkRqxSv8xB2+nb98cdObkue61ZJxiwBEubI3FW69N2WSONryjrgLbbgCZ6NtRzxs7SZh&#10;lvSA3skkT9PLpNeWGaspdw6+1oMTzyN+03DqPzSN4x7JCkNuPq42ruuwJvMbUm4sMa2gYxrkH7Lo&#10;iFBw6BGqJp6grRXPoDpBrXa68RdUd4luGkF55ABssvQ3No8tMTxygeI4cyyT+3+w9P3uwSLBKlxg&#10;pEgHLbqjVEvCOGo4VF15jopQpt64EqIfzYMNRJ251/SLA0dy5gkbBzFo3b/TDODI1utYmn1ju/An&#10;kEb72IGnYwf43iMKH7NpXqTQJwqu66wIdjiBlIefjXX+DdcdCkaFrdi0/rUlNJSJlGR373xsAxvJ&#10;EPY5w6jpJHR1RySapvCMXT+Jyf8YA+eOiGAdTg7wSq+ElFE7UqEecp3m05iB01Kw4Axhzm7WC2kR&#10;HAxM4zPSOQuzeqtYBGs5YcvR9kTIwYbDpQp4UKWRX6hXlNf36/R6OVvOikmRXy4nRVrXk7vVophc&#10;rrKraf2qXizq7EdILSvKVjDGVcjuIPWs+DspjUM3iPQo9jMWZ2RX8XlONjlPI7YWuBzekV3UU5DQ&#10;oLm1Zk8gJ6uH2YW7BoxW228Y9TC3FXZft8RyjORbBYMRVQODHjfF9CoHNdlTz/rUQxQFqAp7jAZz&#10;4YfLYWuitECRsa1K34GMG+EPeh+yGsUPsxkZjPdIGP7TfYz6ddvNfwIAAP//AwBQSwMEFAAGAAgA&#10;AAAhAIBvPszgAAAACgEAAA8AAABkcnMvZG93bnJldi54bWxMj0tPwzAQhO9I/AdrkbhRp6XmEeJU&#10;BcSFhxClEuLmxG4cYa8j223Cv2c5wXFnPs3OVKvJO3YwMfUBJcxnBTCDbdA9dhK27w9nV8BSVqiV&#10;C2gkfJsEq/r4qFKlDiO+mcMmd4xCMJVKgs15KDlPrTVepVkYDJK3C9GrTGfsuI5qpHDv+KIoLrhX&#10;PdIHqwZzZ037tdl7CbtPex4en++fGh8/Xrbudv3ajJ2UpyfT+gZYNlP+g+G3PlWHmjo1YY86MSdh&#10;KcSCUDLmAhgBy8trEhoShBDA64r/n1D/AAAA//8DAFBLAQItABQABgAIAAAAIQC2gziS/gAAAOEB&#10;AAATAAAAAAAAAAAAAAAAAAAAAABbQ29udGVudF9UeXBlc10ueG1sUEsBAi0AFAAGAAgAAAAhADj9&#10;If/WAAAAlAEAAAsAAAAAAAAAAAAAAAAALwEAAF9yZWxzLy5yZWxzUEsBAi0AFAAGAAgAAAAhAFtV&#10;qdKCAgAANQUAAA4AAAAAAAAAAAAAAAAALgIAAGRycy9lMm9Eb2MueG1sUEsBAi0AFAAGAAgAAAAh&#10;AIBvPszgAAAACgEAAA8AAAAAAAAAAAAAAAAA3AQAAGRycy9kb3ducmV2LnhtbFBLBQYAAAAABAAE&#10;APMAAADpBQAAAAA=&#10;"/>
            </w:pict>
          </mc:Fallback>
        </mc:AlternateContent>
      </w: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C04722">
        <w:rPr>
          <w:rFonts w:ascii="Calibri" w:hAnsi="Calibri" w:cs="Arial"/>
          <w:b/>
          <w:color w:val="000000"/>
          <w:sz w:val="22"/>
          <w:szCs w:val="22"/>
          <w:lang w:val="fr-FR"/>
        </w:rPr>
        <w:instrText xml:space="preserve"> FORMCHECKBOX </w:instrText>
      </w:r>
      <w:r w:rsidR="003306F1">
        <w:rPr>
          <w:rFonts w:ascii="Calibri" w:hAnsi="Calibri" w:cs="Arial"/>
          <w:b/>
          <w:color w:val="000000"/>
          <w:sz w:val="22"/>
          <w:szCs w:val="22"/>
        </w:rPr>
      </w:r>
      <w:r w:rsidR="003306F1">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C04722">
        <w:rPr>
          <w:rFonts w:ascii="Calibri" w:hAnsi="Calibri" w:cs="Arial"/>
          <w:b/>
          <w:color w:val="000000"/>
          <w:sz w:val="22"/>
          <w:szCs w:val="22"/>
          <w:lang w:val="fr-FR"/>
        </w:rPr>
        <w:t xml:space="preserve"> </w:t>
      </w:r>
      <w:r w:rsidRPr="00C04722">
        <w:rPr>
          <w:rFonts w:ascii="Calibri" w:hAnsi="Calibri" w:cs="Arial"/>
          <w:b/>
          <w:bCs/>
          <w:sz w:val="22"/>
          <w:szCs w:val="22"/>
          <w:lang w:val="fr-FR"/>
        </w:rPr>
        <w:t>Le groupement d'entrepreneurs</w:t>
      </w:r>
      <w:r w:rsidRPr="00C04722">
        <w:rPr>
          <w:rFonts w:ascii="Calibri" w:hAnsi="Calibri" w:cs="Arial"/>
          <w:b/>
          <w:bCs/>
          <w:i/>
          <w:color w:val="0000CC"/>
          <w:sz w:val="22"/>
          <w:szCs w:val="22"/>
          <w:lang w:val="fr-FR"/>
        </w:rPr>
        <w:t xml:space="preserve"> solidaire</w:t>
      </w:r>
    </w:p>
    <w:p w:rsidR="009B6074" w:rsidRPr="00C04722" w:rsidRDefault="009B6074" w:rsidP="009B6074">
      <w:pPr>
        <w:tabs>
          <w:tab w:val="left" w:pos="4962"/>
        </w:tabs>
        <w:spacing w:before="240" w:after="60"/>
        <w:rPr>
          <w:rFonts w:ascii="Calibri" w:hAnsi="Calibri" w:cs="Arial"/>
          <w:b/>
          <w:bCs/>
          <w:i/>
          <w:color w:val="0000CC"/>
          <w:sz w:val="22"/>
          <w:szCs w:val="22"/>
          <w:lang w:val="fr-FR"/>
        </w:rPr>
      </w:pPr>
      <w:proofErr w:type="gramStart"/>
      <w:r w:rsidRPr="00C04722">
        <w:rPr>
          <w:rFonts w:ascii="Calibri" w:hAnsi="Calibri" w:cs="Arial"/>
          <w:b/>
          <w:bCs/>
          <w:i/>
          <w:color w:val="0000CC"/>
          <w:sz w:val="22"/>
          <w:szCs w:val="22"/>
          <w:lang w:val="fr-FR"/>
        </w:rPr>
        <w:t>ou</w:t>
      </w:r>
      <w:proofErr w:type="gramEnd"/>
      <w:r w:rsidRPr="00C04722">
        <w:rPr>
          <w:rFonts w:ascii="Calibri" w:hAnsi="Calibri" w:cs="Arial"/>
          <w:b/>
          <w:bCs/>
          <w:i/>
          <w:color w:val="0000CC"/>
          <w:sz w:val="22"/>
          <w:szCs w:val="22"/>
          <w:lang w:val="fr-FR"/>
        </w:rPr>
        <w:tab/>
      </w:r>
      <w:r w:rsidRPr="00C04722">
        <w:rPr>
          <w:rFonts w:ascii="Calibri" w:hAnsi="Calibri" w:cs="Arial"/>
          <w:b/>
          <w:bCs/>
          <w:i/>
          <w:color w:val="0000CC"/>
          <w:sz w:val="16"/>
          <w:szCs w:val="16"/>
          <w:lang w:val="fr-FR"/>
        </w:rPr>
        <w:t>le candidat  renseigne la nature du groupement présenté</w:t>
      </w:r>
    </w:p>
    <w:p w:rsidR="009B6074" w:rsidRPr="00ED45F8" w:rsidRDefault="009B6074" w:rsidP="009B6074">
      <w:pPr>
        <w:spacing w:before="240" w:after="60"/>
        <w:rPr>
          <w:rFonts w:ascii="Calibri" w:hAnsi="Calibri" w:cs="Arial"/>
          <w:b/>
          <w:color w:val="000000"/>
          <w:sz w:val="22"/>
          <w:szCs w:val="22"/>
          <w:lang w:val="fr-FR"/>
        </w:rPr>
      </w:pPr>
      <w:r w:rsidRPr="006A0E78">
        <w:rPr>
          <w:rFonts w:ascii="Calibri" w:hAnsi="Calibri" w:cs="Arial"/>
          <w:b/>
          <w:color w:val="000000"/>
          <w:sz w:val="22"/>
          <w:szCs w:val="22"/>
        </w:rPr>
        <w:fldChar w:fldCharType="begin">
          <w:ffData>
            <w:name w:val="CaseACocher1"/>
            <w:enabled/>
            <w:calcOnExit w:val="0"/>
            <w:checkBox>
              <w:sizeAuto/>
              <w:default w:val="0"/>
            </w:checkBox>
          </w:ffData>
        </w:fldChar>
      </w:r>
      <w:r w:rsidRPr="00ED45F8">
        <w:rPr>
          <w:rFonts w:ascii="Calibri" w:hAnsi="Calibri" w:cs="Arial"/>
          <w:b/>
          <w:color w:val="000000"/>
          <w:sz w:val="22"/>
          <w:szCs w:val="22"/>
          <w:lang w:val="fr-FR"/>
        </w:rPr>
        <w:instrText xml:space="preserve"> FORMCHECKBOX </w:instrText>
      </w:r>
      <w:r w:rsidR="003306F1">
        <w:rPr>
          <w:rFonts w:ascii="Calibri" w:hAnsi="Calibri" w:cs="Arial"/>
          <w:b/>
          <w:color w:val="000000"/>
          <w:sz w:val="22"/>
          <w:szCs w:val="22"/>
        </w:rPr>
      </w:r>
      <w:r w:rsidR="003306F1">
        <w:rPr>
          <w:rFonts w:ascii="Calibri" w:hAnsi="Calibri" w:cs="Arial"/>
          <w:b/>
          <w:color w:val="000000"/>
          <w:sz w:val="22"/>
          <w:szCs w:val="22"/>
        </w:rPr>
        <w:fldChar w:fldCharType="separate"/>
      </w:r>
      <w:r w:rsidRPr="006A0E78">
        <w:rPr>
          <w:rFonts w:ascii="Calibri" w:hAnsi="Calibri" w:cs="Arial"/>
          <w:b/>
          <w:color w:val="000000"/>
          <w:sz w:val="22"/>
          <w:szCs w:val="22"/>
        </w:rPr>
        <w:fldChar w:fldCharType="end"/>
      </w:r>
      <w:r w:rsidRPr="00ED45F8">
        <w:rPr>
          <w:rFonts w:ascii="Calibri" w:hAnsi="Calibri" w:cs="Arial"/>
          <w:b/>
          <w:color w:val="000000"/>
          <w:sz w:val="22"/>
          <w:szCs w:val="22"/>
          <w:lang w:val="fr-FR"/>
        </w:rPr>
        <w:t xml:space="preserve"> </w:t>
      </w:r>
      <w:r w:rsidRPr="00ED45F8">
        <w:rPr>
          <w:rFonts w:ascii="Calibri" w:hAnsi="Calibri" w:cs="Arial"/>
          <w:b/>
          <w:bCs/>
          <w:sz w:val="22"/>
          <w:szCs w:val="22"/>
          <w:lang w:val="fr-FR"/>
        </w:rPr>
        <w:t>Le groupement d'entrepreneurs</w:t>
      </w:r>
      <w:r w:rsidRPr="00ED45F8">
        <w:rPr>
          <w:rFonts w:ascii="Calibri" w:hAnsi="Calibri" w:cs="Arial"/>
          <w:b/>
          <w:bCs/>
          <w:i/>
          <w:color w:val="0000CC"/>
          <w:sz w:val="22"/>
          <w:szCs w:val="22"/>
          <w:lang w:val="fr-FR"/>
        </w:rPr>
        <w:t xml:space="preserve"> conjoint</w:t>
      </w:r>
    </w:p>
    <w:p w:rsidR="009B6074" w:rsidRPr="00ED45F8" w:rsidRDefault="009B6074" w:rsidP="009B6074">
      <w:pPr>
        <w:ind w:left="1134" w:firstLine="1"/>
        <w:rPr>
          <w:rFonts w:ascii="Calibri" w:hAnsi="Calibri" w:cs="Arial"/>
          <w:sz w:val="10"/>
          <w:szCs w:val="10"/>
          <w:lang w:val="fr-FR"/>
        </w:rPr>
      </w:pPr>
    </w:p>
    <w:p w:rsidR="009B6074" w:rsidRPr="00ED45F8" w:rsidRDefault="009B6074" w:rsidP="009B6074">
      <w:pPr>
        <w:ind w:left="284"/>
        <w:jc w:val="both"/>
        <w:rPr>
          <w:rFonts w:ascii="Calibri" w:hAnsi="Calibri" w:cs="Arial"/>
          <w:b/>
          <w:sz w:val="22"/>
          <w:szCs w:val="22"/>
          <w:lang w:val="fr-FR"/>
        </w:rPr>
      </w:pPr>
    </w:p>
    <w:p w:rsidR="009B6074" w:rsidRPr="00C04722" w:rsidRDefault="009B6074" w:rsidP="009B6074">
      <w:pPr>
        <w:ind w:left="284"/>
        <w:jc w:val="both"/>
        <w:rPr>
          <w:rFonts w:ascii="Calibri" w:hAnsi="Calibri" w:cs="Arial"/>
          <w:b/>
          <w:sz w:val="22"/>
          <w:szCs w:val="22"/>
          <w:lang w:val="fr-FR"/>
        </w:rPr>
      </w:pPr>
      <w:r w:rsidRPr="00C04722">
        <w:rPr>
          <w:rFonts w:ascii="Calibri" w:hAnsi="Calibri" w:cs="Arial"/>
          <w:b/>
          <w:sz w:val="22"/>
          <w:szCs w:val="22"/>
          <w:lang w:val="fr-FR"/>
        </w:rPr>
        <w:t xml:space="preserve">Composé des entreprises suivantes : </w:t>
      </w:r>
    </w:p>
    <w:p w:rsidR="009B6074" w:rsidRDefault="009B6074" w:rsidP="009B6074">
      <w:pPr>
        <w:pStyle w:val="Retraitnormal"/>
        <w:ind w:left="1134" w:firstLine="1"/>
        <w:rPr>
          <w:rFonts w:ascii="Calibri" w:hAnsi="Calibri" w:cs="Arial"/>
          <w:sz w:val="10"/>
          <w:szCs w:val="10"/>
        </w:rPr>
      </w:pPr>
    </w:p>
    <w:p w:rsidR="009B6074" w:rsidRDefault="009B6074" w:rsidP="009B6074">
      <w:pPr>
        <w:pStyle w:val="Retraitnormal"/>
        <w:ind w:left="1134" w:firstLine="1"/>
        <w:rPr>
          <w:rFonts w:ascii="Calibri" w:hAnsi="Calibri" w:cs="Arial"/>
          <w:sz w:val="10"/>
          <w:szCs w:val="10"/>
        </w:rPr>
      </w:pPr>
    </w:p>
    <w:p w:rsidR="009B6074" w:rsidRPr="00C04722" w:rsidRDefault="009B6074" w:rsidP="009B6074">
      <w:pPr>
        <w:ind w:left="284"/>
        <w:jc w:val="both"/>
        <w:rPr>
          <w:rFonts w:ascii="Calibri" w:hAnsi="Calibri" w:cs="Arial"/>
          <w:b/>
          <w:sz w:val="22"/>
          <w:szCs w:val="22"/>
          <w:lang w:val="fr-FR"/>
        </w:rPr>
      </w:pPr>
      <w:r w:rsidRPr="00C04722">
        <w:rPr>
          <w:rFonts w:ascii="Calibri" w:hAnsi="Calibri" w:cs="Arial"/>
          <w:b/>
          <w:sz w:val="22"/>
          <w:szCs w:val="22"/>
          <w:lang w:val="fr-FR"/>
        </w:rPr>
        <w:t>1</w:t>
      </w:r>
      <w:r w:rsidRPr="00C04722">
        <w:rPr>
          <w:rFonts w:ascii="Calibri" w:hAnsi="Calibri" w:cs="Arial"/>
          <w:b/>
          <w:sz w:val="22"/>
          <w:szCs w:val="22"/>
          <w:vertAlign w:val="superscript"/>
          <w:lang w:val="fr-FR"/>
        </w:rPr>
        <w:t xml:space="preserve">ère </w:t>
      </w:r>
      <w:r w:rsidRPr="00C04722">
        <w:rPr>
          <w:rFonts w:ascii="Calibri" w:hAnsi="Calibri" w:cs="Arial"/>
          <w:b/>
          <w:sz w:val="22"/>
          <w:szCs w:val="22"/>
          <w:lang w:val="fr-FR"/>
        </w:rPr>
        <w:t xml:space="preserve">entreprise cotraitante </w:t>
      </w:r>
      <w:r w:rsidRPr="00C04722">
        <w:rPr>
          <w:rFonts w:ascii="Calibri" w:hAnsi="Calibri" w:cs="Arial"/>
          <w:b/>
          <w:sz w:val="22"/>
          <w:szCs w:val="22"/>
          <w:u w:val="single"/>
          <w:lang w:val="fr-FR"/>
        </w:rPr>
        <w:t>mandataire</w:t>
      </w:r>
      <w:r w:rsidRPr="00C04722">
        <w:rPr>
          <w:rFonts w:ascii="Calibri" w:hAnsi="Calibri" w:cs="Arial"/>
          <w:b/>
          <w:sz w:val="22"/>
          <w:szCs w:val="22"/>
          <w:lang w:val="fr-FR"/>
        </w:rPr>
        <w:t xml:space="preserve"> du Groupement :</w:t>
      </w:r>
    </w:p>
    <w:p w:rsidR="009B6074" w:rsidRPr="00C04722" w:rsidRDefault="009B6074" w:rsidP="009B6074">
      <w:pPr>
        <w:tabs>
          <w:tab w:val="right" w:leader="dot" w:pos="9072"/>
        </w:tabs>
        <w:spacing w:before="240" w:after="120"/>
        <w:ind w:left="284"/>
        <w:rPr>
          <w:rFonts w:ascii="Calibri" w:hAnsi="Calibri" w:cs="Arial"/>
          <w:sz w:val="22"/>
          <w:szCs w:val="22"/>
          <w:lang w:val="fr-FR"/>
        </w:rPr>
      </w:pPr>
      <w:r w:rsidRPr="00C04722">
        <w:rPr>
          <w:rFonts w:ascii="Calibri" w:hAnsi="Calibri" w:cs="Arial"/>
          <w:sz w:val="22"/>
          <w:szCs w:val="22"/>
          <w:lang w:val="fr-FR"/>
        </w:rPr>
        <w:t xml:space="preserve">Dénomination sociale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Forme juridique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 Ayant son siège social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Ayant pour numéro unique d'identification SIRET</w:t>
      </w:r>
      <w:r w:rsidRPr="00BA6804">
        <w:rPr>
          <w:vertAlign w:val="superscript"/>
        </w:rPr>
        <w:footnoteReference w:id="6"/>
      </w:r>
      <w:r w:rsidRPr="00C04722">
        <w:rPr>
          <w:rFonts w:ascii="Calibri" w:hAnsi="Calibri" w:cs="Arial"/>
          <w:sz w:val="22"/>
          <w:szCs w:val="22"/>
          <w:lang w:val="fr-FR"/>
        </w:rPr>
        <w:t xml:space="preserv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Registre du Commerce (numéro et ville d’enregistrement) : </w:t>
      </w:r>
      <w:r w:rsidRPr="00C04722">
        <w:rPr>
          <w:rFonts w:ascii="Calibri" w:hAnsi="Calibri" w:cs="Arial"/>
          <w:sz w:val="22"/>
          <w:szCs w:val="22"/>
          <w:lang w:val="fr-FR"/>
        </w:rPr>
        <w:tab/>
      </w:r>
    </w:p>
    <w:p w:rsidR="009B6074" w:rsidRPr="00ED45F8" w:rsidRDefault="009B6074" w:rsidP="009B6074">
      <w:pPr>
        <w:tabs>
          <w:tab w:val="right" w:leader="dot" w:pos="9072"/>
        </w:tabs>
        <w:spacing w:after="120"/>
        <w:ind w:left="284"/>
        <w:rPr>
          <w:rFonts w:ascii="Calibri" w:hAnsi="Calibri" w:cs="Arial"/>
          <w:sz w:val="22"/>
          <w:szCs w:val="22"/>
          <w:lang w:val="fr-FR"/>
        </w:rPr>
      </w:pPr>
      <w:r w:rsidRPr="00ED45F8">
        <w:rPr>
          <w:rFonts w:ascii="Calibri" w:hAnsi="Calibri" w:cs="Arial"/>
          <w:sz w:val="22"/>
          <w:szCs w:val="22"/>
          <w:lang w:val="fr-FR"/>
        </w:rPr>
        <w:t xml:space="preserve">Code NAF : </w:t>
      </w:r>
      <w:r w:rsidRPr="00ED45F8">
        <w:rPr>
          <w:rFonts w:ascii="Calibri" w:hAnsi="Calibri" w:cs="Arial"/>
          <w:sz w:val="22"/>
          <w:szCs w:val="22"/>
          <w:lang w:val="fr-FR"/>
        </w:rPr>
        <w:tab/>
      </w:r>
    </w:p>
    <w:p w:rsidR="009B6074" w:rsidRPr="00ED45F8" w:rsidRDefault="009B6074" w:rsidP="009B6074">
      <w:pPr>
        <w:tabs>
          <w:tab w:val="right" w:leader="dot" w:pos="9072"/>
        </w:tabs>
        <w:ind w:left="284"/>
        <w:rPr>
          <w:rFonts w:ascii="Calibri" w:hAnsi="Calibri" w:cs="Arial"/>
          <w:sz w:val="22"/>
          <w:szCs w:val="22"/>
          <w:lang w:val="fr-FR"/>
        </w:rPr>
      </w:pPr>
      <w:r w:rsidRPr="00ED45F8">
        <w:rPr>
          <w:rFonts w:ascii="Calibri" w:hAnsi="Calibri" w:cs="Arial"/>
          <w:sz w:val="22"/>
          <w:szCs w:val="22"/>
          <w:lang w:val="fr-FR"/>
        </w:rPr>
        <w:t>Représentée par</w:t>
      </w:r>
      <w:r w:rsidRPr="00027829">
        <w:rPr>
          <w:rFonts w:ascii="Calibri" w:hAnsi="Calibri" w:cs="Arial"/>
          <w:position w:val="6"/>
          <w:sz w:val="22"/>
          <w:szCs w:val="22"/>
          <w:vertAlign w:val="superscript"/>
        </w:rPr>
        <w:footnoteReference w:id="7"/>
      </w:r>
      <w:r w:rsidRPr="00ED45F8">
        <w:rPr>
          <w:rFonts w:ascii="Calibri" w:hAnsi="Calibri" w:cs="Arial"/>
          <w:sz w:val="22"/>
          <w:szCs w:val="22"/>
          <w:lang w:val="fr-FR"/>
        </w:rPr>
        <w:t xml:space="preserve"> :</w:t>
      </w:r>
    </w:p>
    <w:p w:rsidR="009B6074" w:rsidRPr="00C04722" w:rsidRDefault="009B6074" w:rsidP="009B6074">
      <w:pPr>
        <w:tabs>
          <w:tab w:val="right" w:leader="dot" w:pos="9072"/>
        </w:tabs>
        <w:ind w:left="284"/>
        <w:rPr>
          <w:rFonts w:ascii="Calibri" w:hAnsi="Calibri" w:cs="Arial"/>
          <w:sz w:val="22"/>
          <w:szCs w:val="22"/>
          <w:lang w:val="fr-FR"/>
        </w:rPr>
      </w:pPr>
      <w:r w:rsidRPr="00C04722">
        <w:rPr>
          <w:rFonts w:ascii="Calibri" w:hAnsi="Calibri" w:cs="Arial"/>
          <w:sz w:val="22"/>
          <w:szCs w:val="22"/>
          <w:lang w:val="fr-FR"/>
        </w:rPr>
        <w:t>Nom :</w:t>
      </w:r>
      <w:r w:rsidRPr="00C04722">
        <w:rPr>
          <w:rFonts w:ascii="Calibri" w:hAnsi="Calibri" w:cs="Arial"/>
          <w:sz w:val="22"/>
          <w:szCs w:val="22"/>
          <w:lang w:val="fr-FR"/>
        </w:rPr>
        <w:tab/>
      </w:r>
    </w:p>
    <w:p w:rsidR="009B6074" w:rsidRPr="00C04722" w:rsidRDefault="009B6074" w:rsidP="009B6074">
      <w:pPr>
        <w:tabs>
          <w:tab w:val="right" w:leader="dot" w:pos="9072"/>
        </w:tabs>
        <w:ind w:left="284"/>
        <w:rPr>
          <w:rFonts w:ascii="Calibri" w:hAnsi="Calibri" w:cs="Arial"/>
          <w:sz w:val="22"/>
          <w:szCs w:val="22"/>
          <w:lang w:val="fr-FR"/>
        </w:rPr>
      </w:pPr>
      <w:r w:rsidRPr="00C04722">
        <w:rPr>
          <w:rFonts w:ascii="Calibri" w:hAnsi="Calibri" w:cs="Arial"/>
          <w:sz w:val="22"/>
          <w:szCs w:val="22"/>
          <w:lang w:val="fr-FR"/>
        </w:rPr>
        <w:t>En sa qualité de</w:t>
      </w:r>
      <w:r w:rsidRPr="00027829">
        <w:rPr>
          <w:rFonts w:ascii="Calibri" w:hAnsi="Calibri" w:cs="Arial"/>
          <w:position w:val="6"/>
          <w:sz w:val="22"/>
          <w:szCs w:val="22"/>
          <w:vertAlign w:val="superscript"/>
        </w:rPr>
        <w:footnoteReference w:id="8"/>
      </w:r>
      <w:r w:rsidRPr="00C04722">
        <w:rPr>
          <w:rFonts w:ascii="Calibri" w:hAnsi="Calibri" w:cs="Arial"/>
          <w:position w:val="6"/>
          <w:sz w:val="22"/>
          <w:szCs w:val="22"/>
          <w:vertAlign w:val="superscript"/>
          <w:lang w:val="fr-FR"/>
        </w:rPr>
        <w:t xml:space="preserve"> </w:t>
      </w:r>
      <w:r w:rsidRPr="00C04722">
        <w:rPr>
          <w:rFonts w:ascii="Calibri" w:hAnsi="Calibri" w:cs="Arial"/>
          <w:sz w:val="22"/>
          <w:szCs w:val="22"/>
          <w:lang w:val="fr-FR"/>
        </w:rPr>
        <w:t>:</w:t>
      </w:r>
    </w:p>
    <w:p w:rsidR="009B6074" w:rsidRPr="00ED45F8"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ED45F8">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ED45F8">
        <w:rPr>
          <w:rFonts w:ascii="Calibri" w:hAnsi="Calibri" w:cs="Arial"/>
          <w:sz w:val="22"/>
          <w:szCs w:val="22"/>
          <w:lang w:val="fr-FR"/>
        </w:rPr>
        <w:t xml:space="preserve"> Représentant légal de l’entreprise,</w:t>
      </w:r>
    </w:p>
    <w:p w:rsidR="009B6074" w:rsidRPr="00C04722" w:rsidRDefault="009B6074" w:rsidP="009B6074">
      <w:pPr>
        <w:keepNext/>
        <w:keepLines/>
        <w:ind w:left="113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Représentant ayant reçu pouvoir du représentant légal de l’entreprise.</w:t>
      </w:r>
    </w:p>
    <w:p w:rsidR="009B6074" w:rsidRPr="00C04722" w:rsidRDefault="009B6074" w:rsidP="009B6074">
      <w:pPr>
        <w:spacing w:before="120"/>
        <w:ind w:left="284"/>
        <w:jc w:val="both"/>
        <w:rPr>
          <w:rFonts w:ascii="Calibri" w:hAnsi="Calibri" w:cs="Arial"/>
          <w:b/>
          <w:sz w:val="22"/>
          <w:szCs w:val="22"/>
          <w:lang w:val="fr-FR"/>
        </w:rPr>
      </w:pPr>
      <w:r w:rsidRPr="00C04722">
        <w:rPr>
          <w:rFonts w:ascii="Calibri" w:hAnsi="Calibri" w:cs="Arial"/>
          <w:b/>
          <w:sz w:val="22"/>
          <w:szCs w:val="22"/>
          <w:lang w:val="fr-FR"/>
        </w:rPr>
        <w:t>Et indiquant que les prestations faisant l’objet du présent marché seront exécutées :</w:t>
      </w:r>
    </w:p>
    <w:p w:rsidR="009B6074" w:rsidRPr="00C04722" w:rsidRDefault="009B6074" w:rsidP="009B6074">
      <w:pPr>
        <w:ind w:left="1800"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Par le siège social</w:t>
      </w:r>
    </w:p>
    <w:p w:rsidR="009B6074" w:rsidRPr="00C04722" w:rsidRDefault="009B6074" w:rsidP="009B6074">
      <w:pPr>
        <w:ind w:left="1800" w:hanging="720"/>
        <w:jc w:val="both"/>
        <w:rPr>
          <w:rFonts w:ascii="Calibri" w:hAnsi="Calibri" w:cs="Arial"/>
          <w:sz w:val="18"/>
          <w:szCs w:val="18"/>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Par l’établissement suivant </w:t>
      </w:r>
      <w:r w:rsidRPr="00C04722">
        <w:rPr>
          <w:rFonts w:ascii="Calibri" w:hAnsi="Calibri" w:cs="Arial"/>
          <w:sz w:val="18"/>
          <w:szCs w:val="18"/>
          <w:lang w:val="fr-FR"/>
        </w:rPr>
        <w:t>(</w:t>
      </w:r>
      <w:r w:rsidRPr="00C04722">
        <w:rPr>
          <w:rFonts w:ascii="Calibri" w:hAnsi="Calibri" w:cs="Arial"/>
          <w:i/>
          <w:sz w:val="18"/>
          <w:szCs w:val="18"/>
          <w:lang w:val="fr-FR"/>
        </w:rPr>
        <w:t>uniquement établissement principal ou secondaire lié au siège social)</w:t>
      </w:r>
      <w:r w:rsidRPr="00E259EF">
        <w:rPr>
          <w:rStyle w:val="Appelnotedebasdep"/>
          <w:rFonts w:ascii="Calibri" w:hAnsi="Calibri" w:cs="Arial"/>
          <w:i/>
          <w:vertAlign w:val="superscript"/>
        </w:rPr>
        <w:footnoteReference w:id="9"/>
      </w:r>
    </w:p>
    <w:p w:rsidR="009B6074" w:rsidRPr="00C04722" w:rsidRDefault="009B6074" w:rsidP="009B6074">
      <w:pPr>
        <w:tabs>
          <w:tab w:val="right" w:leader="dot" w:pos="9072"/>
        </w:tabs>
        <w:spacing w:before="240" w:after="120"/>
        <w:ind w:left="284"/>
        <w:rPr>
          <w:rFonts w:ascii="Calibri" w:hAnsi="Calibri" w:cs="Arial"/>
          <w:sz w:val="22"/>
          <w:szCs w:val="22"/>
          <w:lang w:val="fr-FR"/>
        </w:rPr>
      </w:pPr>
      <w:r w:rsidRPr="00C04722">
        <w:rPr>
          <w:rFonts w:ascii="Calibri" w:hAnsi="Calibri" w:cs="Arial"/>
          <w:sz w:val="22"/>
          <w:szCs w:val="22"/>
          <w:lang w:val="fr-FR"/>
        </w:rPr>
        <w:t xml:space="preserve">Nom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Adresse : </w:t>
      </w:r>
      <w:r w:rsidRPr="00C04722">
        <w:rPr>
          <w:rFonts w:ascii="Calibri" w:hAnsi="Calibri" w:cs="Arial"/>
          <w:sz w:val="22"/>
          <w:szCs w:val="22"/>
          <w:lang w:val="fr-FR"/>
        </w:rPr>
        <w:tab/>
      </w:r>
    </w:p>
    <w:p w:rsidR="00CB16D7" w:rsidRPr="00C04722" w:rsidRDefault="00CB16D7" w:rsidP="00CB16D7">
      <w:pPr>
        <w:tabs>
          <w:tab w:val="right" w:leader="dot" w:pos="9072"/>
        </w:tabs>
        <w:spacing w:after="120"/>
        <w:ind w:left="284"/>
        <w:rPr>
          <w:rFonts w:ascii="Calibri" w:hAnsi="Calibri" w:cs="Arial"/>
          <w:sz w:val="22"/>
          <w:szCs w:val="22"/>
          <w:lang w:val="fr-FR"/>
        </w:rPr>
      </w:pPr>
      <w:r>
        <w:rPr>
          <w:rFonts w:ascii="Calibri" w:hAnsi="Calibri" w:cs="Arial"/>
          <w:sz w:val="22"/>
          <w:szCs w:val="22"/>
          <w:lang w:val="fr-FR"/>
        </w:rPr>
        <w:t>Adresse mail</w:t>
      </w:r>
      <w:proofErr w:type="gramStart"/>
      <w:r>
        <w:rPr>
          <w:rFonts w:ascii="Calibri" w:hAnsi="Calibri" w:cs="Arial"/>
          <w:sz w:val="22"/>
          <w:szCs w:val="22"/>
          <w:lang w:val="fr-FR"/>
        </w:rPr>
        <w:t> :…</w:t>
      </w:r>
      <w:proofErr w:type="gramEnd"/>
      <w:r>
        <w:rPr>
          <w:rFonts w:ascii="Calibri" w:hAnsi="Calibri" w:cs="Arial"/>
          <w:sz w:val="22"/>
          <w:szCs w:val="22"/>
          <w:lang w:val="fr-FR"/>
        </w:rPr>
        <w:t>………………………………………………………………………………………………….</w:t>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Numéro unique d'identification SIRET</w:t>
      </w:r>
      <w:r w:rsidRPr="00BA6804">
        <w:rPr>
          <w:sz w:val="22"/>
          <w:szCs w:val="22"/>
          <w:vertAlign w:val="superscript"/>
        </w:rPr>
        <w:footnoteReference w:id="10"/>
      </w:r>
      <w:r w:rsidRPr="00C04722">
        <w:rPr>
          <w:rFonts w:ascii="Calibri" w:hAnsi="Calibri" w:cs="Arial"/>
          <w:sz w:val="22"/>
          <w:szCs w:val="22"/>
          <w:lang w:val="fr-FR"/>
        </w:rPr>
        <w:t xml:space="preserv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Registre du Commerce</w:t>
      </w:r>
      <w:r w:rsidRPr="00C04722">
        <w:rPr>
          <w:rFonts w:ascii="Calibri" w:hAnsi="Calibri" w:cs="Arial"/>
          <w:sz w:val="18"/>
          <w:szCs w:val="18"/>
          <w:lang w:val="fr-FR"/>
        </w:rPr>
        <w:t xml:space="preserve"> (numéro et ville d’enregistrement)</w:t>
      </w:r>
      <w:r w:rsidRPr="00C04722">
        <w:rPr>
          <w:rFonts w:ascii="Calibri" w:hAnsi="Calibri" w:cs="Arial"/>
          <w:sz w:val="22"/>
          <w:szCs w:val="22"/>
          <w:lang w:val="fr-FR"/>
        </w:rPr>
        <w:t>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Code NAF : </w:t>
      </w:r>
      <w:r w:rsidRPr="00C04722">
        <w:rPr>
          <w:rFonts w:ascii="Calibri" w:hAnsi="Calibri" w:cs="Arial"/>
          <w:sz w:val="22"/>
          <w:szCs w:val="22"/>
          <w:lang w:val="fr-FR"/>
        </w:rPr>
        <w:tab/>
      </w:r>
    </w:p>
    <w:p w:rsidR="009B6074" w:rsidRPr="00C04722" w:rsidRDefault="009B6074" w:rsidP="009B6074">
      <w:pPr>
        <w:spacing w:before="120" w:after="120"/>
        <w:ind w:left="284"/>
        <w:jc w:val="both"/>
        <w:rPr>
          <w:rFonts w:ascii="Calibri" w:hAnsi="Calibri" w:cs="Arial"/>
          <w:b/>
          <w:sz w:val="22"/>
          <w:szCs w:val="22"/>
          <w:lang w:val="fr-FR"/>
        </w:rPr>
      </w:pPr>
      <w:r w:rsidRPr="00C04722">
        <w:rPr>
          <w:rFonts w:ascii="Calibri" w:hAnsi="Calibri" w:cs="Arial"/>
          <w:b/>
          <w:sz w:val="22"/>
          <w:szCs w:val="22"/>
          <w:lang w:val="fr-FR"/>
        </w:rPr>
        <w:lastRenderedPageBreak/>
        <w:t>En cas de groupement conjoint, le mandataire déclare être solidaire de tous les membres du groupement pour ses obligations contractuelles à l’égard de l’ANCT.</w:t>
      </w:r>
    </w:p>
    <w:p w:rsidR="009B6074" w:rsidRPr="00ED45F8" w:rsidRDefault="009B6074" w:rsidP="009B6074">
      <w:pPr>
        <w:ind w:left="284"/>
        <w:jc w:val="both"/>
        <w:rPr>
          <w:rFonts w:ascii="Calibri" w:hAnsi="Calibri" w:cs="Arial"/>
          <w:b/>
          <w:sz w:val="22"/>
          <w:szCs w:val="22"/>
          <w:lang w:val="fr-FR"/>
        </w:rPr>
      </w:pPr>
      <w:r w:rsidRPr="00ED45F8">
        <w:rPr>
          <w:rFonts w:ascii="Calibri" w:hAnsi="Calibri" w:cs="Arial"/>
          <w:b/>
          <w:sz w:val="22"/>
          <w:szCs w:val="22"/>
          <w:lang w:val="fr-FR"/>
        </w:rPr>
        <w:t>2</w:t>
      </w:r>
      <w:r w:rsidRPr="00ED45F8">
        <w:rPr>
          <w:rFonts w:ascii="Calibri" w:hAnsi="Calibri" w:cs="Arial"/>
          <w:b/>
          <w:sz w:val="22"/>
          <w:szCs w:val="22"/>
          <w:vertAlign w:val="superscript"/>
          <w:lang w:val="fr-FR"/>
        </w:rPr>
        <w:t xml:space="preserve">ème </w:t>
      </w:r>
      <w:r w:rsidRPr="00ED45F8">
        <w:rPr>
          <w:rFonts w:ascii="Calibri" w:hAnsi="Calibri" w:cs="Arial"/>
          <w:b/>
          <w:sz w:val="22"/>
          <w:szCs w:val="22"/>
          <w:lang w:val="fr-FR"/>
        </w:rPr>
        <w:t>entreprise cotraitante</w:t>
      </w:r>
      <w:r w:rsidRPr="00BA6804">
        <w:rPr>
          <w:rStyle w:val="Appelnotedebasdep"/>
          <w:rFonts w:ascii="Calibri" w:hAnsi="Calibri" w:cs="Arial"/>
          <w:sz w:val="22"/>
          <w:szCs w:val="22"/>
          <w:vertAlign w:val="superscript"/>
        </w:rPr>
        <w:footnoteReference w:id="11"/>
      </w:r>
      <w:r w:rsidRPr="00ED45F8">
        <w:rPr>
          <w:rFonts w:ascii="Calibri" w:hAnsi="Calibri" w:cs="Arial"/>
          <w:b/>
          <w:sz w:val="22"/>
          <w:szCs w:val="22"/>
          <w:vertAlign w:val="superscript"/>
          <w:lang w:val="fr-FR"/>
        </w:rPr>
        <w:t> </w:t>
      </w:r>
      <w:r w:rsidRPr="00ED45F8">
        <w:rPr>
          <w:rFonts w:ascii="Calibri" w:hAnsi="Calibri" w:cs="Arial"/>
          <w:b/>
          <w:sz w:val="22"/>
          <w:szCs w:val="22"/>
          <w:lang w:val="fr-FR"/>
        </w:rPr>
        <w:t>:</w:t>
      </w:r>
    </w:p>
    <w:p w:rsidR="009B6074" w:rsidRPr="00C04722" w:rsidRDefault="009B6074" w:rsidP="009B6074">
      <w:pPr>
        <w:tabs>
          <w:tab w:val="right" w:leader="dot" w:pos="9072"/>
        </w:tabs>
        <w:spacing w:before="240" w:after="120"/>
        <w:ind w:left="284"/>
        <w:rPr>
          <w:rFonts w:ascii="Calibri" w:hAnsi="Calibri" w:cs="Arial"/>
          <w:sz w:val="22"/>
          <w:szCs w:val="22"/>
          <w:lang w:val="fr-FR"/>
        </w:rPr>
      </w:pPr>
      <w:r w:rsidRPr="00C04722">
        <w:rPr>
          <w:rFonts w:ascii="Calibri" w:hAnsi="Calibri" w:cs="Arial"/>
          <w:sz w:val="22"/>
          <w:szCs w:val="22"/>
          <w:lang w:val="fr-FR"/>
        </w:rPr>
        <w:t xml:space="preserve">Dénomination sociale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Forme juridique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 Ayant son siège social à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Ayant pour numéro unique d'identification SIRET</w:t>
      </w:r>
      <w:r w:rsidRPr="00027829">
        <w:rPr>
          <w:sz w:val="18"/>
          <w:szCs w:val="18"/>
          <w:vertAlign w:val="superscript"/>
        </w:rPr>
        <w:footnoteReference w:id="12"/>
      </w:r>
      <w:r w:rsidRPr="00C04722">
        <w:rPr>
          <w:rFonts w:ascii="Calibri" w:hAnsi="Calibri" w:cs="Arial"/>
          <w:sz w:val="22"/>
          <w:szCs w:val="22"/>
          <w:vertAlign w:val="superscript"/>
          <w:lang w:val="fr-FR"/>
        </w:rPr>
        <w:t> </w:t>
      </w:r>
      <w:r w:rsidRPr="00C04722">
        <w:rPr>
          <w:rFonts w:ascii="Calibri" w:hAnsi="Calibri" w:cs="Arial"/>
          <w:sz w:val="22"/>
          <w:szCs w:val="22"/>
          <w:lang w:val="fr-FR"/>
        </w:rPr>
        <w:t xml:space="preserve">: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Registre du Commerce (numéro et ville d’enregistrement) : </w:t>
      </w:r>
      <w:r w:rsidRPr="00C04722">
        <w:rPr>
          <w:rFonts w:ascii="Calibri" w:hAnsi="Calibri" w:cs="Arial"/>
          <w:sz w:val="22"/>
          <w:szCs w:val="22"/>
          <w:lang w:val="fr-FR"/>
        </w:rPr>
        <w:tab/>
      </w:r>
    </w:p>
    <w:p w:rsidR="009B6074" w:rsidRPr="00ED45F8" w:rsidRDefault="009B6074" w:rsidP="009B6074">
      <w:pPr>
        <w:tabs>
          <w:tab w:val="right" w:leader="dot" w:pos="9072"/>
        </w:tabs>
        <w:spacing w:after="120"/>
        <w:ind w:left="284"/>
        <w:rPr>
          <w:rFonts w:ascii="Calibri" w:hAnsi="Calibri" w:cs="Arial"/>
          <w:sz w:val="22"/>
          <w:szCs w:val="22"/>
          <w:lang w:val="fr-FR"/>
        </w:rPr>
      </w:pPr>
      <w:r w:rsidRPr="00ED45F8">
        <w:rPr>
          <w:rFonts w:ascii="Calibri" w:hAnsi="Calibri" w:cs="Arial"/>
          <w:sz w:val="22"/>
          <w:szCs w:val="22"/>
          <w:lang w:val="fr-FR"/>
        </w:rPr>
        <w:t>Code NAF :</w:t>
      </w:r>
      <w:r w:rsidRPr="00ED45F8">
        <w:rPr>
          <w:rFonts w:ascii="Calibri" w:hAnsi="Calibri" w:cs="Arial"/>
          <w:sz w:val="22"/>
          <w:szCs w:val="22"/>
          <w:lang w:val="fr-FR"/>
        </w:rPr>
        <w:tab/>
      </w:r>
    </w:p>
    <w:p w:rsidR="009B6074" w:rsidRPr="00ED45F8" w:rsidRDefault="009B6074" w:rsidP="009B6074">
      <w:pPr>
        <w:spacing w:after="120"/>
        <w:ind w:left="284"/>
        <w:rPr>
          <w:rFonts w:ascii="Calibri" w:hAnsi="Calibri" w:cs="Arial"/>
          <w:sz w:val="22"/>
          <w:szCs w:val="22"/>
          <w:lang w:val="fr-FR"/>
        </w:rPr>
      </w:pPr>
      <w:r w:rsidRPr="00ED45F8">
        <w:rPr>
          <w:rFonts w:ascii="Calibri" w:hAnsi="Calibri" w:cs="Arial"/>
          <w:sz w:val="22"/>
          <w:szCs w:val="22"/>
          <w:lang w:val="fr-FR"/>
        </w:rPr>
        <w:t>Représenté par</w:t>
      </w:r>
      <w:r w:rsidRPr="00BA6804">
        <w:rPr>
          <w:rStyle w:val="Appelnotedebasdep"/>
          <w:rFonts w:ascii="Calibri" w:hAnsi="Calibri" w:cs="Arial"/>
          <w:sz w:val="22"/>
          <w:szCs w:val="22"/>
          <w:vertAlign w:val="superscript"/>
        </w:rPr>
        <w:footnoteReference w:id="13"/>
      </w:r>
      <w:r w:rsidRPr="00ED45F8">
        <w:rPr>
          <w:rFonts w:ascii="Calibri" w:hAnsi="Calibri" w:cs="Arial"/>
          <w:sz w:val="22"/>
          <w:szCs w:val="22"/>
          <w:lang w:val="fr-FR"/>
        </w:rPr>
        <w:t xml:space="preserve"> :</w:t>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Nom :</w:t>
      </w:r>
      <w:r w:rsidRPr="00C04722">
        <w:rPr>
          <w:rFonts w:ascii="Calibri" w:hAnsi="Calibri" w:cs="Arial"/>
          <w:sz w:val="22"/>
          <w:szCs w:val="22"/>
          <w:lang w:val="fr-FR"/>
        </w:rPr>
        <w:tab/>
      </w:r>
    </w:p>
    <w:p w:rsidR="009B6074" w:rsidRPr="00C04722" w:rsidRDefault="009B6074" w:rsidP="009B6074">
      <w:pPr>
        <w:ind w:left="284"/>
        <w:jc w:val="both"/>
        <w:rPr>
          <w:rFonts w:ascii="Calibri" w:hAnsi="Calibri" w:cs="Arial"/>
          <w:sz w:val="22"/>
          <w:szCs w:val="22"/>
          <w:lang w:val="fr-FR"/>
        </w:rPr>
      </w:pPr>
      <w:r w:rsidRPr="00C04722">
        <w:rPr>
          <w:rFonts w:ascii="Calibri" w:hAnsi="Calibri" w:cs="Arial"/>
          <w:sz w:val="22"/>
          <w:szCs w:val="22"/>
          <w:lang w:val="fr-FR"/>
        </w:rPr>
        <w:t>En sa qualité de</w:t>
      </w:r>
      <w:r w:rsidRPr="00A26506">
        <w:rPr>
          <w:rStyle w:val="Appelnotedebasdep"/>
          <w:rFonts w:ascii="Calibri" w:hAnsi="Calibri" w:cs="Arial"/>
          <w:sz w:val="22"/>
          <w:szCs w:val="22"/>
          <w:vertAlign w:val="superscript"/>
        </w:rPr>
        <w:footnoteReference w:id="14"/>
      </w:r>
      <w:r w:rsidRPr="00C04722">
        <w:rPr>
          <w:rFonts w:ascii="Calibri" w:hAnsi="Calibri" w:cs="Arial"/>
          <w:sz w:val="22"/>
          <w:szCs w:val="22"/>
          <w:lang w:val="fr-FR"/>
        </w:rPr>
        <w:t xml:space="preserve"> :</w:t>
      </w:r>
    </w:p>
    <w:p w:rsidR="009B6074" w:rsidRPr="00ED45F8" w:rsidRDefault="009B6074" w:rsidP="009B6074">
      <w:pPr>
        <w:spacing w:before="60"/>
        <w:ind w:left="357" w:firstLine="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ED45F8">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ED45F8">
        <w:rPr>
          <w:rFonts w:ascii="Calibri" w:hAnsi="Calibri" w:cs="Arial"/>
          <w:sz w:val="22"/>
          <w:szCs w:val="22"/>
          <w:lang w:val="fr-FR"/>
        </w:rPr>
        <w:t xml:space="preserve"> Représentant légal de l’entreprise,</w:t>
      </w:r>
    </w:p>
    <w:p w:rsidR="009B6074" w:rsidRPr="00C04722" w:rsidRDefault="009B6074" w:rsidP="009B6074">
      <w:pPr>
        <w:ind w:left="709" w:firstLine="374"/>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Représentant ayant reçu pouvoir du représentant légal de l’entreprise.</w:t>
      </w:r>
    </w:p>
    <w:p w:rsidR="009B6074" w:rsidRPr="00C04722" w:rsidRDefault="009B6074" w:rsidP="009B6074">
      <w:pPr>
        <w:rPr>
          <w:rFonts w:ascii="Calibri" w:hAnsi="Calibri" w:cs="Arial"/>
          <w:b/>
          <w:sz w:val="22"/>
          <w:szCs w:val="22"/>
          <w:lang w:val="fr-FR"/>
        </w:rPr>
      </w:pPr>
    </w:p>
    <w:p w:rsidR="009B6074" w:rsidRPr="00C04722" w:rsidRDefault="009B6074" w:rsidP="009B6074">
      <w:pPr>
        <w:spacing w:before="120"/>
        <w:ind w:left="284"/>
        <w:jc w:val="both"/>
        <w:rPr>
          <w:rFonts w:ascii="Calibri" w:hAnsi="Calibri" w:cs="Arial"/>
          <w:b/>
          <w:sz w:val="22"/>
          <w:szCs w:val="22"/>
          <w:lang w:val="fr-FR"/>
        </w:rPr>
      </w:pPr>
      <w:r w:rsidRPr="00C04722">
        <w:rPr>
          <w:rFonts w:ascii="Calibri" w:hAnsi="Calibri" w:cs="Arial"/>
          <w:b/>
          <w:sz w:val="22"/>
          <w:szCs w:val="22"/>
          <w:lang w:val="fr-FR"/>
        </w:rPr>
        <w:t>Et indiquant que les prestations faisant l’objet du présent marché seront exécutées :</w:t>
      </w:r>
    </w:p>
    <w:p w:rsidR="009B6074" w:rsidRPr="00C04722" w:rsidRDefault="009B6074" w:rsidP="009B6074">
      <w:pPr>
        <w:spacing w:before="6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Par le siège social</w:t>
      </w:r>
    </w:p>
    <w:p w:rsidR="009B6074" w:rsidRPr="00C04722" w:rsidRDefault="009B6074" w:rsidP="009B6074">
      <w:pPr>
        <w:spacing w:after="240"/>
        <w:ind w:left="1797" w:hanging="720"/>
        <w:jc w:val="both"/>
        <w:rPr>
          <w:rFonts w:ascii="Calibri" w:hAnsi="Calibri" w:cs="Arial"/>
          <w:sz w:val="22"/>
          <w:szCs w:val="22"/>
          <w:lang w:val="fr-FR"/>
        </w:rPr>
      </w:pPr>
      <w:r w:rsidRPr="0040094E">
        <w:rPr>
          <w:rFonts w:ascii="Calibri" w:hAnsi="Calibri" w:cs="Arial"/>
          <w:sz w:val="22"/>
          <w:szCs w:val="22"/>
        </w:rPr>
        <w:fldChar w:fldCharType="begin">
          <w:ffData>
            <w:name w:val="CaseACocher1"/>
            <w:enabled/>
            <w:calcOnExit w:val="0"/>
            <w:checkBox>
              <w:sizeAuto/>
              <w:default w:val="0"/>
            </w:checkBox>
          </w:ffData>
        </w:fldChar>
      </w:r>
      <w:r w:rsidRPr="00C04722">
        <w:rPr>
          <w:rFonts w:ascii="Calibri" w:hAnsi="Calibri" w:cs="Arial"/>
          <w:sz w:val="22"/>
          <w:szCs w:val="22"/>
          <w:lang w:val="fr-FR"/>
        </w:rPr>
        <w:instrText xml:space="preserve"> FORMCHECKBOX </w:instrText>
      </w:r>
      <w:r w:rsidR="003306F1">
        <w:rPr>
          <w:rFonts w:ascii="Calibri" w:hAnsi="Calibri" w:cs="Arial"/>
          <w:sz w:val="22"/>
          <w:szCs w:val="22"/>
        </w:rPr>
      </w:r>
      <w:r w:rsidR="003306F1">
        <w:rPr>
          <w:rFonts w:ascii="Calibri" w:hAnsi="Calibri" w:cs="Arial"/>
          <w:sz w:val="22"/>
          <w:szCs w:val="22"/>
        </w:rPr>
        <w:fldChar w:fldCharType="separate"/>
      </w:r>
      <w:r w:rsidRPr="0040094E">
        <w:rPr>
          <w:rFonts w:ascii="Calibri" w:hAnsi="Calibri" w:cs="Arial"/>
          <w:sz w:val="22"/>
          <w:szCs w:val="22"/>
        </w:rPr>
        <w:fldChar w:fldCharType="end"/>
      </w:r>
      <w:r w:rsidRPr="00C04722">
        <w:rPr>
          <w:rFonts w:ascii="Calibri" w:hAnsi="Calibri" w:cs="Arial"/>
          <w:sz w:val="22"/>
          <w:szCs w:val="22"/>
          <w:lang w:val="fr-FR"/>
        </w:rPr>
        <w:t xml:space="preserve"> Par l’établissement suivant </w:t>
      </w:r>
      <w:r w:rsidRPr="00C04722">
        <w:rPr>
          <w:rFonts w:ascii="Calibri" w:hAnsi="Calibri" w:cs="Arial"/>
          <w:sz w:val="18"/>
          <w:szCs w:val="18"/>
          <w:lang w:val="fr-FR"/>
        </w:rPr>
        <w:t>(</w:t>
      </w:r>
      <w:r w:rsidRPr="00C04722">
        <w:rPr>
          <w:rFonts w:ascii="Calibri" w:hAnsi="Calibri" w:cs="Arial"/>
          <w:i/>
          <w:sz w:val="18"/>
          <w:szCs w:val="18"/>
          <w:lang w:val="fr-FR"/>
        </w:rPr>
        <w:t>uniquement établissement principal ou secondaire lié au siège social)</w:t>
      </w:r>
      <w:r w:rsidRPr="007A31C4">
        <w:rPr>
          <w:rStyle w:val="Appelnotedebasdep"/>
          <w:rFonts w:ascii="Calibri" w:hAnsi="Calibri" w:cs="Arial"/>
          <w:i/>
          <w:sz w:val="16"/>
          <w:szCs w:val="16"/>
        </w:rPr>
        <w:footnoteReference w:id="15"/>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Nom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Adresse : </w:t>
      </w:r>
      <w:r w:rsidRPr="00C04722">
        <w:rPr>
          <w:rFonts w:ascii="Calibri" w:hAnsi="Calibri" w:cs="Arial"/>
          <w:sz w:val="22"/>
          <w:szCs w:val="22"/>
          <w:lang w:val="fr-FR"/>
        </w:rPr>
        <w:tab/>
      </w:r>
    </w:p>
    <w:p w:rsidR="00CB16D7" w:rsidRPr="00C04722" w:rsidRDefault="00CB16D7" w:rsidP="00CB16D7">
      <w:pPr>
        <w:tabs>
          <w:tab w:val="right" w:leader="dot" w:pos="9072"/>
        </w:tabs>
        <w:spacing w:after="120"/>
        <w:ind w:left="284"/>
        <w:rPr>
          <w:rFonts w:ascii="Calibri" w:hAnsi="Calibri" w:cs="Arial"/>
          <w:sz w:val="22"/>
          <w:szCs w:val="22"/>
          <w:lang w:val="fr-FR"/>
        </w:rPr>
      </w:pPr>
      <w:r>
        <w:rPr>
          <w:rFonts w:ascii="Calibri" w:hAnsi="Calibri" w:cs="Arial"/>
          <w:sz w:val="22"/>
          <w:szCs w:val="22"/>
          <w:lang w:val="fr-FR"/>
        </w:rPr>
        <w:t>Adresse mail</w:t>
      </w:r>
      <w:r w:rsidR="00753C0D">
        <w:rPr>
          <w:rFonts w:ascii="Calibri" w:hAnsi="Calibri" w:cs="Arial"/>
          <w:sz w:val="22"/>
          <w:szCs w:val="22"/>
          <w:lang w:val="fr-FR"/>
        </w:rPr>
        <w:t> : …</w:t>
      </w:r>
      <w:r>
        <w:rPr>
          <w:rFonts w:ascii="Calibri" w:hAnsi="Calibri" w:cs="Arial"/>
          <w:sz w:val="22"/>
          <w:szCs w:val="22"/>
          <w:lang w:val="fr-FR"/>
        </w:rPr>
        <w:t>………………………………………………………………………………………………….</w:t>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Numéro unique d'identification SIRET</w:t>
      </w:r>
      <w:r w:rsidRPr="007A31C4">
        <w:rPr>
          <w:rFonts w:asciiTheme="minorHAnsi" w:hAnsiTheme="minorHAnsi" w:cstheme="minorHAnsi"/>
          <w:sz w:val="16"/>
          <w:szCs w:val="16"/>
          <w:vertAlign w:val="superscript"/>
        </w:rPr>
        <w:footnoteReference w:id="16"/>
      </w:r>
      <w:r w:rsidRPr="00C04722">
        <w:rPr>
          <w:rFonts w:ascii="Calibri" w:hAnsi="Calibri" w:cs="Arial"/>
          <w:sz w:val="22"/>
          <w:szCs w:val="22"/>
          <w:lang w:val="fr-FR"/>
        </w:rPr>
        <w:t xml:space="preserve"> : </w:t>
      </w:r>
      <w:r w:rsidRPr="00C04722">
        <w:rPr>
          <w:rFonts w:ascii="Calibri" w:hAnsi="Calibri" w:cs="Arial"/>
          <w:sz w:val="22"/>
          <w:szCs w:val="22"/>
          <w:lang w:val="fr-FR"/>
        </w:rPr>
        <w:tab/>
      </w:r>
    </w:p>
    <w:p w:rsidR="009B6074" w:rsidRPr="00C04722" w:rsidRDefault="009B6074" w:rsidP="009B6074">
      <w:pPr>
        <w:tabs>
          <w:tab w:val="right" w:leader="dot" w:pos="9072"/>
        </w:tabs>
        <w:spacing w:after="120"/>
        <w:ind w:left="284"/>
        <w:rPr>
          <w:rFonts w:ascii="Calibri" w:hAnsi="Calibri" w:cs="Arial"/>
          <w:sz w:val="22"/>
          <w:szCs w:val="22"/>
          <w:lang w:val="fr-FR"/>
        </w:rPr>
      </w:pPr>
      <w:r w:rsidRPr="00C04722">
        <w:rPr>
          <w:rFonts w:ascii="Calibri" w:hAnsi="Calibri" w:cs="Arial"/>
          <w:sz w:val="22"/>
          <w:szCs w:val="22"/>
          <w:lang w:val="fr-FR"/>
        </w:rPr>
        <w:t xml:space="preserve">Registre du Commerce </w:t>
      </w:r>
      <w:r w:rsidRPr="00C04722">
        <w:rPr>
          <w:rFonts w:ascii="Calibri" w:hAnsi="Calibri" w:cs="Arial"/>
          <w:sz w:val="18"/>
          <w:szCs w:val="18"/>
          <w:lang w:val="fr-FR"/>
        </w:rPr>
        <w:t>(numéro et ville d’enregistrement)</w:t>
      </w:r>
      <w:r w:rsidRPr="00C04722">
        <w:rPr>
          <w:rFonts w:ascii="Calibri" w:hAnsi="Calibri" w:cs="Arial"/>
          <w:sz w:val="22"/>
          <w:szCs w:val="22"/>
          <w:lang w:val="fr-FR"/>
        </w:rPr>
        <w:t xml:space="preserve"> : </w:t>
      </w:r>
      <w:r w:rsidRPr="00C04722">
        <w:rPr>
          <w:rFonts w:ascii="Calibri" w:hAnsi="Calibri" w:cs="Arial"/>
          <w:sz w:val="22"/>
          <w:szCs w:val="22"/>
          <w:lang w:val="fr-FR"/>
        </w:rPr>
        <w:tab/>
      </w:r>
    </w:p>
    <w:p w:rsidR="009B6074" w:rsidRPr="00C04722" w:rsidRDefault="009B6074" w:rsidP="009B6074">
      <w:pPr>
        <w:tabs>
          <w:tab w:val="right" w:leader="dot" w:pos="9072"/>
        </w:tabs>
        <w:spacing w:after="360"/>
        <w:ind w:left="284"/>
        <w:rPr>
          <w:rFonts w:ascii="Calibri" w:hAnsi="Calibri" w:cs="Arial"/>
          <w:sz w:val="22"/>
          <w:szCs w:val="22"/>
          <w:lang w:val="fr-FR"/>
        </w:rPr>
      </w:pPr>
      <w:r w:rsidRPr="00C04722">
        <w:rPr>
          <w:rFonts w:ascii="Calibri" w:hAnsi="Calibri" w:cs="Arial"/>
          <w:sz w:val="22"/>
          <w:szCs w:val="22"/>
          <w:lang w:val="fr-FR"/>
        </w:rPr>
        <w:t xml:space="preserve">Code NAF : </w:t>
      </w:r>
      <w:r w:rsidRPr="00C04722">
        <w:rPr>
          <w:rFonts w:ascii="Calibri" w:hAnsi="Calibri" w:cs="Arial"/>
          <w:sz w:val="22"/>
          <w:szCs w:val="22"/>
          <w:lang w:val="fr-FR"/>
        </w:rPr>
        <w:tab/>
      </w:r>
    </w:p>
    <w:p w:rsidR="009B6074" w:rsidRPr="009B6074" w:rsidRDefault="009B6074" w:rsidP="009B6074">
      <w:pPr>
        <w:pStyle w:val="Titre1"/>
        <w:rPr>
          <w:rFonts w:asciiTheme="minorHAnsi" w:eastAsia="Trebuchet MS" w:hAnsiTheme="minorHAnsi" w:cstheme="minorHAnsi"/>
          <w:color w:val="000000"/>
          <w:sz w:val="28"/>
          <w:lang w:val="fr-FR"/>
        </w:rPr>
      </w:pPr>
      <w:bookmarkStart w:id="4" w:name="_Toc74924004"/>
      <w:r>
        <w:rPr>
          <w:rFonts w:asciiTheme="minorHAnsi" w:eastAsia="Trebuchet MS" w:hAnsiTheme="minorHAnsi" w:cstheme="minorHAnsi"/>
          <w:color w:val="000000"/>
          <w:sz w:val="28"/>
          <w:lang w:val="fr-FR"/>
        </w:rPr>
        <w:t xml:space="preserve">3 - </w:t>
      </w:r>
      <w:r w:rsidRPr="009B6074">
        <w:rPr>
          <w:rFonts w:asciiTheme="minorHAnsi" w:eastAsia="Trebuchet MS" w:hAnsiTheme="minorHAnsi" w:cstheme="minorHAnsi"/>
          <w:color w:val="000000"/>
          <w:sz w:val="28"/>
          <w:lang w:val="fr-FR"/>
        </w:rPr>
        <w:t>Engagement du candidat</w:t>
      </w:r>
      <w:bookmarkEnd w:id="4"/>
    </w:p>
    <w:p w:rsidR="009B6074" w:rsidRPr="009B6074" w:rsidRDefault="009B6074" w:rsidP="009B6074">
      <w:pPr>
        <w:overflowPunct w:val="0"/>
        <w:autoSpaceDE w:val="0"/>
        <w:autoSpaceDN w:val="0"/>
        <w:adjustRightInd w:val="0"/>
        <w:jc w:val="both"/>
        <w:textAlignment w:val="baseline"/>
        <w:rPr>
          <w:rFonts w:ascii="Calibri" w:hAnsi="Calibri" w:cs="Arial"/>
          <w:iCs/>
          <w:sz w:val="22"/>
          <w:szCs w:val="22"/>
          <w:lang w:val="fr-FR" w:eastAsia="fr-FR"/>
        </w:rPr>
      </w:pPr>
      <w:r w:rsidRPr="009B6074">
        <w:rPr>
          <w:rFonts w:ascii="Calibri" w:hAnsi="Calibri" w:cs="Arial"/>
          <w:iCs/>
          <w:sz w:val="22"/>
          <w:szCs w:val="22"/>
          <w:lang w:val="fr-FR" w:eastAsia="fr-FR"/>
        </w:rPr>
        <w:t>Certifie (certifions) que le travail sera réalisé avec des salariés employés régulièrement au regard des articles R.1111-1, L.1111-2, L.1221-10, L.1221-13, L.1221-15, L.1221-17, L.1251-54, L.2313-6, L.3171-1 à 2, L.4612-14, L.4711-1 à 5, D.4711-1 à 3, L.7122-22 à 28, R.7122-29, L.8113-6 et D.8113-2 du Code du travail.</w:t>
      </w:r>
    </w:p>
    <w:p w:rsidR="009B6074" w:rsidRPr="009B6074" w:rsidRDefault="009B6074" w:rsidP="009B6074">
      <w:pPr>
        <w:jc w:val="both"/>
        <w:rPr>
          <w:rFonts w:ascii="Calibri" w:hAnsi="Calibri" w:cs="Arial"/>
          <w:sz w:val="22"/>
          <w:szCs w:val="22"/>
          <w:lang w:val="fr-FR" w:eastAsia="fr-FR"/>
        </w:rPr>
      </w:pPr>
    </w:p>
    <w:p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lastRenderedPageBreak/>
        <w:t xml:space="preserve">Après avoir pris connaissance </w:t>
      </w:r>
      <w:r w:rsidRPr="009B6074">
        <w:rPr>
          <w:rFonts w:ascii="Calibri" w:hAnsi="Calibri" w:cs="Arial"/>
          <w:iCs/>
          <w:sz w:val="22"/>
          <w:szCs w:val="22"/>
          <w:lang w:val="fr-FR" w:eastAsia="fr-FR"/>
        </w:rPr>
        <w:t>du Cahier des Clauses Particulières (C.C.P),</w:t>
      </w:r>
      <w:r w:rsidRPr="009B6074">
        <w:rPr>
          <w:rFonts w:ascii="Calibri" w:hAnsi="Calibri" w:cs="Arial"/>
          <w:sz w:val="22"/>
          <w:szCs w:val="22"/>
          <w:lang w:val="fr-FR" w:eastAsia="fr-FR"/>
        </w:rPr>
        <w:t xml:space="preserve"> et de l’ensemble des documents qui y sont mentionnés.</w:t>
      </w:r>
    </w:p>
    <w:p w:rsidR="009B6074" w:rsidRPr="009B6074" w:rsidRDefault="009B6074" w:rsidP="009B6074">
      <w:pPr>
        <w:jc w:val="both"/>
        <w:rPr>
          <w:rFonts w:ascii="Calibri" w:hAnsi="Calibri" w:cs="Arial"/>
          <w:sz w:val="22"/>
          <w:szCs w:val="22"/>
          <w:lang w:val="fr-FR" w:eastAsia="fr-FR"/>
        </w:rPr>
      </w:pPr>
    </w:p>
    <w:p w:rsidR="009B6074" w:rsidRPr="009B6074" w:rsidRDefault="009B6074" w:rsidP="009B6074">
      <w:pPr>
        <w:jc w:val="both"/>
        <w:rPr>
          <w:rFonts w:ascii="Calibri" w:hAnsi="Calibri" w:cs="Arial"/>
          <w:sz w:val="22"/>
          <w:szCs w:val="22"/>
          <w:lang w:val="fr-FR" w:eastAsia="fr-FR"/>
        </w:rPr>
      </w:pPr>
      <w:r w:rsidRPr="009B6074">
        <w:rPr>
          <w:rFonts w:ascii="Calibri" w:hAnsi="Calibri" w:cs="Arial"/>
          <w:sz w:val="22"/>
          <w:szCs w:val="22"/>
          <w:lang w:val="fr-FR" w:eastAsia="fr-FR"/>
        </w:rPr>
        <w:t xml:space="preserve">M’engage (Nous engageons) sans réserve, conformément aux stipulations des documents visés </w:t>
      </w:r>
      <w:r w:rsidRPr="009B6074">
        <w:rPr>
          <w:rFonts w:ascii="Calibri" w:hAnsi="Calibri" w:cs="Arial"/>
          <w:sz w:val="22"/>
          <w:szCs w:val="22"/>
          <w:lang w:val="fr-FR" w:eastAsia="fr-FR"/>
        </w:rPr>
        <w:br/>
        <w:t>ci-dessus, à exécuter les prestations, objet du marché, dans les conditions définies dans le présent acte.</w:t>
      </w:r>
    </w:p>
    <w:p w:rsidR="00E06D42" w:rsidRPr="00044BF8" w:rsidRDefault="00E06D42" w:rsidP="00044BF8">
      <w:pPr>
        <w:jc w:val="both"/>
        <w:rPr>
          <w:rFonts w:ascii="Calibri" w:hAnsi="Calibri" w:cs="Arial"/>
          <w:sz w:val="22"/>
          <w:szCs w:val="22"/>
          <w:lang w:val="fr-FR" w:eastAsia="fr-FR"/>
        </w:rPr>
      </w:pPr>
    </w:p>
    <w:p w:rsidR="00E06D42" w:rsidRPr="009F1568" w:rsidRDefault="00044BF8">
      <w:pPr>
        <w:pStyle w:val="Titre1"/>
        <w:rPr>
          <w:rFonts w:asciiTheme="minorHAnsi" w:eastAsia="Trebuchet MS" w:hAnsiTheme="minorHAnsi" w:cstheme="minorHAnsi"/>
          <w:color w:val="000000"/>
          <w:sz w:val="28"/>
          <w:lang w:val="fr-FR"/>
        </w:rPr>
      </w:pPr>
      <w:bookmarkStart w:id="5" w:name="_Toc74924005"/>
      <w:r>
        <w:rPr>
          <w:rFonts w:asciiTheme="minorHAnsi" w:eastAsia="Trebuchet MS" w:hAnsiTheme="minorHAnsi" w:cstheme="minorHAnsi"/>
          <w:color w:val="000000"/>
          <w:sz w:val="28"/>
          <w:lang w:val="fr-FR"/>
        </w:rPr>
        <w:t>4</w:t>
      </w:r>
      <w:r w:rsidR="001721CF" w:rsidRPr="009F1568">
        <w:rPr>
          <w:rFonts w:asciiTheme="minorHAnsi" w:eastAsia="Trebuchet MS" w:hAnsiTheme="minorHAnsi" w:cstheme="minorHAnsi"/>
          <w:color w:val="000000"/>
          <w:sz w:val="28"/>
          <w:lang w:val="fr-FR"/>
        </w:rPr>
        <w:t xml:space="preserve"> - Dispositions générales</w:t>
      </w:r>
      <w:bookmarkEnd w:id="5"/>
    </w:p>
    <w:p w:rsidR="00ED45F8" w:rsidRDefault="00044BF8" w:rsidP="00ED45F8">
      <w:pPr>
        <w:pStyle w:val="Titre2"/>
        <w:ind w:left="300" w:right="20"/>
        <w:rPr>
          <w:rFonts w:asciiTheme="minorHAnsi" w:eastAsia="Trebuchet MS" w:hAnsiTheme="minorHAnsi" w:cstheme="minorHAnsi"/>
          <w:i w:val="0"/>
          <w:color w:val="000000"/>
          <w:sz w:val="24"/>
          <w:lang w:val="fr-FR"/>
        </w:rPr>
      </w:pPr>
      <w:bookmarkStart w:id="6" w:name="_Toc74924006"/>
      <w:r>
        <w:rPr>
          <w:rFonts w:asciiTheme="minorHAnsi" w:eastAsia="Trebuchet MS" w:hAnsiTheme="minorHAnsi" w:cstheme="minorHAnsi"/>
          <w:i w:val="0"/>
          <w:color w:val="000000"/>
          <w:sz w:val="24"/>
          <w:lang w:val="fr-FR"/>
        </w:rPr>
        <w:t>4</w:t>
      </w:r>
      <w:r w:rsidR="001721CF" w:rsidRPr="009F1568">
        <w:rPr>
          <w:rFonts w:asciiTheme="minorHAnsi" w:eastAsia="Trebuchet MS" w:hAnsiTheme="minorHAnsi" w:cstheme="minorHAnsi"/>
          <w:i w:val="0"/>
          <w:color w:val="000000"/>
          <w:sz w:val="24"/>
          <w:lang w:val="fr-FR"/>
        </w:rPr>
        <w:t xml:space="preserve">.1 </w:t>
      </w:r>
      <w:r w:rsidR="00ED45F8">
        <w:rPr>
          <w:rFonts w:asciiTheme="minorHAnsi" w:eastAsia="Trebuchet MS" w:hAnsiTheme="minorHAnsi" w:cstheme="minorHAnsi"/>
          <w:i w:val="0"/>
          <w:color w:val="000000"/>
          <w:sz w:val="24"/>
          <w:lang w:val="fr-FR"/>
        </w:rPr>
        <w:t>–</w:t>
      </w:r>
      <w:r w:rsidR="001721CF" w:rsidRPr="009F1568">
        <w:rPr>
          <w:rFonts w:asciiTheme="minorHAnsi" w:eastAsia="Trebuchet MS" w:hAnsiTheme="minorHAnsi" w:cstheme="minorHAnsi"/>
          <w:i w:val="0"/>
          <w:color w:val="000000"/>
          <w:sz w:val="24"/>
          <w:lang w:val="fr-FR"/>
        </w:rPr>
        <w:t xml:space="preserve"> Objet</w:t>
      </w:r>
      <w:bookmarkEnd w:id="6"/>
    </w:p>
    <w:p w:rsidR="001017E0" w:rsidRPr="00320CC2" w:rsidRDefault="00ED45F8" w:rsidP="001017E0">
      <w:pPr>
        <w:spacing w:line="276" w:lineRule="auto"/>
        <w:rPr>
          <w:rFonts w:asciiTheme="minorHAnsi" w:hAnsiTheme="minorHAnsi" w:cstheme="minorHAnsi"/>
          <w:sz w:val="22"/>
          <w:szCs w:val="22"/>
          <w:lang w:val="fr-FR" w:eastAsia="fr-FR"/>
        </w:rPr>
      </w:pPr>
      <w:bookmarkStart w:id="7" w:name="_GoBack"/>
      <w:r w:rsidRPr="00320CC2">
        <w:rPr>
          <w:rFonts w:asciiTheme="minorHAnsi" w:eastAsia="Trebuchet MS" w:hAnsiTheme="minorHAnsi" w:cstheme="minorHAnsi"/>
          <w:sz w:val="22"/>
          <w:szCs w:val="22"/>
          <w:lang w:val="fr-FR"/>
        </w:rPr>
        <w:t>Le marché a pour objet la</w:t>
      </w:r>
      <w:r w:rsidR="001017E0" w:rsidRPr="00320CC2">
        <w:rPr>
          <w:rFonts w:asciiTheme="minorHAnsi" w:hAnsiTheme="minorHAnsi" w:cstheme="minorHAnsi"/>
          <w:sz w:val="22"/>
          <w:szCs w:val="22"/>
          <w:lang w:val="fr-FR" w:eastAsia="fr-FR"/>
        </w:rPr>
        <w:t xml:space="preserve"> préparation, l’animation et la capitalisation de la Fabrique Prospective</w:t>
      </w:r>
      <w:r w:rsidR="00F4180B" w:rsidRPr="00320CC2">
        <w:rPr>
          <w:rFonts w:asciiTheme="minorHAnsi" w:hAnsiTheme="minorHAnsi" w:cstheme="minorHAnsi"/>
          <w:sz w:val="22"/>
          <w:szCs w:val="22"/>
          <w:lang w:val="fr-FR" w:eastAsia="fr-FR"/>
        </w:rPr>
        <w:t xml:space="preserve"> « </w:t>
      </w:r>
      <w:bookmarkStart w:id="8" w:name="_Hlk169189831"/>
      <w:bookmarkEnd w:id="7"/>
      <w:r w:rsidR="00320CC2" w:rsidRPr="00320CC2">
        <w:rPr>
          <w:rFonts w:asciiTheme="minorHAnsi" w:hAnsiTheme="minorHAnsi" w:cstheme="minorHAnsi"/>
          <w:sz w:val="22"/>
          <w:szCs w:val="22"/>
          <w:lang w:val="fr-FR" w:eastAsia="fr-FR"/>
        </w:rPr>
        <w:t xml:space="preserve">Comment concilier réindustrialisation des territoires et préservation de l’ensemble des cycles de l’eau ? » </w:t>
      </w:r>
      <w:bookmarkEnd w:id="8"/>
    </w:p>
    <w:p w:rsidR="00ED45F8" w:rsidRPr="00ED45F8" w:rsidRDefault="00ED45F8" w:rsidP="00ED45F8">
      <w:pPr>
        <w:rPr>
          <w:rFonts w:asciiTheme="minorHAnsi" w:eastAsia="Trebuchet MS" w:hAnsiTheme="minorHAnsi" w:cstheme="minorHAnsi"/>
          <w:sz w:val="22"/>
          <w:szCs w:val="22"/>
          <w:lang w:val="fr-FR"/>
        </w:rPr>
      </w:pPr>
    </w:p>
    <w:p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9" w:name="_Toc74924007"/>
      <w:r>
        <w:rPr>
          <w:rFonts w:asciiTheme="minorHAnsi" w:eastAsia="Trebuchet MS" w:hAnsiTheme="minorHAnsi" w:cstheme="minorHAnsi"/>
          <w:i w:val="0"/>
          <w:color w:val="000000"/>
          <w:sz w:val="24"/>
          <w:lang w:val="fr-FR"/>
        </w:rPr>
        <w:t>4.2</w:t>
      </w:r>
      <w:r w:rsidRPr="009F1568">
        <w:rPr>
          <w:rFonts w:asciiTheme="minorHAnsi" w:eastAsia="Trebuchet MS" w:hAnsiTheme="minorHAnsi" w:cstheme="minorHAnsi"/>
          <w:i w:val="0"/>
          <w:color w:val="000000"/>
          <w:sz w:val="24"/>
          <w:lang w:val="fr-FR"/>
        </w:rPr>
        <w:t xml:space="preserve"> </w:t>
      </w:r>
      <w:r w:rsidR="009266BD">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sidR="009266BD">
        <w:rPr>
          <w:rFonts w:asciiTheme="minorHAnsi" w:eastAsia="Trebuchet MS" w:hAnsiTheme="minorHAnsi" w:cstheme="minorHAnsi"/>
          <w:i w:val="0"/>
          <w:color w:val="000000"/>
          <w:sz w:val="24"/>
          <w:lang w:val="fr-FR"/>
        </w:rPr>
        <w:t>Nature des prestations</w:t>
      </w:r>
      <w:bookmarkEnd w:id="9"/>
    </w:p>
    <w:p w:rsidR="00E67A8A" w:rsidRDefault="00E67A8A" w:rsidP="00417E95">
      <w:pPr>
        <w:rPr>
          <w:rFonts w:asciiTheme="minorHAnsi" w:hAnsiTheme="minorHAnsi" w:cstheme="minorHAnsi"/>
          <w:b/>
          <w:bCs/>
          <w:sz w:val="22"/>
          <w:szCs w:val="22"/>
          <w:lang w:val="fr-FR" w:eastAsia="fr-FR"/>
        </w:rPr>
      </w:pPr>
    </w:p>
    <w:p w:rsidR="00417E95" w:rsidRPr="00753C0D" w:rsidRDefault="002D6BEF" w:rsidP="00417E95">
      <w:pPr>
        <w:rPr>
          <w:rFonts w:asciiTheme="minorHAnsi" w:hAnsiTheme="minorHAnsi" w:cstheme="minorHAnsi"/>
          <w:lang w:val="fr-FR" w:eastAsia="fr-FR"/>
        </w:rPr>
      </w:pPr>
      <w:r w:rsidRPr="00753C0D">
        <w:rPr>
          <w:rFonts w:asciiTheme="minorHAnsi" w:hAnsiTheme="minorHAnsi" w:cstheme="minorHAnsi"/>
          <w:b/>
          <w:bCs/>
          <w:sz w:val="22"/>
          <w:szCs w:val="22"/>
          <w:lang w:val="fr-FR" w:eastAsia="fr-FR"/>
        </w:rPr>
        <w:t>Le contenu des presta</w:t>
      </w:r>
      <w:r w:rsidR="00C04722" w:rsidRPr="00753C0D">
        <w:rPr>
          <w:rFonts w:asciiTheme="minorHAnsi" w:hAnsiTheme="minorHAnsi" w:cstheme="minorHAnsi"/>
          <w:b/>
          <w:bCs/>
          <w:sz w:val="22"/>
          <w:szCs w:val="22"/>
          <w:lang w:val="fr-FR" w:eastAsia="fr-FR"/>
        </w:rPr>
        <w:t>tions est détaillé à l’article 5</w:t>
      </w:r>
      <w:r w:rsidRPr="00753C0D">
        <w:rPr>
          <w:rFonts w:asciiTheme="minorHAnsi" w:hAnsiTheme="minorHAnsi" w:cstheme="minorHAnsi"/>
          <w:b/>
          <w:bCs/>
          <w:sz w:val="22"/>
          <w:szCs w:val="22"/>
          <w:lang w:val="fr-FR" w:eastAsia="fr-FR"/>
        </w:rPr>
        <w:t xml:space="preserve"> du CCP.</w:t>
      </w:r>
    </w:p>
    <w:p w:rsidR="00D23A69" w:rsidRPr="00753C0D" w:rsidRDefault="00D23A69" w:rsidP="00D23A69">
      <w:pPr>
        <w:pStyle w:val="ParagrapheIndent2"/>
        <w:spacing w:line="232" w:lineRule="exact"/>
        <w:ind w:left="20" w:right="20"/>
        <w:jc w:val="both"/>
        <w:rPr>
          <w:rFonts w:asciiTheme="minorHAnsi" w:hAnsiTheme="minorHAnsi" w:cstheme="minorHAnsi"/>
          <w:color w:val="000000"/>
          <w:sz w:val="22"/>
          <w:szCs w:val="22"/>
          <w:lang w:val="fr-FR"/>
        </w:rPr>
      </w:pPr>
    </w:p>
    <w:p w:rsidR="00E06D42" w:rsidRPr="00753C0D" w:rsidRDefault="00044BF8">
      <w:pPr>
        <w:pStyle w:val="Titre2"/>
        <w:ind w:left="300" w:right="20"/>
        <w:rPr>
          <w:rFonts w:asciiTheme="minorHAnsi" w:eastAsia="Trebuchet MS" w:hAnsiTheme="minorHAnsi" w:cstheme="minorHAnsi"/>
          <w:i w:val="0"/>
          <w:color w:val="000000"/>
          <w:sz w:val="24"/>
          <w:lang w:val="fr-FR"/>
        </w:rPr>
      </w:pPr>
      <w:bookmarkStart w:id="10" w:name="_Toc74924008"/>
      <w:r w:rsidRPr="00753C0D">
        <w:rPr>
          <w:rFonts w:asciiTheme="minorHAnsi" w:eastAsia="Trebuchet MS" w:hAnsiTheme="minorHAnsi" w:cstheme="minorHAnsi"/>
          <w:i w:val="0"/>
          <w:color w:val="000000"/>
          <w:sz w:val="24"/>
          <w:lang w:val="fr-FR"/>
        </w:rPr>
        <w:t>4</w:t>
      </w:r>
      <w:r w:rsidR="00D23A69" w:rsidRPr="00753C0D">
        <w:rPr>
          <w:rFonts w:asciiTheme="minorHAnsi" w:eastAsia="Trebuchet MS" w:hAnsiTheme="minorHAnsi" w:cstheme="minorHAnsi"/>
          <w:i w:val="0"/>
          <w:color w:val="000000"/>
          <w:sz w:val="24"/>
          <w:lang w:val="fr-FR"/>
        </w:rPr>
        <w:t>.3</w:t>
      </w:r>
      <w:r w:rsidR="001721CF" w:rsidRPr="00753C0D">
        <w:rPr>
          <w:rFonts w:asciiTheme="minorHAnsi" w:eastAsia="Trebuchet MS" w:hAnsiTheme="minorHAnsi" w:cstheme="minorHAnsi"/>
          <w:i w:val="0"/>
          <w:color w:val="000000"/>
          <w:sz w:val="24"/>
          <w:lang w:val="fr-FR"/>
        </w:rPr>
        <w:t xml:space="preserve"> - Mode de passation</w:t>
      </w:r>
      <w:bookmarkEnd w:id="10"/>
    </w:p>
    <w:p w:rsidR="003306F1" w:rsidRPr="003306F1" w:rsidRDefault="003306F1" w:rsidP="003306F1">
      <w:pPr>
        <w:spacing w:line="276" w:lineRule="auto"/>
        <w:jc w:val="both"/>
        <w:rPr>
          <w:rFonts w:ascii="Marianne" w:hAnsi="Marianne"/>
          <w:i/>
          <w:sz w:val="18"/>
          <w:szCs w:val="18"/>
          <w:lang w:val="fr-FR" w:eastAsia="fr-FR"/>
        </w:rPr>
      </w:pPr>
      <w:r w:rsidRPr="003306F1">
        <w:rPr>
          <w:rFonts w:ascii="Marianne" w:hAnsi="Marianne"/>
          <w:sz w:val="18"/>
          <w:szCs w:val="18"/>
          <w:lang w:val="fr-FR" w:eastAsia="fr-FR"/>
        </w:rPr>
        <w:t xml:space="preserve">Le présent marché de services est </w:t>
      </w:r>
      <w:r w:rsidRPr="003306F1">
        <w:rPr>
          <w:rFonts w:ascii="Marianne" w:hAnsi="Marianne"/>
          <w:i/>
          <w:sz w:val="18"/>
          <w:szCs w:val="18"/>
          <w:lang w:val="fr-FR" w:eastAsia="fr-FR"/>
        </w:rPr>
        <w:t>passé selon la procédure adaptée conformément aux articles conformément aux articles R2124-2, R2161-2 à 5 du code de la commande publique.</w:t>
      </w:r>
    </w:p>
    <w:p w:rsidR="00753C0D" w:rsidRPr="00753C0D" w:rsidRDefault="00753C0D" w:rsidP="00753C0D">
      <w:pPr>
        <w:rPr>
          <w:rFonts w:asciiTheme="minorHAnsi" w:eastAsia="Calibri" w:hAnsiTheme="minorHAnsi" w:cstheme="minorHAnsi"/>
          <w:i/>
          <w:sz w:val="22"/>
          <w:szCs w:val="22"/>
          <w:lang w:val="fr-FR"/>
        </w:rPr>
      </w:pPr>
    </w:p>
    <w:p w:rsidR="00E06D42" w:rsidRPr="00753C0D" w:rsidRDefault="00044BF8">
      <w:pPr>
        <w:pStyle w:val="Titre2"/>
        <w:ind w:left="300" w:right="20"/>
        <w:rPr>
          <w:rFonts w:asciiTheme="minorHAnsi" w:eastAsia="Trebuchet MS" w:hAnsiTheme="minorHAnsi" w:cstheme="minorHAnsi"/>
          <w:i w:val="0"/>
          <w:color w:val="000000"/>
          <w:sz w:val="24"/>
          <w:lang w:val="fr-FR"/>
        </w:rPr>
      </w:pPr>
      <w:bookmarkStart w:id="11" w:name="_Toc74924009"/>
      <w:r w:rsidRPr="00753C0D">
        <w:rPr>
          <w:rFonts w:asciiTheme="minorHAnsi" w:eastAsia="Trebuchet MS" w:hAnsiTheme="minorHAnsi" w:cstheme="minorHAnsi"/>
          <w:i w:val="0"/>
          <w:color w:val="000000"/>
          <w:sz w:val="24"/>
          <w:lang w:val="fr-FR"/>
        </w:rPr>
        <w:t>4</w:t>
      </w:r>
      <w:r w:rsidR="00D23A69" w:rsidRPr="00753C0D">
        <w:rPr>
          <w:rFonts w:asciiTheme="minorHAnsi" w:eastAsia="Trebuchet MS" w:hAnsiTheme="minorHAnsi" w:cstheme="minorHAnsi"/>
          <w:i w:val="0"/>
          <w:color w:val="000000"/>
          <w:sz w:val="24"/>
          <w:lang w:val="fr-FR"/>
        </w:rPr>
        <w:t>.4</w:t>
      </w:r>
      <w:r w:rsidR="001721CF" w:rsidRPr="00753C0D">
        <w:rPr>
          <w:rFonts w:asciiTheme="minorHAnsi" w:eastAsia="Trebuchet MS" w:hAnsiTheme="minorHAnsi" w:cstheme="minorHAnsi"/>
          <w:i w:val="0"/>
          <w:color w:val="000000"/>
          <w:sz w:val="24"/>
          <w:lang w:val="fr-FR"/>
        </w:rPr>
        <w:t xml:space="preserve"> - Forme de </w:t>
      </w:r>
      <w:bookmarkEnd w:id="11"/>
      <w:r w:rsidR="00C04722" w:rsidRPr="00753C0D">
        <w:rPr>
          <w:rFonts w:asciiTheme="minorHAnsi" w:eastAsia="Trebuchet MS" w:hAnsiTheme="minorHAnsi" w:cstheme="minorHAnsi"/>
          <w:i w:val="0"/>
          <w:color w:val="000000"/>
          <w:sz w:val="24"/>
          <w:lang w:val="fr-FR"/>
        </w:rPr>
        <w:t>marché</w:t>
      </w:r>
    </w:p>
    <w:p w:rsidR="009266BD" w:rsidRPr="00753C0D" w:rsidRDefault="009266BD">
      <w:pPr>
        <w:pStyle w:val="ParagrapheIndent2"/>
        <w:spacing w:after="240"/>
        <w:ind w:left="20" w:right="20"/>
        <w:jc w:val="both"/>
        <w:rPr>
          <w:rFonts w:asciiTheme="minorHAnsi" w:eastAsia="Times New Roman" w:hAnsiTheme="minorHAnsi" w:cstheme="minorHAnsi"/>
          <w:sz w:val="22"/>
          <w:szCs w:val="22"/>
          <w:lang w:val="fr-FR" w:eastAsia="fr-FR"/>
        </w:rPr>
      </w:pPr>
      <w:r w:rsidRPr="00753C0D">
        <w:rPr>
          <w:rFonts w:asciiTheme="minorHAnsi" w:eastAsia="Times New Roman" w:hAnsiTheme="minorHAnsi" w:cstheme="minorHAnsi"/>
          <w:sz w:val="22"/>
          <w:szCs w:val="22"/>
          <w:lang w:val="fr-FR" w:eastAsia="fr-FR"/>
        </w:rPr>
        <w:t>Le présent marché n’est pas alloti.</w:t>
      </w:r>
    </w:p>
    <w:p w:rsidR="00E67A8A" w:rsidRPr="00753C0D" w:rsidRDefault="00E67A8A" w:rsidP="00E67A8A">
      <w:pPr>
        <w:spacing w:before="240" w:after="240"/>
        <w:rPr>
          <w:rFonts w:asciiTheme="minorHAnsi" w:hAnsiTheme="minorHAnsi" w:cstheme="minorHAnsi"/>
          <w:sz w:val="22"/>
          <w:szCs w:val="22"/>
          <w:lang w:val="fr-FR"/>
        </w:rPr>
      </w:pPr>
      <w:r w:rsidRPr="00753C0D">
        <w:rPr>
          <w:rFonts w:asciiTheme="minorHAnsi" w:hAnsiTheme="minorHAnsi" w:cstheme="minorHAnsi"/>
          <w:sz w:val="22"/>
          <w:szCs w:val="22"/>
          <w:lang w:val="fr-FR"/>
        </w:rPr>
        <w:t xml:space="preserve">Il s’agit d’un marché </w:t>
      </w:r>
      <w:r w:rsidR="00753C0D" w:rsidRPr="00753C0D">
        <w:rPr>
          <w:rFonts w:asciiTheme="minorHAnsi" w:hAnsiTheme="minorHAnsi" w:cstheme="minorHAnsi"/>
          <w:sz w:val="22"/>
          <w:szCs w:val="22"/>
          <w:lang w:val="fr-FR"/>
        </w:rPr>
        <w:t xml:space="preserve">unique, ferme et </w:t>
      </w:r>
      <w:r w:rsidRPr="00753C0D">
        <w:rPr>
          <w:rFonts w:asciiTheme="minorHAnsi" w:hAnsiTheme="minorHAnsi" w:cstheme="minorHAnsi"/>
          <w:sz w:val="22"/>
          <w:szCs w:val="22"/>
          <w:lang w:val="fr-FR"/>
        </w:rPr>
        <w:t>à prix global et forfaitaire.</w:t>
      </w:r>
    </w:p>
    <w:p w:rsidR="00E67A8A" w:rsidRPr="00753C0D" w:rsidRDefault="00D23A69" w:rsidP="00F923FE">
      <w:pPr>
        <w:pStyle w:val="Titre2"/>
        <w:spacing w:after="0"/>
        <w:ind w:left="300" w:right="20"/>
        <w:rPr>
          <w:rFonts w:asciiTheme="minorHAnsi" w:eastAsia="Trebuchet MS" w:hAnsiTheme="minorHAnsi" w:cstheme="minorHAnsi"/>
          <w:i w:val="0"/>
          <w:color w:val="000000"/>
          <w:sz w:val="22"/>
          <w:szCs w:val="22"/>
          <w:lang w:val="fr-FR"/>
        </w:rPr>
      </w:pPr>
      <w:bookmarkStart w:id="12" w:name="_Toc74924010"/>
      <w:r w:rsidRPr="00753C0D">
        <w:rPr>
          <w:rFonts w:asciiTheme="minorHAnsi" w:eastAsia="Trebuchet MS" w:hAnsiTheme="minorHAnsi" w:cstheme="minorHAnsi"/>
          <w:i w:val="0"/>
          <w:color w:val="000000"/>
          <w:sz w:val="22"/>
          <w:szCs w:val="22"/>
          <w:lang w:val="fr-FR"/>
        </w:rPr>
        <w:t>4.5 – Durée d</w:t>
      </w:r>
      <w:r w:rsidR="009266BD" w:rsidRPr="00753C0D">
        <w:rPr>
          <w:rFonts w:asciiTheme="minorHAnsi" w:eastAsia="Trebuchet MS" w:hAnsiTheme="minorHAnsi" w:cstheme="minorHAnsi"/>
          <w:i w:val="0"/>
          <w:color w:val="000000"/>
          <w:sz w:val="22"/>
          <w:szCs w:val="22"/>
          <w:lang w:val="fr-FR"/>
        </w:rPr>
        <w:t>u marché</w:t>
      </w:r>
      <w:bookmarkEnd w:id="12"/>
    </w:p>
    <w:p w:rsidR="00753C0D" w:rsidRPr="00753C0D" w:rsidRDefault="00753C0D" w:rsidP="00F923FE">
      <w:pPr>
        <w:rPr>
          <w:rFonts w:asciiTheme="minorHAnsi" w:hAnsiTheme="minorHAnsi" w:cstheme="minorHAnsi"/>
          <w:sz w:val="22"/>
          <w:szCs w:val="22"/>
          <w:lang w:val="fr-FR"/>
        </w:rPr>
      </w:pPr>
    </w:p>
    <w:p w:rsidR="00320CC2" w:rsidRPr="00320CC2" w:rsidRDefault="00320CC2" w:rsidP="00320CC2">
      <w:pPr>
        <w:spacing w:line="276" w:lineRule="auto"/>
        <w:rPr>
          <w:rFonts w:ascii="Calibri" w:hAnsi="Calibri" w:cs="Calibri"/>
          <w:sz w:val="22"/>
          <w:szCs w:val="22"/>
          <w:lang w:val="fr-FR"/>
        </w:rPr>
      </w:pPr>
      <w:bookmarkStart w:id="13" w:name="_Toc74924011"/>
      <w:r w:rsidRPr="00320CC2">
        <w:rPr>
          <w:rFonts w:ascii="Calibri" w:hAnsi="Calibri" w:cs="Calibri"/>
          <w:sz w:val="22"/>
          <w:szCs w:val="22"/>
          <w:lang w:val="fr-FR"/>
        </w:rPr>
        <w:t>Le marché est conclu pour une durée totale de 12 mois, avec un délai d’exécution de 9 mois, à compter de sa date de notification au titulaire.</w:t>
      </w:r>
    </w:p>
    <w:p w:rsidR="00753C0D" w:rsidRPr="00CB16D7" w:rsidRDefault="00753C0D" w:rsidP="00F923FE">
      <w:pPr>
        <w:overflowPunct w:val="0"/>
        <w:autoSpaceDE w:val="0"/>
        <w:autoSpaceDN w:val="0"/>
        <w:adjustRightInd w:val="0"/>
        <w:spacing w:line="276" w:lineRule="auto"/>
        <w:jc w:val="both"/>
        <w:textAlignment w:val="baseline"/>
        <w:rPr>
          <w:rFonts w:ascii="Arial" w:hAnsi="Arial" w:cs="Arial"/>
          <w:sz w:val="20"/>
          <w:szCs w:val="20"/>
          <w:lang w:val="fr-FR" w:eastAsia="fr-FR"/>
        </w:rPr>
      </w:pPr>
    </w:p>
    <w:p w:rsidR="00D23A69" w:rsidRPr="00753C0D" w:rsidRDefault="00044BF8" w:rsidP="00F923FE">
      <w:pPr>
        <w:pStyle w:val="Titre1"/>
        <w:spacing w:after="0"/>
        <w:rPr>
          <w:rFonts w:asciiTheme="minorHAnsi" w:eastAsia="Trebuchet MS" w:hAnsiTheme="minorHAnsi" w:cstheme="minorHAnsi"/>
          <w:color w:val="000000"/>
          <w:sz w:val="28"/>
          <w:lang w:val="fr-FR"/>
        </w:rPr>
      </w:pPr>
      <w:r>
        <w:rPr>
          <w:rFonts w:asciiTheme="minorHAnsi" w:eastAsia="Trebuchet MS" w:hAnsiTheme="minorHAnsi" w:cstheme="minorHAnsi"/>
          <w:color w:val="000000"/>
          <w:sz w:val="28"/>
          <w:lang w:val="fr-FR"/>
        </w:rPr>
        <w:t>5</w:t>
      </w:r>
      <w:r w:rsidR="001721CF" w:rsidRPr="009F1568">
        <w:rPr>
          <w:rFonts w:asciiTheme="minorHAnsi" w:eastAsia="Trebuchet MS" w:hAnsiTheme="minorHAnsi" w:cstheme="minorHAnsi"/>
          <w:color w:val="000000"/>
          <w:sz w:val="28"/>
          <w:lang w:val="fr-FR"/>
        </w:rPr>
        <w:t xml:space="preserve"> - Prix</w:t>
      </w:r>
      <w:bookmarkEnd w:id="13"/>
    </w:p>
    <w:p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14" w:name="_Toc74924012"/>
      <w:r>
        <w:rPr>
          <w:rFonts w:asciiTheme="minorHAnsi" w:eastAsia="Trebuchet MS" w:hAnsiTheme="minorHAnsi" w:cstheme="minorHAnsi"/>
          <w:i w:val="0"/>
          <w:color w:val="000000"/>
          <w:sz w:val="24"/>
          <w:lang w:val="fr-FR"/>
        </w:rPr>
        <w:t>5.1</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Conditions générales de l’offre de prix</w:t>
      </w:r>
      <w:bookmarkEnd w:id="14"/>
    </w:p>
    <w:p w:rsidR="00D23A69" w:rsidRPr="002D6BEF" w:rsidRDefault="00D23A69" w:rsidP="00D23A69">
      <w:pPr>
        <w:pStyle w:val="ParagrapheIndent2"/>
        <w:spacing w:after="240"/>
        <w:ind w:left="20" w:right="20"/>
        <w:jc w:val="both"/>
        <w:rPr>
          <w:rFonts w:asciiTheme="minorHAnsi" w:hAnsiTheme="minorHAnsi" w:cstheme="minorHAnsi"/>
          <w:sz w:val="22"/>
          <w:szCs w:val="22"/>
          <w:lang w:val="fr-FR"/>
        </w:rPr>
      </w:pPr>
      <w:r>
        <w:rPr>
          <w:rFonts w:asciiTheme="minorHAnsi" w:hAnsiTheme="minorHAnsi" w:cstheme="minorHAnsi"/>
          <w:color w:val="000000"/>
          <w:sz w:val="22"/>
          <w:szCs w:val="22"/>
          <w:lang w:val="fr-FR"/>
        </w:rPr>
        <w:t>L’offre a été établie sur la base des conditions économiques en vigueur</w:t>
      </w:r>
      <w:r w:rsidR="00CB16D7">
        <w:rPr>
          <w:rFonts w:asciiTheme="minorHAnsi" w:hAnsiTheme="minorHAnsi" w:cstheme="minorHAnsi"/>
          <w:color w:val="000000"/>
          <w:sz w:val="22"/>
          <w:szCs w:val="22"/>
          <w:lang w:val="fr-FR"/>
        </w:rPr>
        <w:t>.</w:t>
      </w:r>
    </w:p>
    <w:p w:rsidR="00D23A69" w:rsidRPr="009F1568" w:rsidRDefault="00D23A69" w:rsidP="00D23A69">
      <w:pPr>
        <w:pStyle w:val="Titre2"/>
        <w:ind w:left="300" w:right="20"/>
        <w:rPr>
          <w:rFonts w:asciiTheme="minorHAnsi" w:eastAsia="Trebuchet MS" w:hAnsiTheme="minorHAnsi" w:cstheme="minorHAnsi"/>
          <w:i w:val="0"/>
          <w:color w:val="000000"/>
          <w:sz w:val="24"/>
          <w:lang w:val="fr-FR"/>
        </w:rPr>
      </w:pPr>
      <w:bookmarkStart w:id="15" w:name="_Toc74924013"/>
      <w:r>
        <w:rPr>
          <w:rFonts w:asciiTheme="minorHAnsi" w:eastAsia="Trebuchet MS" w:hAnsiTheme="minorHAnsi" w:cstheme="minorHAnsi"/>
          <w:i w:val="0"/>
          <w:color w:val="000000"/>
          <w:sz w:val="24"/>
          <w:lang w:val="fr-FR"/>
        </w:rPr>
        <w:t>5.2</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sidR="00FF5F16">
        <w:rPr>
          <w:rFonts w:asciiTheme="minorHAnsi" w:eastAsia="Trebuchet MS" w:hAnsiTheme="minorHAnsi" w:cstheme="minorHAnsi"/>
          <w:i w:val="0"/>
          <w:color w:val="000000"/>
          <w:sz w:val="24"/>
          <w:lang w:val="fr-FR"/>
        </w:rPr>
        <w:t>Rémunération</w:t>
      </w:r>
      <w:bookmarkEnd w:id="15"/>
    </w:p>
    <w:p w:rsidR="00D23A69" w:rsidRDefault="00D23A69">
      <w:pPr>
        <w:pStyle w:val="ParagrapheIndent1"/>
        <w:spacing w:line="232" w:lineRule="exact"/>
        <w:ind w:left="20" w:right="20"/>
        <w:jc w:val="both"/>
        <w:rPr>
          <w:rFonts w:asciiTheme="minorHAnsi" w:hAnsiTheme="minorHAnsi" w:cstheme="minorHAnsi"/>
          <w:color w:val="000000"/>
          <w:sz w:val="22"/>
          <w:szCs w:val="22"/>
          <w:lang w:val="fr-FR"/>
        </w:rPr>
      </w:pPr>
    </w:p>
    <w:p w:rsidR="00E06D42" w:rsidRPr="002D6BEF" w:rsidRDefault="001721CF">
      <w:pPr>
        <w:pStyle w:val="ParagrapheIndent1"/>
        <w:spacing w:line="232" w:lineRule="exact"/>
        <w:ind w:left="20" w:right="20"/>
        <w:jc w:val="both"/>
        <w:rPr>
          <w:rFonts w:ascii="Calibri" w:eastAsia="Times New Roman" w:hAnsi="Calibri" w:cs="Times New Roman"/>
          <w:iCs/>
          <w:sz w:val="22"/>
          <w:szCs w:val="22"/>
          <w:lang w:val="fr-FR" w:eastAsia="fr-FR"/>
        </w:rPr>
      </w:pPr>
      <w:r w:rsidRPr="002D6BEF">
        <w:rPr>
          <w:rFonts w:ascii="Calibri" w:eastAsia="Times New Roman" w:hAnsi="Calibri" w:cs="Times New Roman"/>
          <w:iCs/>
          <w:sz w:val="22"/>
          <w:szCs w:val="22"/>
          <w:lang w:val="fr-FR" w:eastAsia="fr-FR"/>
        </w:rPr>
        <w:t>Les prestations seront rémunérées par application du prix global forfaitaire suivant :</w:t>
      </w:r>
    </w:p>
    <w:p w:rsidR="00E06D42" w:rsidRPr="002D6BEF" w:rsidRDefault="00E06D42">
      <w:pPr>
        <w:pStyle w:val="ParagrapheIndent1"/>
        <w:spacing w:line="232" w:lineRule="exact"/>
        <w:ind w:left="20" w:right="20"/>
        <w:jc w:val="both"/>
        <w:rPr>
          <w:rFonts w:ascii="Calibri" w:eastAsia="Times New Roman" w:hAnsi="Calibri" w:cs="Times New Roman"/>
          <w:iCs/>
          <w:sz w:val="22"/>
          <w:szCs w:val="22"/>
          <w:lang w:val="fr-FR" w:eastAsia="fr-FR"/>
        </w:rPr>
      </w:pPr>
    </w:p>
    <w:p w:rsidR="00417E95" w:rsidRPr="00C04722" w:rsidRDefault="00417E95" w:rsidP="00417E95">
      <w:pPr>
        <w:jc w:val="both"/>
        <w:rPr>
          <w:rFonts w:asciiTheme="minorHAnsi" w:hAnsiTheme="minorHAnsi" w:cstheme="minorHAnsi"/>
          <w:bCs/>
          <w:sz w:val="20"/>
          <w:szCs w:val="20"/>
          <w:lang w:val="fr-FR" w:eastAsia="fr-FR"/>
        </w:rPr>
      </w:pPr>
      <w:r w:rsidRPr="00C04722">
        <w:rPr>
          <w:rFonts w:asciiTheme="minorHAnsi" w:hAnsiTheme="minorHAnsi" w:cstheme="minorHAnsi"/>
          <w:bCs/>
          <w:sz w:val="20"/>
          <w:szCs w:val="20"/>
          <w:lang w:val="fr-FR" w:eastAsia="fr-FR"/>
        </w:rPr>
        <w:t xml:space="preserve">Montant exprimé en euros : </w:t>
      </w:r>
      <w:r w:rsidRPr="00C04722">
        <w:rPr>
          <w:rFonts w:asciiTheme="minorHAnsi" w:hAnsiTheme="minorHAnsi" w:cstheme="minorHAnsi"/>
          <w:bCs/>
          <w:sz w:val="20"/>
          <w:szCs w:val="20"/>
          <w:lang w:val="fr-FR" w:eastAsia="fr-FR"/>
        </w:rPr>
        <w:tab/>
      </w:r>
      <w:r w:rsidRPr="00C04722">
        <w:rPr>
          <w:rFonts w:asciiTheme="minorHAnsi" w:hAnsiTheme="minorHAnsi" w:cstheme="minorHAnsi"/>
          <w:bCs/>
          <w:sz w:val="20"/>
          <w:szCs w:val="20"/>
          <w:lang w:val="fr-FR" w:eastAsia="fr-FR"/>
        </w:rPr>
        <w:tab/>
      </w:r>
    </w:p>
    <w:p w:rsidR="00417E95" w:rsidRPr="00C04722" w:rsidRDefault="00417E95" w:rsidP="00417E95">
      <w:pPr>
        <w:tabs>
          <w:tab w:val="left" w:leader="dot" w:pos="9000"/>
        </w:tabs>
        <w:jc w:val="both"/>
        <w:rPr>
          <w:rFonts w:asciiTheme="minorHAnsi" w:hAnsiTheme="minorHAnsi" w:cstheme="minorHAnsi"/>
          <w:bCs/>
          <w:sz w:val="20"/>
          <w:szCs w:val="20"/>
          <w:lang w:val="fr-FR" w:eastAsia="fr-FR"/>
        </w:rPr>
      </w:pPr>
      <w:r w:rsidRPr="00C04722">
        <w:rPr>
          <w:rFonts w:asciiTheme="minorHAnsi" w:hAnsiTheme="minorHAnsi" w:cstheme="minorHAnsi"/>
          <w:bCs/>
          <w:sz w:val="20"/>
          <w:szCs w:val="20"/>
          <w:lang w:val="fr-FR" w:eastAsia="fr-FR"/>
        </w:rPr>
        <w:t xml:space="preserve">Total HT : </w:t>
      </w:r>
      <w:r w:rsidRPr="00C04722">
        <w:rPr>
          <w:rFonts w:asciiTheme="minorHAnsi" w:hAnsiTheme="minorHAnsi" w:cstheme="minorHAnsi"/>
          <w:bCs/>
          <w:sz w:val="20"/>
          <w:szCs w:val="20"/>
          <w:lang w:val="fr-FR" w:eastAsia="fr-FR"/>
        </w:rPr>
        <w:tab/>
      </w:r>
      <w:r w:rsidRPr="00C04722">
        <w:rPr>
          <w:rFonts w:asciiTheme="minorHAnsi" w:hAnsiTheme="minorHAnsi" w:cstheme="minorHAnsi"/>
          <w:bCs/>
          <w:sz w:val="20"/>
          <w:szCs w:val="20"/>
          <w:lang w:val="fr-FR" w:eastAsia="fr-FR"/>
        </w:rPr>
        <w:tab/>
      </w:r>
    </w:p>
    <w:p w:rsidR="00417E95" w:rsidRPr="00C04722" w:rsidRDefault="00417E95" w:rsidP="00417E95">
      <w:pPr>
        <w:tabs>
          <w:tab w:val="left" w:leader="dot" w:pos="9000"/>
        </w:tabs>
        <w:jc w:val="both"/>
        <w:rPr>
          <w:rFonts w:asciiTheme="minorHAnsi" w:hAnsiTheme="minorHAnsi" w:cstheme="minorHAnsi"/>
          <w:bCs/>
          <w:sz w:val="20"/>
          <w:szCs w:val="20"/>
          <w:lang w:val="fr-FR" w:eastAsia="fr-FR"/>
        </w:rPr>
      </w:pPr>
      <w:r w:rsidRPr="00C04722">
        <w:rPr>
          <w:rFonts w:asciiTheme="minorHAnsi" w:hAnsiTheme="minorHAnsi" w:cstheme="minorHAnsi"/>
          <w:bCs/>
          <w:sz w:val="20"/>
          <w:szCs w:val="20"/>
          <w:lang w:val="fr-FR" w:eastAsia="fr-FR"/>
        </w:rPr>
        <w:t>Montant TVA au taux de .............% : ..........……………..........................................................................</w:t>
      </w:r>
    </w:p>
    <w:p w:rsidR="00417E95" w:rsidRPr="002D6BEF" w:rsidRDefault="00417E95" w:rsidP="002D6BEF">
      <w:pPr>
        <w:pStyle w:val="05ARTICLENiv1-Texte"/>
        <w:rPr>
          <w:rFonts w:asciiTheme="minorHAnsi" w:hAnsiTheme="minorHAnsi" w:cstheme="minorHAnsi"/>
          <w:bCs/>
          <w:noProof w:val="0"/>
        </w:rPr>
      </w:pPr>
      <w:r w:rsidRPr="002D6BEF">
        <w:rPr>
          <w:rFonts w:asciiTheme="minorHAnsi" w:hAnsiTheme="minorHAnsi" w:cstheme="minorHAnsi"/>
          <w:bCs/>
          <w:noProof w:val="0"/>
        </w:rPr>
        <w:t>Montant TTC :</w:t>
      </w:r>
      <w:r w:rsidR="00B01610" w:rsidRPr="00B01610">
        <w:t xml:space="preserve"> </w:t>
      </w:r>
      <w:r w:rsidR="00B01610" w:rsidRPr="00B01610">
        <w:rPr>
          <w:rFonts w:asciiTheme="minorHAnsi" w:hAnsiTheme="minorHAnsi" w:cstheme="minorHAnsi"/>
          <w:bCs/>
          <w:noProof w:val="0"/>
        </w:rPr>
        <w:tab/>
      </w:r>
    </w:p>
    <w:p w:rsidR="00B77D8D" w:rsidRPr="002D6BEF" w:rsidRDefault="00B77D8D" w:rsidP="00B77D8D">
      <w:pPr>
        <w:spacing w:before="80" w:after="20"/>
        <w:ind w:right="512"/>
        <w:rPr>
          <w:rFonts w:asciiTheme="minorHAnsi" w:eastAsia="Trebuchet MS" w:hAnsiTheme="minorHAnsi" w:cstheme="minorHAnsi"/>
          <w:sz w:val="20"/>
          <w:lang w:val="fr-FR"/>
        </w:rPr>
      </w:pPr>
    </w:p>
    <w:p w:rsidR="00B77D8D" w:rsidRPr="009F1568" w:rsidRDefault="00B77D8D" w:rsidP="00B77D8D">
      <w:pPr>
        <w:pStyle w:val="Titre2"/>
        <w:ind w:left="300" w:right="20"/>
        <w:rPr>
          <w:rFonts w:asciiTheme="minorHAnsi" w:eastAsia="Trebuchet MS" w:hAnsiTheme="minorHAnsi" w:cstheme="minorHAnsi"/>
          <w:i w:val="0"/>
          <w:color w:val="000000"/>
          <w:sz w:val="24"/>
          <w:lang w:val="fr-FR"/>
        </w:rPr>
      </w:pPr>
      <w:bookmarkStart w:id="16" w:name="_Toc74924014"/>
      <w:r>
        <w:rPr>
          <w:rFonts w:asciiTheme="minorHAnsi" w:eastAsia="Trebuchet MS" w:hAnsiTheme="minorHAnsi" w:cstheme="minorHAnsi"/>
          <w:i w:val="0"/>
          <w:color w:val="000000"/>
          <w:sz w:val="24"/>
          <w:lang w:val="fr-FR"/>
        </w:rPr>
        <w:t>5.3</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w:t>
      </w:r>
      <w:r w:rsidRPr="009F1568">
        <w:rPr>
          <w:rFonts w:asciiTheme="minorHAnsi" w:eastAsia="Trebuchet MS" w:hAnsiTheme="minorHAnsi" w:cstheme="minorHAnsi"/>
          <w:i w:val="0"/>
          <w:color w:val="000000"/>
          <w:sz w:val="24"/>
          <w:lang w:val="fr-FR"/>
        </w:rPr>
        <w:t xml:space="preserve"> </w:t>
      </w:r>
      <w:r>
        <w:rPr>
          <w:rFonts w:asciiTheme="minorHAnsi" w:eastAsia="Trebuchet MS" w:hAnsiTheme="minorHAnsi" w:cstheme="minorHAnsi"/>
          <w:i w:val="0"/>
          <w:color w:val="000000"/>
          <w:sz w:val="24"/>
          <w:lang w:val="fr-FR"/>
        </w:rPr>
        <w:t>Répartition des prestations en cas de groupement</w:t>
      </w:r>
      <w:bookmarkEnd w:id="16"/>
    </w:p>
    <w:p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rsidR="00B77D8D"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Les </w:t>
      </w:r>
      <w:r>
        <w:rPr>
          <w:rFonts w:asciiTheme="minorHAnsi" w:hAnsiTheme="minorHAnsi" w:cstheme="minorHAnsi"/>
          <w:color w:val="000000"/>
          <w:sz w:val="22"/>
          <w:szCs w:val="22"/>
          <w:lang w:val="fr-FR"/>
        </w:rPr>
        <w:t xml:space="preserve">membres du groupement conjoint indiquent dans le tableau ci-dessous la répartition des prestations que chacun d’entre eux s’engage à réaliser : </w:t>
      </w:r>
    </w:p>
    <w:p w:rsidR="00B77D8D" w:rsidRPr="00B77D8D" w:rsidRDefault="00B77D8D" w:rsidP="00B77D8D">
      <w:pPr>
        <w:rPr>
          <w:lang w:val="fr-FR"/>
        </w:rPr>
      </w:pPr>
    </w:p>
    <w:tbl>
      <w:tblPr>
        <w:tblStyle w:val="Grilledutableau"/>
        <w:tblW w:w="0" w:type="auto"/>
        <w:tblInd w:w="20" w:type="dxa"/>
        <w:tblLook w:val="04A0" w:firstRow="1" w:lastRow="0" w:firstColumn="1" w:lastColumn="0" w:noHBand="0" w:noVBand="1"/>
      </w:tblPr>
      <w:tblGrid>
        <w:gridCol w:w="3632"/>
        <w:gridCol w:w="3544"/>
        <w:gridCol w:w="2604"/>
      </w:tblGrid>
      <w:tr w:rsidR="00B77D8D" w:rsidRPr="003306F1" w:rsidTr="00B77D8D">
        <w:trPr>
          <w:trHeight w:val="525"/>
        </w:trPr>
        <w:tc>
          <w:tcPr>
            <w:tcW w:w="3632" w:type="dxa"/>
            <w:vMerge w:val="restart"/>
            <w:vAlign w:val="center"/>
          </w:tcPr>
          <w:p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Désignation des membres du groupement conjoint</w:t>
            </w:r>
          </w:p>
        </w:tc>
        <w:tc>
          <w:tcPr>
            <w:tcW w:w="6148" w:type="dxa"/>
            <w:gridSpan w:val="2"/>
            <w:vAlign w:val="center"/>
          </w:tcPr>
          <w:p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exécutées par les membres du groupement</w:t>
            </w:r>
          </w:p>
        </w:tc>
      </w:tr>
      <w:tr w:rsidR="00B77D8D" w:rsidRPr="003306F1" w:rsidTr="00B77D8D">
        <w:trPr>
          <w:trHeight w:val="831"/>
        </w:trPr>
        <w:tc>
          <w:tcPr>
            <w:tcW w:w="3632" w:type="dxa"/>
            <w:vMerge/>
            <w:vAlign w:val="center"/>
          </w:tcPr>
          <w:p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p>
        </w:tc>
        <w:tc>
          <w:tcPr>
            <w:tcW w:w="3544" w:type="dxa"/>
            <w:vAlign w:val="center"/>
          </w:tcPr>
          <w:p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Prestations confiées</w:t>
            </w:r>
          </w:p>
        </w:tc>
        <w:tc>
          <w:tcPr>
            <w:tcW w:w="2604" w:type="dxa"/>
            <w:vAlign w:val="center"/>
          </w:tcPr>
          <w:p w:rsidR="00B77D8D" w:rsidRPr="00B77D8D" w:rsidRDefault="00B77D8D" w:rsidP="00B77D8D">
            <w:pPr>
              <w:pStyle w:val="ParagrapheIndent1"/>
              <w:spacing w:line="232" w:lineRule="exact"/>
              <w:ind w:right="20"/>
              <w:jc w:val="center"/>
              <w:rPr>
                <w:rFonts w:asciiTheme="minorHAnsi" w:hAnsiTheme="minorHAnsi" w:cstheme="minorHAnsi"/>
                <w:b/>
                <w:color w:val="000000"/>
                <w:sz w:val="22"/>
                <w:szCs w:val="22"/>
                <w:lang w:val="fr-FR"/>
              </w:rPr>
            </w:pPr>
            <w:r w:rsidRPr="00B77D8D">
              <w:rPr>
                <w:rFonts w:asciiTheme="minorHAnsi" w:hAnsiTheme="minorHAnsi" w:cstheme="minorHAnsi"/>
                <w:b/>
                <w:color w:val="000000"/>
                <w:sz w:val="22"/>
                <w:szCs w:val="22"/>
                <w:lang w:val="fr-FR"/>
              </w:rPr>
              <w:t>Montant HT de la prestation</w:t>
            </w:r>
          </w:p>
        </w:tc>
      </w:tr>
      <w:tr w:rsidR="00B77D8D" w:rsidRPr="003306F1" w:rsidTr="00B77D8D">
        <w:trPr>
          <w:trHeight w:val="1032"/>
        </w:trPr>
        <w:tc>
          <w:tcPr>
            <w:tcW w:w="3632" w:type="dxa"/>
            <w:shd w:val="clear" w:color="auto" w:fill="A6A6A6" w:themeFill="background1" w:themeFillShade="A6"/>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3306F1" w:rsidTr="00B77D8D">
        <w:trPr>
          <w:trHeight w:val="1118"/>
        </w:trPr>
        <w:tc>
          <w:tcPr>
            <w:tcW w:w="3632" w:type="dxa"/>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3306F1" w:rsidTr="00B77D8D">
        <w:trPr>
          <w:trHeight w:val="978"/>
        </w:trPr>
        <w:tc>
          <w:tcPr>
            <w:tcW w:w="3632" w:type="dxa"/>
            <w:shd w:val="clear" w:color="auto" w:fill="A6A6A6" w:themeFill="background1" w:themeFillShade="A6"/>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shd w:val="clear" w:color="auto" w:fill="A6A6A6" w:themeFill="background1" w:themeFillShade="A6"/>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shd w:val="clear" w:color="auto" w:fill="A6A6A6" w:themeFill="background1" w:themeFillShade="A6"/>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r w:rsidR="00B77D8D" w:rsidRPr="003306F1" w:rsidTr="00B77D8D">
        <w:trPr>
          <w:trHeight w:val="978"/>
        </w:trPr>
        <w:tc>
          <w:tcPr>
            <w:tcW w:w="3632" w:type="dxa"/>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3544" w:type="dxa"/>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c>
          <w:tcPr>
            <w:tcW w:w="2604" w:type="dxa"/>
          </w:tcPr>
          <w:p w:rsidR="00B77D8D" w:rsidRDefault="00B77D8D" w:rsidP="00B77D8D">
            <w:pPr>
              <w:pStyle w:val="ParagrapheIndent1"/>
              <w:spacing w:line="232" w:lineRule="exact"/>
              <w:ind w:right="20"/>
              <w:jc w:val="center"/>
              <w:rPr>
                <w:rFonts w:asciiTheme="minorHAnsi" w:hAnsiTheme="minorHAnsi" w:cstheme="minorHAnsi"/>
                <w:color w:val="000000"/>
                <w:sz w:val="22"/>
                <w:szCs w:val="22"/>
                <w:lang w:val="fr-FR"/>
              </w:rPr>
            </w:pPr>
          </w:p>
        </w:tc>
      </w:tr>
    </w:tbl>
    <w:p w:rsidR="00B77D8D" w:rsidRPr="004C0BA4" w:rsidRDefault="00B77D8D" w:rsidP="00B77D8D">
      <w:pPr>
        <w:pStyle w:val="ParagrapheIndent1"/>
        <w:spacing w:line="232" w:lineRule="exact"/>
        <w:ind w:left="20" w:right="20"/>
        <w:jc w:val="both"/>
        <w:rPr>
          <w:rFonts w:asciiTheme="minorHAnsi" w:hAnsiTheme="minorHAnsi" w:cstheme="minorHAnsi"/>
          <w:color w:val="000000"/>
          <w:sz w:val="22"/>
          <w:szCs w:val="22"/>
          <w:lang w:val="fr-FR"/>
        </w:rPr>
      </w:pPr>
    </w:p>
    <w:p w:rsidR="00DE1554" w:rsidRPr="009F1568" w:rsidRDefault="00DE1554" w:rsidP="00DE1554">
      <w:pPr>
        <w:pStyle w:val="Titre1"/>
        <w:rPr>
          <w:rFonts w:asciiTheme="minorHAnsi" w:eastAsia="Trebuchet MS" w:hAnsiTheme="minorHAnsi" w:cstheme="minorHAnsi"/>
          <w:color w:val="000000"/>
          <w:sz w:val="28"/>
          <w:lang w:val="fr-FR"/>
        </w:rPr>
      </w:pPr>
      <w:bookmarkStart w:id="17" w:name="_Toc74924015"/>
      <w:r>
        <w:rPr>
          <w:rFonts w:asciiTheme="minorHAnsi" w:eastAsia="Trebuchet MS" w:hAnsiTheme="minorHAnsi" w:cstheme="minorHAnsi"/>
          <w:color w:val="000000"/>
          <w:sz w:val="28"/>
          <w:lang w:val="fr-FR"/>
        </w:rPr>
        <w:t>6 - Avance</w:t>
      </w:r>
      <w:bookmarkEnd w:id="17"/>
    </w:p>
    <w:p w:rsidR="00417E95" w:rsidRPr="008C6853" w:rsidRDefault="00417E95" w:rsidP="00417E95">
      <w:pPr>
        <w:pStyle w:val="ParagrapheIndent1"/>
        <w:spacing w:line="232" w:lineRule="exact"/>
        <w:ind w:left="20" w:right="20"/>
        <w:jc w:val="both"/>
        <w:rPr>
          <w:rFonts w:ascii="Calibri" w:eastAsia="Times New Roman" w:hAnsi="Calibri" w:cs="Times New Roman"/>
          <w:iCs/>
          <w:sz w:val="22"/>
          <w:szCs w:val="22"/>
          <w:lang w:val="fr-FR" w:eastAsia="fr-FR"/>
        </w:rPr>
      </w:pPr>
      <w:r w:rsidRPr="008C6853">
        <w:rPr>
          <w:rFonts w:ascii="Calibri" w:eastAsia="Times New Roman" w:hAnsi="Calibri" w:cs="Times New Roman"/>
          <w:iCs/>
          <w:sz w:val="22"/>
          <w:szCs w:val="22"/>
          <w:lang w:val="fr-FR" w:eastAsia="fr-FR"/>
        </w:rPr>
        <w:t>Le candidat renonce au bénéfice de l’avance : (cocher la case correspondante)</w:t>
      </w:r>
    </w:p>
    <w:p w:rsidR="00417E95" w:rsidRPr="008C6853" w:rsidRDefault="00417E95" w:rsidP="00417E95">
      <w:pPr>
        <w:pStyle w:val="ParagrapheIndent1"/>
        <w:spacing w:line="232" w:lineRule="exact"/>
        <w:ind w:left="20" w:right="20"/>
        <w:jc w:val="both"/>
        <w:rPr>
          <w:rFonts w:ascii="Calibri" w:eastAsia="Times New Roman" w:hAnsi="Calibri" w:cs="Times New Roman"/>
          <w:iCs/>
          <w:sz w:val="22"/>
          <w:szCs w:val="22"/>
          <w:lang w:val="fr-FR" w:eastAsia="fr-FR"/>
        </w:rPr>
      </w:pPr>
    </w:p>
    <w:p w:rsidR="00417E95" w:rsidRPr="008C6853" w:rsidRDefault="00417E95" w:rsidP="00417E95">
      <w:pPr>
        <w:pStyle w:val="ParagrapheIndent1"/>
        <w:spacing w:line="232" w:lineRule="exact"/>
        <w:ind w:left="20" w:right="20"/>
        <w:jc w:val="both"/>
        <w:rPr>
          <w:rFonts w:ascii="Calibri" w:eastAsia="Times New Roman" w:hAnsi="Calibri" w:cs="Times New Roman"/>
          <w:iCs/>
          <w:sz w:val="22"/>
          <w:szCs w:val="22"/>
          <w:lang w:val="fr-FR" w:eastAsia="fr-FR"/>
        </w:rPr>
      </w:pPr>
      <w:r w:rsidRPr="008C6853">
        <w:rPr>
          <w:rFonts w:ascii="Calibri" w:eastAsia="Times New Roman" w:hAnsi="Calibri" w:cs="Times New Roman"/>
          <w:iCs/>
          <w:sz w:val="22"/>
          <w:szCs w:val="22"/>
          <w:lang w:val="fr-FR" w:eastAsia="fr-FR"/>
        </w:rPr>
        <w:fldChar w:fldCharType="begin">
          <w:ffData>
            <w:name w:val=""/>
            <w:enabled/>
            <w:calcOnExit w:val="0"/>
            <w:checkBox>
              <w:size w:val="20"/>
              <w:default w:val="0"/>
            </w:checkBox>
          </w:ffData>
        </w:fldChar>
      </w:r>
      <w:r w:rsidRPr="008C6853">
        <w:rPr>
          <w:rFonts w:ascii="Calibri" w:eastAsia="Times New Roman" w:hAnsi="Calibri" w:cs="Times New Roman"/>
          <w:iCs/>
          <w:sz w:val="22"/>
          <w:szCs w:val="22"/>
          <w:lang w:val="fr-FR" w:eastAsia="fr-FR"/>
        </w:rPr>
        <w:instrText xml:space="preserve"> FORMCHECKBOX </w:instrText>
      </w:r>
      <w:r w:rsidR="003306F1">
        <w:rPr>
          <w:rFonts w:ascii="Calibri" w:eastAsia="Times New Roman" w:hAnsi="Calibri" w:cs="Times New Roman"/>
          <w:iCs/>
          <w:sz w:val="22"/>
          <w:szCs w:val="22"/>
          <w:lang w:val="fr-FR" w:eastAsia="fr-FR"/>
        </w:rPr>
      </w:r>
      <w:r w:rsidR="003306F1">
        <w:rPr>
          <w:rFonts w:ascii="Calibri" w:eastAsia="Times New Roman" w:hAnsi="Calibri" w:cs="Times New Roman"/>
          <w:iCs/>
          <w:sz w:val="22"/>
          <w:szCs w:val="22"/>
          <w:lang w:val="fr-FR" w:eastAsia="fr-FR"/>
        </w:rPr>
        <w:fldChar w:fldCharType="separate"/>
      </w:r>
      <w:r w:rsidRPr="008C6853">
        <w:rPr>
          <w:rFonts w:ascii="Calibri" w:eastAsia="Times New Roman" w:hAnsi="Calibri" w:cs="Times New Roman"/>
          <w:iCs/>
          <w:sz w:val="22"/>
          <w:szCs w:val="22"/>
          <w:lang w:val="fr-FR" w:eastAsia="fr-FR"/>
        </w:rPr>
        <w:fldChar w:fldCharType="end"/>
      </w:r>
      <w:r w:rsidRPr="008C6853">
        <w:rPr>
          <w:rFonts w:ascii="Calibri" w:eastAsia="Times New Roman" w:hAnsi="Calibri" w:cs="Times New Roman"/>
          <w:iCs/>
          <w:sz w:val="22"/>
          <w:szCs w:val="22"/>
          <w:lang w:val="fr-FR" w:eastAsia="fr-FR"/>
        </w:rPr>
        <w:tab/>
        <w:t xml:space="preserve">NON </w:t>
      </w:r>
    </w:p>
    <w:p w:rsidR="00417E95" w:rsidRPr="008C6853" w:rsidRDefault="00417E95" w:rsidP="00417E95">
      <w:pPr>
        <w:pStyle w:val="ParagrapheIndent1"/>
        <w:spacing w:line="232" w:lineRule="exact"/>
        <w:ind w:left="20" w:right="20"/>
        <w:jc w:val="both"/>
        <w:rPr>
          <w:rFonts w:ascii="Calibri" w:eastAsia="Times New Roman" w:hAnsi="Calibri" w:cs="Times New Roman"/>
          <w:iCs/>
          <w:sz w:val="22"/>
          <w:szCs w:val="22"/>
          <w:lang w:val="fr-FR" w:eastAsia="fr-FR"/>
        </w:rPr>
      </w:pPr>
      <w:r w:rsidRPr="008C6853">
        <w:rPr>
          <w:rFonts w:ascii="Calibri" w:eastAsia="Times New Roman" w:hAnsi="Calibri" w:cs="Times New Roman"/>
          <w:iCs/>
          <w:sz w:val="22"/>
          <w:szCs w:val="22"/>
          <w:lang w:val="fr-FR" w:eastAsia="fr-FR"/>
        </w:rPr>
        <w:fldChar w:fldCharType="begin">
          <w:ffData>
            <w:name w:val=""/>
            <w:enabled/>
            <w:calcOnExit w:val="0"/>
            <w:checkBox>
              <w:size w:val="20"/>
              <w:default w:val="0"/>
            </w:checkBox>
          </w:ffData>
        </w:fldChar>
      </w:r>
      <w:r w:rsidRPr="008C6853">
        <w:rPr>
          <w:rFonts w:ascii="Calibri" w:eastAsia="Times New Roman" w:hAnsi="Calibri" w:cs="Times New Roman"/>
          <w:iCs/>
          <w:sz w:val="22"/>
          <w:szCs w:val="22"/>
          <w:lang w:val="fr-FR" w:eastAsia="fr-FR"/>
        </w:rPr>
        <w:instrText xml:space="preserve"> FORMCHECKBOX </w:instrText>
      </w:r>
      <w:r w:rsidR="003306F1">
        <w:rPr>
          <w:rFonts w:ascii="Calibri" w:eastAsia="Times New Roman" w:hAnsi="Calibri" w:cs="Times New Roman"/>
          <w:iCs/>
          <w:sz w:val="22"/>
          <w:szCs w:val="22"/>
          <w:lang w:val="fr-FR" w:eastAsia="fr-FR"/>
        </w:rPr>
      </w:r>
      <w:r w:rsidR="003306F1">
        <w:rPr>
          <w:rFonts w:ascii="Calibri" w:eastAsia="Times New Roman" w:hAnsi="Calibri" w:cs="Times New Roman"/>
          <w:iCs/>
          <w:sz w:val="22"/>
          <w:szCs w:val="22"/>
          <w:lang w:val="fr-FR" w:eastAsia="fr-FR"/>
        </w:rPr>
        <w:fldChar w:fldCharType="separate"/>
      </w:r>
      <w:r w:rsidRPr="008C6853">
        <w:rPr>
          <w:rFonts w:ascii="Calibri" w:eastAsia="Times New Roman" w:hAnsi="Calibri" w:cs="Times New Roman"/>
          <w:iCs/>
          <w:sz w:val="22"/>
          <w:szCs w:val="22"/>
          <w:lang w:val="fr-FR" w:eastAsia="fr-FR"/>
        </w:rPr>
        <w:fldChar w:fldCharType="end"/>
      </w:r>
      <w:r w:rsidRPr="008C6853">
        <w:rPr>
          <w:rFonts w:ascii="Calibri" w:eastAsia="Times New Roman" w:hAnsi="Calibri" w:cs="Times New Roman"/>
          <w:iCs/>
          <w:sz w:val="22"/>
          <w:szCs w:val="22"/>
          <w:lang w:val="fr-FR" w:eastAsia="fr-FR"/>
        </w:rPr>
        <w:tab/>
        <w:t>OUI</w:t>
      </w:r>
    </w:p>
    <w:p w:rsidR="00DE1554" w:rsidRPr="009F1568" w:rsidRDefault="00DE1554" w:rsidP="00B77D8D">
      <w:pPr>
        <w:spacing w:before="80" w:after="20"/>
        <w:ind w:right="512"/>
        <w:rPr>
          <w:rFonts w:asciiTheme="minorHAnsi" w:eastAsia="Trebuchet MS" w:hAnsiTheme="minorHAnsi" w:cstheme="minorHAnsi"/>
          <w:color w:val="000000"/>
          <w:sz w:val="20"/>
          <w:lang w:val="fr-FR"/>
        </w:rPr>
      </w:pPr>
    </w:p>
    <w:p w:rsidR="00E06D42" w:rsidRPr="00C04722" w:rsidRDefault="00E06D42">
      <w:pPr>
        <w:spacing w:line="20" w:lineRule="exact"/>
        <w:rPr>
          <w:rFonts w:asciiTheme="minorHAnsi" w:hAnsiTheme="minorHAnsi" w:cstheme="minorHAnsi"/>
          <w:sz w:val="2"/>
          <w:lang w:val="fr-FR"/>
        </w:rPr>
      </w:pPr>
    </w:p>
    <w:p w:rsidR="00E06D42" w:rsidRPr="009F1568" w:rsidRDefault="00DE1554">
      <w:pPr>
        <w:pStyle w:val="Titre1"/>
        <w:rPr>
          <w:rFonts w:asciiTheme="minorHAnsi" w:eastAsia="Trebuchet MS" w:hAnsiTheme="minorHAnsi" w:cstheme="minorHAnsi"/>
          <w:color w:val="000000"/>
          <w:sz w:val="28"/>
          <w:lang w:val="fr-FR"/>
        </w:rPr>
      </w:pPr>
      <w:bookmarkStart w:id="18" w:name="_Toc74924016"/>
      <w:r>
        <w:rPr>
          <w:rFonts w:asciiTheme="minorHAnsi" w:eastAsia="Trebuchet MS" w:hAnsiTheme="minorHAnsi" w:cstheme="minorHAnsi"/>
          <w:color w:val="000000"/>
          <w:sz w:val="28"/>
          <w:lang w:val="fr-FR"/>
        </w:rPr>
        <w:t>7</w:t>
      </w:r>
      <w:r w:rsidR="001721CF" w:rsidRPr="009F1568">
        <w:rPr>
          <w:rFonts w:asciiTheme="minorHAnsi" w:eastAsia="Trebuchet MS" w:hAnsiTheme="minorHAnsi" w:cstheme="minorHAnsi"/>
          <w:color w:val="000000"/>
          <w:sz w:val="28"/>
          <w:lang w:val="fr-FR"/>
        </w:rPr>
        <w:t xml:space="preserve"> - Paiement</w:t>
      </w:r>
      <w:bookmarkEnd w:id="18"/>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pouvoir adjudicateur se libèrera des sommes dues au titre de l'exécution des prestations en faisant porter le montant au crédit du ou des comptes suivants :</w:t>
      </w:r>
    </w:p>
    <w:p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Ouvert au nom de :</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proofErr w:type="gramStart"/>
      <w:r w:rsidRPr="004C0BA4">
        <w:rPr>
          <w:rFonts w:asciiTheme="minorHAnsi" w:hAnsiTheme="minorHAnsi" w:cstheme="minorHAnsi"/>
          <w:color w:val="000000"/>
          <w:sz w:val="22"/>
          <w:szCs w:val="22"/>
          <w:lang w:val="fr-FR"/>
        </w:rPr>
        <w:t>pour</w:t>
      </w:r>
      <w:proofErr w:type="gramEnd"/>
      <w:r w:rsidRPr="004C0BA4">
        <w:rPr>
          <w:rFonts w:asciiTheme="minorHAnsi" w:hAnsiTheme="minorHAnsi" w:cstheme="minorHAnsi"/>
          <w:color w:val="000000"/>
          <w:sz w:val="22"/>
          <w:szCs w:val="22"/>
          <w:lang w:val="fr-FR"/>
        </w:rPr>
        <w:t xml:space="preserve"> les prestations suivantes : ........................................................................</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Domiciliation : ............................................................................................</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Code banque : _____ Code guichet : _____ N° de compte : ___________ Clé RIB : __</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IBAN : ____ ____ ____ ____ ____ ____ ___</w:t>
      </w:r>
    </w:p>
    <w:p w:rsidR="00E06D42" w:rsidRPr="004C0BA4"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BIC : ___________</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En cas de groupement, le paiement est effectué sur </w:t>
      </w:r>
      <w:r w:rsidRPr="004C0BA4">
        <w:rPr>
          <w:rFonts w:asciiTheme="minorHAnsi" w:hAnsiTheme="minorHAnsi" w:cstheme="minorHAnsi"/>
          <w:color w:val="000000"/>
          <w:sz w:val="22"/>
          <w:szCs w:val="22"/>
          <w:vertAlign w:val="superscript"/>
          <w:lang w:val="fr-FR"/>
        </w:rPr>
        <w:t>1</w:t>
      </w:r>
      <w:r w:rsidRPr="004C0BA4">
        <w:rPr>
          <w:rFonts w:asciiTheme="minorHAnsi" w:hAnsiTheme="minorHAnsi" w:cstheme="minorHAnsi"/>
          <w:color w:val="000000"/>
          <w:sz w:val="22"/>
          <w:szCs w:val="22"/>
          <w:lang w:val="fr-FR"/>
        </w:rPr>
        <w:t xml:space="preserve"> :</w:t>
      </w:r>
    </w:p>
    <w:p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20" w:type="dxa"/>
        <w:tblLayout w:type="fixed"/>
        <w:tblLook w:val="04A0" w:firstRow="1" w:lastRow="0" w:firstColumn="1" w:lastColumn="0" w:noHBand="0" w:noVBand="1"/>
      </w:tblPr>
      <w:tblGrid>
        <w:gridCol w:w="240"/>
        <w:gridCol w:w="200"/>
        <w:gridCol w:w="9180"/>
      </w:tblGrid>
      <w:tr w:rsidR="00E06D42" w:rsidRPr="003306F1">
        <w:trPr>
          <w:trHeight w:val="216"/>
        </w:trPr>
        <w:tc>
          <w:tcPr>
            <w:tcW w:w="240" w:type="dxa"/>
            <w:tcMar>
              <w:top w:w="0" w:type="dxa"/>
              <w:left w:w="0" w:type="dxa"/>
              <w:bottom w:w="0" w:type="dxa"/>
              <w:right w:w="0" w:type="dxa"/>
            </w:tcMar>
          </w:tcPr>
          <w:p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extent cx="151130" cy="151130"/>
                  <wp:effectExtent l="0" t="0" r="1270" b="1270"/>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rsidR="00E06D42" w:rsidRPr="004C0BA4" w:rsidRDefault="00E06D42">
            <w:pPr>
              <w:rPr>
                <w:rFonts w:asciiTheme="minorHAnsi" w:hAnsiTheme="minorHAnsi" w:cstheme="minorHAnsi"/>
                <w:sz w:val="22"/>
                <w:szCs w:val="22"/>
              </w:rPr>
            </w:pPr>
          </w:p>
        </w:tc>
        <w:tc>
          <w:tcPr>
            <w:tcW w:w="9180" w:type="dxa"/>
            <w:tcMar>
              <w:top w:w="0" w:type="dxa"/>
              <w:left w:w="0" w:type="dxa"/>
              <w:bottom w:w="0" w:type="dxa"/>
              <w:right w:w="0" w:type="dxa"/>
            </w:tcMar>
          </w:tcPr>
          <w:p w:rsidR="00E06D42" w:rsidRPr="004C0BA4" w:rsidRDefault="001721CF">
            <w:pPr>
              <w:pStyle w:val="ParagrapheIndent1"/>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un compte unique ouvert au nom du mandataire ;</w:t>
            </w:r>
          </w:p>
        </w:tc>
      </w:tr>
    </w:tbl>
    <w:p w:rsidR="00E06D42" w:rsidRPr="00C04722" w:rsidRDefault="001721CF">
      <w:pPr>
        <w:spacing w:line="240" w:lineRule="exact"/>
        <w:rPr>
          <w:rFonts w:asciiTheme="minorHAnsi" w:hAnsiTheme="minorHAnsi" w:cstheme="minorHAnsi"/>
          <w:sz w:val="22"/>
          <w:szCs w:val="22"/>
          <w:lang w:val="fr-FR"/>
        </w:rPr>
      </w:pPr>
      <w:r w:rsidRPr="00C04722">
        <w:rPr>
          <w:rFonts w:asciiTheme="minorHAnsi" w:hAnsiTheme="minorHAnsi" w:cstheme="minorHAnsi"/>
          <w:sz w:val="22"/>
          <w:szCs w:val="22"/>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E06D42" w:rsidRPr="003306F1">
        <w:trPr>
          <w:trHeight w:val="216"/>
        </w:trPr>
        <w:tc>
          <w:tcPr>
            <w:tcW w:w="240" w:type="dxa"/>
            <w:tcMar>
              <w:top w:w="0" w:type="dxa"/>
              <w:left w:w="0" w:type="dxa"/>
              <w:bottom w:w="0" w:type="dxa"/>
              <w:right w:w="0" w:type="dxa"/>
            </w:tcMar>
          </w:tcPr>
          <w:p w:rsidR="00E06D42" w:rsidRPr="004C0BA4" w:rsidRDefault="001F5D1E">
            <w:pPr>
              <w:rPr>
                <w:rFonts w:asciiTheme="minorHAnsi" w:hAnsiTheme="minorHAnsi" w:cstheme="minorHAnsi"/>
                <w:sz w:val="22"/>
                <w:szCs w:val="22"/>
              </w:rPr>
            </w:pPr>
            <w:r>
              <w:rPr>
                <w:rFonts w:asciiTheme="minorHAnsi" w:hAnsiTheme="minorHAnsi" w:cstheme="minorHAnsi"/>
                <w:noProof/>
                <w:sz w:val="22"/>
                <w:szCs w:val="22"/>
                <w:lang w:val="fr-FR" w:eastAsia="fr-FR"/>
              </w:rPr>
              <w:drawing>
                <wp:inline distT="0" distB="0" distL="0" distR="0">
                  <wp:extent cx="151130" cy="151130"/>
                  <wp:effectExtent l="0" t="0" r="1270" b="1270"/>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rsidR="00E06D42" w:rsidRPr="004C0BA4" w:rsidRDefault="00E06D42">
            <w:pPr>
              <w:rPr>
                <w:rFonts w:asciiTheme="minorHAnsi" w:hAnsiTheme="minorHAnsi" w:cstheme="minorHAnsi"/>
                <w:sz w:val="22"/>
                <w:szCs w:val="22"/>
              </w:rPr>
            </w:pPr>
          </w:p>
        </w:tc>
        <w:tc>
          <w:tcPr>
            <w:tcW w:w="9180" w:type="dxa"/>
            <w:vMerge w:val="restart"/>
            <w:tcMar>
              <w:top w:w="0" w:type="dxa"/>
              <w:left w:w="0" w:type="dxa"/>
              <w:bottom w:w="0" w:type="dxa"/>
              <w:right w:w="0" w:type="dxa"/>
            </w:tcMar>
          </w:tcPr>
          <w:p w:rsidR="00E06D42" w:rsidRPr="004C0BA4" w:rsidRDefault="001721CF">
            <w:pPr>
              <w:pStyle w:val="ParagrapheIndent1"/>
              <w:spacing w:line="232" w:lineRule="exact"/>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les comptes de chacun des membres du groupement suivant les répartitions indiquées en annexe du présent document.</w:t>
            </w:r>
          </w:p>
        </w:tc>
      </w:tr>
      <w:tr w:rsidR="00E06D42" w:rsidRPr="003306F1">
        <w:trPr>
          <w:trHeight w:val="198"/>
        </w:trPr>
        <w:tc>
          <w:tcPr>
            <w:tcW w:w="240" w:type="dxa"/>
            <w:tcMar>
              <w:top w:w="0" w:type="dxa"/>
              <w:left w:w="0" w:type="dxa"/>
              <w:bottom w:w="0" w:type="dxa"/>
              <w:right w:w="0" w:type="dxa"/>
            </w:tcMar>
          </w:tcPr>
          <w:p w:rsidR="00E06D42" w:rsidRPr="00C04722" w:rsidRDefault="00E06D42">
            <w:pPr>
              <w:rPr>
                <w:rFonts w:asciiTheme="minorHAnsi" w:hAnsiTheme="minorHAnsi" w:cstheme="minorHAnsi"/>
                <w:sz w:val="22"/>
                <w:szCs w:val="22"/>
                <w:lang w:val="fr-FR"/>
              </w:rPr>
            </w:pPr>
          </w:p>
        </w:tc>
        <w:tc>
          <w:tcPr>
            <w:tcW w:w="200" w:type="dxa"/>
            <w:tcMar>
              <w:top w:w="0" w:type="dxa"/>
              <w:left w:w="0" w:type="dxa"/>
              <w:bottom w:w="0" w:type="dxa"/>
              <w:right w:w="0" w:type="dxa"/>
            </w:tcMar>
          </w:tcPr>
          <w:p w:rsidR="00E06D42" w:rsidRPr="00C04722" w:rsidRDefault="00E06D42">
            <w:pPr>
              <w:rPr>
                <w:rFonts w:asciiTheme="minorHAnsi" w:hAnsiTheme="minorHAnsi" w:cstheme="minorHAnsi"/>
                <w:sz w:val="22"/>
                <w:szCs w:val="22"/>
                <w:lang w:val="fr-FR"/>
              </w:rPr>
            </w:pPr>
          </w:p>
        </w:tc>
        <w:tc>
          <w:tcPr>
            <w:tcW w:w="9180" w:type="dxa"/>
            <w:vMerge/>
            <w:tcMar>
              <w:top w:w="0" w:type="dxa"/>
              <w:left w:w="0" w:type="dxa"/>
              <w:bottom w:w="0" w:type="dxa"/>
              <w:right w:w="0" w:type="dxa"/>
            </w:tcMar>
          </w:tcPr>
          <w:p w:rsidR="00E06D42" w:rsidRPr="00C04722" w:rsidRDefault="00E06D42">
            <w:pPr>
              <w:rPr>
                <w:rFonts w:asciiTheme="minorHAnsi" w:hAnsiTheme="minorHAnsi" w:cstheme="minorHAnsi"/>
                <w:sz w:val="22"/>
                <w:szCs w:val="22"/>
                <w:lang w:val="fr-FR"/>
              </w:rPr>
            </w:pPr>
          </w:p>
        </w:tc>
      </w:tr>
    </w:tbl>
    <w:p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rsidR="00E06D42" w:rsidRDefault="001721CF">
      <w:pPr>
        <w:pStyle w:val="ParagrapheIndent1"/>
        <w:spacing w:after="240"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b/>
          <w:color w:val="000000"/>
          <w:sz w:val="22"/>
          <w:szCs w:val="22"/>
          <w:lang w:val="fr-FR"/>
        </w:rPr>
        <w:t>Nota :</w:t>
      </w:r>
      <w:r w:rsidR="00725E2C">
        <w:rPr>
          <w:rFonts w:asciiTheme="minorHAnsi" w:hAnsiTheme="minorHAnsi" w:cstheme="minorHAnsi"/>
          <w:b/>
          <w:color w:val="000000"/>
          <w:sz w:val="22"/>
          <w:szCs w:val="22"/>
          <w:lang w:val="fr-FR"/>
        </w:rPr>
        <w:t xml:space="preserve"> </w:t>
      </w:r>
      <w:r w:rsidRPr="004C0BA4">
        <w:rPr>
          <w:rFonts w:asciiTheme="minorHAnsi" w:hAnsiTheme="minorHAnsi" w:cstheme="minorHAnsi"/>
          <w:color w:val="000000"/>
          <w:sz w:val="22"/>
          <w:szCs w:val="22"/>
          <w:lang w:val="fr-FR"/>
        </w:rPr>
        <w:t>Si aucune case n'est cochée, ou si les deux cases sont cochées, le pouvoir adjudicateur considérera que seules les dispositions du CCP s'appliquent.</w:t>
      </w:r>
    </w:p>
    <w:p w:rsidR="00B77D8D" w:rsidRPr="009F1568" w:rsidRDefault="00DE1554" w:rsidP="00B77D8D">
      <w:pPr>
        <w:pStyle w:val="Titre1"/>
        <w:rPr>
          <w:rFonts w:asciiTheme="minorHAnsi" w:eastAsia="Trebuchet MS" w:hAnsiTheme="minorHAnsi" w:cstheme="minorHAnsi"/>
          <w:color w:val="000000"/>
          <w:sz w:val="28"/>
          <w:lang w:val="fr-FR"/>
        </w:rPr>
      </w:pPr>
      <w:bookmarkStart w:id="19" w:name="_Toc74924017"/>
      <w:r>
        <w:rPr>
          <w:rFonts w:asciiTheme="minorHAnsi" w:eastAsia="Trebuchet MS" w:hAnsiTheme="minorHAnsi" w:cstheme="minorHAnsi"/>
          <w:color w:val="000000"/>
          <w:sz w:val="28"/>
          <w:lang w:val="fr-FR"/>
        </w:rPr>
        <w:lastRenderedPageBreak/>
        <w:t>8</w:t>
      </w:r>
      <w:r w:rsidR="00B77D8D">
        <w:rPr>
          <w:rFonts w:asciiTheme="minorHAnsi" w:eastAsia="Trebuchet MS" w:hAnsiTheme="minorHAnsi" w:cstheme="minorHAnsi"/>
          <w:color w:val="000000"/>
          <w:sz w:val="28"/>
          <w:lang w:val="fr-FR"/>
        </w:rPr>
        <w:t xml:space="preserve"> – Délai de validité de l’offre</w:t>
      </w:r>
      <w:bookmarkEnd w:id="19"/>
      <w:r w:rsidR="00B77D8D">
        <w:rPr>
          <w:rFonts w:asciiTheme="minorHAnsi" w:eastAsia="Trebuchet MS" w:hAnsiTheme="minorHAnsi" w:cstheme="minorHAnsi"/>
          <w:color w:val="000000"/>
          <w:sz w:val="28"/>
          <w:lang w:val="fr-FR"/>
        </w:rPr>
        <w:t xml:space="preserve"> </w:t>
      </w:r>
    </w:p>
    <w:p w:rsidR="00B77D8D" w:rsidRPr="00366427" w:rsidRDefault="00B77D8D" w:rsidP="00B77D8D">
      <w:pPr>
        <w:rPr>
          <w:lang w:val="fr-FR"/>
        </w:rPr>
      </w:pPr>
    </w:p>
    <w:p w:rsidR="00B77D8D" w:rsidRPr="002D6BEF" w:rsidRDefault="00B77D8D" w:rsidP="00B77D8D">
      <w:pPr>
        <w:rPr>
          <w:lang w:val="fr-FR"/>
        </w:rPr>
      </w:pPr>
      <w:r w:rsidRPr="002D6BEF">
        <w:rPr>
          <w:rFonts w:ascii="Calibri" w:hAnsi="Calibri" w:cs="Arial"/>
          <w:sz w:val="22"/>
          <w:szCs w:val="22"/>
          <w:lang w:val="fr-FR" w:eastAsia="fr-FR"/>
        </w:rPr>
        <w:t xml:space="preserve">L'offre ainsi présentée n'est valable toutefois que si la décision d'attribution intervient dans un délai de </w:t>
      </w:r>
      <w:r w:rsidR="002D0646">
        <w:rPr>
          <w:rFonts w:ascii="Calibri" w:hAnsi="Calibri"/>
          <w:iCs/>
          <w:sz w:val="22"/>
          <w:szCs w:val="22"/>
          <w:lang w:val="fr-FR" w:eastAsia="fr-FR"/>
        </w:rPr>
        <w:t>16</w:t>
      </w:r>
      <w:r w:rsidR="002D6BEF" w:rsidRPr="002D6BEF">
        <w:rPr>
          <w:rFonts w:ascii="Calibri" w:hAnsi="Calibri"/>
          <w:iCs/>
          <w:sz w:val="22"/>
          <w:szCs w:val="22"/>
          <w:lang w:val="fr-FR" w:eastAsia="fr-FR"/>
        </w:rPr>
        <w:t>0 j</w:t>
      </w:r>
      <w:r w:rsidRPr="002D6BEF">
        <w:rPr>
          <w:rFonts w:ascii="Calibri" w:hAnsi="Calibri"/>
          <w:iCs/>
          <w:sz w:val="22"/>
          <w:szCs w:val="22"/>
          <w:lang w:val="fr-FR" w:eastAsia="fr-FR"/>
        </w:rPr>
        <w:t>ours</w:t>
      </w:r>
      <w:r w:rsidRPr="002D6BEF">
        <w:rPr>
          <w:rFonts w:ascii="Calibri" w:hAnsi="Calibri" w:cs="Arial"/>
          <w:sz w:val="22"/>
          <w:szCs w:val="22"/>
          <w:lang w:val="fr-FR" w:eastAsia="fr-FR"/>
        </w:rPr>
        <w:t xml:space="preserve"> à compter de la date limite de réception des offres fixée par le règlement de la consultation</w:t>
      </w:r>
    </w:p>
    <w:p w:rsidR="00B77D8D" w:rsidRPr="00B77D8D" w:rsidRDefault="00B77D8D" w:rsidP="00B77D8D">
      <w:pPr>
        <w:rPr>
          <w:lang w:val="fr-FR"/>
        </w:rPr>
      </w:pPr>
    </w:p>
    <w:p w:rsidR="00E06D42" w:rsidRPr="009F1568" w:rsidRDefault="00DE1554">
      <w:pPr>
        <w:pStyle w:val="Titre1"/>
        <w:rPr>
          <w:rFonts w:asciiTheme="minorHAnsi" w:eastAsia="Trebuchet MS" w:hAnsiTheme="minorHAnsi" w:cstheme="minorHAnsi"/>
          <w:color w:val="000000"/>
          <w:sz w:val="28"/>
          <w:lang w:val="fr-FR"/>
        </w:rPr>
      </w:pPr>
      <w:bookmarkStart w:id="20" w:name="_Toc74924018"/>
      <w:r>
        <w:rPr>
          <w:rFonts w:asciiTheme="minorHAnsi" w:eastAsia="Trebuchet MS" w:hAnsiTheme="minorHAnsi" w:cstheme="minorHAnsi"/>
          <w:color w:val="000000"/>
          <w:sz w:val="28"/>
          <w:lang w:val="fr-FR"/>
        </w:rPr>
        <w:t>9</w:t>
      </w:r>
      <w:r w:rsidR="001721CF" w:rsidRPr="009F1568">
        <w:rPr>
          <w:rFonts w:asciiTheme="minorHAnsi" w:eastAsia="Trebuchet MS" w:hAnsiTheme="minorHAnsi" w:cstheme="minorHAnsi"/>
          <w:color w:val="000000"/>
          <w:sz w:val="28"/>
          <w:lang w:val="fr-FR"/>
        </w:rPr>
        <w:t xml:space="preserve"> - Signature</w:t>
      </w:r>
      <w:bookmarkEnd w:id="20"/>
    </w:p>
    <w:p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rsidR="00E06D42" w:rsidRPr="009F1568" w:rsidRDefault="001721CF">
      <w:pPr>
        <w:pStyle w:val="ParagrapheIndent1"/>
        <w:spacing w:line="232" w:lineRule="exact"/>
        <w:ind w:left="20" w:right="20"/>
        <w:jc w:val="both"/>
        <w:rPr>
          <w:rFonts w:asciiTheme="minorHAnsi" w:hAnsiTheme="minorHAnsi" w:cstheme="minorHAnsi"/>
          <w:color w:val="000000"/>
          <w:lang w:val="fr-FR"/>
        </w:rPr>
      </w:pPr>
      <w:r w:rsidRPr="009F1568">
        <w:rPr>
          <w:rFonts w:asciiTheme="minorHAnsi" w:hAnsiTheme="minorHAnsi" w:cstheme="minorHAnsi"/>
          <w:b/>
          <w:color w:val="000000"/>
          <w:u w:val="single"/>
          <w:lang w:val="fr-FR"/>
        </w:rPr>
        <w:t>ENGAGEMENT DU CANDIDAT</w:t>
      </w:r>
    </w:p>
    <w:p w:rsidR="00E06D42" w:rsidRPr="009F1568" w:rsidRDefault="00E06D42">
      <w:pPr>
        <w:pStyle w:val="ParagrapheIndent1"/>
        <w:spacing w:line="232" w:lineRule="exact"/>
        <w:ind w:left="20" w:right="20"/>
        <w:jc w:val="both"/>
        <w:rPr>
          <w:rFonts w:asciiTheme="minorHAnsi" w:hAnsiTheme="minorHAnsi" w:cstheme="minorHAnsi"/>
          <w:color w:val="000000"/>
          <w:lang w:val="fr-FR"/>
        </w:rPr>
      </w:pP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(Ne pas compléter dans le cas d'un dépôt signé électroniquement)</w:t>
      </w:r>
    </w:p>
    <w:p w:rsidR="00E06D42" w:rsidRPr="00C04722" w:rsidRDefault="00E06D42">
      <w:pPr>
        <w:spacing w:line="20" w:lineRule="exact"/>
        <w:rPr>
          <w:rFonts w:asciiTheme="minorHAnsi" w:hAnsiTheme="minorHAnsi" w:cstheme="minorHAnsi"/>
          <w:sz w:val="22"/>
          <w:szCs w:val="22"/>
          <w:lang w:val="fr-FR"/>
        </w:rPr>
      </w:pPr>
    </w:p>
    <w:p w:rsidR="00E06D42" w:rsidRPr="004C0BA4" w:rsidRDefault="001721CF">
      <w:pPr>
        <w:pStyle w:val="ParagrapheIndent1"/>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Fait en un seul original</w:t>
      </w:r>
    </w:p>
    <w:p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 xml:space="preserve">Signature du candidat, du mandataire ou des membres du groupement </w:t>
      </w:r>
      <w:r w:rsidRPr="004C0BA4">
        <w:rPr>
          <w:rFonts w:asciiTheme="minorHAnsi" w:hAnsiTheme="minorHAnsi" w:cstheme="minorHAnsi"/>
          <w:color w:val="000000"/>
          <w:sz w:val="22"/>
          <w:szCs w:val="22"/>
          <w:vertAlign w:val="superscript"/>
          <w:lang w:val="fr-FR"/>
        </w:rPr>
        <w:t>1</w:t>
      </w:r>
    </w:p>
    <w:p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rsidR="00E06D42" w:rsidRPr="004C0BA4" w:rsidRDefault="00E06D42">
      <w:pPr>
        <w:pStyle w:val="style1010"/>
        <w:spacing w:line="232" w:lineRule="exact"/>
        <w:ind w:left="20" w:right="40"/>
        <w:jc w:val="center"/>
        <w:rPr>
          <w:rFonts w:asciiTheme="minorHAnsi" w:hAnsiTheme="minorHAnsi" w:cstheme="minorHAnsi"/>
          <w:color w:val="000000"/>
          <w:sz w:val="22"/>
          <w:szCs w:val="22"/>
          <w:lang w:val="fr-FR"/>
        </w:rPr>
      </w:pPr>
    </w:p>
    <w:p w:rsidR="00E06D42" w:rsidRPr="009F1568" w:rsidRDefault="00E06D42">
      <w:pPr>
        <w:pStyle w:val="style1010"/>
        <w:spacing w:line="232" w:lineRule="exact"/>
        <w:ind w:left="20" w:right="40"/>
        <w:jc w:val="center"/>
        <w:rPr>
          <w:rFonts w:asciiTheme="minorHAnsi" w:hAnsiTheme="minorHAnsi" w:cstheme="minorHAnsi"/>
          <w:color w:val="000000"/>
          <w:lang w:val="fr-FR"/>
        </w:rPr>
      </w:pPr>
    </w:p>
    <w:p w:rsidR="00DA31C5" w:rsidRDefault="00DA31C5">
      <w:pPr>
        <w:pStyle w:val="ParagrapheIndent1"/>
        <w:spacing w:after="240"/>
        <w:ind w:left="20" w:right="20"/>
        <w:jc w:val="both"/>
        <w:rPr>
          <w:rFonts w:asciiTheme="minorHAnsi" w:hAnsiTheme="minorHAnsi" w:cstheme="minorHAnsi"/>
          <w:b/>
          <w:color w:val="000000"/>
          <w:u w:val="single"/>
          <w:lang w:val="fr-FR"/>
        </w:rPr>
      </w:pPr>
    </w:p>
    <w:p w:rsidR="00DA31C5" w:rsidRDefault="00DA31C5">
      <w:pPr>
        <w:pStyle w:val="ParagrapheIndent1"/>
        <w:spacing w:after="240"/>
        <w:ind w:left="20" w:right="20"/>
        <w:jc w:val="both"/>
        <w:rPr>
          <w:rFonts w:asciiTheme="minorHAnsi" w:hAnsiTheme="minorHAnsi" w:cstheme="minorHAnsi"/>
          <w:b/>
          <w:color w:val="000000"/>
          <w:u w:val="single"/>
          <w:lang w:val="fr-FR"/>
        </w:rPr>
      </w:pPr>
    </w:p>
    <w:p w:rsidR="00E06D42" w:rsidRPr="009F1568" w:rsidRDefault="001721CF">
      <w:pPr>
        <w:pStyle w:val="ParagrapheIndent1"/>
        <w:spacing w:after="240"/>
        <w:ind w:left="20" w:right="20"/>
        <w:jc w:val="both"/>
        <w:rPr>
          <w:rFonts w:asciiTheme="minorHAnsi" w:hAnsiTheme="minorHAnsi" w:cstheme="minorHAnsi"/>
          <w:b/>
          <w:color w:val="000000"/>
          <w:u w:val="single"/>
          <w:lang w:val="fr-FR"/>
        </w:rPr>
      </w:pPr>
      <w:r w:rsidRPr="009F1568">
        <w:rPr>
          <w:rFonts w:asciiTheme="minorHAnsi" w:hAnsiTheme="minorHAnsi" w:cstheme="minorHAnsi"/>
          <w:b/>
          <w:color w:val="000000"/>
          <w:u w:val="single"/>
          <w:lang w:val="fr-FR"/>
        </w:rPr>
        <w:t>ACCEPTATION DE L'OFFRE PAR LE POUVOIR ADJUDICATEUR</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montant global de l'offre acceptée par le pouvoir adjudicateur est porté à :</w:t>
      </w:r>
    </w:p>
    <w:p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06D42" w:rsidRPr="004C0BA4">
        <w:trPr>
          <w:trHeight w:val="306"/>
        </w:trPr>
        <w:tc>
          <w:tcPr>
            <w:tcW w:w="2400" w:type="dxa"/>
            <w:tcMar>
              <w:top w:w="0" w:type="dxa"/>
              <w:left w:w="0" w:type="dxa"/>
              <w:bottom w:w="0" w:type="dxa"/>
              <w:right w:w="0" w:type="dxa"/>
            </w:tcMa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Montant HT                    </w:t>
            </w:r>
          </w:p>
        </w:tc>
        <w:tc>
          <w:tcPr>
            <w:tcW w:w="100" w:type="dxa"/>
            <w:tcMar>
              <w:top w:w="0" w:type="dxa"/>
              <w:left w:w="0" w:type="dxa"/>
              <w:bottom w:w="0" w:type="dxa"/>
              <w:right w:w="0" w:type="dxa"/>
            </w:tcMar>
          </w:tcPr>
          <w:p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trPr>
          <w:trHeight w:val="306"/>
        </w:trPr>
        <w:tc>
          <w:tcPr>
            <w:tcW w:w="2400" w:type="dxa"/>
            <w:tcMar>
              <w:top w:w="0" w:type="dxa"/>
              <w:left w:w="0" w:type="dxa"/>
              <w:bottom w:w="0" w:type="dxa"/>
              <w:right w:w="0" w:type="dxa"/>
            </w:tcMa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TVA (taux de ..........%)</w:t>
            </w:r>
          </w:p>
        </w:tc>
        <w:tc>
          <w:tcPr>
            <w:tcW w:w="100" w:type="dxa"/>
            <w:tcMar>
              <w:top w:w="0" w:type="dxa"/>
              <w:left w:w="0" w:type="dxa"/>
              <w:bottom w:w="0" w:type="dxa"/>
              <w:right w:w="0" w:type="dxa"/>
            </w:tcMar>
          </w:tcPr>
          <w:p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trPr>
          <w:trHeight w:val="306"/>
        </w:trPr>
        <w:tc>
          <w:tcPr>
            <w:tcW w:w="2400" w:type="dxa"/>
            <w:tcMar>
              <w:top w:w="0" w:type="dxa"/>
              <w:left w:w="0" w:type="dxa"/>
              <w:bottom w:w="0" w:type="dxa"/>
              <w:right w:w="0" w:type="dxa"/>
            </w:tcMa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Montant TTC</w:t>
            </w:r>
          </w:p>
        </w:tc>
        <w:tc>
          <w:tcPr>
            <w:tcW w:w="100" w:type="dxa"/>
            <w:tcMar>
              <w:top w:w="0" w:type="dxa"/>
              <w:left w:w="0" w:type="dxa"/>
              <w:bottom w:w="0" w:type="dxa"/>
              <w:right w:w="0" w:type="dxa"/>
            </w:tcMar>
          </w:tcPr>
          <w:p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rsidR="00E06D42" w:rsidRPr="004C0BA4" w:rsidRDefault="00E06D42">
            <w:pPr>
              <w:rPr>
                <w:rFonts w:asciiTheme="minorHAnsi" w:hAnsiTheme="minorHAnsi" w:cstheme="minorHAnsi"/>
                <w:sz w:val="22"/>
                <w:szCs w:val="22"/>
              </w:rPr>
            </w:pPr>
          </w:p>
        </w:tc>
        <w:tc>
          <w:tcPr>
            <w:tcW w:w="4760" w:type="dxa"/>
            <w:tcMar>
              <w:top w:w="0" w:type="dxa"/>
              <w:left w:w="0" w:type="dxa"/>
              <w:bottom w:w="0" w:type="dxa"/>
              <w:right w:w="0" w:type="dxa"/>
            </w:tcMar>
            <w:vAlign w:val="cente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1320" w:type="dxa"/>
            <w:tcMar>
              <w:top w:w="0" w:type="dxa"/>
              <w:left w:w="0" w:type="dxa"/>
              <w:bottom w:w="0" w:type="dxa"/>
              <w:right w:w="0" w:type="dxa"/>
            </w:tcMa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Euros</w:t>
            </w:r>
          </w:p>
        </w:tc>
      </w:tr>
      <w:tr w:rsidR="00E06D42" w:rsidRPr="004C0BA4">
        <w:trPr>
          <w:trHeight w:val="306"/>
        </w:trPr>
        <w:tc>
          <w:tcPr>
            <w:tcW w:w="2400" w:type="dxa"/>
            <w:tcMar>
              <w:top w:w="0" w:type="dxa"/>
              <w:left w:w="0" w:type="dxa"/>
              <w:bottom w:w="0" w:type="dxa"/>
              <w:right w:w="0" w:type="dxa"/>
            </w:tcMa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 xml:space="preserve">Soit en toutes lettres           </w:t>
            </w:r>
          </w:p>
        </w:tc>
        <w:tc>
          <w:tcPr>
            <w:tcW w:w="100" w:type="dxa"/>
            <w:tcMar>
              <w:top w:w="0" w:type="dxa"/>
              <w:left w:w="0" w:type="dxa"/>
              <w:bottom w:w="0" w:type="dxa"/>
              <w:right w:w="0" w:type="dxa"/>
            </w:tcMar>
          </w:tcPr>
          <w:p w:rsidR="00E06D42" w:rsidRPr="004C0BA4" w:rsidRDefault="001721CF">
            <w:pPr>
              <w:jc w:val="right"/>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c>
          <w:tcPr>
            <w:tcW w:w="20" w:type="dxa"/>
            <w:tcMar>
              <w:top w:w="0" w:type="dxa"/>
              <w:left w:w="0" w:type="dxa"/>
              <w:bottom w:w="0" w:type="dxa"/>
              <w:right w:w="0" w:type="dxa"/>
            </w:tcMar>
          </w:tcPr>
          <w:p w:rsidR="00E06D42" w:rsidRPr="004C0BA4" w:rsidRDefault="00E06D42">
            <w:pPr>
              <w:rPr>
                <w:rFonts w:asciiTheme="minorHAnsi" w:hAnsiTheme="minorHAnsi" w:cstheme="minorHAnsi"/>
                <w:sz w:val="22"/>
                <w:szCs w:val="22"/>
              </w:rPr>
            </w:pPr>
          </w:p>
        </w:tc>
        <w:tc>
          <w:tcPr>
            <w:tcW w:w="6080" w:type="dxa"/>
            <w:gridSpan w:val="2"/>
            <w:tcMar>
              <w:top w:w="0" w:type="dxa"/>
              <w:left w:w="0" w:type="dxa"/>
              <w:bottom w:w="0" w:type="dxa"/>
              <w:right w:w="0" w:type="dxa"/>
            </w:tcMar>
            <w:vAlign w:val="center"/>
          </w:tcPr>
          <w:p w:rsidR="00E06D42" w:rsidRPr="004C0BA4" w:rsidRDefault="001721CF">
            <w:pPr>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tc>
      </w:tr>
    </w:tbl>
    <w:p w:rsidR="00E06D42" w:rsidRPr="004C0BA4" w:rsidRDefault="001721CF">
      <w:pPr>
        <w:spacing w:before="80" w:after="260"/>
        <w:ind w:left="520" w:right="512"/>
        <w:rPr>
          <w:rFonts w:asciiTheme="minorHAnsi" w:eastAsia="Trebuchet MS" w:hAnsiTheme="minorHAnsi" w:cstheme="minorHAnsi"/>
          <w:color w:val="000000"/>
          <w:sz w:val="22"/>
          <w:szCs w:val="22"/>
          <w:lang w:val="fr-FR"/>
        </w:rPr>
      </w:pPr>
      <w:r w:rsidRPr="004C0BA4">
        <w:rPr>
          <w:rFonts w:asciiTheme="minorHAnsi" w:eastAsia="Trebuchet MS" w:hAnsiTheme="minorHAnsi" w:cstheme="minorHAnsi"/>
          <w:color w:val="000000"/>
          <w:sz w:val="22"/>
          <w:szCs w:val="22"/>
          <w:lang w:val="fr-FR"/>
        </w:rPr>
        <w:t>..............................................................................................................</w:t>
      </w:r>
    </w:p>
    <w:p w:rsidR="00E06D42" w:rsidRPr="004C0BA4" w:rsidRDefault="001721CF">
      <w:pPr>
        <w:pStyle w:val="ParagrapheIndent1"/>
        <w:spacing w:line="232" w:lineRule="exact"/>
        <w:ind w:left="20" w:right="20"/>
        <w:jc w:val="both"/>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La présente offre est acceptée</w:t>
      </w:r>
    </w:p>
    <w:p w:rsidR="00E06D42" w:rsidRPr="004C0BA4" w:rsidRDefault="00E06D42">
      <w:pPr>
        <w:pStyle w:val="ParagrapheIndent1"/>
        <w:spacing w:line="232" w:lineRule="exact"/>
        <w:ind w:left="20" w:right="20"/>
        <w:jc w:val="both"/>
        <w:rPr>
          <w:rFonts w:asciiTheme="minorHAnsi" w:hAnsiTheme="minorHAnsi" w:cstheme="minorHAnsi"/>
          <w:color w:val="000000"/>
          <w:sz w:val="22"/>
          <w:szCs w:val="22"/>
          <w:lang w:val="fr-FR"/>
        </w:rPr>
      </w:pPr>
    </w:p>
    <w:p w:rsidR="00E06D42" w:rsidRPr="004C0BA4" w:rsidRDefault="001721C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A .............................................</w:t>
      </w:r>
    </w:p>
    <w:p w:rsidR="00E06D42" w:rsidRPr="004C0BA4" w:rsidRDefault="001721CF">
      <w:pPr>
        <w:pStyle w:val="style1010"/>
        <w:spacing w:after="240"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Le .............................................</w:t>
      </w:r>
    </w:p>
    <w:p w:rsidR="00E06D42" w:rsidRPr="001E38FF" w:rsidRDefault="001721CF" w:rsidP="001E38FF">
      <w:pPr>
        <w:pStyle w:val="style1010"/>
        <w:spacing w:line="232" w:lineRule="exact"/>
        <w:ind w:left="20" w:right="40"/>
        <w:jc w:val="center"/>
        <w:rPr>
          <w:rFonts w:asciiTheme="minorHAnsi" w:hAnsiTheme="minorHAnsi" w:cstheme="minorHAnsi"/>
          <w:color w:val="000000"/>
          <w:sz w:val="22"/>
          <w:szCs w:val="22"/>
          <w:lang w:val="fr-FR"/>
        </w:rPr>
      </w:pPr>
      <w:r w:rsidRPr="004C0BA4">
        <w:rPr>
          <w:rFonts w:asciiTheme="minorHAnsi" w:hAnsiTheme="minorHAnsi" w:cstheme="minorHAnsi"/>
          <w:color w:val="000000"/>
          <w:sz w:val="22"/>
          <w:szCs w:val="22"/>
          <w:lang w:val="fr-FR"/>
        </w:rPr>
        <w:t>Signature du représentant du pouvoir adjudicateur, habilité par la décision en date du ....................</w:t>
      </w:r>
    </w:p>
    <w:sectPr w:rsidR="00E06D42" w:rsidRPr="001E38FF" w:rsidSect="0021587C">
      <w:footerReference w:type="default" r:id="rId17"/>
      <w:pgSz w:w="11900" w:h="16840"/>
      <w:pgMar w:top="1134" w:right="1126" w:bottom="1134" w:left="1134" w:header="1134" w:footer="11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32C4" w:rsidRDefault="00DA32C4">
      <w:r>
        <w:separator/>
      </w:r>
    </w:p>
  </w:endnote>
  <w:endnote w:type="continuationSeparator" w:id="0">
    <w:p w:rsidR="00DA32C4" w:rsidRDefault="00DA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46" w:rsidRDefault="002D0646">
    <w:pPr>
      <w:pStyle w:val="Pieddepage0"/>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t>FP_</w:t>
    </w:r>
    <w:r w:rsidR="00640E0F">
      <w:rPr>
        <w:rFonts w:asciiTheme="majorHAnsi" w:eastAsiaTheme="majorEastAsia" w:hAnsiTheme="majorHAnsi" w:cstheme="majorBidi"/>
      </w:rPr>
      <w:t>Biodiversité</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87922" w:rsidRPr="00687922">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2D0646" w:rsidRDefault="002D0646">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568" w:rsidRDefault="009F156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687922">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687922">
      <w:rPr>
        <w:rFonts w:ascii="Trebuchet MS" w:eastAsia="Trebuchet MS" w:hAnsi="Trebuchet MS" w:cs="Trebuchet MS"/>
        <w:noProof/>
        <w:color w:val="000000"/>
        <w:sz w:val="20"/>
        <w:lang w:val="fr-FR"/>
      </w:rPr>
      <w:t>8</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32C4" w:rsidRDefault="00DA32C4">
      <w:r>
        <w:separator/>
      </w:r>
    </w:p>
  </w:footnote>
  <w:footnote w:type="continuationSeparator" w:id="0">
    <w:p w:rsidR="00DA32C4" w:rsidRDefault="00DA32C4">
      <w:r>
        <w:continuationSeparator/>
      </w:r>
    </w:p>
  </w:footnote>
  <w:footnote w:id="1">
    <w:p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2">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3">
    <w:p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5">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6">
    <w:p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7">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8">
    <w:p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0">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11">
    <w:p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En cas de groupement composé de plus de deux cotraitants, l’identification exacte des autres cotraitants doit être annexée au présent accord. </w:t>
      </w:r>
    </w:p>
  </w:footnote>
  <w:footnote w:id="12">
    <w:p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13">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14">
    <w:p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rsidR="009B6074" w:rsidRDefault="009B6074" w:rsidP="009B6074">
      <w:pPr>
        <w:pStyle w:val="Notedebasdepage"/>
      </w:pPr>
      <w:r w:rsidRPr="007A31C4">
        <w:rPr>
          <w:rStyle w:val="Appelnotedebasdep"/>
          <w:sz w:val="16"/>
          <w:szCs w:val="16"/>
        </w:rPr>
        <w:footnoteRef/>
      </w:r>
      <w:r w:rsidRPr="007A31C4">
        <w:rPr>
          <w:sz w:val="16"/>
          <w:szCs w:val="16"/>
        </w:rPr>
        <w:t xml:space="preserve"> </w:t>
      </w:r>
      <w:r w:rsidRPr="00F93406">
        <w:rPr>
          <w:rFonts w:asciiTheme="minorHAnsi" w:hAnsiTheme="minorHAnsi" w:cstheme="minorHAns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6">
    <w:p w:rsidR="009B6074" w:rsidRPr="00F76FD6" w:rsidRDefault="009B6074" w:rsidP="009B6074">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Ce numéro doit comporter le même numéro SIREN que celui du siège social indiqué ci-dessus.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094"/>
    <w:multiLevelType w:val="hybridMultilevel"/>
    <w:tmpl w:val="979CBA8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0172376"/>
    <w:multiLevelType w:val="hybridMultilevel"/>
    <w:tmpl w:val="284E7FC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 w15:restartNumberingAfterBreak="0">
    <w:nsid w:val="59A023AA"/>
    <w:multiLevelType w:val="hybridMultilevel"/>
    <w:tmpl w:val="E56E3A7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66BC7715"/>
    <w:multiLevelType w:val="hybridMultilevel"/>
    <w:tmpl w:val="E12AB50C"/>
    <w:lvl w:ilvl="0" w:tplc="FC087A9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739B5583"/>
    <w:multiLevelType w:val="hybridMultilevel"/>
    <w:tmpl w:val="A8E861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74D25EBF"/>
    <w:multiLevelType w:val="hybridMultilevel"/>
    <w:tmpl w:val="DA46302C"/>
    <w:lvl w:ilvl="0" w:tplc="D70A2652">
      <w:start w:val="1"/>
      <w:numFmt w:val="decimal"/>
      <w:lvlText w:val="%1."/>
      <w:lvlJc w:val="left"/>
      <w:pPr>
        <w:ind w:left="786" w:hanging="36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7F1F2A7E"/>
    <w:multiLevelType w:val="hybridMultilevel"/>
    <w:tmpl w:val="C8224AE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D42"/>
    <w:rsid w:val="00032B92"/>
    <w:rsid w:val="00044BF8"/>
    <w:rsid w:val="00087E93"/>
    <w:rsid w:val="000923D2"/>
    <w:rsid w:val="001017E0"/>
    <w:rsid w:val="001076A0"/>
    <w:rsid w:val="001721CF"/>
    <w:rsid w:val="001E38FF"/>
    <w:rsid w:val="001F5D1E"/>
    <w:rsid w:val="0021587C"/>
    <w:rsid w:val="00283EEC"/>
    <w:rsid w:val="002D0646"/>
    <w:rsid w:val="002D6BEF"/>
    <w:rsid w:val="002F59DE"/>
    <w:rsid w:val="00320CC2"/>
    <w:rsid w:val="003306F1"/>
    <w:rsid w:val="00366427"/>
    <w:rsid w:val="003D22A2"/>
    <w:rsid w:val="003F1512"/>
    <w:rsid w:val="00417E95"/>
    <w:rsid w:val="0044440B"/>
    <w:rsid w:val="004C0BA4"/>
    <w:rsid w:val="00527554"/>
    <w:rsid w:val="00547923"/>
    <w:rsid w:val="005E6C06"/>
    <w:rsid w:val="005E7199"/>
    <w:rsid w:val="0061622A"/>
    <w:rsid w:val="006177DF"/>
    <w:rsid w:val="00640E0F"/>
    <w:rsid w:val="00687922"/>
    <w:rsid w:val="00722176"/>
    <w:rsid w:val="00725E2C"/>
    <w:rsid w:val="00753931"/>
    <w:rsid w:val="00753C0D"/>
    <w:rsid w:val="0081223C"/>
    <w:rsid w:val="0087459C"/>
    <w:rsid w:val="008C6853"/>
    <w:rsid w:val="009266BD"/>
    <w:rsid w:val="009B6074"/>
    <w:rsid w:val="009D3934"/>
    <w:rsid w:val="009E4606"/>
    <w:rsid w:val="009F0637"/>
    <w:rsid w:val="009F1568"/>
    <w:rsid w:val="00A51ECC"/>
    <w:rsid w:val="00A86A3C"/>
    <w:rsid w:val="00B01610"/>
    <w:rsid w:val="00B642FF"/>
    <w:rsid w:val="00B77D8D"/>
    <w:rsid w:val="00B939BD"/>
    <w:rsid w:val="00C04722"/>
    <w:rsid w:val="00C131C1"/>
    <w:rsid w:val="00C266B5"/>
    <w:rsid w:val="00CB16D7"/>
    <w:rsid w:val="00CB626B"/>
    <w:rsid w:val="00CB7555"/>
    <w:rsid w:val="00CF15AC"/>
    <w:rsid w:val="00D23A69"/>
    <w:rsid w:val="00D344DC"/>
    <w:rsid w:val="00DA31C5"/>
    <w:rsid w:val="00DA32C4"/>
    <w:rsid w:val="00DE1554"/>
    <w:rsid w:val="00E06D42"/>
    <w:rsid w:val="00E41B7C"/>
    <w:rsid w:val="00E56B1C"/>
    <w:rsid w:val="00E64DE6"/>
    <w:rsid w:val="00E67A8A"/>
    <w:rsid w:val="00E9115E"/>
    <w:rsid w:val="00ED45F8"/>
    <w:rsid w:val="00F35D8B"/>
    <w:rsid w:val="00F4180B"/>
    <w:rsid w:val="00F923FE"/>
    <w:rsid w:val="00F92726"/>
    <w:rsid w:val="00FF5F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46B54-A277-49B0-AC19-BDB521D1F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Normal1">
    <w:name w:val="Normal1"/>
    <w:basedOn w:val="Normal"/>
    <w:rsid w:val="00D344DC"/>
    <w:pPr>
      <w:keepLines/>
      <w:tabs>
        <w:tab w:val="left" w:pos="284"/>
        <w:tab w:val="left" w:pos="567"/>
        <w:tab w:val="left" w:pos="851"/>
      </w:tabs>
      <w:ind w:firstLine="284"/>
      <w:jc w:val="both"/>
    </w:pPr>
    <w:rPr>
      <w:sz w:val="22"/>
      <w:szCs w:val="22"/>
      <w:lang w:val="fr-FR" w:eastAsia="fr-FR"/>
    </w:rPr>
  </w:style>
  <w:style w:type="paragraph" w:styleId="Textedebulles">
    <w:name w:val="Balloon Text"/>
    <w:basedOn w:val="Normal"/>
    <w:link w:val="TextedebullesCar"/>
    <w:rsid w:val="00C131C1"/>
    <w:rPr>
      <w:rFonts w:ascii="Tahoma" w:hAnsi="Tahoma" w:cs="Tahoma"/>
      <w:sz w:val="16"/>
      <w:szCs w:val="16"/>
    </w:rPr>
  </w:style>
  <w:style w:type="character" w:customStyle="1" w:styleId="TextedebullesCar">
    <w:name w:val="Texte de bulles Car"/>
    <w:basedOn w:val="Policepardfaut"/>
    <w:link w:val="Textedebulles"/>
    <w:rsid w:val="00C131C1"/>
    <w:rPr>
      <w:rFonts w:ascii="Tahoma" w:hAnsi="Tahoma" w:cs="Tahoma"/>
      <w:sz w:val="16"/>
      <w:szCs w:val="16"/>
    </w:rPr>
  </w:style>
  <w:style w:type="paragraph" w:styleId="Pieddepage0">
    <w:name w:val="footer"/>
    <w:basedOn w:val="Normal"/>
    <w:link w:val="PieddepageCar"/>
    <w:uiPriority w:val="99"/>
    <w:rsid w:val="0021587C"/>
    <w:pPr>
      <w:tabs>
        <w:tab w:val="center" w:pos="4536"/>
        <w:tab w:val="right" w:pos="9072"/>
      </w:tabs>
      <w:suppressAutoHyphens/>
    </w:pPr>
    <w:rPr>
      <w:rFonts w:ascii="Univers" w:hAnsi="Univers" w:cs="Univers"/>
      <w:sz w:val="20"/>
      <w:szCs w:val="20"/>
      <w:lang w:val="fr-FR" w:eastAsia="zh-CN"/>
    </w:rPr>
  </w:style>
  <w:style w:type="character" w:customStyle="1" w:styleId="PieddepageCar">
    <w:name w:val="Pied de page Car"/>
    <w:basedOn w:val="Policepardfaut"/>
    <w:link w:val="Pieddepage0"/>
    <w:uiPriority w:val="99"/>
    <w:rsid w:val="0021587C"/>
    <w:rPr>
      <w:rFonts w:ascii="Univers" w:hAnsi="Univers" w:cs="Univers"/>
      <w:lang w:val="fr-FR" w:eastAsia="zh-CN"/>
    </w:rPr>
  </w:style>
  <w:style w:type="paragraph" w:styleId="Titre">
    <w:name w:val="Title"/>
    <w:basedOn w:val="Normal"/>
    <w:next w:val="Normal"/>
    <w:link w:val="TitreCar"/>
    <w:uiPriority w:val="10"/>
    <w:qFormat/>
    <w:rsid w:val="0021587C"/>
    <w:pPr>
      <w:suppressAutoHyphens/>
      <w:spacing w:before="240" w:after="60"/>
      <w:jc w:val="center"/>
      <w:outlineLvl w:val="0"/>
    </w:pPr>
    <w:rPr>
      <w:rFonts w:ascii="Cambria" w:hAnsi="Cambria"/>
      <w:b/>
      <w:bCs/>
      <w:kern w:val="28"/>
      <w:sz w:val="32"/>
      <w:szCs w:val="32"/>
      <w:lang w:val="fr-FR" w:eastAsia="zh-CN"/>
    </w:rPr>
  </w:style>
  <w:style w:type="character" w:customStyle="1" w:styleId="TitreCar">
    <w:name w:val="Titre Car"/>
    <w:basedOn w:val="Policepardfaut"/>
    <w:link w:val="Titre"/>
    <w:uiPriority w:val="10"/>
    <w:rsid w:val="0021587C"/>
    <w:rPr>
      <w:rFonts w:ascii="Cambria" w:hAnsi="Cambria"/>
      <w:b/>
      <w:bCs/>
      <w:kern w:val="28"/>
      <w:sz w:val="32"/>
      <w:szCs w:val="32"/>
      <w:lang w:val="fr-FR" w:eastAsia="zh-CN"/>
    </w:rPr>
  </w:style>
  <w:style w:type="paragraph" w:customStyle="1" w:styleId="RedTitre1">
    <w:name w:val="RedTitre1"/>
    <w:basedOn w:val="Normal"/>
    <w:uiPriority w:val="99"/>
    <w:rsid w:val="009F1568"/>
    <w:pPr>
      <w:widowControl w:val="0"/>
      <w:autoSpaceDE w:val="0"/>
      <w:autoSpaceDN w:val="0"/>
      <w:adjustRightInd w:val="0"/>
      <w:jc w:val="center"/>
    </w:pPr>
    <w:rPr>
      <w:rFonts w:ascii="Arial" w:eastAsiaTheme="minorEastAsia" w:hAnsi="Arial" w:cs="Arial"/>
      <w:b/>
      <w:bCs/>
      <w:sz w:val="22"/>
      <w:szCs w:val="22"/>
      <w:lang w:val="fr-FR" w:eastAsia="fr-FR"/>
    </w:rPr>
  </w:style>
  <w:style w:type="paragraph" w:styleId="En-tte">
    <w:name w:val="header"/>
    <w:basedOn w:val="Normal"/>
    <w:link w:val="En-tteCar"/>
    <w:uiPriority w:val="99"/>
    <w:unhideWhenUsed/>
    <w:rsid w:val="004C0BA4"/>
    <w:pPr>
      <w:tabs>
        <w:tab w:val="center" w:pos="4536"/>
        <w:tab w:val="right" w:pos="9072"/>
      </w:tabs>
    </w:pPr>
  </w:style>
  <w:style w:type="character" w:customStyle="1" w:styleId="En-tteCar">
    <w:name w:val="En-tête Car"/>
    <w:basedOn w:val="Policepardfaut"/>
    <w:link w:val="En-tte"/>
    <w:uiPriority w:val="99"/>
    <w:rsid w:val="004C0BA4"/>
    <w:rPr>
      <w:sz w:val="24"/>
      <w:szCs w:val="24"/>
    </w:rPr>
  </w:style>
  <w:style w:type="paragraph" w:styleId="Paragraphedeliste">
    <w:name w:val="List Paragraph"/>
    <w:basedOn w:val="Normal"/>
    <w:link w:val="ParagraphedelisteCar"/>
    <w:uiPriority w:val="34"/>
    <w:qFormat/>
    <w:rsid w:val="004C0BA4"/>
    <w:pPr>
      <w:ind w:left="720" w:hanging="113"/>
      <w:contextualSpacing/>
      <w:jc w:val="both"/>
    </w:pPr>
    <w:rPr>
      <w:rFonts w:ascii="Arial" w:eastAsiaTheme="minorHAnsi" w:hAnsi="Arial" w:cstheme="minorBidi"/>
      <w:sz w:val="20"/>
      <w:szCs w:val="20"/>
      <w:lang w:val="fr-FR"/>
    </w:rPr>
  </w:style>
  <w:style w:type="character" w:customStyle="1" w:styleId="ParagraphedelisteCar">
    <w:name w:val="Paragraphe de liste Car"/>
    <w:link w:val="Paragraphedeliste"/>
    <w:uiPriority w:val="34"/>
    <w:locked/>
    <w:rsid w:val="004C0BA4"/>
    <w:rPr>
      <w:rFonts w:ascii="Arial" w:eastAsiaTheme="minorHAnsi" w:hAnsi="Arial" w:cstheme="minorBidi"/>
      <w:lang w:val="fr-FR"/>
    </w:rPr>
  </w:style>
  <w:style w:type="character" w:styleId="Marquedecommentaire">
    <w:name w:val="annotation reference"/>
    <w:basedOn w:val="Policepardfaut"/>
    <w:unhideWhenUsed/>
    <w:rsid w:val="0087459C"/>
    <w:rPr>
      <w:sz w:val="16"/>
      <w:szCs w:val="16"/>
    </w:rPr>
  </w:style>
  <w:style w:type="paragraph" w:styleId="Commentaire">
    <w:name w:val="annotation text"/>
    <w:basedOn w:val="Normal"/>
    <w:link w:val="CommentaireCar"/>
    <w:unhideWhenUsed/>
    <w:rsid w:val="0087459C"/>
    <w:rPr>
      <w:sz w:val="20"/>
      <w:szCs w:val="20"/>
    </w:rPr>
  </w:style>
  <w:style w:type="character" w:customStyle="1" w:styleId="CommentaireCar">
    <w:name w:val="Commentaire Car"/>
    <w:basedOn w:val="Policepardfaut"/>
    <w:link w:val="Commentaire"/>
    <w:rsid w:val="0087459C"/>
  </w:style>
  <w:style w:type="paragraph" w:styleId="Objetducommentaire">
    <w:name w:val="annotation subject"/>
    <w:basedOn w:val="Commentaire"/>
    <w:next w:val="Commentaire"/>
    <w:link w:val="ObjetducommentaireCar"/>
    <w:semiHidden/>
    <w:unhideWhenUsed/>
    <w:rsid w:val="0087459C"/>
    <w:rPr>
      <w:b/>
      <w:bCs/>
    </w:rPr>
  </w:style>
  <w:style w:type="character" w:customStyle="1" w:styleId="ObjetducommentaireCar">
    <w:name w:val="Objet du commentaire Car"/>
    <w:basedOn w:val="CommentaireCar"/>
    <w:link w:val="Objetducommentaire"/>
    <w:semiHidden/>
    <w:rsid w:val="0087459C"/>
    <w:rPr>
      <w:b/>
      <w:bCs/>
    </w:rPr>
  </w:style>
  <w:style w:type="paragraph" w:styleId="Retraitnormal">
    <w:name w:val="Normal Indent"/>
    <w:basedOn w:val="Normal"/>
    <w:rsid w:val="009B6074"/>
    <w:pPr>
      <w:ind w:left="708"/>
    </w:pPr>
    <w:rPr>
      <w:rFonts w:ascii="Tms Rmn" w:hAnsi="Tms Rmn"/>
      <w:lang w:val="fr-FR" w:eastAsia="fr-FR"/>
    </w:rPr>
  </w:style>
  <w:style w:type="character" w:styleId="Appelnotedebasdep">
    <w:name w:val="footnote reference"/>
    <w:semiHidden/>
    <w:rsid w:val="009B6074"/>
    <w:rPr>
      <w:position w:val="6"/>
      <w:sz w:val="18"/>
      <w:szCs w:val="18"/>
    </w:rPr>
  </w:style>
  <w:style w:type="paragraph" w:styleId="Notedebasdepage">
    <w:name w:val="footnote text"/>
    <w:basedOn w:val="Normal"/>
    <w:link w:val="NotedebasdepageCar"/>
    <w:semiHidden/>
    <w:rsid w:val="009B6074"/>
    <w:rPr>
      <w:rFonts w:ascii="Tms Rmn" w:hAnsi="Tms Rmn"/>
      <w:sz w:val="20"/>
      <w:szCs w:val="20"/>
      <w:lang w:val="fr-FR" w:eastAsia="fr-FR"/>
    </w:rPr>
  </w:style>
  <w:style w:type="character" w:customStyle="1" w:styleId="NotedebasdepageCar">
    <w:name w:val="Note de bas de page Car"/>
    <w:basedOn w:val="Policepardfaut"/>
    <w:link w:val="Notedebasdepage"/>
    <w:semiHidden/>
    <w:rsid w:val="009B6074"/>
    <w:rPr>
      <w:rFonts w:ascii="Tms Rmn" w:hAnsi="Tms Rmn"/>
      <w:lang w:val="fr-FR" w:eastAsia="fr-FR"/>
    </w:rPr>
  </w:style>
  <w:style w:type="paragraph" w:customStyle="1" w:styleId="Default">
    <w:name w:val="Default"/>
    <w:rsid w:val="00D23A69"/>
    <w:pPr>
      <w:autoSpaceDE w:val="0"/>
      <w:autoSpaceDN w:val="0"/>
      <w:adjustRightInd w:val="0"/>
    </w:pPr>
    <w:rPr>
      <w:rFonts w:ascii="Arial" w:hAnsi="Arial" w:cs="Arial"/>
      <w:color w:val="000000"/>
      <w:sz w:val="24"/>
      <w:szCs w:val="24"/>
      <w:lang w:val="fr-FR"/>
    </w:rPr>
  </w:style>
  <w:style w:type="table" w:styleId="Grilledutableau">
    <w:name w:val="Table Grid"/>
    <w:basedOn w:val="TableauNormal"/>
    <w:rsid w:val="00B77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417E95"/>
    <w:pPr>
      <w:tabs>
        <w:tab w:val="left" w:leader="dot" w:pos="9356"/>
      </w:tabs>
      <w:spacing w:after="120"/>
      <w:jc w:val="both"/>
    </w:pPr>
    <w:rPr>
      <w:rFonts w:ascii="Arial" w:hAnsi="Arial"/>
      <w:noProof/>
      <w:lang w:val="fr-FR" w:eastAsia="fr-FR"/>
    </w:rPr>
  </w:style>
  <w:style w:type="character" w:customStyle="1" w:styleId="05ARTICLENiv1-TexteCar">
    <w:name w:val="05_ARTICLE_Niv1 - Texte Car"/>
    <w:link w:val="05ARTICLENiv1-Texte"/>
    <w:locked/>
    <w:rsid w:val="00417E95"/>
    <w:rPr>
      <w:rFonts w:ascii="Arial" w:hAnsi="Arial"/>
      <w:noProof/>
      <w:lang w:val="fr-FR" w:eastAsia="fr-FR"/>
    </w:rPr>
  </w:style>
  <w:style w:type="paragraph" w:styleId="Retraitcorpsdetexte">
    <w:name w:val="Body Text Indent"/>
    <w:basedOn w:val="Normal"/>
    <w:link w:val="RetraitcorpsdetexteCar"/>
    <w:rsid w:val="00417E95"/>
    <w:pPr>
      <w:overflowPunct w:val="0"/>
      <w:autoSpaceDE w:val="0"/>
      <w:autoSpaceDN w:val="0"/>
      <w:adjustRightInd w:val="0"/>
      <w:ind w:left="567"/>
      <w:jc w:val="both"/>
      <w:textAlignment w:val="baseline"/>
    </w:pPr>
    <w:rPr>
      <w:rFonts w:ascii="Arial" w:hAnsi="Arial"/>
      <w:iCs/>
      <w:sz w:val="20"/>
      <w:szCs w:val="20"/>
      <w:lang w:val="fr-FR" w:eastAsia="fr-FR"/>
    </w:rPr>
  </w:style>
  <w:style w:type="character" w:customStyle="1" w:styleId="RetraitcorpsdetexteCar">
    <w:name w:val="Retrait corps de texte Car"/>
    <w:basedOn w:val="Policepardfaut"/>
    <w:link w:val="Retraitcorpsdetexte"/>
    <w:rsid w:val="00417E95"/>
    <w:rPr>
      <w:rFonts w:ascii="Arial" w:hAnsi="Arial"/>
      <w:i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35310">
      <w:bodyDiv w:val="1"/>
      <w:marLeft w:val="0"/>
      <w:marRight w:val="0"/>
      <w:marTop w:val="0"/>
      <w:marBottom w:val="0"/>
      <w:divBdr>
        <w:top w:val="none" w:sz="0" w:space="0" w:color="auto"/>
        <w:left w:val="none" w:sz="0" w:space="0" w:color="auto"/>
        <w:bottom w:val="none" w:sz="0" w:space="0" w:color="auto"/>
        <w:right w:val="none" w:sz="0" w:space="0" w:color="auto"/>
      </w:divBdr>
    </w:div>
    <w:div w:id="513150927">
      <w:bodyDiv w:val="1"/>
      <w:marLeft w:val="0"/>
      <w:marRight w:val="0"/>
      <w:marTop w:val="0"/>
      <w:marBottom w:val="0"/>
      <w:divBdr>
        <w:top w:val="none" w:sz="0" w:space="0" w:color="auto"/>
        <w:left w:val="none" w:sz="0" w:space="0" w:color="auto"/>
        <w:bottom w:val="none" w:sz="0" w:space="0" w:color="auto"/>
        <w:right w:val="none" w:sz="0" w:space="0" w:color="auto"/>
      </w:divBdr>
    </w:div>
    <w:div w:id="1285382079">
      <w:bodyDiv w:val="1"/>
      <w:marLeft w:val="0"/>
      <w:marRight w:val="0"/>
      <w:marTop w:val="0"/>
      <w:marBottom w:val="0"/>
      <w:divBdr>
        <w:top w:val="none" w:sz="0" w:space="0" w:color="auto"/>
        <w:left w:val="none" w:sz="0" w:space="0" w:color="auto"/>
        <w:bottom w:val="none" w:sz="0" w:space="0" w:color="auto"/>
        <w:right w:val="none" w:sz="0" w:space="0" w:color="auto"/>
      </w:divBdr>
    </w:div>
    <w:div w:id="1393773764">
      <w:bodyDiv w:val="1"/>
      <w:marLeft w:val="0"/>
      <w:marRight w:val="0"/>
      <w:marTop w:val="0"/>
      <w:marBottom w:val="0"/>
      <w:divBdr>
        <w:top w:val="none" w:sz="0" w:space="0" w:color="auto"/>
        <w:left w:val="none" w:sz="0" w:space="0" w:color="auto"/>
        <w:bottom w:val="none" w:sz="0" w:space="0" w:color="auto"/>
        <w:right w:val="none" w:sz="0" w:space="0" w:color="auto"/>
      </w:divBdr>
    </w:div>
    <w:div w:id="1837838660">
      <w:bodyDiv w:val="1"/>
      <w:marLeft w:val="0"/>
      <w:marRight w:val="0"/>
      <w:marTop w:val="0"/>
      <w:marBottom w:val="0"/>
      <w:divBdr>
        <w:top w:val="none" w:sz="0" w:space="0" w:color="auto"/>
        <w:left w:val="none" w:sz="0" w:space="0" w:color="auto"/>
        <w:bottom w:val="none" w:sz="0" w:space="0" w:color="auto"/>
        <w:right w:val="none" w:sz="0" w:space="0" w:color="auto"/>
      </w:divBdr>
    </w:div>
    <w:div w:id="1931038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37E09-1D16-4EB2-8AD5-7EEBF3D2E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8</Pages>
  <Words>1620</Words>
  <Characters>8910</Characters>
  <Application>Microsoft Office Word</Application>
  <DocSecurity>0</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EPARECA</Company>
  <LinksUpToDate>false</LinksUpToDate>
  <CharactersWithSpaces>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Marc-Antoine DORTOMB</dc:creator>
  <cp:lastModifiedBy>MONTHEZUME Gladys</cp:lastModifiedBy>
  <cp:revision>39</cp:revision>
  <dcterms:created xsi:type="dcterms:W3CDTF">2019-10-08T13:02:00Z</dcterms:created>
  <dcterms:modified xsi:type="dcterms:W3CDTF">2025-04-15T13:15:00Z</dcterms:modified>
</cp:coreProperties>
</file>