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6F97D" w14:textId="77777777" w:rsidR="00D10958" w:rsidRPr="00931C69" w:rsidRDefault="00D10958" w:rsidP="005A7AF2">
      <w:pPr>
        <w:jc w:val="center"/>
        <w:rPr>
          <w:rFonts w:asciiTheme="minorHAnsi" w:hAnsiTheme="minorHAnsi" w:cstheme="minorHAnsi"/>
          <w:b/>
        </w:rPr>
      </w:pPr>
    </w:p>
    <w:p w14:paraId="46BE296B" w14:textId="00B160FD" w:rsidR="005A7AF2" w:rsidRPr="00931C69" w:rsidRDefault="00304193" w:rsidP="00F27F27">
      <w:pPr>
        <w:jc w:val="center"/>
        <w:rPr>
          <w:rFonts w:asciiTheme="minorHAnsi" w:hAnsiTheme="minorHAnsi" w:cstheme="minorHAnsi"/>
          <w:b/>
          <w:u w:val="single"/>
        </w:rPr>
      </w:pPr>
      <w:r w:rsidRPr="00931C69">
        <w:rPr>
          <w:rFonts w:asciiTheme="minorHAnsi" w:hAnsiTheme="minorHAnsi" w:cstheme="minorHAnsi"/>
          <w:b/>
          <w:u w:val="single"/>
        </w:rPr>
        <w:t xml:space="preserve">CADRE DE </w:t>
      </w:r>
      <w:r w:rsidR="005A7AF2" w:rsidRPr="00931C69">
        <w:rPr>
          <w:rFonts w:asciiTheme="minorHAnsi" w:hAnsiTheme="minorHAnsi" w:cstheme="minorHAnsi"/>
          <w:b/>
          <w:u w:val="single"/>
        </w:rPr>
        <w:t>MEMOIRE TECHNIQUE</w:t>
      </w:r>
      <w:r w:rsidR="00931C69" w:rsidRPr="00931C69">
        <w:rPr>
          <w:rFonts w:asciiTheme="minorHAnsi" w:hAnsiTheme="minorHAnsi" w:cstheme="minorHAnsi"/>
          <w:b/>
          <w:u w:val="single"/>
        </w:rPr>
        <w:t xml:space="preserve"> (CMT)</w:t>
      </w:r>
    </w:p>
    <w:p w14:paraId="0847D520" w14:textId="77777777" w:rsidR="005A7AF2" w:rsidRPr="00931C69" w:rsidRDefault="005A7AF2" w:rsidP="005A7AF2">
      <w:pPr>
        <w:jc w:val="center"/>
        <w:rPr>
          <w:rFonts w:asciiTheme="minorHAnsi" w:hAnsiTheme="minorHAnsi" w:cstheme="minorHAnsi"/>
        </w:rPr>
      </w:pPr>
    </w:p>
    <w:p w14:paraId="7EA7C333" w14:textId="77777777" w:rsidR="005A7AF2" w:rsidRPr="00931C69" w:rsidRDefault="005A7AF2" w:rsidP="007208A5">
      <w:pPr>
        <w:jc w:val="center"/>
        <w:rPr>
          <w:rFonts w:asciiTheme="minorHAnsi" w:hAnsiTheme="minorHAnsi" w:cstheme="minorHAnsi"/>
        </w:rPr>
      </w:pPr>
    </w:p>
    <w:p w14:paraId="336CEA98" w14:textId="77777777" w:rsidR="00692CF3" w:rsidRDefault="00931C69" w:rsidP="00931C69">
      <w:pPr>
        <w:rPr>
          <w:rFonts w:asciiTheme="minorHAnsi" w:hAnsiTheme="minorHAnsi" w:cstheme="minorHAnsi"/>
          <w:b/>
        </w:rPr>
      </w:pPr>
      <w:r w:rsidRPr="00931C69">
        <w:rPr>
          <w:rFonts w:asciiTheme="minorHAnsi" w:hAnsiTheme="minorHAnsi" w:cstheme="minorHAnsi"/>
          <w:b/>
        </w:rPr>
        <w:t>Consultation : 2025-A037</w:t>
      </w:r>
    </w:p>
    <w:p w14:paraId="04F86674" w14:textId="53E92CEA" w:rsidR="005A7AF2" w:rsidRPr="00931C69" w:rsidRDefault="005A7AF2" w:rsidP="00931C69">
      <w:pPr>
        <w:rPr>
          <w:rFonts w:asciiTheme="minorHAnsi" w:hAnsiTheme="minorHAnsi" w:cstheme="minorHAnsi"/>
          <w:b/>
        </w:rPr>
      </w:pPr>
      <w:r w:rsidRPr="00931C69">
        <w:rPr>
          <w:rFonts w:asciiTheme="minorHAnsi" w:hAnsiTheme="minorHAnsi" w:cstheme="minorHAnsi"/>
          <w:b/>
        </w:rPr>
        <w:t xml:space="preserve">Objet : </w:t>
      </w:r>
      <w:r w:rsidR="009D6739" w:rsidRPr="00931C69">
        <w:rPr>
          <w:rFonts w:asciiTheme="minorHAnsi" w:hAnsiTheme="minorHAnsi" w:cstheme="minorHAnsi"/>
          <w:b/>
        </w:rPr>
        <w:t xml:space="preserve">Collecte et traitement </w:t>
      </w:r>
      <w:r w:rsidR="009D6739" w:rsidRPr="00931C69">
        <w:rPr>
          <w:rFonts w:asciiTheme="minorHAnsi" w:hAnsiTheme="minorHAnsi" w:cstheme="minorHAnsi"/>
          <w:b/>
          <w:bCs/>
        </w:rPr>
        <w:t xml:space="preserve">des déchets d’activités de soins </w:t>
      </w:r>
      <w:proofErr w:type="spellStart"/>
      <w:proofErr w:type="gramStart"/>
      <w:r w:rsidR="009D6739" w:rsidRPr="00931C69">
        <w:rPr>
          <w:rFonts w:asciiTheme="minorHAnsi" w:hAnsiTheme="minorHAnsi" w:cstheme="minorHAnsi"/>
          <w:b/>
          <w:bCs/>
        </w:rPr>
        <w:t>a</w:t>
      </w:r>
      <w:proofErr w:type="spellEnd"/>
      <w:proofErr w:type="gramEnd"/>
      <w:r w:rsidR="009D6739" w:rsidRPr="00931C69">
        <w:rPr>
          <w:rFonts w:asciiTheme="minorHAnsi" w:hAnsiTheme="minorHAnsi" w:cstheme="minorHAnsi"/>
          <w:b/>
          <w:bCs/>
        </w:rPr>
        <w:t xml:space="preserve"> risques infectieux et assimiles et des pièces anatomiques produits par les laboratoires de recherche et d'enseignement et par les infirmeries des composantes de l’université Paris Saclay</w:t>
      </w:r>
    </w:p>
    <w:p w14:paraId="487F2B69" w14:textId="77777777" w:rsidR="005A7AF2" w:rsidRPr="00931C69" w:rsidRDefault="005A7AF2" w:rsidP="007208A5">
      <w:pPr>
        <w:ind w:left="709"/>
        <w:jc w:val="center"/>
        <w:rPr>
          <w:rFonts w:asciiTheme="minorHAnsi" w:hAnsiTheme="minorHAnsi" w:cstheme="minorHAnsi"/>
        </w:rPr>
      </w:pPr>
    </w:p>
    <w:p w14:paraId="51B1289F" w14:textId="77777777" w:rsidR="00920F83" w:rsidRPr="00931C69" w:rsidRDefault="00920F83" w:rsidP="005A7AF2">
      <w:pPr>
        <w:ind w:left="709"/>
        <w:jc w:val="both"/>
        <w:rPr>
          <w:rFonts w:asciiTheme="minorHAnsi" w:hAnsiTheme="minorHAnsi" w:cstheme="minorHAnsi"/>
          <w:sz w:val="10"/>
          <w:szCs w:val="10"/>
        </w:rPr>
      </w:pPr>
    </w:p>
    <w:p w14:paraId="14702E8F" w14:textId="77777777" w:rsidR="005A7AF2" w:rsidRPr="00931C69" w:rsidRDefault="005A7AF2" w:rsidP="00D10958">
      <w:pPr>
        <w:jc w:val="center"/>
        <w:rPr>
          <w:rFonts w:asciiTheme="minorHAnsi" w:hAnsiTheme="minorHAnsi" w:cstheme="minorHAnsi"/>
          <w:b/>
        </w:rPr>
      </w:pPr>
      <w:r w:rsidRPr="00931C69">
        <w:rPr>
          <w:rFonts w:asciiTheme="minorHAnsi" w:hAnsiTheme="minorHAnsi" w:cstheme="minorHAnsi"/>
          <w:b/>
          <w:highlight w:val="lightGray"/>
        </w:rPr>
        <w:t xml:space="preserve">Le mémoire technique est à réaliser par le soumissionnaire </w:t>
      </w:r>
      <w:r w:rsidR="00037276" w:rsidRPr="00931C69">
        <w:rPr>
          <w:rFonts w:asciiTheme="minorHAnsi" w:hAnsiTheme="minorHAnsi" w:cstheme="minorHAnsi"/>
          <w:b/>
          <w:highlight w:val="lightGray"/>
        </w:rPr>
        <w:t xml:space="preserve">et </w:t>
      </w:r>
      <w:r w:rsidR="002B1685" w:rsidRPr="00931C69">
        <w:rPr>
          <w:rFonts w:asciiTheme="minorHAnsi" w:hAnsiTheme="minorHAnsi" w:cstheme="minorHAnsi"/>
          <w:b/>
          <w:highlight w:val="lightGray"/>
        </w:rPr>
        <w:t>doit obligatoirement être joint</w:t>
      </w:r>
      <w:r w:rsidR="00245958" w:rsidRPr="00931C69">
        <w:rPr>
          <w:rFonts w:asciiTheme="minorHAnsi" w:hAnsiTheme="minorHAnsi" w:cstheme="minorHAnsi"/>
          <w:b/>
          <w:highlight w:val="lightGray"/>
        </w:rPr>
        <w:t xml:space="preserve"> à l’offre pour chacun des lots soumissionnés.</w:t>
      </w:r>
    </w:p>
    <w:p w14:paraId="2EB6F2C6" w14:textId="77777777" w:rsidR="00517722" w:rsidRPr="00931C69" w:rsidRDefault="00517722" w:rsidP="005A7AF2">
      <w:pPr>
        <w:jc w:val="both"/>
        <w:rPr>
          <w:rFonts w:asciiTheme="minorHAnsi" w:hAnsiTheme="minorHAnsi" w:cstheme="minorHAnsi"/>
        </w:rPr>
      </w:pPr>
    </w:p>
    <w:p w14:paraId="3B8C7311" w14:textId="77777777" w:rsidR="004245E1" w:rsidRPr="00931C69" w:rsidRDefault="004245E1" w:rsidP="005A7AF2">
      <w:pPr>
        <w:jc w:val="both"/>
        <w:rPr>
          <w:rFonts w:asciiTheme="minorHAnsi" w:hAnsiTheme="minorHAnsi" w:cstheme="minorHAnsi"/>
        </w:rPr>
      </w:pPr>
    </w:p>
    <w:p w14:paraId="55DE1434" w14:textId="77777777" w:rsidR="00931C69" w:rsidRPr="00931C69" w:rsidRDefault="00931C69" w:rsidP="00931C69">
      <w:pPr>
        <w:pStyle w:val="Corpsdetexte"/>
        <w:rPr>
          <w:rFonts w:ascii="Calibri" w:eastAsia="Roboto" w:hAnsi="Calibri" w:cs="Calibri"/>
          <w:b w:val="0"/>
          <w:bCs w:val="0"/>
          <w:color w:val="000000"/>
          <w:sz w:val="22"/>
          <w:szCs w:val="22"/>
          <w:lang w:eastAsia="en-US"/>
        </w:rPr>
      </w:pPr>
      <w:r w:rsidRPr="00931C69">
        <w:rPr>
          <w:rFonts w:ascii="Calibri" w:eastAsia="Roboto" w:hAnsi="Calibri" w:cs="Calibri"/>
          <w:b w:val="0"/>
          <w:bCs w:val="0"/>
          <w:color w:val="000000"/>
          <w:sz w:val="22"/>
          <w:szCs w:val="22"/>
          <w:lang w:eastAsia="en-US"/>
        </w:rPr>
        <w:t>La valeur technique (critère 2) et les performances en matière de protection de l’environnement (critère 3), seront évaluées suivant les indications complétées ci-dessous. Le candidat rédige ses réponses en respectant et utilisant ce cadre, sous peine d’être pénalisé.</w:t>
      </w:r>
    </w:p>
    <w:p w14:paraId="43B9F086" w14:textId="77777777" w:rsidR="00931C69" w:rsidRPr="00931C69" w:rsidRDefault="00931C69" w:rsidP="00931C69">
      <w:pPr>
        <w:pStyle w:val="Corpsdetexte"/>
        <w:rPr>
          <w:rFonts w:ascii="Calibri" w:eastAsia="Roboto" w:hAnsi="Calibri" w:cs="Calibri"/>
          <w:b w:val="0"/>
          <w:bCs w:val="0"/>
          <w:color w:val="000000"/>
          <w:sz w:val="22"/>
          <w:szCs w:val="22"/>
          <w:lang w:eastAsia="en-US"/>
        </w:rPr>
      </w:pPr>
    </w:p>
    <w:p w14:paraId="4F4D1228" w14:textId="77777777" w:rsidR="00931C69" w:rsidRPr="00931C69" w:rsidRDefault="00931C69" w:rsidP="00931C69">
      <w:pPr>
        <w:pStyle w:val="Corpsdetexte"/>
        <w:rPr>
          <w:rFonts w:ascii="Calibri" w:eastAsia="Roboto" w:hAnsi="Calibri" w:cs="Calibri"/>
          <w:b w:val="0"/>
          <w:bCs w:val="0"/>
          <w:color w:val="000000"/>
          <w:sz w:val="22"/>
          <w:szCs w:val="22"/>
          <w:lang w:eastAsia="en-US"/>
        </w:rPr>
      </w:pPr>
      <w:r w:rsidRPr="00931C69">
        <w:rPr>
          <w:rFonts w:ascii="Calibri" w:eastAsia="Roboto" w:hAnsi="Calibri" w:cs="Calibri"/>
          <w:b w:val="0"/>
          <w:bCs w:val="0"/>
          <w:color w:val="000000"/>
          <w:sz w:val="22"/>
          <w:szCs w:val="22"/>
          <w:lang w:eastAsia="en-US"/>
        </w:rPr>
        <w:t>Pour chaque rubrique, si aucun des renseignements demandés n'est apporté par le candidat, la rubrique concernée sera notée zéro.</w:t>
      </w:r>
    </w:p>
    <w:p w14:paraId="5ABE5B53" w14:textId="77777777" w:rsidR="00931C69" w:rsidRPr="00931C69" w:rsidRDefault="00931C69" w:rsidP="00931C69">
      <w:pPr>
        <w:pStyle w:val="Corpsdetexte"/>
        <w:rPr>
          <w:rFonts w:ascii="Calibri" w:eastAsia="Roboto" w:hAnsi="Calibri" w:cs="Calibri"/>
          <w:b w:val="0"/>
          <w:bCs w:val="0"/>
          <w:color w:val="000000"/>
          <w:sz w:val="22"/>
          <w:szCs w:val="22"/>
          <w:lang w:eastAsia="en-US"/>
        </w:rPr>
      </w:pPr>
    </w:p>
    <w:p w14:paraId="53C27457" w14:textId="77777777" w:rsidR="00931C69" w:rsidRPr="00931C69" w:rsidRDefault="00931C69" w:rsidP="00931C69">
      <w:pPr>
        <w:pStyle w:val="Corpsdetexte"/>
        <w:rPr>
          <w:rFonts w:ascii="Calibri" w:eastAsia="Roboto" w:hAnsi="Calibri" w:cs="Calibri"/>
          <w:b w:val="0"/>
          <w:bCs w:val="0"/>
          <w:color w:val="000000"/>
          <w:sz w:val="22"/>
          <w:szCs w:val="22"/>
          <w:lang w:eastAsia="en-US"/>
        </w:rPr>
      </w:pPr>
      <w:r w:rsidRPr="00931C69">
        <w:rPr>
          <w:rFonts w:ascii="Calibri" w:eastAsia="Roboto" w:hAnsi="Calibri" w:cs="Calibri"/>
          <w:b w:val="0"/>
          <w:bCs w:val="0"/>
          <w:color w:val="000000"/>
          <w:sz w:val="22"/>
          <w:szCs w:val="22"/>
          <w:lang w:eastAsia="en-US"/>
        </w:rPr>
        <w:t>Il est important de noter que tous les renseignements de ce questionnaire sont contractuels et donc opposables à l'entreprise titulaire durant l'exécution du marché.</w:t>
      </w:r>
    </w:p>
    <w:p w14:paraId="65F60ABD" w14:textId="77777777" w:rsidR="00931C69" w:rsidRPr="00931C69" w:rsidRDefault="00931C69" w:rsidP="00931C69">
      <w:pPr>
        <w:pStyle w:val="Corpsdetexte"/>
        <w:rPr>
          <w:rFonts w:ascii="Calibri" w:eastAsia="Roboto" w:hAnsi="Calibri" w:cs="Calibri"/>
          <w:b w:val="0"/>
          <w:bCs w:val="0"/>
          <w:color w:val="000000"/>
          <w:sz w:val="22"/>
          <w:szCs w:val="22"/>
          <w:lang w:eastAsia="en-US"/>
        </w:rPr>
      </w:pPr>
    </w:p>
    <w:p w14:paraId="2B06EC66" w14:textId="77777777" w:rsidR="00931C69" w:rsidRPr="00931C69" w:rsidRDefault="00931C69" w:rsidP="00931C69">
      <w:pPr>
        <w:pStyle w:val="Corpsdetexte"/>
        <w:rPr>
          <w:rFonts w:ascii="Calibri" w:eastAsia="Roboto" w:hAnsi="Calibri" w:cs="Calibri"/>
          <w:b w:val="0"/>
          <w:bCs w:val="0"/>
          <w:color w:val="000000"/>
          <w:sz w:val="22"/>
          <w:szCs w:val="22"/>
          <w:lang w:eastAsia="en-US"/>
        </w:rPr>
      </w:pPr>
      <w:r w:rsidRPr="00931C69">
        <w:rPr>
          <w:rFonts w:ascii="Calibri" w:eastAsia="Roboto" w:hAnsi="Calibri" w:cs="Calibri"/>
          <w:b w:val="0"/>
          <w:bCs w:val="0"/>
          <w:color w:val="000000"/>
          <w:sz w:val="22"/>
          <w:szCs w:val="22"/>
          <w:lang w:eastAsia="en-US"/>
        </w:rPr>
        <w:t>Pendant l’exécution du marché, toute modification des renseignements ci-dessous (à condition que la qualité des prestations soit maintenue) devra faire l’objet d’une information auprès du représentant de l’Université dans les meilleurs délais.</w:t>
      </w:r>
    </w:p>
    <w:p w14:paraId="43A7C292" w14:textId="77777777" w:rsidR="00931C69" w:rsidRPr="00931C69" w:rsidRDefault="00931C69" w:rsidP="00931C69">
      <w:pPr>
        <w:pStyle w:val="Corpsdetexte"/>
        <w:rPr>
          <w:rFonts w:ascii="Calibri" w:hAnsi="Calibri" w:cs="Calibri"/>
          <w:sz w:val="22"/>
          <w:szCs w:val="22"/>
        </w:rPr>
      </w:pPr>
    </w:p>
    <w:p w14:paraId="15E039C0" w14:textId="77777777" w:rsidR="00931C69" w:rsidRPr="00931C69" w:rsidRDefault="00931C69" w:rsidP="00931C69">
      <w:pPr>
        <w:pStyle w:val="Corpsdetexte"/>
        <w:jc w:val="left"/>
        <w:rPr>
          <w:rFonts w:ascii="Calibri" w:hAnsi="Calibri" w:cs="Calibri"/>
          <w:b w:val="0"/>
          <w:bCs w:val="0"/>
          <w:sz w:val="22"/>
          <w:szCs w:val="22"/>
        </w:rPr>
      </w:pPr>
      <w:r w:rsidRPr="00931C69">
        <w:rPr>
          <w:rFonts w:ascii="Calibri" w:hAnsi="Calibri" w:cs="Calibri"/>
          <w:sz w:val="22"/>
          <w:szCs w:val="22"/>
        </w:rPr>
        <w:t>SOCIETE :</w:t>
      </w:r>
    </w:p>
    <w:p w14:paraId="56144501" w14:textId="77777777" w:rsidR="00931C69" w:rsidRPr="00931C69" w:rsidRDefault="00931C69" w:rsidP="00931C69">
      <w:pPr>
        <w:pStyle w:val="Corpsdetexte"/>
        <w:jc w:val="left"/>
        <w:rPr>
          <w:rFonts w:ascii="Calibri" w:hAnsi="Calibri" w:cs="Calibri"/>
          <w:b w:val="0"/>
          <w:bCs w:val="0"/>
          <w:sz w:val="22"/>
          <w:szCs w:val="22"/>
        </w:rPr>
      </w:pPr>
    </w:p>
    <w:p w14:paraId="62A8116D" w14:textId="77777777" w:rsidR="00931C69" w:rsidRPr="00931C69" w:rsidRDefault="00931C69" w:rsidP="00931C69">
      <w:pPr>
        <w:jc w:val="both"/>
        <w:rPr>
          <w:rFonts w:ascii="Calibri" w:hAnsi="Calibri" w:cs="Calibri"/>
          <w:sz w:val="22"/>
          <w:szCs w:val="22"/>
        </w:rPr>
      </w:pPr>
      <w:r w:rsidRPr="00931C69">
        <w:rPr>
          <w:rFonts w:ascii="Calibri" w:hAnsi="Calibri" w:cs="Calibri"/>
          <w:sz w:val="22"/>
          <w:szCs w:val="22"/>
        </w:rPr>
        <w:t>Coordonnées pour joindre aisément les interlocuteurs de la SOCIETE :</w:t>
      </w:r>
    </w:p>
    <w:p w14:paraId="64B1692C" w14:textId="77777777" w:rsidR="00931C69" w:rsidRPr="00931C69" w:rsidRDefault="00931C69" w:rsidP="00931C69">
      <w:pPr>
        <w:ind w:firstLine="708"/>
        <w:jc w:val="both"/>
        <w:rPr>
          <w:rFonts w:ascii="Calibri" w:hAnsi="Calibri" w:cs="Calibri"/>
          <w:sz w:val="22"/>
          <w:szCs w:val="22"/>
        </w:rPr>
      </w:pPr>
    </w:p>
    <w:p w14:paraId="051CB061" w14:textId="77777777" w:rsidR="00931C69" w:rsidRPr="00931C69" w:rsidRDefault="00931C69" w:rsidP="00931C69">
      <w:pPr>
        <w:ind w:firstLine="708"/>
        <w:jc w:val="both"/>
        <w:rPr>
          <w:rFonts w:ascii="Calibri" w:hAnsi="Calibri" w:cs="Calibri"/>
          <w:sz w:val="22"/>
          <w:szCs w:val="22"/>
        </w:rPr>
      </w:pPr>
      <w:r w:rsidRPr="00931C69">
        <w:rPr>
          <w:rFonts w:ascii="Calibri" w:hAnsi="Calibri" w:cs="Calibri"/>
          <w:sz w:val="22"/>
          <w:szCs w:val="22"/>
        </w:rPr>
        <w:t>Service administratif :</w:t>
      </w:r>
    </w:p>
    <w:p w14:paraId="38A7223A" w14:textId="77777777" w:rsidR="00931C69" w:rsidRPr="00931C69" w:rsidRDefault="00931C69" w:rsidP="00931C69">
      <w:pPr>
        <w:ind w:firstLine="708"/>
        <w:jc w:val="both"/>
        <w:rPr>
          <w:rFonts w:ascii="Calibri" w:hAnsi="Calibri" w:cs="Calibri"/>
          <w:sz w:val="22"/>
          <w:szCs w:val="22"/>
        </w:rPr>
      </w:pPr>
      <w:r w:rsidRPr="00931C69">
        <w:rPr>
          <w:rFonts w:ascii="Calibri" w:hAnsi="Calibri" w:cs="Calibri"/>
          <w:sz w:val="22"/>
          <w:szCs w:val="22"/>
        </w:rPr>
        <w:t xml:space="preserve">Nom prénom </w:t>
      </w:r>
    </w:p>
    <w:p w14:paraId="7ED8CC41" w14:textId="77777777" w:rsidR="00931C69" w:rsidRPr="00931C69" w:rsidRDefault="00931C69" w:rsidP="00931C69">
      <w:pPr>
        <w:ind w:firstLine="708"/>
        <w:jc w:val="both"/>
        <w:rPr>
          <w:rFonts w:ascii="Calibri" w:hAnsi="Calibri" w:cs="Calibri"/>
          <w:sz w:val="22"/>
          <w:szCs w:val="22"/>
        </w:rPr>
      </w:pPr>
      <w:r w:rsidRPr="00931C69">
        <w:rPr>
          <w:rFonts w:ascii="Calibri" w:hAnsi="Calibri" w:cs="Calibri"/>
          <w:sz w:val="22"/>
          <w:szCs w:val="22"/>
        </w:rPr>
        <w:t>Téléphone : ………………………</w:t>
      </w:r>
    </w:p>
    <w:p w14:paraId="5E20DADD" w14:textId="77777777" w:rsidR="00931C69" w:rsidRPr="00931C69" w:rsidRDefault="00931C69" w:rsidP="00931C69">
      <w:pPr>
        <w:ind w:firstLine="708"/>
        <w:jc w:val="both"/>
        <w:rPr>
          <w:rFonts w:ascii="Calibri" w:hAnsi="Calibri" w:cs="Calibri"/>
          <w:sz w:val="22"/>
          <w:szCs w:val="22"/>
        </w:rPr>
      </w:pPr>
      <w:r w:rsidRPr="00931C69">
        <w:rPr>
          <w:rFonts w:ascii="Calibri" w:hAnsi="Calibri" w:cs="Calibri"/>
          <w:sz w:val="22"/>
          <w:szCs w:val="22"/>
        </w:rPr>
        <w:t>Télécopie : ………………………</w:t>
      </w:r>
    </w:p>
    <w:p w14:paraId="2D7936DD" w14:textId="77777777" w:rsidR="00931C69" w:rsidRPr="00931C69" w:rsidRDefault="00931C69" w:rsidP="00931C69">
      <w:pPr>
        <w:ind w:firstLine="708"/>
        <w:jc w:val="both"/>
        <w:rPr>
          <w:rFonts w:ascii="Calibri" w:hAnsi="Calibri" w:cs="Calibri"/>
          <w:sz w:val="22"/>
          <w:szCs w:val="22"/>
        </w:rPr>
      </w:pPr>
      <w:r w:rsidRPr="00931C69">
        <w:rPr>
          <w:rFonts w:ascii="Calibri" w:hAnsi="Calibri" w:cs="Calibri"/>
          <w:sz w:val="22"/>
          <w:szCs w:val="22"/>
        </w:rPr>
        <w:t xml:space="preserve"> Portable : …………………………</w:t>
      </w:r>
    </w:p>
    <w:p w14:paraId="1E3A8950" w14:textId="77777777" w:rsidR="00931C69" w:rsidRPr="00931C69" w:rsidRDefault="00931C69" w:rsidP="00931C69">
      <w:pPr>
        <w:jc w:val="both"/>
        <w:rPr>
          <w:rFonts w:ascii="Calibri" w:hAnsi="Calibri" w:cs="Calibri"/>
          <w:sz w:val="22"/>
          <w:szCs w:val="22"/>
        </w:rPr>
      </w:pPr>
      <w:r w:rsidRPr="00931C69">
        <w:rPr>
          <w:rFonts w:ascii="Calibri" w:hAnsi="Calibri" w:cs="Calibri"/>
          <w:sz w:val="22"/>
          <w:szCs w:val="22"/>
        </w:rPr>
        <w:tab/>
        <w:t xml:space="preserve">   Courrier électronique : ………</w:t>
      </w:r>
      <w:proofErr w:type="gramStart"/>
      <w:r w:rsidRPr="00931C69">
        <w:rPr>
          <w:rFonts w:ascii="Calibri" w:hAnsi="Calibri" w:cs="Calibri"/>
          <w:sz w:val="22"/>
          <w:szCs w:val="22"/>
        </w:rPr>
        <w:t>…….</w:t>
      </w:r>
      <w:proofErr w:type="gramEnd"/>
      <w:r w:rsidRPr="00931C69">
        <w:rPr>
          <w:rFonts w:ascii="Calibri" w:hAnsi="Calibri" w:cs="Calibri"/>
          <w:sz w:val="22"/>
          <w:szCs w:val="22"/>
        </w:rPr>
        <w:t>….@.……………</w:t>
      </w:r>
    </w:p>
    <w:p w14:paraId="46B29169" w14:textId="77777777" w:rsidR="00931C69" w:rsidRPr="00931C69" w:rsidRDefault="00931C69" w:rsidP="00931C69">
      <w:pPr>
        <w:jc w:val="both"/>
        <w:rPr>
          <w:rFonts w:ascii="Calibri" w:hAnsi="Calibri" w:cs="Calibri"/>
          <w:sz w:val="22"/>
          <w:szCs w:val="22"/>
        </w:rPr>
      </w:pPr>
      <w:r w:rsidRPr="00931C69">
        <w:rPr>
          <w:rFonts w:ascii="Calibri" w:hAnsi="Calibri" w:cs="Calibri"/>
          <w:sz w:val="22"/>
          <w:szCs w:val="22"/>
        </w:rPr>
        <w:tab/>
        <w:t xml:space="preserve">   Horaire d’ouverture</w:t>
      </w:r>
      <w:proofErr w:type="gramStart"/>
      <w:r w:rsidRPr="00931C69">
        <w:rPr>
          <w:rFonts w:ascii="Calibri" w:hAnsi="Calibri" w:cs="Calibri"/>
          <w:sz w:val="22"/>
          <w:szCs w:val="22"/>
        </w:rPr>
        <w:t> :…</w:t>
      </w:r>
      <w:proofErr w:type="gramEnd"/>
      <w:r w:rsidRPr="00931C69">
        <w:rPr>
          <w:rFonts w:ascii="Calibri" w:hAnsi="Calibri" w:cs="Calibri"/>
          <w:sz w:val="22"/>
          <w:szCs w:val="22"/>
        </w:rPr>
        <w:t>………………………….</w:t>
      </w:r>
    </w:p>
    <w:p w14:paraId="4B8150B2" w14:textId="77777777" w:rsidR="00931C69" w:rsidRPr="00931C69" w:rsidRDefault="00931C69" w:rsidP="00931C69">
      <w:pPr>
        <w:ind w:firstLine="708"/>
        <w:jc w:val="both"/>
        <w:rPr>
          <w:rFonts w:ascii="Calibri" w:hAnsi="Calibri" w:cs="Calibri"/>
          <w:sz w:val="22"/>
          <w:szCs w:val="22"/>
        </w:rPr>
      </w:pPr>
    </w:p>
    <w:p w14:paraId="3B01978D" w14:textId="77777777" w:rsidR="00931C69" w:rsidRPr="00931C69" w:rsidRDefault="00931C69" w:rsidP="00931C69">
      <w:pPr>
        <w:ind w:firstLine="708"/>
        <w:jc w:val="both"/>
        <w:rPr>
          <w:rFonts w:ascii="Calibri" w:hAnsi="Calibri" w:cs="Calibri"/>
          <w:sz w:val="22"/>
          <w:szCs w:val="22"/>
        </w:rPr>
      </w:pPr>
      <w:r w:rsidRPr="00931C69">
        <w:rPr>
          <w:rFonts w:ascii="Calibri" w:hAnsi="Calibri" w:cs="Calibri"/>
          <w:sz w:val="22"/>
          <w:szCs w:val="22"/>
        </w:rPr>
        <w:t>Service technique :</w:t>
      </w:r>
    </w:p>
    <w:p w14:paraId="471FE2B9" w14:textId="77777777" w:rsidR="00931C69" w:rsidRPr="00931C69" w:rsidRDefault="00931C69" w:rsidP="00931C69">
      <w:pPr>
        <w:ind w:left="708"/>
        <w:rPr>
          <w:rFonts w:ascii="Calibri" w:hAnsi="Calibri" w:cs="Calibri"/>
          <w:sz w:val="22"/>
          <w:szCs w:val="22"/>
        </w:rPr>
      </w:pPr>
      <w:r w:rsidRPr="00931C69">
        <w:rPr>
          <w:rFonts w:ascii="Calibri" w:hAnsi="Calibri" w:cs="Calibri"/>
          <w:sz w:val="22"/>
          <w:szCs w:val="22"/>
        </w:rPr>
        <w:t>Numéro de téléphone où adresser la demande</w:t>
      </w:r>
      <w:proofErr w:type="gramStart"/>
      <w:r w:rsidRPr="00931C69">
        <w:rPr>
          <w:rFonts w:ascii="Calibri" w:hAnsi="Calibri" w:cs="Calibri"/>
          <w:sz w:val="22"/>
          <w:szCs w:val="22"/>
        </w:rPr>
        <w:t xml:space="preserve"> : ….</w:t>
      </w:r>
      <w:proofErr w:type="gramEnd"/>
      <w:r w:rsidRPr="00931C69">
        <w:rPr>
          <w:rFonts w:ascii="Calibri" w:hAnsi="Calibri" w:cs="Calibri"/>
          <w:sz w:val="22"/>
          <w:szCs w:val="22"/>
        </w:rPr>
        <w:t>…………….………….</w:t>
      </w:r>
    </w:p>
    <w:p w14:paraId="2D49BFA1" w14:textId="77777777" w:rsidR="00931C69" w:rsidRPr="00931C69" w:rsidRDefault="00931C69" w:rsidP="00931C69">
      <w:pPr>
        <w:ind w:left="708"/>
        <w:rPr>
          <w:rFonts w:ascii="Calibri" w:hAnsi="Calibri" w:cs="Calibri"/>
          <w:sz w:val="22"/>
          <w:szCs w:val="22"/>
        </w:rPr>
      </w:pPr>
      <w:r w:rsidRPr="00931C69">
        <w:rPr>
          <w:rFonts w:ascii="Calibri" w:hAnsi="Calibri" w:cs="Calibri"/>
          <w:sz w:val="22"/>
          <w:szCs w:val="22"/>
        </w:rPr>
        <w:t>Et/ou téléphone de l'astreinte (hors période d'ouverture du service) : ……</w:t>
      </w:r>
      <w:proofErr w:type="gramStart"/>
      <w:r w:rsidRPr="00931C69">
        <w:rPr>
          <w:rFonts w:ascii="Calibri" w:hAnsi="Calibri" w:cs="Calibri"/>
          <w:sz w:val="22"/>
          <w:szCs w:val="22"/>
        </w:rPr>
        <w:t>…….</w:t>
      </w:r>
      <w:proofErr w:type="gramEnd"/>
      <w:r w:rsidRPr="00931C69">
        <w:rPr>
          <w:rFonts w:ascii="Calibri" w:hAnsi="Calibri" w:cs="Calibri"/>
          <w:sz w:val="22"/>
          <w:szCs w:val="22"/>
        </w:rPr>
        <w:t>.…………..…………..</w:t>
      </w:r>
    </w:p>
    <w:p w14:paraId="014956F6" w14:textId="77777777" w:rsidR="00931C69" w:rsidRPr="00931C69" w:rsidRDefault="00931C69" w:rsidP="00931C69">
      <w:pPr>
        <w:jc w:val="both"/>
        <w:rPr>
          <w:rFonts w:ascii="Calibri" w:hAnsi="Calibri" w:cs="Calibri"/>
          <w:sz w:val="22"/>
          <w:szCs w:val="22"/>
        </w:rPr>
      </w:pPr>
      <w:r w:rsidRPr="00931C69">
        <w:rPr>
          <w:rFonts w:ascii="Calibri" w:hAnsi="Calibri" w:cs="Calibri"/>
          <w:sz w:val="22"/>
          <w:szCs w:val="22"/>
        </w:rPr>
        <w:t xml:space="preserve">            Courrier électronique : ………</w:t>
      </w:r>
      <w:proofErr w:type="gramStart"/>
      <w:r w:rsidRPr="00931C69">
        <w:rPr>
          <w:rFonts w:ascii="Calibri" w:hAnsi="Calibri" w:cs="Calibri"/>
          <w:sz w:val="22"/>
          <w:szCs w:val="22"/>
        </w:rPr>
        <w:t>…….</w:t>
      </w:r>
      <w:proofErr w:type="gramEnd"/>
      <w:r w:rsidRPr="00931C69">
        <w:rPr>
          <w:rFonts w:ascii="Calibri" w:hAnsi="Calibri" w:cs="Calibri"/>
          <w:sz w:val="22"/>
          <w:szCs w:val="22"/>
        </w:rPr>
        <w:t>….@.……………</w:t>
      </w:r>
    </w:p>
    <w:p w14:paraId="7599DC2D" w14:textId="77777777" w:rsidR="00931C69" w:rsidRPr="00931C69" w:rsidRDefault="00931C69" w:rsidP="00931C69">
      <w:pPr>
        <w:jc w:val="both"/>
        <w:rPr>
          <w:rFonts w:ascii="Calibri" w:hAnsi="Calibri" w:cs="Calibri"/>
          <w:sz w:val="22"/>
          <w:szCs w:val="22"/>
        </w:rPr>
      </w:pPr>
    </w:p>
    <w:p w14:paraId="2BD5BC29" w14:textId="40A8BAC3" w:rsidR="00931C69" w:rsidRPr="00931C69" w:rsidRDefault="00931C69" w:rsidP="00931C69">
      <w:pPr>
        <w:rPr>
          <w:rFonts w:ascii="Calibri" w:hAnsi="Calibri" w:cs="Calibri"/>
          <w:b/>
          <w:sz w:val="28"/>
          <w:szCs w:val="28"/>
          <w:u w:val="single"/>
        </w:rPr>
      </w:pPr>
      <w:r>
        <w:rPr>
          <w:rFonts w:ascii="Calibri" w:hAnsi="Calibri" w:cs="Calibri"/>
          <w:b/>
          <w:sz w:val="28"/>
          <w:szCs w:val="28"/>
          <w:u w:val="single"/>
        </w:rPr>
        <w:lastRenderedPageBreak/>
        <w:t xml:space="preserve">2 - </w:t>
      </w:r>
      <w:r w:rsidRPr="00931C69">
        <w:rPr>
          <w:rFonts w:ascii="Calibri" w:hAnsi="Calibri" w:cs="Calibri"/>
          <w:b/>
          <w:sz w:val="28"/>
          <w:szCs w:val="28"/>
          <w:u w:val="single"/>
        </w:rPr>
        <w:t xml:space="preserve">Valeur technique pondérée à </w:t>
      </w:r>
      <w:r>
        <w:rPr>
          <w:rFonts w:ascii="Calibri" w:hAnsi="Calibri" w:cs="Calibri"/>
          <w:b/>
          <w:sz w:val="28"/>
          <w:szCs w:val="28"/>
          <w:u w:val="single"/>
        </w:rPr>
        <w:t>4</w:t>
      </w:r>
      <w:r w:rsidRPr="00931C69">
        <w:rPr>
          <w:rFonts w:ascii="Calibri" w:hAnsi="Calibri" w:cs="Calibri"/>
          <w:b/>
          <w:sz w:val="28"/>
          <w:szCs w:val="28"/>
          <w:u w:val="single"/>
        </w:rPr>
        <w:t>5 %</w:t>
      </w:r>
    </w:p>
    <w:p w14:paraId="41A043FD" w14:textId="77777777" w:rsidR="00931C69" w:rsidRPr="00931C69" w:rsidRDefault="00931C69" w:rsidP="00931C69">
      <w:pPr>
        <w:jc w:val="both"/>
        <w:rPr>
          <w:rFonts w:ascii="Calibri" w:hAnsi="Calibri" w:cs="Calibri"/>
          <w:sz w:val="22"/>
          <w:szCs w:val="22"/>
        </w:rPr>
      </w:pPr>
    </w:p>
    <w:p w14:paraId="23BA1B5F" w14:textId="77777777" w:rsidR="00A735B0" w:rsidRPr="00931C69" w:rsidRDefault="005A7AF2" w:rsidP="005A7AF2">
      <w:pPr>
        <w:jc w:val="both"/>
        <w:rPr>
          <w:rFonts w:asciiTheme="minorHAnsi" w:hAnsiTheme="minorHAnsi" w:cstheme="minorHAnsi"/>
          <w:sz w:val="22"/>
          <w:szCs w:val="22"/>
        </w:rPr>
      </w:pPr>
      <w:r w:rsidRPr="00931C69">
        <w:rPr>
          <w:rFonts w:asciiTheme="minorHAnsi" w:hAnsiTheme="minorHAnsi" w:cstheme="minorHAnsi"/>
          <w:sz w:val="22"/>
          <w:szCs w:val="22"/>
        </w:rPr>
        <w:t xml:space="preserve">Le mémoire technique a pour objectif de juger les offres vis-à-vis des critères de choix techniques retenus à savoir, la valeur technique </w:t>
      </w:r>
      <w:r w:rsidR="00304193" w:rsidRPr="00931C69">
        <w:rPr>
          <w:rFonts w:asciiTheme="minorHAnsi" w:hAnsiTheme="minorHAnsi" w:cstheme="minorHAnsi"/>
          <w:sz w:val="22"/>
          <w:szCs w:val="22"/>
        </w:rPr>
        <w:t>et la capacité de traitement</w:t>
      </w:r>
      <w:r w:rsidRPr="00931C69">
        <w:rPr>
          <w:rFonts w:asciiTheme="minorHAnsi" w:hAnsiTheme="minorHAnsi" w:cstheme="minorHAnsi"/>
          <w:sz w:val="22"/>
          <w:szCs w:val="22"/>
        </w:rPr>
        <w:t>, les</w:t>
      </w:r>
      <w:r w:rsidR="00304193" w:rsidRPr="00931C69">
        <w:rPr>
          <w:rFonts w:asciiTheme="minorHAnsi" w:hAnsiTheme="minorHAnsi" w:cstheme="minorHAnsi"/>
          <w:sz w:val="22"/>
          <w:szCs w:val="22"/>
        </w:rPr>
        <w:t xml:space="preserve"> moyens mis en place pour respecter les</w:t>
      </w:r>
      <w:r w:rsidR="0020792F" w:rsidRPr="00931C69">
        <w:rPr>
          <w:rFonts w:asciiTheme="minorHAnsi" w:hAnsiTheme="minorHAnsi" w:cstheme="minorHAnsi"/>
          <w:sz w:val="22"/>
          <w:szCs w:val="22"/>
        </w:rPr>
        <w:t xml:space="preserve"> délais d’exécution, </w:t>
      </w:r>
      <w:r w:rsidRPr="00931C69">
        <w:rPr>
          <w:rFonts w:asciiTheme="minorHAnsi" w:hAnsiTheme="minorHAnsi" w:cstheme="minorHAnsi"/>
          <w:sz w:val="22"/>
          <w:szCs w:val="22"/>
        </w:rPr>
        <w:t>l’assistance technique</w:t>
      </w:r>
      <w:r w:rsidR="0077212C" w:rsidRPr="00931C69">
        <w:rPr>
          <w:rFonts w:asciiTheme="minorHAnsi" w:hAnsiTheme="minorHAnsi" w:cstheme="minorHAnsi"/>
          <w:sz w:val="22"/>
          <w:szCs w:val="22"/>
        </w:rPr>
        <w:t xml:space="preserve"> et </w:t>
      </w:r>
      <w:r w:rsidR="00976048" w:rsidRPr="00931C69">
        <w:rPr>
          <w:rFonts w:asciiTheme="minorHAnsi" w:hAnsiTheme="minorHAnsi" w:cstheme="minorHAnsi"/>
          <w:sz w:val="22"/>
          <w:szCs w:val="22"/>
        </w:rPr>
        <w:t xml:space="preserve">le </w:t>
      </w:r>
      <w:r w:rsidR="0077212C" w:rsidRPr="00931C69">
        <w:rPr>
          <w:rFonts w:asciiTheme="minorHAnsi" w:hAnsiTheme="minorHAnsi" w:cstheme="minorHAnsi"/>
          <w:sz w:val="22"/>
          <w:szCs w:val="22"/>
        </w:rPr>
        <w:t>SAV</w:t>
      </w:r>
      <w:r w:rsidR="0020792F" w:rsidRPr="00931C69">
        <w:rPr>
          <w:rFonts w:asciiTheme="minorHAnsi" w:hAnsiTheme="minorHAnsi" w:cstheme="minorHAnsi"/>
          <w:sz w:val="22"/>
          <w:szCs w:val="22"/>
        </w:rPr>
        <w:t xml:space="preserve"> </w:t>
      </w:r>
      <w:r w:rsidR="0020792F" w:rsidRPr="00931C69">
        <w:rPr>
          <w:rFonts w:asciiTheme="minorHAnsi" w:hAnsiTheme="minorHAnsi" w:cstheme="minorHAnsi"/>
          <w:sz w:val="22"/>
          <w:szCs w:val="22"/>
          <w:u w:val="single"/>
        </w:rPr>
        <w:t>et les moyens de management sociétal et environnemental</w:t>
      </w:r>
      <w:r w:rsidRPr="00931C69">
        <w:rPr>
          <w:rFonts w:asciiTheme="minorHAnsi" w:hAnsiTheme="minorHAnsi" w:cstheme="minorHAnsi"/>
          <w:sz w:val="22"/>
          <w:szCs w:val="22"/>
        </w:rPr>
        <w:t>.</w:t>
      </w:r>
      <w:r w:rsidR="00290291" w:rsidRPr="00931C69">
        <w:rPr>
          <w:rFonts w:asciiTheme="minorHAnsi" w:hAnsiTheme="minorHAnsi" w:cstheme="minorHAnsi"/>
          <w:sz w:val="22"/>
          <w:szCs w:val="22"/>
        </w:rPr>
        <w:t xml:space="preserve"> </w:t>
      </w:r>
    </w:p>
    <w:p w14:paraId="35B8D5C4" w14:textId="77777777" w:rsidR="005A7AF2" w:rsidRPr="00931C69" w:rsidRDefault="00290291" w:rsidP="005A7AF2">
      <w:pPr>
        <w:jc w:val="both"/>
        <w:rPr>
          <w:rFonts w:asciiTheme="minorHAnsi" w:hAnsiTheme="minorHAnsi" w:cstheme="minorHAnsi"/>
          <w:sz w:val="22"/>
          <w:szCs w:val="22"/>
        </w:rPr>
      </w:pPr>
      <w:r w:rsidRPr="00931C69">
        <w:rPr>
          <w:rFonts w:asciiTheme="minorHAnsi" w:hAnsiTheme="minorHAnsi" w:cstheme="minorHAnsi"/>
          <w:sz w:val="22"/>
          <w:szCs w:val="22"/>
        </w:rPr>
        <w:t>Dans le cas d’un critère (ou sous-critère) non renseigné, la note attribuée sera de 0.</w:t>
      </w:r>
    </w:p>
    <w:p w14:paraId="0EED9A45" w14:textId="1F6BB0CA" w:rsidR="00885263" w:rsidRPr="00931C69" w:rsidRDefault="0020792F" w:rsidP="005A7AF2">
      <w:pPr>
        <w:jc w:val="both"/>
        <w:rPr>
          <w:rFonts w:asciiTheme="minorHAnsi" w:hAnsiTheme="minorHAnsi" w:cstheme="minorHAnsi"/>
          <w:sz w:val="22"/>
          <w:szCs w:val="22"/>
        </w:rPr>
      </w:pPr>
      <w:r w:rsidRPr="00931C69">
        <w:rPr>
          <w:rFonts w:asciiTheme="minorHAnsi" w:hAnsiTheme="minorHAnsi" w:cstheme="minorHAnsi"/>
          <w:sz w:val="22"/>
          <w:szCs w:val="22"/>
        </w:rPr>
        <w:t xml:space="preserve">Une note sur </w:t>
      </w:r>
      <w:r w:rsidR="00692CF3">
        <w:rPr>
          <w:rFonts w:asciiTheme="minorHAnsi" w:hAnsiTheme="minorHAnsi" w:cstheme="minorHAnsi"/>
          <w:sz w:val="22"/>
          <w:szCs w:val="22"/>
        </w:rPr>
        <w:t>4</w:t>
      </w:r>
      <w:r w:rsidR="004F29F6" w:rsidRPr="00931C69">
        <w:rPr>
          <w:rFonts w:asciiTheme="minorHAnsi" w:hAnsiTheme="minorHAnsi" w:cstheme="minorHAnsi"/>
          <w:sz w:val="22"/>
          <w:szCs w:val="22"/>
        </w:rPr>
        <w:t>5</w:t>
      </w:r>
      <w:r w:rsidR="00885263" w:rsidRPr="00931C69">
        <w:rPr>
          <w:rFonts w:asciiTheme="minorHAnsi" w:hAnsiTheme="minorHAnsi" w:cstheme="minorHAnsi"/>
          <w:sz w:val="22"/>
          <w:szCs w:val="22"/>
        </w:rPr>
        <w:t xml:space="preserve"> points sera attribuée à ce critère.</w:t>
      </w:r>
    </w:p>
    <w:p w14:paraId="4C440948" w14:textId="77777777" w:rsidR="005A7AF2" w:rsidRPr="00931C69" w:rsidRDefault="005A7AF2" w:rsidP="005A7AF2">
      <w:pPr>
        <w:jc w:val="both"/>
        <w:rPr>
          <w:rFonts w:asciiTheme="minorHAnsi" w:hAnsiTheme="minorHAnsi" w:cstheme="minorHAnsi"/>
          <w:sz w:val="22"/>
          <w:szCs w:val="22"/>
        </w:rPr>
      </w:pPr>
    </w:p>
    <w:p w14:paraId="4C0C04C9" w14:textId="1A7AE028" w:rsidR="005A7AF2" w:rsidRPr="00645B7A" w:rsidRDefault="00645B7A" w:rsidP="005A7AF2">
      <w:pPr>
        <w:jc w:val="both"/>
        <w:rPr>
          <w:rFonts w:asciiTheme="minorHAnsi" w:hAnsiTheme="minorHAnsi" w:cstheme="minorHAnsi"/>
          <w:b/>
        </w:rPr>
      </w:pPr>
      <w:r w:rsidRPr="00645B7A">
        <w:rPr>
          <w:rFonts w:asciiTheme="minorHAnsi" w:hAnsiTheme="minorHAnsi" w:cstheme="minorHAnsi"/>
          <w:b/>
        </w:rPr>
        <w:t xml:space="preserve">2.1 </w:t>
      </w:r>
      <w:r w:rsidR="00517722" w:rsidRPr="00645B7A">
        <w:rPr>
          <w:rFonts w:asciiTheme="minorHAnsi" w:hAnsiTheme="minorHAnsi" w:cstheme="minorHAnsi"/>
          <w:b/>
        </w:rPr>
        <w:t xml:space="preserve">Sous critère : </w:t>
      </w:r>
      <w:r w:rsidR="008136EB" w:rsidRPr="00645B7A">
        <w:rPr>
          <w:rFonts w:asciiTheme="minorHAnsi" w:hAnsiTheme="minorHAnsi" w:cstheme="minorHAnsi"/>
          <w:b/>
        </w:rPr>
        <w:t>Moyens</w:t>
      </w:r>
      <w:r w:rsidR="005A7AF2" w:rsidRPr="00645B7A">
        <w:rPr>
          <w:rFonts w:asciiTheme="minorHAnsi" w:hAnsiTheme="minorHAnsi" w:cstheme="minorHAnsi"/>
          <w:b/>
        </w:rPr>
        <w:t xml:space="preserve"> technique</w:t>
      </w:r>
      <w:r w:rsidR="008136EB" w:rsidRPr="00645B7A">
        <w:rPr>
          <w:rFonts w:asciiTheme="minorHAnsi" w:hAnsiTheme="minorHAnsi" w:cstheme="minorHAnsi"/>
          <w:b/>
        </w:rPr>
        <w:t>s</w:t>
      </w:r>
      <w:r w:rsidR="00A96C63" w:rsidRPr="00645B7A">
        <w:rPr>
          <w:rFonts w:asciiTheme="minorHAnsi" w:hAnsiTheme="minorHAnsi" w:cstheme="minorHAnsi"/>
          <w:b/>
        </w:rPr>
        <w:t> </w:t>
      </w:r>
      <w:r w:rsidR="00232AE0" w:rsidRPr="00645B7A">
        <w:rPr>
          <w:rFonts w:asciiTheme="minorHAnsi" w:hAnsiTheme="minorHAnsi" w:cstheme="minorHAnsi"/>
          <w:b/>
        </w:rPr>
        <w:t>:</w:t>
      </w:r>
      <w:r w:rsidR="0085277D" w:rsidRPr="00645B7A">
        <w:rPr>
          <w:rFonts w:asciiTheme="minorHAnsi" w:hAnsiTheme="minorHAnsi" w:cstheme="minorHAnsi"/>
          <w:b/>
        </w:rPr>
        <w:t xml:space="preserve"> </w:t>
      </w:r>
      <w:r w:rsidR="0070569B" w:rsidRPr="00645B7A">
        <w:rPr>
          <w:rFonts w:asciiTheme="minorHAnsi" w:hAnsiTheme="minorHAnsi" w:cstheme="minorHAnsi"/>
          <w:b/>
        </w:rPr>
        <w:t>25</w:t>
      </w:r>
      <w:r w:rsidR="004F29F6" w:rsidRPr="00645B7A">
        <w:rPr>
          <w:rFonts w:asciiTheme="minorHAnsi" w:hAnsiTheme="minorHAnsi" w:cstheme="minorHAnsi"/>
          <w:b/>
        </w:rPr>
        <w:t xml:space="preserve"> </w:t>
      </w:r>
      <w:r w:rsidR="005C7D46" w:rsidRPr="00645B7A">
        <w:rPr>
          <w:rFonts w:asciiTheme="minorHAnsi" w:hAnsiTheme="minorHAnsi" w:cstheme="minorHAnsi"/>
          <w:b/>
        </w:rPr>
        <w:t>points</w:t>
      </w:r>
    </w:p>
    <w:p w14:paraId="6B2543C8" w14:textId="77777777" w:rsidR="008555EF" w:rsidRPr="00931C69" w:rsidRDefault="008555EF" w:rsidP="005A7AF2">
      <w:pPr>
        <w:jc w:val="both"/>
        <w:rPr>
          <w:rFonts w:asciiTheme="minorHAnsi" w:hAnsiTheme="minorHAnsi" w:cstheme="minorHAnsi"/>
          <w:sz w:val="22"/>
          <w:szCs w:val="22"/>
        </w:rPr>
      </w:pPr>
      <w:r w:rsidRPr="00931C69">
        <w:rPr>
          <w:rFonts w:asciiTheme="minorHAnsi" w:hAnsiTheme="minorHAnsi" w:cstheme="minorHAnsi"/>
          <w:sz w:val="22"/>
          <w:szCs w:val="22"/>
        </w:rPr>
        <w:t>Le soumissionnaire doit détailler dans le mémoire technique :</w:t>
      </w:r>
    </w:p>
    <w:p w14:paraId="0FA63C15" w14:textId="77777777" w:rsidR="0077212C" w:rsidRPr="00931C69" w:rsidRDefault="0077212C" w:rsidP="0077212C">
      <w:pPr>
        <w:jc w:val="both"/>
        <w:rPr>
          <w:rFonts w:asciiTheme="minorHAnsi" w:hAnsiTheme="minorHAnsi" w:cstheme="minorHAnsi"/>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8"/>
        <w:gridCol w:w="1134"/>
      </w:tblGrid>
      <w:tr w:rsidR="005D4791" w:rsidRPr="00931C69" w14:paraId="3CB85F68" w14:textId="77777777" w:rsidTr="000B7D19">
        <w:tc>
          <w:tcPr>
            <w:tcW w:w="8188" w:type="dxa"/>
            <w:shd w:val="clear" w:color="auto" w:fill="auto"/>
          </w:tcPr>
          <w:p w14:paraId="775B9ECF" w14:textId="77777777" w:rsidR="005D4791" w:rsidRPr="00931C69" w:rsidRDefault="005D4791" w:rsidP="000B7D19">
            <w:pPr>
              <w:numPr>
                <w:ilvl w:val="0"/>
                <w:numId w:val="3"/>
              </w:numPr>
              <w:tabs>
                <w:tab w:val="clear" w:pos="720"/>
                <w:tab w:val="num" w:pos="284"/>
              </w:tabs>
              <w:ind w:left="284" w:hanging="284"/>
              <w:jc w:val="both"/>
              <w:rPr>
                <w:rFonts w:asciiTheme="minorHAnsi" w:hAnsiTheme="minorHAnsi" w:cstheme="minorHAnsi"/>
                <w:sz w:val="22"/>
                <w:szCs w:val="22"/>
              </w:rPr>
            </w:pPr>
            <w:r w:rsidRPr="00931C69">
              <w:rPr>
                <w:rFonts w:asciiTheme="minorHAnsi" w:hAnsiTheme="minorHAnsi" w:cstheme="minorHAnsi"/>
                <w:sz w:val="22"/>
                <w:szCs w:val="22"/>
              </w:rPr>
              <w:t>L</w:t>
            </w:r>
            <w:r w:rsidR="00711DDF" w:rsidRPr="00931C69">
              <w:rPr>
                <w:rFonts w:asciiTheme="minorHAnsi" w:hAnsiTheme="minorHAnsi" w:cstheme="minorHAnsi"/>
                <w:sz w:val="22"/>
                <w:szCs w:val="22"/>
              </w:rPr>
              <w:t>a capacité et la localisation d</w:t>
            </w:r>
            <w:r w:rsidRPr="00931C69">
              <w:rPr>
                <w:rFonts w:asciiTheme="minorHAnsi" w:hAnsiTheme="minorHAnsi" w:cstheme="minorHAnsi"/>
                <w:sz w:val="22"/>
                <w:szCs w:val="22"/>
              </w:rPr>
              <w:t>es moyens / procédés de traitement ou de valorisation</w:t>
            </w:r>
            <w:r w:rsidR="00711DDF" w:rsidRPr="00931C69">
              <w:rPr>
                <w:rFonts w:asciiTheme="minorHAnsi" w:hAnsiTheme="minorHAnsi" w:cstheme="minorHAnsi"/>
                <w:sz w:val="22"/>
                <w:szCs w:val="22"/>
              </w:rPr>
              <w:t xml:space="preserve">. </w:t>
            </w:r>
            <w:r w:rsidRPr="00931C69">
              <w:rPr>
                <w:rFonts w:asciiTheme="minorHAnsi" w:hAnsiTheme="minorHAnsi" w:cstheme="minorHAnsi"/>
                <w:i/>
                <w:sz w:val="22"/>
                <w:szCs w:val="22"/>
              </w:rPr>
              <w:t>Pièces à joindre : une copie des autorisations préfectorales (pour le transport de déchets dangereux par route, pour les opérations de négoce et courtage de déchets, et pour le stockage et le traitement de déchets).</w:t>
            </w:r>
          </w:p>
        </w:tc>
        <w:tc>
          <w:tcPr>
            <w:tcW w:w="1134" w:type="dxa"/>
            <w:shd w:val="clear" w:color="auto" w:fill="auto"/>
          </w:tcPr>
          <w:p w14:paraId="10E85959" w14:textId="582B052D" w:rsidR="005D4791" w:rsidRPr="00931C69" w:rsidRDefault="00692CF3" w:rsidP="000B7D19">
            <w:pPr>
              <w:jc w:val="both"/>
              <w:rPr>
                <w:rFonts w:asciiTheme="minorHAnsi" w:hAnsiTheme="minorHAnsi" w:cstheme="minorHAnsi"/>
                <w:sz w:val="22"/>
                <w:szCs w:val="22"/>
              </w:rPr>
            </w:pPr>
            <w:r w:rsidRPr="00692CF3">
              <w:rPr>
                <w:rFonts w:asciiTheme="minorHAnsi" w:hAnsiTheme="minorHAnsi" w:cstheme="minorHAnsi"/>
                <w:sz w:val="22"/>
                <w:szCs w:val="22"/>
              </w:rPr>
              <w:t>3</w:t>
            </w:r>
            <w:r w:rsidR="0070569B" w:rsidRPr="00692CF3">
              <w:rPr>
                <w:rFonts w:asciiTheme="minorHAnsi" w:hAnsiTheme="minorHAnsi" w:cstheme="minorHAnsi"/>
                <w:sz w:val="22"/>
                <w:szCs w:val="22"/>
              </w:rPr>
              <w:t xml:space="preserve"> </w:t>
            </w:r>
            <w:r w:rsidR="005D4791" w:rsidRPr="00692CF3">
              <w:rPr>
                <w:rFonts w:asciiTheme="minorHAnsi" w:hAnsiTheme="minorHAnsi" w:cstheme="minorHAnsi"/>
                <w:sz w:val="22"/>
                <w:szCs w:val="22"/>
              </w:rPr>
              <w:t>points</w:t>
            </w:r>
          </w:p>
        </w:tc>
      </w:tr>
    </w:tbl>
    <w:p w14:paraId="51142976" w14:textId="1DA67551" w:rsidR="005D4791" w:rsidRDefault="005D4791" w:rsidP="0077212C">
      <w:pPr>
        <w:jc w:val="both"/>
        <w:rPr>
          <w:rFonts w:asciiTheme="minorHAnsi" w:hAnsiTheme="minorHAnsi" w:cstheme="minorHAnsi"/>
          <w:sz w:val="22"/>
          <w:szCs w:val="22"/>
        </w:rPr>
      </w:pPr>
    </w:p>
    <w:p w14:paraId="15EF6970" w14:textId="1CACAC54" w:rsidR="00645B7A" w:rsidRDefault="00645B7A" w:rsidP="0077212C">
      <w:pPr>
        <w:jc w:val="both"/>
        <w:rPr>
          <w:rFonts w:asciiTheme="minorHAnsi" w:hAnsiTheme="minorHAnsi" w:cstheme="minorHAnsi"/>
          <w:sz w:val="22"/>
          <w:szCs w:val="22"/>
        </w:rPr>
      </w:pPr>
    </w:p>
    <w:p w14:paraId="275BE6A9" w14:textId="77777777" w:rsidR="00645B7A" w:rsidRPr="00931C69" w:rsidRDefault="00645B7A" w:rsidP="0077212C">
      <w:pPr>
        <w:jc w:val="both"/>
        <w:rPr>
          <w:rFonts w:asciiTheme="minorHAnsi" w:hAnsiTheme="minorHAnsi" w:cstheme="minorHAnsi"/>
          <w:sz w:val="22"/>
          <w:szCs w:val="22"/>
        </w:rPr>
      </w:pPr>
    </w:p>
    <w:p w14:paraId="0D877A4C" w14:textId="77777777" w:rsidR="006707ED" w:rsidRPr="00931C69" w:rsidRDefault="006707ED" w:rsidP="0077212C">
      <w:pPr>
        <w:jc w:val="both"/>
        <w:rPr>
          <w:rFonts w:asciiTheme="minorHAnsi" w:hAnsiTheme="minorHAnsi" w:cstheme="minorHAnsi"/>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8"/>
        <w:gridCol w:w="1134"/>
      </w:tblGrid>
      <w:tr w:rsidR="0070569B" w:rsidRPr="0070569B" w14:paraId="670390FD" w14:textId="77777777" w:rsidTr="00615423">
        <w:tc>
          <w:tcPr>
            <w:tcW w:w="8188" w:type="dxa"/>
            <w:shd w:val="clear" w:color="auto" w:fill="auto"/>
          </w:tcPr>
          <w:p w14:paraId="5347115A" w14:textId="77777777" w:rsidR="0070569B" w:rsidRPr="0070569B" w:rsidRDefault="0070569B" w:rsidP="00615423">
            <w:pPr>
              <w:numPr>
                <w:ilvl w:val="0"/>
                <w:numId w:val="3"/>
              </w:numPr>
              <w:tabs>
                <w:tab w:val="clear" w:pos="720"/>
                <w:tab w:val="num" w:pos="284"/>
              </w:tabs>
              <w:ind w:left="284" w:hanging="284"/>
              <w:jc w:val="both"/>
              <w:rPr>
                <w:rFonts w:ascii="Calibri" w:hAnsi="Calibri" w:cs="Calibri"/>
                <w:sz w:val="22"/>
                <w:szCs w:val="22"/>
              </w:rPr>
            </w:pPr>
            <w:r w:rsidRPr="0070569B">
              <w:rPr>
                <w:rFonts w:ascii="Calibri" w:hAnsi="Calibri" w:cs="Calibri"/>
                <w:sz w:val="22"/>
                <w:szCs w:val="22"/>
              </w:rPr>
              <w:t>Les moyens humains dont dispose le soumissionnaire pour assurer les différentes prestations du marché et la qualification des personnels affectés au marché.</w:t>
            </w:r>
          </w:p>
        </w:tc>
        <w:tc>
          <w:tcPr>
            <w:tcW w:w="1134" w:type="dxa"/>
            <w:shd w:val="clear" w:color="auto" w:fill="auto"/>
          </w:tcPr>
          <w:p w14:paraId="68718B8D" w14:textId="655F2D5E" w:rsidR="0070569B" w:rsidRPr="0070569B" w:rsidRDefault="00692CF3" w:rsidP="00615423">
            <w:pPr>
              <w:jc w:val="both"/>
              <w:rPr>
                <w:rFonts w:ascii="Calibri" w:hAnsi="Calibri" w:cs="Calibri"/>
                <w:sz w:val="22"/>
                <w:szCs w:val="22"/>
              </w:rPr>
            </w:pPr>
            <w:r>
              <w:rPr>
                <w:rFonts w:ascii="Calibri" w:hAnsi="Calibri" w:cs="Calibri"/>
                <w:sz w:val="22"/>
                <w:szCs w:val="22"/>
              </w:rPr>
              <w:t>5</w:t>
            </w:r>
            <w:r w:rsidR="0070569B" w:rsidRPr="0070569B">
              <w:rPr>
                <w:rFonts w:ascii="Calibri" w:hAnsi="Calibri" w:cs="Calibri"/>
                <w:sz w:val="22"/>
                <w:szCs w:val="22"/>
              </w:rPr>
              <w:t xml:space="preserve"> points</w:t>
            </w:r>
          </w:p>
        </w:tc>
      </w:tr>
    </w:tbl>
    <w:p w14:paraId="216B74B4" w14:textId="0BACBA90" w:rsidR="00095400" w:rsidRDefault="00095400" w:rsidP="0077212C">
      <w:pPr>
        <w:jc w:val="both"/>
        <w:rPr>
          <w:rFonts w:asciiTheme="minorHAnsi" w:hAnsiTheme="minorHAnsi" w:cstheme="minorHAnsi"/>
          <w:sz w:val="22"/>
          <w:szCs w:val="22"/>
        </w:rPr>
      </w:pPr>
    </w:p>
    <w:p w14:paraId="7C7DDFA1" w14:textId="03F921F9" w:rsidR="00645B7A" w:rsidRDefault="00645B7A" w:rsidP="0077212C">
      <w:pPr>
        <w:jc w:val="both"/>
        <w:rPr>
          <w:rFonts w:asciiTheme="minorHAnsi" w:hAnsiTheme="minorHAnsi" w:cstheme="minorHAnsi"/>
          <w:sz w:val="22"/>
          <w:szCs w:val="22"/>
        </w:rPr>
      </w:pPr>
    </w:p>
    <w:p w14:paraId="78F50164" w14:textId="77777777" w:rsidR="00645B7A" w:rsidRPr="00931C69" w:rsidRDefault="00645B7A" w:rsidP="0077212C">
      <w:pPr>
        <w:jc w:val="both"/>
        <w:rPr>
          <w:rFonts w:asciiTheme="minorHAnsi" w:hAnsiTheme="minorHAnsi" w:cstheme="minorHAnsi"/>
          <w:sz w:val="22"/>
          <w:szCs w:val="22"/>
        </w:rPr>
      </w:pPr>
    </w:p>
    <w:p w14:paraId="3268CE9F" w14:textId="77777777" w:rsidR="00095400" w:rsidRPr="00931C69" w:rsidRDefault="00095400" w:rsidP="0077212C">
      <w:pPr>
        <w:jc w:val="both"/>
        <w:rPr>
          <w:rFonts w:asciiTheme="minorHAnsi" w:hAnsiTheme="minorHAnsi" w:cstheme="minorHAnsi"/>
          <w:sz w:val="22"/>
          <w:szCs w:val="22"/>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7"/>
        <w:gridCol w:w="1276"/>
      </w:tblGrid>
      <w:tr w:rsidR="0070569B" w:rsidRPr="0070569B" w14:paraId="4EDB4218" w14:textId="77777777" w:rsidTr="00E44359">
        <w:tc>
          <w:tcPr>
            <w:tcW w:w="8217" w:type="dxa"/>
            <w:shd w:val="clear" w:color="auto" w:fill="auto"/>
          </w:tcPr>
          <w:p w14:paraId="6B960F70" w14:textId="77777777" w:rsidR="0070569B" w:rsidRPr="0070569B" w:rsidRDefault="0070569B" w:rsidP="00615423">
            <w:pPr>
              <w:numPr>
                <w:ilvl w:val="0"/>
                <w:numId w:val="3"/>
              </w:numPr>
              <w:tabs>
                <w:tab w:val="clear" w:pos="720"/>
                <w:tab w:val="num" w:pos="284"/>
              </w:tabs>
              <w:ind w:left="284" w:hanging="284"/>
              <w:jc w:val="both"/>
              <w:rPr>
                <w:rFonts w:ascii="Calibri" w:hAnsi="Calibri" w:cs="Calibri"/>
                <w:sz w:val="22"/>
                <w:szCs w:val="22"/>
              </w:rPr>
            </w:pPr>
            <w:r w:rsidRPr="0070569B">
              <w:rPr>
                <w:rFonts w:ascii="Calibri" w:hAnsi="Calibri" w:cs="Calibri"/>
                <w:sz w:val="22"/>
                <w:szCs w:val="22"/>
              </w:rPr>
              <w:t>Les moyens logistiques disponibles en détaillant les caractéristiques et capacités des véhicules ainsi que les qualifications et le nombre de chauffeurs.</w:t>
            </w:r>
          </w:p>
        </w:tc>
        <w:tc>
          <w:tcPr>
            <w:tcW w:w="1276" w:type="dxa"/>
            <w:shd w:val="clear" w:color="auto" w:fill="auto"/>
          </w:tcPr>
          <w:p w14:paraId="76DB1C58" w14:textId="2D4BD0E8" w:rsidR="0070569B" w:rsidRPr="00AA665B" w:rsidRDefault="00AA665B" w:rsidP="00AA665B">
            <w:pPr>
              <w:jc w:val="both"/>
              <w:rPr>
                <w:rFonts w:ascii="Calibri" w:hAnsi="Calibri" w:cs="Calibri"/>
                <w:sz w:val="22"/>
                <w:szCs w:val="22"/>
              </w:rPr>
            </w:pPr>
            <w:r>
              <w:rPr>
                <w:rFonts w:ascii="Calibri" w:hAnsi="Calibri" w:cs="Calibri"/>
                <w:sz w:val="22"/>
                <w:szCs w:val="22"/>
              </w:rPr>
              <w:t xml:space="preserve">5 </w:t>
            </w:r>
            <w:r w:rsidR="0070569B" w:rsidRPr="00AA665B">
              <w:rPr>
                <w:rFonts w:ascii="Calibri" w:hAnsi="Calibri" w:cs="Calibri"/>
                <w:sz w:val="22"/>
                <w:szCs w:val="22"/>
              </w:rPr>
              <w:t>points</w:t>
            </w:r>
          </w:p>
        </w:tc>
      </w:tr>
    </w:tbl>
    <w:p w14:paraId="79CB6A32" w14:textId="6A434FB6" w:rsidR="00095400" w:rsidRDefault="00095400" w:rsidP="0077212C">
      <w:pPr>
        <w:jc w:val="both"/>
        <w:rPr>
          <w:rFonts w:asciiTheme="minorHAnsi" w:hAnsiTheme="minorHAnsi" w:cstheme="minorHAnsi"/>
          <w:sz w:val="22"/>
          <w:szCs w:val="22"/>
        </w:rPr>
      </w:pPr>
    </w:p>
    <w:p w14:paraId="3355F905" w14:textId="043F10FB" w:rsidR="00645B7A" w:rsidRDefault="00645B7A" w:rsidP="0077212C">
      <w:pPr>
        <w:jc w:val="both"/>
        <w:rPr>
          <w:rFonts w:asciiTheme="minorHAnsi" w:hAnsiTheme="minorHAnsi" w:cstheme="minorHAnsi"/>
          <w:sz w:val="22"/>
          <w:szCs w:val="22"/>
        </w:rPr>
      </w:pPr>
    </w:p>
    <w:p w14:paraId="027B30B3" w14:textId="77777777" w:rsidR="00645B7A" w:rsidRPr="00931C69" w:rsidRDefault="00645B7A" w:rsidP="0077212C">
      <w:pPr>
        <w:jc w:val="both"/>
        <w:rPr>
          <w:rFonts w:asciiTheme="minorHAnsi" w:hAnsiTheme="minorHAnsi" w:cstheme="minorHAnsi"/>
          <w:sz w:val="22"/>
          <w:szCs w:val="22"/>
        </w:rPr>
      </w:pPr>
    </w:p>
    <w:p w14:paraId="0BB60876" w14:textId="77777777" w:rsidR="00095400" w:rsidRPr="00931C69" w:rsidRDefault="00095400" w:rsidP="0077212C">
      <w:pPr>
        <w:jc w:val="both"/>
        <w:rPr>
          <w:rFonts w:asciiTheme="minorHAnsi" w:hAnsiTheme="minorHAnsi" w:cstheme="minorHAnsi"/>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8"/>
        <w:gridCol w:w="1134"/>
      </w:tblGrid>
      <w:tr w:rsidR="0070569B" w:rsidRPr="0070569B" w14:paraId="2AA98BBF" w14:textId="77777777" w:rsidTr="00615423">
        <w:tc>
          <w:tcPr>
            <w:tcW w:w="8188" w:type="dxa"/>
            <w:shd w:val="clear" w:color="auto" w:fill="auto"/>
          </w:tcPr>
          <w:p w14:paraId="65485D85" w14:textId="4C860630" w:rsidR="0070569B" w:rsidRPr="0070569B" w:rsidRDefault="0070569B" w:rsidP="00E44359">
            <w:pPr>
              <w:numPr>
                <w:ilvl w:val="0"/>
                <w:numId w:val="9"/>
              </w:numPr>
              <w:ind w:left="284" w:hanging="284"/>
              <w:jc w:val="both"/>
              <w:rPr>
                <w:rFonts w:ascii="Calibri" w:hAnsi="Calibri" w:cs="Calibri"/>
                <w:sz w:val="22"/>
                <w:szCs w:val="22"/>
              </w:rPr>
            </w:pPr>
            <w:r w:rsidRPr="0070569B">
              <w:rPr>
                <w:rFonts w:ascii="Calibri" w:hAnsi="Calibri" w:cs="Calibri"/>
                <w:sz w:val="22"/>
                <w:szCs w:val="22"/>
              </w:rPr>
              <w:t>La disponibilité et les caractéristiques des contenants vides fournis dans le cadre du marché.</w:t>
            </w:r>
          </w:p>
        </w:tc>
        <w:tc>
          <w:tcPr>
            <w:tcW w:w="1134" w:type="dxa"/>
            <w:shd w:val="clear" w:color="auto" w:fill="auto"/>
          </w:tcPr>
          <w:p w14:paraId="24389B46" w14:textId="6517E4AC" w:rsidR="0070569B" w:rsidRPr="0070569B" w:rsidRDefault="00692CF3" w:rsidP="00615423">
            <w:pPr>
              <w:jc w:val="both"/>
              <w:rPr>
                <w:rFonts w:ascii="Calibri" w:hAnsi="Calibri" w:cs="Calibri"/>
                <w:sz w:val="22"/>
                <w:szCs w:val="22"/>
              </w:rPr>
            </w:pPr>
            <w:r>
              <w:rPr>
                <w:rFonts w:ascii="Calibri" w:hAnsi="Calibri" w:cs="Calibri"/>
                <w:sz w:val="22"/>
                <w:szCs w:val="22"/>
              </w:rPr>
              <w:t>5</w:t>
            </w:r>
            <w:r w:rsidR="0070569B" w:rsidRPr="0070569B">
              <w:rPr>
                <w:rFonts w:ascii="Calibri" w:hAnsi="Calibri" w:cs="Calibri"/>
                <w:sz w:val="22"/>
                <w:szCs w:val="22"/>
              </w:rPr>
              <w:t xml:space="preserve"> points</w:t>
            </w:r>
          </w:p>
        </w:tc>
      </w:tr>
    </w:tbl>
    <w:p w14:paraId="616F59ED" w14:textId="4B07E964" w:rsidR="00095400" w:rsidRDefault="00095400" w:rsidP="0077212C">
      <w:pPr>
        <w:jc w:val="both"/>
        <w:rPr>
          <w:rFonts w:asciiTheme="minorHAnsi" w:hAnsiTheme="minorHAnsi" w:cstheme="minorHAnsi"/>
          <w:sz w:val="22"/>
          <w:szCs w:val="22"/>
        </w:rPr>
      </w:pPr>
    </w:p>
    <w:p w14:paraId="09917B2C" w14:textId="2D2F094C" w:rsidR="00645B7A" w:rsidRDefault="00645B7A" w:rsidP="0077212C">
      <w:pPr>
        <w:jc w:val="both"/>
        <w:rPr>
          <w:rFonts w:asciiTheme="minorHAnsi" w:hAnsiTheme="minorHAnsi" w:cstheme="minorHAnsi"/>
          <w:sz w:val="22"/>
          <w:szCs w:val="22"/>
        </w:rPr>
      </w:pPr>
    </w:p>
    <w:p w14:paraId="008478F0" w14:textId="77777777" w:rsidR="00645B7A" w:rsidRDefault="00645B7A" w:rsidP="0077212C">
      <w:pPr>
        <w:jc w:val="both"/>
        <w:rPr>
          <w:rFonts w:asciiTheme="minorHAnsi" w:hAnsiTheme="minorHAnsi" w:cstheme="minorHAnsi"/>
          <w:sz w:val="22"/>
          <w:szCs w:val="22"/>
        </w:rPr>
      </w:pPr>
    </w:p>
    <w:p w14:paraId="414B4E32" w14:textId="01039F79" w:rsidR="0070569B" w:rsidRDefault="0070569B" w:rsidP="0077212C">
      <w:pPr>
        <w:jc w:val="both"/>
        <w:rPr>
          <w:rFonts w:asciiTheme="minorHAnsi" w:hAnsiTheme="minorHAnsi" w:cstheme="minorHAnsi"/>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8"/>
        <w:gridCol w:w="1134"/>
      </w:tblGrid>
      <w:tr w:rsidR="0070569B" w:rsidRPr="0070569B" w14:paraId="6EF17479" w14:textId="77777777" w:rsidTr="00615423">
        <w:tc>
          <w:tcPr>
            <w:tcW w:w="8188" w:type="dxa"/>
            <w:shd w:val="clear" w:color="auto" w:fill="auto"/>
          </w:tcPr>
          <w:p w14:paraId="1F6A1278" w14:textId="77777777" w:rsidR="0070569B" w:rsidRPr="0070569B" w:rsidRDefault="0070569B" w:rsidP="00E44359">
            <w:pPr>
              <w:numPr>
                <w:ilvl w:val="0"/>
                <w:numId w:val="9"/>
              </w:numPr>
              <w:ind w:left="284" w:hanging="284"/>
              <w:jc w:val="both"/>
              <w:rPr>
                <w:rFonts w:ascii="Calibri" w:hAnsi="Calibri" w:cs="Calibri"/>
                <w:sz w:val="22"/>
                <w:szCs w:val="22"/>
              </w:rPr>
            </w:pPr>
            <w:r w:rsidRPr="0070569B">
              <w:rPr>
                <w:rFonts w:ascii="Calibri" w:hAnsi="Calibri" w:cs="Calibri"/>
                <w:sz w:val="22"/>
                <w:szCs w:val="22"/>
              </w:rPr>
              <w:t>Le système d’identification des contenants par site de production et par point de collecte</w:t>
            </w:r>
          </w:p>
        </w:tc>
        <w:tc>
          <w:tcPr>
            <w:tcW w:w="1134" w:type="dxa"/>
            <w:shd w:val="clear" w:color="auto" w:fill="auto"/>
          </w:tcPr>
          <w:p w14:paraId="43535505" w14:textId="77777777" w:rsidR="0070569B" w:rsidRPr="0070569B" w:rsidRDefault="0070569B" w:rsidP="00615423">
            <w:pPr>
              <w:jc w:val="both"/>
              <w:rPr>
                <w:rFonts w:ascii="Calibri" w:hAnsi="Calibri" w:cs="Calibri"/>
                <w:sz w:val="22"/>
                <w:szCs w:val="22"/>
              </w:rPr>
            </w:pPr>
            <w:r w:rsidRPr="0070569B">
              <w:rPr>
                <w:rFonts w:ascii="Calibri" w:hAnsi="Calibri" w:cs="Calibri"/>
                <w:sz w:val="22"/>
                <w:szCs w:val="22"/>
              </w:rPr>
              <w:t>3 points</w:t>
            </w:r>
          </w:p>
        </w:tc>
      </w:tr>
    </w:tbl>
    <w:p w14:paraId="03098721" w14:textId="752037DF" w:rsidR="0070569B" w:rsidRDefault="0070569B" w:rsidP="0077212C">
      <w:pPr>
        <w:jc w:val="both"/>
        <w:rPr>
          <w:rFonts w:asciiTheme="minorHAnsi" w:hAnsiTheme="minorHAnsi" w:cstheme="minorHAnsi"/>
          <w:sz w:val="22"/>
          <w:szCs w:val="22"/>
        </w:rPr>
      </w:pPr>
    </w:p>
    <w:p w14:paraId="700C580D" w14:textId="249AE1A3" w:rsidR="00645B7A" w:rsidRDefault="00645B7A" w:rsidP="0077212C">
      <w:pPr>
        <w:jc w:val="both"/>
        <w:rPr>
          <w:rFonts w:asciiTheme="minorHAnsi" w:hAnsiTheme="minorHAnsi" w:cstheme="minorHAnsi"/>
          <w:sz w:val="22"/>
          <w:szCs w:val="22"/>
        </w:rPr>
      </w:pPr>
    </w:p>
    <w:p w14:paraId="64CEE7E1" w14:textId="77777777" w:rsidR="00645B7A" w:rsidRDefault="00645B7A" w:rsidP="0077212C">
      <w:pPr>
        <w:jc w:val="both"/>
        <w:rPr>
          <w:rFonts w:asciiTheme="minorHAnsi" w:hAnsiTheme="minorHAnsi" w:cstheme="minorHAnsi"/>
          <w:sz w:val="22"/>
          <w:szCs w:val="22"/>
        </w:rPr>
      </w:pPr>
    </w:p>
    <w:p w14:paraId="322EADC9" w14:textId="43CDB413" w:rsidR="0070569B" w:rsidRDefault="0070569B" w:rsidP="0077212C">
      <w:pPr>
        <w:jc w:val="both"/>
        <w:rPr>
          <w:rFonts w:asciiTheme="minorHAnsi" w:hAnsiTheme="minorHAnsi" w:cstheme="minorHAnsi"/>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8"/>
        <w:gridCol w:w="1134"/>
      </w:tblGrid>
      <w:tr w:rsidR="0070569B" w:rsidRPr="0070569B" w14:paraId="24D77E7B" w14:textId="77777777" w:rsidTr="00615423">
        <w:tc>
          <w:tcPr>
            <w:tcW w:w="8188" w:type="dxa"/>
            <w:shd w:val="clear" w:color="auto" w:fill="auto"/>
          </w:tcPr>
          <w:p w14:paraId="2C9698BC" w14:textId="77777777" w:rsidR="0070569B" w:rsidRPr="0070569B" w:rsidRDefault="0070569B" w:rsidP="00E44359">
            <w:pPr>
              <w:numPr>
                <w:ilvl w:val="0"/>
                <w:numId w:val="9"/>
              </w:numPr>
              <w:ind w:left="284" w:hanging="284"/>
              <w:jc w:val="both"/>
              <w:rPr>
                <w:rFonts w:ascii="Calibri" w:hAnsi="Calibri" w:cs="Calibri"/>
                <w:sz w:val="22"/>
                <w:szCs w:val="22"/>
              </w:rPr>
            </w:pPr>
            <w:r w:rsidRPr="0070569B">
              <w:rPr>
                <w:rFonts w:ascii="Calibri" w:hAnsi="Calibri" w:cs="Calibri"/>
                <w:sz w:val="22"/>
                <w:szCs w:val="22"/>
              </w:rPr>
              <w:t xml:space="preserve">Les modèles de bordereaux d’enlèvement et de dépôt par point de collecte. </w:t>
            </w:r>
            <w:r w:rsidRPr="0070569B">
              <w:rPr>
                <w:rFonts w:ascii="Calibri" w:hAnsi="Calibri" w:cs="Calibri"/>
                <w:i/>
                <w:sz w:val="22"/>
                <w:szCs w:val="22"/>
              </w:rPr>
              <w:t>Joindre un exemple</w:t>
            </w:r>
          </w:p>
        </w:tc>
        <w:tc>
          <w:tcPr>
            <w:tcW w:w="1134" w:type="dxa"/>
            <w:shd w:val="clear" w:color="auto" w:fill="auto"/>
          </w:tcPr>
          <w:p w14:paraId="286E26E9" w14:textId="77777777" w:rsidR="0070569B" w:rsidRPr="0070569B" w:rsidRDefault="0070569B" w:rsidP="00615423">
            <w:pPr>
              <w:jc w:val="both"/>
              <w:rPr>
                <w:rFonts w:ascii="Calibri" w:hAnsi="Calibri" w:cs="Calibri"/>
                <w:sz w:val="22"/>
                <w:szCs w:val="22"/>
              </w:rPr>
            </w:pPr>
            <w:r w:rsidRPr="0070569B">
              <w:rPr>
                <w:rFonts w:ascii="Calibri" w:hAnsi="Calibri" w:cs="Calibri"/>
                <w:sz w:val="22"/>
                <w:szCs w:val="22"/>
              </w:rPr>
              <w:t>4 points</w:t>
            </w:r>
          </w:p>
        </w:tc>
      </w:tr>
    </w:tbl>
    <w:p w14:paraId="45821A00" w14:textId="77777777" w:rsidR="0070569B" w:rsidRPr="00931C69" w:rsidRDefault="0070569B" w:rsidP="0077212C">
      <w:pPr>
        <w:jc w:val="both"/>
        <w:rPr>
          <w:rFonts w:asciiTheme="minorHAnsi" w:hAnsiTheme="minorHAnsi" w:cstheme="minorHAnsi"/>
          <w:sz w:val="22"/>
          <w:szCs w:val="22"/>
        </w:rPr>
      </w:pPr>
    </w:p>
    <w:p w14:paraId="07D9C8BF" w14:textId="70A28F62" w:rsidR="00095400" w:rsidRDefault="00095400" w:rsidP="0077212C">
      <w:pPr>
        <w:jc w:val="both"/>
        <w:rPr>
          <w:rFonts w:asciiTheme="minorHAnsi" w:hAnsiTheme="minorHAnsi" w:cstheme="minorHAnsi"/>
          <w:sz w:val="22"/>
          <w:szCs w:val="22"/>
        </w:rPr>
      </w:pPr>
    </w:p>
    <w:p w14:paraId="27638AFA" w14:textId="30D773B6" w:rsidR="00645B7A" w:rsidRDefault="00645B7A" w:rsidP="0077212C">
      <w:pPr>
        <w:jc w:val="both"/>
        <w:rPr>
          <w:rFonts w:asciiTheme="minorHAnsi" w:hAnsiTheme="minorHAnsi" w:cstheme="minorHAnsi"/>
          <w:sz w:val="22"/>
          <w:szCs w:val="22"/>
        </w:rPr>
      </w:pPr>
    </w:p>
    <w:p w14:paraId="547ECD41" w14:textId="77777777" w:rsidR="00645B7A" w:rsidRPr="00931C69" w:rsidRDefault="00645B7A" w:rsidP="0077212C">
      <w:pPr>
        <w:jc w:val="both"/>
        <w:rPr>
          <w:rFonts w:asciiTheme="minorHAnsi" w:hAnsiTheme="minorHAnsi" w:cstheme="minorHAnsi"/>
          <w:sz w:val="22"/>
          <w:szCs w:val="22"/>
        </w:rPr>
      </w:pPr>
    </w:p>
    <w:p w14:paraId="48F6ED3A" w14:textId="6EBA944D" w:rsidR="0077212C" w:rsidRPr="00645B7A" w:rsidRDefault="00645B7A" w:rsidP="0077212C">
      <w:pPr>
        <w:jc w:val="both"/>
        <w:rPr>
          <w:rFonts w:asciiTheme="minorHAnsi" w:hAnsiTheme="minorHAnsi" w:cstheme="minorHAnsi"/>
          <w:b/>
        </w:rPr>
      </w:pPr>
      <w:r w:rsidRPr="00645B7A">
        <w:rPr>
          <w:rFonts w:asciiTheme="minorHAnsi" w:hAnsiTheme="minorHAnsi" w:cstheme="minorHAnsi"/>
          <w:b/>
        </w:rPr>
        <w:t xml:space="preserve">2.2 </w:t>
      </w:r>
      <w:r w:rsidR="00517722" w:rsidRPr="00645B7A">
        <w:rPr>
          <w:rFonts w:asciiTheme="minorHAnsi" w:hAnsiTheme="minorHAnsi" w:cstheme="minorHAnsi"/>
          <w:b/>
        </w:rPr>
        <w:t xml:space="preserve">Sous critère : </w:t>
      </w:r>
      <w:r w:rsidR="001258AD" w:rsidRPr="00645B7A">
        <w:rPr>
          <w:rFonts w:asciiTheme="minorHAnsi" w:hAnsiTheme="minorHAnsi" w:cstheme="minorHAnsi"/>
          <w:b/>
        </w:rPr>
        <w:t>Moyens mis en place pour respecter les d</w:t>
      </w:r>
      <w:r w:rsidR="0077212C" w:rsidRPr="00645B7A">
        <w:rPr>
          <w:rFonts w:asciiTheme="minorHAnsi" w:hAnsiTheme="minorHAnsi" w:cstheme="minorHAnsi"/>
          <w:b/>
        </w:rPr>
        <w:t xml:space="preserve">élais d’exécution </w:t>
      </w:r>
      <w:r w:rsidR="00A96C63" w:rsidRPr="00645B7A">
        <w:rPr>
          <w:rFonts w:asciiTheme="minorHAnsi" w:hAnsiTheme="minorHAnsi" w:cstheme="minorHAnsi"/>
          <w:b/>
        </w:rPr>
        <w:t xml:space="preserve">: </w:t>
      </w:r>
      <w:r w:rsidR="0085277D" w:rsidRPr="00645B7A">
        <w:rPr>
          <w:rFonts w:asciiTheme="minorHAnsi" w:hAnsiTheme="minorHAnsi" w:cstheme="minorHAnsi"/>
          <w:b/>
        </w:rPr>
        <w:t>1</w:t>
      </w:r>
      <w:r>
        <w:rPr>
          <w:rFonts w:asciiTheme="minorHAnsi" w:hAnsiTheme="minorHAnsi" w:cstheme="minorHAnsi"/>
          <w:b/>
        </w:rPr>
        <w:t>5</w:t>
      </w:r>
      <w:r w:rsidR="0085277D" w:rsidRPr="00645B7A">
        <w:rPr>
          <w:rFonts w:asciiTheme="minorHAnsi" w:hAnsiTheme="minorHAnsi" w:cstheme="minorHAnsi"/>
          <w:b/>
        </w:rPr>
        <w:t xml:space="preserve"> </w:t>
      </w:r>
      <w:r w:rsidR="00885263" w:rsidRPr="00645B7A">
        <w:rPr>
          <w:rFonts w:asciiTheme="minorHAnsi" w:hAnsiTheme="minorHAnsi" w:cstheme="minorHAnsi"/>
          <w:b/>
        </w:rPr>
        <w:t>points</w:t>
      </w:r>
    </w:p>
    <w:p w14:paraId="43F7997F" w14:textId="77777777" w:rsidR="00290291" w:rsidRPr="00931C69" w:rsidRDefault="00290291" w:rsidP="0077212C">
      <w:pPr>
        <w:jc w:val="both"/>
        <w:rPr>
          <w:rFonts w:asciiTheme="minorHAnsi" w:hAnsiTheme="minorHAnsi" w:cstheme="minorHAnsi"/>
          <w:b/>
          <w:sz w:val="22"/>
          <w:szCs w:val="22"/>
          <w:u w:val="single"/>
        </w:rPr>
      </w:pPr>
    </w:p>
    <w:p w14:paraId="0CC8654C" w14:textId="77777777" w:rsidR="00062F87" w:rsidRPr="00931C69" w:rsidRDefault="0077212C" w:rsidP="0077212C">
      <w:pPr>
        <w:jc w:val="both"/>
        <w:rPr>
          <w:rFonts w:asciiTheme="minorHAnsi" w:hAnsiTheme="minorHAnsi" w:cstheme="minorHAnsi"/>
          <w:sz w:val="22"/>
          <w:szCs w:val="22"/>
        </w:rPr>
      </w:pPr>
      <w:r w:rsidRPr="00931C69">
        <w:rPr>
          <w:rFonts w:asciiTheme="minorHAnsi" w:hAnsiTheme="minorHAnsi" w:cstheme="minorHAnsi"/>
          <w:sz w:val="22"/>
          <w:szCs w:val="22"/>
        </w:rPr>
        <w:t>Le soumissionnaire doit expliciter</w:t>
      </w:r>
      <w:r w:rsidR="00062F87" w:rsidRPr="00931C69">
        <w:rPr>
          <w:rFonts w:asciiTheme="minorHAnsi" w:hAnsiTheme="minorHAnsi" w:cstheme="minorHAnsi"/>
          <w:sz w:val="22"/>
          <w:szCs w:val="22"/>
        </w:rPr>
        <w:t> :</w:t>
      </w:r>
    </w:p>
    <w:p w14:paraId="7EE2C502" w14:textId="77777777" w:rsidR="006707ED" w:rsidRPr="00931C69" w:rsidRDefault="006707ED" w:rsidP="0077212C">
      <w:pPr>
        <w:jc w:val="both"/>
        <w:rPr>
          <w:rFonts w:asciiTheme="minorHAnsi" w:hAnsiTheme="minorHAnsi" w:cstheme="minorHAnsi"/>
          <w:sz w:val="22"/>
          <w:szCs w:val="22"/>
        </w:rPr>
      </w:pPr>
    </w:p>
    <w:p w14:paraId="5CACEAF7" w14:textId="77777777" w:rsidR="00966482" w:rsidRPr="00931C69" w:rsidRDefault="00966482" w:rsidP="0077212C">
      <w:pPr>
        <w:jc w:val="both"/>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8"/>
        <w:gridCol w:w="1292"/>
      </w:tblGrid>
      <w:tr w:rsidR="00924835" w:rsidRPr="00931C69" w14:paraId="723E6E6B" w14:textId="77777777" w:rsidTr="000B7D19">
        <w:tc>
          <w:tcPr>
            <w:tcW w:w="7905" w:type="dxa"/>
            <w:shd w:val="clear" w:color="auto" w:fill="auto"/>
          </w:tcPr>
          <w:p w14:paraId="70BEEEB4" w14:textId="77777777" w:rsidR="00924835" w:rsidRPr="00931C69" w:rsidRDefault="00924835" w:rsidP="000B7D19">
            <w:pPr>
              <w:numPr>
                <w:ilvl w:val="0"/>
                <w:numId w:val="2"/>
              </w:numPr>
              <w:ind w:left="284" w:hanging="284"/>
              <w:jc w:val="both"/>
              <w:rPr>
                <w:rFonts w:asciiTheme="minorHAnsi" w:hAnsiTheme="minorHAnsi" w:cstheme="minorHAnsi"/>
                <w:sz w:val="22"/>
                <w:szCs w:val="22"/>
              </w:rPr>
            </w:pPr>
            <w:r w:rsidRPr="00931C69">
              <w:rPr>
                <w:rFonts w:asciiTheme="minorHAnsi" w:hAnsiTheme="minorHAnsi" w:cstheme="minorHAnsi"/>
                <w:sz w:val="22"/>
                <w:szCs w:val="22"/>
              </w:rPr>
              <w:t xml:space="preserve">Les mesures et organisations mises en place afin de respecter les délais d’exécution imposés par les pièces du marché, </w:t>
            </w:r>
            <w:r w:rsidR="004245E1" w:rsidRPr="00931C69">
              <w:rPr>
                <w:rFonts w:asciiTheme="minorHAnsi" w:hAnsiTheme="minorHAnsi" w:cstheme="minorHAnsi"/>
                <w:sz w:val="22"/>
                <w:szCs w:val="22"/>
              </w:rPr>
              <w:t xml:space="preserve">ainsi que </w:t>
            </w:r>
            <w:r w:rsidRPr="00931C69">
              <w:rPr>
                <w:rFonts w:asciiTheme="minorHAnsi" w:hAnsiTheme="minorHAnsi" w:cstheme="minorHAnsi"/>
                <w:sz w:val="22"/>
                <w:szCs w:val="22"/>
              </w:rPr>
              <w:t>les délais relatifs à la reprogrammation des enlèvements n’ayant pu avoir lieu.</w:t>
            </w:r>
          </w:p>
        </w:tc>
        <w:tc>
          <w:tcPr>
            <w:tcW w:w="1305" w:type="dxa"/>
            <w:shd w:val="clear" w:color="auto" w:fill="auto"/>
          </w:tcPr>
          <w:p w14:paraId="67D85B96" w14:textId="289C5C40" w:rsidR="00924835" w:rsidRPr="00931C69" w:rsidRDefault="00645B7A" w:rsidP="000B7D19">
            <w:pPr>
              <w:jc w:val="both"/>
              <w:rPr>
                <w:rFonts w:asciiTheme="minorHAnsi" w:hAnsiTheme="minorHAnsi" w:cstheme="minorHAnsi"/>
                <w:sz w:val="22"/>
                <w:szCs w:val="22"/>
              </w:rPr>
            </w:pPr>
            <w:r w:rsidRPr="00692CF3">
              <w:rPr>
                <w:rFonts w:asciiTheme="minorHAnsi" w:hAnsiTheme="minorHAnsi" w:cstheme="minorHAnsi"/>
                <w:sz w:val="22"/>
                <w:szCs w:val="22"/>
              </w:rPr>
              <w:t>7</w:t>
            </w:r>
            <w:r w:rsidR="00924835" w:rsidRPr="00692CF3">
              <w:rPr>
                <w:rFonts w:asciiTheme="minorHAnsi" w:hAnsiTheme="minorHAnsi" w:cstheme="minorHAnsi"/>
                <w:sz w:val="22"/>
                <w:szCs w:val="22"/>
              </w:rPr>
              <w:t xml:space="preserve"> points</w:t>
            </w:r>
          </w:p>
        </w:tc>
      </w:tr>
    </w:tbl>
    <w:p w14:paraId="4A852F24" w14:textId="77777777" w:rsidR="00924835" w:rsidRPr="00931C69" w:rsidRDefault="00924835" w:rsidP="0077212C">
      <w:pPr>
        <w:jc w:val="both"/>
        <w:rPr>
          <w:rFonts w:asciiTheme="minorHAnsi" w:hAnsiTheme="minorHAnsi" w:cstheme="minorHAnsi"/>
          <w:sz w:val="22"/>
          <w:szCs w:val="22"/>
        </w:rPr>
      </w:pPr>
    </w:p>
    <w:p w14:paraId="726E4746" w14:textId="5520A795" w:rsidR="00290291" w:rsidRDefault="00290291" w:rsidP="0077212C">
      <w:pPr>
        <w:jc w:val="both"/>
        <w:rPr>
          <w:rFonts w:asciiTheme="minorHAnsi" w:hAnsiTheme="minorHAnsi" w:cstheme="minorHAnsi"/>
          <w:sz w:val="22"/>
          <w:szCs w:val="22"/>
        </w:rPr>
      </w:pPr>
    </w:p>
    <w:p w14:paraId="60C9D84B" w14:textId="3A7B94EE" w:rsidR="00645B7A" w:rsidRDefault="00645B7A" w:rsidP="0077212C">
      <w:pPr>
        <w:jc w:val="both"/>
        <w:rPr>
          <w:rFonts w:asciiTheme="minorHAnsi" w:hAnsiTheme="minorHAnsi" w:cstheme="minorHAnsi"/>
          <w:sz w:val="22"/>
          <w:szCs w:val="22"/>
        </w:rPr>
      </w:pPr>
    </w:p>
    <w:p w14:paraId="320D4694" w14:textId="4259669F" w:rsidR="00645B7A" w:rsidRDefault="00645B7A" w:rsidP="0077212C">
      <w:pPr>
        <w:jc w:val="both"/>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7"/>
        <w:gridCol w:w="1293"/>
      </w:tblGrid>
      <w:tr w:rsidR="00645B7A" w:rsidRPr="00645B7A" w14:paraId="2547CE1B" w14:textId="77777777" w:rsidTr="00615423">
        <w:tc>
          <w:tcPr>
            <w:tcW w:w="7905" w:type="dxa"/>
            <w:shd w:val="clear" w:color="auto" w:fill="auto"/>
          </w:tcPr>
          <w:p w14:paraId="18879871" w14:textId="77777777" w:rsidR="00645B7A" w:rsidRPr="00645B7A" w:rsidRDefault="00645B7A" w:rsidP="00615423">
            <w:pPr>
              <w:numPr>
                <w:ilvl w:val="0"/>
                <w:numId w:val="2"/>
              </w:numPr>
              <w:ind w:left="284" w:hanging="284"/>
              <w:jc w:val="both"/>
              <w:rPr>
                <w:rFonts w:ascii="Calibri" w:hAnsi="Calibri" w:cs="Calibri"/>
                <w:sz w:val="22"/>
                <w:szCs w:val="22"/>
              </w:rPr>
            </w:pPr>
            <w:r w:rsidRPr="00645B7A">
              <w:rPr>
                <w:rFonts w:ascii="Calibri" w:hAnsi="Calibri" w:cs="Calibri"/>
                <w:sz w:val="22"/>
                <w:szCs w:val="22"/>
              </w:rPr>
              <w:t xml:space="preserve">Les moyens mis en </w:t>
            </w:r>
            <w:proofErr w:type="spellStart"/>
            <w:r w:rsidRPr="00645B7A">
              <w:rPr>
                <w:rFonts w:ascii="Calibri" w:hAnsi="Calibri" w:cs="Calibri"/>
                <w:sz w:val="22"/>
                <w:szCs w:val="22"/>
              </w:rPr>
              <w:t>oeuvre</w:t>
            </w:r>
            <w:proofErr w:type="spellEnd"/>
            <w:r w:rsidRPr="00645B7A">
              <w:rPr>
                <w:rFonts w:ascii="Calibri" w:hAnsi="Calibri" w:cs="Calibri"/>
                <w:sz w:val="22"/>
                <w:szCs w:val="22"/>
              </w:rPr>
              <w:t xml:space="preserve"> pour prendre en compte les exigences et contraintes client.</w:t>
            </w:r>
          </w:p>
          <w:p w14:paraId="24EFF727" w14:textId="77777777" w:rsidR="00645B7A" w:rsidRPr="00645B7A" w:rsidRDefault="00645B7A" w:rsidP="00615423">
            <w:pPr>
              <w:ind w:left="284"/>
              <w:jc w:val="both"/>
              <w:rPr>
                <w:rFonts w:ascii="Calibri" w:hAnsi="Calibri" w:cs="Calibri"/>
                <w:i/>
                <w:color w:val="000000"/>
                <w:sz w:val="22"/>
                <w:szCs w:val="22"/>
              </w:rPr>
            </w:pPr>
            <w:r w:rsidRPr="00645B7A">
              <w:rPr>
                <w:rFonts w:ascii="Calibri" w:hAnsi="Calibri" w:cs="Calibri"/>
                <w:i/>
                <w:sz w:val="22"/>
                <w:szCs w:val="22"/>
              </w:rPr>
              <w:t xml:space="preserve">Pièce notamment à joindre </w:t>
            </w:r>
            <w:r w:rsidRPr="00645B7A">
              <w:rPr>
                <w:rFonts w:ascii="Calibri" w:hAnsi="Calibri" w:cs="Calibri"/>
                <w:i/>
                <w:color w:val="000000"/>
                <w:sz w:val="22"/>
                <w:szCs w:val="22"/>
              </w:rPr>
              <w:t>pour le s</w:t>
            </w:r>
            <w:r w:rsidRPr="00645B7A">
              <w:rPr>
                <w:rFonts w:ascii="Calibri" w:hAnsi="Calibri" w:cs="Calibri"/>
                <w:bCs/>
                <w:i/>
                <w:sz w:val="22"/>
                <w:szCs w:val="22"/>
              </w:rPr>
              <w:t>ite de l’UFR médecine de Kremlin-Bicêtre</w:t>
            </w:r>
            <w:r w:rsidRPr="00645B7A">
              <w:rPr>
                <w:rFonts w:ascii="Calibri" w:hAnsi="Calibri" w:cs="Calibri"/>
                <w:i/>
                <w:sz w:val="22"/>
                <w:szCs w:val="22"/>
              </w:rPr>
              <w:t xml:space="preserve"> : un exemple de </w:t>
            </w:r>
            <w:r w:rsidRPr="00645B7A">
              <w:rPr>
                <w:rFonts w:ascii="Calibri" w:hAnsi="Calibri" w:cs="Calibri"/>
                <w:i/>
                <w:color w:val="000000"/>
                <w:sz w:val="22"/>
                <w:szCs w:val="22"/>
              </w:rPr>
              <w:t xml:space="preserve">calendrier annuel de collecte intégrant les dates de substitution aux jours fériés </w:t>
            </w:r>
          </w:p>
        </w:tc>
        <w:tc>
          <w:tcPr>
            <w:tcW w:w="1305" w:type="dxa"/>
            <w:shd w:val="clear" w:color="auto" w:fill="auto"/>
          </w:tcPr>
          <w:p w14:paraId="24E94D50" w14:textId="77777777" w:rsidR="00645B7A" w:rsidRPr="00645B7A" w:rsidRDefault="00645B7A" w:rsidP="00615423">
            <w:pPr>
              <w:jc w:val="both"/>
              <w:rPr>
                <w:rFonts w:ascii="Calibri" w:hAnsi="Calibri" w:cs="Calibri"/>
                <w:sz w:val="22"/>
                <w:szCs w:val="22"/>
              </w:rPr>
            </w:pPr>
            <w:r w:rsidRPr="00645B7A">
              <w:rPr>
                <w:rFonts w:ascii="Calibri" w:hAnsi="Calibri" w:cs="Calibri"/>
                <w:sz w:val="22"/>
                <w:szCs w:val="22"/>
              </w:rPr>
              <w:t>4 points</w:t>
            </w:r>
          </w:p>
        </w:tc>
      </w:tr>
    </w:tbl>
    <w:p w14:paraId="7AC2A6D8" w14:textId="4E39156D" w:rsidR="00645B7A" w:rsidRDefault="00645B7A" w:rsidP="0077212C">
      <w:pPr>
        <w:jc w:val="both"/>
        <w:rPr>
          <w:rFonts w:asciiTheme="minorHAnsi" w:hAnsiTheme="minorHAnsi" w:cstheme="minorHAnsi"/>
          <w:sz w:val="22"/>
          <w:szCs w:val="22"/>
        </w:rPr>
      </w:pPr>
    </w:p>
    <w:p w14:paraId="7EF7C75E" w14:textId="02A85A03" w:rsidR="00645B7A" w:rsidRDefault="00645B7A" w:rsidP="0077212C">
      <w:pPr>
        <w:jc w:val="both"/>
        <w:rPr>
          <w:rFonts w:asciiTheme="minorHAnsi" w:hAnsiTheme="minorHAnsi" w:cstheme="minorHAnsi"/>
          <w:sz w:val="22"/>
          <w:szCs w:val="22"/>
        </w:rPr>
      </w:pPr>
    </w:p>
    <w:p w14:paraId="0F91D81F" w14:textId="691CC520" w:rsidR="00645B7A" w:rsidRDefault="00645B7A" w:rsidP="0077212C">
      <w:pPr>
        <w:jc w:val="both"/>
        <w:rPr>
          <w:rFonts w:asciiTheme="minorHAnsi" w:hAnsiTheme="minorHAnsi" w:cstheme="minorHAnsi"/>
          <w:sz w:val="22"/>
          <w:szCs w:val="22"/>
        </w:rPr>
      </w:pPr>
    </w:p>
    <w:p w14:paraId="0FC33F62" w14:textId="77777777" w:rsidR="00645B7A" w:rsidRDefault="00645B7A" w:rsidP="0077212C">
      <w:pPr>
        <w:jc w:val="both"/>
        <w:rPr>
          <w:rFonts w:asciiTheme="minorHAnsi" w:hAnsiTheme="minorHAnsi" w:cstheme="minorHAnsi"/>
          <w:sz w:val="22"/>
          <w:szCs w:val="22"/>
        </w:rPr>
      </w:pPr>
    </w:p>
    <w:p w14:paraId="6FC908B8" w14:textId="0E606FF6" w:rsidR="00645B7A" w:rsidRDefault="00645B7A" w:rsidP="0077212C">
      <w:pPr>
        <w:jc w:val="both"/>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7"/>
        <w:gridCol w:w="1293"/>
      </w:tblGrid>
      <w:tr w:rsidR="00645B7A" w:rsidRPr="00645B7A" w14:paraId="511119D1" w14:textId="77777777" w:rsidTr="00615423">
        <w:tc>
          <w:tcPr>
            <w:tcW w:w="7905" w:type="dxa"/>
            <w:shd w:val="clear" w:color="auto" w:fill="auto"/>
          </w:tcPr>
          <w:p w14:paraId="14DBF878" w14:textId="77777777" w:rsidR="00645B7A" w:rsidRPr="00645B7A" w:rsidRDefault="00645B7A" w:rsidP="00615423">
            <w:pPr>
              <w:numPr>
                <w:ilvl w:val="0"/>
                <w:numId w:val="2"/>
              </w:numPr>
              <w:ind w:left="284" w:hanging="284"/>
              <w:jc w:val="both"/>
              <w:rPr>
                <w:rFonts w:ascii="Calibri" w:hAnsi="Calibri" w:cs="Calibri"/>
                <w:sz w:val="22"/>
                <w:szCs w:val="22"/>
              </w:rPr>
            </w:pPr>
            <w:r w:rsidRPr="00645B7A">
              <w:rPr>
                <w:rFonts w:ascii="Calibri" w:hAnsi="Calibri" w:cs="Calibri"/>
                <w:sz w:val="22"/>
                <w:szCs w:val="22"/>
              </w:rPr>
              <w:t xml:space="preserve">Les délais d’intervention dans le cadre d’une demande exceptionnelle (par exemple pour la fourniture de contenants en nombre, </w:t>
            </w:r>
            <w:proofErr w:type="spellStart"/>
            <w:r w:rsidRPr="00645B7A">
              <w:rPr>
                <w:rFonts w:ascii="Calibri" w:hAnsi="Calibri" w:cs="Calibri"/>
                <w:sz w:val="22"/>
                <w:szCs w:val="22"/>
              </w:rPr>
              <w:t>etc</w:t>
            </w:r>
            <w:proofErr w:type="spellEnd"/>
            <w:r w:rsidRPr="00645B7A">
              <w:rPr>
                <w:rFonts w:ascii="Calibri" w:hAnsi="Calibri" w:cs="Calibri"/>
                <w:sz w:val="22"/>
                <w:szCs w:val="22"/>
              </w:rPr>
              <w:t>).</w:t>
            </w:r>
          </w:p>
        </w:tc>
        <w:tc>
          <w:tcPr>
            <w:tcW w:w="1305" w:type="dxa"/>
            <w:shd w:val="clear" w:color="auto" w:fill="auto"/>
          </w:tcPr>
          <w:p w14:paraId="55D7C0ED" w14:textId="77777777" w:rsidR="00645B7A" w:rsidRPr="00645B7A" w:rsidRDefault="00645B7A" w:rsidP="00615423">
            <w:pPr>
              <w:jc w:val="both"/>
              <w:rPr>
                <w:rFonts w:ascii="Calibri" w:hAnsi="Calibri" w:cs="Calibri"/>
                <w:sz w:val="22"/>
                <w:szCs w:val="22"/>
              </w:rPr>
            </w:pPr>
            <w:r w:rsidRPr="00645B7A">
              <w:rPr>
                <w:rFonts w:ascii="Calibri" w:hAnsi="Calibri" w:cs="Calibri"/>
                <w:sz w:val="22"/>
                <w:szCs w:val="22"/>
              </w:rPr>
              <w:t>4 points</w:t>
            </w:r>
          </w:p>
        </w:tc>
      </w:tr>
    </w:tbl>
    <w:p w14:paraId="24B3E040" w14:textId="23AEAD5A" w:rsidR="00645B7A" w:rsidRDefault="00645B7A" w:rsidP="0077212C">
      <w:pPr>
        <w:jc w:val="both"/>
        <w:rPr>
          <w:rFonts w:asciiTheme="minorHAnsi" w:hAnsiTheme="minorHAnsi" w:cstheme="minorHAnsi"/>
          <w:sz w:val="22"/>
          <w:szCs w:val="22"/>
        </w:rPr>
      </w:pPr>
    </w:p>
    <w:p w14:paraId="7F3D0EB6" w14:textId="646A6516" w:rsidR="00645B7A" w:rsidRDefault="00645B7A" w:rsidP="0077212C">
      <w:pPr>
        <w:jc w:val="both"/>
        <w:rPr>
          <w:rFonts w:asciiTheme="minorHAnsi" w:hAnsiTheme="minorHAnsi" w:cstheme="minorHAnsi"/>
          <w:sz w:val="22"/>
          <w:szCs w:val="22"/>
        </w:rPr>
      </w:pPr>
    </w:p>
    <w:p w14:paraId="60B4D854" w14:textId="50635583" w:rsidR="00645B7A" w:rsidRDefault="00645B7A" w:rsidP="0077212C">
      <w:pPr>
        <w:jc w:val="both"/>
        <w:rPr>
          <w:rFonts w:asciiTheme="minorHAnsi" w:hAnsiTheme="minorHAnsi" w:cstheme="minorHAnsi"/>
          <w:sz w:val="22"/>
          <w:szCs w:val="22"/>
        </w:rPr>
      </w:pPr>
    </w:p>
    <w:p w14:paraId="0DD4644D" w14:textId="28188C0E" w:rsidR="00645B7A" w:rsidRDefault="00645B7A" w:rsidP="0077212C">
      <w:pPr>
        <w:jc w:val="both"/>
        <w:rPr>
          <w:rFonts w:asciiTheme="minorHAnsi" w:hAnsiTheme="minorHAnsi" w:cstheme="minorHAnsi"/>
          <w:sz w:val="22"/>
          <w:szCs w:val="22"/>
        </w:rPr>
      </w:pPr>
    </w:p>
    <w:p w14:paraId="50C1C3C3" w14:textId="77777777" w:rsidR="00645B7A" w:rsidRPr="00931C69" w:rsidRDefault="00645B7A" w:rsidP="0077212C">
      <w:pPr>
        <w:jc w:val="both"/>
        <w:rPr>
          <w:rFonts w:asciiTheme="minorHAnsi" w:hAnsiTheme="minorHAnsi" w:cstheme="minorHAnsi"/>
          <w:sz w:val="22"/>
          <w:szCs w:val="22"/>
        </w:rPr>
      </w:pPr>
    </w:p>
    <w:p w14:paraId="0BB14869" w14:textId="72B5C3E8" w:rsidR="0077212C" w:rsidRPr="00645B7A" w:rsidRDefault="00645B7A" w:rsidP="0077212C">
      <w:pPr>
        <w:jc w:val="both"/>
        <w:rPr>
          <w:rFonts w:asciiTheme="minorHAnsi" w:hAnsiTheme="minorHAnsi" w:cstheme="minorHAnsi"/>
          <w:b/>
        </w:rPr>
      </w:pPr>
      <w:r w:rsidRPr="00645B7A">
        <w:rPr>
          <w:rFonts w:asciiTheme="minorHAnsi" w:hAnsiTheme="minorHAnsi" w:cstheme="minorHAnsi"/>
          <w:b/>
        </w:rPr>
        <w:t xml:space="preserve">2.3 </w:t>
      </w:r>
      <w:r w:rsidR="00517722" w:rsidRPr="00645B7A">
        <w:rPr>
          <w:rFonts w:asciiTheme="minorHAnsi" w:hAnsiTheme="minorHAnsi" w:cstheme="minorHAnsi"/>
          <w:b/>
        </w:rPr>
        <w:t xml:space="preserve">Sous critère : </w:t>
      </w:r>
      <w:r w:rsidR="0077212C" w:rsidRPr="00645B7A">
        <w:rPr>
          <w:rFonts w:asciiTheme="minorHAnsi" w:hAnsiTheme="minorHAnsi" w:cstheme="minorHAnsi"/>
          <w:b/>
        </w:rPr>
        <w:t>Assistance technique et SAV</w:t>
      </w:r>
      <w:r w:rsidR="00A96C63" w:rsidRPr="00645B7A">
        <w:rPr>
          <w:rFonts w:asciiTheme="minorHAnsi" w:hAnsiTheme="minorHAnsi" w:cstheme="minorHAnsi"/>
          <w:b/>
        </w:rPr>
        <w:t xml:space="preserve"> : </w:t>
      </w:r>
      <w:r w:rsidR="00FA104E">
        <w:rPr>
          <w:rFonts w:asciiTheme="minorHAnsi" w:hAnsiTheme="minorHAnsi" w:cstheme="minorHAnsi"/>
          <w:b/>
        </w:rPr>
        <w:t>5</w:t>
      </w:r>
      <w:r w:rsidR="00885263" w:rsidRPr="00645B7A">
        <w:rPr>
          <w:rFonts w:asciiTheme="minorHAnsi" w:hAnsiTheme="minorHAnsi" w:cstheme="minorHAnsi"/>
          <w:b/>
        </w:rPr>
        <w:t xml:space="preserve"> points</w:t>
      </w:r>
    </w:p>
    <w:p w14:paraId="2B33A0EA" w14:textId="77777777" w:rsidR="00290291" w:rsidRPr="00931C69" w:rsidRDefault="00290291" w:rsidP="0077212C">
      <w:pPr>
        <w:jc w:val="both"/>
        <w:rPr>
          <w:rFonts w:asciiTheme="minorHAnsi" w:hAnsiTheme="minorHAnsi" w:cstheme="minorHAnsi"/>
          <w:b/>
          <w:sz w:val="22"/>
          <w:szCs w:val="22"/>
          <w:u w:val="single"/>
        </w:rPr>
      </w:pPr>
    </w:p>
    <w:p w14:paraId="76B0F065" w14:textId="77777777" w:rsidR="00245958" w:rsidRPr="00931C69" w:rsidRDefault="00F42AC0" w:rsidP="0077212C">
      <w:pPr>
        <w:jc w:val="both"/>
        <w:rPr>
          <w:rFonts w:asciiTheme="minorHAnsi" w:hAnsiTheme="minorHAnsi" w:cstheme="minorHAnsi"/>
          <w:sz w:val="22"/>
          <w:szCs w:val="22"/>
        </w:rPr>
      </w:pPr>
      <w:r w:rsidRPr="00931C69">
        <w:rPr>
          <w:rFonts w:asciiTheme="minorHAnsi" w:hAnsiTheme="minorHAnsi" w:cstheme="minorHAnsi"/>
          <w:sz w:val="22"/>
          <w:szCs w:val="22"/>
        </w:rPr>
        <w:t>Le soumissionnaire détail</w:t>
      </w:r>
      <w:r w:rsidR="002B1685" w:rsidRPr="00931C69">
        <w:rPr>
          <w:rFonts w:asciiTheme="minorHAnsi" w:hAnsiTheme="minorHAnsi" w:cstheme="minorHAnsi"/>
          <w:sz w:val="22"/>
          <w:szCs w:val="22"/>
        </w:rPr>
        <w:t>le</w:t>
      </w:r>
      <w:r w:rsidRPr="00931C69">
        <w:rPr>
          <w:rFonts w:asciiTheme="minorHAnsi" w:hAnsiTheme="minorHAnsi" w:cstheme="minorHAnsi"/>
          <w:sz w:val="22"/>
          <w:szCs w:val="22"/>
        </w:rPr>
        <w:t xml:space="preserve"> </w:t>
      </w:r>
      <w:r w:rsidR="00920F83" w:rsidRPr="00931C69">
        <w:rPr>
          <w:rFonts w:asciiTheme="minorHAnsi" w:hAnsiTheme="minorHAnsi" w:cstheme="minorHAnsi"/>
          <w:sz w:val="22"/>
          <w:szCs w:val="22"/>
        </w:rPr>
        <w:t xml:space="preserve">les bilans annuels </w:t>
      </w:r>
      <w:r w:rsidR="004245E1" w:rsidRPr="00931C69">
        <w:rPr>
          <w:rFonts w:asciiTheme="minorHAnsi" w:hAnsiTheme="minorHAnsi" w:cstheme="minorHAnsi"/>
          <w:sz w:val="22"/>
          <w:szCs w:val="22"/>
        </w:rPr>
        <w:t xml:space="preserve">par site de production </w:t>
      </w:r>
      <w:r w:rsidR="00920F83" w:rsidRPr="00931C69">
        <w:rPr>
          <w:rFonts w:asciiTheme="minorHAnsi" w:hAnsiTheme="minorHAnsi" w:cstheme="minorHAnsi"/>
          <w:sz w:val="22"/>
          <w:szCs w:val="22"/>
        </w:rPr>
        <w:t>qu’il peut établir</w:t>
      </w:r>
      <w:r w:rsidR="00245958" w:rsidRPr="00931C69">
        <w:rPr>
          <w:rFonts w:asciiTheme="minorHAnsi" w:hAnsiTheme="minorHAnsi" w:cstheme="minorHAnsi"/>
          <w:sz w:val="22"/>
          <w:szCs w:val="22"/>
        </w:rPr>
        <w:t xml:space="preserve"> (</w:t>
      </w:r>
      <w:r w:rsidR="00245958" w:rsidRPr="00931C69">
        <w:rPr>
          <w:rFonts w:asciiTheme="minorHAnsi" w:hAnsiTheme="minorHAnsi" w:cstheme="minorHAnsi"/>
          <w:i/>
          <w:sz w:val="22"/>
          <w:szCs w:val="22"/>
        </w:rPr>
        <w:t>joindre des exemples</w:t>
      </w:r>
      <w:r w:rsidR="00245958" w:rsidRPr="00931C69">
        <w:rPr>
          <w:rFonts w:asciiTheme="minorHAnsi" w:hAnsiTheme="minorHAnsi" w:cstheme="minorHAnsi"/>
          <w:sz w:val="22"/>
          <w:szCs w:val="22"/>
        </w:rPr>
        <w:t>)</w:t>
      </w:r>
      <w:r w:rsidR="00920F83" w:rsidRPr="00931C69">
        <w:rPr>
          <w:rFonts w:asciiTheme="minorHAnsi" w:hAnsiTheme="minorHAnsi" w:cstheme="minorHAnsi"/>
          <w:sz w:val="22"/>
          <w:szCs w:val="22"/>
        </w:rPr>
        <w:t>,</w:t>
      </w:r>
      <w:r w:rsidRPr="00931C69">
        <w:rPr>
          <w:rFonts w:asciiTheme="minorHAnsi" w:hAnsiTheme="minorHAnsi" w:cstheme="minorHAnsi"/>
          <w:sz w:val="22"/>
          <w:szCs w:val="22"/>
        </w:rPr>
        <w:t xml:space="preserve"> mais également l’assistance qu’il est susceptible d’apporter à l’Université</w:t>
      </w:r>
      <w:r w:rsidR="00920F83" w:rsidRPr="00931C69">
        <w:rPr>
          <w:rFonts w:asciiTheme="minorHAnsi" w:hAnsiTheme="minorHAnsi" w:cstheme="minorHAnsi"/>
          <w:sz w:val="22"/>
          <w:szCs w:val="22"/>
        </w:rPr>
        <w:t xml:space="preserve"> en matière d’aide à l’</w:t>
      </w:r>
      <w:r w:rsidR="009A4DCA" w:rsidRPr="00931C69">
        <w:rPr>
          <w:rFonts w:asciiTheme="minorHAnsi" w:hAnsiTheme="minorHAnsi" w:cstheme="minorHAnsi"/>
          <w:sz w:val="22"/>
          <w:szCs w:val="22"/>
        </w:rPr>
        <w:t>élimination des déchets</w:t>
      </w:r>
      <w:r w:rsidR="004245E1" w:rsidRPr="00931C69">
        <w:rPr>
          <w:rFonts w:asciiTheme="minorHAnsi" w:hAnsiTheme="minorHAnsi" w:cstheme="minorHAnsi"/>
          <w:sz w:val="22"/>
          <w:szCs w:val="22"/>
        </w:rPr>
        <w:t>.</w:t>
      </w:r>
    </w:p>
    <w:p w14:paraId="7D034627" w14:textId="77777777" w:rsidR="004245E1" w:rsidRPr="00931C69" w:rsidRDefault="004245E1" w:rsidP="0077212C">
      <w:pPr>
        <w:jc w:val="both"/>
        <w:rPr>
          <w:rFonts w:asciiTheme="minorHAnsi" w:hAnsiTheme="minorHAnsi" w:cstheme="minorHAnsi"/>
          <w:sz w:val="22"/>
          <w:szCs w:val="22"/>
        </w:rPr>
      </w:pPr>
    </w:p>
    <w:p w14:paraId="01A742ED" w14:textId="77777777" w:rsidR="001258AD" w:rsidRPr="00931C69" w:rsidRDefault="001258AD" w:rsidP="0077212C">
      <w:pPr>
        <w:jc w:val="both"/>
        <w:rPr>
          <w:rFonts w:asciiTheme="minorHAnsi" w:hAnsiTheme="minorHAnsi" w:cstheme="minorHAnsi"/>
          <w:sz w:val="22"/>
          <w:szCs w:val="22"/>
        </w:rPr>
      </w:pPr>
      <w:r w:rsidRPr="00931C69">
        <w:rPr>
          <w:rFonts w:asciiTheme="minorHAnsi" w:hAnsiTheme="minorHAnsi" w:cstheme="minorHAnsi"/>
          <w:sz w:val="22"/>
          <w:szCs w:val="22"/>
        </w:rPr>
        <w:t xml:space="preserve">Les coordonnées des personnes pour l’assistance technique devront </w:t>
      </w:r>
      <w:r w:rsidR="009D4055" w:rsidRPr="00931C69">
        <w:rPr>
          <w:rFonts w:asciiTheme="minorHAnsi" w:hAnsiTheme="minorHAnsi" w:cstheme="minorHAnsi"/>
          <w:sz w:val="22"/>
          <w:szCs w:val="22"/>
        </w:rPr>
        <w:t>être clairement mentionnées</w:t>
      </w:r>
      <w:r w:rsidR="00022E9D" w:rsidRPr="00931C69">
        <w:rPr>
          <w:rFonts w:asciiTheme="minorHAnsi" w:hAnsiTheme="minorHAnsi" w:cstheme="minorHAnsi"/>
          <w:sz w:val="22"/>
          <w:szCs w:val="22"/>
        </w:rPr>
        <w:t xml:space="preserve"> dans le mémoire technique</w:t>
      </w:r>
      <w:r w:rsidR="00BA5661" w:rsidRPr="00931C69">
        <w:rPr>
          <w:rFonts w:asciiTheme="minorHAnsi" w:hAnsiTheme="minorHAnsi" w:cstheme="minorHAnsi"/>
          <w:sz w:val="22"/>
          <w:szCs w:val="22"/>
        </w:rPr>
        <w:t xml:space="preserve"> (responsable commercial, technico-commercial, service programmation et service facturation).</w:t>
      </w:r>
    </w:p>
    <w:p w14:paraId="08BF4236" w14:textId="77777777" w:rsidR="00062F87" w:rsidRPr="00931C69" w:rsidRDefault="00062F87" w:rsidP="0077212C">
      <w:pPr>
        <w:jc w:val="both"/>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7"/>
        <w:gridCol w:w="1293"/>
      </w:tblGrid>
      <w:tr w:rsidR="00CD0318" w:rsidRPr="00931C69" w14:paraId="7EB3D4A1" w14:textId="77777777" w:rsidTr="000B7D19">
        <w:tc>
          <w:tcPr>
            <w:tcW w:w="7905" w:type="dxa"/>
            <w:shd w:val="clear" w:color="auto" w:fill="auto"/>
          </w:tcPr>
          <w:p w14:paraId="2C5BC95E" w14:textId="77777777" w:rsidR="00CD0318" w:rsidRPr="00931C69" w:rsidRDefault="00CD0318" w:rsidP="000B7D19">
            <w:pPr>
              <w:numPr>
                <w:ilvl w:val="0"/>
                <w:numId w:val="2"/>
              </w:numPr>
              <w:ind w:left="284" w:hanging="284"/>
              <w:jc w:val="both"/>
              <w:rPr>
                <w:rFonts w:asciiTheme="minorHAnsi" w:hAnsiTheme="minorHAnsi" w:cstheme="minorHAnsi"/>
                <w:sz w:val="22"/>
                <w:szCs w:val="22"/>
              </w:rPr>
            </w:pPr>
            <w:r w:rsidRPr="00931C69">
              <w:rPr>
                <w:rFonts w:asciiTheme="minorHAnsi" w:hAnsiTheme="minorHAnsi" w:cstheme="minorHAnsi"/>
                <w:sz w:val="22"/>
                <w:szCs w:val="22"/>
              </w:rPr>
              <w:t xml:space="preserve">Les bilans </w:t>
            </w:r>
            <w:r w:rsidR="0088585B" w:rsidRPr="00931C69">
              <w:rPr>
                <w:rFonts w:asciiTheme="minorHAnsi" w:hAnsiTheme="minorHAnsi" w:cstheme="minorHAnsi"/>
                <w:sz w:val="22"/>
                <w:szCs w:val="22"/>
              </w:rPr>
              <w:t xml:space="preserve">trimestriels &amp; </w:t>
            </w:r>
            <w:r w:rsidRPr="00931C69">
              <w:rPr>
                <w:rFonts w:asciiTheme="minorHAnsi" w:hAnsiTheme="minorHAnsi" w:cstheme="minorHAnsi"/>
                <w:sz w:val="22"/>
                <w:szCs w:val="22"/>
              </w:rPr>
              <w:t>annuels pouvant être établis</w:t>
            </w:r>
          </w:p>
        </w:tc>
        <w:tc>
          <w:tcPr>
            <w:tcW w:w="1305" w:type="dxa"/>
            <w:shd w:val="clear" w:color="auto" w:fill="auto"/>
          </w:tcPr>
          <w:p w14:paraId="5848DF85" w14:textId="4EC6523F" w:rsidR="00CD0318" w:rsidRPr="00931C69" w:rsidRDefault="00FA104E" w:rsidP="000B7D19">
            <w:pPr>
              <w:jc w:val="both"/>
              <w:rPr>
                <w:rFonts w:asciiTheme="minorHAnsi" w:hAnsiTheme="minorHAnsi" w:cstheme="minorHAnsi"/>
                <w:sz w:val="22"/>
                <w:szCs w:val="22"/>
              </w:rPr>
            </w:pPr>
            <w:r>
              <w:rPr>
                <w:rFonts w:asciiTheme="minorHAnsi" w:hAnsiTheme="minorHAnsi" w:cstheme="minorHAnsi"/>
                <w:sz w:val="22"/>
                <w:szCs w:val="22"/>
              </w:rPr>
              <w:t>3</w:t>
            </w:r>
            <w:r w:rsidR="00CD0318" w:rsidRPr="00931C69">
              <w:rPr>
                <w:rFonts w:asciiTheme="minorHAnsi" w:hAnsiTheme="minorHAnsi" w:cstheme="minorHAnsi"/>
                <w:sz w:val="22"/>
                <w:szCs w:val="22"/>
              </w:rPr>
              <w:t xml:space="preserve"> points</w:t>
            </w:r>
          </w:p>
        </w:tc>
      </w:tr>
    </w:tbl>
    <w:p w14:paraId="60E25F32" w14:textId="5F16D6FD" w:rsidR="00CD0318" w:rsidRDefault="00CD0318" w:rsidP="0077212C">
      <w:pPr>
        <w:jc w:val="both"/>
        <w:rPr>
          <w:rFonts w:asciiTheme="minorHAnsi" w:hAnsiTheme="minorHAnsi" w:cstheme="minorHAnsi"/>
          <w:sz w:val="22"/>
          <w:szCs w:val="22"/>
        </w:rPr>
      </w:pPr>
    </w:p>
    <w:p w14:paraId="0A4292B0" w14:textId="352B461D" w:rsidR="00645B7A" w:rsidRDefault="00645B7A" w:rsidP="0077212C">
      <w:pPr>
        <w:jc w:val="both"/>
        <w:rPr>
          <w:rFonts w:asciiTheme="minorHAnsi" w:hAnsiTheme="minorHAnsi" w:cstheme="minorHAnsi"/>
          <w:sz w:val="22"/>
          <w:szCs w:val="22"/>
        </w:rPr>
      </w:pPr>
    </w:p>
    <w:p w14:paraId="582D9309" w14:textId="676EAB91" w:rsidR="00645B7A" w:rsidRDefault="00645B7A" w:rsidP="0077212C">
      <w:pPr>
        <w:jc w:val="both"/>
        <w:rPr>
          <w:rFonts w:asciiTheme="minorHAnsi" w:hAnsiTheme="minorHAnsi" w:cstheme="minorHAnsi"/>
          <w:sz w:val="22"/>
          <w:szCs w:val="22"/>
        </w:rPr>
      </w:pPr>
    </w:p>
    <w:p w14:paraId="1BB8B7B7" w14:textId="186C9963" w:rsidR="00645B7A" w:rsidRDefault="00645B7A" w:rsidP="0077212C">
      <w:pPr>
        <w:jc w:val="both"/>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7"/>
        <w:gridCol w:w="1293"/>
      </w:tblGrid>
      <w:tr w:rsidR="00645B7A" w:rsidRPr="00645B7A" w14:paraId="0945B8F9" w14:textId="77777777" w:rsidTr="00615423">
        <w:tc>
          <w:tcPr>
            <w:tcW w:w="7905" w:type="dxa"/>
            <w:shd w:val="clear" w:color="auto" w:fill="auto"/>
          </w:tcPr>
          <w:p w14:paraId="0B856889" w14:textId="77777777" w:rsidR="00645B7A" w:rsidRPr="00645B7A" w:rsidRDefault="00645B7A" w:rsidP="00615423">
            <w:pPr>
              <w:numPr>
                <w:ilvl w:val="0"/>
                <w:numId w:val="2"/>
              </w:numPr>
              <w:ind w:left="284" w:hanging="284"/>
              <w:jc w:val="both"/>
              <w:rPr>
                <w:rFonts w:ascii="Calibri" w:hAnsi="Calibri" w:cs="Calibri"/>
                <w:sz w:val="22"/>
                <w:szCs w:val="22"/>
              </w:rPr>
            </w:pPr>
            <w:r w:rsidRPr="00645B7A">
              <w:rPr>
                <w:rFonts w:ascii="Calibri" w:hAnsi="Calibri" w:cs="Calibri"/>
                <w:sz w:val="22"/>
                <w:szCs w:val="22"/>
              </w:rPr>
              <w:t>L’assistance susceptible d’être apportée à l’Université en matière d’aide à l’élimination des déchets</w:t>
            </w:r>
          </w:p>
        </w:tc>
        <w:tc>
          <w:tcPr>
            <w:tcW w:w="1305" w:type="dxa"/>
            <w:shd w:val="clear" w:color="auto" w:fill="auto"/>
          </w:tcPr>
          <w:p w14:paraId="18081621" w14:textId="325BA24E" w:rsidR="00645B7A" w:rsidRPr="00645B7A" w:rsidRDefault="00FA104E" w:rsidP="00615423">
            <w:pPr>
              <w:jc w:val="both"/>
              <w:rPr>
                <w:rFonts w:ascii="Calibri" w:hAnsi="Calibri" w:cs="Calibri"/>
                <w:sz w:val="22"/>
                <w:szCs w:val="22"/>
              </w:rPr>
            </w:pPr>
            <w:r>
              <w:rPr>
                <w:rFonts w:ascii="Calibri" w:hAnsi="Calibri" w:cs="Calibri"/>
                <w:sz w:val="22"/>
                <w:szCs w:val="22"/>
              </w:rPr>
              <w:t>2</w:t>
            </w:r>
            <w:r w:rsidR="00645B7A" w:rsidRPr="00645B7A">
              <w:rPr>
                <w:rFonts w:ascii="Calibri" w:hAnsi="Calibri" w:cs="Calibri"/>
                <w:sz w:val="22"/>
                <w:szCs w:val="22"/>
              </w:rPr>
              <w:t xml:space="preserve"> points</w:t>
            </w:r>
          </w:p>
        </w:tc>
      </w:tr>
    </w:tbl>
    <w:p w14:paraId="19451D65" w14:textId="52D5D8C9" w:rsidR="00645B7A" w:rsidRDefault="00645B7A" w:rsidP="0077212C">
      <w:pPr>
        <w:jc w:val="both"/>
        <w:rPr>
          <w:rFonts w:asciiTheme="minorHAnsi" w:hAnsiTheme="minorHAnsi" w:cstheme="minorHAnsi"/>
          <w:sz w:val="22"/>
          <w:szCs w:val="22"/>
        </w:rPr>
      </w:pPr>
    </w:p>
    <w:p w14:paraId="70EA76ED" w14:textId="6DE14F1E" w:rsidR="00645B7A" w:rsidRDefault="00645B7A" w:rsidP="0077212C">
      <w:pPr>
        <w:jc w:val="both"/>
        <w:rPr>
          <w:rFonts w:asciiTheme="minorHAnsi" w:hAnsiTheme="minorHAnsi" w:cstheme="minorHAnsi"/>
          <w:sz w:val="22"/>
          <w:szCs w:val="22"/>
        </w:rPr>
      </w:pPr>
    </w:p>
    <w:p w14:paraId="77A516D3" w14:textId="77777777" w:rsidR="00645B7A" w:rsidRDefault="00645B7A" w:rsidP="0077212C">
      <w:pPr>
        <w:jc w:val="both"/>
        <w:rPr>
          <w:rFonts w:asciiTheme="minorHAnsi" w:hAnsiTheme="minorHAnsi" w:cstheme="minorHAnsi"/>
          <w:sz w:val="22"/>
          <w:szCs w:val="22"/>
        </w:rPr>
      </w:pPr>
    </w:p>
    <w:p w14:paraId="676AF826" w14:textId="0A7B2BB5" w:rsidR="00062F87" w:rsidRDefault="00062F87" w:rsidP="0077212C">
      <w:pPr>
        <w:jc w:val="both"/>
        <w:rPr>
          <w:rFonts w:asciiTheme="minorHAnsi" w:hAnsiTheme="minorHAnsi" w:cstheme="minorHAnsi"/>
          <w:sz w:val="22"/>
          <w:szCs w:val="22"/>
        </w:rPr>
      </w:pPr>
    </w:p>
    <w:p w14:paraId="20B4CEB6" w14:textId="6477E6C6" w:rsidR="00645B7A" w:rsidRPr="00931C69" w:rsidRDefault="00645B7A" w:rsidP="00645B7A">
      <w:pPr>
        <w:rPr>
          <w:rFonts w:ascii="Calibri" w:hAnsi="Calibri" w:cs="Calibri"/>
          <w:b/>
          <w:sz w:val="28"/>
          <w:szCs w:val="28"/>
          <w:u w:val="single"/>
        </w:rPr>
      </w:pPr>
      <w:r>
        <w:rPr>
          <w:rFonts w:ascii="Calibri" w:hAnsi="Calibri" w:cs="Calibri"/>
          <w:b/>
          <w:sz w:val="28"/>
          <w:szCs w:val="28"/>
          <w:u w:val="single"/>
        </w:rPr>
        <w:t xml:space="preserve">3 – Performance en matière d’insertion professionnelle des publics en difficulté - </w:t>
      </w:r>
      <w:r w:rsidRPr="00931C69">
        <w:rPr>
          <w:rFonts w:ascii="Calibri" w:hAnsi="Calibri" w:cs="Calibri"/>
          <w:b/>
          <w:sz w:val="28"/>
          <w:szCs w:val="28"/>
          <w:u w:val="single"/>
        </w:rPr>
        <w:t xml:space="preserve">pondérée à </w:t>
      </w:r>
      <w:r>
        <w:rPr>
          <w:rFonts w:ascii="Calibri" w:hAnsi="Calibri" w:cs="Calibri"/>
          <w:b/>
          <w:sz w:val="28"/>
          <w:szCs w:val="28"/>
          <w:u w:val="single"/>
        </w:rPr>
        <w:t>5</w:t>
      </w:r>
      <w:r w:rsidRPr="00931C69">
        <w:rPr>
          <w:rFonts w:ascii="Calibri" w:hAnsi="Calibri" w:cs="Calibri"/>
          <w:b/>
          <w:sz w:val="28"/>
          <w:szCs w:val="28"/>
          <w:u w:val="single"/>
        </w:rPr>
        <w:t xml:space="preserve"> %</w:t>
      </w:r>
    </w:p>
    <w:p w14:paraId="324874C7" w14:textId="7658264C" w:rsidR="00645B7A" w:rsidRDefault="00645B7A" w:rsidP="0077212C">
      <w:pPr>
        <w:jc w:val="both"/>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7"/>
        <w:gridCol w:w="1293"/>
      </w:tblGrid>
      <w:tr w:rsidR="00645B7A" w:rsidRPr="00645B7A" w14:paraId="318B9421" w14:textId="77777777" w:rsidTr="00A6354F">
        <w:tc>
          <w:tcPr>
            <w:tcW w:w="7767" w:type="dxa"/>
            <w:shd w:val="clear" w:color="auto" w:fill="auto"/>
          </w:tcPr>
          <w:p w14:paraId="56CCB987" w14:textId="77777777" w:rsidR="00645B7A" w:rsidRPr="00645B7A" w:rsidRDefault="00645B7A" w:rsidP="00615423">
            <w:pPr>
              <w:numPr>
                <w:ilvl w:val="0"/>
                <w:numId w:val="2"/>
              </w:numPr>
              <w:ind w:left="284" w:hanging="284"/>
              <w:jc w:val="both"/>
              <w:rPr>
                <w:rFonts w:ascii="Calibri" w:hAnsi="Calibri" w:cs="Calibri"/>
                <w:sz w:val="22"/>
                <w:szCs w:val="22"/>
              </w:rPr>
            </w:pPr>
            <w:r w:rsidRPr="00645B7A">
              <w:rPr>
                <w:rFonts w:ascii="Calibri" w:hAnsi="Calibri" w:cs="Calibri"/>
                <w:sz w:val="22"/>
                <w:szCs w:val="22"/>
              </w:rPr>
              <w:t>Les moyens pour promouvoir l’insertion sociale au titre du présent marché.</w:t>
            </w:r>
          </w:p>
        </w:tc>
        <w:tc>
          <w:tcPr>
            <w:tcW w:w="1293" w:type="dxa"/>
            <w:shd w:val="clear" w:color="auto" w:fill="auto"/>
          </w:tcPr>
          <w:p w14:paraId="06F64A43" w14:textId="275150FF" w:rsidR="00645B7A" w:rsidRPr="00645B7A" w:rsidRDefault="00A6354F" w:rsidP="00615423">
            <w:pPr>
              <w:jc w:val="both"/>
              <w:rPr>
                <w:rFonts w:ascii="Calibri" w:hAnsi="Calibri" w:cs="Calibri"/>
                <w:sz w:val="22"/>
                <w:szCs w:val="22"/>
              </w:rPr>
            </w:pPr>
            <w:r>
              <w:rPr>
                <w:rFonts w:ascii="Calibri" w:hAnsi="Calibri" w:cs="Calibri"/>
                <w:sz w:val="22"/>
                <w:szCs w:val="22"/>
              </w:rPr>
              <w:t>5</w:t>
            </w:r>
            <w:r w:rsidR="00645B7A" w:rsidRPr="00645B7A">
              <w:rPr>
                <w:rFonts w:ascii="Calibri" w:hAnsi="Calibri" w:cs="Calibri"/>
                <w:sz w:val="22"/>
                <w:szCs w:val="22"/>
              </w:rPr>
              <w:t xml:space="preserve"> points</w:t>
            </w:r>
          </w:p>
        </w:tc>
      </w:tr>
    </w:tbl>
    <w:p w14:paraId="25194DDC" w14:textId="1F9D5BE0" w:rsidR="00645B7A" w:rsidRDefault="00645B7A" w:rsidP="0077212C">
      <w:pPr>
        <w:jc w:val="both"/>
        <w:rPr>
          <w:rFonts w:asciiTheme="minorHAnsi" w:hAnsiTheme="minorHAnsi" w:cstheme="minorHAnsi"/>
          <w:sz w:val="22"/>
          <w:szCs w:val="22"/>
        </w:rPr>
      </w:pPr>
    </w:p>
    <w:p w14:paraId="72DA5F76" w14:textId="3E8D2FD2" w:rsidR="00FA104E" w:rsidRDefault="00FA104E" w:rsidP="0077212C">
      <w:pPr>
        <w:jc w:val="both"/>
        <w:rPr>
          <w:rFonts w:asciiTheme="minorHAnsi" w:hAnsiTheme="minorHAnsi" w:cstheme="minorHAnsi"/>
          <w:sz w:val="22"/>
          <w:szCs w:val="22"/>
        </w:rPr>
      </w:pPr>
    </w:p>
    <w:p w14:paraId="4970722A" w14:textId="79D89E27" w:rsidR="00FA104E" w:rsidRDefault="00FA104E" w:rsidP="0077212C">
      <w:pPr>
        <w:jc w:val="both"/>
        <w:rPr>
          <w:rFonts w:asciiTheme="minorHAnsi" w:hAnsiTheme="minorHAnsi" w:cstheme="minorHAnsi"/>
          <w:sz w:val="22"/>
          <w:szCs w:val="22"/>
        </w:rPr>
      </w:pPr>
    </w:p>
    <w:p w14:paraId="063849C3" w14:textId="77777777" w:rsidR="00FA104E" w:rsidRPr="00931C69" w:rsidRDefault="00FA104E" w:rsidP="0077212C">
      <w:pPr>
        <w:jc w:val="both"/>
        <w:rPr>
          <w:rFonts w:asciiTheme="minorHAnsi" w:hAnsiTheme="minorHAnsi" w:cstheme="minorHAnsi"/>
          <w:sz w:val="22"/>
          <w:szCs w:val="22"/>
        </w:rPr>
      </w:pPr>
    </w:p>
    <w:p w14:paraId="17B8A00C" w14:textId="54C63100" w:rsidR="00645B7A" w:rsidRPr="00931C69" w:rsidRDefault="00692CF3" w:rsidP="00645B7A">
      <w:pPr>
        <w:rPr>
          <w:rFonts w:ascii="Calibri" w:hAnsi="Calibri" w:cs="Calibri"/>
          <w:b/>
          <w:sz w:val="28"/>
          <w:szCs w:val="28"/>
          <w:u w:val="single"/>
        </w:rPr>
      </w:pPr>
      <w:r>
        <w:rPr>
          <w:rFonts w:ascii="Calibri" w:hAnsi="Calibri" w:cs="Calibri"/>
          <w:b/>
          <w:sz w:val="28"/>
          <w:szCs w:val="28"/>
          <w:u w:val="single"/>
        </w:rPr>
        <w:t>4</w:t>
      </w:r>
      <w:r w:rsidR="00645B7A">
        <w:rPr>
          <w:rFonts w:ascii="Calibri" w:hAnsi="Calibri" w:cs="Calibri"/>
          <w:b/>
          <w:sz w:val="28"/>
          <w:szCs w:val="28"/>
          <w:u w:val="single"/>
        </w:rPr>
        <w:t xml:space="preserve"> – Performance en matière </w:t>
      </w:r>
      <w:r w:rsidR="00FA104E">
        <w:rPr>
          <w:rFonts w:ascii="Calibri" w:hAnsi="Calibri" w:cs="Calibri"/>
          <w:b/>
          <w:sz w:val="28"/>
          <w:szCs w:val="28"/>
          <w:u w:val="single"/>
        </w:rPr>
        <w:t>de protection de l’environnement</w:t>
      </w:r>
      <w:r w:rsidR="00645B7A">
        <w:rPr>
          <w:rFonts w:ascii="Calibri" w:hAnsi="Calibri" w:cs="Calibri"/>
          <w:b/>
          <w:sz w:val="28"/>
          <w:szCs w:val="28"/>
          <w:u w:val="single"/>
        </w:rPr>
        <w:t xml:space="preserve"> - </w:t>
      </w:r>
      <w:r w:rsidR="00645B7A" w:rsidRPr="00931C69">
        <w:rPr>
          <w:rFonts w:ascii="Calibri" w:hAnsi="Calibri" w:cs="Calibri"/>
          <w:b/>
          <w:sz w:val="28"/>
          <w:szCs w:val="28"/>
          <w:u w:val="single"/>
        </w:rPr>
        <w:t xml:space="preserve"> pondérée à </w:t>
      </w:r>
      <w:r w:rsidR="00645B7A">
        <w:rPr>
          <w:rFonts w:ascii="Calibri" w:hAnsi="Calibri" w:cs="Calibri"/>
          <w:b/>
          <w:sz w:val="28"/>
          <w:szCs w:val="28"/>
          <w:u w:val="single"/>
        </w:rPr>
        <w:t>5</w:t>
      </w:r>
      <w:r w:rsidR="00645B7A" w:rsidRPr="00931C69">
        <w:rPr>
          <w:rFonts w:ascii="Calibri" w:hAnsi="Calibri" w:cs="Calibri"/>
          <w:b/>
          <w:sz w:val="28"/>
          <w:szCs w:val="28"/>
          <w:u w:val="single"/>
        </w:rPr>
        <w:t xml:space="preserve"> %</w:t>
      </w:r>
    </w:p>
    <w:p w14:paraId="17B5C40E" w14:textId="77777777" w:rsidR="00CD0318" w:rsidRPr="00931C69" w:rsidRDefault="00CD0318" w:rsidP="00114BA3">
      <w:pPr>
        <w:jc w:val="both"/>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8"/>
        <w:gridCol w:w="1292"/>
      </w:tblGrid>
      <w:tr w:rsidR="00FA104E" w:rsidRPr="00FA104E" w14:paraId="11FAAEF3" w14:textId="77777777" w:rsidTr="00615423">
        <w:tc>
          <w:tcPr>
            <w:tcW w:w="7905" w:type="dxa"/>
            <w:shd w:val="clear" w:color="auto" w:fill="auto"/>
          </w:tcPr>
          <w:p w14:paraId="1EC17E90" w14:textId="40AD3957" w:rsidR="00FA104E" w:rsidRPr="00FA104E" w:rsidRDefault="00FA104E" w:rsidP="00615423">
            <w:pPr>
              <w:numPr>
                <w:ilvl w:val="0"/>
                <w:numId w:val="2"/>
              </w:numPr>
              <w:ind w:left="284" w:hanging="284"/>
              <w:jc w:val="both"/>
              <w:rPr>
                <w:rFonts w:asciiTheme="minorHAnsi" w:hAnsiTheme="minorHAnsi" w:cstheme="minorHAnsi"/>
                <w:sz w:val="22"/>
                <w:szCs w:val="22"/>
              </w:rPr>
            </w:pPr>
            <w:r w:rsidRPr="00FA104E">
              <w:rPr>
                <w:rFonts w:asciiTheme="minorHAnsi" w:hAnsiTheme="minorHAnsi" w:cstheme="minorHAnsi"/>
                <w:color w:val="000000"/>
              </w:rPr>
              <w:t>Le candidat indiquera dans le mémoire techniques les moyens de management environnemental et de la qualité (avec fourniture d’une copie des certifications si elles existent), afin de limiter son impact carbone et les modalités de mise en œuvre concrète dans le cadre du présent marché afin de préserver l’environnement.</w:t>
            </w:r>
          </w:p>
        </w:tc>
        <w:tc>
          <w:tcPr>
            <w:tcW w:w="1305" w:type="dxa"/>
            <w:shd w:val="clear" w:color="auto" w:fill="auto"/>
          </w:tcPr>
          <w:p w14:paraId="002120F9" w14:textId="23FC86F6" w:rsidR="00FA104E" w:rsidRPr="00FA104E" w:rsidRDefault="00FA104E" w:rsidP="00615423">
            <w:pPr>
              <w:jc w:val="both"/>
              <w:rPr>
                <w:rFonts w:ascii="Calibri" w:hAnsi="Calibri" w:cs="Calibri"/>
                <w:sz w:val="22"/>
                <w:szCs w:val="22"/>
              </w:rPr>
            </w:pPr>
            <w:r>
              <w:rPr>
                <w:rFonts w:ascii="Calibri" w:hAnsi="Calibri" w:cs="Calibri"/>
                <w:sz w:val="22"/>
                <w:szCs w:val="22"/>
              </w:rPr>
              <w:t>5</w:t>
            </w:r>
            <w:r w:rsidRPr="00FA104E">
              <w:rPr>
                <w:rFonts w:ascii="Calibri" w:hAnsi="Calibri" w:cs="Calibri"/>
                <w:sz w:val="22"/>
                <w:szCs w:val="22"/>
              </w:rPr>
              <w:t xml:space="preserve"> points</w:t>
            </w:r>
          </w:p>
        </w:tc>
      </w:tr>
    </w:tbl>
    <w:p w14:paraId="7BDD4E0F" w14:textId="25E3B42B" w:rsidR="00CD0318" w:rsidRDefault="00CD0318" w:rsidP="00114BA3">
      <w:pPr>
        <w:jc w:val="both"/>
        <w:rPr>
          <w:rFonts w:asciiTheme="minorHAnsi" w:hAnsiTheme="minorHAnsi" w:cstheme="minorHAnsi"/>
          <w:sz w:val="22"/>
          <w:szCs w:val="22"/>
        </w:rPr>
      </w:pPr>
    </w:p>
    <w:p w14:paraId="2B83A38C" w14:textId="74260819" w:rsidR="00FA104E" w:rsidRDefault="00FA104E" w:rsidP="00114BA3">
      <w:pPr>
        <w:jc w:val="both"/>
        <w:rPr>
          <w:rFonts w:asciiTheme="minorHAnsi" w:hAnsiTheme="minorHAnsi" w:cstheme="minorHAnsi"/>
          <w:sz w:val="22"/>
          <w:szCs w:val="22"/>
        </w:rPr>
      </w:pPr>
    </w:p>
    <w:p w14:paraId="7211A9E7" w14:textId="2AB008D1" w:rsidR="00FA104E" w:rsidRDefault="00FA104E" w:rsidP="00114BA3">
      <w:pPr>
        <w:jc w:val="both"/>
        <w:rPr>
          <w:rFonts w:asciiTheme="minorHAnsi" w:hAnsiTheme="minorHAnsi" w:cstheme="minorHAnsi"/>
          <w:sz w:val="22"/>
          <w:szCs w:val="22"/>
        </w:rPr>
      </w:pPr>
    </w:p>
    <w:p w14:paraId="3E4F042E" w14:textId="786032C6" w:rsidR="00FA104E" w:rsidRDefault="00FA104E" w:rsidP="00114BA3">
      <w:pPr>
        <w:jc w:val="both"/>
        <w:rPr>
          <w:rFonts w:asciiTheme="minorHAnsi" w:hAnsiTheme="minorHAnsi" w:cstheme="minorHAnsi"/>
          <w:sz w:val="22"/>
          <w:szCs w:val="22"/>
        </w:rPr>
      </w:pPr>
    </w:p>
    <w:p w14:paraId="1D88BC82" w14:textId="21B49454" w:rsidR="00FA104E" w:rsidRDefault="00FA104E" w:rsidP="00114BA3">
      <w:pPr>
        <w:jc w:val="both"/>
        <w:rPr>
          <w:rFonts w:asciiTheme="minorHAnsi" w:hAnsiTheme="minorHAnsi" w:cstheme="minorHAnsi"/>
          <w:sz w:val="22"/>
          <w:szCs w:val="22"/>
        </w:rPr>
      </w:pPr>
    </w:p>
    <w:p w14:paraId="27AB30D6" w14:textId="6D7D3ECE" w:rsidR="00FA104E" w:rsidRDefault="00FA104E" w:rsidP="00114BA3">
      <w:pPr>
        <w:jc w:val="both"/>
        <w:rPr>
          <w:rFonts w:asciiTheme="minorHAnsi" w:hAnsiTheme="minorHAnsi" w:cstheme="minorHAnsi"/>
          <w:sz w:val="22"/>
          <w:szCs w:val="22"/>
        </w:rPr>
      </w:pPr>
    </w:p>
    <w:p w14:paraId="78DF6675" w14:textId="2D6AA000" w:rsidR="00FA104E" w:rsidRDefault="00FA104E" w:rsidP="00114BA3">
      <w:pPr>
        <w:jc w:val="both"/>
        <w:rPr>
          <w:rFonts w:asciiTheme="minorHAnsi" w:hAnsiTheme="minorHAnsi" w:cstheme="minorHAnsi"/>
          <w:sz w:val="22"/>
          <w:szCs w:val="22"/>
        </w:rPr>
      </w:pPr>
    </w:p>
    <w:p w14:paraId="6021BE7C" w14:textId="77777777" w:rsidR="00FA104E" w:rsidRPr="00FA104E" w:rsidRDefault="00FA104E" w:rsidP="00FA104E">
      <w:pPr>
        <w:spacing w:line="276" w:lineRule="auto"/>
        <w:contextualSpacing/>
        <w:jc w:val="both"/>
        <w:rPr>
          <w:rFonts w:ascii="Calibri" w:hAnsi="Calibri" w:cs="Calibri"/>
          <w:bCs/>
          <w:sz w:val="20"/>
          <w:szCs w:val="20"/>
        </w:rPr>
      </w:pPr>
      <w:r w:rsidRPr="00FA104E">
        <w:rPr>
          <w:rFonts w:ascii="Calibri" w:hAnsi="Calibri" w:cs="Calibri"/>
          <w:bCs/>
        </w:rPr>
        <w:t xml:space="preserve">NOTA : Si des renseignements complémentaires sont ajoutés à ce CMT, veuillez indiquer à quel critère cela correspond. </w:t>
      </w:r>
    </w:p>
    <w:p w14:paraId="099572DE" w14:textId="77777777" w:rsidR="00FA104E" w:rsidRPr="00FA104E" w:rsidRDefault="00FA104E" w:rsidP="00FA104E">
      <w:pPr>
        <w:spacing w:line="276" w:lineRule="auto"/>
        <w:jc w:val="both"/>
        <w:rPr>
          <w:rFonts w:ascii="Calibri" w:hAnsi="Calibri" w:cs="Calibri"/>
          <w:bCs/>
        </w:rPr>
      </w:pPr>
      <w:r w:rsidRPr="00FA104E">
        <w:rPr>
          <w:rFonts w:ascii="Calibri" w:hAnsi="Calibri" w:cs="Calibri"/>
          <w:bCs/>
        </w:rPr>
        <w:t>Ce cadre de réponses est modulable ; Le candidat peut donc agrandir l’espace de la réponse</w:t>
      </w:r>
    </w:p>
    <w:p w14:paraId="45645DA1" w14:textId="77777777" w:rsidR="00FA104E" w:rsidRPr="00FA104E" w:rsidRDefault="00FA104E" w:rsidP="00FA104E">
      <w:pPr>
        <w:spacing w:after="120"/>
        <w:jc w:val="both"/>
        <w:rPr>
          <w:rFonts w:ascii="Calibri" w:hAnsi="Calibri" w:cs="Calibri"/>
          <w:bCs/>
        </w:rPr>
      </w:pPr>
    </w:p>
    <w:p w14:paraId="3668BF0F" w14:textId="77777777" w:rsidR="00FA104E" w:rsidRPr="00FA104E" w:rsidRDefault="00FA104E" w:rsidP="00FA104E">
      <w:pPr>
        <w:spacing w:after="120"/>
        <w:jc w:val="both"/>
        <w:rPr>
          <w:rFonts w:ascii="Calibri" w:hAnsi="Calibri" w:cs="Calibri"/>
          <w:bCs/>
        </w:rPr>
      </w:pPr>
    </w:p>
    <w:p w14:paraId="6B76668F" w14:textId="77777777" w:rsidR="00FA104E" w:rsidRPr="00FA104E" w:rsidRDefault="00FA104E" w:rsidP="00FA104E">
      <w:pPr>
        <w:rPr>
          <w:rFonts w:ascii="Calibri" w:hAnsi="Calibri" w:cs="Calibri"/>
          <w:bCs/>
        </w:rPr>
      </w:pPr>
    </w:p>
    <w:p w14:paraId="38495A0F" w14:textId="77777777" w:rsidR="00FA104E" w:rsidRPr="00FA104E" w:rsidRDefault="00FA104E" w:rsidP="00FA104E">
      <w:pPr>
        <w:rPr>
          <w:rFonts w:ascii="Calibri" w:hAnsi="Calibri" w:cs="Calibri"/>
          <w:bCs/>
        </w:rPr>
      </w:pPr>
      <w:r w:rsidRPr="00FA104E">
        <w:rPr>
          <w:rFonts w:ascii="Calibri" w:hAnsi="Calibri" w:cs="Calibri"/>
          <w:bCs/>
        </w:rPr>
        <w:t xml:space="preserve">Fait à </w:t>
      </w:r>
    </w:p>
    <w:p w14:paraId="7110D0AE" w14:textId="77777777" w:rsidR="00FA104E" w:rsidRPr="00FA104E" w:rsidRDefault="00FA104E" w:rsidP="00FA104E">
      <w:pPr>
        <w:tabs>
          <w:tab w:val="center" w:pos="4819"/>
        </w:tabs>
        <w:rPr>
          <w:rFonts w:ascii="Calibri" w:hAnsi="Calibri" w:cs="Calibri"/>
          <w:bCs/>
        </w:rPr>
      </w:pPr>
      <w:r w:rsidRPr="00FA104E">
        <w:rPr>
          <w:rFonts w:ascii="Calibri" w:hAnsi="Calibri" w:cs="Calibri"/>
          <w:bCs/>
        </w:rPr>
        <w:t>Le</w:t>
      </w:r>
      <w:r w:rsidRPr="00FA104E">
        <w:rPr>
          <w:rFonts w:ascii="Calibri" w:hAnsi="Calibri" w:cs="Calibri"/>
          <w:bCs/>
        </w:rPr>
        <w:tab/>
      </w:r>
    </w:p>
    <w:p w14:paraId="2D229E3F" w14:textId="77777777" w:rsidR="00FA104E" w:rsidRPr="00FA104E" w:rsidRDefault="00FA104E" w:rsidP="00FA104E">
      <w:pPr>
        <w:rPr>
          <w:rFonts w:ascii="Calibri" w:hAnsi="Calibri" w:cs="Calibri"/>
          <w:bCs/>
        </w:rPr>
      </w:pPr>
      <w:r w:rsidRPr="00FA104E">
        <w:rPr>
          <w:rFonts w:ascii="Calibri" w:hAnsi="Calibri" w:cs="Calibri"/>
          <w:bCs/>
        </w:rPr>
        <w:t>Cachet de la société et signature</w:t>
      </w:r>
    </w:p>
    <w:p w14:paraId="6E88DF76" w14:textId="77777777" w:rsidR="00FA104E" w:rsidRPr="00FA104E" w:rsidRDefault="00FA104E" w:rsidP="00114BA3">
      <w:pPr>
        <w:jc w:val="both"/>
        <w:rPr>
          <w:rFonts w:asciiTheme="minorHAnsi" w:hAnsiTheme="minorHAnsi" w:cstheme="minorHAnsi"/>
          <w:bCs/>
          <w:sz w:val="22"/>
          <w:szCs w:val="22"/>
        </w:rPr>
      </w:pPr>
    </w:p>
    <w:sectPr w:rsidR="00FA104E" w:rsidRPr="00FA104E" w:rsidSect="00931C69">
      <w:headerReference w:type="even" r:id="rId8"/>
      <w:headerReference w:type="default" r:id="rId9"/>
      <w:footerReference w:type="default" r:id="rId10"/>
      <w:headerReference w:type="first" r:id="rId11"/>
      <w:pgSz w:w="11906" w:h="16838"/>
      <w:pgMar w:top="284" w:right="1418"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FFD40" w14:textId="77777777" w:rsidR="0069218C" w:rsidRDefault="0069218C" w:rsidP="00290291">
      <w:r>
        <w:separator/>
      </w:r>
    </w:p>
  </w:endnote>
  <w:endnote w:type="continuationSeparator" w:id="0">
    <w:p w14:paraId="367FDD16" w14:textId="77777777" w:rsidR="0069218C" w:rsidRDefault="0069218C" w:rsidP="00290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Roboto">
    <w:charset w:val="00"/>
    <w:family w:val="auto"/>
    <w:pitch w:val="variable"/>
    <w:sig w:usb0="E00002FF" w:usb1="5000205B" w:usb2="0000002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47341" w14:textId="77777777" w:rsidR="00290291" w:rsidRDefault="00290291">
    <w:pPr>
      <w:pStyle w:val="Pieddepage"/>
      <w:jc w:val="center"/>
    </w:pPr>
    <w:r>
      <w:fldChar w:fldCharType="begin"/>
    </w:r>
    <w:r>
      <w:instrText>PAGE   \* MERGEFORMAT</w:instrText>
    </w:r>
    <w:r>
      <w:fldChar w:fldCharType="separate"/>
    </w:r>
    <w:r w:rsidR="006707ED">
      <w:rPr>
        <w:noProof/>
      </w:rPr>
      <w:t>2</w:t>
    </w:r>
    <w:r>
      <w:fldChar w:fldCharType="end"/>
    </w:r>
    <w:r>
      <w:t>/2</w:t>
    </w:r>
  </w:p>
  <w:p w14:paraId="15666054" w14:textId="77777777" w:rsidR="00290291" w:rsidRDefault="0029029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2C3F0" w14:textId="77777777" w:rsidR="0069218C" w:rsidRDefault="0069218C" w:rsidP="00290291">
      <w:r>
        <w:separator/>
      </w:r>
    </w:p>
  </w:footnote>
  <w:footnote w:type="continuationSeparator" w:id="0">
    <w:p w14:paraId="3AD6627B" w14:textId="77777777" w:rsidR="0069218C" w:rsidRDefault="0069218C" w:rsidP="002902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8679C" w14:textId="77777777" w:rsidR="008E3FBA" w:rsidRDefault="008E3FB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EC6FB" w14:textId="29A47C66" w:rsidR="008E3FBA" w:rsidRDefault="001E27E6">
    <w:pPr>
      <w:pStyle w:val="En-tte"/>
    </w:pPr>
    <w:r w:rsidRPr="00255026">
      <w:rPr>
        <w:noProof/>
      </w:rPr>
      <w:drawing>
        <wp:inline distT="0" distB="0" distL="0" distR="0" wp14:anchorId="55039C00" wp14:editId="6A3C62BA">
          <wp:extent cx="2114550" cy="952500"/>
          <wp:effectExtent l="0" t="0" r="0" b="0"/>
          <wp:docPr id="1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9525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CB138" w14:textId="77777777" w:rsidR="008E3FBA" w:rsidRDefault="008E3FB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6467C"/>
    <w:multiLevelType w:val="hybridMultilevel"/>
    <w:tmpl w:val="F3546136"/>
    <w:lvl w:ilvl="0" w:tplc="040C000F">
      <w:start w:val="1"/>
      <w:numFmt w:val="decimal"/>
      <w:lvlText w:val="%1."/>
      <w:lvlJc w:val="left"/>
      <w:pPr>
        <w:tabs>
          <w:tab w:val="num" w:pos="720"/>
        </w:tabs>
        <w:ind w:left="720" w:hanging="36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FD009D"/>
    <w:multiLevelType w:val="hybridMultilevel"/>
    <w:tmpl w:val="954631EE"/>
    <w:lvl w:ilvl="0" w:tplc="C6068772">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F410E2"/>
    <w:multiLevelType w:val="hybridMultilevel"/>
    <w:tmpl w:val="AD82E3DE"/>
    <w:lvl w:ilvl="0" w:tplc="75C21800">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402C29"/>
    <w:multiLevelType w:val="hybridMultilevel"/>
    <w:tmpl w:val="C8F616DC"/>
    <w:lvl w:ilvl="0" w:tplc="C3E6ED02">
      <w:start w:val="6"/>
      <w:numFmt w:val="decimal"/>
      <w:lvlText w:val="%1."/>
      <w:lvlJc w:val="left"/>
      <w:pPr>
        <w:tabs>
          <w:tab w:val="num" w:pos="720"/>
        </w:tabs>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68D4BE8"/>
    <w:multiLevelType w:val="hybridMultilevel"/>
    <w:tmpl w:val="525ABC92"/>
    <w:lvl w:ilvl="0" w:tplc="89FCFB8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8B17A9"/>
    <w:multiLevelType w:val="hybridMultilevel"/>
    <w:tmpl w:val="D398179C"/>
    <w:lvl w:ilvl="0" w:tplc="872665B2">
      <w:start w:val="5"/>
      <w:numFmt w:val="decimal"/>
      <w:lvlText w:val="%1"/>
      <w:lvlJc w:val="left"/>
      <w:pPr>
        <w:ind w:left="396" w:hanging="360"/>
      </w:pPr>
      <w:rPr>
        <w:rFonts w:hint="default"/>
      </w:rPr>
    </w:lvl>
    <w:lvl w:ilvl="1" w:tplc="040C0019" w:tentative="1">
      <w:start w:val="1"/>
      <w:numFmt w:val="lowerLetter"/>
      <w:lvlText w:val="%2."/>
      <w:lvlJc w:val="left"/>
      <w:pPr>
        <w:ind w:left="1116" w:hanging="360"/>
      </w:pPr>
    </w:lvl>
    <w:lvl w:ilvl="2" w:tplc="040C001B" w:tentative="1">
      <w:start w:val="1"/>
      <w:numFmt w:val="lowerRoman"/>
      <w:lvlText w:val="%3."/>
      <w:lvlJc w:val="right"/>
      <w:pPr>
        <w:ind w:left="1836" w:hanging="180"/>
      </w:pPr>
    </w:lvl>
    <w:lvl w:ilvl="3" w:tplc="040C000F" w:tentative="1">
      <w:start w:val="1"/>
      <w:numFmt w:val="decimal"/>
      <w:lvlText w:val="%4."/>
      <w:lvlJc w:val="left"/>
      <w:pPr>
        <w:ind w:left="2556" w:hanging="360"/>
      </w:pPr>
    </w:lvl>
    <w:lvl w:ilvl="4" w:tplc="040C0019" w:tentative="1">
      <w:start w:val="1"/>
      <w:numFmt w:val="lowerLetter"/>
      <w:lvlText w:val="%5."/>
      <w:lvlJc w:val="left"/>
      <w:pPr>
        <w:ind w:left="3276" w:hanging="360"/>
      </w:pPr>
    </w:lvl>
    <w:lvl w:ilvl="5" w:tplc="040C001B" w:tentative="1">
      <w:start w:val="1"/>
      <w:numFmt w:val="lowerRoman"/>
      <w:lvlText w:val="%6."/>
      <w:lvlJc w:val="right"/>
      <w:pPr>
        <w:ind w:left="3996" w:hanging="180"/>
      </w:pPr>
    </w:lvl>
    <w:lvl w:ilvl="6" w:tplc="040C000F" w:tentative="1">
      <w:start w:val="1"/>
      <w:numFmt w:val="decimal"/>
      <w:lvlText w:val="%7."/>
      <w:lvlJc w:val="left"/>
      <w:pPr>
        <w:ind w:left="4716" w:hanging="360"/>
      </w:pPr>
    </w:lvl>
    <w:lvl w:ilvl="7" w:tplc="040C0019" w:tentative="1">
      <w:start w:val="1"/>
      <w:numFmt w:val="lowerLetter"/>
      <w:lvlText w:val="%8."/>
      <w:lvlJc w:val="left"/>
      <w:pPr>
        <w:ind w:left="5436" w:hanging="360"/>
      </w:pPr>
    </w:lvl>
    <w:lvl w:ilvl="8" w:tplc="040C001B" w:tentative="1">
      <w:start w:val="1"/>
      <w:numFmt w:val="lowerRoman"/>
      <w:lvlText w:val="%9."/>
      <w:lvlJc w:val="right"/>
      <w:pPr>
        <w:ind w:left="6156" w:hanging="180"/>
      </w:pPr>
    </w:lvl>
  </w:abstractNum>
  <w:abstractNum w:abstractNumId="6" w15:restartNumberingAfterBreak="0">
    <w:nsid w:val="285F781C"/>
    <w:multiLevelType w:val="hybridMultilevel"/>
    <w:tmpl w:val="7B3AFAC2"/>
    <w:lvl w:ilvl="0" w:tplc="1F3EDD4E">
      <w:start w:val="5"/>
      <w:numFmt w:val="decimal"/>
      <w:lvlText w:val="%1"/>
      <w:lvlJc w:val="left"/>
      <w:pPr>
        <w:ind w:left="396" w:hanging="360"/>
      </w:pPr>
      <w:rPr>
        <w:rFonts w:hint="default"/>
      </w:rPr>
    </w:lvl>
    <w:lvl w:ilvl="1" w:tplc="040C0019" w:tentative="1">
      <w:start w:val="1"/>
      <w:numFmt w:val="lowerLetter"/>
      <w:lvlText w:val="%2."/>
      <w:lvlJc w:val="left"/>
      <w:pPr>
        <w:ind w:left="1116" w:hanging="360"/>
      </w:pPr>
    </w:lvl>
    <w:lvl w:ilvl="2" w:tplc="040C001B" w:tentative="1">
      <w:start w:val="1"/>
      <w:numFmt w:val="lowerRoman"/>
      <w:lvlText w:val="%3."/>
      <w:lvlJc w:val="right"/>
      <w:pPr>
        <w:ind w:left="1836" w:hanging="180"/>
      </w:pPr>
    </w:lvl>
    <w:lvl w:ilvl="3" w:tplc="040C000F" w:tentative="1">
      <w:start w:val="1"/>
      <w:numFmt w:val="decimal"/>
      <w:lvlText w:val="%4."/>
      <w:lvlJc w:val="left"/>
      <w:pPr>
        <w:ind w:left="2556" w:hanging="360"/>
      </w:pPr>
    </w:lvl>
    <w:lvl w:ilvl="4" w:tplc="040C0019" w:tentative="1">
      <w:start w:val="1"/>
      <w:numFmt w:val="lowerLetter"/>
      <w:lvlText w:val="%5."/>
      <w:lvlJc w:val="left"/>
      <w:pPr>
        <w:ind w:left="3276" w:hanging="360"/>
      </w:pPr>
    </w:lvl>
    <w:lvl w:ilvl="5" w:tplc="040C001B" w:tentative="1">
      <w:start w:val="1"/>
      <w:numFmt w:val="lowerRoman"/>
      <w:lvlText w:val="%6."/>
      <w:lvlJc w:val="right"/>
      <w:pPr>
        <w:ind w:left="3996" w:hanging="180"/>
      </w:pPr>
    </w:lvl>
    <w:lvl w:ilvl="6" w:tplc="040C000F" w:tentative="1">
      <w:start w:val="1"/>
      <w:numFmt w:val="decimal"/>
      <w:lvlText w:val="%7."/>
      <w:lvlJc w:val="left"/>
      <w:pPr>
        <w:ind w:left="4716" w:hanging="360"/>
      </w:pPr>
    </w:lvl>
    <w:lvl w:ilvl="7" w:tplc="040C0019" w:tentative="1">
      <w:start w:val="1"/>
      <w:numFmt w:val="lowerLetter"/>
      <w:lvlText w:val="%8."/>
      <w:lvlJc w:val="left"/>
      <w:pPr>
        <w:ind w:left="5436" w:hanging="360"/>
      </w:pPr>
    </w:lvl>
    <w:lvl w:ilvl="8" w:tplc="040C001B" w:tentative="1">
      <w:start w:val="1"/>
      <w:numFmt w:val="lowerRoman"/>
      <w:lvlText w:val="%9."/>
      <w:lvlJc w:val="right"/>
      <w:pPr>
        <w:ind w:left="6156" w:hanging="180"/>
      </w:pPr>
    </w:lvl>
  </w:abstractNum>
  <w:abstractNum w:abstractNumId="7" w15:restartNumberingAfterBreak="0">
    <w:nsid w:val="49853517"/>
    <w:multiLevelType w:val="hybridMultilevel"/>
    <w:tmpl w:val="F3546136"/>
    <w:lvl w:ilvl="0" w:tplc="040C000F">
      <w:start w:val="1"/>
      <w:numFmt w:val="decimal"/>
      <w:lvlText w:val="%1."/>
      <w:lvlJc w:val="left"/>
      <w:pPr>
        <w:tabs>
          <w:tab w:val="num" w:pos="720"/>
        </w:tabs>
        <w:ind w:left="720" w:hanging="36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41E580F"/>
    <w:multiLevelType w:val="hybridMultilevel"/>
    <w:tmpl w:val="F3546136"/>
    <w:lvl w:ilvl="0" w:tplc="040C000F">
      <w:start w:val="1"/>
      <w:numFmt w:val="decimal"/>
      <w:lvlText w:val="%1."/>
      <w:lvlJc w:val="left"/>
      <w:pPr>
        <w:tabs>
          <w:tab w:val="num" w:pos="720"/>
        </w:tabs>
        <w:ind w:left="720" w:hanging="36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2E94E56"/>
    <w:multiLevelType w:val="hybridMultilevel"/>
    <w:tmpl w:val="6F6AAF60"/>
    <w:lvl w:ilvl="0" w:tplc="76D09FBC">
      <w:start w:val="5"/>
      <w:numFmt w:val="decimal"/>
      <w:lvlText w:val="%1"/>
      <w:lvlJc w:val="left"/>
      <w:pPr>
        <w:ind w:left="396" w:hanging="360"/>
      </w:pPr>
      <w:rPr>
        <w:rFonts w:hint="default"/>
      </w:rPr>
    </w:lvl>
    <w:lvl w:ilvl="1" w:tplc="040C0019" w:tentative="1">
      <w:start w:val="1"/>
      <w:numFmt w:val="lowerLetter"/>
      <w:lvlText w:val="%2."/>
      <w:lvlJc w:val="left"/>
      <w:pPr>
        <w:ind w:left="1116" w:hanging="360"/>
      </w:pPr>
    </w:lvl>
    <w:lvl w:ilvl="2" w:tplc="040C001B" w:tentative="1">
      <w:start w:val="1"/>
      <w:numFmt w:val="lowerRoman"/>
      <w:lvlText w:val="%3."/>
      <w:lvlJc w:val="right"/>
      <w:pPr>
        <w:ind w:left="1836" w:hanging="180"/>
      </w:pPr>
    </w:lvl>
    <w:lvl w:ilvl="3" w:tplc="040C000F" w:tentative="1">
      <w:start w:val="1"/>
      <w:numFmt w:val="decimal"/>
      <w:lvlText w:val="%4."/>
      <w:lvlJc w:val="left"/>
      <w:pPr>
        <w:ind w:left="2556" w:hanging="360"/>
      </w:pPr>
    </w:lvl>
    <w:lvl w:ilvl="4" w:tplc="040C0019" w:tentative="1">
      <w:start w:val="1"/>
      <w:numFmt w:val="lowerLetter"/>
      <w:lvlText w:val="%5."/>
      <w:lvlJc w:val="left"/>
      <w:pPr>
        <w:ind w:left="3276" w:hanging="360"/>
      </w:pPr>
    </w:lvl>
    <w:lvl w:ilvl="5" w:tplc="040C001B" w:tentative="1">
      <w:start w:val="1"/>
      <w:numFmt w:val="lowerRoman"/>
      <w:lvlText w:val="%6."/>
      <w:lvlJc w:val="right"/>
      <w:pPr>
        <w:ind w:left="3996" w:hanging="180"/>
      </w:pPr>
    </w:lvl>
    <w:lvl w:ilvl="6" w:tplc="040C000F" w:tentative="1">
      <w:start w:val="1"/>
      <w:numFmt w:val="decimal"/>
      <w:lvlText w:val="%7."/>
      <w:lvlJc w:val="left"/>
      <w:pPr>
        <w:ind w:left="4716" w:hanging="360"/>
      </w:pPr>
    </w:lvl>
    <w:lvl w:ilvl="7" w:tplc="040C0019" w:tentative="1">
      <w:start w:val="1"/>
      <w:numFmt w:val="lowerLetter"/>
      <w:lvlText w:val="%8."/>
      <w:lvlJc w:val="left"/>
      <w:pPr>
        <w:ind w:left="5436" w:hanging="360"/>
      </w:pPr>
    </w:lvl>
    <w:lvl w:ilvl="8" w:tplc="040C001B" w:tentative="1">
      <w:start w:val="1"/>
      <w:numFmt w:val="lowerRoman"/>
      <w:lvlText w:val="%9."/>
      <w:lvlJc w:val="right"/>
      <w:pPr>
        <w:ind w:left="6156" w:hanging="180"/>
      </w:pPr>
    </w:lvl>
  </w:abstractNum>
  <w:abstractNum w:abstractNumId="10" w15:restartNumberingAfterBreak="0">
    <w:nsid w:val="66D374E4"/>
    <w:multiLevelType w:val="hybridMultilevel"/>
    <w:tmpl w:val="2D185F98"/>
    <w:lvl w:ilvl="0" w:tplc="4954A598">
      <w:start w:val="5"/>
      <w:numFmt w:val="decimal"/>
      <w:lvlText w:val="%1"/>
      <w:lvlJc w:val="left"/>
      <w:pPr>
        <w:ind w:left="396" w:hanging="360"/>
      </w:pPr>
      <w:rPr>
        <w:rFonts w:hint="default"/>
      </w:rPr>
    </w:lvl>
    <w:lvl w:ilvl="1" w:tplc="040C0019" w:tentative="1">
      <w:start w:val="1"/>
      <w:numFmt w:val="lowerLetter"/>
      <w:lvlText w:val="%2."/>
      <w:lvlJc w:val="left"/>
      <w:pPr>
        <w:ind w:left="1116" w:hanging="360"/>
      </w:pPr>
    </w:lvl>
    <w:lvl w:ilvl="2" w:tplc="040C001B" w:tentative="1">
      <w:start w:val="1"/>
      <w:numFmt w:val="lowerRoman"/>
      <w:lvlText w:val="%3."/>
      <w:lvlJc w:val="right"/>
      <w:pPr>
        <w:ind w:left="1836" w:hanging="180"/>
      </w:pPr>
    </w:lvl>
    <w:lvl w:ilvl="3" w:tplc="040C000F" w:tentative="1">
      <w:start w:val="1"/>
      <w:numFmt w:val="decimal"/>
      <w:lvlText w:val="%4."/>
      <w:lvlJc w:val="left"/>
      <w:pPr>
        <w:ind w:left="2556" w:hanging="360"/>
      </w:pPr>
    </w:lvl>
    <w:lvl w:ilvl="4" w:tplc="040C0019" w:tentative="1">
      <w:start w:val="1"/>
      <w:numFmt w:val="lowerLetter"/>
      <w:lvlText w:val="%5."/>
      <w:lvlJc w:val="left"/>
      <w:pPr>
        <w:ind w:left="3276" w:hanging="360"/>
      </w:pPr>
    </w:lvl>
    <w:lvl w:ilvl="5" w:tplc="040C001B" w:tentative="1">
      <w:start w:val="1"/>
      <w:numFmt w:val="lowerRoman"/>
      <w:lvlText w:val="%6."/>
      <w:lvlJc w:val="right"/>
      <w:pPr>
        <w:ind w:left="3996" w:hanging="180"/>
      </w:pPr>
    </w:lvl>
    <w:lvl w:ilvl="6" w:tplc="040C000F" w:tentative="1">
      <w:start w:val="1"/>
      <w:numFmt w:val="decimal"/>
      <w:lvlText w:val="%7."/>
      <w:lvlJc w:val="left"/>
      <w:pPr>
        <w:ind w:left="4716" w:hanging="360"/>
      </w:pPr>
    </w:lvl>
    <w:lvl w:ilvl="7" w:tplc="040C0019" w:tentative="1">
      <w:start w:val="1"/>
      <w:numFmt w:val="lowerLetter"/>
      <w:lvlText w:val="%8."/>
      <w:lvlJc w:val="left"/>
      <w:pPr>
        <w:ind w:left="5436" w:hanging="360"/>
      </w:pPr>
    </w:lvl>
    <w:lvl w:ilvl="8" w:tplc="040C001B" w:tentative="1">
      <w:start w:val="1"/>
      <w:numFmt w:val="lowerRoman"/>
      <w:lvlText w:val="%9."/>
      <w:lvlJc w:val="right"/>
      <w:pPr>
        <w:ind w:left="6156" w:hanging="180"/>
      </w:pPr>
    </w:lvl>
  </w:abstractNum>
  <w:abstractNum w:abstractNumId="11" w15:restartNumberingAfterBreak="0">
    <w:nsid w:val="7605655E"/>
    <w:multiLevelType w:val="hybridMultilevel"/>
    <w:tmpl w:val="7D800D6A"/>
    <w:lvl w:ilvl="0" w:tplc="2092FC10">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8FA5353"/>
    <w:multiLevelType w:val="hybridMultilevel"/>
    <w:tmpl w:val="0F36DB30"/>
    <w:lvl w:ilvl="0" w:tplc="FB2A2650">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A1E2E9D"/>
    <w:multiLevelType w:val="hybridMultilevel"/>
    <w:tmpl w:val="81FACB36"/>
    <w:lvl w:ilvl="0" w:tplc="26943DE8">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B6103C9"/>
    <w:multiLevelType w:val="hybridMultilevel"/>
    <w:tmpl w:val="DE420F02"/>
    <w:lvl w:ilvl="0" w:tplc="D4D81892">
      <w:start w:val="7"/>
      <w:numFmt w:val="decimal"/>
      <w:lvlText w:val="%1."/>
      <w:lvlJc w:val="left"/>
      <w:pPr>
        <w:tabs>
          <w:tab w:val="num" w:pos="720"/>
        </w:tabs>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4"/>
  </w:num>
  <w:num w:numId="3">
    <w:abstractNumId w:val="2"/>
  </w:num>
  <w:num w:numId="4">
    <w:abstractNumId w:val="0"/>
  </w:num>
  <w:num w:numId="5">
    <w:abstractNumId w:val="3"/>
  </w:num>
  <w:num w:numId="6">
    <w:abstractNumId w:val="7"/>
  </w:num>
  <w:num w:numId="7">
    <w:abstractNumId w:val="14"/>
  </w:num>
  <w:num w:numId="8">
    <w:abstractNumId w:val="11"/>
  </w:num>
  <w:num w:numId="9">
    <w:abstractNumId w:val="1"/>
  </w:num>
  <w:num w:numId="10">
    <w:abstractNumId w:val="13"/>
  </w:num>
  <w:num w:numId="11">
    <w:abstractNumId w:val="10"/>
  </w:num>
  <w:num w:numId="12">
    <w:abstractNumId w:val="6"/>
  </w:num>
  <w:num w:numId="13">
    <w:abstractNumId w:val="9"/>
  </w:num>
  <w:num w:numId="14">
    <w:abstractNumId w:val="5"/>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AF2"/>
    <w:rsid w:val="00022E9D"/>
    <w:rsid w:val="00037276"/>
    <w:rsid w:val="00046EF5"/>
    <w:rsid w:val="00062F87"/>
    <w:rsid w:val="00095400"/>
    <w:rsid w:val="000B7D19"/>
    <w:rsid w:val="00114BA3"/>
    <w:rsid w:val="001258AD"/>
    <w:rsid w:val="00152899"/>
    <w:rsid w:val="00153FEC"/>
    <w:rsid w:val="00197D50"/>
    <w:rsid w:val="001B4E24"/>
    <w:rsid w:val="001E27E6"/>
    <w:rsid w:val="001E3E8B"/>
    <w:rsid w:val="0020792F"/>
    <w:rsid w:val="00232AE0"/>
    <w:rsid w:val="00245958"/>
    <w:rsid w:val="0024739B"/>
    <w:rsid w:val="002659B5"/>
    <w:rsid w:val="002742CF"/>
    <w:rsid w:val="00290291"/>
    <w:rsid w:val="002B1685"/>
    <w:rsid w:val="002C164D"/>
    <w:rsid w:val="002C37B3"/>
    <w:rsid w:val="00304193"/>
    <w:rsid w:val="00352557"/>
    <w:rsid w:val="00365ABC"/>
    <w:rsid w:val="003D1C30"/>
    <w:rsid w:val="00405DAC"/>
    <w:rsid w:val="004245E1"/>
    <w:rsid w:val="004F29F6"/>
    <w:rsid w:val="00517722"/>
    <w:rsid w:val="0054320C"/>
    <w:rsid w:val="005453FB"/>
    <w:rsid w:val="005469D1"/>
    <w:rsid w:val="00592956"/>
    <w:rsid w:val="005A7AF2"/>
    <w:rsid w:val="005C4F1F"/>
    <w:rsid w:val="005C7D46"/>
    <w:rsid w:val="005D4791"/>
    <w:rsid w:val="00645B7A"/>
    <w:rsid w:val="006707ED"/>
    <w:rsid w:val="0069218C"/>
    <w:rsid w:val="00692CF3"/>
    <w:rsid w:val="006E53C4"/>
    <w:rsid w:val="0070569B"/>
    <w:rsid w:val="00711DDF"/>
    <w:rsid w:val="007208A5"/>
    <w:rsid w:val="00722E8C"/>
    <w:rsid w:val="0077212C"/>
    <w:rsid w:val="008136EB"/>
    <w:rsid w:val="0085277D"/>
    <w:rsid w:val="008555EF"/>
    <w:rsid w:val="00885263"/>
    <w:rsid w:val="0088585B"/>
    <w:rsid w:val="008B0F06"/>
    <w:rsid w:val="008E3FBA"/>
    <w:rsid w:val="008E7C12"/>
    <w:rsid w:val="00920F83"/>
    <w:rsid w:val="00923A54"/>
    <w:rsid w:val="00924835"/>
    <w:rsid w:val="00931C69"/>
    <w:rsid w:val="0096521C"/>
    <w:rsid w:val="00966482"/>
    <w:rsid w:val="00976048"/>
    <w:rsid w:val="009A4DCA"/>
    <w:rsid w:val="009D4055"/>
    <w:rsid w:val="009D6739"/>
    <w:rsid w:val="00A63463"/>
    <w:rsid w:val="00A6354F"/>
    <w:rsid w:val="00A65A2D"/>
    <w:rsid w:val="00A735B0"/>
    <w:rsid w:val="00A96C63"/>
    <w:rsid w:val="00AA053E"/>
    <w:rsid w:val="00AA665B"/>
    <w:rsid w:val="00B44479"/>
    <w:rsid w:val="00B46101"/>
    <w:rsid w:val="00B9795A"/>
    <w:rsid w:val="00BA5661"/>
    <w:rsid w:val="00BD7F17"/>
    <w:rsid w:val="00C31DBD"/>
    <w:rsid w:val="00C96CE8"/>
    <w:rsid w:val="00CA28D7"/>
    <w:rsid w:val="00CD0318"/>
    <w:rsid w:val="00CD4C9B"/>
    <w:rsid w:val="00CD7EB4"/>
    <w:rsid w:val="00CF5853"/>
    <w:rsid w:val="00D10958"/>
    <w:rsid w:val="00D335CD"/>
    <w:rsid w:val="00DB2280"/>
    <w:rsid w:val="00DB442C"/>
    <w:rsid w:val="00E07E1E"/>
    <w:rsid w:val="00E44359"/>
    <w:rsid w:val="00E64BE3"/>
    <w:rsid w:val="00F07DDE"/>
    <w:rsid w:val="00F27F27"/>
    <w:rsid w:val="00F42AC0"/>
    <w:rsid w:val="00F511F4"/>
    <w:rsid w:val="00F67613"/>
    <w:rsid w:val="00F73B2C"/>
    <w:rsid w:val="00FA104E"/>
    <w:rsid w:val="00FD26E5"/>
    <w:rsid w:val="00FE13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6DB456F"/>
  <w15:chartTrackingRefBased/>
  <w15:docId w15:val="{F65D311E-CC11-4636-848A-82755706F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3">
    <w:name w:val="heading 3"/>
    <w:basedOn w:val="Normal"/>
    <w:next w:val="Normal"/>
    <w:link w:val="Titre3Car"/>
    <w:qFormat/>
    <w:rsid w:val="009D6739"/>
    <w:pPr>
      <w:keepNext/>
      <w:jc w:val="center"/>
      <w:outlineLvl w:val="2"/>
    </w:pPr>
    <w:rPr>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722E8C"/>
    <w:rPr>
      <w:rFonts w:ascii="Tahoma" w:hAnsi="Tahoma" w:cs="Tahoma"/>
      <w:sz w:val="16"/>
      <w:szCs w:val="16"/>
    </w:rPr>
  </w:style>
  <w:style w:type="paragraph" w:styleId="En-tte">
    <w:name w:val="header"/>
    <w:basedOn w:val="Normal"/>
    <w:link w:val="En-tteCar"/>
    <w:uiPriority w:val="99"/>
    <w:rsid w:val="00290291"/>
    <w:pPr>
      <w:tabs>
        <w:tab w:val="center" w:pos="4536"/>
        <w:tab w:val="right" w:pos="9072"/>
      </w:tabs>
    </w:pPr>
  </w:style>
  <w:style w:type="character" w:customStyle="1" w:styleId="En-tteCar">
    <w:name w:val="En-tête Car"/>
    <w:link w:val="En-tte"/>
    <w:uiPriority w:val="99"/>
    <w:rsid w:val="00290291"/>
    <w:rPr>
      <w:sz w:val="24"/>
      <w:szCs w:val="24"/>
    </w:rPr>
  </w:style>
  <w:style w:type="paragraph" w:styleId="Pieddepage">
    <w:name w:val="footer"/>
    <w:basedOn w:val="Normal"/>
    <w:link w:val="PieddepageCar"/>
    <w:uiPriority w:val="99"/>
    <w:rsid w:val="00290291"/>
    <w:pPr>
      <w:tabs>
        <w:tab w:val="center" w:pos="4536"/>
        <w:tab w:val="right" w:pos="9072"/>
      </w:tabs>
    </w:pPr>
  </w:style>
  <w:style w:type="character" w:customStyle="1" w:styleId="PieddepageCar">
    <w:name w:val="Pied de page Car"/>
    <w:link w:val="Pieddepage"/>
    <w:uiPriority w:val="99"/>
    <w:rsid w:val="00290291"/>
    <w:rPr>
      <w:sz w:val="24"/>
      <w:szCs w:val="24"/>
    </w:rPr>
  </w:style>
  <w:style w:type="table" w:styleId="Grilledutableau">
    <w:name w:val="Table Grid"/>
    <w:basedOn w:val="TableauNormal"/>
    <w:rsid w:val="005D47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link w:val="Titre3"/>
    <w:rsid w:val="009D6739"/>
    <w:rPr>
      <w:b/>
      <w:bCs/>
      <w:sz w:val="22"/>
      <w:szCs w:val="22"/>
    </w:rPr>
  </w:style>
  <w:style w:type="paragraph" w:styleId="Corpsdetexte">
    <w:name w:val="Body Text"/>
    <w:basedOn w:val="Normal"/>
    <w:link w:val="CorpsdetexteCar"/>
    <w:uiPriority w:val="99"/>
    <w:rsid w:val="00931C69"/>
    <w:pPr>
      <w:tabs>
        <w:tab w:val="left" w:pos="426"/>
      </w:tabs>
      <w:spacing w:before="60"/>
      <w:jc w:val="both"/>
    </w:pPr>
    <w:rPr>
      <w:rFonts w:ascii="Arial" w:hAnsi="Arial" w:cs="Arial"/>
      <w:b/>
      <w:bCs/>
    </w:rPr>
  </w:style>
  <w:style w:type="character" w:customStyle="1" w:styleId="CorpsdetexteCar">
    <w:name w:val="Corps de texte Car"/>
    <w:basedOn w:val="Policepardfaut"/>
    <w:link w:val="Corpsdetexte"/>
    <w:uiPriority w:val="99"/>
    <w:rsid w:val="00931C69"/>
    <w:rPr>
      <w:rFonts w:ascii="Arial" w:hAnsi="Arial" w:cs="Arial"/>
      <w:b/>
      <w:bCs/>
      <w:sz w:val="24"/>
      <w:szCs w:val="24"/>
    </w:rPr>
  </w:style>
  <w:style w:type="paragraph" w:styleId="Paragraphedeliste">
    <w:name w:val="List Paragraph"/>
    <w:basedOn w:val="Normal"/>
    <w:uiPriority w:val="34"/>
    <w:qFormat/>
    <w:rsid w:val="00E443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9525233">
      <w:bodyDiv w:val="1"/>
      <w:marLeft w:val="0"/>
      <w:marRight w:val="0"/>
      <w:marTop w:val="0"/>
      <w:marBottom w:val="0"/>
      <w:divBdr>
        <w:top w:val="none" w:sz="0" w:space="0" w:color="auto"/>
        <w:left w:val="none" w:sz="0" w:space="0" w:color="auto"/>
        <w:bottom w:val="none" w:sz="0" w:space="0" w:color="auto"/>
        <w:right w:val="none" w:sz="0" w:space="0" w:color="auto"/>
      </w:divBdr>
    </w:div>
    <w:div w:id="2035615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EF27D9-FE0B-483D-8426-DA58F9A6D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847</Words>
  <Characters>4835</Characters>
  <Application>Microsoft Office Word</Application>
  <DocSecurity>4</DocSecurity>
  <Lines>40</Lines>
  <Paragraphs>11</Paragraphs>
  <ScaleCrop>false</ScaleCrop>
  <HeadingPairs>
    <vt:vector size="2" baseType="variant">
      <vt:variant>
        <vt:lpstr>Titre</vt:lpstr>
      </vt:variant>
      <vt:variant>
        <vt:i4>1</vt:i4>
      </vt:variant>
    </vt:vector>
  </HeadingPairs>
  <TitlesOfParts>
    <vt:vector size="1" baseType="lpstr">
      <vt:lpstr>MEMOIRE TECHNIQUE</vt:lpstr>
    </vt:vector>
  </TitlesOfParts>
  <Company>Université Paris Sud 11</Company>
  <LinksUpToDate>false</LinksUpToDate>
  <CharactersWithSpaces>5671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MEMOIRE TECHNIQUE</dc:title>
  <dc:subject/>
  <dc:creator>berton</dc:creator>
  <cp:keywords/>
  <dc:description/>
  <cp:lastModifiedBy>DPAM</cp:lastModifiedBy>
  <cp:revision>2</cp:revision>
  <cp:lastPrinted>2013-09-27T11:58:00Z</cp:lastPrinted>
  <dcterms:created xsi:type="dcterms:W3CDTF">2025-04-15T09:18:00Z</dcterms:created>
  <dcterms:modified xsi:type="dcterms:W3CDTF">2025-04-15T09:18:00Z</dcterms:modified>
</cp:coreProperties>
</file>