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7A" w:rsidRDefault="00D23B7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D23B7A" w:rsidRDefault="002D00A0">
      <w:pPr>
        <w:pStyle w:val="RedaliaNormal"/>
        <w:jc w:val="center"/>
      </w:pPr>
      <w:r>
        <w:rPr>
          <w:noProof/>
        </w:rPr>
        <w:drawing>
          <wp:inline distT="0" distB="0" distL="0" distR="0">
            <wp:extent cx="3438326" cy="1343162"/>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438326" cy="1343162"/>
                    </a:xfrm>
                    <a:prstGeom prst="rect">
                      <a:avLst/>
                    </a:prstGeom>
                    <a:noFill/>
                    <a:ln>
                      <a:noFill/>
                      <a:prstDash/>
                    </a:ln>
                  </pic:spPr>
                </pic:pic>
              </a:graphicData>
            </a:graphic>
          </wp:inline>
        </w:drawing>
      </w:r>
    </w:p>
    <w:p w:rsidR="00D23B7A" w:rsidRDefault="002D00A0">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rsidR="00D23B7A" w:rsidRDefault="00D23B7A">
      <w:pPr>
        <w:pStyle w:val="RedaliaNormal"/>
      </w:pPr>
    </w:p>
    <w:p w:rsidR="00D23B7A" w:rsidRDefault="00D23B7A">
      <w:pPr>
        <w:pStyle w:val="RedaliaNormal"/>
      </w:pP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PROPARCO Groupe AFD</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151 Rue Saint-Honoré</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75001 PARIS</w:t>
      </w:r>
    </w:p>
    <w:p w:rsidR="00D23B7A" w:rsidRDefault="00D23B7A">
      <w:pPr>
        <w:pStyle w:val="RedaliaNormal"/>
      </w:pPr>
    </w:p>
    <w:p w:rsidR="00D23B7A" w:rsidRDefault="00D23B7A">
      <w:pPr>
        <w:pStyle w:val="RedaliaNormal"/>
      </w:pP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Assistance technique pour le développement des procédures LCB FT pour une institution de microfinance au Cameroun</w:t>
      </w:r>
    </w:p>
    <w:p w:rsidR="00D23B7A" w:rsidRDefault="00D23B7A">
      <w:pPr>
        <w:pStyle w:val="RedaliaSoustitredocument"/>
      </w:pPr>
    </w:p>
    <w:p w:rsidR="00D23B7A" w:rsidRDefault="002D00A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n°ATM-2025-9012</w:t>
      </w:r>
    </w:p>
    <w:p w:rsidR="00D23B7A" w:rsidRDefault="00D23B7A">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rsidR="00D23B7A" w:rsidRDefault="00D23B7A">
      <w:pPr>
        <w:pStyle w:val="RedaliaNormal"/>
      </w:pPr>
    </w:p>
    <w:p w:rsidR="00D23B7A" w:rsidRDefault="002D00A0">
      <w:pPr>
        <w:pStyle w:val="RdaliaTitreparagraphe"/>
      </w:pPr>
      <w:r>
        <w:rPr>
          <w:shd w:val="clear" w:color="auto" w:fill="FFFFFF"/>
        </w:rPr>
        <w:t>Procédure de passation</w:t>
      </w:r>
    </w:p>
    <w:p w:rsidR="00D23B7A" w:rsidRDefault="002D00A0">
      <w:pPr>
        <w:pStyle w:val="RedaliaNormal"/>
      </w:pPr>
      <w:r>
        <w:t>Adaptée ouverte – En application des articles R. 2123-1 et R. 2123-4 à R. 2123-7 du Code de la commande publique</w:t>
      </w:r>
    </w:p>
    <w:p w:rsidR="00D23B7A" w:rsidRDefault="00D23B7A">
      <w:pPr>
        <w:pStyle w:val="RedaliaNormal"/>
      </w:pP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D23B7A" w:rsidRDefault="00D23B7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D23B7A" w:rsidRDefault="00D23B7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D23B7A" w:rsidRDefault="002D00A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D23B7A" w:rsidRDefault="00D23B7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D23B7A" w:rsidRDefault="002D00A0">
      <w:pPr>
        <w:pStyle w:val="RedaliaNormal"/>
        <w:rPr>
          <w:b/>
          <w:bCs/>
        </w:rPr>
      </w:pPr>
      <w:r>
        <w:rPr>
          <w:b/>
          <w:bCs/>
        </w:rPr>
        <w:lastRenderedPageBreak/>
        <w:t>ENTRE</w:t>
      </w:r>
    </w:p>
    <w:p w:rsidR="00D23B7A" w:rsidRDefault="00D23B7A">
      <w:pPr>
        <w:pStyle w:val="RedaliaNormal"/>
        <w:rPr>
          <w:b/>
          <w:bCs/>
        </w:rPr>
      </w:pPr>
    </w:p>
    <w:p w:rsidR="00D23B7A" w:rsidRDefault="002D00A0">
      <w:pPr>
        <w:pStyle w:val="RedaliaNormal"/>
        <w:rPr>
          <w:b/>
        </w:rPr>
      </w:pPr>
      <w:r>
        <w:rPr>
          <w:b/>
        </w:rPr>
        <w:t>PROPARCO</w:t>
      </w:r>
    </w:p>
    <w:p w:rsidR="00D23B7A" w:rsidRDefault="002D00A0">
      <w:pPr>
        <w:pStyle w:val="RedaliaNormal"/>
      </w:pPr>
      <w:r>
        <w:t>151 Rue Saint-Honoré - 75001 PARIS</w:t>
      </w:r>
    </w:p>
    <w:p w:rsidR="00D23B7A" w:rsidRDefault="002D00A0">
      <w:pPr>
        <w:pStyle w:val="RedaliaNormal"/>
      </w:pPr>
      <w:r>
        <w:t>Représentée par Françoise Lombard en sa qualité de Directrice, agissant en vertu des pouvoirs qui lui ont été conférés à cet effet,</w:t>
      </w:r>
    </w:p>
    <w:p w:rsidR="00D23B7A" w:rsidRDefault="00D23B7A">
      <w:pPr>
        <w:pStyle w:val="RedaliaNormal"/>
      </w:pPr>
    </w:p>
    <w:p w:rsidR="00D23B7A" w:rsidRDefault="002D00A0">
      <w:pPr>
        <w:pStyle w:val="RedaliaNormal"/>
        <w:jc w:val="right"/>
        <w:rPr>
          <w:b/>
          <w:bCs/>
        </w:rPr>
      </w:pPr>
      <w:r>
        <w:rPr>
          <w:b/>
          <w:bCs/>
        </w:rPr>
        <w:t>ci-après dénommée « le Pouvoir Adjudicateur » d'une part,</w:t>
      </w:r>
    </w:p>
    <w:p w:rsidR="00D23B7A" w:rsidRDefault="002D00A0">
      <w:pPr>
        <w:pStyle w:val="RedaliaNormal"/>
        <w:rPr>
          <w:b/>
          <w:bCs/>
        </w:rPr>
      </w:pPr>
      <w:r>
        <w:rPr>
          <w:b/>
          <w:bCs/>
        </w:rPr>
        <w:t>ET</w:t>
      </w:r>
    </w:p>
    <w:p w:rsidR="00D23B7A" w:rsidRDefault="00D23B7A">
      <w:pPr>
        <w:pStyle w:val="RedaliaNormal"/>
        <w:rPr>
          <w:b/>
          <w:bCs/>
        </w:rPr>
      </w:pPr>
    </w:p>
    <w:p w:rsidR="00D23B7A" w:rsidRDefault="002D00A0">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D23B7A" w:rsidRDefault="002D00A0">
      <w:pPr>
        <w:pStyle w:val="RedaliaNormal"/>
      </w:pPr>
      <w:r>
        <w:t>Représentée par___________</w:t>
      </w:r>
    </w:p>
    <w:p w:rsidR="00D23B7A" w:rsidRDefault="00D23B7A">
      <w:pPr>
        <w:pStyle w:val="RedaliaNormal"/>
      </w:pPr>
    </w:p>
    <w:p w:rsidR="00D23B7A" w:rsidRDefault="002D00A0">
      <w:pPr>
        <w:pStyle w:val="RedaliaNormal"/>
      </w:pPr>
      <w:r>
        <w:t>Après avoir pris connaissance du contrat et des documents qui sont mentionnés ci-après,</w:t>
      </w:r>
    </w:p>
    <w:p w:rsidR="00D23B7A" w:rsidRDefault="002D00A0">
      <w:pPr>
        <w:pStyle w:val="Redaliapuces"/>
        <w:numPr>
          <w:ilvl w:val="0"/>
          <w:numId w:val="22"/>
        </w:numPr>
        <w:tabs>
          <w:tab w:val="clear" w:pos="56"/>
          <w:tab w:val="clear" w:pos="8278"/>
          <w:tab w:val="left" w:pos="-948"/>
          <w:tab w:val="left" w:pos="-644"/>
          <w:tab w:val="left" w:pos="7274"/>
        </w:tabs>
      </w:pPr>
      <w:r>
        <w:t>JE M'ENGAGE, sans réserve, conformément aux conditions, clauses et prescriptions des documents visés ci-dessus à exécuter les prestations définies ci-après, aux conditions qui constituent mon offre.</w:t>
      </w:r>
    </w:p>
    <w:p w:rsidR="00D23B7A" w:rsidRDefault="002D00A0">
      <w:pPr>
        <w:pStyle w:val="Redaliapuces"/>
        <w:numPr>
          <w:ilvl w:val="0"/>
          <w:numId w:val="9"/>
        </w:numPr>
        <w:tabs>
          <w:tab w:val="clear" w:pos="56"/>
          <w:tab w:val="clear" w:pos="8278"/>
          <w:tab w:val="left" w:pos="-512"/>
          <w:tab w:val="left" w:pos="7710"/>
        </w:tabs>
      </w:pPr>
      <w:r>
        <w:t>J’AFFIRME, sous peine de résiliation de plein droit du marché, que je suis titulaire d'une police d'assurance garantissant l'ensemble des responsabilités que j'encours.</w:t>
      </w:r>
    </w:p>
    <w:p w:rsidR="00D23B7A" w:rsidRDefault="002D00A0">
      <w:pPr>
        <w:pStyle w:val="Redaliapuces"/>
        <w:numPr>
          <w:ilvl w:val="0"/>
          <w:numId w:val="9"/>
        </w:numPr>
        <w:tabs>
          <w:tab w:val="clear" w:pos="56"/>
          <w:tab w:val="clear" w:pos="8278"/>
          <w:tab w:val="left" w:pos="-512"/>
          <w:tab w:val="left" w:pos="7710"/>
        </w:tabs>
      </w:pPr>
      <w:r>
        <w:t>JE CONFIRME, sous peine de résiliation de plein droit du marché, que les sous-traitants proposés sont également titulaires de polices d’assurances garantissant les responsabilités qu’ils encourent.</w:t>
      </w:r>
    </w:p>
    <w:p w:rsidR="00D23B7A" w:rsidRDefault="00D23B7A">
      <w:pPr>
        <w:pStyle w:val="RedaliaNormal"/>
        <w:pageBreakBefore/>
      </w:pPr>
    </w:p>
    <w:p w:rsidR="00D23B7A" w:rsidRDefault="00D23B7A">
      <w:pPr>
        <w:pStyle w:val="RedaliaNormal"/>
      </w:pPr>
    </w:p>
    <w:p w:rsidR="00D23B7A" w:rsidRDefault="002D00A0">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rsidR="00D23B7A" w:rsidRDefault="002D00A0">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D23B7A" w:rsidRDefault="00D23B7A">
      <w:pPr>
        <w:pStyle w:val="RedaliaNormal"/>
      </w:pPr>
    </w:p>
    <w:p w:rsidR="00D23B7A" w:rsidRDefault="002D00A0">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D23B7A" w:rsidRDefault="002D00A0">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D23B7A" w:rsidRDefault="002D00A0">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D23B7A" w:rsidRDefault="002D00A0">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D23B7A" w:rsidRDefault="00D23B7A">
      <w:pPr>
        <w:pStyle w:val="RedaliaNormal"/>
      </w:pPr>
    </w:p>
    <w:p w:rsidR="00D23B7A" w:rsidRDefault="00D23B7A">
      <w:pPr>
        <w:pStyle w:val="RedaliaNormal"/>
      </w:pPr>
    </w:p>
    <w:p w:rsidR="00D23B7A" w:rsidRDefault="002D00A0">
      <w:pPr>
        <w:pStyle w:val="RedaliaNormal"/>
        <w:jc w:val="left"/>
      </w:pPr>
      <w:r>
        <w:t>Nom commercial et dénomination sociale du candidat :</w:t>
      </w:r>
    </w:p>
    <w:p w:rsidR="00D23B7A" w:rsidRDefault="002D00A0">
      <w:pPr>
        <w:pStyle w:val="RedaliaNormal"/>
        <w:jc w:val="left"/>
      </w:pPr>
      <w:r>
        <w:t>……………………………………………………………………………………………………………</w:t>
      </w:r>
    </w:p>
    <w:p w:rsidR="00D23B7A" w:rsidRDefault="002D00A0">
      <w:pPr>
        <w:pStyle w:val="RedaliaNormal"/>
        <w:jc w:val="left"/>
      </w:pPr>
      <w:r>
        <w:t>Adresse de l’établissement :</w:t>
      </w:r>
    </w:p>
    <w:p w:rsidR="00D23B7A" w:rsidRDefault="002D00A0">
      <w:pPr>
        <w:pStyle w:val="RedaliaNormal"/>
        <w:jc w:val="left"/>
      </w:pPr>
      <w:r>
        <w:t>…………………………………………………………………………………………………………...</w:t>
      </w:r>
    </w:p>
    <w:p w:rsidR="00D23B7A" w:rsidRDefault="002D00A0">
      <w:pPr>
        <w:pStyle w:val="RedaliaNormal"/>
        <w:jc w:val="left"/>
      </w:pPr>
      <w:r>
        <w:t>...…………………………………………………………………………………………………………</w:t>
      </w:r>
    </w:p>
    <w:p w:rsidR="00D23B7A" w:rsidRDefault="002D00A0">
      <w:pPr>
        <w:pStyle w:val="RedaliaNormal"/>
        <w:jc w:val="left"/>
      </w:pPr>
      <w:r>
        <w:t>…………………………………………………………………………………………………………...</w:t>
      </w:r>
    </w:p>
    <w:p w:rsidR="00D23B7A" w:rsidRDefault="002D00A0">
      <w:pPr>
        <w:pStyle w:val="RedaliaNormal"/>
        <w:jc w:val="left"/>
      </w:pPr>
      <w:r>
        <w:t xml:space="preserve">Adresse du siège social : </w:t>
      </w:r>
      <w:r>
        <w:rPr>
          <w:i/>
          <w:iCs/>
          <w:sz w:val="18"/>
          <w:szCs w:val="16"/>
        </w:rPr>
        <w:t>(si différente de l’établissement)</w:t>
      </w:r>
    </w:p>
    <w:p w:rsidR="00D23B7A" w:rsidRDefault="002D00A0">
      <w:pPr>
        <w:pStyle w:val="RedaliaNormal"/>
        <w:jc w:val="left"/>
      </w:pPr>
      <w:r>
        <w:t>…………………………………………………………………………………………………………...</w:t>
      </w:r>
    </w:p>
    <w:p w:rsidR="00D23B7A" w:rsidRDefault="002D00A0">
      <w:pPr>
        <w:pStyle w:val="RedaliaNormal"/>
        <w:jc w:val="left"/>
      </w:pPr>
      <w:r>
        <w:t>.…………………………………………………………………………………………………………..</w:t>
      </w:r>
    </w:p>
    <w:p w:rsidR="00D23B7A" w:rsidRDefault="002D00A0">
      <w:pPr>
        <w:pStyle w:val="RedaliaNormal"/>
      </w:pPr>
      <w:r>
        <w:t>………………………………………………………………………………………………………...…</w:t>
      </w:r>
    </w:p>
    <w:p w:rsidR="00D23B7A" w:rsidRDefault="002D00A0">
      <w:pPr>
        <w:pStyle w:val="RedaliaNormal"/>
      </w:pPr>
      <w:r>
        <w:t>Adresse électronique générique (</w:t>
      </w:r>
      <w:r>
        <w:rPr>
          <w:i/>
          <w:iCs/>
        </w:rPr>
        <w:t>il est recommandé d’utiliser une adresse mail générique valable pour toute la durée du marché ou de l’accord-cadre</w:t>
      </w:r>
      <w:r>
        <w:t>) : ………………………………..</w:t>
      </w:r>
    </w:p>
    <w:p w:rsidR="00D23B7A" w:rsidRDefault="002D00A0">
      <w:pPr>
        <w:pStyle w:val="RedaliaNormal"/>
        <w:jc w:val="left"/>
      </w:pPr>
      <w:r>
        <w:t>Téléphone : ...................................................</w:t>
      </w:r>
    </w:p>
    <w:p w:rsidR="00D23B7A" w:rsidRDefault="002D00A0">
      <w:pPr>
        <w:pStyle w:val="RedaliaNormal"/>
        <w:jc w:val="left"/>
      </w:pPr>
      <w:r>
        <w:t>N° SIRET (ou n° d’immatriculation équivalent dans le pays concerné): .........................................................</w:t>
      </w:r>
    </w:p>
    <w:p w:rsidR="00D23B7A" w:rsidRDefault="002D00A0">
      <w:pPr>
        <w:pStyle w:val="RedaliaNormal"/>
        <w:jc w:val="left"/>
      </w:pPr>
      <w:r>
        <w:t>APE : ............................................................</w:t>
      </w:r>
    </w:p>
    <w:p w:rsidR="00D23B7A" w:rsidRDefault="002D00A0">
      <w:pPr>
        <w:pStyle w:val="RedaliaNormal"/>
        <w:jc w:val="left"/>
      </w:pPr>
      <w:r>
        <w:t>N° de TVA intracommunautaire : .........................................................</w:t>
      </w:r>
    </w:p>
    <w:p w:rsidR="00D23B7A" w:rsidRDefault="00D23B7A">
      <w:pPr>
        <w:pStyle w:val="RedaliaNormal"/>
      </w:pPr>
    </w:p>
    <w:p w:rsidR="00D23B7A" w:rsidRDefault="002D00A0">
      <w:pPr>
        <w:pStyle w:val="RedaliaNormal"/>
        <w:jc w:val="right"/>
        <w:rPr>
          <w:b/>
          <w:bCs/>
        </w:rPr>
      </w:pPr>
      <w:r>
        <w:rPr>
          <w:b/>
          <w:bCs/>
        </w:rPr>
        <w:t>ci-après dénommée « le Titulaire » d’autre part,</w:t>
      </w:r>
    </w:p>
    <w:p w:rsidR="00D23B7A" w:rsidRDefault="00D23B7A">
      <w:pPr>
        <w:pStyle w:val="RedaliaNormal"/>
      </w:pPr>
    </w:p>
    <w:p w:rsidR="00D23B7A" w:rsidRDefault="00D23B7A">
      <w:pPr>
        <w:pStyle w:val="RedaliaNormal"/>
      </w:pPr>
    </w:p>
    <w:p w:rsidR="00D23B7A" w:rsidRDefault="002D00A0">
      <w:pPr>
        <w:pStyle w:val="RedaliaNormal"/>
        <w:jc w:val="center"/>
        <w:rPr>
          <w:b/>
          <w:bCs/>
        </w:rPr>
      </w:pPr>
      <w:r>
        <w:rPr>
          <w:b/>
          <w:bCs/>
        </w:rPr>
        <w:t>IL A ETE CONVENU ET ARRETE CE QUI SUIT :</w:t>
      </w:r>
    </w:p>
    <w:p w:rsidR="00D23B7A" w:rsidRDefault="00D23B7A"/>
    <w:p w:rsidR="00D23B7A" w:rsidRDefault="002D00A0">
      <w:pPr>
        <w:pStyle w:val="RdaliaTitredossier"/>
        <w:pageBreakBefore/>
      </w:pPr>
      <w:r>
        <w:lastRenderedPageBreak/>
        <w:t>Sommaire</w:t>
      </w:r>
    </w:p>
    <w:p w:rsidR="00D23B7A" w:rsidRDefault="00D23B7A"/>
    <w:p w:rsidR="00A51DAB" w:rsidRDefault="002D00A0">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5607255" w:history="1">
        <w:r w:rsidR="00A51DAB" w:rsidRPr="00D74370">
          <w:rPr>
            <w:rStyle w:val="Lienhypertexte"/>
            <w:noProof/>
          </w:rPr>
          <w:t>1.</w:t>
        </w:r>
        <w:r w:rsidR="00A51DAB">
          <w:rPr>
            <w:rFonts w:asciiTheme="minorHAnsi" w:eastAsiaTheme="minorEastAsia" w:hAnsiTheme="minorHAnsi" w:cstheme="minorBidi"/>
            <w:b w:val="0"/>
            <w:noProof/>
            <w:kern w:val="0"/>
            <w:sz w:val="22"/>
            <w:szCs w:val="22"/>
          </w:rPr>
          <w:tab/>
        </w:r>
        <w:r w:rsidR="00A51DAB" w:rsidRPr="00D74370">
          <w:rPr>
            <w:rStyle w:val="Lienhypertexte"/>
            <w:noProof/>
          </w:rPr>
          <w:t>Préambule</w:t>
        </w:r>
        <w:r w:rsidR="00A51DAB">
          <w:rPr>
            <w:noProof/>
          </w:rPr>
          <w:tab/>
        </w:r>
        <w:r w:rsidR="00A51DAB">
          <w:rPr>
            <w:noProof/>
          </w:rPr>
          <w:fldChar w:fldCharType="begin"/>
        </w:r>
        <w:r w:rsidR="00A51DAB">
          <w:rPr>
            <w:noProof/>
          </w:rPr>
          <w:instrText xml:space="preserve"> PAGEREF _Toc195607255 \h </w:instrText>
        </w:r>
        <w:r w:rsidR="00A51DAB">
          <w:rPr>
            <w:noProof/>
          </w:rPr>
        </w:r>
        <w:r w:rsidR="00A51DAB">
          <w:rPr>
            <w:noProof/>
          </w:rPr>
          <w:fldChar w:fldCharType="separate"/>
        </w:r>
        <w:r w:rsidR="00A51DAB">
          <w:rPr>
            <w:noProof/>
          </w:rPr>
          <w:t>6</w:t>
        </w:r>
        <w:r w:rsidR="00A51DAB">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56" w:history="1">
        <w:r w:rsidRPr="00D74370">
          <w:rPr>
            <w:rStyle w:val="Lienhypertexte"/>
            <w:noProof/>
          </w:rPr>
          <w:t>1.1</w:t>
        </w:r>
        <w:r>
          <w:rPr>
            <w:rFonts w:asciiTheme="minorHAnsi" w:eastAsiaTheme="minorEastAsia" w:hAnsiTheme="minorHAnsi" w:cstheme="minorBidi"/>
            <w:noProof/>
            <w:szCs w:val="22"/>
          </w:rPr>
          <w:tab/>
        </w:r>
        <w:r w:rsidRPr="00D74370">
          <w:rPr>
            <w:rStyle w:val="Lienhypertexte"/>
            <w:noProof/>
          </w:rPr>
          <w:t>Présentation de l’AFD</w:t>
        </w:r>
        <w:r>
          <w:rPr>
            <w:noProof/>
          </w:rPr>
          <w:tab/>
        </w:r>
        <w:r>
          <w:rPr>
            <w:noProof/>
          </w:rPr>
          <w:fldChar w:fldCharType="begin"/>
        </w:r>
        <w:r>
          <w:rPr>
            <w:noProof/>
          </w:rPr>
          <w:instrText xml:space="preserve"> PAGEREF _Toc195607256 \h </w:instrText>
        </w:r>
        <w:r>
          <w:rPr>
            <w:noProof/>
          </w:rPr>
        </w:r>
        <w:r>
          <w:rPr>
            <w:noProof/>
          </w:rPr>
          <w:fldChar w:fldCharType="separate"/>
        </w:r>
        <w:r>
          <w:rPr>
            <w:noProof/>
          </w:rPr>
          <w:t>6</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57" w:history="1">
        <w:r w:rsidRPr="00D74370">
          <w:rPr>
            <w:rStyle w:val="Lienhypertexte"/>
            <w:noProof/>
          </w:rPr>
          <w:t>1.2</w:t>
        </w:r>
        <w:r>
          <w:rPr>
            <w:rFonts w:asciiTheme="minorHAnsi" w:eastAsiaTheme="minorEastAsia" w:hAnsiTheme="minorHAnsi" w:cstheme="minorBidi"/>
            <w:noProof/>
            <w:szCs w:val="22"/>
          </w:rPr>
          <w:tab/>
        </w:r>
        <w:r w:rsidRPr="00D74370">
          <w:rPr>
            <w:rStyle w:val="Lienhypertexte"/>
            <w:noProof/>
          </w:rPr>
          <w:t>Présentation de PROPARCO</w:t>
        </w:r>
        <w:r>
          <w:rPr>
            <w:noProof/>
          </w:rPr>
          <w:tab/>
        </w:r>
        <w:r>
          <w:rPr>
            <w:noProof/>
          </w:rPr>
          <w:fldChar w:fldCharType="begin"/>
        </w:r>
        <w:r>
          <w:rPr>
            <w:noProof/>
          </w:rPr>
          <w:instrText xml:space="preserve"> PAGEREF _Toc195607257 \h </w:instrText>
        </w:r>
        <w:r>
          <w:rPr>
            <w:noProof/>
          </w:rPr>
        </w:r>
        <w:r>
          <w:rPr>
            <w:noProof/>
          </w:rPr>
          <w:fldChar w:fldCharType="separate"/>
        </w:r>
        <w:r>
          <w:rPr>
            <w:noProof/>
          </w:rPr>
          <w:t>6</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58" w:history="1">
        <w:r w:rsidRPr="00D74370">
          <w:rPr>
            <w:rStyle w:val="Lienhypertexte"/>
            <w:noProof/>
          </w:rPr>
          <w:t>1.3</w:t>
        </w:r>
        <w:r>
          <w:rPr>
            <w:rFonts w:asciiTheme="minorHAnsi" w:eastAsiaTheme="minorEastAsia" w:hAnsiTheme="minorHAnsi" w:cstheme="minorBidi"/>
            <w:noProof/>
            <w:szCs w:val="22"/>
          </w:rPr>
          <w:tab/>
        </w:r>
        <w:r w:rsidRPr="00D74370">
          <w:rPr>
            <w:rStyle w:val="Lienhypertexte"/>
            <w:noProof/>
          </w:rPr>
          <w:t>Définitions</w:t>
        </w:r>
        <w:r>
          <w:rPr>
            <w:noProof/>
          </w:rPr>
          <w:tab/>
        </w:r>
        <w:r>
          <w:rPr>
            <w:noProof/>
          </w:rPr>
          <w:fldChar w:fldCharType="begin"/>
        </w:r>
        <w:r>
          <w:rPr>
            <w:noProof/>
          </w:rPr>
          <w:instrText xml:space="preserve"> PAGEREF _Toc195607258 \h </w:instrText>
        </w:r>
        <w:r>
          <w:rPr>
            <w:noProof/>
          </w:rPr>
        </w:r>
        <w:r>
          <w:rPr>
            <w:noProof/>
          </w:rPr>
          <w:fldChar w:fldCharType="separate"/>
        </w:r>
        <w:r>
          <w:rPr>
            <w:noProof/>
          </w:rPr>
          <w:t>7</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59" w:history="1">
        <w:r w:rsidRPr="00D74370">
          <w:rPr>
            <w:rStyle w:val="Lienhypertexte"/>
            <w:noProof/>
          </w:rPr>
          <w:t>2.</w:t>
        </w:r>
        <w:r>
          <w:rPr>
            <w:rFonts w:asciiTheme="minorHAnsi" w:eastAsiaTheme="minorEastAsia" w:hAnsiTheme="minorHAnsi" w:cstheme="minorBidi"/>
            <w:b w:val="0"/>
            <w:noProof/>
            <w:kern w:val="0"/>
            <w:sz w:val="22"/>
            <w:szCs w:val="22"/>
          </w:rPr>
          <w:tab/>
        </w:r>
        <w:r w:rsidRPr="00D74370">
          <w:rPr>
            <w:rStyle w:val="Lienhypertexte"/>
            <w:noProof/>
          </w:rPr>
          <w:t>Objet du Contrat- Dispositions générales</w:t>
        </w:r>
        <w:r>
          <w:rPr>
            <w:noProof/>
          </w:rPr>
          <w:tab/>
        </w:r>
        <w:r>
          <w:rPr>
            <w:noProof/>
          </w:rPr>
          <w:fldChar w:fldCharType="begin"/>
        </w:r>
        <w:r>
          <w:rPr>
            <w:noProof/>
          </w:rPr>
          <w:instrText xml:space="preserve"> PAGEREF _Toc195607259 \h </w:instrText>
        </w:r>
        <w:r>
          <w:rPr>
            <w:noProof/>
          </w:rPr>
        </w:r>
        <w:r>
          <w:rPr>
            <w:noProof/>
          </w:rPr>
          <w:fldChar w:fldCharType="separate"/>
        </w:r>
        <w:r>
          <w:rPr>
            <w:noProof/>
          </w:rPr>
          <w:t>8</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0" w:history="1">
        <w:r w:rsidRPr="00D74370">
          <w:rPr>
            <w:rStyle w:val="Lienhypertexte"/>
            <w:noProof/>
          </w:rPr>
          <w:t>2.1</w:t>
        </w:r>
        <w:r>
          <w:rPr>
            <w:rFonts w:asciiTheme="minorHAnsi" w:eastAsiaTheme="minorEastAsia" w:hAnsiTheme="minorHAnsi" w:cstheme="minorBidi"/>
            <w:noProof/>
            <w:szCs w:val="22"/>
          </w:rPr>
          <w:tab/>
        </w:r>
        <w:r w:rsidRPr="00D74370">
          <w:rPr>
            <w:rStyle w:val="Lienhypertexte"/>
            <w:noProof/>
          </w:rPr>
          <w:t>Objet du Contrat</w:t>
        </w:r>
        <w:r>
          <w:rPr>
            <w:noProof/>
          </w:rPr>
          <w:tab/>
        </w:r>
        <w:r>
          <w:rPr>
            <w:noProof/>
          </w:rPr>
          <w:fldChar w:fldCharType="begin"/>
        </w:r>
        <w:r>
          <w:rPr>
            <w:noProof/>
          </w:rPr>
          <w:instrText xml:space="preserve"> PAGEREF _Toc195607260 \h </w:instrText>
        </w:r>
        <w:r>
          <w:rPr>
            <w:noProof/>
          </w:rPr>
        </w:r>
        <w:r>
          <w:rPr>
            <w:noProof/>
          </w:rPr>
          <w:fldChar w:fldCharType="separate"/>
        </w:r>
        <w:r>
          <w:rPr>
            <w:noProof/>
          </w:rPr>
          <w:t>8</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1" w:history="1">
        <w:r w:rsidRPr="00D74370">
          <w:rPr>
            <w:rStyle w:val="Lienhypertexte"/>
            <w:noProof/>
          </w:rPr>
          <w:t>2.2</w:t>
        </w:r>
        <w:r>
          <w:rPr>
            <w:rFonts w:asciiTheme="minorHAnsi" w:eastAsiaTheme="minorEastAsia" w:hAnsiTheme="minorHAnsi" w:cstheme="minorBidi"/>
            <w:noProof/>
            <w:szCs w:val="22"/>
          </w:rPr>
          <w:tab/>
        </w:r>
        <w:r w:rsidRPr="00D74370">
          <w:rPr>
            <w:rStyle w:val="Lienhypertexte"/>
            <w:noProof/>
          </w:rPr>
          <w:t>Durée du marché, délais d’exécution et reconduction</w:t>
        </w:r>
        <w:r>
          <w:rPr>
            <w:noProof/>
          </w:rPr>
          <w:tab/>
        </w:r>
        <w:r>
          <w:rPr>
            <w:noProof/>
          </w:rPr>
          <w:fldChar w:fldCharType="begin"/>
        </w:r>
        <w:r>
          <w:rPr>
            <w:noProof/>
          </w:rPr>
          <w:instrText xml:space="preserve"> PAGEREF _Toc195607261 \h </w:instrText>
        </w:r>
        <w:r>
          <w:rPr>
            <w:noProof/>
          </w:rPr>
        </w:r>
        <w:r>
          <w:rPr>
            <w:noProof/>
          </w:rPr>
          <w:fldChar w:fldCharType="separate"/>
        </w:r>
        <w:r>
          <w:rPr>
            <w:noProof/>
          </w:rPr>
          <w:t>8</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2" w:history="1">
        <w:r w:rsidRPr="00D74370">
          <w:rPr>
            <w:rStyle w:val="Lienhypertexte"/>
            <w:noProof/>
          </w:rPr>
          <w:t>2.3</w:t>
        </w:r>
        <w:r>
          <w:rPr>
            <w:rFonts w:asciiTheme="minorHAnsi" w:eastAsiaTheme="minorEastAsia" w:hAnsiTheme="minorHAnsi" w:cstheme="minorBidi"/>
            <w:noProof/>
            <w:szCs w:val="22"/>
          </w:rPr>
          <w:tab/>
        </w:r>
        <w:r w:rsidRPr="00D74370">
          <w:rPr>
            <w:rStyle w:val="Lienhypertexte"/>
            <w:noProof/>
          </w:rPr>
          <w:t>Sous-traitance</w:t>
        </w:r>
        <w:r>
          <w:rPr>
            <w:noProof/>
          </w:rPr>
          <w:tab/>
        </w:r>
        <w:r>
          <w:rPr>
            <w:noProof/>
          </w:rPr>
          <w:fldChar w:fldCharType="begin"/>
        </w:r>
        <w:r>
          <w:rPr>
            <w:noProof/>
          </w:rPr>
          <w:instrText xml:space="preserve"> PAGEREF _Toc195607262 \h </w:instrText>
        </w:r>
        <w:r>
          <w:rPr>
            <w:noProof/>
          </w:rPr>
        </w:r>
        <w:r>
          <w:rPr>
            <w:noProof/>
          </w:rPr>
          <w:fldChar w:fldCharType="separate"/>
        </w:r>
        <w:r>
          <w:rPr>
            <w:noProof/>
          </w:rPr>
          <w:t>9</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3" w:history="1">
        <w:r w:rsidRPr="00D74370">
          <w:rPr>
            <w:rStyle w:val="Lienhypertexte"/>
            <w:noProof/>
          </w:rPr>
          <w:t>2.4</w:t>
        </w:r>
        <w:r>
          <w:rPr>
            <w:rFonts w:asciiTheme="minorHAnsi" w:eastAsiaTheme="minorEastAsia" w:hAnsiTheme="minorHAnsi" w:cstheme="minorBidi"/>
            <w:noProof/>
            <w:szCs w:val="22"/>
          </w:rPr>
          <w:tab/>
        </w:r>
        <w:r w:rsidRPr="00D74370">
          <w:rPr>
            <w:rStyle w:val="Lienhypertexte"/>
            <w:noProof/>
          </w:rPr>
          <w:t>Modification du contrat - Clause de réexamen</w:t>
        </w:r>
        <w:r>
          <w:rPr>
            <w:noProof/>
          </w:rPr>
          <w:tab/>
        </w:r>
        <w:r>
          <w:rPr>
            <w:noProof/>
          </w:rPr>
          <w:fldChar w:fldCharType="begin"/>
        </w:r>
        <w:r>
          <w:rPr>
            <w:noProof/>
          </w:rPr>
          <w:instrText xml:space="preserve"> PAGEREF _Toc195607263 \h </w:instrText>
        </w:r>
        <w:r>
          <w:rPr>
            <w:noProof/>
          </w:rPr>
        </w:r>
        <w:r>
          <w:rPr>
            <w:noProof/>
          </w:rPr>
          <w:fldChar w:fldCharType="separate"/>
        </w:r>
        <w:r>
          <w:rPr>
            <w:noProof/>
          </w:rPr>
          <w:t>9</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4" w:history="1">
        <w:r w:rsidRPr="00D74370">
          <w:rPr>
            <w:rStyle w:val="Lienhypertexte"/>
            <w:noProof/>
          </w:rPr>
          <w:t>2.5</w:t>
        </w:r>
        <w:r>
          <w:rPr>
            <w:rFonts w:asciiTheme="minorHAnsi" w:eastAsiaTheme="minorEastAsia" w:hAnsiTheme="minorHAnsi" w:cstheme="minorBidi"/>
            <w:noProof/>
            <w:szCs w:val="22"/>
          </w:rPr>
          <w:tab/>
        </w:r>
        <w:r w:rsidRPr="00D74370">
          <w:rPr>
            <w:rStyle w:val="Lienhypertexte"/>
            <w:noProof/>
          </w:rPr>
          <w:t>Prestations similaires</w:t>
        </w:r>
        <w:r>
          <w:rPr>
            <w:noProof/>
          </w:rPr>
          <w:tab/>
        </w:r>
        <w:r>
          <w:rPr>
            <w:noProof/>
          </w:rPr>
          <w:fldChar w:fldCharType="begin"/>
        </w:r>
        <w:r>
          <w:rPr>
            <w:noProof/>
          </w:rPr>
          <w:instrText xml:space="preserve"> PAGEREF _Toc195607264 \h </w:instrText>
        </w:r>
        <w:r>
          <w:rPr>
            <w:noProof/>
          </w:rPr>
        </w:r>
        <w:r>
          <w:rPr>
            <w:noProof/>
          </w:rPr>
          <w:fldChar w:fldCharType="separate"/>
        </w:r>
        <w:r>
          <w:rPr>
            <w:noProof/>
          </w:rPr>
          <w:t>9</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65" w:history="1">
        <w:r w:rsidRPr="00D74370">
          <w:rPr>
            <w:rStyle w:val="Lienhypertexte"/>
            <w:noProof/>
          </w:rPr>
          <w:t>3.</w:t>
        </w:r>
        <w:r>
          <w:rPr>
            <w:rFonts w:asciiTheme="minorHAnsi" w:eastAsiaTheme="minorEastAsia" w:hAnsiTheme="minorHAnsi" w:cstheme="minorBidi"/>
            <w:b w:val="0"/>
            <w:noProof/>
            <w:kern w:val="0"/>
            <w:sz w:val="22"/>
            <w:szCs w:val="22"/>
          </w:rPr>
          <w:tab/>
        </w:r>
        <w:r w:rsidRPr="00D74370">
          <w:rPr>
            <w:rStyle w:val="Lienhypertexte"/>
            <w:noProof/>
          </w:rPr>
          <w:t>Pièces constitutives du contrat</w:t>
        </w:r>
        <w:r>
          <w:rPr>
            <w:noProof/>
          </w:rPr>
          <w:tab/>
        </w:r>
        <w:r>
          <w:rPr>
            <w:noProof/>
          </w:rPr>
          <w:fldChar w:fldCharType="begin"/>
        </w:r>
        <w:r>
          <w:rPr>
            <w:noProof/>
          </w:rPr>
          <w:instrText xml:space="preserve"> PAGEREF _Toc195607265 \h </w:instrText>
        </w:r>
        <w:r>
          <w:rPr>
            <w:noProof/>
          </w:rPr>
        </w:r>
        <w:r>
          <w:rPr>
            <w:noProof/>
          </w:rPr>
          <w:fldChar w:fldCharType="separate"/>
        </w:r>
        <w:r>
          <w:rPr>
            <w:noProof/>
          </w:rPr>
          <w:t>9</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66" w:history="1">
        <w:r w:rsidRPr="00D74370">
          <w:rPr>
            <w:rStyle w:val="Lienhypertexte"/>
            <w:noProof/>
          </w:rPr>
          <w:t>4.</w:t>
        </w:r>
        <w:r>
          <w:rPr>
            <w:rFonts w:asciiTheme="minorHAnsi" w:eastAsiaTheme="minorEastAsia" w:hAnsiTheme="minorHAnsi" w:cstheme="minorBidi"/>
            <w:b w:val="0"/>
            <w:noProof/>
            <w:kern w:val="0"/>
            <w:sz w:val="22"/>
            <w:szCs w:val="22"/>
          </w:rPr>
          <w:tab/>
        </w:r>
        <w:r w:rsidRPr="00D74370">
          <w:rPr>
            <w:rStyle w:val="Lienhypertexte"/>
            <w:noProof/>
          </w:rPr>
          <w:t>Conditions d’exécution des prestations</w:t>
        </w:r>
        <w:r>
          <w:rPr>
            <w:noProof/>
          </w:rPr>
          <w:tab/>
        </w:r>
        <w:r>
          <w:rPr>
            <w:noProof/>
          </w:rPr>
          <w:fldChar w:fldCharType="begin"/>
        </w:r>
        <w:r>
          <w:rPr>
            <w:noProof/>
          </w:rPr>
          <w:instrText xml:space="preserve"> PAGEREF _Toc195607266 \h </w:instrText>
        </w:r>
        <w:r>
          <w:rPr>
            <w:noProof/>
          </w:rPr>
        </w:r>
        <w:r>
          <w:rPr>
            <w:noProof/>
          </w:rPr>
          <w:fldChar w:fldCharType="separate"/>
        </w:r>
        <w:r>
          <w:rPr>
            <w:noProof/>
          </w:rPr>
          <w:t>10</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7" w:history="1">
        <w:r w:rsidRPr="00D74370">
          <w:rPr>
            <w:rStyle w:val="Lienhypertexte"/>
            <w:noProof/>
          </w:rPr>
          <w:t>4.1</w:t>
        </w:r>
        <w:r>
          <w:rPr>
            <w:rFonts w:asciiTheme="minorHAnsi" w:eastAsiaTheme="minorEastAsia" w:hAnsiTheme="minorHAnsi" w:cstheme="minorBidi"/>
            <w:noProof/>
            <w:szCs w:val="22"/>
          </w:rPr>
          <w:tab/>
        </w:r>
        <w:r w:rsidRPr="00D74370">
          <w:rPr>
            <w:rStyle w:val="Lienhypertexte"/>
            <w:noProof/>
          </w:rPr>
          <w:t>Personnel affecté à la mission</w:t>
        </w:r>
        <w:r>
          <w:rPr>
            <w:noProof/>
          </w:rPr>
          <w:tab/>
        </w:r>
        <w:r>
          <w:rPr>
            <w:noProof/>
          </w:rPr>
          <w:fldChar w:fldCharType="begin"/>
        </w:r>
        <w:r>
          <w:rPr>
            <w:noProof/>
          </w:rPr>
          <w:instrText xml:space="preserve"> PAGEREF _Toc195607267 \h </w:instrText>
        </w:r>
        <w:r>
          <w:rPr>
            <w:noProof/>
          </w:rPr>
        </w:r>
        <w:r>
          <w:rPr>
            <w:noProof/>
          </w:rPr>
          <w:fldChar w:fldCharType="separate"/>
        </w:r>
        <w:r>
          <w:rPr>
            <w:noProof/>
          </w:rPr>
          <w:t>10</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8" w:history="1">
        <w:r w:rsidRPr="00D74370">
          <w:rPr>
            <w:rStyle w:val="Lienhypertexte"/>
            <w:noProof/>
          </w:rPr>
          <w:t>4.2</w:t>
        </w:r>
        <w:r>
          <w:rPr>
            <w:rFonts w:asciiTheme="minorHAnsi" w:eastAsiaTheme="minorEastAsia" w:hAnsiTheme="minorHAnsi" w:cstheme="minorBidi"/>
            <w:noProof/>
            <w:szCs w:val="22"/>
          </w:rPr>
          <w:tab/>
        </w:r>
        <w:r w:rsidRPr="00D74370">
          <w:rPr>
            <w:rStyle w:val="Lienhypertexte"/>
            <w:noProof/>
          </w:rPr>
          <w:t>Sûreté</w:t>
        </w:r>
        <w:r>
          <w:rPr>
            <w:noProof/>
          </w:rPr>
          <w:tab/>
        </w:r>
        <w:r>
          <w:rPr>
            <w:noProof/>
          </w:rPr>
          <w:fldChar w:fldCharType="begin"/>
        </w:r>
        <w:r>
          <w:rPr>
            <w:noProof/>
          </w:rPr>
          <w:instrText xml:space="preserve"> PAGEREF _Toc195607268 \h </w:instrText>
        </w:r>
        <w:r>
          <w:rPr>
            <w:noProof/>
          </w:rPr>
        </w:r>
        <w:r>
          <w:rPr>
            <w:noProof/>
          </w:rPr>
          <w:fldChar w:fldCharType="separate"/>
        </w:r>
        <w:r>
          <w:rPr>
            <w:noProof/>
          </w:rPr>
          <w:t>11</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69" w:history="1">
        <w:r w:rsidRPr="00D74370">
          <w:rPr>
            <w:rStyle w:val="Lienhypertexte"/>
            <w:noProof/>
          </w:rPr>
          <w:t>4.3</w:t>
        </w:r>
        <w:r>
          <w:rPr>
            <w:rFonts w:asciiTheme="minorHAnsi" w:eastAsiaTheme="minorEastAsia" w:hAnsiTheme="minorHAnsi" w:cstheme="minorBidi"/>
            <w:noProof/>
            <w:szCs w:val="22"/>
          </w:rPr>
          <w:tab/>
        </w:r>
        <w:r w:rsidRPr="00D74370">
          <w:rPr>
            <w:rStyle w:val="Lienhypertexte"/>
            <w:noProof/>
          </w:rPr>
          <w:t>Suspension pour motif de risque grave et imminent</w:t>
        </w:r>
        <w:r>
          <w:rPr>
            <w:noProof/>
          </w:rPr>
          <w:tab/>
        </w:r>
        <w:r>
          <w:rPr>
            <w:noProof/>
          </w:rPr>
          <w:fldChar w:fldCharType="begin"/>
        </w:r>
        <w:r>
          <w:rPr>
            <w:noProof/>
          </w:rPr>
          <w:instrText xml:space="preserve"> PAGEREF _Toc195607269 \h </w:instrText>
        </w:r>
        <w:r>
          <w:rPr>
            <w:noProof/>
          </w:rPr>
        </w:r>
        <w:r>
          <w:rPr>
            <w:noProof/>
          </w:rPr>
          <w:fldChar w:fldCharType="separate"/>
        </w:r>
        <w:r>
          <w:rPr>
            <w:noProof/>
          </w:rPr>
          <w:t>12</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70" w:history="1">
        <w:r w:rsidRPr="00D74370">
          <w:rPr>
            <w:rStyle w:val="Lienhypertexte"/>
            <w:noProof/>
          </w:rPr>
          <w:t>5.</w:t>
        </w:r>
        <w:r>
          <w:rPr>
            <w:rFonts w:asciiTheme="minorHAnsi" w:eastAsiaTheme="minorEastAsia" w:hAnsiTheme="minorHAnsi" w:cstheme="minorBidi"/>
            <w:b w:val="0"/>
            <w:noProof/>
            <w:kern w:val="0"/>
            <w:sz w:val="22"/>
            <w:szCs w:val="22"/>
          </w:rPr>
          <w:tab/>
        </w:r>
        <w:r w:rsidRPr="00D74370">
          <w:rPr>
            <w:rStyle w:val="Lienhypertexte"/>
            <w:noProof/>
          </w:rPr>
          <w:t>Prix et variation des prix</w:t>
        </w:r>
        <w:r>
          <w:rPr>
            <w:noProof/>
          </w:rPr>
          <w:tab/>
        </w:r>
        <w:r>
          <w:rPr>
            <w:noProof/>
          </w:rPr>
          <w:fldChar w:fldCharType="begin"/>
        </w:r>
        <w:r>
          <w:rPr>
            <w:noProof/>
          </w:rPr>
          <w:instrText xml:space="preserve"> PAGEREF _Toc195607270 \h </w:instrText>
        </w:r>
        <w:r>
          <w:rPr>
            <w:noProof/>
          </w:rPr>
        </w:r>
        <w:r>
          <w:rPr>
            <w:noProof/>
          </w:rPr>
          <w:fldChar w:fldCharType="separate"/>
        </w:r>
        <w:r>
          <w:rPr>
            <w:noProof/>
          </w:rPr>
          <w:t>12</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71" w:history="1">
        <w:r w:rsidRPr="00D74370">
          <w:rPr>
            <w:rStyle w:val="Lienhypertexte"/>
            <w:noProof/>
          </w:rPr>
          <w:t>5.1</w:t>
        </w:r>
        <w:r>
          <w:rPr>
            <w:rFonts w:asciiTheme="minorHAnsi" w:eastAsiaTheme="minorEastAsia" w:hAnsiTheme="minorHAnsi" w:cstheme="minorBidi"/>
            <w:noProof/>
            <w:szCs w:val="22"/>
          </w:rPr>
          <w:tab/>
        </w:r>
        <w:r w:rsidRPr="00D74370">
          <w:rPr>
            <w:rStyle w:val="Lienhypertexte"/>
            <w:noProof/>
          </w:rPr>
          <w:t>Mode d’établissement des prix du Contrat</w:t>
        </w:r>
        <w:r>
          <w:rPr>
            <w:noProof/>
          </w:rPr>
          <w:tab/>
        </w:r>
        <w:r>
          <w:rPr>
            <w:noProof/>
          </w:rPr>
          <w:fldChar w:fldCharType="begin"/>
        </w:r>
        <w:r>
          <w:rPr>
            <w:noProof/>
          </w:rPr>
          <w:instrText xml:space="preserve"> PAGEREF _Toc195607271 \h </w:instrText>
        </w:r>
        <w:r>
          <w:rPr>
            <w:noProof/>
          </w:rPr>
        </w:r>
        <w:r>
          <w:rPr>
            <w:noProof/>
          </w:rPr>
          <w:fldChar w:fldCharType="separate"/>
        </w:r>
        <w:r>
          <w:rPr>
            <w:noProof/>
          </w:rPr>
          <w:t>13</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72" w:history="1">
        <w:r w:rsidRPr="00D74370">
          <w:rPr>
            <w:rStyle w:val="Lienhypertexte"/>
            <w:noProof/>
          </w:rPr>
          <w:t>5.2</w:t>
        </w:r>
        <w:r>
          <w:rPr>
            <w:rFonts w:asciiTheme="minorHAnsi" w:eastAsiaTheme="minorEastAsia" w:hAnsiTheme="minorHAnsi" w:cstheme="minorBidi"/>
            <w:noProof/>
            <w:szCs w:val="22"/>
          </w:rPr>
          <w:tab/>
        </w:r>
        <w:r w:rsidRPr="00D74370">
          <w:rPr>
            <w:rStyle w:val="Lienhypertexte"/>
            <w:noProof/>
          </w:rPr>
          <w:t>Contenu des prix</w:t>
        </w:r>
        <w:r>
          <w:rPr>
            <w:noProof/>
          </w:rPr>
          <w:tab/>
        </w:r>
        <w:r>
          <w:rPr>
            <w:noProof/>
          </w:rPr>
          <w:fldChar w:fldCharType="begin"/>
        </w:r>
        <w:r>
          <w:rPr>
            <w:noProof/>
          </w:rPr>
          <w:instrText xml:space="preserve"> PAGEREF _Toc195607272 \h </w:instrText>
        </w:r>
        <w:r>
          <w:rPr>
            <w:noProof/>
          </w:rPr>
        </w:r>
        <w:r>
          <w:rPr>
            <w:noProof/>
          </w:rPr>
          <w:fldChar w:fldCharType="separate"/>
        </w:r>
        <w:r>
          <w:rPr>
            <w:noProof/>
          </w:rPr>
          <w:t>13</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73" w:history="1">
        <w:r w:rsidRPr="00D74370">
          <w:rPr>
            <w:rStyle w:val="Lienhypertexte"/>
            <w:noProof/>
          </w:rPr>
          <w:t>5.3</w:t>
        </w:r>
        <w:r>
          <w:rPr>
            <w:rFonts w:asciiTheme="minorHAnsi" w:eastAsiaTheme="minorEastAsia" w:hAnsiTheme="minorHAnsi" w:cstheme="minorBidi"/>
            <w:noProof/>
            <w:szCs w:val="22"/>
          </w:rPr>
          <w:tab/>
        </w:r>
        <w:r w:rsidRPr="00D74370">
          <w:rPr>
            <w:rStyle w:val="Lienhypertexte"/>
            <w:noProof/>
          </w:rPr>
          <w:t>Contenu des prix des frais de missions</w:t>
        </w:r>
        <w:r>
          <w:rPr>
            <w:noProof/>
          </w:rPr>
          <w:tab/>
        </w:r>
        <w:r>
          <w:rPr>
            <w:noProof/>
          </w:rPr>
          <w:fldChar w:fldCharType="begin"/>
        </w:r>
        <w:r>
          <w:rPr>
            <w:noProof/>
          </w:rPr>
          <w:instrText xml:space="preserve"> PAGEREF _Toc195607273 \h </w:instrText>
        </w:r>
        <w:r>
          <w:rPr>
            <w:noProof/>
          </w:rPr>
        </w:r>
        <w:r>
          <w:rPr>
            <w:noProof/>
          </w:rPr>
          <w:fldChar w:fldCharType="separate"/>
        </w:r>
        <w:r>
          <w:rPr>
            <w:noProof/>
          </w:rPr>
          <w:t>13</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74" w:history="1">
        <w:r w:rsidRPr="00D74370">
          <w:rPr>
            <w:rStyle w:val="Lienhypertexte"/>
            <w:noProof/>
          </w:rPr>
          <w:t>5.4</w:t>
        </w:r>
        <w:r>
          <w:rPr>
            <w:rFonts w:asciiTheme="minorHAnsi" w:eastAsiaTheme="minorEastAsia" w:hAnsiTheme="minorHAnsi" w:cstheme="minorBidi"/>
            <w:noProof/>
            <w:szCs w:val="22"/>
          </w:rPr>
          <w:tab/>
        </w:r>
        <w:r w:rsidRPr="00D74370">
          <w:rPr>
            <w:rStyle w:val="Lienhypertexte"/>
            <w:noProof/>
          </w:rPr>
          <w:t>Variation du prix</w:t>
        </w:r>
        <w:r>
          <w:rPr>
            <w:noProof/>
          </w:rPr>
          <w:tab/>
        </w:r>
        <w:r>
          <w:rPr>
            <w:noProof/>
          </w:rPr>
          <w:fldChar w:fldCharType="begin"/>
        </w:r>
        <w:r>
          <w:rPr>
            <w:noProof/>
          </w:rPr>
          <w:instrText xml:space="preserve"> PAGEREF _Toc195607274 \h </w:instrText>
        </w:r>
        <w:r>
          <w:rPr>
            <w:noProof/>
          </w:rPr>
        </w:r>
        <w:r>
          <w:rPr>
            <w:noProof/>
          </w:rPr>
          <w:fldChar w:fldCharType="separate"/>
        </w:r>
        <w:r>
          <w:rPr>
            <w:noProof/>
          </w:rPr>
          <w:t>14</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75" w:history="1">
        <w:r w:rsidRPr="00D74370">
          <w:rPr>
            <w:rStyle w:val="Lienhypertexte"/>
            <w:noProof/>
          </w:rPr>
          <w:t>6.</w:t>
        </w:r>
        <w:r>
          <w:rPr>
            <w:rFonts w:asciiTheme="minorHAnsi" w:eastAsiaTheme="minorEastAsia" w:hAnsiTheme="minorHAnsi" w:cstheme="minorBidi"/>
            <w:b w:val="0"/>
            <w:noProof/>
            <w:kern w:val="0"/>
            <w:sz w:val="22"/>
            <w:szCs w:val="22"/>
          </w:rPr>
          <w:tab/>
        </w:r>
        <w:r w:rsidRPr="00D74370">
          <w:rPr>
            <w:rStyle w:val="Lienhypertexte"/>
            <w:noProof/>
          </w:rPr>
          <w:t>Avance</w:t>
        </w:r>
        <w:r>
          <w:rPr>
            <w:noProof/>
          </w:rPr>
          <w:tab/>
        </w:r>
        <w:r>
          <w:rPr>
            <w:noProof/>
          </w:rPr>
          <w:fldChar w:fldCharType="begin"/>
        </w:r>
        <w:r>
          <w:rPr>
            <w:noProof/>
          </w:rPr>
          <w:instrText xml:space="preserve"> PAGEREF _Toc195607275 \h </w:instrText>
        </w:r>
        <w:r>
          <w:rPr>
            <w:noProof/>
          </w:rPr>
        </w:r>
        <w:r>
          <w:rPr>
            <w:noProof/>
          </w:rPr>
          <w:fldChar w:fldCharType="separate"/>
        </w:r>
        <w:r>
          <w:rPr>
            <w:noProof/>
          </w:rPr>
          <w:t>14</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76" w:history="1">
        <w:r w:rsidRPr="00D74370">
          <w:rPr>
            <w:rStyle w:val="Lienhypertexte"/>
            <w:noProof/>
          </w:rPr>
          <w:t>7.</w:t>
        </w:r>
        <w:r>
          <w:rPr>
            <w:rFonts w:asciiTheme="minorHAnsi" w:eastAsiaTheme="minorEastAsia" w:hAnsiTheme="minorHAnsi" w:cstheme="minorBidi"/>
            <w:b w:val="0"/>
            <w:noProof/>
            <w:kern w:val="0"/>
            <w:sz w:val="22"/>
            <w:szCs w:val="22"/>
          </w:rPr>
          <w:tab/>
        </w:r>
        <w:r w:rsidRPr="00D74370">
          <w:rPr>
            <w:rStyle w:val="Lienhypertexte"/>
            <w:noProof/>
          </w:rPr>
          <w:t>Retenue de garantie</w:t>
        </w:r>
        <w:r>
          <w:rPr>
            <w:noProof/>
          </w:rPr>
          <w:tab/>
        </w:r>
        <w:r>
          <w:rPr>
            <w:noProof/>
          </w:rPr>
          <w:fldChar w:fldCharType="begin"/>
        </w:r>
        <w:r>
          <w:rPr>
            <w:noProof/>
          </w:rPr>
          <w:instrText xml:space="preserve"> PAGEREF _Toc195607276 \h </w:instrText>
        </w:r>
        <w:r>
          <w:rPr>
            <w:noProof/>
          </w:rPr>
        </w:r>
        <w:r>
          <w:rPr>
            <w:noProof/>
          </w:rPr>
          <w:fldChar w:fldCharType="separate"/>
        </w:r>
        <w:r>
          <w:rPr>
            <w:noProof/>
          </w:rPr>
          <w:t>14</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77" w:history="1">
        <w:r w:rsidRPr="00D74370">
          <w:rPr>
            <w:rStyle w:val="Lienhypertexte"/>
            <w:noProof/>
          </w:rPr>
          <w:t>8.</w:t>
        </w:r>
        <w:r>
          <w:rPr>
            <w:rFonts w:asciiTheme="minorHAnsi" w:eastAsiaTheme="minorEastAsia" w:hAnsiTheme="minorHAnsi" w:cstheme="minorBidi"/>
            <w:b w:val="0"/>
            <w:noProof/>
            <w:kern w:val="0"/>
            <w:sz w:val="22"/>
            <w:szCs w:val="22"/>
          </w:rPr>
          <w:tab/>
        </w:r>
        <w:r w:rsidRPr="00D74370">
          <w:rPr>
            <w:rStyle w:val="Lienhypertexte"/>
            <w:noProof/>
          </w:rPr>
          <w:t>Règlement des comptes au titulaire</w:t>
        </w:r>
        <w:r>
          <w:rPr>
            <w:noProof/>
          </w:rPr>
          <w:tab/>
        </w:r>
        <w:r>
          <w:rPr>
            <w:noProof/>
          </w:rPr>
          <w:fldChar w:fldCharType="begin"/>
        </w:r>
        <w:r>
          <w:rPr>
            <w:noProof/>
          </w:rPr>
          <w:instrText xml:space="preserve"> PAGEREF _Toc195607277 \h </w:instrText>
        </w:r>
        <w:r>
          <w:rPr>
            <w:noProof/>
          </w:rPr>
        </w:r>
        <w:r>
          <w:rPr>
            <w:noProof/>
          </w:rPr>
          <w:fldChar w:fldCharType="separate"/>
        </w:r>
        <w:r>
          <w:rPr>
            <w:noProof/>
          </w:rPr>
          <w:t>14</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78" w:history="1">
        <w:r w:rsidRPr="00D74370">
          <w:rPr>
            <w:rStyle w:val="Lienhypertexte"/>
            <w:noProof/>
          </w:rPr>
          <w:t>8.1</w:t>
        </w:r>
        <w:r>
          <w:rPr>
            <w:rFonts w:asciiTheme="minorHAnsi" w:eastAsiaTheme="minorEastAsia" w:hAnsiTheme="minorHAnsi" w:cstheme="minorBidi"/>
            <w:noProof/>
            <w:szCs w:val="22"/>
          </w:rPr>
          <w:tab/>
        </w:r>
        <w:r w:rsidRPr="00D74370">
          <w:rPr>
            <w:rStyle w:val="Lienhypertexte"/>
            <w:noProof/>
          </w:rPr>
          <w:t>Modalités de règlement du prix</w:t>
        </w:r>
        <w:r>
          <w:rPr>
            <w:noProof/>
          </w:rPr>
          <w:tab/>
        </w:r>
        <w:r>
          <w:rPr>
            <w:noProof/>
          </w:rPr>
          <w:fldChar w:fldCharType="begin"/>
        </w:r>
        <w:r>
          <w:rPr>
            <w:noProof/>
          </w:rPr>
          <w:instrText xml:space="preserve"> PAGEREF _Toc195607278 \h </w:instrText>
        </w:r>
        <w:r>
          <w:rPr>
            <w:noProof/>
          </w:rPr>
        </w:r>
        <w:r>
          <w:rPr>
            <w:noProof/>
          </w:rPr>
          <w:fldChar w:fldCharType="separate"/>
        </w:r>
        <w:r>
          <w:rPr>
            <w:noProof/>
          </w:rPr>
          <w:t>14</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79" w:history="1">
        <w:r w:rsidRPr="00D74370">
          <w:rPr>
            <w:rStyle w:val="Lienhypertexte"/>
            <w:noProof/>
          </w:rPr>
          <w:t>8.2</w:t>
        </w:r>
        <w:r>
          <w:rPr>
            <w:rFonts w:asciiTheme="minorHAnsi" w:eastAsiaTheme="minorEastAsia" w:hAnsiTheme="minorHAnsi" w:cstheme="minorBidi"/>
            <w:noProof/>
            <w:szCs w:val="22"/>
          </w:rPr>
          <w:tab/>
        </w:r>
        <w:r w:rsidRPr="00D74370">
          <w:rPr>
            <w:rStyle w:val="Lienhypertexte"/>
            <w:noProof/>
          </w:rPr>
          <w:t>Règlements en cas de cotraitants solidaires</w:t>
        </w:r>
        <w:r>
          <w:rPr>
            <w:noProof/>
          </w:rPr>
          <w:tab/>
        </w:r>
        <w:r>
          <w:rPr>
            <w:noProof/>
          </w:rPr>
          <w:fldChar w:fldCharType="begin"/>
        </w:r>
        <w:r>
          <w:rPr>
            <w:noProof/>
          </w:rPr>
          <w:instrText xml:space="preserve"> PAGEREF _Toc195607279 \h </w:instrText>
        </w:r>
        <w:r>
          <w:rPr>
            <w:noProof/>
          </w:rPr>
        </w:r>
        <w:r>
          <w:rPr>
            <w:noProof/>
          </w:rPr>
          <w:fldChar w:fldCharType="separate"/>
        </w:r>
        <w:r>
          <w:rPr>
            <w:noProof/>
          </w:rPr>
          <w:t>16</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80" w:history="1">
        <w:r w:rsidRPr="00D74370">
          <w:rPr>
            <w:rStyle w:val="Lienhypertexte"/>
            <w:noProof/>
          </w:rPr>
          <w:t>8.3</w:t>
        </w:r>
        <w:r>
          <w:rPr>
            <w:rFonts w:asciiTheme="minorHAnsi" w:eastAsiaTheme="minorEastAsia" w:hAnsiTheme="minorHAnsi" w:cstheme="minorBidi"/>
            <w:noProof/>
            <w:szCs w:val="22"/>
          </w:rPr>
          <w:tab/>
        </w:r>
        <w:r w:rsidRPr="00D74370">
          <w:rPr>
            <w:rStyle w:val="Lienhypertexte"/>
            <w:noProof/>
          </w:rPr>
          <w:t>Délais de paiement</w:t>
        </w:r>
        <w:r>
          <w:rPr>
            <w:noProof/>
          </w:rPr>
          <w:tab/>
        </w:r>
        <w:r>
          <w:rPr>
            <w:noProof/>
          </w:rPr>
          <w:fldChar w:fldCharType="begin"/>
        </w:r>
        <w:r>
          <w:rPr>
            <w:noProof/>
          </w:rPr>
          <w:instrText xml:space="preserve"> PAGEREF _Toc195607280 \h </w:instrText>
        </w:r>
        <w:r>
          <w:rPr>
            <w:noProof/>
          </w:rPr>
        </w:r>
        <w:r>
          <w:rPr>
            <w:noProof/>
          </w:rPr>
          <w:fldChar w:fldCharType="separate"/>
        </w:r>
        <w:r>
          <w:rPr>
            <w:noProof/>
          </w:rPr>
          <w:t>16</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81" w:history="1">
        <w:r w:rsidRPr="00D74370">
          <w:rPr>
            <w:rStyle w:val="Lienhypertexte"/>
            <w:noProof/>
          </w:rPr>
          <w:t>8.4</w:t>
        </w:r>
        <w:r>
          <w:rPr>
            <w:rFonts w:asciiTheme="minorHAnsi" w:eastAsiaTheme="minorEastAsia" w:hAnsiTheme="minorHAnsi" w:cstheme="minorBidi"/>
            <w:noProof/>
            <w:szCs w:val="22"/>
          </w:rPr>
          <w:tab/>
        </w:r>
        <w:r w:rsidRPr="00D74370">
          <w:rPr>
            <w:rStyle w:val="Lienhypertexte"/>
            <w:noProof/>
          </w:rPr>
          <w:t>TVA</w:t>
        </w:r>
        <w:r>
          <w:rPr>
            <w:noProof/>
          </w:rPr>
          <w:tab/>
        </w:r>
        <w:r>
          <w:rPr>
            <w:noProof/>
          </w:rPr>
          <w:fldChar w:fldCharType="begin"/>
        </w:r>
        <w:r>
          <w:rPr>
            <w:noProof/>
          </w:rPr>
          <w:instrText xml:space="preserve"> PAGEREF _Toc195607281 \h </w:instrText>
        </w:r>
        <w:r>
          <w:rPr>
            <w:noProof/>
          </w:rPr>
        </w:r>
        <w:r>
          <w:rPr>
            <w:noProof/>
          </w:rPr>
          <w:fldChar w:fldCharType="separate"/>
        </w:r>
        <w:r>
          <w:rPr>
            <w:noProof/>
          </w:rPr>
          <w:t>16</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82" w:history="1">
        <w:r w:rsidRPr="00D74370">
          <w:rPr>
            <w:rStyle w:val="Lienhypertexte"/>
            <w:noProof/>
          </w:rPr>
          <w:t>8.5</w:t>
        </w:r>
        <w:r>
          <w:rPr>
            <w:rFonts w:asciiTheme="minorHAnsi" w:eastAsiaTheme="minorEastAsia" w:hAnsiTheme="minorHAnsi" w:cstheme="minorBidi"/>
            <w:noProof/>
            <w:szCs w:val="22"/>
          </w:rPr>
          <w:tab/>
        </w:r>
        <w:r w:rsidRPr="00D74370">
          <w:rPr>
            <w:rStyle w:val="Lienhypertexte"/>
            <w:noProof/>
          </w:rPr>
          <w:t>Intérêts moratoires</w:t>
        </w:r>
        <w:r>
          <w:rPr>
            <w:noProof/>
          </w:rPr>
          <w:tab/>
        </w:r>
        <w:r>
          <w:rPr>
            <w:noProof/>
          </w:rPr>
          <w:fldChar w:fldCharType="begin"/>
        </w:r>
        <w:r>
          <w:rPr>
            <w:noProof/>
          </w:rPr>
          <w:instrText xml:space="preserve"> PAGEREF _Toc195607282 \h </w:instrText>
        </w:r>
        <w:r>
          <w:rPr>
            <w:noProof/>
          </w:rPr>
        </w:r>
        <w:r>
          <w:rPr>
            <w:noProof/>
          </w:rPr>
          <w:fldChar w:fldCharType="separate"/>
        </w:r>
        <w:r>
          <w:rPr>
            <w:noProof/>
          </w:rPr>
          <w:t>16</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83" w:history="1">
        <w:r w:rsidRPr="00D74370">
          <w:rPr>
            <w:rStyle w:val="Lienhypertexte"/>
            <w:noProof/>
          </w:rPr>
          <w:t>9.</w:t>
        </w:r>
        <w:r>
          <w:rPr>
            <w:rFonts w:asciiTheme="minorHAnsi" w:eastAsiaTheme="minorEastAsia" w:hAnsiTheme="minorHAnsi" w:cstheme="minorBidi"/>
            <w:b w:val="0"/>
            <w:noProof/>
            <w:kern w:val="0"/>
            <w:sz w:val="22"/>
            <w:szCs w:val="22"/>
          </w:rPr>
          <w:tab/>
        </w:r>
        <w:r w:rsidRPr="00D74370">
          <w:rPr>
            <w:rStyle w:val="Lienhypertexte"/>
            <w:noProof/>
          </w:rPr>
          <w:t>Pénalités</w:t>
        </w:r>
        <w:r>
          <w:rPr>
            <w:noProof/>
          </w:rPr>
          <w:tab/>
        </w:r>
        <w:r>
          <w:rPr>
            <w:noProof/>
          </w:rPr>
          <w:fldChar w:fldCharType="begin"/>
        </w:r>
        <w:r>
          <w:rPr>
            <w:noProof/>
          </w:rPr>
          <w:instrText xml:space="preserve"> PAGEREF _Toc195607283 \h </w:instrText>
        </w:r>
        <w:r>
          <w:rPr>
            <w:noProof/>
          </w:rPr>
        </w:r>
        <w:r>
          <w:rPr>
            <w:noProof/>
          </w:rPr>
          <w:fldChar w:fldCharType="separate"/>
        </w:r>
        <w:r>
          <w:rPr>
            <w:noProof/>
          </w:rPr>
          <w:t>17</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84" w:history="1">
        <w:r w:rsidRPr="00D74370">
          <w:rPr>
            <w:rStyle w:val="Lienhypertexte"/>
            <w:noProof/>
          </w:rPr>
          <w:t>9.1</w:t>
        </w:r>
        <w:r>
          <w:rPr>
            <w:rFonts w:asciiTheme="minorHAnsi" w:eastAsiaTheme="minorEastAsia" w:hAnsiTheme="minorHAnsi" w:cstheme="minorBidi"/>
            <w:noProof/>
            <w:szCs w:val="22"/>
          </w:rPr>
          <w:tab/>
        </w:r>
        <w:r w:rsidRPr="00D74370">
          <w:rPr>
            <w:rStyle w:val="Lienhypertexte"/>
            <w:noProof/>
          </w:rPr>
          <w:t>Modalités d’application des pénalités</w:t>
        </w:r>
        <w:r>
          <w:rPr>
            <w:noProof/>
          </w:rPr>
          <w:tab/>
        </w:r>
        <w:r>
          <w:rPr>
            <w:noProof/>
          </w:rPr>
          <w:fldChar w:fldCharType="begin"/>
        </w:r>
        <w:r>
          <w:rPr>
            <w:noProof/>
          </w:rPr>
          <w:instrText xml:space="preserve"> PAGEREF _Toc195607284 \h </w:instrText>
        </w:r>
        <w:r>
          <w:rPr>
            <w:noProof/>
          </w:rPr>
        </w:r>
        <w:r>
          <w:rPr>
            <w:noProof/>
          </w:rPr>
          <w:fldChar w:fldCharType="separate"/>
        </w:r>
        <w:r>
          <w:rPr>
            <w:noProof/>
          </w:rPr>
          <w:t>17</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85" w:history="1">
        <w:r w:rsidRPr="00D74370">
          <w:rPr>
            <w:rStyle w:val="Lienhypertexte"/>
            <w:noProof/>
          </w:rPr>
          <w:t>9.2</w:t>
        </w:r>
        <w:r>
          <w:rPr>
            <w:rFonts w:asciiTheme="minorHAnsi" w:eastAsiaTheme="minorEastAsia" w:hAnsiTheme="minorHAnsi" w:cstheme="minorBidi"/>
            <w:noProof/>
            <w:szCs w:val="22"/>
          </w:rPr>
          <w:tab/>
        </w:r>
        <w:r w:rsidRPr="00D74370">
          <w:rPr>
            <w:rStyle w:val="Lienhypertexte"/>
            <w:noProof/>
          </w:rPr>
          <w:t>Pénalités pour retard</w:t>
        </w:r>
        <w:r>
          <w:rPr>
            <w:noProof/>
          </w:rPr>
          <w:tab/>
        </w:r>
        <w:r>
          <w:rPr>
            <w:noProof/>
          </w:rPr>
          <w:fldChar w:fldCharType="begin"/>
        </w:r>
        <w:r>
          <w:rPr>
            <w:noProof/>
          </w:rPr>
          <w:instrText xml:space="preserve"> PAGEREF _Toc195607285 \h </w:instrText>
        </w:r>
        <w:r>
          <w:rPr>
            <w:noProof/>
          </w:rPr>
        </w:r>
        <w:r>
          <w:rPr>
            <w:noProof/>
          </w:rPr>
          <w:fldChar w:fldCharType="separate"/>
        </w:r>
        <w:r>
          <w:rPr>
            <w:noProof/>
          </w:rPr>
          <w:t>17</w:t>
        </w:r>
        <w:r>
          <w:rPr>
            <w:noProof/>
          </w:rPr>
          <w:fldChar w:fldCharType="end"/>
        </w:r>
      </w:hyperlink>
    </w:p>
    <w:p w:rsidR="00A51DAB" w:rsidRDefault="00A51DAB">
      <w:pPr>
        <w:pStyle w:val="TM2"/>
        <w:tabs>
          <w:tab w:val="left" w:pos="799"/>
        </w:tabs>
        <w:rPr>
          <w:rFonts w:asciiTheme="minorHAnsi" w:eastAsiaTheme="minorEastAsia" w:hAnsiTheme="minorHAnsi" w:cstheme="minorBidi"/>
          <w:noProof/>
          <w:szCs w:val="22"/>
        </w:rPr>
      </w:pPr>
      <w:hyperlink w:anchor="_Toc195607286" w:history="1">
        <w:r w:rsidRPr="00D74370">
          <w:rPr>
            <w:rStyle w:val="Lienhypertexte"/>
            <w:noProof/>
          </w:rPr>
          <w:t>9.3</w:t>
        </w:r>
        <w:r>
          <w:rPr>
            <w:rFonts w:asciiTheme="minorHAnsi" w:eastAsiaTheme="minorEastAsia" w:hAnsiTheme="minorHAnsi" w:cstheme="minorBidi"/>
            <w:noProof/>
            <w:szCs w:val="22"/>
          </w:rPr>
          <w:tab/>
        </w:r>
        <w:r w:rsidRPr="00D74370">
          <w:rPr>
            <w:rStyle w:val="Lienhypertexte"/>
            <w:noProof/>
          </w:rPr>
          <w:t>Autres pénalités</w:t>
        </w:r>
        <w:r>
          <w:rPr>
            <w:noProof/>
          </w:rPr>
          <w:tab/>
        </w:r>
        <w:r>
          <w:rPr>
            <w:noProof/>
          </w:rPr>
          <w:fldChar w:fldCharType="begin"/>
        </w:r>
        <w:r>
          <w:rPr>
            <w:noProof/>
          </w:rPr>
          <w:instrText xml:space="preserve"> PAGEREF _Toc195607286 \h </w:instrText>
        </w:r>
        <w:r>
          <w:rPr>
            <w:noProof/>
          </w:rPr>
        </w:r>
        <w:r>
          <w:rPr>
            <w:noProof/>
          </w:rPr>
          <w:fldChar w:fldCharType="separate"/>
        </w:r>
        <w:r>
          <w:rPr>
            <w:noProof/>
          </w:rPr>
          <w:t>17</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87" w:history="1">
        <w:r w:rsidRPr="00D74370">
          <w:rPr>
            <w:rStyle w:val="Lienhypertexte"/>
            <w:noProof/>
          </w:rPr>
          <w:t>10.</w:t>
        </w:r>
        <w:r>
          <w:rPr>
            <w:rFonts w:asciiTheme="minorHAnsi" w:eastAsiaTheme="minorEastAsia" w:hAnsiTheme="minorHAnsi" w:cstheme="minorBidi"/>
            <w:b w:val="0"/>
            <w:noProof/>
            <w:kern w:val="0"/>
            <w:sz w:val="22"/>
            <w:szCs w:val="22"/>
          </w:rPr>
          <w:tab/>
        </w:r>
        <w:r w:rsidRPr="00D74370">
          <w:rPr>
            <w:rStyle w:val="Lienhypertexte"/>
            <w:noProof/>
          </w:rPr>
          <w:t>Arrêt de l’exécution de la prestation</w:t>
        </w:r>
        <w:r>
          <w:rPr>
            <w:noProof/>
          </w:rPr>
          <w:tab/>
        </w:r>
        <w:r>
          <w:rPr>
            <w:noProof/>
          </w:rPr>
          <w:fldChar w:fldCharType="begin"/>
        </w:r>
        <w:r>
          <w:rPr>
            <w:noProof/>
          </w:rPr>
          <w:instrText xml:space="preserve"> PAGEREF _Toc195607287 \h </w:instrText>
        </w:r>
        <w:r>
          <w:rPr>
            <w:noProof/>
          </w:rPr>
        </w:r>
        <w:r>
          <w:rPr>
            <w:noProof/>
          </w:rPr>
          <w:fldChar w:fldCharType="separate"/>
        </w:r>
        <w:r>
          <w:rPr>
            <w:noProof/>
          </w:rPr>
          <w:t>18</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88" w:history="1">
        <w:r w:rsidRPr="00D74370">
          <w:rPr>
            <w:rStyle w:val="Lienhypertexte"/>
            <w:noProof/>
          </w:rPr>
          <w:t>11.</w:t>
        </w:r>
        <w:r>
          <w:rPr>
            <w:rFonts w:asciiTheme="minorHAnsi" w:eastAsiaTheme="minorEastAsia" w:hAnsiTheme="minorHAnsi" w:cstheme="minorBidi"/>
            <w:b w:val="0"/>
            <w:noProof/>
            <w:kern w:val="0"/>
            <w:sz w:val="22"/>
            <w:szCs w:val="22"/>
          </w:rPr>
          <w:tab/>
        </w:r>
        <w:r w:rsidRPr="00D74370">
          <w:rPr>
            <w:rStyle w:val="Lienhypertexte"/>
            <w:noProof/>
          </w:rPr>
          <w:t>Admission – Achèvement de la mission</w:t>
        </w:r>
        <w:r>
          <w:rPr>
            <w:noProof/>
          </w:rPr>
          <w:tab/>
        </w:r>
        <w:r>
          <w:rPr>
            <w:noProof/>
          </w:rPr>
          <w:fldChar w:fldCharType="begin"/>
        </w:r>
        <w:r>
          <w:rPr>
            <w:noProof/>
          </w:rPr>
          <w:instrText xml:space="preserve"> PAGEREF _Toc195607288 \h </w:instrText>
        </w:r>
        <w:r>
          <w:rPr>
            <w:noProof/>
          </w:rPr>
        </w:r>
        <w:r>
          <w:rPr>
            <w:noProof/>
          </w:rPr>
          <w:fldChar w:fldCharType="separate"/>
        </w:r>
        <w:r>
          <w:rPr>
            <w:noProof/>
          </w:rPr>
          <w:t>18</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89" w:history="1">
        <w:r w:rsidRPr="00D74370">
          <w:rPr>
            <w:rStyle w:val="Lienhypertexte"/>
            <w:noProof/>
          </w:rPr>
          <w:t>12.</w:t>
        </w:r>
        <w:r>
          <w:rPr>
            <w:rFonts w:asciiTheme="minorHAnsi" w:eastAsiaTheme="minorEastAsia" w:hAnsiTheme="minorHAnsi" w:cstheme="minorBidi"/>
            <w:b w:val="0"/>
            <w:noProof/>
            <w:kern w:val="0"/>
            <w:sz w:val="22"/>
            <w:szCs w:val="22"/>
          </w:rPr>
          <w:tab/>
        </w:r>
        <w:r w:rsidRPr="00D74370">
          <w:rPr>
            <w:rStyle w:val="Lienhypertexte"/>
            <w:noProof/>
          </w:rPr>
          <w:t>Assurances – Responsabilité</w:t>
        </w:r>
        <w:r>
          <w:rPr>
            <w:noProof/>
          </w:rPr>
          <w:tab/>
        </w:r>
        <w:r>
          <w:rPr>
            <w:noProof/>
          </w:rPr>
          <w:fldChar w:fldCharType="begin"/>
        </w:r>
        <w:r>
          <w:rPr>
            <w:noProof/>
          </w:rPr>
          <w:instrText xml:space="preserve"> PAGEREF _Toc195607289 \h </w:instrText>
        </w:r>
        <w:r>
          <w:rPr>
            <w:noProof/>
          </w:rPr>
        </w:r>
        <w:r>
          <w:rPr>
            <w:noProof/>
          </w:rPr>
          <w:fldChar w:fldCharType="separate"/>
        </w:r>
        <w:r>
          <w:rPr>
            <w:noProof/>
          </w:rPr>
          <w:t>18</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90" w:history="1">
        <w:r w:rsidRPr="00D74370">
          <w:rPr>
            <w:rStyle w:val="Lienhypertexte"/>
            <w:noProof/>
          </w:rPr>
          <w:t>13.</w:t>
        </w:r>
        <w:r>
          <w:rPr>
            <w:rFonts w:asciiTheme="minorHAnsi" w:eastAsiaTheme="minorEastAsia" w:hAnsiTheme="minorHAnsi" w:cstheme="minorBidi"/>
            <w:b w:val="0"/>
            <w:noProof/>
            <w:kern w:val="0"/>
            <w:sz w:val="22"/>
            <w:szCs w:val="22"/>
          </w:rPr>
          <w:tab/>
        </w:r>
        <w:r w:rsidRPr="00D74370">
          <w:rPr>
            <w:rStyle w:val="Lienhypertexte"/>
            <w:noProof/>
          </w:rPr>
          <w:t>Propriété intellectuelle – Utilisation des résultats</w:t>
        </w:r>
        <w:r>
          <w:rPr>
            <w:noProof/>
          </w:rPr>
          <w:tab/>
        </w:r>
        <w:r>
          <w:rPr>
            <w:noProof/>
          </w:rPr>
          <w:fldChar w:fldCharType="begin"/>
        </w:r>
        <w:r>
          <w:rPr>
            <w:noProof/>
          </w:rPr>
          <w:instrText xml:space="preserve"> PAGEREF _Toc195607290 \h </w:instrText>
        </w:r>
        <w:r>
          <w:rPr>
            <w:noProof/>
          </w:rPr>
        </w:r>
        <w:r>
          <w:rPr>
            <w:noProof/>
          </w:rPr>
          <w:fldChar w:fldCharType="separate"/>
        </w:r>
        <w:r>
          <w:rPr>
            <w:noProof/>
          </w:rPr>
          <w:t>18</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291" w:history="1">
        <w:r w:rsidRPr="00D74370">
          <w:rPr>
            <w:rStyle w:val="Lienhypertexte"/>
            <w:noProof/>
          </w:rPr>
          <w:t>13.1</w:t>
        </w:r>
        <w:r>
          <w:rPr>
            <w:rFonts w:asciiTheme="minorHAnsi" w:eastAsiaTheme="minorEastAsia" w:hAnsiTheme="minorHAnsi" w:cstheme="minorBidi"/>
            <w:noProof/>
            <w:szCs w:val="22"/>
          </w:rPr>
          <w:tab/>
        </w:r>
        <w:r w:rsidRPr="00D74370">
          <w:rPr>
            <w:rStyle w:val="Lienhypertexte"/>
            <w:noProof/>
          </w:rPr>
          <w:t>Régime des connaissances antérieures et connaissances antérieures standards</w:t>
        </w:r>
        <w:r>
          <w:rPr>
            <w:noProof/>
          </w:rPr>
          <w:tab/>
        </w:r>
        <w:r>
          <w:rPr>
            <w:noProof/>
          </w:rPr>
          <w:fldChar w:fldCharType="begin"/>
        </w:r>
        <w:r>
          <w:rPr>
            <w:noProof/>
          </w:rPr>
          <w:instrText xml:space="preserve"> PAGEREF _Toc195607291 \h </w:instrText>
        </w:r>
        <w:r>
          <w:rPr>
            <w:noProof/>
          </w:rPr>
        </w:r>
        <w:r>
          <w:rPr>
            <w:noProof/>
          </w:rPr>
          <w:fldChar w:fldCharType="separate"/>
        </w:r>
        <w:r>
          <w:rPr>
            <w:noProof/>
          </w:rPr>
          <w:t>18</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292" w:history="1">
        <w:r w:rsidRPr="00D74370">
          <w:rPr>
            <w:rStyle w:val="Lienhypertexte"/>
            <w:noProof/>
          </w:rPr>
          <w:t>13.2</w:t>
        </w:r>
        <w:r>
          <w:rPr>
            <w:rFonts w:asciiTheme="minorHAnsi" w:eastAsiaTheme="minorEastAsia" w:hAnsiTheme="minorHAnsi" w:cstheme="minorBidi"/>
            <w:noProof/>
            <w:szCs w:val="22"/>
          </w:rPr>
          <w:tab/>
        </w:r>
        <w:r w:rsidRPr="00D74370">
          <w:rPr>
            <w:rStyle w:val="Lienhypertexte"/>
            <w:noProof/>
          </w:rPr>
          <w:t>Régime des résultats</w:t>
        </w:r>
        <w:r>
          <w:rPr>
            <w:noProof/>
          </w:rPr>
          <w:tab/>
        </w:r>
        <w:r>
          <w:rPr>
            <w:noProof/>
          </w:rPr>
          <w:fldChar w:fldCharType="begin"/>
        </w:r>
        <w:r>
          <w:rPr>
            <w:noProof/>
          </w:rPr>
          <w:instrText xml:space="preserve"> PAGEREF _Toc195607292 \h </w:instrText>
        </w:r>
        <w:r>
          <w:rPr>
            <w:noProof/>
          </w:rPr>
        </w:r>
        <w:r>
          <w:rPr>
            <w:noProof/>
          </w:rPr>
          <w:fldChar w:fldCharType="separate"/>
        </w:r>
        <w:r>
          <w:rPr>
            <w:noProof/>
          </w:rPr>
          <w:t>19</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93" w:history="1">
        <w:r w:rsidRPr="00D74370">
          <w:rPr>
            <w:rStyle w:val="Lienhypertexte"/>
            <w:noProof/>
          </w:rPr>
          <w:t>14.</w:t>
        </w:r>
        <w:r>
          <w:rPr>
            <w:rFonts w:asciiTheme="minorHAnsi" w:eastAsiaTheme="minorEastAsia" w:hAnsiTheme="minorHAnsi" w:cstheme="minorBidi"/>
            <w:b w:val="0"/>
            <w:noProof/>
            <w:kern w:val="0"/>
            <w:sz w:val="22"/>
            <w:szCs w:val="22"/>
          </w:rPr>
          <w:tab/>
        </w:r>
        <w:r w:rsidRPr="00D74370">
          <w:rPr>
            <w:rStyle w:val="Lienhypertexte"/>
            <w:noProof/>
          </w:rPr>
          <w:t>Revue du plan de Sûreté</w:t>
        </w:r>
        <w:r>
          <w:rPr>
            <w:noProof/>
          </w:rPr>
          <w:tab/>
        </w:r>
        <w:r>
          <w:rPr>
            <w:noProof/>
          </w:rPr>
          <w:fldChar w:fldCharType="begin"/>
        </w:r>
        <w:r>
          <w:rPr>
            <w:noProof/>
          </w:rPr>
          <w:instrText xml:space="preserve"> PAGEREF _Toc195607293 \h </w:instrText>
        </w:r>
        <w:r>
          <w:rPr>
            <w:noProof/>
          </w:rPr>
        </w:r>
        <w:r>
          <w:rPr>
            <w:noProof/>
          </w:rPr>
          <w:fldChar w:fldCharType="separate"/>
        </w:r>
        <w:r>
          <w:rPr>
            <w:noProof/>
          </w:rPr>
          <w:t>20</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94" w:history="1">
        <w:r w:rsidRPr="00D74370">
          <w:rPr>
            <w:rStyle w:val="Lienhypertexte"/>
            <w:noProof/>
          </w:rPr>
          <w:t>15.</w:t>
        </w:r>
        <w:r>
          <w:rPr>
            <w:rFonts w:asciiTheme="minorHAnsi" w:eastAsiaTheme="minorEastAsia" w:hAnsiTheme="minorHAnsi" w:cstheme="minorBidi"/>
            <w:b w:val="0"/>
            <w:noProof/>
            <w:kern w:val="0"/>
            <w:sz w:val="22"/>
            <w:szCs w:val="22"/>
          </w:rPr>
          <w:tab/>
        </w:r>
        <w:r w:rsidRPr="00D74370">
          <w:rPr>
            <w:rStyle w:val="Lienhypertexte"/>
            <w:noProof/>
          </w:rPr>
          <w:t>Clauses complémentaires</w:t>
        </w:r>
        <w:r>
          <w:rPr>
            <w:noProof/>
          </w:rPr>
          <w:tab/>
        </w:r>
        <w:r>
          <w:rPr>
            <w:noProof/>
          </w:rPr>
          <w:fldChar w:fldCharType="begin"/>
        </w:r>
        <w:r>
          <w:rPr>
            <w:noProof/>
          </w:rPr>
          <w:instrText xml:space="preserve"> PAGEREF _Toc195607294 \h </w:instrText>
        </w:r>
        <w:r>
          <w:rPr>
            <w:noProof/>
          </w:rPr>
        </w:r>
        <w:r>
          <w:rPr>
            <w:noProof/>
          </w:rPr>
          <w:fldChar w:fldCharType="separate"/>
        </w:r>
        <w:r>
          <w:rPr>
            <w:noProof/>
          </w:rPr>
          <w:t>20</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295" w:history="1">
        <w:r w:rsidRPr="00D74370">
          <w:rPr>
            <w:rStyle w:val="Lienhypertexte"/>
            <w:noProof/>
          </w:rPr>
          <w:t>15.1</w:t>
        </w:r>
        <w:r>
          <w:rPr>
            <w:rFonts w:asciiTheme="minorHAnsi" w:eastAsiaTheme="minorEastAsia" w:hAnsiTheme="minorHAnsi" w:cstheme="minorBidi"/>
            <w:noProof/>
            <w:szCs w:val="22"/>
          </w:rPr>
          <w:tab/>
        </w:r>
        <w:r w:rsidRPr="00D74370">
          <w:rPr>
            <w:rStyle w:val="Lienhypertexte"/>
            <w:noProof/>
          </w:rPr>
          <w:t>Redressement ou liquidation judiciaire</w:t>
        </w:r>
        <w:r>
          <w:rPr>
            <w:noProof/>
          </w:rPr>
          <w:tab/>
        </w:r>
        <w:r>
          <w:rPr>
            <w:noProof/>
          </w:rPr>
          <w:fldChar w:fldCharType="begin"/>
        </w:r>
        <w:r>
          <w:rPr>
            <w:noProof/>
          </w:rPr>
          <w:instrText xml:space="preserve"> PAGEREF _Toc195607295 \h </w:instrText>
        </w:r>
        <w:r>
          <w:rPr>
            <w:noProof/>
          </w:rPr>
        </w:r>
        <w:r>
          <w:rPr>
            <w:noProof/>
          </w:rPr>
          <w:fldChar w:fldCharType="separate"/>
        </w:r>
        <w:r>
          <w:rPr>
            <w:noProof/>
          </w:rPr>
          <w:t>20</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296" w:history="1">
        <w:r w:rsidRPr="00D74370">
          <w:rPr>
            <w:rStyle w:val="Lienhypertexte"/>
            <w:noProof/>
          </w:rPr>
          <w:t>15.2</w:t>
        </w:r>
        <w:r>
          <w:rPr>
            <w:rFonts w:asciiTheme="minorHAnsi" w:eastAsiaTheme="minorEastAsia" w:hAnsiTheme="minorHAnsi" w:cstheme="minorBidi"/>
            <w:noProof/>
            <w:szCs w:val="22"/>
          </w:rPr>
          <w:tab/>
        </w:r>
        <w:r w:rsidRPr="00D74370">
          <w:rPr>
            <w:rStyle w:val="Lienhypertexte"/>
            <w:noProof/>
          </w:rPr>
          <w:t>Déclaration et obligations du Titulaire</w:t>
        </w:r>
        <w:r>
          <w:rPr>
            <w:noProof/>
          </w:rPr>
          <w:tab/>
        </w:r>
        <w:r>
          <w:rPr>
            <w:noProof/>
          </w:rPr>
          <w:fldChar w:fldCharType="begin"/>
        </w:r>
        <w:r>
          <w:rPr>
            <w:noProof/>
          </w:rPr>
          <w:instrText xml:space="preserve"> PAGEREF _Toc195607296 \h </w:instrText>
        </w:r>
        <w:r>
          <w:rPr>
            <w:noProof/>
          </w:rPr>
        </w:r>
        <w:r>
          <w:rPr>
            <w:noProof/>
          </w:rPr>
          <w:fldChar w:fldCharType="separate"/>
        </w:r>
        <w:r>
          <w:rPr>
            <w:noProof/>
          </w:rPr>
          <w:t>21</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297" w:history="1">
        <w:r w:rsidRPr="00D74370">
          <w:rPr>
            <w:rStyle w:val="Lienhypertexte"/>
            <w:noProof/>
          </w:rPr>
          <w:t>15.3</w:t>
        </w:r>
        <w:r>
          <w:rPr>
            <w:rFonts w:asciiTheme="minorHAnsi" w:eastAsiaTheme="minorEastAsia" w:hAnsiTheme="minorHAnsi" w:cstheme="minorBidi"/>
            <w:noProof/>
            <w:szCs w:val="22"/>
          </w:rPr>
          <w:tab/>
        </w:r>
        <w:r w:rsidRPr="00D74370">
          <w:rPr>
            <w:rStyle w:val="Lienhypertexte"/>
            <w:noProof/>
          </w:rPr>
          <w:t>Obligations du Pouvoir Adjudicateur</w:t>
        </w:r>
        <w:r>
          <w:rPr>
            <w:noProof/>
          </w:rPr>
          <w:tab/>
        </w:r>
        <w:r>
          <w:rPr>
            <w:noProof/>
          </w:rPr>
          <w:fldChar w:fldCharType="begin"/>
        </w:r>
        <w:r>
          <w:rPr>
            <w:noProof/>
          </w:rPr>
          <w:instrText xml:space="preserve"> PAGEREF _Toc195607297 \h </w:instrText>
        </w:r>
        <w:r>
          <w:rPr>
            <w:noProof/>
          </w:rPr>
        </w:r>
        <w:r>
          <w:rPr>
            <w:noProof/>
          </w:rPr>
          <w:fldChar w:fldCharType="separate"/>
        </w:r>
        <w:r>
          <w:rPr>
            <w:noProof/>
          </w:rPr>
          <w:t>25</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298" w:history="1">
        <w:r w:rsidRPr="00D74370">
          <w:rPr>
            <w:rStyle w:val="Lienhypertexte"/>
            <w:noProof/>
          </w:rPr>
          <w:t>15.4</w:t>
        </w:r>
        <w:r>
          <w:rPr>
            <w:rFonts w:asciiTheme="minorHAnsi" w:eastAsiaTheme="minorEastAsia" w:hAnsiTheme="minorHAnsi" w:cstheme="minorBidi"/>
            <w:noProof/>
            <w:szCs w:val="22"/>
          </w:rPr>
          <w:tab/>
        </w:r>
        <w:r w:rsidRPr="00D74370">
          <w:rPr>
            <w:rStyle w:val="Lienhypertexte"/>
            <w:noProof/>
          </w:rPr>
          <w:t>Divers</w:t>
        </w:r>
        <w:r>
          <w:rPr>
            <w:noProof/>
          </w:rPr>
          <w:tab/>
        </w:r>
        <w:r>
          <w:rPr>
            <w:noProof/>
          </w:rPr>
          <w:fldChar w:fldCharType="begin"/>
        </w:r>
        <w:r>
          <w:rPr>
            <w:noProof/>
          </w:rPr>
          <w:instrText xml:space="preserve"> PAGEREF _Toc195607298 \h </w:instrText>
        </w:r>
        <w:r>
          <w:rPr>
            <w:noProof/>
          </w:rPr>
        </w:r>
        <w:r>
          <w:rPr>
            <w:noProof/>
          </w:rPr>
          <w:fldChar w:fldCharType="separate"/>
        </w:r>
        <w:r>
          <w:rPr>
            <w:noProof/>
          </w:rPr>
          <w:t>26</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299" w:history="1">
        <w:r w:rsidRPr="00D74370">
          <w:rPr>
            <w:rStyle w:val="Lienhypertexte"/>
            <w:noProof/>
          </w:rPr>
          <w:t>16.</w:t>
        </w:r>
        <w:r>
          <w:rPr>
            <w:rFonts w:asciiTheme="minorHAnsi" w:eastAsiaTheme="minorEastAsia" w:hAnsiTheme="minorHAnsi" w:cstheme="minorBidi"/>
            <w:b w:val="0"/>
            <w:noProof/>
            <w:kern w:val="0"/>
            <w:sz w:val="22"/>
            <w:szCs w:val="22"/>
          </w:rPr>
          <w:tab/>
        </w:r>
        <w:r w:rsidRPr="00D74370">
          <w:rPr>
            <w:rStyle w:val="Lienhypertexte"/>
            <w:noProof/>
          </w:rPr>
          <w:t>Audit</w:t>
        </w:r>
        <w:r>
          <w:rPr>
            <w:noProof/>
          </w:rPr>
          <w:tab/>
        </w:r>
        <w:r>
          <w:rPr>
            <w:noProof/>
          </w:rPr>
          <w:fldChar w:fldCharType="begin"/>
        </w:r>
        <w:r>
          <w:rPr>
            <w:noProof/>
          </w:rPr>
          <w:instrText xml:space="preserve"> PAGEREF _Toc195607299 \h </w:instrText>
        </w:r>
        <w:r>
          <w:rPr>
            <w:noProof/>
          </w:rPr>
        </w:r>
        <w:r>
          <w:rPr>
            <w:noProof/>
          </w:rPr>
          <w:fldChar w:fldCharType="separate"/>
        </w:r>
        <w:r>
          <w:rPr>
            <w:noProof/>
          </w:rPr>
          <w:t>26</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0" w:history="1">
        <w:r w:rsidRPr="00D74370">
          <w:rPr>
            <w:rStyle w:val="Lienhypertexte"/>
            <w:noProof/>
          </w:rPr>
          <w:t>17.</w:t>
        </w:r>
        <w:r>
          <w:rPr>
            <w:rFonts w:asciiTheme="minorHAnsi" w:eastAsiaTheme="minorEastAsia" w:hAnsiTheme="minorHAnsi" w:cstheme="minorBidi"/>
            <w:b w:val="0"/>
            <w:noProof/>
            <w:kern w:val="0"/>
            <w:sz w:val="22"/>
            <w:szCs w:val="22"/>
          </w:rPr>
          <w:tab/>
        </w:r>
        <w:r w:rsidRPr="00D74370">
          <w:rPr>
            <w:rStyle w:val="Lienhypertexte"/>
            <w:noProof/>
          </w:rPr>
          <w:t>Réversibilité</w:t>
        </w:r>
        <w:r>
          <w:rPr>
            <w:noProof/>
          </w:rPr>
          <w:tab/>
        </w:r>
        <w:r>
          <w:rPr>
            <w:noProof/>
          </w:rPr>
          <w:fldChar w:fldCharType="begin"/>
        </w:r>
        <w:r>
          <w:rPr>
            <w:noProof/>
          </w:rPr>
          <w:instrText xml:space="preserve"> PAGEREF _Toc195607300 \h </w:instrText>
        </w:r>
        <w:r>
          <w:rPr>
            <w:noProof/>
          </w:rPr>
        </w:r>
        <w:r>
          <w:rPr>
            <w:noProof/>
          </w:rPr>
          <w:fldChar w:fldCharType="separate"/>
        </w:r>
        <w:r>
          <w:rPr>
            <w:noProof/>
          </w:rPr>
          <w:t>28</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1" w:history="1">
        <w:r w:rsidRPr="00D74370">
          <w:rPr>
            <w:rStyle w:val="Lienhypertexte"/>
            <w:noProof/>
          </w:rPr>
          <w:t>18.</w:t>
        </w:r>
        <w:r>
          <w:rPr>
            <w:rFonts w:asciiTheme="minorHAnsi" w:eastAsiaTheme="minorEastAsia" w:hAnsiTheme="minorHAnsi" w:cstheme="minorBidi"/>
            <w:b w:val="0"/>
            <w:noProof/>
            <w:kern w:val="0"/>
            <w:sz w:val="22"/>
            <w:szCs w:val="22"/>
          </w:rPr>
          <w:tab/>
        </w:r>
        <w:r w:rsidRPr="00D74370">
          <w:rPr>
            <w:rStyle w:val="Lienhypertexte"/>
            <w:noProof/>
          </w:rPr>
          <w:t>Résiliation du Contrat</w:t>
        </w:r>
        <w:r>
          <w:rPr>
            <w:noProof/>
          </w:rPr>
          <w:tab/>
        </w:r>
        <w:r>
          <w:rPr>
            <w:noProof/>
          </w:rPr>
          <w:fldChar w:fldCharType="begin"/>
        </w:r>
        <w:r>
          <w:rPr>
            <w:noProof/>
          </w:rPr>
          <w:instrText xml:space="preserve"> PAGEREF _Toc195607301 \h </w:instrText>
        </w:r>
        <w:r>
          <w:rPr>
            <w:noProof/>
          </w:rPr>
        </w:r>
        <w:r>
          <w:rPr>
            <w:noProof/>
          </w:rPr>
          <w:fldChar w:fldCharType="separate"/>
        </w:r>
        <w:r>
          <w:rPr>
            <w:noProof/>
          </w:rPr>
          <w:t>29</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302" w:history="1">
        <w:r w:rsidRPr="00D74370">
          <w:rPr>
            <w:rStyle w:val="Lienhypertexte"/>
            <w:noProof/>
          </w:rPr>
          <w:t>18.1</w:t>
        </w:r>
        <w:r>
          <w:rPr>
            <w:rFonts w:asciiTheme="minorHAnsi" w:eastAsiaTheme="minorEastAsia" w:hAnsiTheme="minorHAnsi" w:cstheme="minorBidi"/>
            <w:noProof/>
            <w:szCs w:val="22"/>
          </w:rPr>
          <w:tab/>
        </w:r>
        <w:r w:rsidRPr="00D74370">
          <w:rPr>
            <w:rStyle w:val="Lienhypertexte"/>
            <w:noProof/>
          </w:rPr>
          <w:t>Résiliation aux torts du titulaire</w:t>
        </w:r>
        <w:r>
          <w:rPr>
            <w:noProof/>
          </w:rPr>
          <w:tab/>
        </w:r>
        <w:r>
          <w:rPr>
            <w:noProof/>
          </w:rPr>
          <w:fldChar w:fldCharType="begin"/>
        </w:r>
        <w:r>
          <w:rPr>
            <w:noProof/>
          </w:rPr>
          <w:instrText xml:space="preserve"> PAGEREF _Toc195607302 \h </w:instrText>
        </w:r>
        <w:r>
          <w:rPr>
            <w:noProof/>
          </w:rPr>
        </w:r>
        <w:r>
          <w:rPr>
            <w:noProof/>
          </w:rPr>
          <w:fldChar w:fldCharType="separate"/>
        </w:r>
        <w:r>
          <w:rPr>
            <w:noProof/>
          </w:rPr>
          <w:t>29</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303" w:history="1">
        <w:r w:rsidRPr="00D74370">
          <w:rPr>
            <w:rStyle w:val="Lienhypertexte"/>
            <w:noProof/>
          </w:rPr>
          <w:t>18.2</w:t>
        </w:r>
        <w:r>
          <w:rPr>
            <w:rFonts w:asciiTheme="minorHAnsi" w:eastAsiaTheme="minorEastAsia" w:hAnsiTheme="minorHAnsi" w:cstheme="minorBidi"/>
            <w:noProof/>
            <w:szCs w:val="22"/>
          </w:rPr>
          <w:tab/>
        </w:r>
        <w:r w:rsidRPr="00D74370">
          <w:rPr>
            <w:rStyle w:val="Lienhypertexte"/>
            <w:noProof/>
          </w:rPr>
          <w:t>Résiliation pour motif d’intérêt général</w:t>
        </w:r>
        <w:r>
          <w:rPr>
            <w:noProof/>
          </w:rPr>
          <w:tab/>
        </w:r>
        <w:r>
          <w:rPr>
            <w:noProof/>
          </w:rPr>
          <w:fldChar w:fldCharType="begin"/>
        </w:r>
        <w:r>
          <w:rPr>
            <w:noProof/>
          </w:rPr>
          <w:instrText xml:space="preserve"> PAGEREF _Toc195607303 \h </w:instrText>
        </w:r>
        <w:r>
          <w:rPr>
            <w:noProof/>
          </w:rPr>
        </w:r>
        <w:r>
          <w:rPr>
            <w:noProof/>
          </w:rPr>
          <w:fldChar w:fldCharType="separate"/>
        </w:r>
        <w:r>
          <w:rPr>
            <w:noProof/>
          </w:rPr>
          <w:t>30</w:t>
        </w:r>
        <w:r>
          <w:rPr>
            <w:noProof/>
          </w:rPr>
          <w:fldChar w:fldCharType="end"/>
        </w:r>
      </w:hyperlink>
    </w:p>
    <w:p w:rsidR="00A51DAB" w:rsidRDefault="00A51DAB">
      <w:pPr>
        <w:pStyle w:val="TM2"/>
        <w:tabs>
          <w:tab w:val="left" w:pos="1000"/>
        </w:tabs>
        <w:rPr>
          <w:rFonts w:asciiTheme="minorHAnsi" w:eastAsiaTheme="minorEastAsia" w:hAnsiTheme="minorHAnsi" w:cstheme="minorBidi"/>
          <w:noProof/>
          <w:szCs w:val="22"/>
        </w:rPr>
      </w:pPr>
      <w:hyperlink w:anchor="_Toc195607304" w:history="1">
        <w:r w:rsidRPr="00D74370">
          <w:rPr>
            <w:rStyle w:val="Lienhypertexte"/>
            <w:noProof/>
          </w:rPr>
          <w:t>18.3</w:t>
        </w:r>
        <w:r>
          <w:rPr>
            <w:rFonts w:asciiTheme="minorHAnsi" w:eastAsiaTheme="minorEastAsia" w:hAnsiTheme="minorHAnsi" w:cstheme="minorBidi"/>
            <w:noProof/>
            <w:szCs w:val="22"/>
          </w:rPr>
          <w:tab/>
        </w:r>
        <w:r w:rsidRPr="00D74370">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_Toc195607304 \h </w:instrText>
        </w:r>
        <w:r>
          <w:rPr>
            <w:noProof/>
          </w:rPr>
        </w:r>
        <w:r>
          <w:rPr>
            <w:noProof/>
          </w:rPr>
          <w:fldChar w:fldCharType="separate"/>
        </w:r>
        <w:r>
          <w:rPr>
            <w:noProof/>
          </w:rPr>
          <w:t>30</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5" w:history="1">
        <w:r w:rsidRPr="00D74370">
          <w:rPr>
            <w:rStyle w:val="Lienhypertexte"/>
            <w:noProof/>
          </w:rPr>
          <w:t>19.</w:t>
        </w:r>
        <w:r>
          <w:rPr>
            <w:rFonts w:asciiTheme="minorHAnsi" w:eastAsiaTheme="minorEastAsia" w:hAnsiTheme="minorHAnsi" w:cstheme="minorBidi"/>
            <w:b w:val="0"/>
            <w:noProof/>
            <w:kern w:val="0"/>
            <w:sz w:val="22"/>
            <w:szCs w:val="22"/>
          </w:rPr>
          <w:tab/>
        </w:r>
        <w:r w:rsidRPr="00D74370">
          <w:rPr>
            <w:rStyle w:val="Lienhypertexte"/>
            <w:noProof/>
          </w:rPr>
          <w:t>Différends</w:t>
        </w:r>
        <w:r>
          <w:rPr>
            <w:noProof/>
          </w:rPr>
          <w:tab/>
        </w:r>
        <w:r>
          <w:rPr>
            <w:noProof/>
          </w:rPr>
          <w:fldChar w:fldCharType="begin"/>
        </w:r>
        <w:r>
          <w:rPr>
            <w:noProof/>
          </w:rPr>
          <w:instrText xml:space="preserve"> PAGEREF _Toc195607305 \h </w:instrText>
        </w:r>
        <w:r>
          <w:rPr>
            <w:noProof/>
          </w:rPr>
        </w:r>
        <w:r>
          <w:rPr>
            <w:noProof/>
          </w:rPr>
          <w:fldChar w:fldCharType="separate"/>
        </w:r>
        <w:r>
          <w:rPr>
            <w:noProof/>
          </w:rPr>
          <w:t>31</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6" w:history="1">
        <w:r w:rsidRPr="00D74370">
          <w:rPr>
            <w:rStyle w:val="Lienhypertexte"/>
            <w:noProof/>
          </w:rPr>
          <w:t>20.</w:t>
        </w:r>
        <w:r>
          <w:rPr>
            <w:rFonts w:asciiTheme="minorHAnsi" w:eastAsiaTheme="minorEastAsia" w:hAnsiTheme="minorHAnsi" w:cstheme="minorBidi"/>
            <w:b w:val="0"/>
            <w:noProof/>
            <w:kern w:val="0"/>
            <w:sz w:val="22"/>
            <w:szCs w:val="22"/>
          </w:rPr>
          <w:tab/>
        </w:r>
        <w:r w:rsidRPr="00D74370">
          <w:rPr>
            <w:rStyle w:val="Lienhypertexte"/>
            <w:noProof/>
          </w:rPr>
          <w:t>Dispositions applicables en cas de titulaire étranger</w:t>
        </w:r>
        <w:r>
          <w:rPr>
            <w:noProof/>
          </w:rPr>
          <w:tab/>
        </w:r>
        <w:r>
          <w:rPr>
            <w:noProof/>
          </w:rPr>
          <w:fldChar w:fldCharType="begin"/>
        </w:r>
        <w:r>
          <w:rPr>
            <w:noProof/>
          </w:rPr>
          <w:instrText xml:space="preserve"> PAGEREF _Toc195607306 \h </w:instrText>
        </w:r>
        <w:r>
          <w:rPr>
            <w:noProof/>
          </w:rPr>
        </w:r>
        <w:r>
          <w:rPr>
            <w:noProof/>
          </w:rPr>
          <w:fldChar w:fldCharType="separate"/>
        </w:r>
        <w:r>
          <w:rPr>
            <w:noProof/>
          </w:rPr>
          <w:t>31</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7" w:history="1">
        <w:r w:rsidRPr="00D74370">
          <w:rPr>
            <w:rStyle w:val="Lienhypertexte"/>
            <w:noProof/>
          </w:rPr>
          <w:t>21.</w:t>
        </w:r>
        <w:r>
          <w:rPr>
            <w:rFonts w:asciiTheme="minorHAnsi" w:eastAsiaTheme="minorEastAsia" w:hAnsiTheme="minorHAnsi" w:cstheme="minorBidi"/>
            <w:b w:val="0"/>
            <w:noProof/>
            <w:kern w:val="0"/>
            <w:sz w:val="22"/>
            <w:szCs w:val="22"/>
          </w:rPr>
          <w:tab/>
        </w:r>
        <w:r w:rsidRPr="00D74370">
          <w:rPr>
            <w:rStyle w:val="Lienhypertexte"/>
            <w:noProof/>
          </w:rPr>
          <w:t>Dérogations aux documents généraux</w:t>
        </w:r>
        <w:r>
          <w:rPr>
            <w:noProof/>
          </w:rPr>
          <w:tab/>
        </w:r>
        <w:r>
          <w:rPr>
            <w:noProof/>
          </w:rPr>
          <w:fldChar w:fldCharType="begin"/>
        </w:r>
        <w:r>
          <w:rPr>
            <w:noProof/>
          </w:rPr>
          <w:instrText xml:space="preserve"> PAGEREF _Toc195607307 \h </w:instrText>
        </w:r>
        <w:r>
          <w:rPr>
            <w:noProof/>
          </w:rPr>
        </w:r>
        <w:r>
          <w:rPr>
            <w:noProof/>
          </w:rPr>
          <w:fldChar w:fldCharType="separate"/>
        </w:r>
        <w:r>
          <w:rPr>
            <w:noProof/>
          </w:rPr>
          <w:t>31</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8" w:history="1">
        <w:r w:rsidRPr="00D74370">
          <w:rPr>
            <w:rStyle w:val="Lienhypertexte"/>
            <w:noProof/>
          </w:rPr>
          <w:t>22.</w:t>
        </w:r>
        <w:r>
          <w:rPr>
            <w:rFonts w:asciiTheme="minorHAnsi" w:eastAsiaTheme="minorEastAsia" w:hAnsiTheme="minorHAnsi" w:cstheme="minorBidi"/>
            <w:b w:val="0"/>
            <w:noProof/>
            <w:kern w:val="0"/>
            <w:sz w:val="22"/>
            <w:szCs w:val="22"/>
          </w:rPr>
          <w:tab/>
        </w:r>
        <w:r w:rsidRPr="00D74370">
          <w:rPr>
            <w:rStyle w:val="Lienhypertexte"/>
            <w:noProof/>
          </w:rPr>
          <w:t>Signature du candidat</w:t>
        </w:r>
        <w:r>
          <w:rPr>
            <w:noProof/>
          </w:rPr>
          <w:tab/>
        </w:r>
        <w:r>
          <w:rPr>
            <w:noProof/>
          </w:rPr>
          <w:fldChar w:fldCharType="begin"/>
        </w:r>
        <w:r>
          <w:rPr>
            <w:noProof/>
          </w:rPr>
          <w:instrText xml:space="preserve"> PAGEREF _Toc195607308 \h </w:instrText>
        </w:r>
        <w:r>
          <w:rPr>
            <w:noProof/>
          </w:rPr>
        </w:r>
        <w:r>
          <w:rPr>
            <w:noProof/>
          </w:rPr>
          <w:fldChar w:fldCharType="separate"/>
        </w:r>
        <w:r>
          <w:rPr>
            <w:noProof/>
          </w:rPr>
          <w:t>31</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09" w:history="1">
        <w:r w:rsidRPr="00D74370">
          <w:rPr>
            <w:rStyle w:val="Lienhypertexte"/>
            <w:noProof/>
          </w:rPr>
          <w:t>23.</w:t>
        </w:r>
        <w:r>
          <w:rPr>
            <w:rFonts w:asciiTheme="minorHAnsi" w:eastAsiaTheme="minorEastAsia" w:hAnsiTheme="minorHAnsi" w:cstheme="minorBidi"/>
            <w:b w:val="0"/>
            <w:noProof/>
            <w:kern w:val="0"/>
            <w:sz w:val="22"/>
            <w:szCs w:val="22"/>
          </w:rPr>
          <w:tab/>
        </w:r>
        <w:r w:rsidRPr="00D74370">
          <w:rPr>
            <w:rStyle w:val="Lienhypertexte"/>
            <w:noProof/>
          </w:rPr>
          <w:t>Acceptation de l’offre par le Pouvoir Adjudicateur</w:t>
        </w:r>
        <w:r>
          <w:rPr>
            <w:noProof/>
          </w:rPr>
          <w:tab/>
        </w:r>
        <w:r>
          <w:rPr>
            <w:noProof/>
          </w:rPr>
          <w:fldChar w:fldCharType="begin"/>
        </w:r>
        <w:r>
          <w:rPr>
            <w:noProof/>
          </w:rPr>
          <w:instrText xml:space="preserve"> PAGEREF _Toc195607309 \h </w:instrText>
        </w:r>
        <w:r>
          <w:rPr>
            <w:noProof/>
          </w:rPr>
        </w:r>
        <w:r>
          <w:rPr>
            <w:noProof/>
          </w:rPr>
          <w:fldChar w:fldCharType="separate"/>
        </w:r>
        <w:r>
          <w:rPr>
            <w:noProof/>
          </w:rPr>
          <w:t>31</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10" w:history="1">
        <w:r w:rsidRPr="00D74370">
          <w:rPr>
            <w:rStyle w:val="Lienhypertexte"/>
            <w:noProof/>
          </w:rPr>
          <w:t>24.</w:t>
        </w:r>
        <w:r>
          <w:rPr>
            <w:rFonts w:asciiTheme="minorHAnsi" w:eastAsiaTheme="minorEastAsia" w:hAnsiTheme="minorHAnsi" w:cstheme="minorBidi"/>
            <w:b w:val="0"/>
            <w:noProof/>
            <w:kern w:val="0"/>
            <w:sz w:val="22"/>
            <w:szCs w:val="22"/>
          </w:rPr>
          <w:tab/>
        </w:r>
        <w:r w:rsidRPr="00D74370">
          <w:rPr>
            <w:rStyle w:val="Lienhypertexte"/>
            <w:noProof/>
          </w:rPr>
          <w:t>Annexe : Déclaration de sous-traitance</w:t>
        </w:r>
        <w:r>
          <w:rPr>
            <w:noProof/>
          </w:rPr>
          <w:tab/>
        </w:r>
        <w:r>
          <w:rPr>
            <w:noProof/>
          </w:rPr>
          <w:fldChar w:fldCharType="begin"/>
        </w:r>
        <w:r>
          <w:rPr>
            <w:noProof/>
          </w:rPr>
          <w:instrText xml:space="preserve"> PAGEREF _Toc195607310 \h </w:instrText>
        </w:r>
        <w:r>
          <w:rPr>
            <w:noProof/>
          </w:rPr>
        </w:r>
        <w:r>
          <w:rPr>
            <w:noProof/>
          </w:rPr>
          <w:fldChar w:fldCharType="separate"/>
        </w:r>
        <w:r>
          <w:rPr>
            <w:noProof/>
          </w:rPr>
          <w:t>32</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11" w:history="1">
        <w:r w:rsidRPr="00D74370">
          <w:rPr>
            <w:rStyle w:val="Lienhypertexte"/>
            <w:noProof/>
          </w:rPr>
          <w:t>25.</w:t>
        </w:r>
        <w:r>
          <w:rPr>
            <w:rFonts w:asciiTheme="minorHAnsi" w:eastAsiaTheme="minorEastAsia" w:hAnsiTheme="minorHAnsi" w:cstheme="minorBidi"/>
            <w:b w:val="0"/>
            <w:noProof/>
            <w:kern w:val="0"/>
            <w:sz w:val="22"/>
            <w:szCs w:val="22"/>
          </w:rPr>
          <w:tab/>
        </w:r>
        <w:r w:rsidRPr="00D74370">
          <w:rPr>
            <w:rStyle w:val="Lienhypertexte"/>
            <w:noProof/>
          </w:rPr>
          <w:t>Annexe : Désignation des cotraitants et répartition des prestations.</w:t>
        </w:r>
        <w:r>
          <w:rPr>
            <w:noProof/>
          </w:rPr>
          <w:tab/>
        </w:r>
        <w:r>
          <w:rPr>
            <w:noProof/>
          </w:rPr>
          <w:fldChar w:fldCharType="begin"/>
        </w:r>
        <w:r>
          <w:rPr>
            <w:noProof/>
          </w:rPr>
          <w:instrText xml:space="preserve"> PAGEREF _Toc195607311 \h </w:instrText>
        </w:r>
        <w:r>
          <w:rPr>
            <w:noProof/>
          </w:rPr>
        </w:r>
        <w:r>
          <w:rPr>
            <w:noProof/>
          </w:rPr>
          <w:fldChar w:fldCharType="separate"/>
        </w:r>
        <w:r>
          <w:rPr>
            <w:noProof/>
          </w:rPr>
          <w:t>39</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12" w:history="1">
        <w:r w:rsidRPr="00D74370">
          <w:rPr>
            <w:rStyle w:val="Lienhypertexte"/>
            <w:noProof/>
          </w:rPr>
          <w:t>26.</w:t>
        </w:r>
        <w:r>
          <w:rPr>
            <w:rFonts w:asciiTheme="minorHAnsi" w:eastAsiaTheme="minorEastAsia" w:hAnsiTheme="minorHAnsi" w:cstheme="minorBidi"/>
            <w:b w:val="0"/>
            <w:noProof/>
            <w:kern w:val="0"/>
            <w:sz w:val="22"/>
            <w:szCs w:val="22"/>
          </w:rPr>
          <w:tab/>
        </w:r>
        <w:r w:rsidRPr="00D74370">
          <w:rPr>
            <w:rStyle w:val="Lienhypertexte"/>
            <w:noProof/>
          </w:rPr>
          <w:t>Annexe : Nantissement ou cession de créances</w:t>
        </w:r>
        <w:r>
          <w:rPr>
            <w:noProof/>
          </w:rPr>
          <w:tab/>
        </w:r>
        <w:r>
          <w:rPr>
            <w:noProof/>
          </w:rPr>
          <w:fldChar w:fldCharType="begin"/>
        </w:r>
        <w:r>
          <w:rPr>
            <w:noProof/>
          </w:rPr>
          <w:instrText xml:space="preserve"> PAGEREF _Toc195607312 \h </w:instrText>
        </w:r>
        <w:r>
          <w:rPr>
            <w:noProof/>
          </w:rPr>
        </w:r>
        <w:r>
          <w:rPr>
            <w:noProof/>
          </w:rPr>
          <w:fldChar w:fldCharType="separate"/>
        </w:r>
        <w:r>
          <w:rPr>
            <w:noProof/>
          </w:rPr>
          <w:t>41</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13" w:history="1">
        <w:r w:rsidRPr="00D74370">
          <w:rPr>
            <w:rStyle w:val="Lienhypertexte"/>
            <w:noProof/>
          </w:rPr>
          <w:t>27.</w:t>
        </w:r>
        <w:r>
          <w:rPr>
            <w:rFonts w:asciiTheme="minorHAnsi" w:eastAsiaTheme="minorEastAsia" w:hAnsiTheme="minorHAnsi" w:cstheme="minorBidi"/>
            <w:b w:val="0"/>
            <w:noProof/>
            <w:kern w:val="0"/>
            <w:sz w:val="22"/>
            <w:szCs w:val="22"/>
          </w:rPr>
          <w:tab/>
        </w:r>
        <w:r w:rsidRPr="00D74370">
          <w:rPr>
            <w:rStyle w:val="Lienhypertexte"/>
            <w:noProof/>
          </w:rPr>
          <w:t>Annexe - Sécurité</w:t>
        </w:r>
        <w:r>
          <w:rPr>
            <w:noProof/>
          </w:rPr>
          <w:tab/>
        </w:r>
        <w:r>
          <w:rPr>
            <w:noProof/>
          </w:rPr>
          <w:fldChar w:fldCharType="begin"/>
        </w:r>
        <w:r>
          <w:rPr>
            <w:noProof/>
          </w:rPr>
          <w:instrText xml:space="preserve"> PAGEREF _Toc195607313 \h </w:instrText>
        </w:r>
        <w:r>
          <w:rPr>
            <w:noProof/>
          </w:rPr>
        </w:r>
        <w:r>
          <w:rPr>
            <w:noProof/>
          </w:rPr>
          <w:fldChar w:fldCharType="separate"/>
        </w:r>
        <w:r>
          <w:rPr>
            <w:noProof/>
          </w:rPr>
          <w:t>42</w:t>
        </w:r>
        <w:r>
          <w:rPr>
            <w:noProof/>
          </w:rPr>
          <w:fldChar w:fldCharType="end"/>
        </w:r>
      </w:hyperlink>
    </w:p>
    <w:p w:rsidR="00A51DAB" w:rsidRDefault="00A51DAB">
      <w:pPr>
        <w:pStyle w:val="TM1"/>
        <w:rPr>
          <w:rFonts w:asciiTheme="minorHAnsi" w:eastAsiaTheme="minorEastAsia" w:hAnsiTheme="minorHAnsi" w:cstheme="minorBidi"/>
          <w:b w:val="0"/>
          <w:noProof/>
          <w:kern w:val="0"/>
          <w:sz w:val="22"/>
          <w:szCs w:val="22"/>
        </w:rPr>
      </w:pPr>
      <w:hyperlink w:anchor="_Toc195607314" w:history="1">
        <w:r w:rsidRPr="00D74370">
          <w:rPr>
            <w:rStyle w:val="Lienhypertexte"/>
            <w:noProof/>
          </w:rPr>
          <w:t>Annexe : Revue externe du plan de sûreté des prestataires de PROPARCO</w:t>
        </w:r>
        <w:r>
          <w:rPr>
            <w:noProof/>
          </w:rPr>
          <w:tab/>
        </w:r>
        <w:r>
          <w:rPr>
            <w:noProof/>
          </w:rPr>
          <w:fldChar w:fldCharType="begin"/>
        </w:r>
        <w:r>
          <w:rPr>
            <w:noProof/>
          </w:rPr>
          <w:instrText xml:space="preserve"> PAGEREF _Toc195607314 \h </w:instrText>
        </w:r>
        <w:r>
          <w:rPr>
            <w:noProof/>
          </w:rPr>
        </w:r>
        <w:r>
          <w:rPr>
            <w:noProof/>
          </w:rPr>
          <w:fldChar w:fldCharType="separate"/>
        </w:r>
        <w:r>
          <w:rPr>
            <w:noProof/>
          </w:rPr>
          <w:t>48</w:t>
        </w:r>
        <w:r>
          <w:rPr>
            <w:noProof/>
          </w:rPr>
          <w:fldChar w:fldCharType="end"/>
        </w:r>
      </w:hyperlink>
    </w:p>
    <w:p w:rsidR="00A51DAB" w:rsidRDefault="00A51DAB">
      <w:pPr>
        <w:pStyle w:val="TM1"/>
        <w:tabs>
          <w:tab w:val="left" w:pos="601"/>
        </w:tabs>
        <w:rPr>
          <w:rFonts w:asciiTheme="minorHAnsi" w:eastAsiaTheme="minorEastAsia" w:hAnsiTheme="minorHAnsi" w:cstheme="minorBidi"/>
          <w:b w:val="0"/>
          <w:noProof/>
          <w:kern w:val="0"/>
          <w:sz w:val="22"/>
          <w:szCs w:val="22"/>
        </w:rPr>
      </w:pPr>
      <w:hyperlink w:anchor="_Toc195607315" w:history="1">
        <w:r w:rsidRPr="00D74370">
          <w:rPr>
            <w:rStyle w:val="Lienhypertexte"/>
            <w:noProof/>
          </w:rPr>
          <w:t>28.</w:t>
        </w:r>
        <w:r>
          <w:rPr>
            <w:rFonts w:asciiTheme="minorHAnsi" w:eastAsiaTheme="minorEastAsia" w:hAnsiTheme="minorHAnsi" w:cstheme="minorBidi"/>
            <w:b w:val="0"/>
            <w:noProof/>
            <w:kern w:val="0"/>
            <w:sz w:val="22"/>
            <w:szCs w:val="22"/>
          </w:rPr>
          <w:tab/>
        </w:r>
        <w:r w:rsidRPr="00D74370">
          <w:rPr>
            <w:rStyle w:val="Lienhypertexte"/>
            <w:noProof/>
          </w:rPr>
          <w:t>ANNEXE - RGPD</w:t>
        </w:r>
        <w:r>
          <w:rPr>
            <w:noProof/>
          </w:rPr>
          <w:tab/>
        </w:r>
        <w:r>
          <w:rPr>
            <w:noProof/>
          </w:rPr>
          <w:fldChar w:fldCharType="begin"/>
        </w:r>
        <w:r>
          <w:rPr>
            <w:noProof/>
          </w:rPr>
          <w:instrText xml:space="preserve"> PAGEREF _Toc195607315 \h </w:instrText>
        </w:r>
        <w:r>
          <w:rPr>
            <w:noProof/>
          </w:rPr>
        </w:r>
        <w:r>
          <w:rPr>
            <w:noProof/>
          </w:rPr>
          <w:fldChar w:fldCharType="separate"/>
        </w:r>
        <w:r>
          <w:rPr>
            <w:noProof/>
          </w:rPr>
          <w:t>50</w:t>
        </w:r>
        <w:r>
          <w:rPr>
            <w:noProof/>
          </w:rPr>
          <w:fldChar w:fldCharType="end"/>
        </w:r>
      </w:hyperlink>
    </w:p>
    <w:p w:rsidR="00D23B7A" w:rsidRDefault="002D00A0">
      <w:r>
        <w:rPr>
          <w:b/>
          <w:kern w:val="3"/>
          <w:sz w:val="24"/>
        </w:rPr>
        <w:fldChar w:fldCharType="end"/>
      </w:r>
    </w:p>
    <w:p w:rsidR="00D23B7A" w:rsidRDefault="00D23B7A">
      <w:pPr>
        <w:pStyle w:val="RedaliaNormal"/>
        <w:pageBreakBefore/>
      </w:pPr>
      <w:bookmarkStart w:id="11" w:name="_Toc2394424"/>
    </w:p>
    <w:p w:rsidR="00D23B7A" w:rsidRDefault="002D00A0">
      <w:pPr>
        <w:pStyle w:val="RedaliaTitre1"/>
      </w:pPr>
      <w:bookmarkStart w:id="12" w:name="_Toc180614109"/>
      <w:bookmarkStart w:id="13" w:name="__RefHeading___Toc7108_246319672"/>
      <w:bookmarkStart w:id="14" w:name="_Toc195535098"/>
      <w:bookmarkStart w:id="15" w:name="_Toc195607255"/>
      <w:r>
        <w:t>Préambule</w:t>
      </w:r>
      <w:bookmarkEnd w:id="12"/>
      <w:bookmarkEnd w:id="13"/>
      <w:bookmarkEnd w:id="14"/>
      <w:bookmarkEnd w:id="15"/>
    </w:p>
    <w:p w:rsidR="00D23B7A" w:rsidRDefault="002D00A0">
      <w:pPr>
        <w:pStyle w:val="RedaliaTitre2"/>
      </w:pPr>
      <w:bookmarkStart w:id="16" w:name="_Toc195535099"/>
      <w:bookmarkStart w:id="17" w:name="__RefHeading___Toc2297_850954893"/>
      <w:bookmarkStart w:id="18" w:name="_Toc180614110"/>
      <w:bookmarkStart w:id="19" w:name="_Toc195607256"/>
      <w:r>
        <w:t>Présentation de l’AFD</w:t>
      </w:r>
      <w:bookmarkEnd w:id="16"/>
      <w:bookmarkEnd w:id="19"/>
    </w:p>
    <w:p w:rsidR="00D23B7A" w:rsidRDefault="00D23B7A"/>
    <w:p w:rsidR="00D23B7A" w:rsidRDefault="002D00A0">
      <w:pPr>
        <w:pStyle w:val="RedaliaNormal"/>
      </w:pPr>
      <w:r>
        <w:t>L'Agence Française de Développement est un Etablissement Public Industriel et Commercial relevant de la loi bancaire, en tant que société de financement.</w:t>
      </w:r>
    </w:p>
    <w:p w:rsidR="00D23B7A" w:rsidRDefault="00D23B7A">
      <w:pPr>
        <w:pStyle w:val="RedaliaNormal"/>
      </w:pPr>
    </w:p>
    <w:p w:rsidR="00D23B7A" w:rsidRDefault="002D00A0">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D23B7A" w:rsidRDefault="002D00A0">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D23B7A" w:rsidRDefault="00D23B7A">
      <w:pPr>
        <w:pStyle w:val="RedaliaNormal"/>
      </w:pPr>
    </w:p>
    <w:p w:rsidR="00D23B7A" w:rsidRDefault="002D00A0">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rsidR="00D23B7A" w:rsidRDefault="00D23B7A">
      <w:pPr>
        <w:pStyle w:val="RedaliaNormal"/>
      </w:pPr>
    </w:p>
    <w:p w:rsidR="00D23B7A" w:rsidRDefault="002D00A0">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D23B7A" w:rsidRDefault="00D23B7A"/>
    <w:p w:rsidR="00D23B7A" w:rsidRDefault="002D00A0">
      <w:pPr>
        <w:pStyle w:val="RedaliaTitre2"/>
      </w:pPr>
      <w:bookmarkStart w:id="20" w:name="_Toc195535100"/>
      <w:bookmarkStart w:id="21" w:name="_Toc195607257"/>
      <w:r>
        <w:t xml:space="preserve">Présentation </w:t>
      </w:r>
      <w:bookmarkEnd w:id="17"/>
      <w:bookmarkEnd w:id="18"/>
      <w:r>
        <w:t>de PROPARCO</w:t>
      </w:r>
      <w:bookmarkEnd w:id="20"/>
      <w:bookmarkEnd w:id="21"/>
    </w:p>
    <w:p w:rsidR="00D23B7A" w:rsidRDefault="002D00A0">
      <w:pPr>
        <w:pStyle w:val="RedaliaNormal"/>
      </w:pPr>
      <w:r>
        <w:t>L'Agence Française de Développement est un Etablissement Public Industriel et Commercial relevant de la loi bancaire, en tant que société de financement.</w:t>
      </w:r>
    </w:p>
    <w:p w:rsidR="00D23B7A" w:rsidRDefault="00D23B7A">
      <w:pPr>
        <w:pStyle w:val="RedaliaNormal"/>
      </w:pPr>
    </w:p>
    <w:p w:rsidR="00D23B7A" w:rsidRDefault="002D00A0">
      <w:pPr>
        <w:pStyle w:val="RedaliaNormal"/>
      </w:pPr>
      <w:r>
        <w:t>La société de Promotion et de Participation pour la Coopération économique (Proparco) est une filiale de l'Agence Française de Développement, spécialisée dans le financement du secteur privé des pays du Comité d’Aide au Développement (CAD) de l’OCDE.</w:t>
      </w:r>
    </w:p>
    <w:p w:rsidR="00D23B7A" w:rsidRDefault="002D00A0">
      <w:pPr>
        <w:pStyle w:val="RedaliaNormal"/>
      </w:pPr>
      <w:r>
        <w:t>Elle compte parmi ses actionnaires privés des organismes financiers français, des organismes financiers internationaux et des sociétés industrielles et de services. Son rôle est de stimuler les investissements et les marchés en effectuant des opérations financières bancaires à la fois financièrement rentables et utiles au développement des pays concernés.</w:t>
      </w:r>
    </w:p>
    <w:p w:rsidR="00D23B7A" w:rsidRDefault="00D23B7A">
      <w:pPr>
        <w:pStyle w:val="RedaliaNormal"/>
      </w:pPr>
    </w:p>
    <w:p w:rsidR="00D23B7A" w:rsidRDefault="002D00A0">
      <w:pPr>
        <w:pStyle w:val="RedaliaNormal"/>
      </w:pPr>
      <w:r>
        <w:t>Proparco, au regard du Code Monétaire et Financier français, est une société de financement, soumise à toutes les obligations de la réglementation bancaire. »</w:t>
      </w: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2"/>
      </w:pPr>
      <w:bookmarkStart w:id="22" w:name="__RefHeading___Toc2299_850954893"/>
      <w:bookmarkStart w:id="23" w:name="_Toc180614111"/>
      <w:bookmarkStart w:id="24" w:name="_Toc195535101"/>
      <w:bookmarkStart w:id="25" w:name="_Toc195607258"/>
      <w:r>
        <w:lastRenderedPageBreak/>
        <w:t>Définitions</w:t>
      </w:r>
      <w:bookmarkEnd w:id="22"/>
      <w:bookmarkEnd w:id="23"/>
      <w:bookmarkEnd w:id="24"/>
      <w:bookmarkEnd w:id="25"/>
    </w:p>
    <w:p w:rsidR="00D23B7A" w:rsidRDefault="002D00A0">
      <w:pPr>
        <w:pStyle w:val="RedaliaNormal"/>
        <w:rPr>
          <w:u w:val="single"/>
        </w:rPr>
      </w:pPr>
      <w:r>
        <w:rPr>
          <w:u w:val="single"/>
        </w:rPr>
        <w:t>Actes de Corruption :</w:t>
      </w:r>
    </w:p>
    <w:p w:rsidR="00D23B7A" w:rsidRDefault="002D00A0">
      <w:pPr>
        <w:pStyle w:val="RedaliaNormal"/>
      </w:pPr>
      <w:r>
        <w:t>Désigne les infractions visées par les articles 432-11, 433-1, 445-1 et 445-2 du Code pénal.</w:t>
      </w:r>
    </w:p>
    <w:p w:rsidR="00D23B7A" w:rsidRDefault="00D23B7A">
      <w:pPr>
        <w:pStyle w:val="RedaliaNormal"/>
      </w:pPr>
    </w:p>
    <w:p w:rsidR="00D23B7A" w:rsidRDefault="002D00A0">
      <w:pPr>
        <w:pStyle w:val="RedaliaNormal"/>
        <w:rPr>
          <w:u w:val="single"/>
        </w:rPr>
      </w:pPr>
      <w:r>
        <w:rPr>
          <w:u w:val="single"/>
        </w:rPr>
        <w:t>Acte de Fraude :</w:t>
      </w:r>
    </w:p>
    <w:p w:rsidR="00D23B7A" w:rsidRDefault="002D00A0">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D23B7A" w:rsidRDefault="00D23B7A">
      <w:pPr>
        <w:pStyle w:val="RedaliaNormal"/>
      </w:pPr>
    </w:p>
    <w:p w:rsidR="00D23B7A" w:rsidRDefault="00D23B7A">
      <w:pPr>
        <w:pStyle w:val="RedaliaNormal"/>
      </w:pPr>
    </w:p>
    <w:p w:rsidR="00D23B7A" w:rsidRDefault="002D00A0">
      <w:pPr>
        <w:pStyle w:val="RedaliaNormal"/>
        <w:rPr>
          <w:u w:val="single"/>
        </w:rPr>
      </w:pPr>
      <w:r>
        <w:rPr>
          <w:u w:val="single"/>
        </w:rPr>
        <w:t>Données à caractère personnel:</w:t>
      </w:r>
    </w:p>
    <w:p w:rsidR="00D23B7A" w:rsidRDefault="002D00A0">
      <w:pPr>
        <w:pStyle w:val="RedaliaNormal"/>
      </w:pPr>
      <w:r>
        <w:t>Désigne toute information se rapportant à une personne physique identifiée ou identifiable.</w:t>
      </w:r>
    </w:p>
    <w:p w:rsidR="00D23B7A" w:rsidRDefault="00D23B7A">
      <w:pPr>
        <w:pStyle w:val="RedaliaNormal"/>
      </w:pPr>
    </w:p>
    <w:p w:rsidR="00D23B7A" w:rsidRDefault="002D00A0">
      <w:pPr>
        <w:pStyle w:val="RedaliaNormal"/>
        <w:rPr>
          <w:u w:val="single"/>
        </w:rPr>
      </w:pPr>
      <w:r>
        <w:rPr>
          <w:u w:val="single"/>
        </w:rPr>
        <w:t>Entente :</w:t>
      </w:r>
    </w:p>
    <w:p w:rsidR="00D23B7A" w:rsidRDefault="002D00A0">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D23B7A" w:rsidRDefault="002D00A0">
      <w:pPr>
        <w:pStyle w:val="Redaliapuces"/>
        <w:numPr>
          <w:ilvl w:val="0"/>
          <w:numId w:val="9"/>
        </w:numPr>
      </w:pPr>
      <w:r>
        <w:t>Limiter l’accès au marché ou le libre exercice de la concurrence par d’autres entreprises ;</w:t>
      </w:r>
    </w:p>
    <w:p w:rsidR="00D23B7A" w:rsidRDefault="002D00A0">
      <w:pPr>
        <w:pStyle w:val="Redaliapuces"/>
        <w:numPr>
          <w:ilvl w:val="0"/>
          <w:numId w:val="9"/>
        </w:numPr>
      </w:pPr>
      <w:r>
        <w:t>Faire obstacle à la fixation des prix par le libre jeu du marché en favorisant artificiellement leur hausse ou leur baisse ;</w:t>
      </w:r>
    </w:p>
    <w:p w:rsidR="00D23B7A" w:rsidRDefault="002D00A0">
      <w:pPr>
        <w:pStyle w:val="Redaliapuces"/>
        <w:numPr>
          <w:ilvl w:val="0"/>
          <w:numId w:val="9"/>
        </w:numPr>
      </w:pPr>
      <w:r>
        <w:t>Limiter ou contrôler la production, les débouchés, les investissements ou le progrès technique ;</w:t>
      </w:r>
    </w:p>
    <w:p w:rsidR="00D23B7A" w:rsidRDefault="002D00A0">
      <w:pPr>
        <w:pStyle w:val="Redaliapuces"/>
        <w:numPr>
          <w:ilvl w:val="0"/>
          <w:numId w:val="9"/>
        </w:numPr>
      </w:pPr>
      <w:r>
        <w:t>Répartir les marchés ou les sources d’approvisionnement.</w:t>
      </w:r>
    </w:p>
    <w:p w:rsidR="00D23B7A" w:rsidRDefault="00D23B7A">
      <w:pPr>
        <w:pStyle w:val="RedaliaNormal"/>
      </w:pPr>
    </w:p>
    <w:p w:rsidR="00D23B7A" w:rsidRDefault="002D00A0">
      <w:pPr>
        <w:pStyle w:val="RedaliaNormal"/>
        <w:rPr>
          <w:u w:val="single"/>
        </w:rPr>
      </w:pPr>
      <w:r>
        <w:rPr>
          <w:u w:val="single"/>
        </w:rPr>
        <w:t>Informations Confidentielles :</w:t>
      </w:r>
    </w:p>
    <w:p w:rsidR="00D23B7A" w:rsidRDefault="002D00A0">
      <w:pPr>
        <w:pStyle w:val="RedaliaNormal"/>
      </w:pPr>
      <w:r>
        <w:t>Désigne :</w:t>
      </w:r>
    </w:p>
    <w:p w:rsidR="00D23B7A" w:rsidRDefault="002D00A0">
      <w:pPr>
        <w:pStyle w:val="Redaliapuces"/>
        <w:numPr>
          <w:ilvl w:val="0"/>
          <w:numId w:val="9"/>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D23B7A" w:rsidRDefault="002D00A0">
      <w:pPr>
        <w:pStyle w:val="Redaliapuces"/>
        <w:numPr>
          <w:ilvl w:val="0"/>
          <w:numId w:val="9"/>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D23B7A" w:rsidRDefault="002D00A0">
      <w:pPr>
        <w:pStyle w:val="Redaliapuces"/>
        <w:numPr>
          <w:ilvl w:val="0"/>
          <w:numId w:val="9"/>
        </w:numPr>
      </w:pPr>
      <w:r>
        <w:t>La Prestation (y compris les rapports, travaux, études, réalisés au titre de la Prestation) et toute information y relative.</w:t>
      </w:r>
    </w:p>
    <w:p w:rsidR="00D23B7A" w:rsidRDefault="00D23B7A">
      <w:pPr>
        <w:pStyle w:val="RedaliaNormal"/>
      </w:pPr>
    </w:p>
    <w:p w:rsidR="00D23B7A" w:rsidRDefault="002D00A0">
      <w:pPr>
        <w:pStyle w:val="RedaliaNormal"/>
        <w:rPr>
          <w:u w:val="single"/>
        </w:rPr>
      </w:pPr>
      <w:r>
        <w:rPr>
          <w:u w:val="single"/>
        </w:rPr>
        <w:t>Mandataire</w:t>
      </w:r>
    </w:p>
    <w:p w:rsidR="00D23B7A" w:rsidRDefault="002D00A0">
      <w:pPr>
        <w:pStyle w:val="RedaliaNormal"/>
      </w:pPr>
      <w:r>
        <w:t>Désigne le membre du Groupement Titulaire désigné dans le présent contrat qui représente l’ensemble des membres du Groupement vis-à-vis du Pouvoir Adjudicateur.</w:t>
      </w:r>
    </w:p>
    <w:p w:rsidR="00D23B7A" w:rsidRDefault="00D23B7A">
      <w:pPr>
        <w:pStyle w:val="RedaliaNormal"/>
      </w:pPr>
    </w:p>
    <w:p w:rsidR="00D23B7A" w:rsidRDefault="002D00A0">
      <w:pPr>
        <w:pStyle w:val="RedaliaNormal"/>
        <w:rPr>
          <w:u w:val="single"/>
        </w:rPr>
      </w:pPr>
      <w:r>
        <w:rPr>
          <w:u w:val="single"/>
        </w:rPr>
        <w:lastRenderedPageBreak/>
        <w:t>Personnel :</w:t>
      </w:r>
    </w:p>
    <w:p w:rsidR="00D23B7A" w:rsidRDefault="002D00A0">
      <w:pPr>
        <w:pStyle w:val="RedaliaNormal"/>
      </w:pPr>
      <w:r>
        <w:t>Désigne le personnel du Titulaire affecté par ce dernier à la réalisation de la Prestation.</w:t>
      </w:r>
    </w:p>
    <w:p w:rsidR="00D23B7A" w:rsidRDefault="00D23B7A">
      <w:pPr>
        <w:pStyle w:val="RedaliaNormal"/>
      </w:pPr>
    </w:p>
    <w:p w:rsidR="00D23B7A" w:rsidRDefault="002D00A0">
      <w:pPr>
        <w:pStyle w:val="RedaliaNormal"/>
        <w:rPr>
          <w:u w:val="single"/>
        </w:rPr>
      </w:pPr>
      <w:r>
        <w:rPr>
          <w:u w:val="single"/>
        </w:rPr>
        <w:t>Prestation :</w:t>
      </w:r>
    </w:p>
    <w:p w:rsidR="00D23B7A" w:rsidRDefault="002D00A0">
      <w:pPr>
        <w:pStyle w:val="RedaliaNormal"/>
      </w:pPr>
      <w:r>
        <w:t>Désigne l’ensemble des tâches, activités, services, livrables et prestations devant être réalisés par le Titulaire en vertu du Contrat.</w:t>
      </w:r>
    </w:p>
    <w:p w:rsidR="00D23B7A" w:rsidRDefault="00D23B7A">
      <w:pPr>
        <w:pStyle w:val="RedaliaNormal"/>
      </w:pPr>
    </w:p>
    <w:p w:rsidR="00D23B7A" w:rsidRDefault="002D00A0">
      <w:pPr>
        <w:pStyle w:val="RedaliaNormal"/>
        <w:rPr>
          <w:u w:val="single"/>
        </w:rPr>
      </w:pPr>
      <w:r>
        <w:rPr>
          <w:u w:val="single"/>
        </w:rPr>
        <w:t>Prestations de Services Essentielles Externalisées :</w:t>
      </w:r>
    </w:p>
    <w:p w:rsidR="00D23B7A" w:rsidRDefault="002D00A0">
      <w:pPr>
        <w:pStyle w:val="RedaliaNormal"/>
      </w:pPr>
      <w:r>
        <w:t>L’arrêté du 3 novembre 2014 (articles 10q, 231 et suivants et 253) et le Code Monétaire et Financier définit, les prestations de service essentielles externalisées comme suit :</w:t>
      </w:r>
    </w:p>
    <w:p w:rsidR="00D23B7A" w:rsidRDefault="002D00A0">
      <w:pPr>
        <w:pStyle w:val="Redaliapuces"/>
        <w:numPr>
          <w:ilvl w:val="0"/>
          <w:numId w:val="9"/>
        </w:numPr>
      </w:pPr>
      <w:r>
        <w:t>Les opérations de banque, l'émission et la gestion de monnaie électronique, les services de paiement et les services d'investissement, pour lesquels l'entreprise assujettie a été agréée ;</w:t>
      </w:r>
    </w:p>
    <w:p w:rsidR="00D23B7A" w:rsidRDefault="002D00A0">
      <w:pPr>
        <w:pStyle w:val="Redaliapuces"/>
        <w:numPr>
          <w:ilvl w:val="0"/>
          <w:numId w:val="9"/>
        </w:numPr>
      </w:pPr>
      <w:r>
        <w:t>Les opérations connexes ;</w:t>
      </w:r>
    </w:p>
    <w:p w:rsidR="00D23B7A" w:rsidRDefault="002D00A0">
      <w:pPr>
        <w:pStyle w:val="Redaliapuces"/>
        <w:numPr>
          <w:ilvl w:val="0"/>
          <w:numId w:val="9"/>
        </w:numPr>
      </w:pPr>
      <w:r>
        <w:t>Les prestations participant directement à l'exécution des opérations ou des services mentionnés ci-avant ;</w:t>
      </w:r>
    </w:p>
    <w:p w:rsidR="00D23B7A" w:rsidRDefault="002D00A0">
      <w:pPr>
        <w:pStyle w:val="Redaliapuces"/>
        <w:numPr>
          <w:ilvl w:val="0"/>
          <w:numId w:val="9"/>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D23B7A" w:rsidRDefault="00D23B7A">
      <w:pPr>
        <w:pStyle w:val="RedaliaNormal"/>
      </w:pPr>
    </w:p>
    <w:p w:rsidR="00D23B7A" w:rsidRDefault="002D00A0">
      <w:pPr>
        <w:pStyle w:val="RedaliaNormal"/>
        <w:rPr>
          <w:u w:val="single"/>
        </w:rPr>
      </w:pPr>
      <w:r>
        <w:rPr>
          <w:u w:val="single"/>
        </w:rPr>
        <w:t>Titulaire :</w:t>
      </w:r>
    </w:p>
    <w:p w:rsidR="00D23B7A" w:rsidRDefault="002D00A0">
      <w:pPr>
        <w:pStyle w:val="RedaliaNormal"/>
      </w:pPr>
      <w:r>
        <w:t>Désigne l’opérateur économique ou, en cas de Groupement, le Mandataire et ses co-traitants éventuels, signant le présent Contrat.</w:t>
      </w:r>
    </w:p>
    <w:p w:rsidR="00D23B7A" w:rsidRDefault="002D00A0">
      <w:pPr>
        <w:pStyle w:val="RedaliaTitre1"/>
      </w:pPr>
      <w:bookmarkStart w:id="26" w:name="_Toc180614112"/>
      <w:bookmarkStart w:id="27" w:name="__RefHeading___Toc7110_246319672"/>
      <w:bookmarkStart w:id="28" w:name="_Toc195535102"/>
      <w:bookmarkStart w:id="29" w:name="_Toc195607259"/>
      <w:r>
        <w:t>Objet du Contrat- Dispositions générales</w:t>
      </w:r>
      <w:bookmarkEnd w:id="11"/>
      <w:bookmarkEnd w:id="26"/>
      <w:bookmarkEnd w:id="27"/>
      <w:bookmarkEnd w:id="28"/>
      <w:bookmarkEnd w:id="29"/>
    </w:p>
    <w:p w:rsidR="00D23B7A" w:rsidRDefault="002D00A0">
      <w:pPr>
        <w:pStyle w:val="RedaliaTitre2"/>
      </w:pPr>
      <w:bookmarkStart w:id="30" w:name="_Toc2394425"/>
      <w:bookmarkStart w:id="31" w:name="__RefHeading___Toc7112_246319672"/>
      <w:bookmarkStart w:id="32" w:name="_Toc180614113"/>
      <w:bookmarkStart w:id="33" w:name="_Toc195535103"/>
      <w:bookmarkStart w:id="34" w:name="_Toc195607260"/>
      <w:bookmarkEnd w:id="30"/>
      <w:r>
        <w:t>Objet du Contrat</w:t>
      </w:r>
      <w:bookmarkEnd w:id="31"/>
      <w:bookmarkEnd w:id="32"/>
      <w:bookmarkEnd w:id="33"/>
      <w:bookmarkEnd w:id="34"/>
    </w:p>
    <w:p w:rsidR="00D23B7A" w:rsidRDefault="002D00A0">
      <w:pPr>
        <w:pStyle w:val="RedaliaNormal"/>
      </w:pPr>
      <w:r>
        <w:t>Le présent Contrat définit les conditions selon lesquelles le Pouvoir Adjudicateur confie au Titulaire, qui l’accepte, la réalisation des prestations suivantes : Assistance technique pour le développement des procédures LCB FT pour une institution de microfinance au Cameroun.</w:t>
      </w:r>
    </w:p>
    <w:p w:rsidR="00D23B7A" w:rsidRDefault="00D23B7A">
      <w:pPr>
        <w:pStyle w:val="RedaliaNormal"/>
      </w:pPr>
    </w:p>
    <w:p w:rsidR="00D23B7A" w:rsidRDefault="002D00A0">
      <w:pPr>
        <w:pStyle w:val="RedaliaNormal"/>
      </w:pPr>
      <w:r>
        <w:rPr>
          <w:b/>
          <w:bCs/>
        </w:rPr>
        <w:t>Lieu(x) d’exécution</w:t>
      </w:r>
      <w:r>
        <w:t> : Cameroun et à distance.</w:t>
      </w:r>
    </w:p>
    <w:p w:rsidR="00D23B7A" w:rsidRDefault="002D00A0">
      <w:pPr>
        <w:pStyle w:val="RedaliaTitre2"/>
      </w:pPr>
      <w:bookmarkStart w:id="35" w:name="__RefHeading___Toc7114_246319672"/>
      <w:bookmarkStart w:id="36" w:name="_Toc195535104"/>
      <w:bookmarkStart w:id="37" w:name="_Toc195607261"/>
      <w:r>
        <w:t>Durée du marché</w:t>
      </w:r>
      <w:bookmarkEnd w:id="35"/>
      <w:r>
        <w:t>, délais d’exécution et reconduction</w:t>
      </w:r>
      <w:bookmarkEnd w:id="36"/>
      <w:bookmarkEnd w:id="37"/>
      <w:r>
        <w:t xml:space="preserve"> </w:t>
      </w:r>
    </w:p>
    <w:p w:rsidR="00D23B7A" w:rsidRDefault="002D00A0">
      <w:pPr>
        <w:pStyle w:val="RedaliaNormal"/>
      </w:pPr>
      <w:r>
        <w:t>La durée du Contrat est fixée à 10 mois. Le délai d’exécution du marché est fixé à 10 mois à compter de la notification du marché. Il est fixé selon un calendrier d’exécution annexé au présent contrat unique.  Il commencera à courir à compter de la notification du marché.</w:t>
      </w:r>
    </w:p>
    <w:p w:rsidR="00D23B7A" w:rsidRDefault="00D23B7A">
      <w:pPr>
        <w:pStyle w:val="RedaliaNormal"/>
      </w:pPr>
    </w:p>
    <w:p w:rsidR="00D23B7A" w:rsidRDefault="002D00A0">
      <w:pPr>
        <w:pStyle w:val="RedaliaNormal"/>
      </w:pPr>
      <w:r>
        <w:t>Le contrat ne sera pas reconduit.</w:t>
      </w:r>
    </w:p>
    <w:p w:rsidR="0044760C" w:rsidRDefault="0044760C">
      <w:pPr>
        <w:pStyle w:val="RedaliaNormal"/>
      </w:pPr>
    </w:p>
    <w:p w:rsidR="0044760C" w:rsidRDefault="0044760C">
      <w:pPr>
        <w:pStyle w:val="RedaliaNormal"/>
      </w:pPr>
    </w:p>
    <w:p w:rsidR="0044760C" w:rsidRDefault="0044760C">
      <w:pPr>
        <w:pStyle w:val="RedaliaNormal"/>
      </w:pPr>
    </w:p>
    <w:p w:rsidR="0044760C" w:rsidRDefault="0044760C">
      <w:pPr>
        <w:pStyle w:val="RedaliaNormal"/>
      </w:pPr>
    </w:p>
    <w:p w:rsidR="0044760C" w:rsidRDefault="0044760C">
      <w:pPr>
        <w:pStyle w:val="RedaliaNormal"/>
      </w:pPr>
    </w:p>
    <w:p w:rsidR="00D23B7A" w:rsidRDefault="002D00A0">
      <w:pPr>
        <w:pStyle w:val="RedaliaTitre2"/>
      </w:pPr>
      <w:bookmarkStart w:id="38" w:name="_Toc180614115"/>
      <w:bookmarkStart w:id="39" w:name="__RefHeading___Toc7120_246319672"/>
      <w:bookmarkStart w:id="40" w:name="_Toc44840163"/>
      <w:bookmarkStart w:id="41" w:name="_Toc195535105"/>
      <w:bookmarkStart w:id="42" w:name="_Toc195607262"/>
      <w:r>
        <w:lastRenderedPageBreak/>
        <w:t>Sous-traitance</w:t>
      </w:r>
      <w:bookmarkEnd w:id="38"/>
      <w:bookmarkEnd w:id="39"/>
      <w:bookmarkEnd w:id="40"/>
      <w:bookmarkEnd w:id="41"/>
      <w:bookmarkEnd w:id="42"/>
    </w:p>
    <w:p w:rsidR="00D23B7A" w:rsidRDefault="002D00A0">
      <w:pPr>
        <w:pStyle w:val="RedaliaNormal"/>
      </w:pPr>
      <w:r>
        <w:t>Le Titulaire pourra sous-traiter une partie de la Prestation sous sa seule responsabilité, sous réserve d’obtenir l’accord préalable écrit du Pouvoir Adjudicateur dans les conditions suivantes :</w:t>
      </w:r>
    </w:p>
    <w:p w:rsidR="00D23B7A" w:rsidRDefault="002D00A0">
      <w:pPr>
        <w:pStyle w:val="Redaliapuces"/>
        <w:numPr>
          <w:ilvl w:val="0"/>
          <w:numId w:val="9"/>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D23B7A" w:rsidRDefault="002D00A0">
      <w:pPr>
        <w:pStyle w:val="Redaliapuces"/>
        <w:numPr>
          <w:ilvl w:val="0"/>
          <w:numId w:val="9"/>
        </w:numPr>
      </w:pPr>
      <w:r>
        <w:t>Le Pouvoir Adjudicateur disposera d'un délai de quinze (15) jours ouvrés suivant la réception de la notification pour signifier au Titulaire par écrit, son acceptation ou son refus ;</w:t>
      </w:r>
    </w:p>
    <w:p w:rsidR="00D23B7A" w:rsidRDefault="002D00A0">
      <w:pPr>
        <w:pStyle w:val="Redaliapuces"/>
        <w:numPr>
          <w:ilvl w:val="0"/>
          <w:numId w:val="9"/>
        </w:numPr>
      </w:pPr>
      <w:r>
        <w:t>En cas d'acceptation, le Titulaire communiquera dès que possible au Pouvoir Adjudicateur une copie du ou des contrats de sous-traitance correspondants.</w:t>
      </w:r>
    </w:p>
    <w:p w:rsidR="00D23B7A" w:rsidRDefault="00D23B7A">
      <w:pPr>
        <w:pStyle w:val="RedaliaNormal"/>
      </w:pPr>
    </w:p>
    <w:p w:rsidR="00D23B7A" w:rsidRDefault="002D00A0">
      <w:pPr>
        <w:pStyle w:val="RedaliaTitre2"/>
      </w:pPr>
      <w:bookmarkStart w:id="43" w:name="_Toc180614116"/>
      <w:bookmarkStart w:id="44" w:name="__RefHeading___Toc7122_246319672"/>
      <w:bookmarkStart w:id="45" w:name="_Toc195535106"/>
      <w:bookmarkStart w:id="46" w:name="_Toc195607263"/>
      <w:r>
        <w:t>Modification du contrat - Clause de réexamen</w:t>
      </w:r>
      <w:bookmarkEnd w:id="43"/>
      <w:bookmarkEnd w:id="44"/>
      <w:bookmarkEnd w:id="45"/>
      <w:bookmarkEnd w:id="46"/>
    </w:p>
    <w:p w:rsidR="00D23B7A" w:rsidRDefault="002D00A0">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D23B7A" w:rsidRDefault="00D23B7A">
      <w:pPr>
        <w:pStyle w:val="RedaliaNormal"/>
      </w:pPr>
    </w:p>
    <w:p w:rsidR="00D23B7A" w:rsidRDefault="002D00A0">
      <w:pPr>
        <w:pStyle w:val="RedaliaNormal"/>
      </w:pPr>
      <w:r>
        <w:t>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rsidR="00D23B7A" w:rsidRDefault="00D23B7A">
      <w:pPr>
        <w:pStyle w:val="RedaliaNormal"/>
      </w:pPr>
    </w:p>
    <w:p w:rsidR="00D23B7A" w:rsidRDefault="002D00A0">
      <w:pPr>
        <w:pStyle w:val="RedaliaNormal"/>
      </w:pPr>
      <w:r>
        <w:t>Conformément aux dispositions de l’article L. 2194-1 du code de la commande publique, ces modifications et/ou ajouts ne peuvent avoir pour effet de changer la nature globale du Contrat et doivent être en lien direct avec l’objet du marché.</w:t>
      </w:r>
    </w:p>
    <w:p w:rsidR="00D23B7A" w:rsidRDefault="00D23B7A">
      <w:pPr>
        <w:pStyle w:val="RedaliaNormal"/>
      </w:pPr>
    </w:p>
    <w:p w:rsidR="00D23B7A" w:rsidRDefault="002D00A0">
      <w:pPr>
        <w:pStyle w:val="RedaliaTitre2"/>
      </w:pPr>
      <w:bookmarkStart w:id="47" w:name="_Toc180614117"/>
      <w:bookmarkStart w:id="48" w:name="__RefHeading___Toc7124_246319672"/>
      <w:bookmarkStart w:id="49" w:name="_Toc195535107"/>
      <w:bookmarkStart w:id="50" w:name="_Toc195607264"/>
      <w:r>
        <w:t>Prestations similaires</w:t>
      </w:r>
      <w:bookmarkEnd w:id="47"/>
      <w:bookmarkEnd w:id="48"/>
      <w:bookmarkEnd w:id="49"/>
      <w:bookmarkEnd w:id="50"/>
    </w:p>
    <w:p w:rsidR="00D23B7A" w:rsidRDefault="002D00A0">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D23B7A" w:rsidRDefault="002D00A0">
      <w:pPr>
        <w:pStyle w:val="RedaliaTitre1"/>
      </w:pPr>
      <w:bookmarkStart w:id="51" w:name="_Toc2394442"/>
      <w:bookmarkStart w:id="52" w:name="_Toc180614118"/>
      <w:bookmarkStart w:id="53" w:name="__RefHeading___Toc7126_246319672"/>
      <w:bookmarkStart w:id="54" w:name="_Toc195535108"/>
      <w:bookmarkStart w:id="55" w:name="_Toc195607265"/>
      <w:bookmarkEnd w:id="51"/>
      <w:bookmarkEnd w:id="52"/>
      <w:r>
        <w:t>Pièces constitutives du contrat</w:t>
      </w:r>
      <w:bookmarkEnd w:id="53"/>
      <w:bookmarkEnd w:id="54"/>
      <w:bookmarkEnd w:id="55"/>
    </w:p>
    <w:p w:rsidR="00D23B7A" w:rsidRDefault="002D00A0">
      <w:pPr>
        <w:pStyle w:val="RedaliaNormal"/>
      </w:pPr>
      <w:r>
        <w:t>Par dérogation à l’article 4.1 du CCAG PI, en cas de contradiction entre les stipulations des pièces contractuelles du Contrat, elles prévalent dans l’ordre de priorité suivant :</w:t>
      </w:r>
    </w:p>
    <w:p w:rsidR="00D23B7A" w:rsidRDefault="002D00A0">
      <w:pPr>
        <w:pStyle w:val="Redaliapuces"/>
        <w:numPr>
          <w:ilvl w:val="0"/>
          <w:numId w:val="9"/>
        </w:numPr>
      </w:pPr>
      <w:r>
        <w:t>Le présent Contrat et ses annexes éventuelles ;</w:t>
      </w:r>
    </w:p>
    <w:p w:rsidR="00D23B7A" w:rsidRDefault="002D00A0">
      <w:pPr>
        <w:pStyle w:val="Redaliapuces"/>
        <w:numPr>
          <w:ilvl w:val="0"/>
          <w:numId w:val="9"/>
        </w:numPr>
      </w:pPr>
      <w:r>
        <w:t>Le cahier des clauses techniques particulières (C.C.T.P) et ses éventuelles annexes, dont l’exemplaire original conservé dans les archives de l’acheteur fait seul foi ;</w:t>
      </w:r>
    </w:p>
    <w:p w:rsidR="00D23B7A" w:rsidRDefault="002D00A0">
      <w:pPr>
        <w:pStyle w:val="Redaliapuces"/>
        <w:numPr>
          <w:ilvl w:val="0"/>
          <w:numId w:val="9"/>
        </w:numPr>
      </w:pPr>
      <w:r>
        <w:t>Le cahier des clauses administratives générales des marchés publics de prestations intellectuelles (CCAG PI) approuvé par l’arrêté du 30 mars 2021 (publié au JORF n°0078 du 1 avril 2021) ;</w:t>
      </w:r>
    </w:p>
    <w:p w:rsidR="00D23B7A" w:rsidRDefault="002D00A0">
      <w:pPr>
        <w:pStyle w:val="Redaliapuces"/>
        <w:numPr>
          <w:ilvl w:val="0"/>
          <w:numId w:val="9"/>
        </w:numPr>
      </w:pPr>
      <w:r>
        <w:t>L’offre du Titulaire ;</w:t>
      </w:r>
      <w:bookmarkStart w:id="56" w:name="_GoBack"/>
      <w:bookmarkEnd w:id="56"/>
    </w:p>
    <w:p w:rsidR="00D23B7A" w:rsidRDefault="002D00A0">
      <w:pPr>
        <w:pStyle w:val="Redaliapuces"/>
        <w:numPr>
          <w:ilvl w:val="0"/>
          <w:numId w:val="9"/>
        </w:numPr>
      </w:pPr>
      <w:r>
        <w:t>Les actes spéciaux de sous-traitance et leurs éventuels actes modificatifs, postérieurs à la notification du marché.</w:t>
      </w:r>
    </w:p>
    <w:p w:rsidR="00D23B7A" w:rsidRDefault="002D00A0">
      <w:pPr>
        <w:pStyle w:val="RedaliaTitre1"/>
      </w:pPr>
      <w:bookmarkStart w:id="57" w:name="_Toc180614119"/>
      <w:bookmarkStart w:id="58" w:name="__RefHeading___Toc7128_246319672"/>
      <w:bookmarkStart w:id="59" w:name="_Toc195535109"/>
      <w:bookmarkStart w:id="60" w:name="_Toc195607266"/>
      <w:r>
        <w:lastRenderedPageBreak/>
        <w:t>Conditions d’exécution des prestations</w:t>
      </w:r>
      <w:bookmarkEnd w:id="57"/>
      <w:bookmarkEnd w:id="58"/>
      <w:bookmarkEnd w:id="59"/>
      <w:bookmarkEnd w:id="60"/>
    </w:p>
    <w:p w:rsidR="00D23B7A" w:rsidRDefault="002D00A0">
      <w:pPr>
        <w:pStyle w:val="RedaliaNormal"/>
      </w:pPr>
      <w:r>
        <w:t>Les prestations devront être conformes aux stipulations du marché.</w:t>
      </w:r>
    </w:p>
    <w:p w:rsidR="00D23B7A" w:rsidRDefault="00D23B7A">
      <w:pPr>
        <w:pStyle w:val="RedaliaNormal"/>
      </w:pPr>
    </w:p>
    <w:p w:rsidR="00D23B7A" w:rsidRDefault="002D00A0">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D23B7A" w:rsidRDefault="00D23B7A">
      <w:pPr>
        <w:pStyle w:val="RedaliaNormal"/>
      </w:pPr>
    </w:p>
    <w:p w:rsidR="00D23B7A" w:rsidRDefault="002D00A0">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D23B7A" w:rsidRDefault="00D23B7A">
      <w:pPr>
        <w:pStyle w:val="RedaliaNormal"/>
      </w:pPr>
    </w:p>
    <w:p w:rsidR="00D23B7A" w:rsidRDefault="002D00A0">
      <w:pPr>
        <w:pStyle w:val="RedaliaNormal"/>
      </w:pPr>
      <w:r>
        <w:t>Le Titulaire devra exécuter la Prestation de manière professionnelle et conforme aux règles de l’art.</w:t>
      </w:r>
    </w:p>
    <w:p w:rsidR="00D23B7A" w:rsidRDefault="002D00A0">
      <w:pPr>
        <w:pStyle w:val="RedaliaTitre2"/>
      </w:pPr>
      <w:bookmarkStart w:id="61" w:name="__RefHeading___Toc7130_246319672"/>
      <w:bookmarkStart w:id="62" w:name="_Toc195535110"/>
      <w:bookmarkStart w:id="63" w:name="_Toc195607267"/>
      <w:r>
        <w:t>Personnel affecté à la mission</w:t>
      </w:r>
      <w:bookmarkEnd w:id="61"/>
      <w:bookmarkEnd w:id="62"/>
      <w:bookmarkEnd w:id="63"/>
    </w:p>
    <w:p w:rsidR="00D23B7A" w:rsidRDefault="002D00A0">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D23B7A" w:rsidRDefault="00D23B7A">
      <w:pPr>
        <w:pStyle w:val="RedaliaNormal"/>
      </w:pPr>
    </w:p>
    <w:p w:rsidR="00D23B7A" w:rsidRDefault="002D00A0">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D23B7A" w:rsidRDefault="00D23B7A">
      <w:pPr>
        <w:pStyle w:val="RedaliaNormal"/>
      </w:pPr>
    </w:p>
    <w:p w:rsidR="00D23B7A" w:rsidRDefault="002D00A0">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D23B7A" w:rsidRDefault="00D23B7A">
      <w:pPr>
        <w:pStyle w:val="RedaliaNormal"/>
      </w:pPr>
    </w:p>
    <w:p w:rsidR="00D23B7A" w:rsidRDefault="002D00A0">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2"/>
      </w:pPr>
      <w:bookmarkStart w:id="64" w:name="__RefHeading___Toc7134_246319672"/>
      <w:bookmarkStart w:id="65" w:name="_Toc195535111"/>
      <w:bookmarkStart w:id="66" w:name="_Toc195607268"/>
      <w:r>
        <w:lastRenderedPageBreak/>
        <w:t>Sûreté</w:t>
      </w:r>
      <w:bookmarkEnd w:id="64"/>
      <w:bookmarkEnd w:id="65"/>
      <w:bookmarkEnd w:id="66"/>
    </w:p>
    <w:p w:rsidR="00D23B7A" w:rsidRDefault="002D00A0">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D23B7A" w:rsidRDefault="00D23B7A">
      <w:pPr>
        <w:pStyle w:val="RedaliaNormal"/>
      </w:pPr>
    </w:p>
    <w:p w:rsidR="00D23B7A" w:rsidRDefault="002D00A0">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D23B7A" w:rsidRDefault="00D23B7A">
      <w:pPr>
        <w:pStyle w:val="RedaliaNormal"/>
      </w:pPr>
    </w:p>
    <w:p w:rsidR="00D23B7A" w:rsidRDefault="002D00A0">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D23B7A" w:rsidRDefault="00D23B7A">
      <w:pPr>
        <w:pStyle w:val="RedaliaNormal"/>
      </w:pPr>
    </w:p>
    <w:p w:rsidR="00D23B7A" w:rsidRDefault="002D00A0">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D23B7A" w:rsidRDefault="00D23B7A">
      <w:pPr>
        <w:pStyle w:val="RedaliaNormal"/>
      </w:pPr>
    </w:p>
    <w:p w:rsidR="00D23B7A" w:rsidRDefault="002D00A0">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D23B7A" w:rsidRDefault="00D23B7A">
      <w:pPr>
        <w:pStyle w:val="RedaliaNormal"/>
      </w:pPr>
    </w:p>
    <w:p w:rsidR="00D23B7A" w:rsidRDefault="002D00A0">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D23B7A" w:rsidRDefault="00D23B7A">
      <w:pPr>
        <w:pStyle w:val="RedaliaNormal"/>
      </w:pPr>
    </w:p>
    <w:p w:rsidR="00D23B7A" w:rsidRDefault="002D00A0">
      <w:pPr>
        <w:pStyle w:val="RedaliaNormal"/>
      </w:pPr>
      <w:r>
        <w:t>Le Titulaire est seul responsable de la décision d’annuler ou de maintenir les déplacements envisagés.</w:t>
      </w:r>
    </w:p>
    <w:p w:rsidR="00D23B7A" w:rsidRDefault="002D00A0">
      <w:pPr>
        <w:pStyle w:val="RedaliaNormal"/>
        <w:numPr>
          <w:ilvl w:val="0"/>
          <w:numId w:val="23"/>
        </w:numPr>
        <w:rPr>
          <w:i/>
          <w:iCs/>
          <w:sz w:val="16"/>
          <w:szCs w:val="16"/>
        </w:rPr>
      </w:pPr>
      <w:r>
        <w:rPr>
          <w:i/>
          <w:iCs/>
          <w:sz w:val="16"/>
          <w:szCs w:val="16"/>
        </w:rPr>
        <w:t>Si le Titulaire est de nationalité française. Si tel n’est pas le cas, supprimer « de(s) l’Ambassade(s) de France du/des pays concerné(s) » et ajouter « des autorités consulaires ou locales compétentes au regard de sa nationalité du/des pays concernés.</w:t>
      </w: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D23B7A">
      <w:pPr>
        <w:pStyle w:val="RedaliaNormal"/>
        <w:rPr>
          <w:i/>
          <w:iCs/>
          <w:sz w:val="16"/>
          <w:szCs w:val="16"/>
        </w:rPr>
      </w:pPr>
    </w:p>
    <w:p w:rsidR="00D23B7A" w:rsidRDefault="002D00A0">
      <w:pPr>
        <w:pStyle w:val="RedaliaTitre2"/>
      </w:pPr>
      <w:bookmarkStart w:id="67" w:name="__RefHeading___Toc7136_246319672"/>
      <w:bookmarkStart w:id="68" w:name="_Toc195535112"/>
      <w:bookmarkStart w:id="69" w:name="_Toc195607269"/>
      <w:r>
        <w:lastRenderedPageBreak/>
        <w:t>Suspension pour motif de risque grave et imminent</w:t>
      </w:r>
      <w:bookmarkEnd w:id="67"/>
      <w:bookmarkEnd w:id="68"/>
      <w:bookmarkEnd w:id="69"/>
    </w:p>
    <w:p w:rsidR="00D23B7A" w:rsidRDefault="002D00A0">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D23B7A" w:rsidRDefault="00D23B7A">
      <w:pPr>
        <w:pStyle w:val="RedaliaNormal"/>
      </w:pPr>
    </w:p>
    <w:p w:rsidR="00D23B7A" w:rsidRDefault="002D00A0">
      <w:pPr>
        <w:pStyle w:val="RedaliaNormal"/>
      </w:pPr>
      <w:r>
        <w:t>Le Titulaire en informera sans délai le Pouvoir Adjudicateur.</w:t>
      </w:r>
    </w:p>
    <w:p w:rsidR="00D23B7A" w:rsidRDefault="002D00A0">
      <w:pPr>
        <w:pStyle w:val="RedaliaNormal"/>
      </w:pPr>
      <w:r>
        <w:t xml:space="preserve"> </w:t>
      </w:r>
    </w:p>
    <w:p w:rsidR="00D23B7A" w:rsidRDefault="002D00A0">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D23B7A" w:rsidRDefault="00D23B7A">
      <w:pPr>
        <w:pStyle w:val="RedaliaNormal"/>
      </w:pPr>
    </w:p>
    <w:p w:rsidR="00D23B7A" w:rsidRDefault="002D00A0">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D23B7A" w:rsidRDefault="00D23B7A">
      <w:pPr>
        <w:pStyle w:val="RedaliaNormal"/>
      </w:pPr>
    </w:p>
    <w:p w:rsidR="00D23B7A" w:rsidRDefault="002D00A0">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D23B7A" w:rsidRDefault="00D23B7A">
      <w:pPr>
        <w:pStyle w:val="RedaliaNormal"/>
      </w:pPr>
    </w:p>
    <w:p w:rsidR="00D23B7A" w:rsidRDefault="002D00A0">
      <w:pPr>
        <w:pStyle w:val="RedaliaNormal"/>
      </w:pPr>
      <w:r>
        <w:t>Dans l’hypothèse où le Titulaire est définitivement empêché d’exécuter le présent marché, il sera fait application de l’article 38.1 du CCAG Prestations intellectuelles « Difficultés d’exécution du marché ».</w:t>
      </w:r>
    </w:p>
    <w:p w:rsidR="00D23B7A" w:rsidRDefault="002D00A0">
      <w:pPr>
        <w:pStyle w:val="RedaliaTitre1"/>
      </w:pPr>
      <w:bookmarkStart w:id="70" w:name="_Toc2394445"/>
      <w:bookmarkStart w:id="71" w:name="_Toc180614121"/>
      <w:bookmarkStart w:id="72" w:name="__RefHeading___Toc7138_246319672"/>
      <w:bookmarkStart w:id="73" w:name="_Toc195535113"/>
      <w:bookmarkStart w:id="74" w:name="_Toc195607270"/>
      <w:r>
        <w:t>Prix et variation</w:t>
      </w:r>
      <w:bookmarkEnd w:id="70"/>
      <w:r>
        <w:t xml:space="preserve"> des prix</w:t>
      </w:r>
      <w:bookmarkEnd w:id="71"/>
      <w:bookmarkEnd w:id="72"/>
      <w:bookmarkEnd w:id="73"/>
      <w:bookmarkEnd w:id="74"/>
    </w:p>
    <w:p w:rsidR="00D23B7A" w:rsidRDefault="002D00A0">
      <w:pPr>
        <w:pStyle w:val="RedaliaNormal"/>
      </w:pPr>
      <w:r>
        <w:t>Les prestations faisant l’objet du Contrat seront rémunérées par application du montant global et forfaitaire précisé ci-dessous.</w:t>
      </w:r>
    </w:p>
    <w:p w:rsidR="00D23B7A" w:rsidRDefault="002D00A0">
      <w:pPr>
        <w:pStyle w:val="RedaliaNormal"/>
        <w:jc w:val="left"/>
      </w:pPr>
      <w:r>
        <w:t>Montant Hors taxe (en chiffres) (€) : ……………………………………………………………………….</w:t>
      </w:r>
    </w:p>
    <w:p w:rsidR="00D23B7A" w:rsidRDefault="002D00A0">
      <w:pPr>
        <w:pStyle w:val="RedaliaNormal"/>
        <w:jc w:val="left"/>
      </w:pPr>
      <w:r>
        <w:t>Montant TVA au taux de 0 % : ……………………………………………………………………………</w:t>
      </w:r>
    </w:p>
    <w:p w:rsidR="00D23B7A" w:rsidRDefault="002D00A0">
      <w:pPr>
        <w:pStyle w:val="RedaliaNormal"/>
        <w:jc w:val="left"/>
      </w:pPr>
      <w:r>
        <w:t>Montant TTC (en chiffres) (€) : ……………………………………………………………………………..</w:t>
      </w:r>
    </w:p>
    <w:p w:rsidR="00D23B7A" w:rsidRDefault="002D00A0">
      <w:pPr>
        <w:pStyle w:val="RedaliaNormal"/>
        <w:jc w:val="left"/>
      </w:pPr>
      <w:r>
        <w:t>Montant TTC (en lettres) (€) : ………………………………………………………………………………</w:t>
      </w:r>
    </w:p>
    <w:p w:rsidR="00D23B7A" w:rsidRDefault="00D23B7A">
      <w:pPr>
        <w:pStyle w:val="RedaliaNormal"/>
      </w:pPr>
    </w:p>
    <w:p w:rsidR="00D23B7A" w:rsidRDefault="002D00A0">
      <w:pPr>
        <w:pStyle w:val="RedaliaNormal"/>
      </w:pPr>
      <w:r>
        <w:t>Le montant de l’offre comprend l’ensemble des dépenses nécessaires à l’exécution du Contrat dans les conditions de l’article « Contenu des prix » ci-après.</w:t>
      </w:r>
    </w:p>
    <w:p w:rsidR="00D23B7A" w:rsidRDefault="00D23B7A">
      <w:pPr>
        <w:pStyle w:val="RedaliaNormal"/>
      </w:pPr>
    </w:p>
    <w:p w:rsidR="00D23B7A" w:rsidRDefault="002D00A0">
      <w:pPr>
        <w:pStyle w:val="RedaliaNormal"/>
      </w:pPr>
      <w:r>
        <w:t>En cas de groupement, la répartition détaillée des prestations et des missions à exécuter par chacun des membres du groupement et le montant du marché revenant à chacun, sont décomposés dans l'annexe ci-jointe.</w:t>
      </w: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2"/>
      </w:pPr>
      <w:bookmarkStart w:id="75" w:name="_Toc180614122"/>
      <w:bookmarkStart w:id="76" w:name="__RefHeading___Toc7140_246319672"/>
      <w:bookmarkStart w:id="77" w:name="_Toc195535114"/>
      <w:bookmarkStart w:id="78" w:name="_Toc195607271"/>
      <w:r>
        <w:lastRenderedPageBreak/>
        <w:t>Mode d’établissement des prix du Contrat</w:t>
      </w:r>
      <w:bookmarkEnd w:id="75"/>
      <w:bookmarkEnd w:id="76"/>
      <w:bookmarkEnd w:id="77"/>
      <w:bookmarkEnd w:id="78"/>
    </w:p>
    <w:p w:rsidR="00D23B7A" w:rsidRDefault="002D00A0">
      <w:pPr>
        <w:pStyle w:val="RedaliaNormal"/>
      </w:pPr>
      <w:r>
        <w:t xml:space="preserve">Le prix du présent contrat est réputé établi sur la base des conditions économiques définies à l'article </w:t>
      </w:r>
      <w:r>
        <w:rPr>
          <w:i/>
        </w:rPr>
        <w:t>Variation des prix</w:t>
      </w:r>
      <w:r>
        <w:t xml:space="preserve"> ci-dessous.</w:t>
      </w:r>
    </w:p>
    <w:p w:rsidR="00D23B7A" w:rsidRDefault="002D00A0">
      <w:pPr>
        <w:pStyle w:val="RedaliaTitre2"/>
      </w:pPr>
      <w:bookmarkStart w:id="79" w:name="_Toc180614123"/>
      <w:bookmarkStart w:id="80" w:name="__RefHeading___Toc7142_246319672"/>
      <w:bookmarkStart w:id="81" w:name="_Toc2394447"/>
      <w:bookmarkStart w:id="82" w:name="_Toc195535115"/>
      <w:bookmarkStart w:id="83" w:name="_Toc195607272"/>
      <w:r>
        <w:t>Contenu des prix</w:t>
      </w:r>
      <w:bookmarkEnd w:id="79"/>
      <w:bookmarkEnd w:id="80"/>
      <w:bookmarkEnd w:id="81"/>
      <w:bookmarkEnd w:id="82"/>
      <w:bookmarkEnd w:id="83"/>
    </w:p>
    <w:p w:rsidR="00D23B7A" w:rsidRDefault="002D00A0">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D23B7A" w:rsidRDefault="002D00A0">
      <w:pPr>
        <w:pStyle w:val="RedaliaNormal"/>
      </w:pPr>
      <w:r>
        <w:t>Le prix comprend notamment les salaires, toutes les primes, assurances, indemnités, charges sociales, et éventuelles taxes inhérentes au marché, les frais généraux, etc.</w:t>
      </w:r>
    </w:p>
    <w:p w:rsidR="00D23B7A" w:rsidRDefault="00D23B7A">
      <w:pPr>
        <w:pStyle w:val="RedaliaNormal"/>
      </w:pPr>
    </w:p>
    <w:p w:rsidR="00D23B7A" w:rsidRDefault="002D00A0">
      <w:pPr>
        <w:pStyle w:val="RedaliaNormal"/>
      </w:pPr>
      <w:r>
        <w:t>Sauf dispositions contraires, 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rsidR="00D23B7A" w:rsidRDefault="002D00A0">
      <w:pPr>
        <w:pStyle w:val="RedaliaNormal"/>
        <w:widowControl/>
        <w:numPr>
          <w:ilvl w:val="0"/>
          <w:numId w:val="24"/>
        </w:numPr>
        <w:tabs>
          <w:tab w:val="clear" w:pos="8505"/>
        </w:tabs>
        <w:suppressAutoHyphens w:val="0"/>
        <w:textAlignment w:val="auto"/>
      </w:pPr>
      <w:r>
        <w:t xml:space="preserve">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 </w:t>
      </w:r>
    </w:p>
    <w:p w:rsidR="00D23B7A" w:rsidRDefault="002D00A0">
      <w:pPr>
        <w:pStyle w:val="RedaliaTitre2"/>
      </w:pPr>
      <w:bookmarkStart w:id="84" w:name="_Toc192755915"/>
      <w:bookmarkStart w:id="85" w:name="_Toc194912513"/>
      <w:bookmarkStart w:id="86" w:name="_Toc195535116"/>
      <w:bookmarkStart w:id="87" w:name="_Toc195607273"/>
      <w:r>
        <w:t>Contenu des prix des frais de missions</w:t>
      </w:r>
      <w:bookmarkEnd w:id="84"/>
      <w:bookmarkEnd w:id="85"/>
      <w:bookmarkEnd w:id="86"/>
      <w:bookmarkEnd w:id="87"/>
    </w:p>
    <w:p w:rsidR="00D23B7A" w:rsidRDefault="00D23B7A">
      <w:pPr>
        <w:pStyle w:val="RedaliaNormal"/>
      </w:pPr>
    </w:p>
    <w:p w:rsidR="00D23B7A" w:rsidRDefault="002D00A0">
      <w:pPr>
        <w:pStyle w:val="Default"/>
        <w:rPr>
          <w:rFonts w:ascii="ITC Avant Garde Std Bk" w:eastAsia="ITC Avant Garde Std Bk" w:hAnsi="ITC Avant Garde Std Bk" w:cs="ITC Avant Garde Std Bk"/>
          <w:b/>
          <w:color w:val="auto"/>
          <w:sz w:val="22"/>
          <w:szCs w:val="20"/>
          <w:u w:val="single"/>
        </w:rPr>
      </w:pPr>
      <w:r>
        <w:rPr>
          <w:rFonts w:ascii="ITC Avant Garde Std Bk" w:eastAsia="ITC Avant Garde Std Bk" w:hAnsi="ITC Avant Garde Std Bk" w:cs="ITC Avant Garde Std Bk"/>
          <w:b/>
          <w:color w:val="auto"/>
          <w:sz w:val="22"/>
          <w:szCs w:val="20"/>
          <w:u w:val="single"/>
        </w:rPr>
        <w:t xml:space="preserve">Contenu des prix des frais de mission </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pPr>
        <w:pStyle w:val="Default"/>
        <w:rPr>
          <w:rFonts w:ascii="ITC Avant Garde Std Bk" w:eastAsia="ITC Avant Garde Std Bk" w:hAnsi="ITC Avant Garde Std Bk" w:cs="ITC Avant Garde Std Bk"/>
          <w:color w:val="auto"/>
          <w:sz w:val="22"/>
          <w:szCs w:val="20"/>
        </w:rPr>
      </w:pPr>
      <w:r>
        <w:rPr>
          <w:rFonts w:ascii="ITC Avant Garde Std Bk" w:eastAsia="ITC Avant Garde Std Bk" w:hAnsi="ITC Avant Garde Std Bk" w:cs="ITC Avant Garde Std Bk"/>
          <w:color w:val="auto"/>
          <w:sz w:val="22"/>
          <w:szCs w:val="20"/>
        </w:rP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l’AFD.</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pPr>
        <w:pStyle w:val="Default"/>
        <w:rPr>
          <w:rFonts w:ascii="ITC Avant Garde Std Bk" w:eastAsia="ITC Avant Garde Std Bk" w:hAnsi="ITC Avant Garde Std Bk" w:cs="ITC Avant Garde Std Bk"/>
          <w:b/>
          <w:color w:val="auto"/>
          <w:sz w:val="22"/>
          <w:szCs w:val="20"/>
          <w:u w:val="single"/>
        </w:rPr>
      </w:pPr>
      <w:r>
        <w:rPr>
          <w:rFonts w:ascii="ITC Avant Garde Std Bk" w:eastAsia="ITC Avant Garde Std Bk" w:hAnsi="ITC Avant Garde Std Bk" w:cs="ITC Avant Garde Std Bk"/>
          <w:b/>
          <w:color w:val="auto"/>
          <w:sz w:val="22"/>
          <w:szCs w:val="20"/>
          <w:u w:val="single"/>
        </w:rPr>
        <w:t xml:space="preserve">Concernant les billets d’avion et les per diem </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pPr>
        <w:pStyle w:val="Default"/>
        <w:rPr>
          <w:rFonts w:ascii="ITC Avant Garde Std Bk" w:eastAsia="ITC Avant Garde Std Bk" w:hAnsi="ITC Avant Garde Std Bk" w:cs="ITC Avant Garde Std Bk"/>
          <w:color w:val="auto"/>
          <w:sz w:val="22"/>
          <w:szCs w:val="20"/>
        </w:rPr>
      </w:pPr>
      <w:r>
        <w:rPr>
          <w:rFonts w:ascii="ITC Avant Garde Std Bk" w:eastAsia="ITC Avant Garde Std Bk" w:hAnsi="ITC Avant Garde Std Bk" w:cs="ITC Avant Garde Std Bk"/>
          <w:color w:val="auto"/>
          <w:sz w:val="22"/>
          <w:szCs w:val="20"/>
        </w:rPr>
        <w:t xml:space="preserve">Les perdiem (frais de déplacement à l'intérieur du lieu de mission, frais d’hébergement, frais de viel), les frais de sécurité et les frais de déplacement internationaux doivent être inclus dans l’offre financière du candidat pour la durée totale du contrat. </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pPr>
        <w:pStyle w:val="RedaliaNormal"/>
      </w:pPr>
      <w:r>
        <w:t>Les frais éventuels de test PCR pour la venue ou la sortie du lieu de mission, de même que les visas éventuels, sont inclus dans le coût des billets d’avion.</w:t>
      </w:r>
    </w:p>
    <w:p w:rsidR="00D23B7A" w:rsidRDefault="002D00A0">
      <w:pPr>
        <w:pStyle w:val="RedaliaNormal"/>
      </w:pPr>
      <w:r>
        <w:t xml:space="preserve">Les éventuels test PCR et autres auto-test en dehors de ce cas ne seront pas pris en charge par le pouvoir adjudicateur. </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pPr>
        <w:pStyle w:val="Default"/>
      </w:pPr>
      <w:r>
        <w:rPr>
          <w:rFonts w:ascii="ITC Avant Garde Std Bk" w:eastAsia="ITC Avant Garde Std Bk" w:hAnsi="ITC Avant Garde Std Bk" w:cs="ITC Avant Garde Std Bk"/>
          <w:color w:val="auto"/>
          <w:sz w:val="22"/>
          <w:szCs w:val="20"/>
        </w:rPr>
        <w:t>Le titulaire peut se référer au barème arrêté par l’Union européenne (</w:t>
      </w:r>
      <w:hyperlink r:id="rId9" w:history="1">
        <w:r>
          <w:rPr>
            <w:rStyle w:val="Lienhypertexte"/>
          </w:rPr>
          <w:t>16b30948-4166-4846-98bb-aa055be5fd75_en</w:t>
        </w:r>
      </w:hyperlink>
      <w:r>
        <w:t>)</w:t>
      </w:r>
      <w:r>
        <w:rPr>
          <w:rFonts w:ascii="ITC Avant Garde Std Bk" w:eastAsia="ITC Avant Garde Std Bk" w:hAnsi="ITC Avant Garde Std Bk" w:cs="ITC Avant Garde Std Bk"/>
          <w:color w:val="auto"/>
          <w:sz w:val="22"/>
          <w:szCs w:val="20"/>
        </w:rPr>
        <w:t xml:space="preserve"> pour le chiffrage des per diem. Le montant des perdiem ne pourra excéder le montant prévu par l’Union Européenne. </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r>
        <w:lastRenderedPageBreak/>
        <w:t xml:space="preserve">Les déplacements en avion ou en train doivent être effectués en classe économique, les locations de voiture doivent privilégier les catégories A et B ou équivalent. </w:t>
      </w:r>
    </w:p>
    <w:p w:rsidR="00D23B7A" w:rsidRDefault="00D23B7A">
      <w:pPr>
        <w:pStyle w:val="Default"/>
        <w:rPr>
          <w:rFonts w:ascii="ITC Avant Garde Std Bk" w:eastAsia="ITC Avant Garde Std Bk" w:hAnsi="ITC Avant Garde Std Bk" w:cs="ITC Avant Garde Std Bk"/>
          <w:color w:val="auto"/>
          <w:sz w:val="22"/>
          <w:szCs w:val="20"/>
        </w:rPr>
      </w:pPr>
    </w:p>
    <w:p w:rsidR="00D23B7A" w:rsidRDefault="002D00A0">
      <w:pPr>
        <w:pStyle w:val="RedaliaNormal"/>
      </w:pPr>
      <w:r>
        <w:t>Les déplacements effectués pour les besoins d’une mission doivent être considérés comme faisant partie de la mission. Ils ne peuvent dépasser les per diem du pays dont le prix est fixé par l’union européenne.</w:t>
      </w:r>
    </w:p>
    <w:p w:rsidR="00D23B7A" w:rsidRDefault="00D23B7A">
      <w:pPr>
        <w:pStyle w:val="RedaliaNormal"/>
      </w:pPr>
    </w:p>
    <w:p w:rsidR="00D23B7A" w:rsidRDefault="002D00A0">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rsidR="00D23B7A" w:rsidRDefault="00D23B7A">
      <w:pPr>
        <w:pStyle w:val="RedaliaNormal"/>
        <w:widowControl/>
        <w:tabs>
          <w:tab w:val="clear" w:pos="8505"/>
        </w:tabs>
        <w:suppressAutoHyphens w:val="0"/>
        <w:textAlignment w:val="auto"/>
      </w:pPr>
    </w:p>
    <w:p w:rsidR="00D23B7A" w:rsidRDefault="002D00A0">
      <w:pPr>
        <w:pStyle w:val="RedaliaTitre2"/>
      </w:pPr>
      <w:bookmarkStart w:id="88" w:name="_Toc180614125"/>
      <w:bookmarkStart w:id="89" w:name="__RefHeading___Toc7146_246319672"/>
      <w:bookmarkStart w:id="90" w:name="_Toc195535117"/>
      <w:bookmarkStart w:id="91" w:name="_Toc195607274"/>
      <w:r>
        <w:t>Variation du prix</w:t>
      </w:r>
      <w:bookmarkEnd w:id="1"/>
      <w:bookmarkEnd w:id="88"/>
      <w:bookmarkEnd w:id="89"/>
      <w:bookmarkEnd w:id="90"/>
      <w:bookmarkEnd w:id="91"/>
    </w:p>
    <w:p w:rsidR="00D23B7A" w:rsidRDefault="002D00A0">
      <w:pPr>
        <w:pStyle w:val="RedaliaNormal"/>
      </w:pPr>
      <w:r>
        <w:t>Les prix du marché sont fermes.</w:t>
      </w:r>
    </w:p>
    <w:p w:rsidR="00D23B7A" w:rsidRDefault="002D00A0">
      <w:pPr>
        <w:pStyle w:val="RedaliaNormal"/>
      </w:pPr>
      <w:r>
        <w:t>Les prix du présent marché sont réputés établis sur la base des conditions économiques du mois de la date de remise de l’offre par le titulaire.</w:t>
      </w:r>
    </w:p>
    <w:p w:rsidR="00D23B7A" w:rsidRDefault="002D00A0">
      <w:pPr>
        <w:pStyle w:val="RedaliaNormal"/>
      </w:pPr>
      <w:r>
        <w:t>Ce mois est appelé « mois zéro ».</w:t>
      </w:r>
    </w:p>
    <w:p w:rsidR="00D23B7A" w:rsidRDefault="00D23B7A">
      <w:pPr>
        <w:pStyle w:val="RedaliaNormal"/>
      </w:pPr>
    </w:p>
    <w:p w:rsidR="00D23B7A" w:rsidRDefault="002D00A0">
      <w:pPr>
        <w:pStyle w:val="RedaliaTitre1"/>
      </w:pPr>
      <w:bookmarkStart w:id="92" w:name="_Toc180614126"/>
      <w:bookmarkStart w:id="93" w:name="__RefHeading___Toc7148_246319672"/>
      <w:bookmarkStart w:id="94" w:name="_Toc195535118"/>
      <w:bookmarkStart w:id="95" w:name="_Toc195607275"/>
      <w:r>
        <w:t>Avance</w:t>
      </w:r>
      <w:bookmarkEnd w:id="92"/>
      <w:bookmarkEnd w:id="93"/>
      <w:bookmarkEnd w:id="94"/>
      <w:bookmarkEnd w:id="95"/>
    </w:p>
    <w:p w:rsidR="00D23B7A" w:rsidRDefault="002D00A0">
      <w:pPr>
        <w:pStyle w:val="RedaliaNormal"/>
      </w:pPr>
      <w:r>
        <w:t>Le versement d’une avance n’est pas prévu dans le présent Contrat.</w:t>
      </w:r>
    </w:p>
    <w:p w:rsidR="00D23B7A" w:rsidRDefault="002D00A0">
      <w:pPr>
        <w:pStyle w:val="RedaliaTitre1"/>
      </w:pPr>
      <w:bookmarkStart w:id="96" w:name="_Toc180614127"/>
      <w:bookmarkStart w:id="97" w:name="__RefHeading___Toc7150_246319672"/>
      <w:bookmarkStart w:id="98" w:name="_Toc195535119"/>
      <w:bookmarkStart w:id="99" w:name="_Toc195607276"/>
      <w:r>
        <w:t>Retenue de garantie</w:t>
      </w:r>
      <w:bookmarkEnd w:id="96"/>
      <w:bookmarkEnd w:id="97"/>
      <w:bookmarkEnd w:id="98"/>
      <w:bookmarkEnd w:id="99"/>
    </w:p>
    <w:p w:rsidR="00D23B7A" w:rsidRDefault="002D00A0">
      <w:pPr>
        <w:pStyle w:val="RedaliaNormal"/>
      </w:pPr>
      <w:r>
        <w:t>Aucune retenue de garantie ne sera effectuée.</w:t>
      </w:r>
    </w:p>
    <w:p w:rsidR="00D23B7A" w:rsidRDefault="002D00A0">
      <w:pPr>
        <w:pStyle w:val="RedaliaTitre1"/>
      </w:pPr>
      <w:bookmarkStart w:id="100" w:name="_Toc180614128"/>
      <w:bookmarkStart w:id="101" w:name="__RefHeading___Toc7152_246319672"/>
      <w:bookmarkStart w:id="102" w:name="_Toc195535120"/>
      <w:bookmarkStart w:id="103" w:name="_Toc195607277"/>
      <w:r>
        <w:t>Règlement des comptes au titulaire</w:t>
      </w:r>
      <w:bookmarkEnd w:id="100"/>
      <w:bookmarkEnd w:id="101"/>
      <w:bookmarkEnd w:id="102"/>
      <w:bookmarkEnd w:id="103"/>
    </w:p>
    <w:p w:rsidR="00D23B7A" w:rsidRDefault="002D00A0">
      <w:pPr>
        <w:pStyle w:val="RedaliaTitre2"/>
      </w:pPr>
      <w:bookmarkStart w:id="104" w:name="_Toc180614129"/>
      <w:bookmarkStart w:id="105" w:name="__RefHeading___Toc7154_246319672"/>
      <w:bookmarkStart w:id="106" w:name="_Toc195535121"/>
      <w:bookmarkStart w:id="107" w:name="_Toc195607278"/>
      <w:r>
        <w:t>Modalités de règlement du prix</w:t>
      </w:r>
      <w:bookmarkEnd w:id="104"/>
      <w:bookmarkEnd w:id="105"/>
      <w:bookmarkEnd w:id="106"/>
      <w:bookmarkEnd w:id="107"/>
    </w:p>
    <w:p w:rsidR="00D23B7A" w:rsidRDefault="002D00A0">
      <w:pPr>
        <w:pStyle w:val="RedaliaTitre3"/>
      </w:pPr>
      <w:r>
        <w:t>Règlement du prix</w:t>
      </w:r>
    </w:p>
    <w:p w:rsidR="00D23B7A" w:rsidRDefault="002D00A0">
      <w:pPr>
        <w:pStyle w:val="RedaliaNormal"/>
      </w:pPr>
      <w:r>
        <w:t>Le montant du présent marché sera facturé selon l’échéancier suivant :</w:t>
      </w:r>
    </w:p>
    <w:p w:rsidR="00D23B7A" w:rsidRDefault="00D23B7A">
      <w:pPr>
        <w:pStyle w:val="RedaliaNormal"/>
      </w:pPr>
    </w:p>
    <w:p w:rsidR="00D23B7A" w:rsidRDefault="002D00A0">
      <w:pPr>
        <w:pStyle w:val="RedaliaNormal"/>
        <w:numPr>
          <w:ilvl w:val="0"/>
          <w:numId w:val="25"/>
        </w:numPr>
      </w:pPr>
      <w:r>
        <w:t>Acompte n°1 : Le paiement de cet acompte se fera à hauteur de 30% du montant forfaitaire après la remise du livrable n°1, en version définitive.</w:t>
      </w:r>
    </w:p>
    <w:p w:rsidR="00D23B7A" w:rsidRDefault="00D23B7A">
      <w:pPr>
        <w:pStyle w:val="RedaliaNormal"/>
      </w:pPr>
    </w:p>
    <w:p w:rsidR="00D23B7A" w:rsidRDefault="002D00A0">
      <w:pPr>
        <w:pStyle w:val="RedaliaNormal"/>
        <w:numPr>
          <w:ilvl w:val="0"/>
          <w:numId w:val="25"/>
        </w:numPr>
      </w:pPr>
      <w:r>
        <w:t>Acompte n°2 : Le paiement de cet acompte se fera à hauteur de 70% du montant forfaitaire après remise des livrables 2,3,4 et 5 en version définitive ;</w:t>
      </w:r>
    </w:p>
    <w:p w:rsidR="00D23B7A" w:rsidRDefault="00D23B7A">
      <w:pPr>
        <w:pStyle w:val="RedaliaNormal"/>
      </w:pPr>
    </w:p>
    <w:p w:rsidR="00D23B7A" w:rsidRDefault="002D00A0">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3"/>
      </w:pPr>
      <w:r>
        <w:lastRenderedPageBreak/>
        <w:t>Demandes de paiement</w:t>
      </w:r>
    </w:p>
    <w:p w:rsidR="00D23B7A" w:rsidRDefault="002D00A0">
      <w:pPr>
        <w:pStyle w:val="RedaliaNormal"/>
      </w:pPr>
      <w:r>
        <w:t>La demande de paiement est datée et comporte, selon le cas :</w:t>
      </w:r>
    </w:p>
    <w:p w:rsidR="00D23B7A" w:rsidRDefault="002D00A0">
      <w:pPr>
        <w:pStyle w:val="Redaliapuces"/>
        <w:numPr>
          <w:ilvl w:val="0"/>
          <w:numId w:val="9"/>
        </w:numPr>
      </w:pPr>
      <w:r>
        <w:t>les références du marché ;</w:t>
      </w:r>
    </w:p>
    <w:p w:rsidR="00D23B7A" w:rsidRDefault="002D00A0">
      <w:pPr>
        <w:pStyle w:val="Redaliapuces"/>
        <w:numPr>
          <w:ilvl w:val="0"/>
          <w:numId w:val="9"/>
        </w:numPr>
      </w:pPr>
      <w:r>
        <w:t>le montant des prestations reçues, établi conformément aux stipulations du contrat, hors TVA et, le cas échéant, diminué des réfactions le cas échéant ou le montant des prestations correspondant à la période en cause ;</w:t>
      </w:r>
    </w:p>
    <w:p w:rsidR="00D23B7A" w:rsidRDefault="002D00A0">
      <w:pPr>
        <w:pStyle w:val="Redaliapuces"/>
        <w:numPr>
          <w:ilvl w:val="0"/>
          <w:numId w:val="9"/>
        </w:numPr>
      </w:pPr>
      <w:r>
        <w:t>la décomposition des prix forfaitaires et le détail des prix unitaires ;</w:t>
      </w:r>
    </w:p>
    <w:p w:rsidR="00D23B7A" w:rsidRDefault="002D00A0">
      <w:pPr>
        <w:pStyle w:val="Redaliapuces"/>
        <w:numPr>
          <w:ilvl w:val="0"/>
          <w:numId w:val="9"/>
        </w:numPr>
      </w:pPr>
      <w:r>
        <w:t>en cas de sous-traitance, la nature des prestations exécutées par le sous-traitant, leur montant total hors taxes, leur montant TTC ainsi que, le cas échéant les variations de prix établies HT et TTC</w:t>
      </w:r>
    </w:p>
    <w:p w:rsidR="00D23B7A" w:rsidRDefault="002D00A0">
      <w:pPr>
        <w:pStyle w:val="Redaliapuces"/>
        <w:numPr>
          <w:ilvl w:val="0"/>
          <w:numId w:val="9"/>
        </w:numPr>
      </w:pPr>
      <w:r>
        <w:t>en cas de groupement conjoint, pour chaque opérateur économique, le montant des prestations effectuées par l’opérateur économique ;</w:t>
      </w:r>
    </w:p>
    <w:p w:rsidR="00D23B7A" w:rsidRDefault="002D00A0">
      <w:pPr>
        <w:pStyle w:val="Redaliapuces"/>
        <w:numPr>
          <w:ilvl w:val="0"/>
          <w:numId w:val="9"/>
        </w:numPr>
      </w:pPr>
      <w:r>
        <w:t>l’application de l’actualisation ou de la révision de prix ;</w:t>
      </w:r>
    </w:p>
    <w:p w:rsidR="00D23B7A" w:rsidRDefault="002D00A0">
      <w:pPr>
        <w:pStyle w:val="Redaliapuces"/>
        <w:numPr>
          <w:ilvl w:val="0"/>
          <w:numId w:val="9"/>
        </w:numPr>
      </w:pPr>
      <w:r>
        <w:t>le cas échéant, les indemnités, primes et retenues ;</w:t>
      </w:r>
    </w:p>
    <w:p w:rsidR="00D23B7A" w:rsidRDefault="002D00A0">
      <w:pPr>
        <w:pStyle w:val="Redaliapuces"/>
        <w:numPr>
          <w:ilvl w:val="0"/>
          <w:numId w:val="9"/>
        </w:numPr>
      </w:pPr>
      <w:r>
        <w:t>les pénalités éventuelles pour retard ;</w:t>
      </w:r>
    </w:p>
    <w:p w:rsidR="00D23B7A" w:rsidRDefault="002D00A0">
      <w:pPr>
        <w:pStyle w:val="Redaliapuces"/>
        <w:numPr>
          <w:ilvl w:val="0"/>
          <w:numId w:val="9"/>
        </w:numPr>
      </w:pPr>
      <w:r>
        <w:t>les avances à rembourser ;</w:t>
      </w:r>
    </w:p>
    <w:p w:rsidR="00D23B7A" w:rsidRDefault="002D00A0">
      <w:pPr>
        <w:pStyle w:val="Redaliapuces"/>
        <w:numPr>
          <w:ilvl w:val="0"/>
          <w:numId w:val="9"/>
        </w:numPr>
      </w:pPr>
      <w:r>
        <w:t>le montant de la TVA ou le cas échéant le bénéfice d’une exonération</w:t>
      </w:r>
    </w:p>
    <w:p w:rsidR="00D23B7A" w:rsidRDefault="002D00A0">
      <w:pPr>
        <w:pStyle w:val="Redaliapuces"/>
        <w:numPr>
          <w:ilvl w:val="0"/>
          <w:numId w:val="9"/>
        </w:numPr>
      </w:pPr>
      <w:r>
        <w:t>le montant TTC</w:t>
      </w:r>
    </w:p>
    <w:p w:rsidR="00D23B7A" w:rsidRDefault="002D00A0">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D23B7A" w:rsidRDefault="002D00A0">
      <w:pPr>
        <w:pStyle w:val="RedaliaTitre3"/>
      </w:pPr>
      <w:r>
        <w:t>Transmission des demandes de paiement</w:t>
      </w:r>
    </w:p>
    <w:p w:rsidR="00D23B7A" w:rsidRDefault="002D00A0">
      <w:pPr>
        <w:pStyle w:val="RedaliaNormal"/>
      </w:pPr>
      <w:r>
        <w:t>Les factures doivent être adressées à :</w:t>
      </w:r>
    </w:p>
    <w:p w:rsidR="00D23B7A" w:rsidRDefault="00D23B7A">
      <w:pPr>
        <w:pStyle w:val="RedaliaNormal"/>
      </w:pPr>
    </w:p>
    <w:p w:rsidR="00D23B7A" w:rsidRDefault="002D00A0">
      <w:pPr>
        <w:pStyle w:val="RedaliaNormal"/>
        <w:jc w:val="center"/>
      </w:pPr>
      <w:r>
        <w:t>PROPARCO</w:t>
      </w:r>
    </w:p>
    <w:p w:rsidR="00D23B7A" w:rsidRDefault="002D00A0">
      <w:pPr>
        <w:pStyle w:val="RedaliaNormal"/>
        <w:jc w:val="center"/>
      </w:pPr>
      <w:r>
        <w:t>Direction Administrative et Financière</w:t>
      </w:r>
    </w:p>
    <w:p w:rsidR="00D23B7A" w:rsidRDefault="002D00A0">
      <w:pPr>
        <w:pStyle w:val="RedaliaNormal"/>
        <w:jc w:val="center"/>
      </w:pPr>
      <w:r>
        <w:t>151 Rue Saint Honoré</w:t>
      </w:r>
    </w:p>
    <w:p w:rsidR="00D23B7A" w:rsidRDefault="002D00A0">
      <w:pPr>
        <w:pStyle w:val="RedaliaNormal"/>
        <w:jc w:val="center"/>
      </w:pPr>
      <w:r>
        <w:t>75001 Paris</w:t>
      </w:r>
    </w:p>
    <w:p w:rsidR="00D23B7A" w:rsidRDefault="002D00A0">
      <w:pPr>
        <w:pStyle w:val="RedaliaNormal"/>
        <w:jc w:val="center"/>
      </w:pPr>
      <w:r>
        <w:t>En précisant la référence : « ATM-2025-9012 »</w:t>
      </w:r>
    </w:p>
    <w:p w:rsidR="00D23B7A" w:rsidRDefault="00D23B7A">
      <w:pPr>
        <w:pStyle w:val="RedaliaNormal"/>
      </w:pPr>
    </w:p>
    <w:p w:rsidR="00D23B7A" w:rsidRDefault="002D00A0">
      <w:pPr>
        <w:pStyle w:val="RedaliaNormal"/>
      </w:pPr>
      <w:r>
        <w:t xml:space="preserve">En précisant les informations suivantes : </w:t>
      </w:r>
    </w:p>
    <w:p w:rsidR="00D23B7A" w:rsidRDefault="00D23B7A">
      <w:pPr>
        <w:pStyle w:val="RedaliaNormal"/>
      </w:pPr>
    </w:p>
    <w:p w:rsidR="00D23B7A" w:rsidRDefault="00D23B7A">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23B7A">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pPr>
            <w:r>
              <w:t>ETABLISSEMENT PROPARCO</w:t>
            </w:r>
          </w:p>
        </w:tc>
      </w:tr>
      <w:tr w:rsidR="00D23B7A">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pPr>
            <w:r>
              <w:t>31079220500042</w:t>
            </w:r>
          </w:p>
        </w:tc>
      </w:tr>
      <w:tr w:rsidR="00D23B7A">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pPr>
            <w:r>
              <w:t>ATM-2025-9012</w:t>
            </w:r>
          </w:p>
        </w:tc>
      </w:tr>
      <w:tr w:rsidR="00D23B7A">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3B7A" w:rsidRDefault="002D00A0">
            <w:pPr>
              <w:pStyle w:val="RedaliaNormal"/>
            </w:pPr>
            <w:r>
              <w:t>PCM1152</w:t>
            </w:r>
          </w:p>
        </w:tc>
      </w:tr>
    </w:tbl>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2"/>
      </w:pPr>
      <w:bookmarkStart w:id="108" w:name="__RefHeading___Toc2331_850954893"/>
      <w:bookmarkStart w:id="109" w:name="_Toc180614130"/>
      <w:bookmarkStart w:id="110" w:name="_Toc195535122"/>
      <w:bookmarkStart w:id="111" w:name="_Toc195607279"/>
      <w:r>
        <w:lastRenderedPageBreak/>
        <w:t>Règlements en cas de cotraitants solidaires</w:t>
      </w:r>
      <w:bookmarkEnd w:id="108"/>
      <w:bookmarkEnd w:id="109"/>
      <w:bookmarkEnd w:id="110"/>
      <w:bookmarkEnd w:id="111"/>
    </w:p>
    <w:p w:rsidR="00D23B7A" w:rsidRDefault="002D00A0">
      <w:pPr>
        <w:pStyle w:val="RedaliaNormal"/>
      </w:pPr>
      <w:r>
        <w:t>En cas de cotraitance, seul le mandataire du groupement est habilité à présenter les demandes de paiement. En cas de groupement solidaire, il sera procédé à un règlement séparé de chacun des cotraitants, si la répartition des paiements est identifiée en annexe au présent Contrat.</w:t>
      </w:r>
    </w:p>
    <w:p w:rsidR="00D23B7A" w:rsidRDefault="002D00A0">
      <w:pPr>
        <w:pStyle w:val="RedaliaNormal"/>
      </w:pPr>
      <w:r>
        <w:t>Le mandataire du groupement indique dans chaque demande de paiement qu'il transmet au Pouvoir Adjudicateur, la répartition des paiements pour chacun des cotraitants.</w:t>
      </w:r>
    </w:p>
    <w:p w:rsidR="00D23B7A" w:rsidRDefault="002D00A0">
      <w:pPr>
        <w:pStyle w:val="RedaliaNormal"/>
      </w:pPr>
      <w:r>
        <w:t>L'acceptation d'un règlement à chacun des cotraitants solidaires ne saurait remettre en cause la solidarité des cotraitants.</w:t>
      </w:r>
    </w:p>
    <w:p w:rsidR="00D23B7A" w:rsidRDefault="00D23B7A">
      <w:pPr>
        <w:pStyle w:val="RedaliaNormal"/>
      </w:pPr>
    </w:p>
    <w:p w:rsidR="00D23B7A" w:rsidRDefault="002D00A0">
      <w:pPr>
        <w:pStyle w:val="RedaliaTitre2"/>
      </w:pPr>
      <w:bookmarkStart w:id="112" w:name="__RefHeading___Toc2333_850954893"/>
      <w:bookmarkStart w:id="113" w:name="_Toc180614131"/>
      <w:bookmarkStart w:id="114" w:name="_Toc195535123"/>
      <w:bookmarkStart w:id="115" w:name="_Toc195607280"/>
      <w:r>
        <w:t>Délais de paiement</w:t>
      </w:r>
      <w:bookmarkEnd w:id="112"/>
      <w:bookmarkEnd w:id="113"/>
      <w:bookmarkEnd w:id="114"/>
      <w:bookmarkEnd w:id="115"/>
    </w:p>
    <w:p w:rsidR="00D23B7A" w:rsidRDefault="002D00A0">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D23B7A" w:rsidRDefault="002D00A0">
      <w:pPr>
        <w:pStyle w:val="RedaliaTitre2"/>
      </w:pPr>
      <w:bookmarkStart w:id="116" w:name="__RefHeading___Toc2335_850954893"/>
      <w:bookmarkStart w:id="117" w:name="_Toc180614132"/>
      <w:bookmarkStart w:id="118" w:name="_Toc195535124"/>
      <w:bookmarkStart w:id="119" w:name="_Toc195607281"/>
      <w:r>
        <w:t>TVA</w:t>
      </w:r>
      <w:bookmarkEnd w:id="116"/>
      <w:bookmarkEnd w:id="117"/>
      <w:bookmarkEnd w:id="118"/>
      <w:bookmarkEnd w:id="119"/>
    </w:p>
    <w:p w:rsidR="00D23B7A" w:rsidRDefault="002D00A0">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D23B7A" w:rsidRDefault="002D00A0">
      <w:pPr>
        <w:pStyle w:val="RedaliaNormal"/>
      </w:pPr>
      <w:r>
        <w:t>Il est rappelé que le marché peut être exonéré de la taxe sur la valeur ajoutée française lorsque :</w:t>
      </w:r>
    </w:p>
    <w:p w:rsidR="00D23B7A" w:rsidRDefault="002D00A0">
      <w:pPr>
        <w:pStyle w:val="Redaliapuces"/>
        <w:numPr>
          <w:ilvl w:val="0"/>
          <w:numId w:val="9"/>
        </w:numPr>
      </w:pPr>
      <w:r>
        <w:t>le marché finance une action de coopération au bénéfice d'un pays hors communauté européenne,</w:t>
      </w:r>
    </w:p>
    <w:p w:rsidR="00D23B7A" w:rsidRDefault="002D00A0">
      <w:pPr>
        <w:pStyle w:val="Redaliapuces"/>
        <w:numPr>
          <w:ilvl w:val="0"/>
          <w:numId w:val="9"/>
        </w:numPr>
      </w:pPr>
      <w:r>
        <w:t>la prestation consiste en des services d'information, de conseil, d'études ou de recherche,</w:t>
      </w:r>
    </w:p>
    <w:p w:rsidR="00D23B7A" w:rsidRDefault="002D00A0">
      <w:pPr>
        <w:pStyle w:val="Redaliapuces"/>
        <w:numPr>
          <w:ilvl w:val="0"/>
          <w:numId w:val="9"/>
        </w:numPr>
      </w:pPr>
      <w:r>
        <w:t>le résultat des prestation est communiqué au pays concerné et</w:t>
      </w:r>
    </w:p>
    <w:p w:rsidR="00D23B7A" w:rsidRDefault="002D00A0">
      <w:pPr>
        <w:pStyle w:val="Redaliapuces"/>
        <w:numPr>
          <w:ilvl w:val="0"/>
          <w:numId w:val="9"/>
        </w:numPr>
      </w:pPr>
      <w:r>
        <w:t>le cadre d'intervention de la prestation est orienté de façon à mettre en avant le bénéfice certain de la prestation pour le pays concerné.</w:t>
      </w:r>
    </w:p>
    <w:p w:rsidR="00D23B7A" w:rsidRDefault="002D00A0">
      <w:pPr>
        <w:pStyle w:val="RedaliaTitre2"/>
      </w:pPr>
      <w:bookmarkStart w:id="120" w:name="__RefHeading___Toc2337_850954893"/>
      <w:bookmarkStart w:id="121" w:name="_Toc180614133"/>
      <w:bookmarkStart w:id="122" w:name="_Toc195535125"/>
      <w:bookmarkStart w:id="123" w:name="_Toc195607282"/>
      <w:r>
        <w:t>Intérêts moratoires</w:t>
      </w:r>
      <w:bookmarkEnd w:id="120"/>
      <w:bookmarkEnd w:id="121"/>
      <w:bookmarkEnd w:id="122"/>
      <w:bookmarkEnd w:id="123"/>
    </w:p>
    <w:p w:rsidR="00D23B7A" w:rsidRDefault="002D00A0">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D23B7A" w:rsidRDefault="002D00A0">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D23B7A" w:rsidRDefault="002D00A0">
      <w:pPr>
        <w:pStyle w:val="RedaliaNormal"/>
      </w:pPr>
      <w:r>
        <w:t>Le montant de l'indemnité forfaitaire pour frais de recouvrement est fixé à 40 euros.</w:t>
      </w: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1"/>
      </w:pPr>
      <w:bookmarkStart w:id="124" w:name="_Toc180614134"/>
      <w:bookmarkStart w:id="125" w:name="__RefHeading___Toc7156_246319672"/>
      <w:bookmarkStart w:id="126" w:name="_Toc195535126"/>
      <w:bookmarkStart w:id="127" w:name="_Toc195607283"/>
      <w:r>
        <w:lastRenderedPageBreak/>
        <w:t>Pénalités</w:t>
      </w:r>
      <w:bookmarkEnd w:id="2"/>
      <w:bookmarkEnd w:id="124"/>
      <w:bookmarkEnd w:id="125"/>
      <w:bookmarkEnd w:id="126"/>
      <w:bookmarkEnd w:id="127"/>
    </w:p>
    <w:p w:rsidR="00D23B7A" w:rsidRDefault="002D00A0">
      <w:pPr>
        <w:pStyle w:val="RedaliaTitre2"/>
      </w:pPr>
      <w:bookmarkStart w:id="128" w:name="_Toc180614135"/>
      <w:bookmarkStart w:id="129" w:name="__RefHeading___Toc7158_246319672"/>
      <w:bookmarkStart w:id="130" w:name="_Toc195535127"/>
      <w:bookmarkStart w:id="131" w:name="_Toc195607284"/>
      <w:r>
        <w:t>Modalités d’application des pénalités</w:t>
      </w:r>
      <w:bookmarkEnd w:id="128"/>
      <w:bookmarkEnd w:id="129"/>
      <w:bookmarkEnd w:id="130"/>
      <w:bookmarkEnd w:id="131"/>
    </w:p>
    <w:p w:rsidR="00D23B7A" w:rsidRDefault="002D00A0">
      <w:pPr>
        <w:pStyle w:val="RedaliaNormal"/>
      </w:pPr>
      <w:r>
        <w:t>Par dérogation à l’article 14 du CCAG-PI, il est fait application des pénalités définies dans les articles ci-après.</w:t>
      </w:r>
    </w:p>
    <w:p w:rsidR="00D23B7A" w:rsidRDefault="002D00A0">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D23B7A" w:rsidRDefault="002D00A0">
      <w:pPr>
        <w:pStyle w:val="RedaliaNormal"/>
      </w:pPr>
      <w:r>
        <w:t>Les pénalités sont cumulables et non libératoires, elles ne préjugent en rien des réclamations éventuelles de dommages et intérêts auxquels le Pouvoir Adjudicateur peut prétendre.</w:t>
      </w:r>
    </w:p>
    <w:p w:rsidR="00D23B7A" w:rsidRDefault="002D00A0">
      <w:pPr>
        <w:pStyle w:val="RedaliaNormal"/>
      </w:pPr>
      <w:r>
        <w:t>Le paiement des pénalités n'exonère pas le Titulaire d'exécuter ses obligations contractuelles.</w:t>
      </w:r>
    </w:p>
    <w:p w:rsidR="00D23B7A" w:rsidRDefault="002D00A0">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D23B7A" w:rsidRDefault="002D00A0">
      <w:pPr>
        <w:pStyle w:val="RedaliaTitre2"/>
      </w:pPr>
      <w:bookmarkStart w:id="132" w:name="_Toc180614136"/>
      <w:bookmarkStart w:id="133" w:name="__RefHeading___Toc7160_246319672"/>
      <w:bookmarkStart w:id="134" w:name="_Toc195535128"/>
      <w:bookmarkStart w:id="135" w:name="_Toc195607285"/>
      <w:r>
        <w:t>Pénalités pour retard</w:t>
      </w:r>
      <w:bookmarkEnd w:id="132"/>
      <w:bookmarkEnd w:id="133"/>
      <w:bookmarkEnd w:id="134"/>
      <w:bookmarkEnd w:id="135"/>
    </w:p>
    <w:p w:rsidR="00D23B7A" w:rsidRDefault="002D00A0">
      <w:pPr>
        <w:pStyle w:val="RedaliaNormal"/>
      </w:pPr>
      <w:r>
        <w:t>Les documents à produire par le titulaire dans un délai fixé par le marché doivent être transmis par le Titulaire par tout moyen permettant d’attester de leur date de réception par le Pouvoir Adjudicateur.</w:t>
      </w:r>
    </w:p>
    <w:p w:rsidR="00D23B7A" w:rsidRDefault="002D00A0">
      <w:pPr>
        <w:pStyle w:val="RedaliaNormal"/>
      </w:pPr>
      <w:r>
        <w:t>Par dérogation à l’article 14.1.1 du CCAG PI, les modalités d’application des pénalités de retard sont les suivantes :</w:t>
      </w:r>
    </w:p>
    <w:p w:rsidR="00D23B7A" w:rsidRDefault="002D00A0">
      <w:pPr>
        <w:pStyle w:val="RedaliaNormal"/>
      </w:pPr>
      <w:r>
        <w:t>Tout retard d’exécution qui n’aurait pas été expressément approuvé par l'AFD pourra donner lieu à des pénalités de retard à la charge du Prestataire d’un montant de 150 euros par jour de retard calendaire.</w:t>
      </w:r>
    </w:p>
    <w:p w:rsidR="00D23B7A" w:rsidRDefault="002D00A0">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rsidR="00D23B7A" w:rsidRDefault="00D23B7A">
      <w:pPr>
        <w:pStyle w:val="RedaliaNormal"/>
      </w:pPr>
    </w:p>
    <w:p w:rsidR="00D23B7A" w:rsidRDefault="002D00A0">
      <w:pPr>
        <w:pStyle w:val="RedaliaNormal"/>
      </w:pPr>
      <w:r>
        <w:t>Conformément à l’article 14.1.2 du CCAG PI, le montant total des pénalités de retard ne peut excéder 10% du montant total HT du Contrat.</w:t>
      </w:r>
    </w:p>
    <w:p w:rsidR="00D23B7A" w:rsidRDefault="002D00A0">
      <w:pPr>
        <w:pStyle w:val="RedaliaTitre2"/>
      </w:pPr>
      <w:bookmarkStart w:id="136" w:name="_Toc180614137"/>
      <w:bookmarkStart w:id="137" w:name="__RefHeading___Toc7162_246319672"/>
      <w:bookmarkStart w:id="138" w:name="_Toc195535129"/>
      <w:bookmarkStart w:id="139" w:name="_Toc195607286"/>
      <w:r>
        <w:t>Autres pénalités</w:t>
      </w:r>
      <w:bookmarkEnd w:id="136"/>
      <w:bookmarkEnd w:id="137"/>
      <w:bookmarkEnd w:id="138"/>
      <w:bookmarkEnd w:id="139"/>
    </w:p>
    <w:p w:rsidR="00D23B7A" w:rsidRDefault="002D00A0">
      <w:pPr>
        <w:pStyle w:val="RedaliaTitre3"/>
      </w:pPr>
      <w:r>
        <w:t>Pénalités pour violation des obligations de sécurité ou de confidentialité</w:t>
      </w:r>
    </w:p>
    <w:p w:rsidR="00D23B7A" w:rsidRDefault="002D00A0">
      <w:pPr>
        <w:pStyle w:val="RedaliaNormal"/>
      </w:pPr>
      <w:r>
        <w:t>L'obligation de confidentialité est une obligation essentielle du présent Contrat.</w:t>
      </w:r>
    </w:p>
    <w:p w:rsidR="00D23B7A" w:rsidRDefault="002D00A0">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rsidR="00D23B7A" w:rsidRDefault="002D00A0">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rsidR="00D23B7A" w:rsidRDefault="002D00A0">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rsidR="00D23B7A" w:rsidRDefault="002D00A0">
      <w:pPr>
        <w:pStyle w:val="RedaliaTitre3"/>
      </w:pPr>
      <w:r>
        <w:lastRenderedPageBreak/>
        <w:t>Pénalités pour exécution aux frais et risques</w:t>
      </w:r>
    </w:p>
    <w:p w:rsidR="00D23B7A" w:rsidRDefault="002D00A0">
      <w:pPr>
        <w:pStyle w:val="RedaliaNormal"/>
      </w:pPr>
      <w:r>
        <w:t>Le pouvoir Adjudicateur peut faire procéder par un tiers à l'exécution de tout ou partie des prestations prévues par le marché, aux frais et risques du titulaire dans les conditions de l’article 27 du CCAG-PI.</w:t>
      </w:r>
    </w:p>
    <w:p w:rsidR="00D23B7A" w:rsidRDefault="002D00A0">
      <w:pPr>
        <w:pStyle w:val="RedaliaTitre1"/>
      </w:pPr>
      <w:bookmarkStart w:id="140" w:name="_Toc180614139"/>
      <w:bookmarkStart w:id="141" w:name="__RefHeading___Toc7164_246319672"/>
      <w:bookmarkStart w:id="142" w:name="_Toc195535130"/>
      <w:bookmarkStart w:id="143" w:name="_Toc195607287"/>
      <w:r>
        <w:t>Arrêt de l’exécution de la prestation</w:t>
      </w:r>
      <w:bookmarkEnd w:id="140"/>
      <w:bookmarkEnd w:id="141"/>
      <w:bookmarkEnd w:id="142"/>
      <w:bookmarkEnd w:id="143"/>
    </w:p>
    <w:p w:rsidR="00D23B7A" w:rsidRDefault="002D00A0">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D23B7A" w:rsidRDefault="002D00A0">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D23B7A" w:rsidRDefault="00D23B7A">
      <w:pPr>
        <w:pStyle w:val="RedaliaNormal"/>
      </w:pPr>
    </w:p>
    <w:p w:rsidR="00D23B7A" w:rsidRDefault="002D00A0">
      <w:pPr>
        <w:pStyle w:val="RedaliaTitre1"/>
      </w:pPr>
      <w:bookmarkStart w:id="144" w:name="_Toc180614140"/>
      <w:bookmarkStart w:id="145" w:name="__RefHeading___Toc7166_246319672"/>
      <w:bookmarkStart w:id="146" w:name="_Toc195535131"/>
      <w:bookmarkStart w:id="147" w:name="_Toc195607288"/>
      <w:r>
        <w:t>Admission – Achèvement de la mission</w:t>
      </w:r>
      <w:bookmarkEnd w:id="144"/>
      <w:bookmarkEnd w:id="145"/>
      <w:bookmarkEnd w:id="146"/>
      <w:bookmarkEnd w:id="147"/>
    </w:p>
    <w:p w:rsidR="00D23B7A" w:rsidRDefault="002D00A0">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rsidR="00D23B7A" w:rsidRDefault="002D00A0">
      <w:pPr>
        <w:pStyle w:val="RedaliaNormal"/>
      </w:pPr>
      <w:r>
        <w:t>Le livrable ne sera validé que sur décision du Pouvoir Adjudicateur</w:t>
      </w:r>
    </w:p>
    <w:p w:rsidR="00D23B7A" w:rsidRDefault="002D00A0">
      <w:pPr>
        <w:pStyle w:val="RedaliaTitre1"/>
      </w:pPr>
      <w:bookmarkStart w:id="148" w:name="_Toc229369898"/>
      <w:bookmarkStart w:id="149" w:name="_Toc2394495"/>
      <w:bookmarkStart w:id="150" w:name="_Toc180614141"/>
      <w:bookmarkStart w:id="151" w:name="__RefHeading___Toc7168_246319672"/>
      <w:bookmarkStart w:id="152" w:name="_Toc195535132"/>
      <w:bookmarkStart w:id="153" w:name="_Toc195607289"/>
      <w:r>
        <w:t>Assurances</w:t>
      </w:r>
      <w:bookmarkEnd w:id="148"/>
      <w:bookmarkEnd w:id="149"/>
      <w:r>
        <w:t xml:space="preserve"> – Responsabilité</w:t>
      </w:r>
      <w:bookmarkEnd w:id="150"/>
      <w:bookmarkEnd w:id="151"/>
      <w:bookmarkEnd w:id="152"/>
      <w:bookmarkEnd w:id="153"/>
    </w:p>
    <w:p w:rsidR="00D23B7A" w:rsidRDefault="002D00A0">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D23B7A" w:rsidRDefault="002D00A0">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D23B7A" w:rsidRDefault="002D00A0">
      <w:pPr>
        <w:pStyle w:val="RedaliaNormal"/>
      </w:pPr>
      <w:r>
        <w:t>A tout moment durant l'exécution du marché, le titulaire doit être en mesure de produire cette attestation, sur demande de l'acheteur et dans un délai de quinze jours à compter de la réception de la demande.</w:t>
      </w:r>
    </w:p>
    <w:p w:rsidR="00D23B7A" w:rsidRDefault="002D00A0">
      <w:pPr>
        <w:pStyle w:val="RedaliaTitre1"/>
      </w:pPr>
      <w:bookmarkStart w:id="154" w:name="_Toc180614142"/>
      <w:bookmarkStart w:id="155" w:name="__RefHeading___Toc7170_246319672"/>
      <w:bookmarkStart w:id="156" w:name="_Toc195535133"/>
      <w:bookmarkStart w:id="157" w:name="_Toc195607290"/>
      <w:r>
        <w:t>Propriété intellectuelle – Utilisation des résultats</w:t>
      </w:r>
      <w:bookmarkEnd w:id="154"/>
      <w:bookmarkEnd w:id="155"/>
      <w:bookmarkEnd w:id="156"/>
      <w:bookmarkEnd w:id="157"/>
    </w:p>
    <w:p w:rsidR="00D23B7A" w:rsidRDefault="002D00A0">
      <w:pPr>
        <w:pStyle w:val="RedaliaTitre2"/>
      </w:pPr>
      <w:bookmarkStart w:id="158" w:name="__RefHeading___Toc2357_850954893"/>
      <w:bookmarkStart w:id="159" w:name="_Toc180614143"/>
      <w:bookmarkStart w:id="160" w:name="_Toc195535134"/>
      <w:bookmarkStart w:id="161" w:name="_Toc195607291"/>
      <w:r>
        <w:t>Régime des connaissances antérieures et connaissances antérieures standards</w:t>
      </w:r>
      <w:bookmarkEnd w:id="158"/>
      <w:bookmarkEnd w:id="159"/>
      <w:bookmarkEnd w:id="160"/>
      <w:bookmarkEnd w:id="161"/>
    </w:p>
    <w:p w:rsidR="00D23B7A" w:rsidRDefault="002D00A0">
      <w:pPr>
        <w:pStyle w:val="RedaliaNormal"/>
      </w:pPr>
      <w:r>
        <w:t>Les dispositions des articles 33 et 34 du CCAG PI seront applicables au marché.</w:t>
      </w: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2"/>
      </w:pPr>
      <w:bookmarkStart w:id="162" w:name="__RefHeading___Toc2359_850954893"/>
      <w:bookmarkStart w:id="163" w:name="_Toc180614144"/>
      <w:bookmarkStart w:id="164" w:name="_Toc195535135"/>
      <w:bookmarkStart w:id="165" w:name="_Toc195607292"/>
      <w:r>
        <w:lastRenderedPageBreak/>
        <w:t>Régime des résultats</w:t>
      </w:r>
      <w:bookmarkEnd w:id="162"/>
      <w:bookmarkEnd w:id="163"/>
      <w:bookmarkEnd w:id="164"/>
      <w:bookmarkEnd w:id="165"/>
    </w:p>
    <w:p w:rsidR="00D23B7A" w:rsidRDefault="002D00A0">
      <w:pPr>
        <w:pStyle w:val="RedaliaNormal"/>
      </w:pPr>
      <w:r>
        <w:t>Par dérogation à l’article 35 du CCAG PI, le Pouvoir Adjudicateur prévoit les conditions suivantes :</w:t>
      </w:r>
    </w:p>
    <w:p w:rsidR="00D23B7A" w:rsidRDefault="002D00A0">
      <w:pPr>
        <w:pStyle w:val="RedaliaTitre3"/>
      </w:pPr>
      <w:r>
        <w:t>Cession des droits d’auteur</w:t>
      </w:r>
    </w:p>
    <w:p w:rsidR="00D23B7A" w:rsidRDefault="002D00A0">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D23B7A" w:rsidRDefault="002D00A0">
      <w:pPr>
        <w:pStyle w:val="RedaliaNormal"/>
      </w:pPr>
      <w:r>
        <w:t>Plus précisément, la Cession comprend les droits :</w:t>
      </w:r>
    </w:p>
    <w:p w:rsidR="00D23B7A" w:rsidRDefault="002D00A0">
      <w:pPr>
        <w:pStyle w:val="Redaliapuces"/>
        <w:numPr>
          <w:ilvl w:val="0"/>
          <w:numId w:val="9"/>
        </w:numPr>
      </w:pPr>
      <w:r>
        <w:t>d’utiliser, reproduire, conserver, distribuer, communiquer, exécuter, traduire, exploiter, diffuser, représenter la Prestation ;</w:t>
      </w:r>
    </w:p>
    <w:p w:rsidR="00D23B7A" w:rsidRDefault="002D00A0">
      <w:pPr>
        <w:pStyle w:val="Redaliapuces"/>
        <w:numPr>
          <w:ilvl w:val="0"/>
          <w:numId w:val="9"/>
        </w:numPr>
      </w:pPr>
      <w:r>
        <w:t>à des fins promotionnelles, commerciales ou non commerciales, publiques ou privées et notamment mais sans que cette liste soit exhaustive à l’occasion d’expositions, d’opérations d’information ou de relations publiques) ;</w:t>
      </w:r>
    </w:p>
    <w:p w:rsidR="00D23B7A" w:rsidRDefault="002D00A0">
      <w:pPr>
        <w:pStyle w:val="Redaliapuces"/>
        <w:numPr>
          <w:ilvl w:val="0"/>
          <w:numId w:val="9"/>
        </w:numPr>
      </w:pPr>
      <w:r>
        <w:t>de façon partielle ou intégrale sur tout support, actuel ou futur, et notamment support papier, optique, numérique, magnétique ou tout autre support informatique, électronique ou de télécommunication.</w:t>
      </w:r>
    </w:p>
    <w:p w:rsidR="00D23B7A" w:rsidRDefault="00D23B7A">
      <w:pPr>
        <w:pStyle w:val="RedaliaNormal"/>
      </w:pPr>
    </w:p>
    <w:p w:rsidR="00D23B7A" w:rsidRDefault="002D00A0">
      <w:pPr>
        <w:pStyle w:val="RedaliaNormal"/>
      </w:pPr>
      <w:r>
        <w:t>La Cession est réalisée au fur et à mesure de la réalisation des rapports, travaux, études et documents réalisés par le Prestataire au titre de la Prestation.</w:t>
      </w:r>
    </w:p>
    <w:p w:rsidR="00D23B7A" w:rsidRDefault="002D00A0">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D23B7A" w:rsidRDefault="002D00A0">
      <w:pPr>
        <w:pStyle w:val="RedaliaTitre3"/>
      </w:pPr>
      <w:r>
        <w:t>Garanties de la Cession</w:t>
      </w:r>
    </w:p>
    <w:p w:rsidR="00D23B7A" w:rsidRDefault="002D00A0">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D23B7A" w:rsidRDefault="002D00A0">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D23B7A" w:rsidRDefault="002D00A0">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D23B7A" w:rsidRDefault="002D00A0">
      <w:pPr>
        <w:pStyle w:val="RedaliaTitre3"/>
      </w:pPr>
      <w:r>
        <w:t>Rémunération de la Cession</w:t>
      </w:r>
    </w:p>
    <w:p w:rsidR="00D23B7A" w:rsidRDefault="002D00A0">
      <w:pPr>
        <w:pStyle w:val="RedaliaNormal"/>
      </w:pPr>
      <w:r>
        <w:t>Le prix de la Cession est inclus de façon définitive dans la rémunération du Contrat. Le Titulaire reconnait qu’il en a connaissance et ne pourra réclamer aucune somme complémentaire au titre de la Cession.</w:t>
      </w: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1"/>
      </w:pPr>
      <w:bookmarkStart w:id="166" w:name="_Toc180614145"/>
      <w:bookmarkStart w:id="167" w:name="__RefHeading___Toc7172_246319672"/>
      <w:bookmarkStart w:id="168" w:name="_Toc195535136"/>
      <w:bookmarkStart w:id="169" w:name="_Toc195607293"/>
      <w:r>
        <w:lastRenderedPageBreak/>
        <w:t>Revue du plan de Sûreté</w:t>
      </w:r>
      <w:bookmarkEnd w:id="166"/>
      <w:bookmarkEnd w:id="167"/>
      <w:bookmarkEnd w:id="168"/>
      <w:bookmarkEnd w:id="169"/>
    </w:p>
    <w:p w:rsidR="00D23B7A" w:rsidRDefault="002D00A0">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rsidR="00D23B7A" w:rsidRDefault="00D23B7A">
      <w:pPr>
        <w:pStyle w:val="RedaliaNormal"/>
      </w:pPr>
    </w:p>
    <w:p w:rsidR="00D23B7A" w:rsidRDefault="002D00A0">
      <w:pPr>
        <w:pStyle w:val="RedaliaNormal"/>
      </w:pPr>
      <w:r>
        <w:t>L’organisme externe spécialisé transmettra ses recommandations au seul Titulaire, lequel décidera des suites à y donner sous sa seule responsabilité.</w:t>
      </w:r>
    </w:p>
    <w:p w:rsidR="00D23B7A" w:rsidRDefault="00D23B7A">
      <w:pPr>
        <w:pStyle w:val="RedaliaNormal"/>
      </w:pPr>
    </w:p>
    <w:p w:rsidR="00D23B7A" w:rsidRDefault="002D00A0">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rsidR="00D23B7A" w:rsidRDefault="00D23B7A">
      <w:pPr>
        <w:pStyle w:val="RedaliaNormal"/>
      </w:pPr>
    </w:p>
    <w:p w:rsidR="00D23B7A" w:rsidRDefault="002D00A0">
      <w:pPr>
        <w:pStyle w:val="RedaliaTitre1"/>
      </w:pPr>
      <w:bookmarkStart w:id="170" w:name="_Toc180614146"/>
      <w:bookmarkStart w:id="171" w:name="__RefHeading___Toc7174_246319672"/>
      <w:bookmarkStart w:id="172" w:name="_Toc44840181"/>
      <w:bookmarkStart w:id="173" w:name="_Toc195535137"/>
      <w:bookmarkStart w:id="174" w:name="_Toc195607294"/>
      <w:r>
        <w:t>Clauses complémentaires</w:t>
      </w:r>
      <w:bookmarkEnd w:id="170"/>
      <w:bookmarkEnd w:id="171"/>
      <w:bookmarkEnd w:id="172"/>
      <w:bookmarkEnd w:id="173"/>
      <w:bookmarkEnd w:id="174"/>
    </w:p>
    <w:p w:rsidR="00D23B7A" w:rsidRDefault="002D00A0">
      <w:pPr>
        <w:pStyle w:val="RedaliaTitre2"/>
      </w:pPr>
      <w:bookmarkStart w:id="175" w:name="__RefHeading___Toc7176_246319672"/>
      <w:bookmarkStart w:id="176" w:name="_Toc195535138"/>
      <w:bookmarkStart w:id="177" w:name="_Toc195607295"/>
      <w:r>
        <w:t>Redressement ou liquidation judiciaire</w:t>
      </w:r>
      <w:bookmarkEnd w:id="175"/>
      <w:bookmarkEnd w:id="176"/>
      <w:bookmarkEnd w:id="177"/>
    </w:p>
    <w:p w:rsidR="00D23B7A" w:rsidRDefault="002D00A0">
      <w:pPr>
        <w:pStyle w:val="RedaliaNormal"/>
      </w:pPr>
      <w:r>
        <w:t>Les dispositions qui suivent sont applicables en cas de redressement judiciaire ou de liquidation judiciaire.</w:t>
      </w:r>
    </w:p>
    <w:p w:rsidR="00D23B7A" w:rsidRDefault="00D23B7A">
      <w:pPr>
        <w:pStyle w:val="RedaliaNormal"/>
      </w:pPr>
    </w:p>
    <w:p w:rsidR="00D23B7A" w:rsidRDefault="002D00A0">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D23B7A" w:rsidRDefault="00D23B7A">
      <w:pPr>
        <w:pStyle w:val="RedaliaNormal"/>
      </w:pPr>
    </w:p>
    <w:p w:rsidR="00D23B7A" w:rsidRDefault="002D00A0">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D23B7A" w:rsidRDefault="00D23B7A">
      <w:pPr>
        <w:pStyle w:val="RedaliaNormal"/>
      </w:pPr>
    </w:p>
    <w:p w:rsidR="00D23B7A" w:rsidRDefault="002D00A0">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D23B7A" w:rsidRDefault="00D23B7A">
      <w:pPr>
        <w:pStyle w:val="RedaliaNormal"/>
      </w:pPr>
    </w:p>
    <w:p w:rsidR="00D23B7A" w:rsidRDefault="002D00A0">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Titre2"/>
      </w:pPr>
      <w:bookmarkStart w:id="178" w:name="__RefHeading___Toc7178_246319672"/>
      <w:bookmarkStart w:id="179" w:name="_Toc195535139"/>
      <w:bookmarkStart w:id="180" w:name="_Toc195607296"/>
      <w:r>
        <w:lastRenderedPageBreak/>
        <w:t>Déclaration et obligations du Titulaire</w:t>
      </w:r>
      <w:bookmarkEnd w:id="178"/>
      <w:bookmarkEnd w:id="179"/>
      <w:bookmarkEnd w:id="180"/>
    </w:p>
    <w:p w:rsidR="00D23B7A" w:rsidRDefault="002D00A0">
      <w:pPr>
        <w:pStyle w:val="RedaliaTitre3"/>
      </w:pPr>
      <w:r>
        <w:t>Déclaration du Titulaire</w:t>
      </w:r>
    </w:p>
    <w:p w:rsidR="00D23B7A" w:rsidRDefault="002D00A0">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D23B7A" w:rsidRDefault="002D00A0">
      <w:pPr>
        <w:jc w:val="both"/>
      </w:pPr>
      <w:r>
        <w:t>Le Prestataire déclare :</w:t>
      </w:r>
    </w:p>
    <w:p w:rsidR="00D23B7A" w:rsidRDefault="002D00A0">
      <w:pPr>
        <w:pStyle w:val="Redaliapuces"/>
        <w:numPr>
          <w:ilvl w:val="0"/>
          <w:numId w:val="9"/>
        </w:numPr>
      </w:pPr>
      <w:r>
        <w:t>qu'il a obtenu des autorités compétentes toutes les autorisations nécessaires pour exercer son activité.</w:t>
      </w:r>
    </w:p>
    <w:p w:rsidR="00D23B7A" w:rsidRDefault="002D00A0">
      <w:pPr>
        <w:pStyle w:val="Redaliapuces"/>
        <w:numPr>
          <w:ilvl w:val="0"/>
          <w:numId w:val="9"/>
        </w:numPr>
      </w:pPr>
      <w:r>
        <w:t>qu'il a toutes les autorisations nécessaires à la validité du Contrat et à l’exécution des obligations en découlant ;</w:t>
      </w:r>
    </w:p>
    <w:p w:rsidR="00D23B7A" w:rsidRDefault="002D00A0">
      <w:pPr>
        <w:pStyle w:val="Redaliapuces"/>
        <w:numPr>
          <w:ilvl w:val="0"/>
          <w:numId w:val="9"/>
        </w:numPr>
      </w:pPr>
      <w:r>
        <w:t>que le Personnel est employé par lui conformément à la réglementation du travail qui lui est applicable.</w:t>
      </w:r>
    </w:p>
    <w:p w:rsidR="00D23B7A" w:rsidRDefault="002D00A0">
      <w:pPr>
        <w:jc w:val="both"/>
      </w:pPr>
      <w:r>
        <w:t>Conformément aux articles L 8222-1 et D 8222-5 du Code du travail le Prestataire doit fournir à la signature du Contrat, puis de manière régulière en fonction de la durée de validité de chaque document, les documents suivants :</w:t>
      </w:r>
    </w:p>
    <w:p w:rsidR="00D23B7A" w:rsidRDefault="002D00A0">
      <w:pPr>
        <w:pStyle w:val="Redaliapuces"/>
        <w:numPr>
          <w:ilvl w:val="0"/>
          <w:numId w:val="9"/>
        </w:numPr>
      </w:pPr>
      <w:r>
        <w:t>Le document en cours de validité attestant de l’immatriculation effective de la structure (extrait K-bis ou équivalent)</w:t>
      </w:r>
    </w:p>
    <w:p w:rsidR="00D23B7A" w:rsidRDefault="002D00A0">
      <w:pPr>
        <w:pStyle w:val="Redaliapuces"/>
        <w:numPr>
          <w:ilvl w:val="0"/>
          <w:numId w:val="9"/>
        </w:numPr>
      </w:pPr>
      <w:r>
        <w:t>Une attestation fiscale délivrée par les autorités compétentes certifiant que le Titulaire est à jour de ses obligations fiscales ;</w:t>
      </w:r>
    </w:p>
    <w:p w:rsidR="00D23B7A" w:rsidRDefault="002D00A0">
      <w:pPr>
        <w:pStyle w:val="Redaliapuces"/>
        <w:numPr>
          <w:ilvl w:val="0"/>
          <w:numId w:val="9"/>
        </w:numPr>
      </w:pPr>
      <w:r>
        <w:t>Une attestation délivrée par les autorités compétentes certifiant que le Titulaire est à jour de ses obligations sociales ;</w:t>
      </w:r>
    </w:p>
    <w:p w:rsidR="00D23B7A" w:rsidRDefault="002D00A0">
      <w:pPr>
        <w:pStyle w:val="Redaliapuces"/>
        <w:numPr>
          <w:ilvl w:val="0"/>
          <w:numId w:val="9"/>
        </w:numPr>
      </w:pPr>
      <w:r>
        <w:t>Une attestation d’assurance de responsabilité civile et / ou professionnelle en cours de validité.</w:t>
      </w:r>
    </w:p>
    <w:p w:rsidR="00D23B7A" w:rsidRDefault="002D00A0">
      <w:pPr>
        <w:pStyle w:val="Redaliapuces"/>
        <w:numPr>
          <w:ilvl w:val="0"/>
          <w:numId w:val="9"/>
        </w:numPr>
      </w:pPr>
      <w:r>
        <w:t>La liste nominative des travailleurs étrangers hors CE ou détachés, emplois par la structure ou à défaut une attestation sur l’honneur de non emploi de travailleurs étrangers hors CE.</w:t>
      </w:r>
    </w:p>
    <w:p w:rsidR="00D23B7A" w:rsidRDefault="002D00A0">
      <w:pPr>
        <w:jc w:val="both"/>
      </w:pPr>
      <w:r>
        <w:t>Ces documents devront être fournis et maintenus à jour dans l’outil PROVIGIS – outil de recueil des attestations dont s’est doté le Pouvoir Adjudicateur.</w:t>
      </w:r>
    </w:p>
    <w:p w:rsidR="00D23B7A" w:rsidRDefault="002D00A0">
      <w:pPr>
        <w:pStyle w:val="RedaliaTitre3"/>
      </w:pPr>
      <w:r>
        <w:t>Obligation de confidentialité</w:t>
      </w:r>
    </w:p>
    <w:p w:rsidR="00D23B7A" w:rsidRDefault="002D00A0">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D23B7A" w:rsidRDefault="002D00A0">
      <w:pPr>
        <w:pStyle w:val="Redaliapuces"/>
        <w:numPr>
          <w:ilvl w:val="0"/>
          <w:numId w:val="9"/>
        </w:numPr>
      </w:pPr>
      <w:r>
        <w:t>soient protégées et gardées strictement confidentielles, et soient traitées avec le même degré de précaution et de protection qu’il accorde à ses propres informations confidentielles de même importance ;</w:t>
      </w:r>
    </w:p>
    <w:p w:rsidR="00D23B7A" w:rsidRDefault="002D00A0">
      <w:pPr>
        <w:pStyle w:val="Redaliapuces"/>
        <w:numPr>
          <w:ilvl w:val="0"/>
          <w:numId w:val="9"/>
        </w:numPr>
      </w:pPr>
      <w:r>
        <w:t>ne soient transmises de manière interne qu’au Personnel ;</w:t>
      </w:r>
    </w:p>
    <w:p w:rsidR="00D23B7A" w:rsidRDefault="002D00A0">
      <w:pPr>
        <w:pStyle w:val="Redaliapuces"/>
        <w:numPr>
          <w:ilvl w:val="0"/>
          <w:numId w:val="9"/>
        </w:numPr>
      </w:pPr>
      <w:r>
        <w:t>ne soient pas utilisées dans un autre but que celui défini par le Contrat.</w:t>
      </w:r>
    </w:p>
    <w:p w:rsidR="00D23B7A" w:rsidRDefault="00D23B7A">
      <w:pPr>
        <w:pStyle w:val="RedaliaNormal"/>
      </w:pPr>
    </w:p>
    <w:p w:rsidR="00D23B7A" w:rsidRDefault="002D00A0">
      <w:pPr>
        <w:pStyle w:val="RedaliaNormal"/>
      </w:pPr>
      <w:r>
        <w:t>Nonobstant le paragraphe ci-dessus, les informations relevant du secret professionnel et du secret bancaire doivent être gardées confidentielles jusqu’à ce que le secret y relatif soit levé.</w:t>
      </w:r>
    </w:p>
    <w:p w:rsidR="00D23B7A" w:rsidRDefault="002D00A0">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rsidR="00D23B7A" w:rsidRDefault="00D23B7A">
      <w:pPr>
        <w:pStyle w:val="RedaliaNormal"/>
      </w:pPr>
    </w:p>
    <w:p w:rsidR="00D23B7A" w:rsidRDefault="002D00A0">
      <w:pPr>
        <w:pStyle w:val="RedaliaNormal"/>
      </w:pPr>
      <w:r>
        <w:t>En fin de contrat le Titulaire s’engage à restituer intégralement les documents fournis.</w:t>
      </w:r>
    </w:p>
    <w:p w:rsidR="00D23B7A" w:rsidRDefault="002D00A0">
      <w:pPr>
        <w:pStyle w:val="RedaliaTitre3"/>
      </w:pPr>
      <w:r>
        <w:t>Pouvoirs du Titulaire</w:t>
      </w:r>
    </w:p>
    <w:p w:rsidR="00D23B7A" w:rsidRDefault="002D00A0">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D23B7A" w:rsidRDefault="002D00A0">
      <w:pPr>
        <w:pStyle w:val="RedaliaTitre3"/>
      </w:pPr>
      <w:r>
        <w:t>Clause d’intégrité</w:t>
      </w:r>
    </w:p>
    <w:p w:rsidR="00D23B7A" w:rsidRDefault="002D00A0">
      <w:pPr>
        <w:pStyle w:val="RedaliaNormal"/>
      </w:pPr>
      <w:r>
        <w:t>Le Titulaire déclare et s’engage à :</w:t>
      </w:r>
    </w:p>
    <w:p w:rsidR="00D23B7A" w:rsidRDefault="002D00A0">
      <w:pPr>
        <w:pStyle w:val="Redaliapuces"/>
        <w:numPr>
          <w:ilvl w:val="0"/>
          <w:numId w:val="9"/>
        </w:numPr>
      </w:pPr>
      <w:r>
        <w:t>n’avoir commis aucun acte susceptible d’influencer le processus de mise en concurrence et notamment qu’aucune Entente n’est intervenue et n’interviendra ;</w:t>
      </w:r>
    </w:p>
    <w:p w:rsidR="00D23B7A" w:rsidRDefault="002D00A0">
      <w:pPr>
        <w:pStyle w:val="Redaliapuces"/>
        <w:numPr>
          <w:ilvl w:val="0"/>
          <w:numId w:val="9"/>
        </w:numPr>
      </w:pPr>
      <w:r>
        <w:t>ce que la négociation, la passation et l’exécution du Contrat n’ont pas donné, ne donnent pas et ne donneront pas lieu à un Acte de Corruption et/ou à un Acte de Fraude.</w:t>
      </w:r>
    </w:p>
    <w:p w:rsidR="00D23B7A" w:rsidRDefault="002D00A0">
      <w:pPr>
        <w:pStyle w:val="RedaliaTitre3"/>
      </w:pPr>
      <w:r>
        <w:t>Responsabilité sociale et environnementale</w:t>
      </w:r>
    </w:p>
    <w:p w:rsidR="00D23B7A" w:rsidRDefault="002D00A0">
      <w:pPr>
        <w:pStyle w:val="RedaliaNormal"/>
      </w:pPr>
      <w:r>
        <w:t>Le Pouvoir Adjudicateur attache une grande importance au respect des dispositions en faveur du développement durable, dans ses aspects tant sociaux qu’environnementaux.</w:t>
      </w:r>
    </w:p>
    <w:p w:rsidR="00D23B7A" w:rsidRDefault="002D00A0">
      <w:pPr>
        <w:pStyle w:val="RedaliaTitre3"/>
      </w:pPr>
      <w:r>
        <w:t>Données à caractère personnel</w:t>
      </w:r>
    </w:p>
    <w:p w:rsidR="00D23B7A" w:rsidRDefault="002D00A0">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D23B7A" w:rsidRDefault="00D23B7A">
      <w:pPr>
        <w:pStyle w:val="RedaliaNormal"/>
      </w:pPr>
    </w:p>
    <w:p w:rsidR="00D23B7A" w:rsidRDefault="002D00A0">
      <w:pPr>
        <w:pStyle w:val="RedaliaNormal"/>
      </w:pPr>
      <w:r>
        <w:t>Aussi, le cas échéant, le Titulaire s’engage à :</w:t>
      </w:r>
    </w:p>
    <w:p w:rsidR="00D23B7A" w:rsidRDefault="00D23B7A">
      <w:pPr>
        <w:pStyle w:val="RedaliaNormal"/>
      </w:pPr>
    </w:p>
    <w:p w:rsidR="00D23B7A" w:rsidRDefault="002D00A0">
      <w:pPr>
        <w:pStyle w:val="Redaliapuces"/>
        <w:numPr>
          <w:ilvl w:val="0"/>
          <w:numId w:val="9"/>
        </w:numPr>
      </w:pPr>
      <w:r>
        <w:t>ne pas utiliser les Données à des fins autres que celles nécessaires à la mise en œuvre de la Prestation et à ne faire aucune copie des Données autrement que dans le strict cadre de l'exécution du Contrat,</w:t>
      </w:r>
    </w:p>
    <w:p w:rsidR="00D23B7A" w:rsidRDefault="002D00A0">
      <w:pPr>
        <w:pStyle w:val="Redaliapuces"/>
        <w:numPr>
          <w:ilvl w:val="0"/>
          <w:numId w:val="9"/>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D23B7A" w:rsidRDefault="002D00A0">
      <w:pPr>
        <w:pStyle w:val="Redaliapuces"/>
        <w:numPr>
          <w:ilvl w:val="0"/>
          <w:numId w:val="9"/>
        </w:numPr>
      </w:pPr>
      <w:r>
        <w:t>ne procéder à aucun transfert des Données vers des Etats n’appartenant pas à l’Espace Economique Européen, au sens des articles 44 et suivants du RGPD, sans l’accord écrit préalable du Pouvoir Adjudicateur.</w:t>
      </w: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Normal"/>
        <w:rPr>
          <w:b/>
          <w:bCs/>
        </w:rPr>
      </w:pPr>
      <w:r>
        <w:rPr>
          <w:b/>
          <w:bCs/>
        </w:rPr>
        <w:lastRenderedPageBreak/>
        <w:t>Sous-traitance</w:t>
      </w:r>
    </w:p>
    <w:p w:rsidR="00D23B7A" w:rsidRDefault="00D23B7A">
      <w:pPr>
        <w:pStyle w:val="RedaliaNormal"/>
      </w:pPr>
    </w:p>
    <w:p w:rsidR="00D23B7A" w:rsidRDefault="002D00A0">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D23B7A" w:rsidRDefault="00D23B7A">
      <w:pPr>
        <w:pStyle w:val="RedaliaNormal"/>
      </w:pPr>
    </w:p>
    <w:p w:rsidR="00D23B7A" w:rsidRDefault="002D00A0">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D23B7A" w:rsidRDefault="00D23B7A">
      <w:pPr>
        <w:pStyle w:val="RedaliaNormal"/>
      </w:pPr>
    </w:p>
    <w:p w:rsidR="00D23B7A" w:rsidRDefault="002D00A0">
      <w:pPr>
        <w:pStyle w:val="RedaliaNormal"/>
        <w:rPr>
          <w:b/>
          <w:bCs/>
        </w:rPr>
      </w:pPr>
      <w:r>
        <w:rPr>
          <w:b/>
          <w:bCs/>
        </w:rPr>
        <w:t>Sécurité, confidentialité et audit</w:t>
      </w:r>
    </w:p>
    <w:p w:rsidR="00D23B7A" w:rsidRDefault="00D23B7A">
      <w:pPr>
        <w:pStyle w:val="RedaliaNormal"/>
      </w:pPr>
    </w:p>
    <w:p w:rsidR="00D23B7A" w:rsidRDefault="002D00A0">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D23B7A" w:rsidRDefault="00D23B7A">
      <w:pPr>
        <w:pStyle w:val="RedaliaNormal"/>
      </w:pPr>
    </w:p>
    <w:p w:rsidR="00D23B7A" w:rsidRDefault="002D00A0">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D23B7A" w:rsidRDefault="00D23B7A">
      <w:pPr>
        <w:pStyle w:val="RedaliaNormal"/>
      </w:pPr>
    </w:p>
    <w:p w:rsidR="00D23B7A" w:rsidRDefault="002D00A0">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D23B7A" w:rsidRDefault="00D23B7A">
      <w:pPr>
        <w:pStyle w:val="RedaliaNormal"/>
      </w:pPr>
    </w:p>
    <w:p w:rsidR="00D23B7A" w:rsidRDefault="002D00A0">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D23B7A" w:rsidRDefault="002D00A0">
      <w:pPr>
        <w:pStyle w:val="Redaliapuces"/>
        <w:numPr>
          <w:ilvl w:val="0"/>
          <w:numId w:val="9"/>
        </w:numPr>
      </w:pPr>
      <w:r>
        <w:t>solliciter toute information utile auprès du Titulaire justifiant de la mise en place des mesures de sécurité et de confidentialité (contrôles sur pièces),</w:t>
      </w:r>
    </w:p>
    <w:p w:rsidR="00D23B7A" w:rsidRDefault="002D00A0">
      <w:pPr>
        <w:pStyle w:val="Redaliapuces"/>
        <w:numPr>
          <w:ilvl w:val="0"/>
          <w:numId w:val="9"/>
        </w:numPr>
      </w:pPr>
      <w:r>
        <w:t>contrôler sur le lieu d’activité du Titulaire ou de son sous-traitant l’effectivité de la mise en place de ces mesures (contrôles sur place).</w:t>
      </w:r>
    </w:p>
    <w:p w:rsidR="00D23B7A" w:rsidRDefault="00D23B7A">
      <w:pPr>
        <w:pStyle w:val="RedaliaNormal"/>
      </w:pPr>
    </w:p>
    <w:p w:rsidR="00D23B7A" w:rsidRDefault="002D00A0">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D23B7A" w:rsidRDefault="00D23B7A">
      <w:pPr>
        <w:pStyle w:val="RedaliaNormal"/>
      </w:pPr>
    </w:p>
    <w:p w:rsidR="00D23B7A" w:rsidRDefault="002D00A0">
      <w:pPr>
        <w:pStyle w:val="RedaliaNormal"/>
      </w:pPr>
      <w:r>
        <w:lastRenderedPageBreak/>
        <w:t>Le Pouvoir Adjudicateur doit respecter les processus opérationnels du Titulaire et prévenir 72 heures avant toute visite en précisant le périmètre du contrôle, sauf contrôle ad hoc consécutif à une Violation des Données.</w:t>
      </w:r>
    </w:p>
    <w:p w:rsidR="00D23B7A" w:rsidRDefault="00D23B7A">
      <w:pPr>
        <w:pStyle w:val="RedaliaNormal"/>
      </w:pPr>
    </w:p>
    <w:p w:rsidR="00D23B7A" w:rsidRDefault="002D00A0">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D23B7A" w:rsidRDefault="00D23B7A">
      <w:pPr>
        <w:pStyle w:val="RedaliaNormal"/>
      </w:pPr>
    </w:p>
    <w:p w:rsidR="00D23B7A" w:rsidRDefault="002D00A0">
      <w:pPr>
        <w:pStyle w:val="RedaliaNormal"/>
        <w:rPr>
          <w:b/>
          <w:bCs/>
        </w:rPr>
      </w:pPr>
      <w:r>
        <w:rPr>
          <w:b/>
          <w:bCs/>
        </w:rPr>
        <w:t>Notification des Violations de Données par le Titulaire</w:t>
      </w:r>
    </w:p>
    <w:p w:rsidR="00D23B7A" w:rsidRDefault="00D23B7A">
      <w:pPr>
        <w:pStyle w:val="RedaliaNormal"/>
      </w:pPr>
    </w:p>
    <w:p w:rsidR="00D23B7A" w:rsidRDefault="002D00A0">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D23B7A" w:rsidRDefault="00D23B7A">
      <w:pPr>
        <w:pStyle w:val="RedaliaNormal"/>
      </w:pPr>
    </w:p>
    <w:p w:rsidR="00D23B7A" w:rsidRDefault="002D00A0">
      <w:pPr>
        <w:pStyle w:val="RedaliaNormal"/>
      </w:pPr>
      <w:r>
        <w:t>En accord avec le Pouvoir Adjudicateur, le Titulaire devra mettre en œuvre sans tarder toutes les mesures appropriées pour prévenir toute nouvelle Violation des Données.</w:t>
      </w:r>
    </w:p>
    <w:p w:rsidR="00D23B7A" w:rsidRDefault="00D23B7A">
      <w:pPr>
        <w:pStyle w:val="RedaliaNormal"/>
      </w:pPr>
    </w:p>
    <w:p w:rsidR="00D23B7A" w:rsidRDefault="002D00A0">
      <w:pPr>
        <w:pStyle w:val="RedaliaNormal"/>
      </w:pPr>
      <w:r>
        <w:t>La notification des Violations des Données au Pouvoir Adjudicateur par le Titulaire et leur gestion font partie intégrante des Prestations et ne donnera pas lieu à facturation complémentaire.</w:t>
      </w:r>
    </w:p>
    <w:p w:rsidR="00D23B7A" w:rsidRDefault="00D23B7A">
      <w:pPr>
        <w:pStyle w:val="RedaliaNormal"/>
      </w:pPr>
    </w:p>
    <w:p w:rsidR="00D23B7A" w:rsidRDefault="002D00A0">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D23B7A" w:rsidRDefault="00D23B7A">
      <w:pPr>
        <w:pStyle w:val="RedaliaNormal"/>
      </w:pPr>
    </w:p>
    <w:p w:rsidR="00D23B7A" w:rsidRDefault="002D00A0">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D23B7A" w:rsidRDefault="00D23B7A">
      <w:pPr>
        <w:pStyle w:val="RedaliaNormal"/>
      </w:pPr>
    </w:p>
    <w:p w:rsidR="00D23B7A" w:rsidRDefault="002D00A0">
      <w:pPr>
        <w:pStyle w:val="RedaliaNormal"/>
        <w:rPr>
          <w:b/>
          <w:bCs/>
        </w:rPr>
      </w:pPr>
      <w:r>
        <w:rPr>
          <w:b/>
          <w:bCs/>
        </w:rPr>
        <w:t>Pouvoir d’instruction du Pouvoir Adjudicateur</w:t>
      </w:r>
    </w:p>
    <w:p w:rsidR="00D23B7A" w:rsidRDefault="00D23B7A">
      <w:pPr>
        <w:pStyle w:val="RedaliaNormal"/>
      </w:pPr>
    </w:p>
    <w:p w:rsidR="00D23B7A" w:rsidRDefault="002D00A0">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D23B7A" w:rsidRDefault="00D23B7A">
      <w:pPr>
        <w:pStyle w:val="RedaliaNormal"/>
      </w:pPr>
    </w:p>
    <w:p w:rsidR="00D23B7A" w:rsidRDefault="002D00A0">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D23B7A" w:rsidRDefault="00D23B7A">
      <w:pPr>
        <w:pStyle w:val="RedaliaNormal"/>
      </w:pPr>
    </w:p>
    <w:p w:rsidR="00D23B7A" w:rsidRDefault="002D00A0">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D23B7A" w:rsidRDefault="00D23B7A">
      <w:pPr>
        <w:pStyle w:val="RedaliaNormal"/>
      </w:pPr>
    </w:p>
    <w:p w:rsidR="00D23B7A" w:rsidRDefault="002D00A0">
      <w:pPr>
        <w:pStyle w:val="RedaliaNormal"/>
      </w:pPr>
      <w:r>
        <w:t>La suppression sera, le cas échéant, consignée dans un procès-verbal avec indication de la date. Une copie de ce procès-verbal sera transmise au Pouvoir Adjudicateur.</w:t>
      </w:r>
    </w:p>
    <w:p w:rsidR="00D23B7A" w:rsidRDefault="00D23B7A">
      <w:pPr>
        <w:pStyle w:val="RedaliaNormal"/>
      </w:pPr>
    </w:p>
    <w:p w:rsidR="00D23B7A" w:rsidRDefault="002D00A0">
      <w:pPr>
        <w:pStyle w:val="RedaliaNormal"/>
        <w:rPr>
          <w:b/>
          <w:bCs/>
        </w:rPr>
      </w:pPr>
      <w:r>
        <w:rPr>
          <w:b/>
          <w:bCs/>
        </w:rPr>
        <w:t>Droits des personnes concernées</w:t>
      </w:r>
    </w:p>
    <w:p w:rsidR="00D23B7A" w:rsidRDefault="00D23B7A">
      <w:pPr>
        <w:pStyle w:val="RedaliaNormal"/>
      </w:pPr>
    </w:p>
    <w:p w:rsidR="00D23B7A" w:rsidRDefault="002D00A0">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D23B7A" w:rsidRDefault="00D23B7A">
      <w:pPr>
        <w:pStyle w:val="RedaliaNormal"/>
      </w:pPr>
    </w:p>
    <w:p w:rsidR="00D23B7A" w:rsidRDefault="002D00A0">
      <w:pPr>
        <w:pStyle w:val="RedaliaNormal"/>
        <w:rPr>
          <w:b/>
          <w:bCs/>
        </w:rPr>
      </w:pPr>
      <w:r>
        <w:rPr>
          <w:b/>
          <w:bCs/>
        </w:rPr>
        <w:t>Formalités</w:t>
      </w:r>
    </w:p>
    <w:p w:rsidR="00D23B7A" w:rsidRDefault="00D23B7A">
      <w:pPr>
        <w:pStyle w:val="RedaliaNormal"/>
      </w:pPr>
    </w:p>
    <w:p w:rsidR="00D23B7A" w:rsidRDefault="002D00A0">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rsidR="00D23B7A" w:rsidRDefault="00D23B7A">
      <w:pPr>
        <w:pStyle w:val="RedaliaNormal"/>
      </w:pPr>
    </w:p>
    <w:p w:rsidR="00D23B7A" w:rsidRDefault="002D00A0">
      <w:pPr>
        <w:pStyle w:val="RedaliaNormal"/>
        <w:rPr>
          <w:b/>
          <w:bCs/>
        </w:rPr>
      </w:pPr>
      <w:r>
        <w:rPr>
          <w:b/>
          <w:bCs/>
        </w:rPr>
        <w:t>Preuve de la conformité du traitement</w:t>
      </w:r>
    </w:p>
    <w:p w:rsidR="00D23B7A" w:rsidRDefault="00D23B7A">
      <w:pPr>
        <w:pStyle w:val="RedaliaNormal"/>
      </w:pPr>
    </w:p>
    <w:p w:rsidR="00D23B7A" w:rsidRDefault="002D00A0">
      <w:pPr>
        <w:pStyle w:val="RedaliaNormal"/>
      </w:pPr>
      <w:r>
        <w:t>Le Titulaire s’engage à cons</w:t>
      </w:r>
      <w:r w:rsidR="00E12874">
        <w:t xml:space="preserve">erver et à tenir à disposition </w:t>
      </w:r>
      <w:r>
        <w:t>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rsidR="00D23B7A" w:rsidRDefault="00D23B7A">
      <w:pPr>
        <w:pStyle w:val="RedaliaNormal"/>
      </w:pPr>
    </w:p>
    <w:p w:rsidR="00D23B7A" w:rsidRDefault="002D00A0">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D23B7A" w:rsidRDefault="00D23B7A">
      <w:pPr>
        <w:pStyle w:val="RedaliaNormal"/>
      </w:pPr>
    </w:p>
    <w:p w:rsidR="00D23B7A" w:rsidRDefault="002D00A0">
      <w:pPr>
        <w:pStyle w:val="RedaliaNormal"/>
        <w:rPr>
          <w:b/>
          <w:bCs/>
        </w:rPr>
      </w:pPr>
      <w:r>
        <w:rPr>
          <w:b/>
          <w:bCs/>
        </w:rPr>
        <w:t>Gestion des fournisseurs du Pouvoir Adjudicateur</w:t>
      </w:r>
    </w:p>
    <w:p w:rsidR="00D23B7A" w:rsidRDefault="00D23B7A">
      <w:pPr>
        <w:pStyle w:val="RedaliaNormal"/>
      </w:pPr>
    </w:p>
    <w:p w:rsidR="00D23B7A" w:rsidRDefault="002D00A0">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rsidR="00D23B7A" w:rsidRDefault="002D00A0">
      <w:pPr>
        <w:pStyle w:val="RedaliaTitre2"/>
      </w:pPr>
      <w:bookmarkStart w:id="181" w:name="__RefHeading___Toc7180_246319672"/>
      <w:bookmarkStart w:id="182" w:name="_Toc195535140"/>
      <w:bookmarkStart w:id="183" w:name="_Toc195607297"/>
      <w:r>
        <w:t>Obligations du Pouvoir Adjudicateur</w:t>
      </w:r>
      <w:bookmarkEnd w:id="181"/>
      <w:bookmarkEnd w:id="182"/>
      <w:bookmarkEnd w:id="183"/>
    </w:p>
    <w:p w:rsidR="00D23B7A" w:rsidRDefault="002D00A0">
      <w:pPr>
        <w:pStyle w:val="RedaliaNormal"/>
      </w:pPr>
      <w:r>
        <w:t>Pour permettre au Titulaire de mener à bien son travail, le Pouvoir Adjudicateur veillera à :</w:t>
      </w:r>
    </w:p>
    <w:p w:rsidR="00D23B7A" w:rsidRDefault="002D00A0">
      <w:pPr>
        <w:pStyle w:val="Redaliapuces"/>
        <w:numPr>
          <w:ilvl w:val="0"/>
          <w:numId w:val="9"/>
        </w:numPr>
      </w:pPr>
      <w:r>
        <w:t>mettre à la disposition du Titulaire tous les éléments qu’elle détient et nécessaires à la connaissance du problème en vue de la réalisation de la Prestation ;</w:t>
      </w:r>
    </w:p>
    <w:p w:rsidR="00D23B7A" w:rsidRDefault="002D00A0">
      <w:pPr>
        <w:pStyle w:val="Redaliapuces"/>
        <w:numPr>
          <w:ilvl w:val="0"/>
          <w:numId w:val="9"/>
        </w:numPr>
      </w:pPr>
      <w:r>
        <w:lastRenderedPageBreak/>
        <w:t>faciliter la prise de contact du Titulaire avec les personnes du Pouvoir Adjudicateur concernées par la Prestation.</w:t>
      </w:r>
    </w:p>
    <w:p w:rsidR="00D23B7A" w:rsidRDefault="002D00A0">
      <w:pPr>
        <w:pStyle w:val="RedaliaTitre2"/>
      </w:pPr>
      <w:bookmarkStart w:id="184" w:name="__RefHeading___Toc7182_246319672"/>
      <w:bookmarkStart w:id="185" w:name="_Toc195535141"/>
      <w:bookmarkStart w:id="186" w:name="_Toc195607298"/>
      <w:r>
        <w:t>Divers</w:t>
      </w:r>
      <w:bookmarkEnd w:id="184"/>
      <w:bookmarkEnd w:id="185"/>
      <w:bookmarkEnd w:id="186"/>
    </w:p>
    <w:p w:rsidR="00D23B7A" w:rsidRDefault="002D00A0">
      <w:pPr>
        <w:pStyle w:val="RedaliaNormal"/>
      </w:pPr>
      <w:r>
        <w:t>Le Titulaire ne pourra céder aucun de ses droits et/ou obligations au titre du présent marché sauf accord exprès et préalable du Pouvoir Adjudicateur.</w:t>
      </w:r>
    </w:p>
    <w:p w:rsidR="00D23B7A" w:rsidRDefault="00D23B7A">
      <w:pPr>
        <w:pStyle w:val="RedaliaNormal"/>
      </w:pPr>
    </w:p>
    <w:p w:rsidR="00D23B7A" w:rsidRDefault="002D00A0">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D23B7A" w:rsidRDefault="00D23B7A">
      <w:pPr>
        <w:pStyle w:val="RedaliaNormal"/>
      </w:pPr>
    </w:p>
    <w:p w:rsidR="00D23B7A" w:rsidRDefault="002D00A0">
      <w:pPr>
        <w:pStyle w:val="RedaliaNormal"/>
      </w:pPr>
      <w:r>
        <w:t>Toute modification des termes et conditions du Contrat, y compris les modifications portées à la nature ou au volume de la Prestation ou au montant du Contrat, devra faire l’objet d’un accord écrit des Parties.</w:t>
      </w:r>
    </w:p>
    <w:p w:rsidR="00D23B7A" w:rsidRDefault="00D23B7A">
      <w:pPr>
        <w:pStyle w:val="RedaliaNormal"/>
      </w:pPr>
    </w:p>
    <w:p w:rsidR="00D23B7A" w:rsidRDefault="002D00A0">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D23B7A" w:rsidRDefault="002D00A0">
      <w:pPr>
        <w:pStyle w:val="RedaliaTitre1"/>
      </w:pPr>
      <w:bookmarkStart w:id="187" w:name="_Toc180614147"/>
      <w:bookmarkStart w:id="188" w:name="__RefHeading___Toc7184_246319672"/>
      <w:bookmarkStart w:id="189" w:name="_Toc195535142"/>
      <w:bookmarkStart w:id="190" w:name="_Toc195607299"/>
      <w:r>
        <w:t>Audit</w:t>
      </w:r>
      <w:bookmarkEnd w:id="187"/>
      <w:bookmarkEnd w:id="188"/>
      <w:bookmarkEnd w:id="189"/>
      <w:bookmarkEnd w:id="190"/>
    </w:p>
    <w:p w:rsidR="00D23B7A" w:rsidRDefault="002D00A0">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D23B7A" w:rsidRDefault="002D00A0">
      <w:pPr>
        <w:pStyle w:val="Redaliapuces"/>
        <w:numPr>
          <w:ilvl w:val="0"/>
          <w:numId w:val="9"/>
        </w:numPr>
      </w:pPr>
      <w:r>
        <w:t>Viser à vérifier le respect, par lui, de ses obligations contractuelles, des conditions d'exécution des prestations et/ou de la performance du titulaire, ainsi que des exigences règlementaires applicables ;</w:t>
      </w:r>
    </w:p>
    <w:p w:rsidR="00D23B7A" w:rsidRDefault="002D00A0">
      <w:pPr>
        <w:pStyle w:val="Redaliapuces"/>
        <w:numPr>
          <w:ilvl w:val="0"/>
          <w:numId w:val="9"/>
        </w:numPr>
      </w:pPr>
      <w:r>
        <w:t>Porter sur les données à caractère personnel dont les modalités sont précisées à l’article Données à caractère personnel du présent marché ;</w:t>
      </w:r>
    </w:p>
    <w:p w:rsidR="00D23B7A" w:rsidRDefault="002D00A0">
      <w:pPr>
        <w:pStyle w:val="Redaliapuces"/>
        <w:numPr>
          <w:ilvl w:val="0"/>
          <w:numId w:val="9"/>
        </w:numPr>
      </w:pPr>
      <w:r>
        <w:t>Permettre l’exercice des pouvoirs de surveillance et de résolution de l’ACPR, tels que prévus à l’article 63, paragraphe 1, point a), de la Directive 2014/59/UE et à l’article 65, paragraphe 3, de la Directive 2013/36/UE.</w:t>
      </w:r>
    </w:p>
    <w:p w:rsidR="00D23B7A" w:rsidRDefault="00D23B7A">
      <w:pPr>
        <w:pStyle w:val="RedaliaNormal"/>
      </w:pPr>
    </w:p>
    <w:p w:rsidR="00D23B7A" w:rsidRDefault="002D00A0">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D23B7A" w:rsidRDefault="002D00A0">
      <w:pPr>
        <w:pStyle w:val="RedaliaNormal"/>
      </w:pPr>
      <w:r>
        <w:t xml:space="preserve">Aussi, le pouvoir adjudicateur se réserve le droit d’effectuer des audits dits individuels et d'effectuer des tests d'intrusion chez le prestataire afin d'évaluer l'efficacité des mesures et des processus mis </w:t>
      </w:r>
      <w:r>
        <w:lastRenderedPageBreak/>
        <w:t>en œuvre en matière de cyber-sécurité et de sécurité des TIC internes.</w:t>
      </w:r>
    </w:p>
    <w:p w:rsidR="00D23B7A" w:rsidRDefault="002D00A0">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D23B7A" w:rsidRDefault="00D23B7A">
      <w:pPr>
        <w:pStyle w:val="RedaliaNormal"/>
      </w:pPr>
    </w:p>
    <w:p w:rsidR="00D23B7A" w:rsidRDefault="002D00A0">
      <w:pPr>
        <w:pStyle w:val="RedaliaNormal"/>
      </w:pPr>
      <w:r>
        <w:t>Cet audit pourra être réalisé à tout moment au choix du Pouvoir Adjudicateur y compris une fois le contrat terminé, dans la limite d’une durée cinq (5) ans.</w:t>
      </w:r>
    </w:p>
    <w:p w:rsidR="00D23B7A" w:rsidRDefault="00D23B7A">
      <w:pPr>
        <w:pStyle w:val="RedaliaNormal"/>
      </w:pPr>
    </w:p>
    <w:p w:rsidR="00D23B7A" w:rsidRDefault="002D00A0">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D23B7A" w:rsidRDefault="00D23B7A">
      <w:pPr>
        <w:pStyle w:val="RedaliaNormal"/>
      </w:pPr>
    </w:p>
    <w:p w:rsidR="00D23B7A" w:rsidRDefault="002D00A0">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D23B7A" w:rsidRDefault="00D23B7A">
      <w:pPr>
        <w:pStyle w:val="RedaliaNormal"/>
      </w:pPr>
    </w:p>
    <w:p w:rsidR="00D23B7A" w:rsidRDefault="002D00A0">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D23B7A" w:rsidRDefault="00D23B7A">
      <w:pPr>
        <w:pStyle w:val="RedaliaNormal"/>
      </w:pPr>
    </w:p>
    <w:p w:rsidR="00D23B7A" w:rsidRDefault="002D00A0">
      <w:pPr>
        <w:pStyle w:val="RedaliaNormal"/>
      </w:pPr>
      <w:r>
        <w:t>Le Titulaire s’engage à maintenir des archives complètes et précises sur les factures et toute la documentation associée liée à l’établissement de ces factures.</w:t>
      </w:r>
    </w:p>
    <w:p w:rsidR="00D23B7A" w:rsidRDefault="00D23B7A">
      <w:pPr>
        <w:pStyle w:val="RedaliaNormal"/>
      </w:pPr>
    </w:p>
    <w:p w:rsidR="00D23B7A" w:rsidRDefault="002D00A0">
      <w:pPr>
        <w:pStyle w:val="RedaliaNormal"/>
      </w:pPr>
      <w:r>
        <w:t>Ces archives comprennent notamment (liste non limitative) :</w:t>
      </w:r>
    </w:p>
    <w:p w:rsidR="00D23B7A" w:rsidRDefault="002D00A0">
      <w:pPr>
        <w:pStyle w:val="RedaliaNormal"/>
      </w:pPr>
      <w:r>
        <w:t>- Les documents physiques (papier, CD…),</w:t>
      </w:r>
    </w:p>
    <w:p w:rsidR="00D23B7A" w:rsidRDefault="002D00A0">
      <w:pPr>
        <w:pStyle w:val="RedaliaNormal"/>
      </w:pPr>
      <w:r>
        <w:t>- Les documents électroniques (e-mails et informations stockées dans les bases de données électroniques)</w:t>
      </w:r>
    </w:p>
    <w:p w:rsidR="00D23B7A" w:rsidRDefault="00D23B7A">
      <w:pPr>
        <w:pStyle w:val="RedaliaNormal"/>
      </w:pPr>
    </w:p>
    <w:p w:rsidR="00D23B7A" w:rsidRDefault="002D00A0">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D23B7A" w:rsidRDefault="00D23B7A">
      <w:pPr>
        <w:pStyle w:val="RedaliaNormal"/>
      </w:pPr>
    </w:p>
    <w:p w:rsidR="00D23B7A" w:rsidRDefault="002D00A0">
      <w:pPr>
        <w:pStyle w:val="RedaliaNormal"/>
      </w:pPr>
      <w:r>
        <w:t>Le coût de cet audit est supporté par le pouvoir adjudicateur sauf dans l'hypothèse où cet audit révèle un manquement du Titulaire.</w:t>
      </w:r>
    </w:p>
    <w:p w:rsidR="007C3FF3" w:rsidRDefault="007C3FF3">
      <w:pPr>
        <w:pStyle w:val="RedaliaNormal"/>
      </w:pPr>
    </w:p>
    <w:p w:rsidR="007C3FF3" w:rsidRDefault="007C3FF3">
      <w:pPr>
        <w:pStyle w:val="RedaliaNormal"/>
      </w:pPr>
    </w:p>
    <w:p w:rsidR="007C3FF3" w:rsidRDefault="007C3FF3">
      <w:pPr>
        <w:pStyle w:val="RedaliaNormal"/>
      </w:pPr>
    </w:p>
    <w:p w:rsidR="007C3FF3" w:rsidRDefault="007C3FF3">
      <w:pPr>
        <w:pStyle w:val="RedaliaNormal"/>
      </w:pPr>
    </w:p>
    <w:p w:rsidR="00D23B7A" w:rsidRDefault="002D00A0">
      <w:pPr>
        <w:pStyle w:val="RedaliaTitre1"/>
      </w:pPr>
      <w:bookmarkStart w:id="191" w:name="_Toc180614148"/>
      <w:bookmarkStart w:id="192" w:name="__RefHeading___Toc7186_246319672"/>
      <w:bookmarkStart w:id="193" w:name="_Toc195535143"/>
      <w:bookmarkStart w:id="194" w:name="_Toc195607300"/>
      <w:r>
        <w:lastRenderedPageBreak/>
        <w:t>Réversibilité</w:t>
      </w:r>
      <w:bookmarkEnd w:id="191"/>
      <w:bookmarkEnd w:id="192"/>
      <w:bookmarkEnd w:id="193"/>
      <w:bookmarkEnd w:id="194"/>
    </w:p>
    <w:p w:rsidR="00D23B7A" w:rsidRDefault="002D00A0">
      <w:pPr>
        <w:pStyle w:val="RedaliaNormal"/>
      </w:pPr>
      <w:r>
        <w:t>À tout moment en cours d'exécution du présent contrat, à la demande du Pouvoir Adjudicateur, ainsi qu'en cas d'expiration ou de résiliation de tout ou partie du contrat pour quelque motif que ce soit :</w:t>
      </w:r>
    </w:p>
    <w:p w:rsidR="00D23B7A" w:rsidRDefault="00D23B7A">
      <w:pPr>
        <w:pStyle w:val="RedaliaNormal"/>
      </w:pPr>
    </w:p>
    <w:p w:rsidR="00D23B7A" w:rsidRDefault="002D00A0">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D23B7A" w:rsidRDefault="00D23B7A">
      <w:pPr>
        <w:pStyle w:val="RedaliaNormal"/>
      </w:pPr>
    </w:p>
    <w:p w:rsidR="00D23B7A" w:rsidRDefault="002D00A0">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D23B7A" w:rsidRDefault="00D23B7A">
      <w:pPr>
        <w:pStyle w:val="RedaliaNormal"/>
      </w:pPr>
    </w:p>
    <w:p w:rsidR="00D23B7A" w:rsidRDefault="002D00A0">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D23B7A" w:rsidRDefault="00D23B7A">
      <w:pPr>
        <w:pStyle w:val="RedaliaNormal"/>
      </w:pPr>
    </w:p>
    <w:p w:rsidR="00D23B7A" w:rsidRDefault="002D00A0">
      <w:pPr>
        <w:pStyle w:val="RedaliaNormal"/>
      </w:pPr>
      <w:r>
        <w:t>Les Parties conviennent des dispositions suivantes en ce qui concerne les prestations d'assistance à la réversibilité fournies par le Titulaire :</w:t>
      </w:r>
    </w:p>
    <w:p w:rsidR="00D23B7A" w:rsidRDefault="002D00A0">
      <w:pPr>
        <w:pStyle w:val="Redaliapuces"/>
        <w:numPr>
          <w:ilvl w:val="0"/>
          <w:numId w:val="9"/>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D23B7A" w:rsidRDefault="002D00A0">
      <w:pPr>
        <w:pStyle w:val="Redaliapuces"/>
        <w:numPr>
          <w:ilvl w:val="0"/>
          <w:numId w:val="9"/>
        </w:numPr>
      </w:pPr>
      <w:r>
        <w:t>si la réversibilité découle de la survenance d'un cas de force majeure ou d'une cessation du Contrat dans le cadre de torts partagés, les coûts de l'assistance à la Réversibilité sont partagés par moitié,</w:t>
      </w:r>
    </w:p>
    <w:p w:rsidR="00D23B7A" w:rsidRDefault="002D00A0">
      <w:pPr>
        <w:pStyle w:val="Redaliapuces"/>
        <w:numPr>
          <w:ilvl w:val="0"/>
          <w:numId w:val="9"/>
        </w:numPr>
      </w:pPr>
      <w:r>
        <w:t>si la réversibilité découle de toute autre cause d'interruption du présent Contrat, les prestations d'assistance à la réversibilité effectuées par le Titulaire sont facturées au Pouvoir Adjudicateur dans leur intégralité.</w:t>
      </w:r>
    </w:p>
    <w:p w:rsidR="00D23B7A" w:rsidRDefault="00D23B7A">
      <w:pPr>
        <w:pStyle w:val="RedaliaNormal"/>
      </w:pPr>
    </w:p>
    <w:p w:rsidR="00D23B7A" w:rsidRDefault="002D00A0">
      <w:pPr>
        <w:pStyle w:val="RedaliaNormal"/>
      </w:pPr>
      <w:r>
        <w:t>Dans ce cadre, le Titulaire s’engage à :</w:t>
      </w:r>
    </w:p>
    <w:p w:rsidR="00D23B7A" w:rsidRDefault="002D00A0">
      <w:pPr>
        <w:pStyle w:val="Redaliapuces"/>
        <w:numPr>
          <w:ilvl w:val="0"/>
          <w:numId w:val="9"/>
        </w:numPr>
      </w:pPr>
      <w:r>
        <w:t>restituer, dans un format intègre, exploitable et convenu, l’ensemble des données appartenant au Pouvoir Adjudicateur ainsi que les données à caractère personnel communiquées antérieurement par le Pouvoir Adjudicateur,</w:t>
      </w:r>
    </w:p>
    <w:p w:rsidR="00D23B7A" w:rsidRDefault="002D00A0">
      <w:pPr>
        <w:pStyle w:val="Redaliapuces"/>
        <w:numPr>
          <w:ilvl w:val="0"/>
          <w:numId w:val="9"/>
        </w:numPr>
      </w:pPr>
      <w:r>
        <w:t>détruire les éventuelles copies sur ces donnée et ne pas s’en servir pour un usage propre ou au bénéfice des tiers</w:t>
      </w:r>
    </w:p>
    <w:p w:rsidR="00D23B7A" w:rsidRDefault="00D23B7A">
      <w:pPr>
        <w:pStyle w:val="RedaliaNormal"/>
      </w:pPr>
    </w:p>
    <w:p w:rsidR="00D23B7A" w:rsidRDefault="002D00A0">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w:t>
      </w:r>
      <w:r>
        <w:lastRenderedPageBreak/>
        <w:t>s’abstiendra de toute mesure ayant pour effet d’entraver l’accès de le Pouvoir Adjudicateur aux données qui lui appartiennent. En cas d’interruption volontaire de ses activités commerciales liées à la Prestation, le Titulaire s’engage à en avertir le Pouv</w:t>
      </w:r>
      <w:r w:rsidR="00ED7BAE">
        <w:t>oir Adjudicateur au moins 3 moi</w:t>
      </w:r>
      <w:r>
        <w:t>s au préalable et à assurer la réversibilité de l’externalisation de la Prestation</w:t>
      </w:r>
    </w:p>
    <w:p w:rsidR="00D23B7A" w:rsidRDefault="002D00A0">
      <w:pPr>
        <w:pStyle w:val="RedaliaTitre1"/>
      </w:pPr>
      <w:bookmarkStart w:id="195" w:name="__RefHeading___Toc7188_246319672"/>
      <w:bookmarkStart w:id="196" w:name="_Toc180614149"/>
      <w:bookmarkStart w:id="197" w:name="_Toc195535144"/>
      <w:bookmarkStart w:id="198" w:name="_Toc195607301"/>
      <w:bookmarkEnd w:id="3"/>
      <w:bookmarkEnd w:id="4"/>
      <w:r>
        <w:t>Résiliation</w:t>
      </w:r>
      <w:bookmarkEnd w:id="5"/>
      <w:r>
        <w:t xml:space="preserve"> du Contrat</w:t>
      </w:r>
      <w:bookmarkEnd w:id="195"/>
      <w:bookmarkEnd w:id="196"/>
      <w:bookmarkEnd w:id="197"/>
      <w:bookmarkEnd w:id="198"/>
    </w:p>
    <w:p w:rsidR="00D23B7A" w:rsidRDefault="002D00A0">
      <w:pPr>
        <w:pStyle w:val="RedaliaNormal"/>
      </w:pPr>
      <w:r>
        <w:t>Il sera fait application des articles L 2195-1 et suivant du code de la commande publique ainsi que des articles 36 à 42 inclus du CCAG-PI avec les précisions suivantes :</w:t>
      </w:r>
    </w:p>
    <w:p w:rsidR="00D23B7A" w:rsidRDefault="002D00A0">
      <w:pPr>
        <w:pStyle w:val="RedaliaTitre2"/>
      </w:pPr>
      <w:bookmarkStart w:id="199" w:name="_Toc267299143"/>
      <w:bookmarkStart w:id="200" w:name="__RefHeading___Toc2379_850954893"/>
      <w:bookmarkStart w:id="201" w:name="_Toc180614150"/>
      <w:bookmarkStart w:id="202" w:name="_Toc195535145"/>
      <w:bookmarkStart w:id="203" w:name="_Toc195607302"/>
      <w:bookmarkEnd w:id="199"/>
      <w:r>
        <w:t>Résiliation aux torts du titulaire</w:t>
      </w:r>
      <w:bookmarkEnd w:id="200"/>
      <w:bookmarkEnd w:id="201"/>
      <w:bookmarkEnd w:id="202"/>
      <w:bookmarkEnd w:id="203"/>
    </w:p>
    <w:p w:rsidR="00D23B7A" w:rsidRDefault="002D00A0">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D23B7A" w:rsidRDefault="002D00A0">
      <w:pPr>
        <w:pStyle w:val="RedaliaNormal"/>
      </w:pPr>
      <w:r>
        <w:t>Plus particulièrement, et de façon non-exhaustive, le pouvoir adjudicateur se réserve la possibilité de résilier le marché en cas de :</w:t>
      </w:r>
    </w:p>
    <w:p w:rsidR="00D23B7A" w:rsidRDefault="002D00A0">
      <w:pPr>
        <w:pStyle w:val="Redaliapuces"/>
        <w:numPr>
          <w:ilvl w:val="0"/>
          <w:numId w:val="9"/>
        </w:numPr>
      </w:pPr>
      <w:r>
        <w:t>non-exécutions ou exécutions de mauvaise qualité réitérées des attendus et exigences opérationnels ;</w:t>
      </w:r>
    </w:p>
    <w:p w:rsidR="00D23B7A" w:rsidRDefault="002D00A0">
      <w:pPr>
        <w:pStyle w:val="Redaliapuces"/>
        <w:numPr>
          <w:ilvl w:val="0"/>
          <w:numId w:val="9"/>
        </w:numPr>
      </w:pPr>
      <w:r>
        <w:t>application répétée des pénalités prévues à l’article Pénalités du présent Contrat, non suivie d’amélioration significative ;</w:t>
      </w:r>
    </w:p>
    <w:p w:rsidR="00D23B7A" w:rsidRDefault="002D00A0">
      <w:pPr>
        <w:pStyle w:val="Redaliapuces"/>
        <w:numPr>
          <w:ilvl w:val="0"/>
          <w:numId w:val="9"/>
        </w:numPr>
      </w:pPr>
      <w:r>
        <w:t>constats réitérés de rejets ou d’ajournements des prestations, en application des dispositions des opérations de vérification et de validation des prestations de l’article Admission - Achèvement du présent Contrat ;</w:t>
      </w:r>
    </w:p>
    <w:p w:rsidR="00D23B7A" w:rsidRDefault="002D00A0">
      <w:pPr>
        <w:pStyle w:val="Redaliapuces"/>
        <w:numPr>
          <w:ilvl w:val="0"/>
          <w:numId w:val="9"/>
        </w:numPr>
      </w:pPr>
      <w:r>
        <w:t>non-respect des dispositions de l’annexe du présent Contrat « Sécurité ».</w:t>
      </w:r>
    </w:p>
    <w:p w:rsidR="00D23B7A" w:rsidRDefault="002D00A0">
      <w:pPr>
        <w:pStyle w:val="RedaliaNormal"/>
      </w:pPr>
      <w:r>
        <w:t>Les manquements visés ci-dessus doivent être préalablement actés par les parties en Comité de Pilotage.</w:t>
      </w:r>
    </w:p>
    <w:p w:rsidR="00D23B7A" w:rsidRDefault="002D00A0">
      <w:pPr>
        <w:pStyle w:val="RedaliaNormal"/>
      </w:pPr>
      <w:r>
        <w:t>Le Pouvoir Adjudicateur se réserve également le droit de résilier le contrat avec le Titulaire lorsque:</w:t>
      </w:r>
    </w:p>
    <w:p w:rsidR="00D23B7A" w:rsidRDefault="002D00A0">
      <w:pPr>
        <w:pStyle w:val="Redaliapuces"/>
        <w:numPr>
          <w:ilvl w:val="0"/>
          <w:numId w:val="9"/>
        </w:numPr>
      </w:pPr>
      <w:r>
        <w:t>ce dernier ne dispose plus des certifications et agréments obligatoires pour la réalisation de la Prestation ;</w:t>
      </w:r>
    </w:p>
    <w:p w:rsidR="00D23B7A" w:rsidRDefault="002D00A0">
      <w:pPr>
        <w:pStyle w:val="Redaliapuces"/>
        <w:numPr>
          <w:ilvl w:val="0"/>
          <w:numId w:val="9"/>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D23B7A" w:rsidRDefault="002D00A0">
      <w:pPr>
        <w:pStyle w:val="RedaliaNormal"/>
      </w:pPr>
      <w:r>
        <w:t>Cette résiliation pour faute s’effectue sans préjudice des autres actions, notamment pénales, qui seraient engagées dans ce cas à l’encontre du Titulaire.</w:t>
      </w:r>
    </w:p>
    <w:p w:rsidR="00D23B7A" w:rsidRDefault="002D00A0">
      <w:pPr>
        <w:pStyle w:val="RedaliaNormal"/>
      </w:pPr>
      <w:r>
        <w:t>En cas de résiliation pour faute :</w:t>
      </w:r>
    </w:p>
    <w:p w:rsidR="00D23B7A" w:rsidRDefault="002D00A0">
      <w:pPr>
        <w:pStyle w:val="Redaliapuces"/>
        <w:numPr>
          <w:ilvl w:val="0"/>
          <w:numId w:val="9"/>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D23B7A" w:rsidRDefault="002D00A0">
      <w:pPr>
        <w:pStyle w:val="Redaliapuces"/>
        <w:numPr>
          <w:ilvl w:val="0"/>
          <w:numId w:val="9"/>
        </w:numPr>
      </w:pPr>
      <w:r>
        <w:t>Le Titulaire n'a droit à aucune indemnisation ;</w:t>
      </w:r>
    </w:p>
    <w:p w:rsidR="00D23B7A" w:rsidRDefault="002D00A0">
      <w:pPr>
        <w:pStyle w:val="Redaliapuces"/>
        <w:numPr>
          <w:ilvl w:val="0"/>
          <w:numId w:val="9"/>
        </w:numPr>
      </w:pPr>
      <w:r>
        <w:t>Par dérogation et en complément des articles 39 et 41.3 du CCAG PI, la fraction des prestations déjà accomplies par le titulaire est rémunérée avec un abattement de 10 %.</w:t>
      </w:r>
    </w:p>
    <w:p w:rsidR="00D23B7A" w:rsidRDefault="002D00A0">
      <w:pPr>
        <w:pStyle w:val="Redaliapuces"/>
        <w:numPr>
          <w:ilvl w:val="0"/>
          <w:numId w:val="9"/>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2D64A1" w:rsidRDefault="002D64A1" w:rsidP="002D64A1">
      <w:pPr>
        <w:pStyle w:val="Redaliapuces"/>
        <w:numPr>
          <w:ilvl w:val="0"/>
          <w:numId w:val="0"/>
        </w:numPr>
        <w:ind w:left="284"/>
      </w:pPr>
    </w:p>
    <w:p w:rsidR="00D23B7A" w:rsidRDefault="002D00A0">
      <w:pPr>
        <w:pStyle w:val="RedaliaNormal"/>
      </w:pPr>
      <w:r>
        <w:lastRenderedPageBreak/>
        <w:t>En cas de résiliation en application de l’article L2195-4 du Code de la commande publique, il sera également fait application des infractions équivalentes prévues par la législation d'un autre Etat hors Union Européenne.</w:t>
      </w:r>
      <w:r w:rsidR="002D64A1">
        <w:t xml:space="preserve"> </w:t>
      </w: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D23B7A" w:rsidRDefault="002D00A0">
      <w:pPr>
        <w:pStyle w:val="RedaliaTitre2"/>
      </w:pPr>
      <w:bookmarkStart w:id="204" w:name="_Toc267299142"/>
      <w:bookmarkStart w:id="205" w:name="__RefHeading___Toc2381_850954893"/>
      <w:bookmarkStart w:id="206" w:name="_Toc180614151"/>
      <w:bookmarkStart w:id="207" w:name="_Toc195535146"/>
      <w:bookmarkStart w:id="208" w:name="_Toc195607303"/>
      <w:bookmarkEnd w:id="204"/>
      <w:r>
        <w:t>Résiliation pour motif d’intérêt général</w:t>
      </w:r>
      <w:bookmarkEnd w:id="205"/>
      <w:bookmarkEnd w:id="206"/>
      <w:bookmarkEnd w:id="207"/>
      <w:bookmarkEnd w:id="208"/>
    </w:p>
    <w:p w:rsidR="00D23B7A" w:rsidRDefault="002D00A0">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D23B7A" w:rsidRDefault="002D00A0">
      <w:pPr>
        <w:pStyle w:val="RedaliaTitre2"/>
      </w:pPr>
      <w:bookmarkStart w:id="209" w:name="_Toc180614152"/>
      <w:bookmarkStart w:id="210" w:name="__RefHeading___Toc7190_246319672"/>
      <w:bookmarkStart w:id="211" w:name="_Toc195535147"/>
      <w:bookmarkStart w:id="212" w:name="_Toc195607304"/>
      <w:r>
        <w:t>Résiliation pour non-respect des formalités relatives à la lutte contre le travail illégal</w:t>
      </w:r>
      <w:bookmarkEnd w:id="209"/>
      <w:bookmarkEnd w:id="210"/>
      <w:bookmarkEnd w:id="211"/>
      <w:bookmarkEnd w:id="212"/>
    </w:p>
    <w:p w:rsidR="00D23B7A" w:rsidRDefault="002D00A0">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D23B7A" w:rsidRDefault="002D00A0">
      <w:pPr>
        <w:pStyle w:val="Redaliapuces"/>
        <w:numPr>
          <w:ilvl w:val="0"/>
          <w:numId w:val="9"/>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D23B7A" w:rsidRDefault="002D00A0">
      <w:pPr>
        <w:pStyle w:val="Redaliapuces"/>
        <w:numPr>
          <w:ilvl w:val="0"/>
          <w:numId w:val="9"/>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D23B7A" w:rsidRDefault="002D00A0">
      <w:pPr>
        <w:pStyle w:val="Redaliapuces"/>
        <w:numPr>
          <w:ilvl w:val="0"/>
          <w:numId w:val="9"/>
        </w:numPr>
      </w:pPr>
      <w:r>
        <w:t>une attestation sur l’honneur établie par le Prestataire certifiant de la fourniture à ses salariés de bulletins de paie conforment à la réglementation française[2].</w:t>
      </w:r>
    </w:p>
    <w:p w:rsidR="00D23B7A" w:rsidRDefault="002D00A0">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D23B7A" w:rsidRDefault="002D00A0">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D23B7A" w:rsidRDefault="002D00A0">
      <w:pPr>
        <w:pStyle w:val="RedaliaTitre1"/>
      </w:pPr>
      <w:bookmarkStart w:id="213" w:name="_Toc180614153"/>
      <w:bookmarkStart w:id="214" w:name="__RefHeading___Toc7192_246319672"/>
      <w:bookmarkStart w:id="215" w:name="_Toc195535148"/>
      <w:bookmarkStart w:id="216" w:name="_Toc195607305"/>
      <w:r>
        <w:lastRenderedPageBreak/>
        <w:t>Différends</w:t>
      </w:r>
      <w:bookmarkEnd w:id="213"/>
      <w:bookmarkEnd w:id="214"/>
      <w:bookmarkEnd w:id="215"/>
      <w:bookmarkEnd w:id="216"/>
    </w:p>
    <w:p w:rsidR="00D23B7A" w:rsidRDefault="002D00A0">
      <w:pPr>
        <w:pStyle w:val="RedaliaNormal"/>
      </w:pPr>
      <w:r>
        <w:t>En cas de différends entre les parties, il sera fait application de l’article 43 du CCAG PI.</w:t>
      </w:r>
    </w:p>
    <w:p w:rsidR="00D23B7A" w:rsidRDefault="002D00A0">
      <w:pPr>
        <w:pStyle w:val="RedaliaNormal"/>
      </w:pPr>
      <w:r>
        <w:t>La loi française est seule applicable.</w:t>
      </w:r>
    </w:p>
    <w:p w:rsidR="00D23B7A" w:rsidRDefault="002D00A0">
      <w:pPr>
        <w:pStyle w:val="RedaliaNormal"/>
      </w:pPr>
      <w:r>
        <w:t>En cas de litige, le tribunal compétent est le Tribunal Judiciaire de Paris</w:t>
      </w:r>
    </w:p>
    <w:p w:rsidR="00D23B7A" w:rsidRDefault="002D00A0">
      <w:pPr>
        <w:pStyle w:val="RedaliaTitre1"/>
      </w:pPr>
      <w:bookmarkStart w:id="217" w:name="_Toc180614154"/>
      <w:bookmarkStart w:id="218" w:name="__RefHeading___Toc7194_246319672"/>
      <w:bookmarkStart w:id="219" w:name="_Toc195535149"/>
      <w:bookmarkStart w:id="220" w:name="_Toc195607306"/>
      <w:r>
        <w:t>Dispositions applicables en cas de titulaire étranger</w:t>
      </w:r>
      <w:bookmarkEnd w:id="217"/>
      <w:bookmarkEnd w:id="218"/>
      <w:bookmarkEnd w:id="219"/>
      <w:bookmarkEnd w:id="220"/>
    </w:p>
    <w:p w:rsidR="00D23B7A" w:rsidRDefault="002D00A0">
      <w:pPr>
        <w:pStyle w:val="RedaliaNormal"/>
      </w:pPr>
      <w:r>
        <w:t>La loi française est seule applicable au présent marché.</w:t>
      </w:r>
    </w:p>
    <w:p w:rsidR="00D23B7A" w:rsidRDefault="002D00A0">
      <w:pPr>
        <w:pStyle w:val="RedaliaNormal"/>
      </w:pPr>
      <w:r>
        <w:t>Tout rapport, toute documentation, toute correspondance relative au présent marché doit être rédigé en langue française, ou peut l'être en anglais après accord de l'AFD.</w:t>
      </w:r>
    </w:p>
    <w:p w:rsidR="00D23B7A" w:rsidRDefault="002D00A0">
      <w:pPr>
        <w:pStyle w:val="RedaliaTitre1"/>
      </w:pPr>
      <w:bookmarkStart w:id="221" w:name="_Toc180614155"/>
      <w:bookmarkStart w:id="222" w:name="__RefHeading___Toc7196_246319672"/>
      <w:bookmarkStart w:id="223" w:name="_Toc195535150"/>
      <w:bookmarkStart w:id="224" w:name="_Toc195607307"/>
      <w:r>
        <w:t>Dérogations aux documents généraux</w:t>
      </w:r>
      <w:bookmarkEnd w:id="6"/>
      <w:bookmarkEnd w:id="221"/>
      <w:bookmarkEnd w:id="222"/>
      <w:bookmarkEnd w:id="223"/>
      <w:bookmarkEnd w:id="224"/>
    </w:p>
    <w:p w:rsidR="00D23B7A" w:rsidRDefault="002D00A0">
      <w:pPr>
        <w:pStyle w:val="RedaliaNormal"/>
      </w:pPr>
      <w:r>
        <w:t>Par dérogation à l’article 1er du CCAG-PI, les dérogations aux dispositions du CCAG-PI ne sont pas récapitulées dans le présent article mais sont indiquées expressément au fil de la lecture de celui-ci.</w:t>
      </w:r>
    </w:p>
    <w:p w:rsidR="00D23B7A" w:rsidRDefault="002D00A0">
      <w:pPr>
        <w:pStyle w:val="RedaliaTitre1"/>
      </w:pPr>
      <w:bookmarkStart w:id="225" w:name="_Toc180614157"/>
      <w:bookmarkStart w:id="226" w:name="__RefHeading___Toc7198_246319672"/>
      <w:bookmarkStart w:id="227" w:name="_Toc195535151"/>
      <w:bookmarkStart w:id="228" w:name="_Toc195607308"/>
      <w:r>
        <w:t>Signature du candidat</w:t>
      </w:r>
      <w:bookmarkEnd w:id="225"/>
      <w:bookmarkEnd w:id="226"/>
      <w:bookmarkEnd w:id="227"/>
      <w:bookmarkEnd w:id="228"/>
    </w:p>
    <w:p w:rsidR="00D23B7A" w:rsidRDefault="002D00A0">
      <w:pPr>
        <w:pStyle w:val="RedaliaNormal"/>
      </w:pPr>
      <w:r>
        <w:t>Il est rappelé au candidat que la signature du présent Contrat vaut acceptation de toutes les pièces contractuelles.</w:t>
      </w:r>
    </w:p>
    <w:p w:rsidR="00D23B7A" w:rsidRDefault="00D23B7A">
      <w:pPr>
        <w:pStyle w:val="RedaliaNormal"/>
      </w:pPr>
    </w:p>
    <w:p w:rsidR="00D23B7A" w:rsidRDefault="002D00A0">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D23B7A" w:rsidRDefault="00D23B7A">
      <w:pPr>
        <w:pStyle w:val="RedaliaNormal"/>
      </w:pPr>
    </w:p>
    <w:p w:rsidR="00D23B7A" w:rsidRDefault="002D00A0">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D23B7A" w:rsidRDefault="00D23B7A">
      <w:pPr>
        <w:pStyle w:val="RedaliaNormal"/>
      </w:pPr>
    </w:p>
    <w:p w:rsidR="00D23B7A" w:rsidRDefault="002D00A0">
      <w:pPr>
        <w:pStyle w:val="RedaliaNormal"/>
      </w:pPr>
      <w:r>
        <w:t>Fait en un seul original</w:t>
      </w:r>
    </w:p>
    <w:p w:rsidR="00D23B7A" w:rsidRDefault="002D00A0">
      <w:pPr>
        <w:pStyle w:val="RedaliaNormal"/>
      </w:pPr>
      <w:r>
        <w:t>A :</w:t>
      </w:r>
    </w:p>
    <w:p w:rsidR="00D23B7A" w:rsidRDefault="002D00A0">
      <w:pPr>
        <w:pStyle w:val="RedaliaNormal"/>
      </w:pPr>
      <w:r>
        <w:t>Le</w:t>
      </w:r>
    </w:p>
    <w:p w:rsidR="00D23B7A" w:rsidRDefault="002D00A0">
      <w:pPr>
        <w:pStyle w:val="RedaliaNormal"/>
      </w:pPr>
      <w:r>
        <w:t>Signature(s) du titulaire, ou, en cas de groupement d’entreprises, du mandataire habilité ou de chaque membre du groupement :</w:t>
      </w:r>
    </w:p>
    <w:p w:rsidR="00D23B7A" w:rsidRDefault="002D00A0">
      <w:pPr>
        <w:pStyle w:val="RedaliaTitre1"/>
      </w:pPr>
      <w:bookmarkStart w:id="229" w:name="_Toc180614158"/>
      <w:bookmarkStart w:id="230" w:name="__RefHeading___Toc3787_850954893"/>
      <w:bookmarkStart w:id="231" w:name="_Toc195535152"/>
      <w:bookmarkStart w:id="232" w:name="_Toc195607309"/>
      <w:r>
        <w:t>Acceptation de l’offre</w:t>
      </w:r>
      <w:bookmarkEnd w:id="229"/>
      <w:r>
        <w:t xml:space="preserve"> par le Pouvoir Adjudicateur</w:t>
      </w:r>
      <w:bookmarkEnd w:id="230"/>
      <w:bookmarkEnd w:id="231"/>
      <w:bookmarkEnd w:id="232"/>
    </w:p>
    <w:p w:rsidR="00D23B7A" w:rsidRDefault="002D00A0">
      <w:pPr>
        <w:pStyle w:val="RedaliaNormal"/>
      </w:pPr>
      <w:r>
        <w:t>Les sous-traitants proposés dans les actes de sous-traitance annexés au présent Contrat sont acceptés comme ayant droit au paiement direct et les conditions de paiement indiquées sont agrées.</w:t>
      </w:r>
    </w:p>
    <w:p w:rsidR="00D23B7A" w:rsidRDefault="00D23B7A">
      <w:pPr>
        <w:pStyle w:val="RedaliaNormal"/>
      </w:pPr>
    </w:p>
    <w:p w:rsidR="00D23B7A" w:rsidRDefault="002D00A0">
      <w:pPr>
        <w:pStyle w:val="RedaliaNormal"/>
      </w:pPr>
      <w:r>
        <w:t>Est acceptée la présente offre pour valoir acte d’engagement.</w:t>
      </w:r>
    </w:p>
    <w:p w:rsidR="00D23B7A" w:rsidRDefault="00D23B7A">
      <w:pPr>
        <w:pStyle w:val="RedaliaNormal"/>
      </w:pPr>
    </w:p>
    <w:p w:rsidR="00D23B7A" w:rsidRDefault="002D00A0">
      <w:pPr>
        <w:pStyle w:val="RedaliaNormal"/>
      </w:pPr>
      <w:r>
        <w:t>A</w:t>
      </w:r>
    </w:p>
    <w:p w:rsidR="00D23B7A" w:rsidRDefault="002D00A0">
      <w:pPr>
        <w:pStyle w:val="RedaliaNormal"/>
      </w:pPr>
      <w:r>
        <w:t>Le</w:t>
      </w:r>
    </w:p>
    <w:p w:rsidR="00D23B7A" w:rsidRDefault="00D23B7A">
      <w:pPr>
        <w:pStyle w:val="RedaliaNormal"/>
      </w:pPr>
    </w:p>
    <w:p w:rsidR="00D23B7A" w:rsidRDefault="002D00A0">
      <w:pPr>
        <w:pStyle w:val="RedaliaNormal"/>
      </w:pPr>
      <w:r>
        <w:t>Le Pouvoir Adjudicateur</w:t>
      </w:r>
    </w:p>
    <w:p w:rsidR="00D23B7A" w:rsidRDefault="00D23B7A">
      <w:pPr>
        <w:pStyle w:val="RedaliaNormal"/>
        <w:pageBreakBefore/>
      </w:pPr>
    </w:p>
    <w:p w:rsidR="00D23B7A" w:rsidRDefault="002D00A0">
      <w:pPr>
        <w:pStyle w:val="RedaliaTitre1"/>
      </w:pPr>
      <w:bookmarkStart w:id="233" w:name="__RefHeading___Toc7200_246319672"/>
      <w:bookmarkStart w:id="234" w:name="_Toc195535153"/>
      <w:bookmarkStart w:id="235" w:name="_Toc195607310"/>
      <w:r>
        <w:t>Annexe : Déclaration de sous-traitance</w:t>
      </w:r>
      <w:bookmarkEnd w:id="233"/>
      <w:bookmarkEnd w:id="234"/>
      <w:bookmarkEnd w:id="235"/>
    </w:p>
    <w:p w:rsidR="00D23B7A" w:rsidRDefault="002D00A0">
      <w:pPr>
        <w:pStyle w:val="RdaliaTitreparagraphe"/>
      </w:pPr>
      <w:r>
        <w:t>Annexe au Contrat Unique (CU)</w:t>
      </w:r>
    </w:p>
    <w:p w:rsidR="00D23B7A" w:rsidRDefault="002D00A0">
      <w:pPr>
        <w:pStyle w:val="RdaliaTitreparagraphe"/>
      </w:pPr>
      <w:r>
        <w:t>Pouvoir Adjudicateur : PROPARCO Groupe AFD</w:t>
      </w:r>
    </w:p>
    <w:p w:rsidR="00D23B7A" w:rsidRDefault="002D00A0">
      <w:pPr>
        <w:pStyle w:val="RedaliaRetraitPuceniveau1"/>
        <w:numPr>
          <w:ilvl w:val="0"/>
          <w:numId w:val="26"/>
        </w:numPr>
      </w:pPr>
      <w:r>
        <w:t>Désignation de l’acheteur :</w:t>
      </w:r>
    </w:p>
    <w:p w:rsidR="00D23B7A" w:rsidRDefault="002D00A0">
      <w:pPr>
        <w:pStyle w:val="RedaliaNormal"/>
      </w:pPr>
      <w:r>
        <w:tab/>
      </w:r>
    </w:p>
    <w:p w:rsidR="00D23B7A" w:rsidRDefault="002D00A0">
      <w:pPr>
        <w:pStyle w:val="RedaliaNormal"/>
      </w:pPr>
      <w:r>
        <w:tab/>
      </w:r>
    </w:p>
    <w:p w:rsidR="00D23B7A" w:rsidRDefault="00D23B7A">
      <w:pPr>
        <w:pStyle w:val="RedaliaRetraitavecpuce"/>
        <w:ind w:left="360"/>
      </w:pPr>
    </w:p>
    <w:p w:rsidR="00D23B7A" w:rsidRDefault="002D00A0">
      <w:pPr>
        <w:pStyle w:val="RedaliaRetraitPuceniveau1"/>
        <w:numPr>
          <w:ilvl w:val="0"/>
          <w:numId w:val="11"/>
        </w:numPr>
      </w:pPr>
      <w:r>
        <w:t>Personne habilitée à donner les renseignements relatifs aux nantissements ou cessions de créances :</w:t>
      </w:r>
    </w:p>
    <w:p w:rsidR="00D23B7A" w:rsidRDefault="002D00A0">
      <w:pPr>
        <w:pStyle w:val="RedaliaNormal"/>
      </w:pPr>
      <w:r>
        <w:tab/>
      </w:r>
    </w:p>
    <w:p w:rsidR="00D23B7A" w:rsidRDefault="002D00A0">
      <w:pPr>
        <w:pStyle w:val="RedaliaNormal"/>
      </w:pPr>
      <w:r>
        <w:tab/>
      </w:r>
    </w:p>
    <w:p w:rsidR="00D23B7A" w:rsidRDefault="002D00A0">
      <w:pPr>
        <w:pStyle w:val="RdaliaTitreparagraphe"/>
      </w:pPr>
      <w:r>
        <w:t>Objet du marché</w:t>
      </w:r>
    </w:p>
    <w:p w:rsidR="00D23B7A" w:rsidRDefault="002D00A0">
      <w:pPr>
        <w:pStyle w:val="RedaliaNormal"/>
        <w:rPr>
          <w:b/>
        </w:rPr>
      </w:pPr>
      <w:r>
        <w:rPr>
          <w:b/>
        </w:rPr>
        <w:t>Objet de la consultation : Assistance technique pour le développement des procédures LCB FT pour une institution de microfinance au Cameroun</w:t>
      </w:r>
    </w:p>
    <w:p w:rsidR="00D23B7A" w:rsidRDefault="00D23B7A">
      <w:pPr>
        <w:pStyle w:val="RedaliaNormal"/>
      </w:pPr>
    </w:p>
    <w:p w:rsidR="00D23B7A" w:rsidRDefault="002D00A0">
      <w:pPr>
        <w:pStyle w:val="RedaliaNormal"/>
      </w:pPr>
      <w:r>
        <w:t>Objet du marché : Assistance technique pour le développement des procédures LCB FT pour une institution de microfinance au Cameroun</w:t>
      </w:r>
    </w:p>
    <w:p w:rsidR="00D23B7A" w:rsidRDefault="002D00A0">
      <w:pPr>
        <w:pStyle w:val="RdaliaTitreparagraphe"/>
      </w:pPr>
      <w:r>
        <w:t>Objet de la déclaration du sous-traitant</w:t>
      </w:r>
    </w:p>
    <w:p w:rsidR="00D23B7A" w:rsidRDefault="002D00A0">
      <w:pPr>
        <w:pStyle w:val="RedaliaNormal"/>
      </w:pPr>
      <w:r>
        <w:t>La présente déclaration de sous-traitance constitue :</w:t>
      </w:r>
    </w:p>
    <w:p w:rsidR="00D23B7A" w:rsidRDefault="00D23B7A">
      <w:pPr>
        <w:pStyle w:val="RedaliaNormal"/>
      </w:pPr>
    </w:p>
    <w:p w:rsidR="00D23B7A" w:rsidRDefault="002D00A0">
      <w:pPr>
        <w:pStyle w:val="RedaliaNormal"/>
      </w:pPr>
      <w:r>
        <w:rPr>
          <w:rFonts w:ascii="Wingdings" w:eastAsia="Wingdings" w:hAnsi="Wingdings" w:cs="Wingdings"/>
        </w:rPr>
        <w:t></w:t>
      </w:r>
      <w:r>
        <w:t xml:space="preserve"> Un document annexé à l’offre du soumissionnaire.</w:t>
      </w:r>
    </w:p>
    <w:p w:rsidR="00D23B7A" w:rsidRDefault="00D23B7A">
      <w:pPr>
        <w:pStyle w:val="RedaliaNormal"/>
      </w:pPr>
    </w:p>
    <w:p w:rsidR="00D23B7A" w:rsidRDefault="002D00A0">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rsidR="00D23B7A" w:rsidRDefault="00D23B7A">
      <w:pPr>
        <w:pStyle w:val="RedaliaNormal"/>
      </w:pPr>
    </w:p>
    <w:p w:rsidR="00D23B7A" w:rsidRDefault="002D00A0">
      <w:pPr>
        <w:pStyle w:val="RedaliaNormal"/>
      </w:pPr>
      <w:r>
        <w:rPr>
          <w:rFonts w:ascii="Wingdings" w:eastAsia="Wingdings" w:hAnsi="Wingdings" w:cs="Wingdings"/>
        </w:rPr>
        <w:t></w:t>
      </w:r>
      <w:r>
        <w:t xml:space="preserve"> Un acte spécial modificatif : il annule et remplace la déclaration de sous-traitance du ………..</w:t>
      </w:r>
    </w:p>
    <w:p w:rsidR="00D23B7A" w:rsidRDefault="00D23B7A">
      <w:pPr>
        <w:pStyle w:val="RedaliaNormal"/>
      </w:pPr>
    </w:p>
    <w:p w:rsidR="00D23B7A" w:rsidRDefault="002D00A0">
      <w:pPr>
        <w:pStyle w:val="RdaliaTitreparagraphe"/>
      </w:pPr>
      <w:r>
        <w:t>Identification du soumissionnaire ou du titulaire</w:t>
      </w:r>
    </w:p>
    <w:p w:rsidR="00D23B7A" w:rsidRDefault="002D00A0">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D23B7A" w:rsidRDefault="002D00A0">
      <w:pPr>
        <w:pStyle w:val="RedaliaNormal"/>
      </w:pPr>
      <w:r>
        <w:tab/>
      </w:r>
    </w:p>
    <w:p w:rsidR="00D23B7A" w:rsidRDefault="002D00A0">
      <w:pPr>
        <w:pStyle w:val="RedaliaNormal"/>
      </w:pPr>
      <w:r>
        <w:tab/>
      </w:r>
    </w:p>
    <w:p w:rsidR="00D23B7A" w:rsidRDefault="002D00A0">
      <w:pPr>
        <w:pStyle w:val="RedaliaNormal"/>
      </w:pPr>
      <w:r>
        <w:lastRenderedPageBreak/>
        <w:tab/>
      </w:r>
    </w:p>
    <w:p w:rsidR="00D23B7A" w:rsidRDefault="00D23B7A">
      <w:pPr>
        <w:pStyle w:val="RedaliaNormal"/>
      </w:pPr>
    </w:p>
    <w:p w:rsidR="00D23B7A" w:rsidRDefault="002D00A0">
      <w:pPr>
        <w:pStyle w:val="RedaliaNormal"/>
      </w:pPr>
      <w:r>
        <w:t>Forme juridique du soumissionnaire individuel, du titulaire ou du membre du groupement (entreprise individuelle, SA, SARL, EURL, association, établissement public, etc.) :</w:t>
      </w:r>
    </w:p>
    <w:p w:rsidR="00D23B7A" w:rsidRDefault="002D00A0">
      <w:pPr>
        <w:pStyle w:val="RedaliaNormal"/>
      </w:pPr>
      <w:r>
        <w:tab/>
      </w:r>
    </w:p>
    <w:p w:rsidR="00D23B7A" w:rsidRDefault="002D00A0">
      <w:pPr>
        <w:pStyle w:val="RedaliaNormal"/>
      </w:pPr>
      <w:r>
        <w:tab/>
      </w:r>
    </w:p>
    <w:p w:rsidR="00D23B7A" w:rsidRDefault="002D00A0">
      <w:pPr>
        <w:pStyle w:val="RedaliaNormal"/>
      </w:pPr>
      <w:r>
        <w:tab/>
      </w:r>
    </w:p>
    <w:p w:rsidR="00D23B7A" w:rsidRDefault="00D23B7A">
      <w:pPr>
        <w:pStyle w:val="RedaliaNormal"/>
      </w:pPr>
    </w:p>
    <w:p w:rsidR="00D23B7A" w:rsidRDefault="002D00A0">
      <w:pPr>
        <w:pStyle w:val="RedaliaNormal"/>
      </w:pPr>
      <w:r>
        <w:t>En cas de groupement momentané d’entreprises, identification et coordonnées du mandataire du groupement :</w:t>
      </w:r>
    </w:p>
    <w:p w:rsidR="00D23B7A" w:rsidRDefault="002D00A0">
      <w:pPr>
        <w:pStyle w:val="RedaliaNormal"/>
      </w:pPr>
      <w:r>
        <w:tab/>
      </w:r>
    </w:p>
    <w:p w:rsidR="00D23B7A" w:rsidRDefault="002D00A0">
      <w:pPr>
        <w:pStyle w:val="RedaliaNormal"/>
      </w:pPr>
      <w:r>
        <w:tab/>
      </w:r>
    </w:p>
    <w:p w:rsidR="00D23B7A" w:rsidRDefault="002D00A0">
      <w:pPr>
        <w:pStyle w:val="RedaliaNormal"/>
      </w:pPr>
      <w:r>
        <w:tab/>
      </w:r>
    </w:p>
    <w:p w:rsidR="00D23B7A" w:rsidRDefault="002D00A0">
      <w:pPr>
        <w:pStyle w:val="RdaliaTitreparagraphe"/>
      </w:pPr>
      <w:r>
        <w:t>Identification du sous-traitant</w:t>
      </w:r>
    </w:p>
    <w:p w:rsidR="00D23B7A" w:rsidRDefault="002D00A0">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D23B7A" w:rsidRDefault="002D00A0">
      <w:pPr>
        <w:pStyle w:val="RedaliaNormal"/>
      </w:pPr>
      <w:r>
        <w:tab/>
      </w:r>
    </w:p>
    <w:p w:rsidR="00D23B7A" w:rsidRDefault="002D00A0">
      <w:pPr>
        <w:pStyle w:val="RedaliaNormal"/>
      </w:pPr>
      <w:r>
        <w:tab/>
      </w:r>
    </w:p>
    <w:p w:rsidR="00D23B7A" w:rsidRDefault="002D00A0">
      <w:pPr>
        <w:pStyle w:val="RedaliaNormal"/>
      </w:pPr>
      <w:r>
        <w:tab/>
      </w:r>
    </w:p>
    <w:p w:rsidR="00D23B7A" w:rsidRDefault="00D23B7A">
      <w:pPr>
        <w:pStyle w:val="RedaliaNormal"/>
        <w:rPr>
          <w:u w:val="single"/>
        </w:rPr>
      </w:pPr>
    </w:p>
    <w:p w:rsidR="00D23B7A" w:rsidRDefault="002D00A0">
      <w:pPr>
        <w:pStyle w:val="RedaliaNormal"/>
      </w:pPr>
      <w:r>
        <w:t>Forme juridique du soumissionnaire individuel, du titulaire ou du membre du groupement (entreprise individuelle, SA, SARL, EURL, association, établissement public, etc.) :</w:t>
      </w:r>
    </w:p>
    <w:p w:rsidR="00D23B7A" w:rsidRDefault="002D00A0">
      <w:pPr>
        <w:pStyle w:val="RedaliaNormal"/>
      </w:pPr>
      <w:r>
        <w:tab/>
      </w:r>
    </w:p>
    <w:p w:rsidR="00D23B7A" w:rsidRDefault="002D00A0">
      <w:pPr>
        <w:pStyle w:val="RedaliaNormal"/>
      </w:pPr>
      <w:r>
        <w:tab/>
      </w:r>
    </w:p>
    <w:p w:rsidR="00D23B7A" w:rsidRDefault="002D00A0">
      <w:pPr>
        <w:pStyle w:val="RedaliaNormal"/>
      </w:pPr>
      <w:r>
        <w:tab/>
      </w:r>
    </w:p>
    <w:p w:rsidR="00D23B7A" w:rsidRDefault="00D23B7A">
      <w:pPr>
        <w:pStyle w:val="RedaliaNormal"/>
      </w:pPr>
    </w:p>
    <w:p w:rsidR="00D23B7A" w:rsidRDefault="002D00A0">
      <w:pPr>
        <w:pStyle w:val="RedaliaNormal"/>
      </w:pPr>
      <w:r>
        <w:t xml:space="preserve">Personne(s) physique(s) ayant le pouvoir d’engager le sous-traitant : (Indiquer le nom, prénom et la qualité de chaque personne) :  </w:t>
      </w:r>
    </w:p>
    <w:p w:rsidR="00D23B7A" w:rsidRDefault="002D00A0">
      <w:pPr>
        <w:pStyle w:val="RedaliaNormal"/>
      </w:pPr>
      <w:r>
        <w:tab/>
      </w:r>
    </w:p>
    <w:p w:rsidR="00D23B7A" w:rsidRDefault="002D00A0">
      <w:pPr>
        <w:pStyle w:val="RedaliaNormal"/>
      </w:pPr>
      <w:r>
        <w:tab/>
      </w:r>
    </w:p>
    <w:p w:rsidR="00D23B7A" w:rsidRDefault="002D00A0">
      <w:pPr>
        <w:pStyle w:val="RedaliaNormal"/>
      </w:pPr>
      <w:r>
        <w:tab/>
      </w:r>
    </w:p>
    <w:p w:rsidR="00D23B7A" w:rsidRDefault="00D23B7A">
      <w:pPr>
        <w:pStyle w:val="RedaliaNormal"/>
      </w:pPr>
    </w:p>
    <w:p w:rsidR="00D23B7A" w:rsidRDefault="002D00A0">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D23B7A" w:rsidRDefault="00D23B7A">
      <w:pPr>
        <w:pStyle w:val="RedaliaNormal"/>
        <w:rPr>
          <w:sz w:val="12"/>
          <w:szCs w:val="10"/>
        </w:rPr>
      </w:pPr>
    </w:p>
    <w:p w:rsidR="00D23B7A" w:rsidRDefault="002D00A0">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D23B7A" w:rsidRDefault="002D00A0">
      <w:pPr>
        <w:pStyle w:val="RdaliaTitreparagraphe"/>
      </w:pPr>
      <w:r>
        <w:t>Nature des prestations sous-traitées</w:t>
      </w:r>
    </w:p>
    <w:p w:rsidR="00D23B7A" w:rsidRDefault="002D00A0">
      <w:pPr>
        <w:pStyle w:val="RedaliaNormal"/>
      </w:pPr>
      <w:r>
        <w:rPr>
          <w:b/>
        </w:rPr>
        <w:t>Nature des prestations sous-traitées</w:t>
      </w:r>
      <w:r>
        <w:t> :</w:t>
      </w:r>
      <w:r>
        <w:tab/>
      </w:r>
    </w:p>
    <w:p w:rsidR="00D23B7A" w:rsidRDefault="002D00A0">
      <w:pPr>
        <w:pStyle w:val="RedaliaNormal"/>
      </w:pPr>
      <w:r>
        <w:lastRenderedPageBreak/>
        <w:tab/>
      </w:r>
    </w:p>
    <w:p w:rsidR="00D23B7A" w:rsidRDefault="00D23B7A">
      <w:pPr>
        <w:pStyle w:val="RedaliaNormal"/>
      </w:pPr>
    </w:p>
    <w:p w:rsidR="00D23B7A" w:rsidRDefault="002D00A0">
      <w:pPr>
        <w:pStyle w:val="RedaliaNormal"/>
        <w:rPr>
          <w:b/>
        </w:rPr>
      </w:pPr>
      <w:r>
        <w:rPr>
          <w:b/>
        </w:rPr>
        <w:t>Sous-traitance de traitement de données à caractère personnel :</w:t>
      </w:r>
    </w:p>
    <w:p w:rsidR="00D23B7A" w:rsidRDefault="002D00A0">
      <w:pPr>
        <w:pStyle w:val="RedaliaNormal"/>
        <w:rPr>
          <w:bCs/>
          <w:i/>
          <w:iCs/>
          <w:sz w:val="18"/>
          <w:szCs w:val="16"/>
        </w:rPr>
      </w:pPr>
      <w:r>
        <w:rPr>
          <w:bCs/>
          <w:i/>
          <w:iCs/>
          <w:sz w:val="18"/>
          <w:szCs w:val="16"/>
        </w:rPr>
        <w:t>(À compléter le cas échéant)</w:t>
      </w:r>
    </w:p>
    <w:p w:rsidR="00D23B7A" w:rsidRDefault="002D00A0">
      <w:pPr>
        <w:pStyle w:val="RedaliaNormal"/>
      </w:pPr>
      <w:r>
        <w:tab/>
      </w:r>
    </w:p>
    <w:p w:rsidR="00D23B7A" w:rsidRDefault="002D00A0">
      <w:pPr>
        <w:pStyle w:val="RedaliaNormal"/>
      </w:pPr>
      <w:r>
        <w:tab/>
      </w:r>
    </w:p>
    <w:p w:rsidR="00D23B7A" w:rsidRDefault="00D23B7A">
      <w:pPr>
        <w:pStyle w:val="RedaliaNormal"/>
      </w:pPr>
    </w:p>
    <w:p w:rsidR="00D23B7A" w:rsidRDefault="002D00A0">
      <w:pPr>
        <w:pStyle w:val="RedaliaNormal"/>
      </w:pPr>
      <w:r>
        <w:t>Le sous-traitant est autorisé à traiter les données à caractère personnel nécessaires pour fournir le (ou les) service(s) suivant(s) : ……………</w:t>
      </w:r>
    </w:p>
    <w:p w:rsidR="00D23B7A" w:rsidRDefault="00D23B7A">
      <w:pPr>
        <w:pStyle w:val="RedaliaNormal"/>
      </w:pPr>
    </w:p>
    <w:p w:rsidR="00D23B7A" w:rsidRDefault="002D00A0">
      <w:pPr>
        <w:pStyle w:val="RedaliaNormal"/>
      </w:pPr>
      <w:r>
        <w:t>La durée du traitement est : ……………..</w:t>
      </w:r>
    </w:p>
    <w:p w:rsidR="00D23B7A" w:rsidRDefault="00D23B7A">
      <w:pPr>
        <w:pStyle w:val="RedaliaNormal"/>
      </w:pPr>
    </w:p>
    <w:p w:rsidR="00D23B7A" w:rsidRDefault="002D00A0">
      <w:pPr>
        <w:pStyle w:val="RedaliaNormal"/>
      </w:pPr>
      <w:r>
        <w:t>La nature des opérations réalisées sur les données est : ………………….</w:t>
      </w:r>
    </w:p>
    <w:p w:rsidR="00D23B7A" w:rsidRDefault="00D23B7A">
      <w:pPr>
        <w:pStyle w:val="RedaliaNormal"/>
      </w:pPr>
    </w:p>
    <w:p w:rsidR="00D23B7A" w:rsidRDefault="002D00A0">
      <w:pPr>
        <w:pStyle w:val="RedaliaNormal"/>
      </w:pPr>
      <w:r>
        <w:t>La (ou les) finalité(s) du traitement est (sont) : ……………</w:t>
      </w:r>
    </w:p>
    <w:p w:rsidR="00D23B7A" w:rsidRDefault="00D23B7A">
      <w:pPr>
        <w:pStyle w:val="RedaliaNormal"/>
      </w:pPr>
    </w:p>
    <w:p w:rsidR="00D23B7A" w:rsidRDefault="002D00A0">
      <w:pPr>
        <w:pStyle w:val="RedaliaNormal"/>
      </w:pPr>
      <w:r>
        <w:t>Les données à caractère personnel traitées sont : ………………</w:t>
      </w:r>
    </w:p>
    <w:p w:rsidR="00D23B7A" w:rsidRDefault="00D23B7A">
      <w:pPr>
        <w:pStyle w:val="RedaliaNormal"/>
      </w:pPr>
    </w:p>
    <w:p w:rsidR="00D23B7A" w:rsidRDefault="002D00A0">
      <w:pPr>
        <w:pStyle w:val="RedaliaNormal"/>
      </w:pPr>
      <w:r>
        <w:t>Les catégories de personnes concernées sont : ………………….</w:t>
      </w:r>
    </w:p>
    <w:p w:rsidR="00D23B7A" w:rsidRDefault="00D23B7A">
      <w:pPr>
        <w:pStyle w:val="RedaliaNormal"/>
      </w:pPr>
    </w:p>
    <w:p w:rsidR="00D23B7A" w:rsidRDefault="002D00A0">
      <w:pPr>
        <w:pStyle w:val="RedaliaNormal"/>
      </w:pPr>
      <w:r>
        <w:t>Le soumissionnaire/titulaire déclare que :</w:t>
      </w:r>
    </w:p>
    <w:p w:rsidR="00D23B7A" w:rsidRDefault="002D00A0">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D23B7A" w:rsidRDefault="002D00A0">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D23B7A" w:rsidRDefault="00D23B7A">
      <w:pPr>
        <w:pStyle w:val="RedaliaNormal"/>
      </w:pPr>
    </w:p>
    <w:p w:rsidR="00D23B7A" w:rsidRDefault="002D00A0">
      <w:pPr>
        <w:pStyle w:val="RdaliaTitreparagraphe"/>
      </w:pPr>
      <w:r>
        <w:t>Prix des prestations sous-traitées</w:t>
      </w:r>
    </w:p>
    <w:p w:rsidR="00D23B7A" w:rsidRDefault="002D00A0">
      <w:pPr>
        <w:pStyle w:val="RedaliaNormal"/>
      </w:pPr>
      <w:r>
        <w:rPr>
          <w:b/>
        </w:rPr>
        <w:t>Montant des prestations sous-traitées</w:t>
      </w:r>
      <w:r>
        <w:t xml:space="preserve"> :</w:t>
      </w:r>
    </w:p>
    <w:p w:rsidR="00D23B7A" w:rsidRDefault="00D23B7A">
      <w:pPr>
        <w:pStyle w:val="RedaliaNormal"/>
      </w:pPr>
    </w:p>
    <w:p w:rsidR="00D23B7A" w:rsidRDefault="002D00A0">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D23B7A" w:rsidRDefault="00D23B7A">
      <w:pPr>
        <w:pStyle w:val="RedaliaNormal"/>
      </w:pPr>
    </w:p>
    <w:p w:rsidR="00D23B7A" w:rsidRDefault="002D00A0">
      <w:pPr>
        <w:pStyle w:val="RedaliaNormal"/>
      </w:pPr>
      <w:r>
        <w:rPr>
          <w:b/>
        </w:rPr>
        <w:t>a)</w:t>
      </w:r>
      <w:r>
        <w:t xml:space="preserve"> Montant du contrat de sous-traitance dans le cas de prestations ne relevant pas du b) ci-dessous :</w:t>
      </w:r>
    </w:p>
    <w:p w:rsidR="00D23B7A" w:rsidRDefault="002D00A0">
      <w:pPr>
        <w:pStyle w:val="RedaliaNormal"/>
      </w:pPr>
      <w:r>
        <w:t>- Taux de la TVA : …………………………………..</w:t>
      </w:r>
    </w:p>
    <w:p w:rsidR="00D23B7A" w:rsidRDefault="002D00A0">
      <w:pPr>
        <w:pStyle w:val="RedaliaNormal"/>
      </w:pPr>
      <w:r>
        <w:t>- Montant HT (€) : …………………………..</w:t>
      </w:r>
    </w:p>
    <w:p w:rsidR="00D23B7A" w:rsidRDefault="002D00A0">
      <w:pPr>
        <w:pStyle w:val="RedaliaNormal"/>
      </w:pPr>
      <w:r>
        <w:t>- Montant TTC (€) : …………………………</w:t>
      </w:r>
    </w:p>
    <w:p w:rsidR="00D23B7A" w:rsidRDefault="00D23B7A">
      <w:pPr>
        <w:pStyle w:val="RedaliaNormal"/>
      </w:pPr>
    </w:p>
    <w:p w:rsidR="00D23B7A" w:rsidRDefault="002D00A0">
      <w:pPr>
        <w:pStyle w:val="RedaliaNormal"/>
      </w:pPr>
      <w:r>
        <w:rPr>
          <w:b/>
        </w:rPr>
        <w:t>b)</w:t>
      </w:r>
      <w:r>
        <w:t xml:space="preserve"> Montant du contrat de sous-traitance dans le cas de travaux sous-traités relevant de l’article 283-2 nonies du Code général des impôts :</w:t>
      </w:r>
    </w:p>
    <w:p w:rsidR="00D23B7A" w:rsidRDefault="002D00A0">
      <w:pPr>
        <w:pStyle w:val="RedaliaNormal"/>
      </w:pPr>
      <w:r>
        <w:lastRenderedPageBreak/>
        <w:t>- Taux de la TVA : auto-liquidation (la TVA est due par le titulaire)</w:t>
      </w:r>
    </w:p>
    <w:p w:rsidR="00D23B7A" w:rsidRDefault="002D00A0">
      <w:pPr>
        <w:pStyle w:val="RedaliaNormal"/>
      </w:pPr>
      <w:r>
        <w:t>- Montant hors TVA (€) : …………………………..</w:t>
      </w:r>
    </w:p>
    <w:p w:rsidR="00D23B7A" w:rsidRDefault="00D23B7A">
      <w:pPr>
        <w:pStyle w:val="RedaliaNormal"/>
      </w:pPr>
    </w:p>
    <w:p w:rsidR="00D23B7A" w:rsidRDefault="002D00A0">
      <w:pPr>
        <w:pStyle w:val="RedaliaNormal"/>
      </w:pPr>
      <w:r>
        <w:rPr>
          <w:b/>
        </w:rPr>
        <w:t>Modalités de variation des prix</w:t>
      </w:r>
      <w:r>
        <w:t xml:space="preserve"> : </w:t>
      </w:r>
      <w:r>
        <w:tab/>
      </w:r>
    </w:p>
    <w:p w:rsidR="00D23B7A" w:rsidRDefault="002D00A0">
      <w:pPr>
        <w:pStyle w:val="RedaliaNormal"/>
      </w:pPr>
      <w:r>
        <w:tab/>
      </w:r>
    </w:p>
    <w:p w:rsidR="00D23B7A" w:rsidRDefault="00D23B7A">
      <w:pPr>
        <w:pStyle w:val="RedaliaNormal"/>
      </w:pPr>
    </w:p>
    <w:p w:rsidR="00D23B7A" w:rsidRDefault="002D00A0">
      <w:pPr>
        <w:pStyle w:val="RedaliaNormal"/>
      </w:pPr>
      <w:r>
        <w:t xml:space="preserve">Le titulaire déclare que son sous-traitant remplit les conditions pour avoir </w:t>
      </w:r>
      <w:r>
        <w:rPr>
          <w:b/>
        </w:rPr>
        <w:t>droit au paiement direct :</w:t>
      </w:r>
    </w:p>
    <w:p w:rsidR="00D23B7A" w:rsidRDefault="002D00A0">
      <w:pPr>
        <w:pStyle w:val="RedaliaNormal"/>
        <w:rPr>
          <w:i/>
          <w:iCs/>
          <w:sz w:val="20"/>
          <w:szCs w:val="18"/>
        </w:rPr>
      </w:pPr>
      <w:r>
        <w:rPr>
          <w:i/>
          <w:iCs/>
          <w:sz w:val="20"/>
          <w:szCs w:val="18"/>
        </w:rPr>
        <w:t>(Art R. 2193-10 ou Art R. 2393-33 du Code de la commande publique)</w:t>
      </w:r>
    </w:p>
    <w:p w:rsidR="00D23B7A" w:rsidRDefault="00D23B7A">
      <w:pPr>
        <w:pStyle w:val="RedaliaNormal"/>
        <w:rPr>
          <w:i/>
          <w:iCs/>
          <w:sz w:val="12"/>
          <w:szCs w:val="10"/>
        </w:rPr>
      </w:pPr>
    </w:p>
    <w:p w:rsidR="00D23B7A" w:rsidRDefault="002D00A0">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D23B7A" w:rsidRDefault="002D00A0">
      <w:pPr>
        <w:pStyle w:val="RdaliaTitreparagraphe"/>
      </w:pPr>
      <w:r>
        <w:t>Condition de paiement</w:t>
      </w:r>
    </w:p>
    <w:p w:rsidR="00D23B7A" w:rsidRDefault="002D00A0">
      <w:pPr>
        <w:pStyle w:val="RedaliaNormal"/>
      </w:pPr>
      <w:r>
        <w:t>Références bancaires :</w:t>
      </w:r>
    </w:p>
    <w:p w:rsidR="00D23B7A" w:rsidRDefault="002D00A0">
      <w:pPr>
        <w:pStyle w:val="RdaliaLgende"/>
      </w:pPr>
      <w:r>
        <w:t>(Joindre un IBAN)</w:t>
      </w:r>
    </w:p>
    <w:p w:rsidR="00D23B7A" w:rsidRDefault="00D23B7A">
      <w:pPr>
        <w:pStyle w:val="RedaliaNormal"/>
      </w:pPr>
    </w:p>
    <w:p w:rsidR="00D23B7A" w:rsidRDefault="002D00A0">
      <w:pPr>
        <w:pStyle w:val="RedaliaNormal"/>
      </w:pPr>
      <w:r>
        <w:t xml:space="preserve">IBAN : </w:t>
      </w:r>
      <w:r>
        <w:tab/>
      </w:r>
    </w:p>
    <w:p w:rsidR="00D23B7A" w:rsidRDefault="002D00A0">
      <w:pPr>
        <w:pStyle w:val="RedaliaNormal"/>
      </w:pPr>
      <w:r>
        <w:t xml:space="preserve">BIC : </w:t>
      </w:r>
      <w:r>
        <w:tab/>
      </w:r>
    </w:p>
    <w:p w:rsidR="00D23B7A" w:rsidRDefault="00D23B7A">
      <w:pPr>
        <w:pStyle w:val="RedaliaNormal"/>
      </w:pPr>
    </w:p>
    <w:p w:rsidR="00D23B7A" w:rsidRDefault="002D00A0">
      <w:pPr>
        <w:pStyle w:val="RedaliaNormal"/>
      </w:pPr>
      <w:r>
        <w:t>Le sous-traitant demande à bénéficier d’une avance :</w:t>
      </w:r>
    </w:p>
    <w:p w:rsidR="00D23B7A" w:rsidRDefault="00D23B7A">
      <w:pPr>
        <w:pStyle w:val="RedaliaNormal"/>
        <w:rPr>
          <w:sz w:val="12"/>
          <w:szCs w:val="10"/>
        </w:rPr>
      </w:pPr>
    </w:p>
    <w:p w:rsidR="00D23B7A" w:rsidRDefault="002D00A0">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D23B7A" w:rsidRDefault="002D00A0">
      <w:pPr>
        <w:pStyle w:val="RdaliaTitreparagraphe"/>
        <w:jc w:val="both"/>
      </w:pPr>
      <w:r>
        <w:t>Capacités du sous-traitant</w:t>
      </w:r>
    </w:p>
    <w:p w:rsidR="00D23B7A" w:rsidRDefault="002D00A0">
      <w:pPr>
        <w:pStyle w:val="RdaliaLgende"/>
        <w:ind w:left="0" w:firstLine="0"/>
      </w:pPr>
      <w:r>
        <w:t>(Nota : ces renseignements ne sont nécessaires que lorsque l’acheteur les exige et qu’ils n’ont pas été déjà transmis dans le cadre du DC2 -voir rubrique H du DC2.)</w:t>
      </w:r>
    </w:p>
    <w:p w:rsidR="00D23B7A" w:rsidRDefault="00D23B7A">
      <w:pPr>
        <w:pStyle w:val="RedaliaNormal"/>
      </w:pPr>
    </w:p>
    <w:p w:rsidR="00D23B7A" w:rsidRDefault="002D00A0">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D23B7A" w:rsidRDefault="00D23B7A">
      <w:pPr>
        <w:pStyle w:val="RedaliaNormal"/>
      </w:pPr>
    </w:p>
    <w:p w:rsidR="00D23B7A" w:rsidRDefault="002D00A0">
      <w:pPr>
        <w:pStyle w:val="RedaliaNormal"/>
      </w:pPr>
      <w:r>
        <w:t>ous devez ici définir librement la liste des pièces techniques et financières exigée des sous-traitants présentés en cours d'exécution du marché.</w:t>
      </w:r>
    </w:p>
    <w:p w:rsidR="00D23B7A" w:rsidRDefault="00D23B7A">
      <w:pPr>
        <w:pStyle w:val="RedaliaNormal"/>
      </w:pPr>
    </w:p>
    <w:p w:rsidR="00D23B7A" w:rsidRDefault="002D00A0">
      <w:pPr>
        <w:pStyle w:val="RedaliaNormal"/>
      </w:pPr>
      <w:r>
        <w:t>Article R. 2193-3 du Code de la commande publique :</w:t>
      </w:r>
    </w:p>
    <w:p w:rsidR="00D23B7A" w:rsidRDefault="002D00A0">
      <w:pPr>
        <w:pStyle w:val="RedaliaNormal"/>
      </w:pPr>
      <w:r>
        <w:t>"Lorsque la déclaration de sous-traitance intervient après la notification du marché, le titulaire remet à l'acheteur contre récépissé ou lui adresse par lettre recommandée avec demande d'avis de réception, un acte spécial de sous-traitance contenant les renseignements mentionnés à l'article R. 2193-1.</w:t>
      </w:r>
    </w:p>
    <w:p w:rsidR="00D23B7A" w:rsidRDefault="002D00A0">
      <w:pPr>
        <w:pStyle w:val="RedaliaNormal"/>
      </w:pPr>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rsidR="00D23B7A" w:rsidRDefault="00D23B7A">
      <w:pPr>
        <w:pStyle w:val="RedaliaNormal"/>
      </w:pPr>
    </w:p>
    <w:p w:rsidR="00D23B7A" w:rsidRDefault="002D00A0">
      <w:pPr>
        <w:pStyle w:val="RedaliaNormal"/>
      </w:pPr>
      <w:r>
        <w:t>Article R. 2193-1 du Code de la commande publique :</w:t>
      </w:r>
    </w:p>
    <w:p w:rsidR="00D23B7A" w:rsidRDefault="002D00A0">
      <w:pPr>
        <w:pStyle w:val="RedaliaNormal"/>
      </w:pPr>
      <w:r>
        <w:lastRenderedPageBreak/>
        <w:t>Lorsque la déclaration de sous-traitance intervient au moment du dépôt de l'offre, le soumissionnaire fournit à l'acheteur une déclaration mentionnant l'ensemble des informations suivantes :</w:t>
      </w:r>
    </w:p>
    <w:p w:rsidR="00D23B7A" w:rsidRDefault="002D00A0">
      <w:pPr>
        <w:pStyle w:val="RedaliaNormal"/>
      </w:pPr>
      <w:r>
        <w:t>1° La nature des prestations sous-traitées ;</w:t>
      </w:r>
    </w:p>
    <w:p w:rsidR="00D23B7A" w:rsidRDefault="002D00A0">
      <w:pPr>
        <w:pStyle w:val="RedaliaNormal"/>
      </w:pPr>
      <w:r>
        <w:t>2° Le nom, la raison ou la dénomination sociale et l'adresse du sous-traitant proposé ;</w:t>
      </w:r>
    </w:p>
    <w:p w:rsidR="00D23B7A" w:rsidRDefault="002D00A0">
      <w:pPr>
        <w:pStyle w:val="RedaliaNormal"/>
      </w:pPr>
      <w:r>
        <w:t>3° Le montant maximum des sommes à verser au sous-traitant ;</w:t>
      </w:r>
    </w:p>
    <w:p w:rsidR="00D23B7A" w:rsidRDefault="002D00A0">
      <w:pPr>
        <w:pStyle w:val="RedaliaNormal"/>
      </w:pPr>
      <w:r>
        <w:t>4° Les conditions de paiement prévues par le projet de contrat de sous-traitance et, le cas échéant, les modalités de variation des prix ;</w:t>
      </w:r>
    </w:p>
    <w:p w:rsidR="00D23B7A" w:rsidRDefault="002D00A0">
      <w:pPr>
        <w:pStyle w:val="RedaliaNormal"/>
      </w:pPr>
      <w:r>
        <w:t>5° Le cas échéant, les capacités du sous-traitant sur lesquelles le candidat s'appuie.</w:t>
      </w:r>
    </w:p>
    <w:p w:rsidR="00D23B7A" w:rsidRDefault="002D00A0">
      <w:pPr>
        <w:pStyle w:val="RedaliaNormal"/>
      </w:pPr>
      <w:r>
        <w:t>Le soumissionnaire remet également à l'acheteur une déclaration du sous-traitant indiquant qu'il n'est pas placé dans un cas d'exclusion mentionné au chapitre Ier du titre IV du présent livre.</w:t>
      </w:r>
    </w:p>
    <w:p w:rsidR="00D23B7A" w:rsidRDefault="00D23B7A">
      <w:pPr>
        <w:pStyle w:val="RedaliaNormal"/>
      </w:pPr>
    </w:p>
    <w:p w:rsidR="00D23B7A" w:rsidRDefault="002D00A0">
      <w:pPr>
        <w:pStyle w:val="RedaliaNormal"/>
      </w:pPr>
      <w:r>
        <w:t>Le cas échéant, adresse internet à laquelle les documents justificatifs et moyens de preuve sont accessibles directement et gratuitement, ainsi que l’ensemble des renseignements nécessaires pour y accéder :</w:t>
      </w:r>
    </w:p>
    <w:p w:rsidR="00D23B7A" w:rsidRDefault="00D23B7A">
      <w:pPr>
        <w:pStyle w:val="RedaliaNormal"/>
      </w:pPr>
    </w:p>
    <w:p w:rsidR="00D23B7A" w:rsidRDefault="002D00A0">
      <w:pPr>
        <w:pStyle w:val="RedaliaNormal"/>
      </w:pPr>
      <w:r>
        <w:t xml:space="preserve">- Adresse internet : </w:t>
      </w:r>
      <w:r>
        <w:tab/>
      </w:r>
    </w:p>
    <w:p w:rsidR="00D23B7A" w:rsidRDefault="002D00A0">
      <w:pPr>
        <w:pStyle w:val="RedaliaNormal"/>
      </w:pPr>
      <w:r>
        <w:tab/>
      </w:r>
    </w:p>
    <w:p w:rsidR="00D23B7A" w:rsidRDefault="00D23B7A">
      <w:pPr>
        <w:pStyle w:val="RedaliaNormal"/>
      </w:pPr>
    </w:p>
    <w:p w:rsidR="00D23B7A" w:rsidRDefault="00D23B7A">
      <w:pPr>
        <w:pStyle w:val="RedaliaNormal"/>
      </w:pPr>
    </w:p>
    <w:p w:rsidR="00D23B7A" w:rsidRDefault="002D00A0">
      <w:pPr>
        <w:pStyle w:val="RedaliaNormal"/>
      </w:pPr>
      <w:r>
        <w:t xml:space="preserve">- Renseignements nécessaires pour y accéder : </w:t>
      </w:r>
      <w:r>
        <w:tab/>
      </w:r>
    </w:p>
    <w:p w:rsidR="00D23B7A" w:rsidRDefault="002D00A0">
      <w:pPr>
        <w:pStyle w:val="RedaliaNormal"/>
      </w:pPr>
      <w:r>
        <w:tab/>
      </w:r>
    </w:p>
    <w:p w:rsidR="00D23B7A" w:rsidRDefault="002D00A0">
      <w:pPr>
        <w:pStyle w:val="RdaliaTitreparagraphe"/>
        <w:jc w:val="both"/>
      </w:pPr>
      <w:r>
        <w:t>Attestations sur l’honneur du sous-traitant au regard des exclusions de la procédure</w:t>
      </w:r>
    </w:p>
    <w:p w:rsidR="00D23B7A" w:rsidRDefault="002D00A0">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D23B7A" w:rsidRDefault="00D23B7A">
      <w:pPr>
        <w:pStyle w:val="RedaliaNormal"/>
      </w:pPr>
    </w:p>
    <w:p w:rsidR="00D23B7A" w:rsidRDefault="002D00A0">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D23B7A" w:rsidRDefault="00D23B7A">
      <w:pPr>
        <w:pStyle w:val="RedaliaNormal"/>
      </w:pPr>
    </w:p>
    <w:p w:rsidR="00D23B7A" w:rsidRDefault="002D00A0">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D23B7A" w:rsidRDefault="002D00A0">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D23B7A" w:rsidRDefault="00D23B7A">
      <w:pPr>
        <w:pStyle w:val="RedaliaNormal"/>
      </w:pPr>
    </w:p>
    <w:p w:rsidR="00D23B7A" w:rsidRDefault="002D00A0">
      <w:pPr>
        <w:pStyle w:val="RedaliaNormal"/>
      </w:pPr>
      <w:r>
        <w:rPr>
          <w:b/>
        </w:rPr>
        <w:t>Documents de preuve disponibles en ligne</w:t>
      </w:r>
      <w:r>
        <w:t xml:space="preserve"> :</w:t>
      </w:r>
    </w:p>
    <w:p w:rsidR="00D23B7A" w:rsidRDefault="00D23B7A">
      <w:pPr>
        <w:pStyle w:val="RedaliaNormal"/>
      </w:pPr>
    </w:p>
    <w:p w:rsidR="00D23B7A" w:rsidRDefault="002D00A0">
      <w:pPr>
        <w:pStyle w:val="RedaliaNormal"/>
      </w:pPr>
      <w:r>
        <w:t>Le cas échéant, adresse internet à laquelle les documents justificatifs et moyens de preuve sont accessibles directement et gratuitement, ainsi que l’ensemble des renseignements nécessaires pour y accéder :</w:t>
      </w:r>
    </w:p>
    <w:p w:rsidR="00D23B7A" w:rsidRDefault="002D00A0">
      <w:pPr>
        <w:pStyle w:val="RdaliaLgende"/>
      </w:pPr>
      <w:r>
        <w:t>(Si l’adresse et les renseignements sont identiques à ceux fournis plus haut se contenter de renvoyer à la rubrique concernée.)</w:t>
      </w:r>
    </w:p>
    <w:p w:rsidR="00D23B7A" w:rsidRDefault="00D23B7A">
      <w:pPr>
        <w:pStyle w:val="RedaliaNormal"/>
      </w:pPr>
    </w:p>
    <w:p w:rsidR="00D23B7A" w:rsidRDefault="002D00A0">
      <w:pPr>
        <w:pStyle w:val="RedaliaNormal"/>
      </w:pPr>
      <w:r>
        <w:t xml:space="preserve">- Adresse internet : </w:t>
      </w:r>
      <w:r>
        <w:tab/>
      </w:r>
    </w:p>
    <w:p w:rsidR="00D23B7A" w:rsidRDefault="002D00A0">
      <w:pPr>
        <w:pStyle w:val="RedaliaNormal"/>
      </w:pPr>
      <w:r>
        <w:tab/>
      </w:r>
    </w:p>
    <w:p w:rsidR="00D23B7A" w:rsidRDefault="00D23B7A">
      <w:pPr>
        <w:pStyle w:val="RedaliaNormal"/>
      </w:pPr>
    </w:p>
    <w:p w:rsidR="00D23B7A" w:rsidRDefault="002D00A0">
      <w:pPr>
        <w:pStyle w:val="RedaliaNormal"/>
      </w:pPr>
      <w:r>
        <w:lastRenderedPageBreak/>
        <w:t xml:space="preserve">- Renseignements nécessaires pour y accéder : </w:t>
      </w:r>
      <w:r>
        <w:tab/>
      </w:r>
    </w:p>
    <w:p w:rsidR="00D23B7A" w:rsidRDefault="002D00A0">
      <w:pPr>
        <w:pStyle w:val="RedaliaNormal"/>
      </w:pPr>
      <w:r>
        <w:tab/>
      </w:r>
    </w:p>
    <w:p w:rsidR="00D23B7A" w:rsidRDefault="002D00A0">
      <w:pPr>
        <w:pStyle w:val="RdaliaTitreparagraphe"/>
        <w:jc w:val="both"/>
      </w:pPr>
      <w:r>
        <w:t>Cession ou nantissement des créances résultant du marché public</w:t>
      </w:r>
    </w:p>
    <w:p w:rsidR="00D23B7A" w:rsidRDefault="002D00A0">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D23B7A" w:rsidRDefault="00D23B7A">
      <w:pPr>
        <w:pStyle w:val="RedaliaNormal"/>
      </w:pPr>
    </w:p>
    <w:p w:rsidR="00D23B7A" w:rsidRDefault="002D00A0">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D23B7A" w:rsidRDefault="002D00A0">
      <w:pPr>
        <w:pStyle w:val="RedaliaNormal"/>
      </w:pPr>
      <w:r>
        <w:t>En conséquence, le titulaire produit avec le DC4 :</w:t>
      </w:r>
    </w:p>
    <w:p w:rsidR="00D23B7A" w:rsidRDefault="002D00A0">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D23B7A" w:rsidRDefault="002D00A0">
      <w:pPr>
        <w:pStyle w:val="RedaliaNormal"/>
        <w:rPr>
          <w:u w:val="single"/>
        </w:rPr>
      </w:pPr>
      <w:r>
        <w:rPr>
          <w:u w:val="single"/>
        </w:rPr>
        <w:t>OU</w:t>
      </w:r>
    </w:p>
    <w:p w:rsidR="00D23B7A" w:rsidRDefault="002D00A0">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D23B7A" w:rsidRDefault="00D23B7A">
      <w:pPr>
        <w:pStyle w:val="RedaliaNormal"/>
      </w:pPr>
    </w:p>
    <w:p w:rsidR="00D23B7A" w:rsidRDefault="002D00A0">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D23B7A" w:rsidRDefault="002D00A0">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D23B7A" w:rsidRDefault="002D00A0">
      <w:pPr>
        <w:pStyle w:val="RedaliaNormal"/>
        <w:rPr>
          <w:b/>
          <w:u w:val="single"/>
        </w:rPr>
      </w:pPr>
      <w:r>
        <w:rPr>
          <w:b/>
          <w:u w:val="single"/>
        </w:rPr>
        <w:t>OU</w:t>
      </w:r>
    </w:p>
    <w:p w:rsidR="00D23B7A" w:rsidRDefault="002D00A0">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D23B7A" w:rsidRDefault="002D00A0">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D23B7A" w:rsidRDefault="002D00A0">
      <w:pPr>
        <w:pStyle w:val="RdaliaTitreparagraphe"/>
        <w:jc w:val="both"/>
      </w:pPr>
      <w:r>
        <w:t>Acceptation et agrément des conditions de paiement du sous-traitant</w:t>
      </w:r>
    </w:p>
    <w:p w:rsidR="00D23B7A" w:rsidRDefault="002D00A0">
      <w:pPr>
        <w:pStyle w:val="RedaliaNormal"/>
        <w:tabs>
          <w:tab w:val="clear" w:pos="8505"/>
          <w:tab w:val="left" w:leader="dot" w:pos="2694"/>
        </w:tabs>
      </w:pPr>
      <w:r>
        <w:t>A …………………., le …………………………</w:t>
      </w:r>
      <w:r>
        <w:tab/>
        <w:t>A …………………., le …………………………</w:t>
      </w:r>
    </w:p>
    <w:p w:rsidR="00D23B7A" w:rsidRDefault="00D23B7A">
      <w:pPr>
        <w:pStyle w:val="RedaliaNormal"/>
        <w:tabs>
          <w:tab w:val="clear" w:pos="8505"/>
          <w:tab w:val="left" w:leader="dot" w:pos="2694"/>
        </w:tabs>
      </w:pPr>
    </w:p>
    <w:p w:rsidR="00D23B7A" w:rsidRDefault="002D00A0">
      <w:pPr>
        <w:pStyle w:val="RedaliaNormal"/>
        <w:tabs>
          <w:tab w:val="clear" w:pos="8505"/>
          <w:tab w:val="left" w:pos="2694"/>
        </w:tabs>
      </w:pPr>
      <w:r>
        <w:t>Le sous-traitant :</w:t>
      </w:r>
      <w:r>
        <w:tab/>
      </w:r>
      <w:r>
        <w:tab/>
      </w:r>
      <w:r>
        <w:tab/>
      </w:r>
      <w:r>
        <w:tab/>
      </w:r>
      <w:r>
        <w:tab/>
        <w:t>Le soumissionnaire ou le titulaire :</w:t>
      </w:r>
    </w:p>
    <w:p w:rsidR="00D23B7A" w:rsidRDefault="002D00A0">
      <w:pPr>
        <w:pStyle w:val="RedaliaNormal"/>
        <w:tabs>
          <w:tab w:val="clear" w:pos="8505"/>
          <w:tab w:val="left" w:pos="2694"/>
        </w:tabs>
      </w:pPr>
      <w:r>
        <w:t>…………………………</w:t>
      </w:r>
      <w:r>
        <w:tab/>
      </w:r>
      <w:r>
        <w:tab/>
      </w:r>
      <w:r>
        <w:tab/>
      </w:r>
      <w:r>
        <w:tab/>
      </w:r>
      <w:r>
        <w:tab/>
        <w:t>…………………………</w:t>
      </w:r>
      <w:r>
        <w:tab/>
      </w:r>
      <w:r>
        <w:tab/>
      </w:r>
      <w:r>
        <w:tab/>
      </w:r>
      <w:r>
        <w:tab/>
      </w:r>
      <w:r>
        <w:tab/>
      </w:r>
    </w:p>
    <w:p w:rsidR="00D23B7A" w:rsidRDefault="00D23B7A">
      <w:pPr>
        <w:pStyle w:val="RedaliaNormal"/>
        <w:tabs>
          <w:tab w:val="clear" w:pos="8505"/>
          <w:tab w:val="left" w:leader="dot" w:pos="2694"/>
        </w:tabs>
      </w:pPr>
    </w:p>
    <w:p w:rsidR="00D23B7A" w:rsidRDefault="00D23B7A">
      <w:pPr>
        <w:pStyle w:val="RedaliaNormal"/>
      </w:pPr>
    </w:p>
    <w:p w:rsidR="00D23B7A" w:rsidRDefault="002D00A0">
      <w:pPr>
        <w:pStyle w:val="RedaliaNormal"/>
      </w:pPr>
      <w:r>
        <w:t>Le représentant de l’acheteur, compétent pour signer le marché, accepte le sous-traitant et agrée ses conditions de paiement.</w:t>
      </w:r>
    </w:p>
    <w:p w:rsidR="00D23B7A" w:rsidRDefault="00D23B7A">
      <w:pPr>
        <w:pStyle w:val="RedaliaNormal"/>
      </w:pPr>
    </w:p>
    <w:p w:rsidR="00D23B7A" w:rsidRDefault="002D00A0">
      <w:pPr>
        <w:pStyle w:val="RedaliaNormal"/>
        <w:tabs>
          <w:tab w:val="clear" w:pos="8505"/>
          <w:tab w:val="left" w:leader="dot" w:pos="1843"/>
        </w:tabs>
      </w:pPr>
      <w:r>
        <w:t xml:space="preserve">A </w:t>
      </w:r>
      <w:r>
        <w:tab/>
        <w:t>, le …………………………..</w:t>
      </w:r>
    </w:p>
    <w:p w:rsidR="00D23B7A" w:rsidRDefault="00D23B7A">
      <w:pPr>
        <w:pStyle w:val="RedaliaNormal"/>
      </w:pPr>
    </w:p>
    <w:p w:rsidR="00D23B7A" w:rsidRDefault="002D00A0">
      <w:pPr>
        <w:pStyle w:val="RedaliaNormal"/>
      </w:pPr>
      <w:r>
        <w:lastRenderedPageBreak/>
        <w:t>Le représentant de l’acheteur :</w:t>
      </w:r>
    </w:p>
    <w:p w:rsidR="00D23B7A" w:rsidRDefault="00D23B7A">
      <w:pPr>
        <w:pStyle w:val="RedaliaNormal"/>
      </w:pPr>
    </w:p>
    <w:p w:rsidR="00D23B7A" w:rsidRDefault="00D23B7A">
      <w:pPr>
        <w:pStyle w:val="RedaliaNormal"/>
      </w:pPr>
    </w:p>
    <w:p w:rsidR="00D23B7A" w:rsidRDefault="002D00A0">
      <w:pPr>
        <w:pStyle w:val="RdaliaTitreparagraphe"/>
        <w:jc w:val="both"/>
      </w:pPr>
      <w:r>
        <w:t>Notification de l’acte spécial au titulaire</w:t>
      </w:r>
    </w:p>
    <w:p w:rsidR="00D23B7A" w:rsidRDefault="002D00A0">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D23B7A" w:rsidRDefault="002D00A0">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D23B7A">
      <w:pPr>
        <w:pBdr>
          <w:top w:val="single" w:sz="4" w:space="1" w:color="000000"/>
          <w:left w:val="single" w:sz="4" w:space="4" w:color="000000"/>
          <w:bottom w:val="single" w:sz="4" w:space="1" w:color="000000"/>
          <w:right w:val="single" w:sz="4" w:space="4" w:color="000000"/>
        </w:pBdr>
        <w:rPr>
          <w:rFonts w:cs="Arial"/>
        </w:rPr>
      </w:pPr>
    </w:p>
    <w:p w:rsidR="00D23B7A" w:rsidRDefault="00D23B7A">
      <w:pPr>
        <w:rPr>
          <w:rFonts w:cs="Arial"/>
        </w:rPr>
      </w:pPr>
    </w:p>
    <w:p w:rsidR="00D23B7A" w:rsidRDefault="002D00A0">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2D00A0">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D23B7A" w:rsidRDefault="00D23B7A">
      <w:pPr>
        <w:pStyle w:val="RedaliaNormal"/>
        <w:pBdr>
          <w:top w:val="single" w:sz="4" w:space="1" w:color="000000"/>
          <w:left w:val="single" w:sz="4" w:space="4" w:color="000000"/>
          <w:bottom w:val="single" w:sz="4" w:space="1" w:color="000000"/>
          <w:right w:val="single" w:sz="4" w:space="4" w:color="000000"/>
        </w:pBdr>
      </w:pPr>
    </w:p>
    <w:p w:rsidR="00D23B7A" w:rsidRDefault="002D00A0">
      <w:pPr>
        <w:pStyle w:val="RedaliaNormal"/>
        <w:pBdr>
          <w:top w:val="single" w:sz="4" w:space="1" w:color="000000"/>
          <w:left w:val="single" w:sz="4" w:space="4" w:color="000000"/>
          <w:bottom w:val="single" w:sz="4" w:space="1" w:color="000000"/>
          <w:right w:val="single" w:sz="4" w:space="4" w:color="000000"/>
        </w:pBdr>
      </w:pPr>
      <w:r>
        <w:t>A ……………………….., le ……………………………..</w:t>
      </w:r>
    </w:p>
    <w:p w:rsidR="00D23B7A" w:rsidRDefault="00D23B7A">
      <w:pPr>
        <w:pBdr>
          <w:top w:val="single" w:sz="4" w:space="1" w:color="000000"/>
          <w:left w:val="single" w:sz="4" w:space="4" w:color="000000"/>
          <w:bottom w:val="single" w:sz="4" w:space="1" w:color="000000"/>
          <w:right w:val="single" w:sz="4" w:space="4" w:color="000000"/>
        </w:pBdr>
        <w:rPr>
          <w:rFonts w:cs="Arial"/>
        </w:rPr>
      </w:pPr>
    </w:p>
    <w:p w:rsidR="00D23B7A" w:rsidRDefault="00D23B7A">
      <w:pPr>
        <w:pStyle w:val="RedaliaNormal"/>
        <w:tabs>
          <w:tab w:val="clear" w:pos="8505"/>
          <w:tab w:val="left" w:leader="dot" w:pos="4320"/>
        </w:tabs>
      </w:pPr>
    </w:p>
    <w:p w:rsidR="00D23B7A" w:rsidRDefault="00D23B7A">
      <w:pPr>
        <w:pStyle w:val="RedaliaNormal"/>
        <w:pageBreakBefore/>
      </w:pPr>
    </w:p>
    <w:p w:rsidR="00D23B7A" w:rsidRDefault="00D23B7A">
      <w:pPr>
        <w:pStyle w:val="RdaliaTitredossier"/>
      </w:pPr>
    </w:p>
    <w:p w:rsidR="00D23B7A" w:rsidRDefault="002D00A0">
      <w:pPr>
        <w:pStyle w:val="RedaliaTitre1"/>
      </w:pPr>
      <w:bookmarkStart w:id="236" w:name="__RefHeading___Toc7202_246319672"/>
      <w:bookmarkStart w:id="237" w:name="_Toc195535154"/>
      <w:bookmarkStart w:id="238" w:name="_Toc195607311"/>
      <w:r>
        <w:t>Annexe : Désignation des cotraitants et répartition des prestations.</w:t>
      </w:r>
      <w:bookmarkEnd w:id="236"/>
      <w:bookmarkEnd w:id="237"/>
      <w:bookmarkEnd w:id="238"/>
    </w:p>
    <w:p w:rsidR="00D23B7A" w:rsidRDefault="002D00A0">
      <w:pPr>
        <w:pStyle w:val="RedaliaNormal"/>
        <w:rPr>
          <w:b/>
          <w:sz w:val="28"/>
        </w:rPr>
      </w:pPr>
      <w:r>
        <w:rPr>
          <w:b/>
          <w:sz w:val="28"/>
        </w:rPr>
        <w:t>Annexe au Contrat Unique (CU)</w:t>
      </w:r>
    </w:p>
    <w:p w:rsidR="00D23B7A" w:rsidRDefault="00D23B7A">
      <w:pPr>
        <w:pStyle w:val="RedaliaNormal"/>
      </w:pPr>
    </w:p>
    <w:p w:rsidR="00D23B7A" w:rsidRDefault="002D00A0">
      <w:pPr>
        <w:pStyle w:val="RedaliaNormal"/>
        <w:rPr>
          <w:i/>
        </w:rPr>
      </w:pPr>
      <w:r>
        <w:rPr>
          <w:i/>
        </w:rPr>
        <w:t>Remplir un exemplaire par co-traitant :</w:t>
      </w:r>
    </w:p>
    <w:p w:rsidR="00D23B7A" w:rsidRDefault="00D23B7A">
      <w:pPr>
        <w:pStyle w:val="RedaliaNormal"/>
      </w:pPr>
    </w:p>
    <w:p w:rsidR="00D23B7A" w:rsidRDefault="002D00A0">
      <w:pPr>
        <w:pStyle w:val="RedaliaNormal"/>
      </w:pPr>
      <w:r>
        <w:t>Nom commercial et dénomination sociale du candidat :</w:t>
      </w:r>
    </w:p>
    <w:p w:rsidR="00D23B7A" w:rsidRDefault="002D00A0">
      <w:pPr>
        <w:pStyle w:val="RedaliaNormal"/>
      </w:pPr>
      <w:r>
        <w:t>...............................................................................................................................................</w:t>
      </w:r>
    </w:p>
    <w:p w:rsidR="00D23B7A" w:rsidRDefault="002D00A0">
      <w:pPr>
        <w:pStyle w:val="RedaliaNormal"/>
      </w:pPr>
      <w:r>
        <w:t>Adresse de l’établissement :</w:t>
      </w:r>
    </w:p>
    <w:p w:rsidR="00D23B7A" w:rsidRDefault="002D00A0">
      <w:pPr>
        <w:pStyle w:val="RedaliaNormal"/>
      </w:pPr>
      <w:r>
        <w:t>...............................................................................................................................................</w:t>
      </w:r>
    </w:p>
    <w:p w:rsidR="00D23B7A" w:rsidRDefault="002D00A0">
      <w:pPr>
        <w:pStyle w:val="RedaliaNormal"/>
      </w:pPr>
      <w:r>
        <w:t>...............................................................................................................................................</w:t>
      </w:r>
    </w:p>
    <w:p w:rsidR="00D23B7A" w:rsidRDefault="002D00A0">
      <w:pPr>
        <w:pStyle w:val="RedaliaNormal"/>
      </w:pPr>
      <w:r>
        <w:t>...............................................................................................................................................</w:t>
      </w:r>
    </w:p>
    <w:p w:rsidR="00D23B7A" w:rsidRDefault="002D00A0">
      <w:pPr>
        <w:pStyle w:val="RedaliaNormal"/>
      </w:pPr>
      <w:r>
        <w:t xml:space="preserve">Adresse du siège social : </w:t>
      </w:r>
      <w:r>
        <w:rPr>
          <w:i/>
          <w:iCs/>
          <w:sz w:val="18"/>
          <w:szCs w:val="16"/>
        </w:rPr>
        <w:t>(si différente de l’établissement)</w:t>
      </w:r>
    </w:p>
    <w:p w:rsidR="00D23B7A" w:rsidRDefault="002D00A0">
      <w:pPr>
        <w:pStyle w:val="RedaliaNormal"/>
      </w:pPr>
      <w:r>
        <w:t>...............................................................................................................................................</w:t>
      </w:r>
    </w:p>
    <w:p w:rsidR="00D23B7A" w:rsidRDefault="002D00A0">
      <w:pPr>
        <w:pStyle w:val="RedaliaNormal"/>
      </w:pPr>
      <w:r>
        <w:t>...............................................................................................................................................</w:t>
      </w:r>
    </w:p>
    <w:p w:rsidR="00D23B7A" w:rsidRDefault="002D00A0">
      <w:pPr>
        <w:pStyle w:val="RedaliaNormal"/>
      </w:pPr>
      <w:r>
        <w:t>...............................................................................................................................................</w:t>
      </w:r>
    </w:p>
    <w:p w:rsidR="00D23B7A" w:rsidRDefault="002D00A0">
      <w:pPr>
        <w:pStyle w:val="RedaliaNormal"/>
      </w:pPr>
      <w:r>
        <w:t>Adresse électronique : ................................................</w:t>
      </w:r>
    </w:p>
    <w:p w:rsidR="00D23B7A" w:rsidRDefault="002D00A0">
      <w:pPr>
        <w:pStyle w:val="RedaliaNormal"/>
      </w:pPr>
      <w:r>
        <w:t>Téléphone : ................................................</w:t>
      </w:r>
    </w:p>
    <w:p w:rsidR="00D23B7A" w:rsidRDefault="002D00A0">
      <w:pPr>
        <w:pStyle w:val="RedaliaNormal"/>
      </w:pPr>
      <w:r>
        <w:t>Télécopie : ................................................</w:t>
      </w:r>
    </w:p>
    <w:p w:rsidR="00D23B7A" w:rsidRDefault="002D00A0">
      <w:pPr>
        <w:pStyle w:val="RedaliaNormal"/>
      </w:pPr>
      <w:r>
        <w:t>N° SIRET : ................................................ APE : ................................................</w:t>
      </w:r>
    </w:p>
    <w:p w:rsidR="00D23B7A" w:rsidRDefault="002D00A0">
      <w:pPr>
        <w:pStyle w:val="RedaliaNormal"/>
      </w:pPr>
      <w:r>
        <w:t>N° de TVA intracommunautaire : ...........................................................</w:t>
      </w:r>
    </w:p>
    <w:p w:rsidR="00D23B7A" w:rsidRDefault="00D23B7A">
      <w:pPr>
        <w:pStyle w:val="RedaliaNormal"/>
      </w:pPr>
    </w:p>
    <w:p w:rsidR="00D23B7A" w:rsidRDefault="002D00A0">
      <w:pPr>
        <w:pStyle w:val="RedaliaNormal"/>
      </w:pPr>
      <w:r>
        <w:t>Accepte de recevoir l’avance :</w:t>
      </w:r>
    </w:p>
    <w:p w:rsidR="00D23B7A" w:rsidRDefault="002D00A0">
      <w:pPr>
        <w:pStyle w:val="RedaliaNormal"/>
      </w:pPr>
      <w:bookmarkStart w:id="239" w:name="formcheckbox_off_30"/>
      <w:r>
        <w:rPr>
          <w:rFonts w:ascii="Wingdings" w:eastAsia="Wingdings" w:hAnsi="Wingdings" w:cs="Wingdings"/>
        </w:rPr>
        <w:t></w:t>
      </w:r>
      <w:bookmarkEnd w:id="239"/>
      <w:r>
        <w:rPr>
          <w:rFonts w:cs="Arial"/>
        </w:rPr>
        <w:t xml:space="preserve"> </w:t>
      </w:r>
      <w:r>
        <w:t>Oui</w:t>
      </w:r>
    </w:p>
    <w:p w:rsidR="00D23B7A" w:rsidRDefault="002D00A0">
      <w:pPr>
        <w:pStyle w:val="RedaliaNormal"/>
      </w:pPr>
      <w:bookmarkStart w:id="240" w:name="formcheckbox_off_31"/>
      <w:r>
        <w:rPr>
          <w:rFonts w:ascii="Wingdings" w:eastAsia="Wingdings" w:hAnsi="Wingdings" w:cs="Wingdings"/>
        </w:rPr>
        <w:t></w:t>
      </w:r>
      <w:bookmarkEnd w:id="240"/>
      <w:r>
        <w:rPr>
          <w:rFonts w:cs="Arial"/>
        </w:rPr>
        <w:t xml:space="preserve"> </w:t>
      </w:r>
      <w:r>
        <w:t>Non</w:t>
      </w:r>
    </w:p>
    <w:p w:rsidR="00D23B7A" w:rsidRDefault="00D23B7A">
      <w:pPr>
        <w:pStyle w:val="RedaliaNormal"/>
      </w:pPr>
    </w:p>
    <w:p w:rsidR="00D23B7A" w:rsidRDefault="002D00A0">
      <w:pPr>
        <w:pStyle w:val="RedaliaNormal"/>
      </w:pPr>
      <w:r>
        <w:t>Références bancaires :</w:t>
      </w:r>
    </w:p>
    <w:p w:rsidR="00D23B7A" w:rsidRDefault="002D00A0">
      <w:pPr>
        <w:pStyle w:val="RedaliaNormal"/>
      </w:pPr>
      <w:r>
        <w:t>IBAN : .......................................................................................................................................</w:t>
      </w:r>
    </w:p>
    <w:p w:rsidR="00D23B7A" w:rsidRDefault="002D00A0">
      <w:pPr>
        <w:pStyle w:val="RedaliaNormal"/>
      </w:pPr>
      <w:r>
        <w:t>BIC : .........................................................................................................................................</w:t>
      </w:r>
    </w:p>
    <w:p w:rsidR="00D23B7A" w:rsidRDefault="00D23B7A">
      <w:pPr>
        <w:pStyle w:val="RedaliaNormal"/>
      </w:pPr>
    </w:p>
    <w:p w:rsidR="00D23B7A" w:rsidRDefault="00D23B7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D23B7A">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D23B7A" w:rsidRDefault="002D00A0">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D23B7A" w:rsidRDefault="002D00A0">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D23B7A" w:rsidRDefault="002D00A0">
            <w:pPr>
              <w:pStyle w:val="RedaliaNormal"/>
            </w:pPr>
            <w:r>
              <w:t>Montant</w:t>
            </w:r>
          </w:p>
          <w:p w:rsidR="00D23B7A" w:rsidRDefault="002D00A0">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D23B7A" w:rsidRDefault="002D00A0">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D23B7A" w:rsidRDefault="002D00A0">
            <w:pPr>
              <w:pStyle w:val="RedaliaNormal"/>
            </w:pPr>
            <w:r>
              <w:t>Montant TTC (€)</w:t>
            </w:r>
          </w:p>
        </w:tc>
      </w:tr>
      <w:tr w:rsidR="00D23B7A">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2D00A0">
            <w:pPr>
              <w:pStyle w:val="RedaliaContenudetableau"/>
            </w:pPr>
            <w:r>
              <w:t>Dénomination sociale : ………….</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r>
      <w:tr w:rsidR="00D23B7A">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2D00A0">
            <w:pPr>
              <w:pStyle w:val="RedaliaContenudetableau"/>
            </w:pPr>
            <w:r>
              <w:t>Dénomination sociale : ………….</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r>
      <w:tr w:rsidR="00D23B7A">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2D00A0">
            <w:pPr>
              <w:pStyle w:val="RedaliaContenudetableau"/>
            </w:pPr>
            <w:r>
              <w:t>Dénomination sociale : ………….</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r>
      <w:tr w:rsidR="00D23B7A">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2D00A0">
            <w:pPr>
              <w:pStyle w:val="RedaliaContenudetableau"/>
            </w:pPr>
            <w:r>
              <w:t>Dénomination sociale : ………….</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r>
      <w:tr w:rsidR="00D23B7A">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2D00A0">
            <w:pPr>
              <w:pStyle w:val="RedaliaContenudetableau"/>
            </w:pPr>
            <w:r>
              <w:t>Dénomination sociale : ………….</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p w:rsidR="00D23B7A" w:rsidRDefault="002D00A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p w:rsidR="00D23B7A" w:rsidRDefault="00D23B7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Contenudetableau"/>
              <w:rPr>
                <w:sz w:val="16"/>
              </w:rPr>
            </w:pPr>
          </w:p>
        </w:tc>
      </w:tr>
      <w:tr w:rsidR="00D23B7A">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Normal"/>
            </w:pPr>
          </w:p>
          <w:p w:rsidR="00D23B7A" w:rsidRDefault="00D23B7A">
            <w:pPr>
              <w:pStyle w:val="RedaliaNormal"/>
            </w:pPr>
          </w:p>
          <w:p w:rsidR="00D23B7A" w:rsidRDefault="00D23B7A">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D23B7A" w:rsidRDefault="002D00A0">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D23B7A" w:rsidRDefault="00D23B7A">
            <w:pPr>
              <w:pStyle w:val="RedaliaNormal"/>
              <w:rPr>
                <w:sz w:val="16"/>
              </w:rPr>
            </w:pPr>
          </w:p>
        </w:tc>
      </w:tr>
    </w:tbl>
    <w:p w:rsidR="00D23B7A" w:rsidRDefault="00D23B7A">
      <w:pPr>
        <w:pStyle w:val="RedaliaNormal"/>
        <w:pageBreakBefore/>
      </w:pPr>
    </w:p>
    <w:p w:rsidR="00D23B7A" w:rsidRDefault="00D23B7A">
      <w:pPr>
        <w:pStyle w:val="RdaliaTitredossier"/>
      </w:pPr>
    </w:p>
    <w:p w:rsidR="00D23B7A" w:rsidRDefault="002D00A0">
      <w:pPr>
        <w:pStyle w:val="RedaliaTitre1"/>
      </w:pPr>
      <w:bookmarkStart w:id="241" w:name="__RefHeading___Toc7204_246319672"/>
      <w:bookmarkStart w:id="242" w:name="_Toc195535155"/>
      <w:bookmarkStart w:id="243" w:name="_Toc195607312"/>
      <w:r>
        <w:t>Annexe : Nantissement ou cession de créances</w:t>
      </w:r>
      <w:bookmarkEnd w:id="241"/>
      <w:bookmarkEnd w:id="242"/>
      <w:bookmarkEnd w:id="243"/>
    </w:p>
    <w:p w:rsidR="00D23B7A" w:rsidRDefault="00D23B7A">
      <w:pPr>
        <w:pStyle w:val="RedaliaNormal"/>
      </w:pPr>
    </w:p>
    <w:p w:rsidR="00D23B7A" w:rsidRDefault="00D23B7A">
      <w:pPr>
        <w:pStyle w:val="RedaliaNormal"/>
      </w:pPr>
    </w:p>
    <w:p w:rsidR="00D23B7A" w:rsidRDefault="002D00A0">
      <w:pPr>
        <w:pStyle w:val="RedaliaNormal"/>
      </w:pPr>
      <w:bookmarkStart w:id="244" w:name="formcheckbox_off_22"/>
      <w:r>
        <w:rPr>
          <w:rFonts w:ascii="Wingdings" w:eastAsia="Wingdings" w:hAnsi="Wingdings" w:cs="Wingdings"/>
        </w:rPr>
        <w:t></w:t>
      </w:r>
      <w:bookmarkEnd w:id="244"/>
      <w:r>
        <w:t xml:space="preserve"> </w:t>
      </w:r>
      <w:r>
        <w:rPr>
          <w:b/>
        </w:rPr>
        <w:t>Certificat de cessibilité</w:t>
      </w:r>
      <w:r>
        <w:t xml:space="preserve"> établi (1) en date du ………………………….. à ……………………………………</w:t>
      </w:r>
    </w:p>
    <w:p w:rsidR="00D23B7A" w:rsidRDefault="00D23B7A">
      <w:pPr>
        <w:pStyle w:val="RedaliaNormal"/>
      </w:pPr>
    </w:p>
    <w:p w:rsidR="00D23B7A" w:rsidRDefault="002D00A0">
      <w:pPr>
        <w:pStyle w:val="RedaliaNormal"/>
        <w:jc w:val="center"/>
        <w:rPr>
          <w:b/>
        </w:rPr>
      </w:pPr>
      <w:r>
        <w:rPr>
          <w:b/>
        </w:rPr>
        <w:t>OU</w:t>
      </w:r>
    </w:p>
    <w:p w:rsidR="00D23B7A" w:rsidRDefault="00D23B7A">
      <w:pPr>
        <w:pStyle w:val="RedaliaNormal"/>
      </w:pPr>
    </w:p>
    <w:p w:rsidR="00D23B7A" w:rsidRDefault="002D00A0">
      <w:pPr>
        <w:pStyle w:val="RedaliaNormal"/>
      </w:pPr>
      <w:bookmarkStart w:id="245" w:name="formcheckbox_off_23"/>
      <w:r>
        <w:rPr>
          <w:rFonts w:ascii="Wingdings" w:eastAsia="Wingdings" w:hAnsi="Wingdings" w:cs="Wingdings"/>
        </w:rPr>
        <w:t></w:t>
      </w:r>
      <w:bookmarkEnd w:id="245"/>
      <w:r>
        <w:t xml:space="preserve"> </w:t>
      </w:r>
      <w:r>
        <w:rPr>
          <w:b/>
        </w:rPr>
        <w:t>Copie délivrée en unique exemplaire</w:t>
      </w:r>
      <w:r>
        <w:t xml:space="preserve"> (1) pour être remise à l’établissement de crédit en cas de cession ou de nantissement de créance de :</w:t>
      </w:r>
    </w:p>
    <w:p w:rsidR="00D23B7A" w:rsidRDefault="002D00A0">
      <w:pPr>
        <w:pStyle w:val="RedaliaNormal"/>
      </w:pPr>
      <w:r>
        <w:t>1 </w:t>
      </w:r>
      <w:bookmarkStart w:id="246" w:name="formcheckbox_off_24"/>
      <w:r>
        <w:rPr>
          <w:rFonts w:ascii="Wingdings" w:eastAsia="Wingdings" w:hAnsi="Wingdings" w:cs="Wingdings"/>
        </w:rPr>
        <w:t></w:t>
      </w:r>
      <w:bookmarkEnd w:id="246"/>
      <w:r>
        <w:t xml:space="preserve"> La totalité du marché dont le montant est de </w:t>
      </w:r>
      <w:r>
        <w:rPr>
          <w:i/>
        </w:rPr>
        <w:t>(indiquer le montant en chiffres et en lettres)</w:t>
      </w:r>
      <w:r>
        <w:t> : ……………………………………………………………………………………………………………</w:t>
      </w:r>
    </w:p>
    <w:p w:rsidR="00D23B7A" w:rsidRDefault="002D00A0">
      <w:pPr>
        <w:pStyle w:val="RedaliaNormal"/>
      </w:pPr>
      <w:r>
        <w:t>……………………………………………………………………………………………………………</w:t>
      </w:r>
    </w:p>
    <w:p w:rsidR="00D23B7A" w:rsidRDefault="002D00A0">
      <w:pPr>
        <w:pStyle w:val="RedaliaNormal"/>
      </w:pPr>
      <w:r>
        <w:t>……………………………………………………………………………………………………………</w:t>
      </w:r>
    </w:p>
    <w:p w:rsidR="00D23B7A" w:rsidRDefault="002D00A0">
      <w:pPr>
        <w:pStyle w:val="RedaliaNormal"/>
      </w:pPr>
      <w:r>
        <w:t>2 </w:t>
      </w:r>
      <w:bookmarkStart w:id="247" w:name="formcheckbox_off_25"/>
      <w:r>
        <w:rPr>
          <w:rFonts w:ascii="Wingdings" w:eastAsia="Wingdings" w:hAnsi="Wingdings" w:cs="Wingdings"/>
        </w:rPr>
        <w:t></w:t>
      </w:r>
      <w:bookmarkEnd w:id="247"/>
      <w:r>
        <w:t xml:space="preserve"> La totalité du bon de commande n°…………………………………afférent au marché </w:t>
      </w:r>
      <w:r>
        <w:rPr>
          <w:i/>
        </w:rPr>
        <w:t>(indiquer le montant en chiffres et lettres)</w:t>
      </w:r>
      <w:r>
        <w:t> :</w:t>
      </w:r>
    </w:p>
    <w:p w:rsidR="00D23B7A" w:rsidRDefault="002D00A0">
      <w:pPr>
        <w:pStyle w:val="RedaliaNormal"/>
      </w:pPr>
      <w:r>
        <w:t>……………………………………………………………………………………………………………</w:t>
      </w:r>
    </w:p>
    <w:p w:rsidR="00D23B7A" w:rsidRDefault="002D00A0">
      <w:pPr>
        <w:pStyle w:val="RedaliaNormal"/>
      </w:pPr>
      <w:r>
        <w:t>……………………………………………………………………………………………………………</w:t>
      </w:r>
    </w:p>
    <w:p w:rsidR="00D23B7A" w:rsidRDefault="002D00A0">
      <w:pPr>
        <w:pStyle w:val="RedaliaNormal"/>
      </w:pPr>
      <w:r>
        <w:t>……………………………………………………………………………………………………………</w:t>
      </w:r>
    </w:p>
    <w:p w:rsidR="00D23B7A" w:rsidRDefault="002D00A0">
      <w:pPr>
        <w:pStyle w:val="RedaliaNormal"/>
      </w:pPr>
      <w:r>
        <w:t>3 </w:t>
      </w:r>
      <w:bookmarkStart w:id="248" w:name="formcheckbox_off_26"/>
      <w:r>
        <w:rPr>
          <w:rFonts w:ascii="Wingdings" w:eastAsia="Wingdings" w:hAnsi="Wingdings" w:cs="Wingdings"/>
        </w:rPr>
        <w:t></w:t>
      </w:r>
      <w:bookmarkEnd w:id="248"/>
      <w:r>
        <w:t xml:space="preserve"> La partie des prestations que le titulaire n’envisage pas de confier à des sous-traitants bénéficiant du paiement direct, est évaluée à </w:t>
      </w:r>
      <w:r>
        <w:rPr>
          <w:i/>
        </w:rPr>
        <w:t>(indiquer en chiffres et en lettres)</w:t>
      </w:r>
      <w:r>
        <w:t> : ……………………………………………………………………………………………………………</w:t>
      </w:r>
    </w:p>
    <w:p w:rsidR="00D23B7A" w:rsidRDefault="002D00A0">
      <w:pPr>
        <w:pStyle w:val="RedaliaNormal"/>
      </w:pPr>
      <w:r>
        <w:t>……………………………………………………………………………………………………………</w:t>
      </w:r>
    </w:p>
    <w:p w:rsidR="00D23B7A" w:rsidRDefault="002D00A0">
      <w:pPr>
        <w:pStyle w:val="RedaliaNormal"/>
      </w:pPr>
      <w:r>
        <w:t>……………………………………………………………………………………………………………</w:t>
      </w:r>
    </w:p>
    <w:p w:rsidR="00D23B7A" w:rsidRDefault="002D00A0">
      <w:pPr>
        <w:pStyle w:val="RedaliaNormal"/>
      </w:pPr>
      <w:r>
        <w:t>4 </w:t>
      </w:r>
      <w:bookmarkStart w:id="249" w:name="formcheckbox_off_27"/>
      <w:r>
        <w:rPr>
          <w:rFonts w:ascii="Wingdings" w:eastAsia="Wingdings" w:hAnsi="Wingdings" w:cs="Wingdings"/>
        </w:rPr>
        <w:t></w:t>
      </w:r>
      <w:bookmarkEnd w:id="249"/>
      <w:r>
        <w:t xml:space="preserve"> La partie des prestations évaluée à </w:t>
      </w:r>
      <w:r>
        <w:rPr>
          <w:i/>
        </w:rPr>
        <w:t>(indiquer le montant en chiffres et en lettres)</w:t>
      </w:r>
      <w:r>
        <w:t> : ……………………………………………………………………………………………………………</w:t>
      </w:r>
    </w:p>
    <w:p w:rsidR="00D23B7A" w:rsidRDefault="002D00A0">
      <w:pPr>
        <w:pStyle w:val="RedaliaNormal"/>
      </w:pPr>
      <w:r>
        <w:t>……………………………………………………………………………………………………………</w:t>
      </w:r>
    </w:p>
    <w:p w:rsidR="00D23B7A" w:rsidRDefault="002D00A0">
      <w:pPr>
        <w:pStyle w:val="RedaliaNormal"/>
      </w:pPr>
      <w:r>
        <w:t>……………………………………………………………………………………………………………</w:t>
      </w:r>
    </w:p>
    <w:p w:rsidR="00D23B7A" w:rsidRDefault="002D00A0">
      <w:pPr>
        <w:pStyle w:val="RedaliaNormal"/>
      </w:pPr>
      <w:r>
        <w:t>et devant être exécutée par</w:t>
      </w:r>
    </w:p>
    <w:p w:rsidR="00D23B7A" w:rsidRDefault="002D00A0">
      <w:pPr>
        <w:pStyle w:val="RedaliaNormal"/>
      </w:pPr>
      <w:r>
        <w:t>……………………………………………………………………………………………………...........</w:t>
      </w:r>
    </w:p>
    <w:p w:rsidR="00D23B7A" w:rsidRDefault="002D00A0">
      <w:pPr>
        <w:pStyle w:val="RedaliaNormal"/>
      </w:pPr>
      <w:r>
        <w:t>en qualité de :</w:t>
      </w:r>
    </w:p>
    <w:p w:rsidR="00D23B7A" w:rsidRDefault="002D00A0">
      <w:pPr>
        <w:pStyle w:val="RedaliaNormal"/>
      </w:pPr>
      <w:bookmarkStart w:id="250" w:name="formcheckbox_off_28"/>
      <w:r>
        <w:rPr>
          <w:rFonts w:ascii="Wingdings" w:eastAsia="Wingdings" w:hAnsi="Wingdings" w:cs="Wingdings"/>
        </w:rPr>
        <w:t></w:t>
      </w:r>
      <w:bookmarkEnd w:id="250"/>
      <w:r>
        <w:t> membre d’un groupement d’entreprise</w:t>
      </w:r>
    </w:p>
    <w:p w:rsidR="00D23B7A" w:rsidRDefault="002D00A0">
      <w:pPr>
        <w:pStyle w:val="RedaliaNormal"/>
      </w:pPr>
      <w:bookmarkStart w:id="251" w:name="formcheckbox_off_29"/>
      <w:r>
        <w:rPr>
          <w:rFonts w:ascii="Wingdings" w:eastAsia="Wingdings" w:hAnsi="Wingdings" w:cs="Wingdings"/>
        </w:rPr>
        <w:t></w:t>
      </w:r>
      <w:bookmarkEnd w:id="251"/>
      <w:r>
        <w:t> sous-traitant</w:t>
      </w:r>
    </w:p>
    <w:p w:rsidR="00D23B7A" w:rsidRDefault="00D23B7A">
      <w:pPr>
        <w:pStyle w:val="RedaliaNormal"/>
      </w:pPr>
    </w:p>
    <w:p w:rsidR="00D23B7A" w:rsidRDefault="00D23B7A">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D23B7A">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D23B7A" w:rsidRDefault="002D00A0">
            <w:pPr>
              <w:pStyle w:val="RedaliaNormal"/>
            </w:pPr>
            <w:r>
              <w:t>A ……………………………………………..           le ……………………………………………..</w:t>
            </w:r>
          </w:p>
        </w:tc>
      </w:tr>
      <w:tr w:rsidR="00D23B7A">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D23B7A" w:rsidRDefault="002D00A0">
            <w:pPr>
              <w:pStyle w:val="RedaliaNormal"/>
            </w:pPr>
            <w:r>
              <w:t xml:space="preserve">                                                                             Signature (2)</w:t>
            </w:r>
          </w:p>
        </w:tc>
      </w:tr>
    </w:tbl>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daliaLgende"/>
      </w:pPr>
      <w:r>
        <w:t>(1) Cochez la case qui correspond à votre choix, soit certification de cessibilité soit copie délivrée en unique exemplaire</w:t>
      </w:r>
    </w:p>
    <w:p w:rsidR="00D23B7A" w:rsidRDefault="002D00A0">
      <w:pPr>
        <w:pStyle w:val="RdaliaLgende"/>
      </w:pPr>
      <w:r>
        <w:t>(2) Date et signature originales</w:t>
      </w:r>
    </w:p>
    <w:p w:rsidR="00D23B7A" w:rsidRDefault="00D23B7A">
      <w:pPr>
        <w:pStyle w:val="RedaliaNormal"/>
        <w:pageBreakBefore/>
      </w:pPr>
    </w:p>
    <w:p w:rsidR="00D23B7A" w:rsidRDefault="00D23B7A">
      <w:pPr>
        <w:pStyle w:val="RdaliaTitredossier"/>
      </w:pPr>
    </w:p>
    <w:p w:rsidR="00D23B7A" w:rsidRDefault="002D00A0">
      <w:pPr>
        <w:pStyle w:val="RedaliaTitre1"/>
      </w:pPr>
      <w:bookmarkStart w:id="252" w:name="__RefHeading___Toc7206_246319672"/>
      <w:bookmarkStart w:id="253" w:name="_Toc195535156"/>
      <w:bookmarkStart w:id="254" w:name="_Toc195607313"/>
      <w:r>
        <w:t>Annexe - Sécurité</w:t>
      </w:r>
      <w:bookmarkEnd w:id="252"/>
      <w:bookmarkEnd w:id="253"/>
      <w:bookmarkEnd w:id="254"/>
    </w:p>
    <w:p w:rsidR="00D23B7A" w:rsidRDefault="00D23B7A">
      <w:pPr>
        <w:pStyle w:val="RdaliaTitredossier"/>
      </w:pPr>
    </w:p>
    <w:p w:rsidR="00D23B7A" w:rsidRDefault="00D23B7A">
      <w:pPr>
        <w:pStyle w:val="RdaliaTitredossier"/>
      </w:pPr>
    </w:p>
    <w:p w:rsidR="00D23B7A" w:rsidRDefault="002D00A0">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D23B7A" w:rsidRDefault="002D00A0">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D23B7A" w:rsidRDefault="00D23B7A">
      <w:pPr>
        <w:pStyle w:val="RdaliaTitredossier"/>
      </w:pPr>
    </w:p>
    <w:p w:rsidR="00D23B7A" w:rsidRDefault="00D23B7A">
      <w:pPr>
        <w:pStyle w:val="RdaliaTitredossier"/>
      </w:pPr>
    </w:p>
    <w:p w:rsidR="00D23B7A" w:rsidRDefault="00D23B7A">
      <w:pPr>
        <w:pStyle w:val="RedaliaNormal"/>
      </w:pPr>
    </w:p>
    <w:p w:rsidR="00D23B7A" w:rsidRDefault="002D00A0">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D23B7A" w:rsidRDefault="00D23B7A">
      <w:pPr>
        <w:pStyle w:val="RedaliaNormal"/>
      </w:pPr>
    </w:p>
    <w:p w:rsidR="00D23B7A" w:rsidRDefault="00D23B7A">
      <w:pPr>
        <w:pStyle w:val="RdaliaTitredossier"/>
      </w:pPr>
    </w:p>
    <w:p w:rsidR="00D23B7A" w:rsidRDefault="00D23B7A">
      <w:pPr>
        <w:pStyle w:val="RedaliaNormal"/>
        <w:pageBreakBefore/>
      </w:pPr>
    </w:p>
    <w:p w:rsidR="00D23B7A" w:rsidRDefault="002D00A0">
      <w:pPr>
        <w:pStyle w:val="RedaliaNormal"/>
        <w:tabs>
          <w:tab w:val="clear" w:pos="8505"/>
          <w:tab w:val="left" w:leader="dot" w:pos="284"/>
        </w:tabs>
        <w:rPr>
          <w:b/>
          <w:bCs/>
          <w:sz w:val="24"/>
          <w:szCs w:val="24"/>
          <w:u w:val="single"/>
        </w:rPr>
      </w:pPr>
      <w:r>
        <w:rPr>
          <w:b/>
          <w:bCs/>
          <w:sz w:val="24"/>
          <w:szCs w:val="24"/>
          <w:u w:val="single"/>
        </w:rPr>
        <w:t>Sommaire</w:t>
      </w:r>
    </w:p>
    <w:p w:rsidR="00D23B7A" w:rsidRDefault="00D23B7A">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rPr>
                <w:rFonts w:cs="Calibri"/>
                <w:b/>
                <w:bCs/>
              </w:rPr>
            </w:pPr>
            <w:r>
              <w:rPr>
                <w:rFonts w:cs="Calibri"/>
                <w:b/>
                <w:bCs/>
              </w:rPr>
              <w:t>1. DEFINITIONS</w:t>
            </w:r>
          </w:p>
          <w:p w:rsidR="00D23B7A" w:rsidRDefault="00D23B7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44</w:t>
            </w:r>
          </w:p>
        </w:tc>
      </w:tr>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rPr>
                <w:rFonts w:cs="Calibri"/>
                <w:b/>
                <w:bCs/>
              </w:rPr>
            </w:pPr>
            <w:r>
              <w:rPr>
                <w:rFonts w:cs="Calibri"/>
                <w:b/>
                <w:bCs/>
              </w:rPr>
              <w:t>2. GENERALITES</w:t>
            </w:r>
          </w:p>
          <w:p w:rsidR="00D23B7A" w:rsidRDefault="00D23B7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44</w:t>
            </w:r>
          </w:p>
        </w:tc>
      </w:tr>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rPr>
                <w:rFonts w:cs="Calibri"/>
                <w:b/>
                <w:bCs/>
              </w:rPr>
            </w:pPr>
            <w:r>
              <w:rPr>
                <w:rFonts w:cs="Calibri"/>
                <w:b/>
                <w:bCs/>
              </w:rPr>
              <w:t>3. ENGAGEMENT ET DROITS DES PARTIES EN MATIERE DE SECURITE</w:t>
            </w:r>
          </w:p>
          <w:p w:rsidR="00D23B7A" w:rsidRDefault="00D23B7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45</w:t>
            </w:r>
          </w:p>
        </w:tc>
      </w:tr>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rPr>
                <w:rFonts w:cs="Calibri"/>
                <w:b/>
                <w:bCs/>
              </w:rPr>
            </w:pPr>
            <w:r>
              <w:rPr>
                <w:rFonts w:cs="Calibri"/>
                <w:b/>
                <w:bCs/>
              </w:rPr>
              <w:t>4. CONTRÔLE DE L’ACCES</w:t>
            </w:r>
          </w:p>
          <w:p w:rsidR="00D23B7A" w:rsidRDefault="00D23B7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46</w:t>
            </w:r>
          </w:p>
        </w:tc>
      </w:tr>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rPr>
                <w:rFonts w:cs="Calibri"/>
                <w:b/>
                <w:bCs/>
              </w:rPr>
            </w:pPr>
            <w:r>
              <w:rPr>
                <w:rFonts w:cs="Calibri"/>
                <w:b/>
                <w:bCs/>
              </w:rPr>
              <w:t>5. CONNEXION A DISTANCE AU RESEAU DU CLIENT</w:t>
            </w:r>
          </w:p>
          <w:p w:rsidR="00D23B7A" w:rsidRDefault="00D23B7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46</w:t>
            </w:r>
          </w:p>
        </w:tc>
      </w:tr>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rPr>
                <w:rFonts w:cs="Calibri"/>
                <w:b/>
                <w:bCs/>
              </w:rPr>
            </w:pPr>
            <w:r>
              <w:rPr>
                <w:rFonts w:cs="Calibri"/>
                <w:b/>
                <w:bCs/>
              </w:rPr>
              <w:t>6. EVALUATION DES RISQUES</w:t>
            </w:r>
          </w:p>
          <w:p w:rsidR="00D23B7A" w:rsidRDefault="00D23B7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46</w:t>
            </w:r>
          </w:p>
        </w:tc>
      </w:tr>
      <w:tr w:rsidR="00D23B7A">
        <w:tblPrEx>
          <w:tblCellMar>
            <w:top w:w="0" w:type="dxa"/>
            <w:bottom w:w="0" w:type="dxa"/>
          </w:tblCellMar>
        </w:tblPrEx>
        <w:tc>
          <w:tcPr>
            <w:tcW w:w="8613" w:type="dxa"/>
            <w:shd w:val="clear" w:color="auto" w:fill="auto"/>
            <w:tcMar>
              <w:top w:w="0" w:type="dxa"/>
              <w:left w:w="108" w:type="dxa"/>
              <w:bottom w:w="0" w:type="dxa"/>
              <w:right w:w="108" w:type="dxa"/>
            </w:tcMar>
          </w:tcPr>
          <w:p w:rsidR="00D23B7A" w:rsidRDefault="002D00A0">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D23B7A" w:rsidRDefault="00FD19CC">
            <w:pPr>
              <w:pStyle w:val="RedaliaNormal"/>
              <w:tabs>
                <w:tab w:val="clear" w:pos="8505"/>
                <w:tab w:val="left" w:leader="dot" w:pos="284"/>
              </w:tabs>
              <w:jc w:val="left"/>
              <w:rPr>
                <w:rFonts w:cs="Calibri"/>
                <w:b/>
                <w:bCs/>
              </w:rPr>
            </w:pPr>
            <w:r>
              <w:rPr>
                <w:rFonts w:cs="Calibri"/>
                <w:b/>
                <w:bCs/>
              </w:rPr>
              <w:t>47</w:t>
            </w:r>
          </w:p>
        </w:tc>
      </w:tr>
    </w:tbl>
    <w:p w:rsidR="00D23B7A" w:rsidRDefault="00D23B7A">
      <w:pPr>
        <w:pStyle w:val="RedaliaNormal"/>
        <w:tabs>
          <w:tab w:val="clear" w:pos="8505"/>
          <w:tab w:val="left" w:leader="dot" w:pos="284"/>
        </w:tabs>
        <w:jc w:val="left"/>
      </w:pPr>
    </w:p>
    <w:p w:rsidR="00D23B7A" w:rsidRDefault="00D23B7A">
      <w:pPr>
        <w:pStyle w:val="RedaliaNormal"/>
        <w:tabs>
          <w:tab w:val="clear" w:pos="8505"/>
          <w:tab w:val="left" w:leader="dot" w:pos="284"/>
        </w:tabs>
        <w:jc w:val="left"/>
      </w:pPr>
    </w:p>
    <w:p w:rsidR="00D23B7A" w:rsidRDefault="00D23B7A">
      <w:pPr>
        <w:pStyle w:val="RedaliaNormal"/>
        <w:tabs>
          <w:tab w:val="clear" w:pos="8505"/>
          <w:tab w:val="left" w:leader="dot" w:pos="284"/>
        </w:tabs>
        <w:jc w:val="left"/>
      </w:pPr>
    </w:p>
    <w:p w:rsidR="00D23B7A" w:rsidRDefault="00D23B7A">
      <w:pPr>
        <w:pStyle w:val="RedaliaNormal"/>
        <w:pageBreakBefore/>
      </w:pPr>
    </w:p>
    <w:p w:rsidR="00D23B7A" w:rsidRDefault="002D00A0">
      <w:pPr>
        <w:pStyle w:val="RedaliaNormal"/>
        <w:pBdr>
          <w:bottom w:val="single" w:sz="4" w:space="1" w:color="000000"/>
        </w:pBdr>
        <w:rPr>
          <w:b/>
          <w:bCs/>
          <w:sz w:val="24"/>
          <w:szCs w:val="24"/>
        </w:rPr>
      </w:pPr>
      <w:r>
        <w:rPr>
          <w:b/>
          <w:bCs/>
          <w:sz w:val="24"/>
          <w:szCs w:val="24"/>
        </w:rPr>
        <w:t>Définitions</w:t>
      </w:r>
    </w:p>
    <w:p w:rsidR="00D23B7A" w:rsidRDefault="00D23B7A">
      <w:pPr>
        <w:pStyle w:val="Redaliapuces"/>
        <w:numPr>
          <w:ilvl w:val="0"/>
          <w:numId w:val="0"/>
        </w:numPr>
        <w:tabs>
          <w:tab w:val="clear" w:pos="56"/>
          <w:tab w:val="clear" w:pos="8278"/>
          <w:tab w:val="left" w:pos="510"/>
          <w:tab w:val="left" w:pos="8732"/>
        </w:tabs>
        <w:ind w:left="227" w:hanging="227"/>
        <w:rPr>
          <w:b/>
          <w:bCs/>
        </w:rPr>
      </w:pPr>
    </w:p>
    <w:p w:rsidR="00D23B7A" w:rsidRDefault="002D00A0">
      <w:pPr>
        <w:pStyle w:val="Redaliapuces"/>
        <w:numPr>
          <w:ilvl w:val="0"/>
          <w:numId w:val="27"/>
        </w:numPr>
      </w:pPr>
      <w:r>
        <w:t>Le Contrat</w:t>
      </w:r>
    </w:p>
    <w:p w:rsidR="00D23B7A" w:rsidRDefault="002D00A0">
      <w:pPr>
        <w:pStyle w:val="RedaliaNormal"/>
      </w:pPr>
      <w:r>
        <w:t>Désigne le contrat de prestations auquel est annexée la présente.</w:t>
      </w:r>
    </w:p>
    <w:p w:rsidR="00D23B7A" w:rsidRDefault="002D00A0">
      <w:pPr>
        <w:pStyle w:val="Redaliapuces"/>
        <w:numPr>
          <w:ilvl w:val="0"/>
          <w:numId w:val="9"/>
        </w:numPr>
      </w:pPr>
      <w:r>
        <w:t>Le Client</w:t>
      </w:r>
    </w:p>
    <w:p w:rsidR="00D23B7A" w:rsidRDefault="002D00A0">
      <w:pPr>
        <w:pStyle w:val="RedaliaNormal"/>
      </w:pPr>
      <w:r>
        <w:t>Désigne PROPARCO, partie au Contrat.</w:t>
      </w:r>
    </w:p>
    <w:p w:rsidR="00D23B7A" w:rsidRDefault="002D00A0">
      <w:pPr>
        <w:pStyle w:val="Redaliapuces"/>
        <w:numPr>
          <w:ilvl w:val="0"/>
          <w:numId w:val="9"/>
        </w:numPr>
      </w:pPr>
      <w:r>
        <w:t>Le Prestataire</w:t>
      </w:r>
    </w:p>
    <w:p w:rsidR="00D23B7A" w:rsidRDefault="002D00A0">
      <w:pPr>
        <w:pStyle w:val="RedaliaNormal"/>
      </w:pPr>
      <w:r>
        <w:t>Désigne le prestataire partie au Contrat.</w:t>
      </w:r>
    </w:p>
    <w:p w:rsidR="00D23B7A" w:rsidRDefault="002D00A0">
      <w:pPr>
        <w:pStyle w:val="Redaliapuces"/>
        <w:numPr>
          <w:ilvl w:val="0"/>
          <w:numId w:val="9"/>
        </w:numPr>
      </w:pPr>
      <w:r>
        <w:t>Système d’information</w:t>
      </w:r>
    </w:p>
    <w:p w:rsidR="00D23B7A" w:rsidRDefault="002D00A0">
      <w:pPr>
        <w:pStyle w:val="RedaliaNormal"/>
      </w:pPr>
      <w:r>
        <w:t>Ensemble des matériels, des logiciels, des méthodes et des procédures et, si besoin, du personnel sollicités pour traiter les Informations.</w:t>
      </w:r>
    </w:p>
    <w:p w:rsidR="00D23B7A" w:rsidRDefault="002D00A0">
      <w:pPr>
        <w:pStyle w:val="Redaliapuces"/>
        <w:numPr>
          <w:ilvl w:val="0"/>
          <w:numId w:val="9"/>
        </w:numPr>
      </w:pPr>
      <w:r>
        <w:t>Informations</w:t>
      </w:r>
    </w:p>
    <w:p w:rsidR="00D23B7A" w:rsidRDefault="002D00A0">
      <w:pPr>
        <w:pStyle w:val="RedaliaNormal"/>
      </w:pPr>
      <w:r>
        <w:t>Désigne les informations appartenant au Client, stockées ou non sur son système d’information et auxquelles peut avoir accès le prestataire dans l’exercice du contrat.</w:t>
      </w:r>
    </w:p>
    <w:p w:rsidR="00D23B7A" w:rsidRDefault="002D00A0">
      <w:pPr>
        <w:pStyle w:val="Redaliapuces"/>
        <w:numPr>
          <w:ilvl w:val="0"/>
          <w:numId w:val="9"/>
        </w:numPr>
      </w:pPr>
      <w:r>
        <w:t>Connexion à distance</w:t>
      </w:r>
    </w:p>
    <w:p w:rsidR="00D23B7A" w:rsidRDefault="002D00A0">
      <w:pPr>
        <w:pStyle w:val="RedaliaNormal"/>
      </w:pPr>
      <w:r>
        <w:t>Désigne une connexion qui donne un accès à distance au système d’information du Client, depuis une infrastructure ne lui appartenant pas.</w:t>
      </w:r>
    </w:p>
    <w:p w:rsidR="00D23B7A" w:rsidRDefault="00D23B7A">
      <w:pPr>
        <w:pStyle w:val="RedaliaNormal"/>
      </w:pPr>
    </w:p>
    <w:p w:rsidR="00D23B7A" w:rsidRDefault="00D23B7A">
      <w:pPr>
        <w:pStyle w:val="RedaliaNormal"/>
      </w:pPr>
    </w:p>
    <w:p w:rsidR="00D23B7A" w:rsidRDefault="00D23B7A">
      <w:pPr>
        <w:pStyle w:val="RedaliaNormal"/>
      </w:pPr>
    </w:p>
    <w:p w:rsidR="00D23B7A" w:rsidRDefault="002D00A0">
      <w:pPr>
        <w:pStyle w:val="RedaliaNormal"/>
        <w:pBdr>
          <w:bottom w:val="single" w:sz="4" w:space="1" w:color="000000"/>
        </w:pBdr>
        <w:rPr>
          <w:b/>
          <w:bCs/>
          <w:sz w:val="24"/>
          <w:szCs w:val="24"/>
        </w:rPr>
      </w:pPr>
      <w:r>
        <w:rPr>
          <w:b/>
          <w:bCs/>
          <w:sz w:val="24"/>
          <w:szCs w:val="24"/>
        </w:rPr>
        <w:t>Généralités</w:t>
      </w:r>
    </w:p>
    <w:p w:rsidR="00D23B7A" w:rsidRDefault="00D23B7A">
      <w:pPr>
        <w:pStyle w:val="RedaliaNormal"/>
      </w:pPr>
    </w:p>
    <w:p w:rsidR="00D23B7A" w:rsidRDefault="002D00A0">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D23B7A" w:rsidRDefault="002D00A0">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D23B7A" w:rsidRDefault="002D00A0">
      <w:pPr>
        <w:pStyle w:val="RedaliaNormal"/>
      </w:pPr>
      <w:r>
        <w:t>Les stipulations de la présente annexe s’appliquent au Prestataire, collaborateurs et sous-traitants, disposant ou susceptible de disposer d’un accès aux Informations.</w:t>
      </w:r>
    </w:p>
    <w:p w:rsidR="00D23B7A" w:rsidRDefault="00D23B7A">
      <w:pPr>
        <w:pStyle w:val="RedaliaNormal"/>
      </w:pPr>
    </w:p>
    <w:p w:rsidR="00D23B7A" w:rsidRDefault="00D23B7A">
      <w:pPr>
        <w:pStyle w:val="RedaliaNormal"/>
        <w:pageBreakBefore/>
      </w:pPr>
    </w:p>
    <w:p w:rsidR="00D23B7A" w:rsidRDefault="002D00A0">
      <w:pPr>
        <w:pStyle w:val="RedaliaNormal"/>
        <w:pBdr>
          <w:bottom w:val="single" w:sz="4" w:space="1" w:color="000000"/>
        </w:pBdr>
        <w:rPr>
          <w:b/>
          <w:bCs/>
          <w:sz w:val="24"/>
          <w:szCs w:val="24"/>
        </w:rPr>
      </w:pPr>
      <w:r>
        <w:rPr>
          <w:b/>
          <w:bCs/>
          <w:sz w:val="24"/>
          <w:szCs w:val="24"/>
        </w:rPr>
        <w:t>Engagement et droits des parties en matière de sécurité</w:t>
      </w:r>
    </w:p>
    <w:p w:rsidR="00D23B7A" w:rsidRDefault="00D23B7A">
      <w:pPr>
        <w:pStyle w:val="RedaliaNormal"/>
      </w:pPr>
    </w:p>
    <w:p w:rsidR="00D23B7A" w:rsidRDefault="002D00A0">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D23B7A" w:rsidRDefault="002D00A0">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D23B7A" w:rsidRDefault="002D00A0">
      <w:pPr>
        <w:pStyle w:val="RedaliaNormal"/>
      </w:pPr>
      <w:r>
        <w:t>Le Prestataire s’engage à tenir une liste des individus autorisés à utiliser en son nom les accès et services logistiques fournis par le Client.</w:t>
      </w:r>
    </w:p>
    <w:p w:rsidR="00D23B7A" w:rsidRDefault="002D00A0">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D23B7A" w:rsidRDefault="002D00A0">
      <w:pPr>
        <w:pStyle w:val="RedaliaNormal"/>
      </w:pPr>
      <w:r>
        <w:t>Le Prestataire s’engage à respecter les droits de propriété intellectuelle relatifs aux informations et logiciels mis à sa disposition par le Client.</w:t>
      </w:r>
    </w:p>
    <w:p w:rsidR="00D23B7A" w:rsidRDefault="002D00A0">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D23B7A" w:rsidRDefault="002D00A0">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D23B7A" w:rsidRDefault="002D00A0">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D23B7A" w:rsidRDefault="002D00A0">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D23B7A" w:rsidRDefault="002D00A0">
      <w:pPr>
        <w:pStyle w:val="RedaliaNormal"/>
      </w:pPr>
      <w:r>
        <w:t>Le Client se réserve le droit de refuser sans préavis l’accès à tout employé du Prestataire ou d’exiger le remplacement dudit employé si celui-ci ne respecte pas les politiques, procédures et règles de sécurité.</w:t>
      </w:r>
    </w:p>
    <w:p w:rsidR="00D23B7A" w:rsidRDefault="00D23B7A">
      <w:pPr>
        <w:pStyle w:val="RedaliaNormal"/>
      </w:pPr>
    </w:p>
    <w:p w:rsidR="00D23B7A" w:rsidRDefault="00D23B7A">
      <w:pPr>
        <w:pStyle w:val="RedaliaNormal"/>
        <w:pageBreakBefore/>
      </w:pPr>
    </w:p>
    <w:p w:rsidR="00D23B7A" w:rsidRDefault="00D23B7A">
      <w:pPr>
        <w:pStyle w:val="RedaliaNormal"/>
      </w:pPr>
    </w:p>
    <w:p w:rsidR="00D23B7A" w:rsidRDefault="002D00A0">
      <w:pPr>
        <w:pStyle w:val="RedaliaNormal"/>
        <w:pBdr>
          <w:bottom w:val="single" w:sz="4" w:space="1" w:color="000000"/>
        </w:pBdr>
        <w:rPr>
          <w:b/>
          <w:bCs/>
          <w:sz w:val="24"/>
          <w:szCs w:val="24"/>
        </w:rPr>
      </w:pPr>
      <w:r>
        <w:rPr>
          <w:b/>
          <w:bCs/>
          <w:sz w:val="24"/>
          <w:szCs w:val="24"/>
        </w:rPr>
        <w:t>Contrôle de l’accès</w:t>
      </w:r>
    </w:p>
    <w:p w:rsidR="00D23B7A" w:rsidRDefault="00D23B7A">
      <w:pPr>
        <w:pStyle w:val="RedaliaNormal"/>
      </w:pPr>
    </w:p>
    <w:p w:rsidR="00D23B7A" w:rsidRDefault="002D00A0">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D23B7A" w:rsidRDefault="002D00A0">
      <w:pPr>
        <w:pStyle w:val="RedaliaNormal"/>
      </w:pPr>
      <w:r>
        <w:t>Les accès au système informatique et/ou aux locaux du Clients sont délivrés de façon nominative aux personnes agissant pour le Prestataire dans le cadre de l’exécution du Contrat.</w:t>
      </w:r>
    </w:p>
    <w:p w:rsidR="00D23B7A" w:rsidRDefault="002D00A0">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D23B7A" w:rsidRDefault="002D00A0">
      <w:pPr>
        <w:pStyle w:val="RedaliaNormal"/>
      </w:pPr>
      <w:r>
        <w:t>S’il est nécessaire de donner l’accès à des Informations classifiées de niveau</w:t>
      </w:r>
    </w:p>
    <w:p w:rsidR="00D23B7A" w:rsidRDefault="002D00A0">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D23B7A" w:rsidRDefault="002D00A0">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D23B7A" w:rsidRDefault="00D23B7A">
      <w:pPr>
        <w:pStyle w:val="RedaliaNormal"/>
      </w:pPr>
    </w:p>
    <w:p w:rsidR="00D23B7A" w:rsidRDefault="00D23B7A">
      <w:pPr>
        <w:pStyle w:val="RedaliaNormal"/>
      </w:pPr>
    </w:p>
    <w:p w:rsidR="00D23B7A" w:rsidRDefault="002D00A0">
      <w:pPr>
        <w:pStyle w:val="RedaliaNormal"/>
        <w:pBdr>
          <w:bottom w:val="single" w:sz="4" w:space="1" w:color="000000"/>
        </w:pBdr>
        <w:rPr>
          <w:b/>
          <w:bCs/>
          <w:sz w:val="24"/>
          <w:szCs w:val="24"/>
        </w:rPr>
      </w:pPr>
      <w:r>
        <w:rPr>
          <w:b/>
          <w:bCs/>
          <w:sz w:val="24"/>
          <w:szCs w:val="24"/>
        </w:rPr>
        <w:t>Connexion à distance au réseau du client</w:t>
      </w:r>
    </w:p>
    <w:p w:rsidR="00D23B7A" w:rsidRDefault="00D23B7A">
      <w:pPr>
        <w:pStyle w:val="RedaliaNormal"/>
      </w:pPr>
    </w:p>
    <w:p w:rsidR="00D23B7A" w:rsidRDefault="002D00A0">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D23B7A" w:rsidRDefault="002D00A0">
      <w:pPr>
        <w:pStyle w:val="RedaliaNormal"/>
      </w:pPr>
      <w:r>
        <w:t>La connexion à distance au réseau du Client fait l’objet d’une consignation permanente et d’un archivage pour mémoire.</w:t>
      </w:r>
    </w:p>
    <w:p w:rsidR="00D23B7A" w:rsidRDefault="00D23B7A">
      <w:pPr>
        <w:pStyle w:val="RedaliaNormal"/>
      </w:pPr>
    </w:p>
    <w:p w:rsidR="00D23B7A" w:rsidRDefault="00D23B7A">
      <w:pPr>
        <w:pStyle w:val="RedaliaNormal"/>
      </w:pPr>
    </w:p>
    <w:p w:rsidR="00D23B7A" w:rsidRDefault="002D00A0">
      <w:pPr>
        <w:pStyle w:val="RedaliaNormal"/>
        <w:pBdr>
          <w:bottom w:val="single" w:sz="4" w:space="1" w:color="000000"/>
        </w:pBdr>
        <w:rPr>
          <w:b/>
          <w:bCs/>
          <w:sz w:val="24"/>
          <w:szCs w:val="24"/>
        </w:rPr>
      </w:pPr>
      <w:r>
        <w:rPr>
          <w:b/>
          <w:bCs/>
          <w:sz w:val="24"/>
          <w:szCs w:val="24"/>
        </w:rPr>
        <w:t>Evaluation des risques</w:t>
      </w:r>
    </w:p>
    <w:p w:rsidR="00D23B7A" w:rsidRDefault="00D23B7A">
      <w:pPr>
        <w:pStyle w:val="RedaliaNormal"/>
      </w:pPr>
    </w:p>
    <w:p w:rsidR="00D23B7A" w:rsidRDefault="002D00A0">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D23B7A" w:rsidRDefault="00D23B7A">
      <w:pPr>
        <w:pStyle w:val="RedaliaNormal"/>
        <w:pageBreakBefore/>
      </w:pPr>
    </w:p>
    <w:p w:rsidR="00D23B7A" w:rsidRDefault="002D00A0">
      <w:pPr>
        <w:pStyle w:val="RedaliaNormal"/>
        <w:pBdr>
          <w:bottom w:val="single" w:sz="4" w:space="1" w:color="000000"/>
        </w:pBdr>
        <w:rPr>
          <w:b/>
          <w:bCs/>
          <w:sz w:val="24"/>
          <w:szCs w:val="24"/>
        </w:rPr>
      </w:pPr>
      <w:r>
        <w:rPr>
          <w:b/>
          <w:bCs/>
          <w:sz w:val="24"/>
          <w:szCs w:val="24"/>
        </w:rPr>
        <w:t>Dispositions finales</w:t>
      </w:r>
    </w:p>
    <w:p w:rsidR="00D23B7A" w:rsidRDefault="00D23B7A">
      <w:pPr>
        <w:pStyle w:val="RedaliaNormal"/>
      </w:pPr>
    </w:p>
    <w:p w:rsidR="00D23B7A" w:rsidRDefault="002D00A0">
      <w:pPr>
        <w:pStyle w:val="RedaliaNormal"/>
      </w:pPr>
      <w:r>
        <w:t>Le non-respect de la présente annexe de sécurité constitue un manquement au Contrat pouvant justifier sa résiliation sans pénalité pour le Client.</w:t>
      </w:r>
    </w:p>
    <w:p w:rsidR="00D23B7A" w:rsidRDefault="002D00A0">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D23B7A" w:rsidRDefault="002D00A0">
      <w:pPr>
        <w:pStyle w:val="RedaliaNormal"/>
      </w:pPr>
      <w:r>
        <w:t>La présente annexe de sécurité pourra être révisée par le Client tous les ans et modifiée si nécessaire sans pénalité ni surcoût.</w:t>
      </w:r>
    </w:p>
    <w:p w:rsidR="00D23B7A" w:rsidRDefault="00D23B7A">
      <w:pPr>
        <w:pStyle w:val="RedaliaNormal"/>
      </w:pPr>
    </w:p>
    <w:p w:rsidR="00D23B7A" w:rsidRDefault="00D23B7A">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D23B7A">
        <w:tblPrEx>
          <w:tblCellMar>
            <w:top w:w="0" w:type="dxa"/>
            <w:bottom w:w="0" w:type="dxa"/>
          </w:tblCellMar>
        </w:tblPrEx>
        <w:tc>
          <w:tcPr>
            <w:tcW w:w="4572" w:type="dxa"/>
            <w:shd w:val="clear" w:color="auto" w:fill="auto"/>
            <w:tcMar>
              <w:top w:w="0" w:type="dxa"/>
              <w:left w:w="108" w:type="dxa"/>
              <w:bottom w:w="0" w:type="dxa"/>
              <w:right w:w="108" w:type="dxa"/>
            </w:tcMar>
          </w:tcPr>
          <w:p w:rsidR="00D23B7A" w:rsidRDefault="002D00A0">
            <w:pPr>
              <w:pStyle w:val="RedaliaNormal"/>
            </w:pPr>
            <w:r>
              <w:rPr>
                <w:rFonts w:cs="Calibri"/>
                <w:noProof/>
              </w:rPr>
              <w:drawing>
                <wp:inline distT="0" distB="0" distL="0" distR="0">
                  <wp:extent cx="1924171" cy="752368"/>
                  <wp:effectExtent l="0" t="0" r="0" b="0"/>
                  <wp:docPr id="2" name="Image 1_fjekpwp"/>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924171" cy="752368"/>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D23B7A" w:rsidRDefault="002D00A0">
            <w:pPr>
              <w:pStyle w:val="RedaliaNormal"/>
            </w:pPr>
            <w:r>
              <w:rPr>
                <w:rFonts w:cs="Calibri"/>
                <w:noProof/>
              </w:rPr>
              <w:drawing>
                <wp:inline distT="0" distB="0" distL="0" distR="0">
                  <wp:extent cx="2857682" cy="695126"/>
                  <wp:effectExtent l="0" t="0" r="0" b="0"/>
                  <wp:docPr id="3" name="Image 1_ahkqv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D23B7A" w:rsidRDefault="002D00A0">
      <w:pPr>
        <w:pStyle w:val="RedaliaNormal"/>
        <w:outlineLvl w:val="0"/>
      </w:pPr>
      <w:bookmarkStart w:id="255" w:name="__RefHeading___Toc7208_246319672"/>
      <w:bookmarkStart w:id="256" w:name="_Toc195535157"/>
      <w:bookmarkStart w:id="257" w:name="_Toc195607314"/>
      <w:r>
        <w:t>Annexe : Revue externe du plan de sûreté des prestataires de PROPARCO</w:t>
      </w:r>
      <w:bookmarkEnd w:id="255"/>
      <w:bookmarkEnd w:id="256"/>
      <w:bookmarkEnd w:id="257"/>
    </w:p>
    <w:p w:rsidR="00D23B7A" w:rsidRDefault="002D00A0">
      <w:pPr>
        <w:pStyle w:val="RdaliaTitredossier"/>
        <w:rPr>
          <w:sz w:val="32"/>
          <w:szCs w:val="32"/>
        </w:rPr>
      </w:pPr>
      <w:r>
        <w:rPr>
          <w:sz w:val="32"/>
          <w:szCs w:val="32"/>
        </w:rPr>
        <w:t>Mode d’emploi</w:t>
      </w:r>
    </w:p>
    <w:p w:rsidR="00D23B7A" w:rsidRDefault="002D00A0">
      <w:pPr>
        <w:pStyle w:val="RedaliaNormal"/>
      </w:pPr>
      <w:r>
        <w:t>Date limite de validité de la présente annexe : 13 juillet 2024</w:t>
      </w:r>
    </w:p>
    <w:p w:rsidR="00D23B7A" w:rsidRDefault="002D00A0">
      <w:pPr>
        <w:pStyle w:val="RedaliaNormal"/>
      </w:pPr>
      <w:r>
        <w:t>En cas de demande de revue de plan de sûreté ultérieure à cette date, merci de prendre contact avec votre référent qui vous fournira une annexe à jour.</w:t>
      </w:r>
    </w:p>
    <w:p w:rsidR="00D23B7A" w:rsidRDefault="002D00A0">
      <w:pPr>
        <w:pStyle w:val="RedaliaNormal"/>
        <w:rPr>
          <w:b/>
          <w:bCs/>
          <w:sz w:val="28"/>
          <w:szCs w:val="28"/>
          <w:u w:val="single"/>
        </w:rPr>
      </w:pPr>
      <w:r>
        <w:rPr>
          <w:b/>
          <w:bCs/>
          <w:sz w:val="28"/>
          <w:szCs w:val="28"/>
          <w:u w:val="single"/>
        </w:rPr>
        <w:t>De quoi s’agit-il ?</w:t>
      </w:r>
    </w:p>
    <w:p w:rsidR="00D23B7A" w:rsidRDefault="00D23B7A">
      <w:pPr>
        <w:pStyle w:val="RedaliaNormal"/>
      </w:pPr>
    </w:p>
    <w:p w:rsidR="00D23B7A" w:rsidRDefault="002D00A0">
      <w:pPr>
        <w:pStyle w:val="RedaliaNormal"/>
        <w:rPr>
          <w:b/>
          <w:bCs/>
        </w:rPr>
      </w:pPr>
      <w:r>
        <w:rPr>
          <w:b/>
          <w:bCs/>
        </w:rPr>
        <w:t>Votre organisation :</w:t>
      </w:r>
    </w:p>
    <w:p w:rsidR="00D23B7A" w:rsidRDefault="002D00A0">
      <w:pPr>
        <w:pStyle w:val="Redaliapuces"/>
        <w:numPr>
          <w:ilvl w:val="0"/>
          <w:numId w:val="9"/>
        </w:numPr>
      </w:pPr>
      <w:r>
        <w:rPr>
          <w:b/>
          <w:bCs/>
        </w:rPr>
        <w:t>Vient de signer un contrat de prestation avec PROPARCO se déroulant pour toute ou partie dans une zone orange</w:t>
      </w:r>
      <w:r>
        <w:t xml:space="preserve"> (« déconseillé sauf raison impérative ») ou rouge (« formellement déconseillé ») selon la classification du ministère français de l’Europe et des Affaires étrangères.</w:t>
      </w:r>
    </w:p>
    <w:p w:rsidR="00D23B7A" w:rsidRDefault="002D00A0">
      <w:pPr>
        <w:pStyle w:val="Redaliapuces"/>
        <w:numPr>
          <w:ilvl w:val="0"/>
          <w:numId w:val="9"/>
        </w:numPr>
      </w:pPr>
      <w:r>
        <w:t>A signé un contrat de prestation avec PROPARCO se déroulant dans une zone que le ministère français de l’Europe et des Affaires étrangères vient de déclasser en zone orange ou rouge.</w:t>
      </w:r>
    </w:p>
    <w:p w:rsidR="00D23B7A" w:rsidRDefault="00D23B7A">
      <w:pPr>
        <w:pStyle w:val="Redaliapuces"/>
        <w:numPr>
          <w:ilvl w:val="0"/>
          <w:numId w:val="0"/>
        </w:numPr>
        <w:tabs>
          <w:tab w:val="clear" w:pos="56"/>
          <w:tab w:val="clear" w:pos="8278"/>
          <w:tab w:val="left" w:pos="510"/>
          <w:tab w:val="left" w:pos="8732"/>
        </w:tabs>
        <w:ind w:left="227" w:hanging="227"/>
        <w:rPr>
          <w:b/>
          <w:bCs/>
        </w:rPr>
      </w:pPr>
    </w:p>
    <w:p w:rsidR="00D23B7A" w:rsidRDefault="002D00A0">
      <w:pPr>
        <w:pStyle w:val="RedaliaNormal"/>
      </w:pPr>
      <w:r>
        <w:rPr>
          <w:b/>
          <w:bCs/>
        </w:rPr>
        <w:t>Avant tout déplacement dans ces zones, vous avez l’obligation de soumettre votre plan de sûreté à un cabinet spécialisé</w:t>
      </w:r>
      <w:r>
        <w:t>, choisi et financé par PROPARCO (article X du contrat).</w:t>
      </w:r>
    </w:p>
    <w:p w:rsidR="00D23B7A" w:rsidRDefault="00D23B7A">
      <w:pPr>
        <w:pStyle w:val="RedaliaNormal"/>
      </w:pPr>
    </w:p>
    <w:p w:rsidR="00D23B7A" w:rsidRDefault="002D00A0">
      <w:pPr>
        <w:pStyle w:val="RedaliaNormal"/>
      </w:pPr>
      <w:r>
        <w:t xml:space="preserve">Cette procédure fait partie d’un </w:t>
      </w:r>
      <w:r>
        <w:rPr>
          <w:b/>
          <w:bCs/>
        </w:rPr>
        <w:t xml:space="preserve">dispositif de sûreté opérationnelle renforcée adopté en 2020 par PROPARCO. Elle vise à accompagner les prestataires de </w:t>
      </w:r>
      <w:r>
        <w:t xml:space="preserve">PROPARCO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PROPARCO n’aura pas connaissance des conclusions de cette revue, et votre organisation sera seule responsable de la prise en compte de toute ou partie de ces recommandations.</w:t>
      </w:r>
    </w:p>
    <w:p w:rsidR="00D23B7A" w:rsidRDefault="00D23B7A">
      <w:pPr>
        <w:pStyle w:val="RedaliaNormal"/>
      </w:pPr>
    </w:p>
    <w:p w:rsidR="00D23B7A" w:rsidRDefault="002D00A0">
      <w:pPr>
        <w:pStyle w:val="RedaliaNormal"/>
      </w:pPr>
      <w:r>
        <w:rPr>
          <w:b/>
          <w:bCs/>
        </w:rPr>
        <w:t xml:space="preserve">La société </w:t>
      </w:r>
      <w:r>
        <w:rPr>
          <w:b/>
          <w:bCs/>
          <w:i/>
          <w:iCs/>
        </w:rPr>
        <w:t>Amarante International</w:t>
      </w:r>
      <w:r>
        <w:rPr>
          <w:b/>
          <w:bCs/>
        </w:rPr>
        <w:t xml:space="preserve"> a été désignée par PROPARCO pour réaliser ces revues externes à distance. Elles seront réalisées par des consultants sénior disposant au moins de 8 années d’expérience multizone en gestion de la sûreté à l’international.</w:t>
      </w:r>
    </w:p>
    <w:p w:rsidR="00D23B7A" w:rsidRDefault="00D23B7A">
      <w:pPr>
        <w:pStyle w:val="RedaliaNormal"/>
        <w:rPr>
          <w:b/>
          <w:bCs/>
        </w:rPr>
      </w:pPr>
    </w:p>
    <w:p w:rsidR="00D23B7A" w:rsidRDefault="002D00A0">
      <w:pPr>
        <w:pStyle w:val="RedaliaNormal"/>
        <w:rPr>
          <w:b/>
          <w:bCs/>
          <w:sz w:val="28"/>
          <w:szCs w:val="28"/>
          <w:u w:val="single"/>
        </w:rPr>
      </w:pPr>
      <w:r>
        <w:rPr>
          <w:b/>
          <w:bCs/>
          <w:sz w:val="28"/>
          <w:szCs w:val="28"/>
          <w:u w:val="single"/>
        </w:rPr>
        <w:t>Comment procéder ?</w:t>
      </w:r>
    </w:p>
    <w:p w:rsidR="00D23B7A" w:rsidRDefault="00D23B7A">
      <w:pPr>
        <w:pStyle w:val="RedaliaNormal"/>
        <w:rPr>
          <w:u w:val="single"/>
        </w:rPr>
      </w:pPr>
    </w:p>
    <w:p w:rsidR="00D23B7A" w:rsidRDefault="002D00A0">
      <w:pPr>
        <w:pStyle w:val="RedaliaNormal"/>
      </w:pPr>
      <w:r>
        <w:rPr>
          <w:u w:val="single"/>
        </w:rPr>
        <w:t>Remarque liminaire</w:t>
      </w:r>
      <w:r>
        <w:t xml:space="preserve"> : La coordination des échanges/démarches nécessaires au succès de la revue incombent entièrement à Amarante et au prestataire. </w:t>
      </w:r>
      <w:r>
        <w:rPr>
          <w:b/>
          <w:bCs/>
        </w:rPr>
        <w:t>PROPARCO ne sera pas impliquée tant sur le plan technique que sur le plan du suivi de la mise en œuvre de la revue. Ainsi, PROPARCO n’aura connaissance ni du dispositif mis en place par le prestataire, ni des recommandations émises, ni de la suite donnée par le prestataire aux recommandations. Par ailleurs</w:t>
      </w:r>
      <w:r>
        <w:t>, les ressources de PROPARCO ne pourront être mobilisées ni par le prestataire ni par Amarante.</w:t>
      </w:r>
    </w:p>
    <w:p w:rsidR="00D23B7A" w:rsidRDefault="00D23B7A">
      <w:pPr>
        <w:pStyle w:val="RedaliaNormal"/>
      </w:pPr>
    </w:p>
    <w:p w:rsidR="00D23B7A" w:rsidRDefault="002D00A0">
      <w:pPr>
        <w:pStyle w:val="RedaliaNormal"/>
      </w:pPr>
      <w:r>
        <w:t xml:space="preserve">Le </w:t>
      </w:r>
      <w:r>
        <w:rPr>
          <w:b/>
          <w:bCs/>
        </w:rPr>
        <w:t>prestataire sollicite ainsi directement Amarante via</w:t>
      </w:r>
      <w:r>
        <w:t xml:space="preserve"> </w:t>
      </w:r>
      <w:hyperlink r:id="rId13" w:history="1">
        <w:r>
          <w:rPr>
            <w:rStyle w:val="Lienhypertexte"/>
            <w:i/>
            <w:iCs/>
          </w:rPr>
          <w:t>surete.prestataire.afd@amarante.com</w:t>
        </w:r>
      </w:hyperlink>
      <w:r>
        <w:t>. Cette sollicitation devra comporter les informations suivantes :</w:t>
      </w:r>
    </w:p>
    <w:p w:rsidR="00D23B7A" w:rsidRDefault="002D00A0">
      <w:pPr>
        <w:pStyle w:val="Redaliapuces"/>
        <w:numPr>
          <w:ilvl w:val="0"/>
          <w:numId w:val="9"/>
        </w:numPr>
      </w:pPr>
      <w:r>
        <w:t>Éléments sur le prestataire,</w:t>
      </w:r>
    </w:p>
    <w:p w:rsidR="00D23B7A" w:rsidRDefault="002D00A0">
      <w:pPr>
        <w:pStyle w:val="Redaliapuces"/>
        <w:numPr>
          <w:ilvl w:val="0"/>
          <w:numId w:val="9"/>
        </w:numPr>
      </w:pPr>
      <w:r>
        <w:lastRenderedPageBreak/>
        <w:t>Lieu(x) et durée de mise en œuvre du projet</w:t>
      </w:r>
    </w:p>
    <w:p w:rsidR="00D23B7A" w:rsidRDefault="002D00A0">
      <w:pPr>
        <w:pStyle w:val="Redaliapuces"/>
        <w:numPr>
          <w:ilvl w:val="0"/>
          <w:numId w:val="9"/>
        </w:numPr>
      </w:pPr>
      <w:r>
        <w:t>Éléments sur le montage global du projet</w:t>
      </w:r>
    </w:p>
    <w:p w:rsidR="00D23B7A" w:rsidRDefault="002D00A0">
      <w:pPr>
        <w:pStyle w:val="Redaliapuces"/>
        <w:numPr>
          <w:ilvl w:val="0"/>
          <w:numId w:val="9"/>
        </w:numPr>
      </w:pPr>
      <w:r>
        <w:t>Éléments liés à la logistique,</w:t>
      </w:r>
    </w:p>
    <w:p w:rsidR="00D23B7A" w:rsidRDefault="002D00A0">
      <w:pPr>
        <w:pStyle w:val="Redaliapuces"/>
        <w:numPr>
          <w:ilvl w:val="0"/>
          <w:numId w:val="9"/>
        </w:numPr>
      </w:pPr>
      <w:r>
        <w:t>Identification et contact de l’interlocuteur principal d’Amarante.</w:t>
      </w:r>
    </w:p>
    <w:p w:rsidR="00D23B7A" w:rsidRDefault="00D23B7A">
      <w:pPr>
        <w:pStyle w:val="RedaliaNormal"/>
      </w:pPr>
    </w:p>
    <w:p w:rsidR="00D23B7A" w:rsidRDefault="002D00A0">
      <w:pPr>
        <w:pStyle w:val="RedaliaNormal"/>
      </w:pPr>
      <w:r>
        <w:t>Le prestataire est également encouragé à adresser des premiers éléments sur le dispositif de sûreté.</w:t>
      </w:r>
    </w:p>
    <w:p w:rsidR="00D23B7A" w:rsidRDefault="00D23B7A">
      <w:pPr>
        <w:pStyle w:val="RedaliaNormal"/>
      </w:pPr>
    </w:p>
    <w:p w:rsidR="00D23B7A" w:rsidRDefault="002D00A0">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rsidR="00D23B7A" w:rsidRDefault="00D23B7A">
      <w:pPr>
        <w:pStyle w:val="RedaliaNormal"/>
      </w:pPr>
      <w:bookmarkStart w:id="258" w:name="_Toc33435623"/>
      <w:bookmarkStart w:id="259" w:name="_Toc33434469"/>
      <w:bookmarkStart w:id="260" w:name="_Toc5647440"/>
      <w:bookmarkEnd w:id="258"/>
      <w:bookmarkEnd w:id="259"/>
      <w:bookmarkEnd w:id="260"/>
    </w:p>
    <w:p w:rsidR="00D23B7A" w:rsidRDefault="002D00A0">
      <w:pPr>
        <w:pStyle w:val="RedaliaNormal"/>
        <w:rPr>
          <w:b/>
          <w:bCs/>
          <w:sz w:val="28"/>
          <w:szCs w:val="28"/>
          <w:u w:val="single"/>
        </w:rPr>
      </w:pPr>
      <w:r>
        <w:rPr>
          <w:b/>
          <w:bCs/>
          <w:sz w:val="28"/>
          <w:szCs w:val="28"/>
          <w:u w:val="single"/>
        </w:rPr>
        <w:t>Champs exclus de la prestation</w:t>
      </w:r>
    </w:p>
    <w:p w:rsidR="00D23B7A" w:rsidRDefault="00D23B7A">
      <w:pPr>
        <w:pStyle w:val="RedaliaNormal"/>
        <w:rPr>
          <w:b/>
          <w:bCs/>
          <w:sz w:val="28"/>
          <w:szCs w:val="28"/>
          <w:u w:val="single"/>
        </w:rPr>
      </w:pPr>
    </w:p>
    <w:p w:rsidR="00D23B7A" w:rsidRDefault="002D00A0">
      <w:pPr>
        <w:pStyle w:val="RedaliaNormal"/>
      </w:pPr>
      <w:r>
        <w:t xml:space="preserve">Le mécanisme d’appui </w:t>
      </w:r>
      <w:r>
        <w:rPr>
          <w:u w:val="single"/>
        </w:rPr>
        <w:t>ne comprend pas</w:t>
      </w:r>
      <w:r>
        <w:t> :</w:t>
      </w:r>
    </w:p>
    <w:p w:rsidR="00D23B7A" w:rsidRDefault="002D00A0">
      <w:pPr>
        <w:pStyle w:val="Redaliapuces"/>
        <w:numPr>
          <w:ilvl w:val="0"/>
          <w:numId w:val="9"/>
        </w:numPr>
      </w:pPr>
      <w:r>
        <w:t>La réalisation de missions de terrain du cabinet de sûreté. Néanmoins, les personnels mobilisés par Amarante disposent d’une expérience approfondie et récente sur la zone de déploiement du prestataire.</w:t>
      </w:r>
    </w:p>
    <w:p w:rsidR="00D23B7A" w:rsidRDefault="002D00A0">
      <w:pPr>
        <w:pStyle w:val="Redaliapuces"/>
        <w:numPr>
          <w:ilvl w:val="0"/>
          <w:numId w:val="9"/>
        </w:numPr>
      </w:pPr>
      <w:r>
        <w:t>La rédaction d’un plan de sûreté et appui à la mise en œuvre des recommandations.</w:t>
      </w:r>
    </w:p>
    <w:p w:rsidR="00D23B7A" w:rsidRDefault="002D00A0">
      <w:pPr>
        <w:pStyle w:val="Redaliapuces"/>
        <w:numPr>
          <w:ilvl w:val="0"/>
          <w:numId w:val="9"/>
        </w:numPr>
      </w:pPr>
      <w:r>
        <w:t>L’appui à la formation des personnels du prestataire, l’audit des infrastructures ou tout autre prestation, service ou appui financier et technique différent d’une revue de plan de sûreté.</w:t>
      </w:r>
    </w:p>
    <w:p w:rsidR="00D23B7A" w:rsidRDefault="00D23B7A">
      <w:pPr>
        <w:pStyle w:val="RedaliaNormal"/>
      </w:pPr>
    </w:p>
    <w:p w:rsidR="00D23B7A" w:rsidRDefault="00D23B7A">
      <w:pPr>
        <w:pStyle w:val="TitreN2"/>
        <w:keepNext w:val="0"/>
        <w:pageBreakBefore/>
        <w:tabs>
          <w:tab w:val="right" w:leader="dot" w:pos="9283"/>
        </w:tabs>
        <w:spacing w:before="0" w:after="0"/>
        <w:outlineLvl w:val="9"/>
        <w:rPr>
          <w:rFonts w:ascii="Arial" w:hAnsi="Arial"/>
          <w:b/>
          <w:color w:val="0000FF"/>
          <w:sz w:val="20"/>
          <w:szCs w:val="24"/>
          <w:u w:val="none"/>
        </w:rPr>
      </w:pPr>
    </w:p>
    <w:p w:rsidR="00D23B7A" w:rsidRDefault="00D23B7A">
      <w:pPr>
        <w:pStyle w:val="RedaliaNormal"/>
      </w:pPr>
    </w:p>
    <w:p w:rsidR="00D23B7A" w:rsidRDefault="002D00A0">
      <w:pPr>
        <w:pStyle w:val="RedaliaTitre1"/>
      </w:pPr>
      <w:bookmarkStart w:id="261" w:name="__RefHeading___Toc7210_246319672"/>
      <w:bookmarkStart w:id="262" w:name="_Toc195535158"/>
      <w:bookmarkStart w:id="263" w:name="_Toc195607315"/>
      <w:r>
        <w:t>ANNEXE - RGPD</w:t>
      </w:r>
      <w:bookmarkEnd w:id="261"/>
      <w:bookmarkEnd w:id="262"/>
      <w:bookmarkEnd w:id="263"/>
    </w:p>
    <w:p w:rsidR="00D23B7A" w:rsidRDefault="00D23B7A">
      <w:pPr>
        <w:pStyle w:val="RedaliaNormal"/>
      </w:pPr>
    </w:p>
    <w:p w:rsidR="00D23B7A" w:rsidRDefault="002D00A0">
      <w:pPr>
        <w:pStyle w:val="RedaliaNormal"/>
        <w:rPr>
          <w:b/>
          <w:bCs/>
          <w:sz w:val="20"/>
          <w:u w:val="single"/>
        </w:rPr>
      </w:pPr>
      <w:r>
        <w:rPr>
          <w:b/>
          <w:bCs/>
          <w:sz w:val="20"/>
          <w:u w:val="single"/>
        </w:rPr>
        <w:t>ARTICLE XXX - PROTECTION DES DONNEES PERSONNELLES</w:t>
      </w:r>
    </w:p>
    <w:p w:rsidR="00D23B7A" w:rsidRDefault="00D23B7A">
      <w:pPr>
        <w:pStyle w:val="RedaliaNormal"/>
        <w:rPr>
          <w:b/>
          <w:bCs/>
          <w:sz w:val="20"/>
          <w:u w:val="single"/>
        </w:rPr>
      </w:pPr>
    </w:p>
    <w:p w:rsidR="00D23B7A" w:rsidRDefault="002D00A0">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PROPARCO.</w:t>
      </w:r>
    </w:p>
    <w:p w:rsidR="00D23B7A" w:rsidRDefault="00D23B7A">
      <w:pPr>
        <w:pStyle w:val="RedaliaNormal"/>
        <w:rPr>
          <w:sz w:val="20"/>
        </w:rPr>
      </w:pPr>
    </w:p>
    <w:p w:rsidR="00D23B7A" w:rsidRDefault="002D00A0">
      <w:pPr>
        <w:pStyle w:val="RedaliaNormal"/>
        <w:rPr>
          <w:b/>
          <w:bCs/>
          <w:sz w:val="20"/>
        </w:rPr>
      </w:pPr>
      <w:r>
        <w:rPr>
          <w:b/>
          <w:bCs/>
          <w:sz w:val="20"/>
        </w:rPr>
        <w:t>a) Obligations du Prestataire vis-à-vis de PROPARCO </w:t>
      </w:r>
    </w:p>
    <w:p w:rsidR="00D23B7A" w:rsidRDefault="00D23B7A">
      <w:pPr>
        <w:pStyle w:val="RedaliaNormal"/>
        <w:rPr>
          <w:sz w:val="20"/>
        </w:rPr>
      </w:pPr>
    </w:p>
    <w:p w:rsidR="00D23B7A" w:rsidRDefault="002D00A0">
      <w:pPr>
        <w:pStyle w:val="RedaliaNormal"/>
        <w:rPr>
          <w:sz w:val="20"/>
        </w:rPr>
      </w:pPr>
      <w:r>
        <w:rPr>
          <w:sz w:val="20"/>
        </w:rPr>
        <w:t>Le Prestataire s'engage à :</w:t>
      </w:r>
    </w:p>
    <w:p w:rsidR="00D23B7A" w:rsidRDefault="002D00A0">
      <w:pPr>
        <w:pStyle w:val="Redaliapuces"/>
        <w:numPr>
          <w:ilvl w:val="0"/>
          <w:numId w:val="9"/>
        </w:numPr>
      </w:pPr>
      <w:r>
        <w:rPr>
          <w:sz w:val="20"/>
        </w:rPr>
        <w:t xml:space="preserve">Traiter les Données uniquement pour la ou les seule(s) finalité(s) nécessaire à la réalisation des prestations et conformément aux instructions documentées de </w:t>
      </w:r>
      <w:r>
        <w:t>PROPARCO</w:t>
      </w:r>
      <w:r>
        <w:rPr>
          <w:sz w:val="20"/>
        </w:rPr>
        <w:t>. Si le Prestataire considère qu’une instruction constitue une violation du Règlement ou de toute autre disposition du droit de l’Union ou du droit des Etats membres relative à la protection des données, il en informe immédiatement PROPARCO ;</w:t>
      </w:r>
    </w:p>
    <w:p w:rsidR="00D23B7A" w:rsidRDefault="002D00A0">
      <w:pPr>
        <w:pStyle w:val="Redaliapuces"/>
        <w:numPr>
          <w:ilvl w:val="0"/>
          <w:numId w:val="9"/>
        </w:numPr>
      </w:pPr>
      <w:r>
        <w:rPr>
          <w:sz w:val="20"/>
        </w:rPr>
        <w:t xml:space="preserve">Ne réaliser aucun transfert des Données hors de l’Espace Economique Européen, au sens de la réglementation applicable, sauf à recueillir le consentement préalable exprès de </w:t>
      </w:r>
      <w:r>
        <w:t>PROPARCO</w:t>
      </w:r>
      <w:r>
        <w:rPr>
          <w:sz w:val="20"/>
        </w:rPr>
        <w:t> ;</w:t>
      </w:r>
    </w:p>
    <w:p w:rsidR="00D23B7A" w:rsidRDefault="002D00A0">
      <w:pPr>
        <w:pStyle w:val="Redaliapuces"/>
        <w:numPr>
          <w:ilvl w:val="0"/>
          <w:numId w:val="9"/>
        </w:numPr>
      </w:pPr>
      <w:r>
        <w:t>Mettre en œuvre toutes mesures utiles propres à garantir la confidentialité des Données traitées dans le cadre du présent contrat ;</w:t>
      </w:r>
    </w:p>
    <w:p w:rsidR="00D23B7A" w:rsidRDefault="002D00A0">
      <w:pPr>
        <w:pStyle w:val="Redaliapuces"/>
        <w:numPr>
          <w:ilvl w:val="0"/>
          <w:numId w:val="9"/>
        </w:numPr>
      </w:pPr>
      <w:r>
        <w:t>Ne divulguer les Données qu’aux personnes dûment autorisées, en raison de leurs fonctions, à en recevoir communication, qu’il s’agisse de personnes privées, publiques, physiques ou morales ;</w:t>
      </w:r>
    </w:p>
    <w:p w:rsidR="00D23B7A" w:rsidRDefault="002D00A0">
      <w:pPr>
        <w:pStyle w:val="Redaliapuces"/>
        <w:numPr>
          <w:ilvl w:val="0"/>
          <w:numId w:val="9"/>
        </w:numPr>
      </w:pPr>
      <w:r>
        <w:t>Ne faire aucune copie des Données sauf à ce que cela soit nécessaire à l’exécution de ses fonctions. Le cas échant, supprimer l’ensemble des copies effectuées, au terme de la Prestation ;</w:t>
      </w:r>
    </w:p>
    <w:p w:rsidR="00D23B7A" w:rsidRDefault="002D00A0">
      <w:pPr>
        <w:pStyle w:val="Redaliapuces"/>
        <w:numPr>
          <w:ilvl w:val="0"/>
          <w:numId w:val="9"/>
        </w:numPr>
      </w:pPr>
      <w:r>
        <w:rPr>
          <w:sz w:val="20"/>
        </w:rPr>
        <w:t xml:space="preserve">Notifier immédiatement à PROPARCO tout incident constaté qui constituerait potentiellement une violation de données, au sens de la réglementation applicable. Cette notification sera effectuée à l’adresse suivante : </w:t>
      </w:r>
      <w:hyperlink r:id="rId14" w:history="1">
        <w:r>
          <w:rPr>
            <w:rStyle w:val="Lienhypertexte"/>
            <w:b/>
            <w:bCs/>
            <w:sz w:val="20"/>
          </w:rPr>
          <w:t>#DPO_notification@afd.fr</w:t>
        </w:r>
      </w:hyperlink>
    </w:p>
    <w:p w:rsidR="00D23B7A" w:rsidRDefault="00D23B7A">
      <w:pPr>
        <w:pStyle w:val="Redaliapuces"/>
        <w:numPr>
          <w:ilvl w:val="0"/>
          <w:numId w:val="0"/>
        </w:numPr>
        <w:tabs>
          <w:tab w:val="clear" w:pos="56"/>
          <w:tab w:val="clear" w:pos="8278"/>
          <w:tab w:val="left" w:leader="dot" w:pos="8505"/>
        </w:tabs>
        <w:ind w:left="284" w:hanging="227"/>
        <w:rPr>
          <w:sz w:val="2"/>
          <w:szCs w:val="2"/>
        </w:rPr>
      </w:pPr>
    </w:p>
    <w:p w:rsidR="00D23B7A" w:rsidRDefault="002D00A0">
      <w:pPr>
        <w:pStyle w:val="RedaliaNormal"/>
        <w:ind w:left="567"/>
      </w:pPr>
      <w:r>
        <w:rPr>
          <w:sz w:val="20"/>
        </w:rPr>
        <w:t>Cette notification doit être accompagnée de toute information utile afin de permettre à PROPARCO, si nécessaire, de notifier cette violation à l’autorité de contrôle compétente.</w:t>
      </w:r>
    </w:p>
    <w:p w:rsidR="00D23B7A" w:rsidRDefault="00D23B7A">
      <w:pPr>
        <w:pStyle w:val="RedaliaNormal"/>
        <w:rPr>
          <w:sz w:val="6"/>
          <w:szCs w:val="6"/>
        </w:rPr>
      </w:pPr>
    </w:p>
    <w:p w:rsidR="00D23B7A" w:rsidRDefault="002D00A0">
      <w:pPr>
        <w:pStyle w:val="Redaliapuces"/>
        <w:numPr>
          <w:ilvl w:val="0"/>
          <w:numId w:val="9"/>
        </w:numPr>
      </w:pPr>
      <w:r>
        <w:rPr>
          <w:sz w:val="20"/>
        </w:rPr>
        <w:t>Veiller à ce que les personnes autorisées à traiter les Données à caractère personnel en vertu du présent contrat :</w:t>
      </w:r>
    </w:p>
    <w:p w:rsidR="00D23B7A" w:rsidRDefault="002D00A0">
      <w:pPr>
        <w:pStyle w:val="Redaliapuces"/>
        <w:numPr>
          <w:ilvl w:val="0"/>
          <w:numId w:val="9"/>
        </w:numPr>
      </w:pPr>
      <w:r>
        <w:t>s’engagent à respecter la confidentialité ou soient soumises à une obligation légale appropriée de confidentialité ;</w:t>
      </w:r>
    </w:p>
    <w:p w:rsidR="00D23B7A" w:rsidRDefault="002D00A0">
      <w:pPr>
        <w:pStyle w:val="Redaliapuces"/>
        <w:numPr>
          <w:ilvl w:val="0"/>
          <w:numId w:val="9"/>
        </w:numPr>
      </w:pPr>
      <w:r>
        <w:t>reçoivent la formation nécessaire en matière de protection des données à caractère personnel</w:t>
      </w:r>
    </w:p>
    <w:p w:rsidR="00D23B7A" w:rsidRDefault="002D00A0">
      <w:pPr>
        <w:pStyle w:val="Redaliapuces"/>
        <w:numPr>
          <w:ilvl w:val="0"/>
          <w:numId w:val="9"/>
        </w:numPr>
      </w:pPr>
      <w:r>
        <w:rPr>
          <w:sz w:val="20"/>
        </w:rPr>
        <w:t xml:space="preserve">s’engagent à respecter les consignes de sécurité de </w:t>
      </w:r>
      <w:r>
        <w:t>PROPARCO</w:t>
      </w:r>
    </w:p>
    <w:p w:rsidR="00D23B7A" w:rsidRDefault="00D23B7A">
      <w:pPr>
        <w:pStyle w:val="Redaliapuces"/>
        <w:numPr>
          <w:ilvl w:val="0"/>
          <w:numId w:val="0"/>
        </w:numPr>
        <w:tabs>
          <w:tab w:val="clear" w:pos="56"/>
          <w:tab w:val="clear" w:pos="8278"/>
          <w:tab w:val="left" w:leader="dot" w:pos="8505"/>
        </w:tabs>
        <w:ind w:left="170" w:hanging="227"/>
        <w:rPr>
          <w:sz w:val="20"/>
        </w:rPr>
      </w:pPr>
    </w:p>
    <w:p w:rsidR="00D23B7A" w:rsidRDefault="002D00A0">
      <w:pPr>
        <w:pStyle w:val="RedaliaNormal"/>
      </w:pPr>
      <w:r>
        <w:rPr>
          <w:sz w:val="20"/>
        </w:rPr>
        <w:t xml:space="preserve">Dans la mesure où le Prestataire aurait désigné un Délégué à la protection des données, il s’engage à en communiquer le nom et les coordonnées à </w:t>
      </w:r>
      <w:r>
        <w:t>PROPARCO</w:t>
      </w:r>
      <w:r>
        <w:rPr>
          <w:sz w:val="20"/>
        </w:rPr>
        <w:t xml:space="preserve">. Par ailleurs, le Prestataire déclare tenir par écrit un registre de toutes les catégories d’activités de traitement effectuées pour le compte de </w:t>
      </w:r>
      <w:r>
        <w:t>PROPARCO</w:t>
      </w:r>
      <w:r>
        <w:rPr>
          <w:sz w:val="20"/>
        </w:rPr>
        <w:t>, comprenant l’ensemble des informations requises en application de l’article 30 (2) du Règlement.</w:t>
      </w:r>
    </w:p>
    <w:p w:rsidR="00D23B7A" w:rsidRDefault="00D23B7A">
      <w:pPr>
        <w:pStyle w:val="RedaliaNormal"/>
        <w:rPr>
          <w:sz w:val="20"/>
        </w:rPr>
      </w:pPr>
    </w:p>
    <w:p w:rsidR="00D23B7A" w:rsidRDefault="00D23B7A">
      <w:pPr>
        <w:pStyle w:val="RedaliaNormal"/>
        <w:rPr>
          <w:sz w:val="20"/>
        </w:rPr>
      </w:pPr>
    </w:p>
    <w:p w:rsidR="00D23B7A" w:rsidRDefault="00D23B7A">
      <w:pPr>
        <w:pStyle w:val="RedaliaNormal"/>
      </w:pPr>
    </w:p>
    <w:p w:rsidR="00D23B7A" w:rsidRDefault="00D23B7A">
      <w:pPr>
        <w:pStyle w:val="RedaliaNormal"/>
        <w:rPr>
          <w:sz w:val="20"/>
        </w:rPr>
      </w:pPr>
    </w:p>
    <w:p w:rsidR="00D23B7A" w:rsidRDefault="002D00A0">
      <w:pPr>
        <w:pStyle w:val="RedaliaNormal"/>
        <w:rPr>
          <w:b/>
          <w:bCs/>
          <w:sz w:val="20"/>
        </w:rPr>
      </w:pPr>
      <w:r>
        <w:rPr>
          <w:b/>
          <w:bCs/>
          <w:sz w:val="20"/>
        </w:rPr>
        <w:t>b) Description du traitement auquel participe le Prestataire dans le cadre de la prestation</w:t>
      </w:r>
    </w:p>
    <w:p w:rsidR="00D23B7A" w:rsidRDefault="00D23B7A">
      <w:pPr>
        <w:pStyle w:val="RedaliaNormal"/>
        <w:rPr>
          <w:sz w:val="20"/>
        </w:rPr>
      </w:pPr>
    </w:p>
    <w:p w:rsidR="00D23B7A" w:rsidRDefault="002D00A0">
      <w:pPr>
        <w:pStyle w:val="RedaliaNormal"/>
        <w:rPr>
          <w:sz w:val="20"/>
          <w:u w:val="single"/>
        </w:rPr>
      </w:pPr>
      <w:r>
        <w:rPr>
          <w:sz w:val="20"/>
          <w:u w:val="single"/>
        </w:rPr>
        <w:t>Nature des opérations réalisées sur les Données :</w:t>
      </w:r>
    </w:p>
    <w:p w:rsidR="00D23B7A" w:rsidRDefault="00D23B7A">
      <w:pPr>
        <w:pStyle w:val="RedaliaNormal"/>
        <w:rPr>
          <w:sz w:val="20"/>
        </w:rPr>
      </w:pPr>
    </w:p>
    <w:p w:rsidR="00D23B7A" w:rsidRDefault="002D00A0">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D23B7A" w:rsidRDefault="00D23B7A">
      <w:pPr>
        <w:pStyle w:val="RedaliaNormal"/>
        <w:rPr>
          <w:sz w:val="20"/>
        </w:rPr>
      </w:pPr>
    </w:p>
    <w:p w:rsidR="00D23B7A" w:rsidRDefault="002D00A0">
      <w:pPr>
        <w:pStyle w:val="RedaliaNormal"/>
        <w:rPr>
          <w:sz w:val="20"/>
          <w:u w:val="single"/>
        </w:rPr>
      </w:pPr>
      <w:r>
        <w:rPr>
          <w:sz w:val="20"/>
          <w:u w:val="single"/>
        </w:rPr>
        <w:t>Finalité(s) du traitement :</w:t>
      </w:r>
    </w:p>
    <w:p w:rsidR="00D23B7A" w:rsidRDefault="00D23B7A">
      <w:pPr>
        <w:pStyle w:val="RedaliaNormal"/>
        <w:rPr>
          <w:sz w:val="20"/>
        </w:rPr>
      </w:pPr>
    </w:p>
    <w:p w:rsidR="00D23B7A" w:rsidRDefault="002D00A0">
      <w:pPr>
        <w:pStyle w:val="RedaliaNormal"/>
        <w:rPr>
          <w:i/>
          <w:iCs/>
          <w:color w:val="FF0000"/>
          <w:sz w:val="20"/>
        </w:rPr>
      </w:pPr>
      <w:r>
        <w:rPr>
          <w:i/>
          <w:iCs/>
          <w:color w:val="FF0000"/>
          <w:sz w:val="20"/>
        </w:rPr>
        <w:t>[Compléter par les objectifs poursuivis par le traitement considéré]</w:t>
      </w:r>
    </w:p>
    <w:p w:rsidR="00D23B7A" w:rsidRDefault="00D23B7A">
      <w:pPr>
        <w:pStyle w:val="RedaliaNormal"/>
        <w:rPr>
          <w:sz w:val="20"/>
        </w:rPr>
      </w:pPr>
    </w:p>
    <w:p w:rsidR="00D23B7A" w:rsidRDefault="002D00A0">
      <w:pPr>
        <w:pStyle w:val="RedaliaNormal"/>
        <w:rPr>
          <w:sz w:val="20"/>
          <w:u w:val="single"/>
        </w:rPr>
      </w:pPr>
      <w:r>
        <w:rPr>
          <w:sz w:val="20"/>
          <w:u w:val="single"/>
        </w:rPr>
        <w:t>Catégories de données à caractère personnel traitées :</w:t>
      </w:r>
    </w:p>
    <w:p w:rsidR="00D23B7A" w:rsidRDefault="00D23B7A">
      <w:pPr>
        <w:pStyle w:val="RedaliaNormal"/>
        <w:rPr>
          <w:sz w:val="20"/>
        </w:rPr>
      </w:pPr>
    </w:p>
    <w:p w:rsidR="00D23B7A" w:rsidRDefault="002D00A0">
      <w:pPr>
        <w:pStyle w:val="RedaliaNormal"/>
        <w:rPr>
          <w:i/>
          <w:iCs/>
          <w:color w:val="FF0000"/>
          <w:sz w:val="20"/>
        </w:rPr>
      </w:pPr>
      <w:r>
        <w:rPr>
          <w:i/>
          <w:iCs/>
          <w:color w:val="FF0000"/>
          <w:sz w:val="20"/>
        </w:rPr>
        <w:t>(Cocher les cases pertinentes)</w:t>
      </w:r>
    </w:p>
    <w:p w:rsidR="00D23B7A" w:rsidRDefault="00D23B7A">
      <w:pPr>
        <w:pStyle w:val="RedaliaNormal"/>
        <w:rPr>
          <w:sz w:val="20"/>
        </w:rPr>
      </w:pPr>
    </w:p>
    <w:p w:rsidR="00D23B7A" w:rsidRDefault="002D00A0">
      <w:pPr>
        <w:pStyle w:val="RedaliaNormal"/>
      </w:pPr>
      <w:r>
        <w:rPr>
          <w:sz w:val="20"/>
        </w:rPr>
        <w:t>☐Etat civil, Identité, Données d’identification</w:t>
      </w:r>
    </w:p>
    <w:p w:rsidR="00D23B7A" w:rsidRDefault="002D00A0">
      <w:pPr>
        <w:pStyle w:val="RedaliaNormal"/>
      </w:pPr>
      <w:r>
        <w:rPr>
          <w:sz w:val="20"/>
        </w:rPr>
        <w:t>☐Vie personnelle (habitudes de vie, situation familiale, etc.)</w:t>
      </w:r>
    </w:p>
    <w:p w:rsidR="00D23B7A" w:rsidRDefault="002D00A0">
      <w:pPr>
        <w:pStyle w:val="RedaliaNormal"/>
      </w:pPr>
      <w:r>
        <w:rPr>
          <w:sz w:val="20"/>
        </w:rPr>
        <w:t>☐Vie professionnelle (CV, adresse mail professionnelle, formation professionnelle, parcours académique, etc.)</w:t>
      </w:r>
    </w:p>
    <w:p w:rsidR="00D23B7A" w:rsidRDefault="002D00A0">
      <w:pPr>
        <w:pStyle w:val="RedaliaNormal"/>
      </w:pPr>
      <w:r>
        <w:rPr>
          <w:sz w:val="20"/>
        </w:rPr>
        <w:t>☐Informations d’ordre économique et financier (revenus, situation financière, situation fiscale, etc.)</w:t>
      </w:r>
    </w:p>
    <w:p w:rsidR="00D23B7A" w:rsidRDefault="002D00A0">
      <w:pPr>
        <w:pStyle w:val="RedaliaNormal"/>
      </w:pPr>
      <w:r>
        <w:rPr>
          <w:sz w:val="20"/>
        </w:rPr>
        <w:t>☐Données de connexion (adresse IP, journaux de connexion, etc.)</w:t>
      </w:r>
    </w:p>
    <w:p w:rsidR="00D23B7A" w:rsidRDefault="002D00A0">
      <w:pPr>
        <w:pStyle w:val="RedaliaNormal"/>
      </w:pPr>
      <w:r>
        <w:rPr>
          <w:sz w:val="20"/>
        </w:rPr>
        <w:t>☐Données de localisation (déplacements, données GPS, GSM, etc.)</w:t>
      </w:r>
    </w:p>
    <w:p w:rsidR="00D23B7A" w:rsidRDefault="002D00A0">
      <w:pPr>
        <w:pStyle w:val="RedaliaNormal"/>
      </w:pPr>
      <w:r>
        <w:rPr>
          <w:sz w:val="20"/>
        </w:rPr>
        <w:t>☐Autre :</w:t>
      </w:r>
    </w:p>
    <w:p w:rsidR="00D23B7A" w:rsidRDefault="00D23B7A">
      <w:pPr>
        <w:pStyle w:val="RedaliaNormal"/>
        <w:rPr>
          <w:sz w:val="20"/>
        </w:rPr>
      </w:pPr>
    </w:p>
    <w:p w:rsidR="00D23B7A" w:rsidRDefault="002D00A0">
      <w:pPr>
        <w:pStyle w:val="RedaliaNormal"/>
        <w:rPr>
          <w:sz w:val="20"/>
          <w:u w:val="single"/>
        </w:rPr>
      </w:pPr>
      <w:r>
        <w:rPr>
          <w:sz w:val="20"/>
          <w:u w:val="single"/>
        </w:rPr>
        <w:t>Catégories de personnes concernées :</w:t>
      </w:r>
    </w:p>
    <w:p w:rsidR="00D23B7A" w:rsidRDefault="00D23B7A">
      <w:pPr>
        <w:pStyle w:val="RedaliaNormal"/>
        <w:rPr>
          <w:sz w:val="20"/>
        </w:rPr>
      </w:pPr>
    </w:p>
    <w:p w:rsidR="00D23B7A" w:rsidRDefault="002D00A0">
      <w:pPr>
        <w:pStyle w:val="RedaliaNormal"/>
        <w:rPr>
          <w:i/>
          <w:iCs/>
          <w:color w:val="FF0000"/>
          <w:sz w:val="20"/>
        </w:rPr>
      </w:pPr>
      <w:r>
        <w:rPr>
          <w:i/>
          <w:iCs/>
          <w:color w:val="FF0000"/>
          <w:sz w:val="20"/>
        </w:rPr>
        <w:t>(Cocher les cases pertinentes)</w:t>
      </w:r>
    </w:p>
    <w:p w:rsidR="00D23B7A" w:rsidRDefault="00D23B7A">
      <w:pPr>
        <w:pStyle w:val="RedaliaNormal"/>
        <w:rPr>
          <w:sz w:val="20"/>
        </w:rPr>
      </w:pPr>
    </w:p>
    <w:p w:rsidR="00D23B7A" w:rsidRDefault="002D00A0">
      <w:pPr>
        <w:pStyle w:val="RedaliaNormal"/>
      </w:pPr>
      <w:r>
        <w:rPr>
          <w:sz w:val="20"/>
        </w:rPr>
        <w:t>☐Salariés</w:t>
      </w:r>
    </w:p>
    <w:p w:rsidR="00D23B7A" w:rsidRDefault="002D00A0">
      <w:pPr>
        <w:pStyle w:val="RedaliaNormal"/>
      </w:pPr>
      <w:r>
        <w:rPr>
          <w:sz w:val="20"/>
        </w:rPr>
        <w:t>☐Candidats</w:t>
      </w:r>
    </w:p>
    <w:p w:rsidR="00D23B7A" w:rsidRDefault="002D00A0">
      <w:pPr>
        <w:pStyle w:val="RedaliaNormal"/>
      </w:pPr>
      <w:r>
        <w:rPr>
          <w:sz w:val="20"/>
        </w:rPr>
        <w:t>☐Fournisseurs et prestataires</w:t>
      </w:r>
    </w:p>
    <w:p w:rsidR="00D23B7A" w:rsidRDefault="002D00A0">
      <w:pPr>
        <w:pStyle w:val="RedaliaNormal"/>
      </w:pPr>
      <w:r>
        <w:rPr>
          <w:sz w:val="20"/>
        </w:rPr>
        <w:t>☐Visiteurs</w:t>
      </w:r>
    </w:p>
    <w:p w:rsidR="00D23B7A" w:rsidRDefault="002D00A0">
      <w:pPr>
        <w:pStyle w:val="RedaliaNormal"/>
      </w:pPr>
      <w:r>
        <w:rPr>
          <w:sz w:val="20"/>
        </w:rPr>
        <w:t>☐Prospects</w:t>
      </w:r>
    </w:p>
    <w:p w:rsidR="00D23B7A" w:rsidRDefault="002D00A0">
      <w:pPr>
        <w:pStyle w:val="RedaliaNormal"/>
      </w:pPr>
      <w:r>
        <w:rPr>
          <w:sz w:val="20"/>
        </w:rPr>
        <w:t>☐Partenaires</w:t>
      </w:r>
    </w:p>
    <w:p w:rsidR="00D23B7A" w:rsidRDefault="002D00A0">
      <w:pPr>
        <w:pStyle w:val="RedaliaNormal"/>
      </w:pPr>
      <w:r>
        <w:rPr>
          <w:sz w:val="20"/>
        </w:rPr>
        <w:t>☐Autre :</w:t>
      </w:r>
    </w:p>
    <w:p w:rsidR="00D23B7A" w:rsidRDefault="00D23B7A">
      <w:pPr>
        <w:pStyle w:val="RedaliaNormal"/>
        <w:rPr>
          <w:sz w:val="20"/>
        </w:rPr>
      </w:pPr>
    </w:p>
    <w:p w:rsidR="00D23B7A" w:rsidRDefault="002D00A0">
      <w:pPr>
        <w:pStyle w:val="RedaliaNormal"/>
        <w:rPr>
          <w:b/>
          <w:bCs/>
          <w:sz w:val="20"/>
        </w:rPr>
      </w:pPr>
      <w:r>
        <w:rPr>
          <w:b/>
          <w:bCs/>
          <w:sz w:val="20"/>
        </w:rPr>
        <w:t>c) Pouvoir d’instruction de PROPARCO</w:t>
      </w:r>
    </w:p>
    <w:p w:rsidR="00D23B7A" w:rsidRDefault="00D23B7A">
      <w:pPr>
        <w:pStyle w:val="RedaliaNormal"/>
        <w:rPr>
          <w:sz w:val="20"/>
        </w:rPr>
      </w:pPr>
    </w:p>
    <w:p w:rsidR="00D23B7A" w:rsidRDefault="002D00A0">
      <w:pPr>
        <w:pStyle w:val="RedaliaNormal"/>
      </w:pPr>
      <w:r>
        <w:rPr>
          <w:sz w:val="20"/>
        </w:rPr>
        <w:t xml:space="preserve">Le Prestataire est tenu à tout moment de respecter les instructions générales et spécifiques de </w:t>
      </w:r>
      <w:r>
        <w:t>PROPARCO</w:t>
      </w:r>
      <w:r>
        <w:rPr>
          <w:sz w:val="20"/>
        </w:rPr>
        <w:t xml:space="preserve"> relatives au traitement des Données. Le Prestataire ne peut transmettre de Données à des tiers qu’avec le consentement préalable et écrit de </w:t>
      </w:r>
      <w:r>
        <w:t>PROPARCO</w:t>
      </w:r>
      <w:r>
        <w:rPr>
          <w:sz w:val="20"/>
        </w:rPr>
        <w:t>.</w:t>
      </w:r>
    </w:p>
    <w:p w:rsidR="00D23B7A" w:rsidRDefault="00D23B7A">
      <w:pPr>
        <w:pStyle w:val="RedaliaNormal"/>
        <w:rPr>
          <w:sz w:val="20"/>
        </w:rPr>
      </w:pPr>
    </w:p>
    <w:p w:rsidR="00D23B7A" w:rsidRDefault="002D00A0">
      <w:pPr>
        <w:pStyle w:val="RedaliaNormal"/>
        <w:rPr>
          <w:b/>
          <w:bCs/>
          <w:sz w:val="20"/>
        </w:rPr>
      </w:pPr>
      <w:r>
        <w:rPr>
          <w:b/>
          <w:bCs/>
          <w:sz w:val="20"/>
        </w:rPr>
        <w:t>d) Information des personnes concernées</w:t>
      </w:r>
    </w:p>
    <w:p w:rsidR="00D23B7A" w:rsidRDefault="00D23B7A">
      <w:pPr>
        <w:pStyle w:val="RedaliaNormal"/>
        <w:rPr>
          <w:sz w:val="20"/>
        </w:rPr>
      </w:pPr>
    </w:p>
    <w:p w:rsidR="00D23B7A" w:rsidRDefault="002D00A0">
      <w:pPr>
        <w:pStyle w:val="RedaliaNormal"/>
        <w:rPr>
          <w:sz w:val="20"/>
        </w:rPr>
      </w:pPr>
      <w:r>
        <w:rPr>
          <w:sz w:val="20"/>
        </w:rPr>
        <w:t>Le Prestataire s’engage à informer les personnes dont les données sont traitées en vertu du présent contrat du traitement de leurs données.</w:t>
      </w:r>
    </w:p>
    <w:p w:rsidR="00D23B7A" w:rsidRDefault="00D23B7A">
      <w:pPr>
        <w:pStyle w:val="RedaliaNormal"/>
        <w:rPr>
          <w:sz w:val="20"/>
        </w:rPr>
      </w:pPr>
    </w:p>
    <w:p w:rsidR="00D23B7A" w:rsidRDefault="002D00A0">
      <w:pPr>
        <w:pStyle w:val="RedaliaNormal"/>
        <w:rPr>
          <w:sz w:val="20"/>
        </w:rPr>
      </w:pPr>
      <w:r>
        <w:rPr>
          <w:sz w:val="20"/>
        </w:rPr>
        <w:t>Le Prestataire s’engage en particulier à informer ces personnes des finalités suivantes du traitement:</w:t>
      </w:r>
    </w:p>
    <w:p w:rsidR="00D23B7A" w:rsidRDefault="002D00A0">
      <w:pPr>
        <w:pStyle w:val="Redaliapuces"/>
        <w:numPr>
          <w:ilvl w:val="0"/>
          <w:numId w:val="9"/>
        </w:numPr>
      </w:pPr>
      <w:r>
        <w:t>Suivie de la mission qui pourra lui être confiée</w:t>
      </w:r>
    </w:p>
    <w:p w:rsidR="00D23B7A" w:rsidRDefault="002D00A0">
      <w:pPr>
        <w:pStyle w:val="Redaliapuces"/>
        <w:numPr>
          <w:ilvl w:val="0"/>
          <w:numId w:val="9"/>
        </w:numPr>
      </w:pPr>
      <w:r>
        <w:t>Appréciation de la qualité de la prestation fournie</w:t>
      </w:r>
    </w:p>
    <w:p w:rsidR="00D23B7A" w:rsidRDefault="002D00A0">
      <w:pPr>
        <w:pStyle w:val="Redaliapuces"/>
        <w:numPr>
          <w:ilvl w:val="0"/>
          <w:numId w:val="9"/>
        </w:numPr>
      </w:pPr>
      <w:r>
        <w:rPr>
          <w:sz w:val="20"/>
        </w:rPr>
        <w:t xml:space="preserve">Constitution et exploitation d’un fichier recensant les prestataires auxquels </w:t>
      </w:r>
      <w:r>
        <w:t>PROPARCO</w:t>
      </w:r>
      <w:r>
        <w:rPr>
          <w:sz w:val="20"/>
        </w:rPr>
        <w:t xml:space="preserve"> a recours</w:t>
      </w:r>
    </w:p>
    <w:p w:rsidR="00D23B7A" w:rsidRDefault="00D23B7A">
      <w:pPr>
        <w:pStyle w:val="Redaliapuces"/>
        <w:numPr>
          <w:ilvl w:val="0"/>
          <w:numId w:val="0"/>
        </w:numPr>
        <w:tabs>
          <w:tab w:val="clear" w:pos="56"/>
          <w:tab w:val="clear" w:pos="8278"/>
          <w:tab w:val="left" w:pos="510"/>
          <w:tab w:val="left" w:pos="8732"/>
        </w:tabs>
        <w:ind w:left="227" w:hanging="227"/>
        <w:rPr>
          <w:sz w:val="20"/>
        </w:rPr>
      </w:pPr>
    </w:p>
    <w:p w:rsidR="00D23B7A" w:rsidRDefault="002D00A0">
      <w:pPr>
        <w:pStyle w:val="RedaliaNormal"/>
      </w:pPr>
      <w:r>
        <w:rPr>
          <w:sz w:val="20"/>
        </w:rPr>
        <w:t xml:space="preserve">Le Prestataire s’engage aussi à communiquer aux personnes agissant sous sa responsabilité la politique de confidentialité de </w:t>
      </w:r>
      <w:r>
        <w:t>PROPARCO</w:t>
      </w:r>
      <w:r>
        <w:rPr>
          <w:sz w:val="20"/>
        </w:rPr>
        <w:t xml:space="preserve"> et l’adresse du DPO de </w:t>
      </w:r>
      <w:r>
        <w:t>PROPARCO</w:t>
      </w:r>
      <w:r>
        <w:rPr>
          <w:sz w:val="20"/>
        </w:rPr>
        <w:t xml:space="preserve"> </w:t>
      </w:r>
      <w:r>
        <w:rPr>
          <w:color w:val="0070C0"/>
          <w:sz w:val="20"/>
        </w:rPr>
        <w:t>(</w:t>
      </w:r>
      <w:hyperlink r:id="rId15" w:history="1">
        <w:r>
          <w:t>informatique.libertes@afd.fr</w:t>
        </w:r>
      </w:hyperlink>
      <w:r>
        <w:rPr>
          <w:sz w:val="20"/>
        </w:rPr>
        <w:t xml:space="preserve"> ). Le DPO de </w:t>
      </w:r>
      <w:r>
        <w:t>PROPARCO</w:t>
      </w:r>
      <w:r>
        <w:rPr>
          <w:sz w:val="20"/>
        </w:rPr>
        <w:t xml:space="preserve"> pourra ainsi répondre à l’ensemble de questions relatives au traitement de leurs données personnelles.</w:t>
      </w:r>
    </w:p>
    <w:sectPr w:rsidR="00D23B7A">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0A0" w:rsidRDefault="002D00A0">
      <w:r>
        <w:separator/>
      </w:r>
    </w:p>
  </w:endnote>
  <w:endnote w:type="continuationSeparator" w:id="0">
    <w:p w:rsidR="002D00A0" w:rsidRDefault="002D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0A0" w:rsidRDefault="002D00A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D00A0">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rsidR="002D00A0" w:rsidRDefault="002D00A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2D00A0" w:rsidRDefault="002D00A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51DAB">
            <w:rPr>
              <w:rFonts w:cs="Calibri"/>
              <w:b/>
              <w:bCs/>
              <w:noProof/>
            </w:rPr>
            <w:t>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A51DAB">
            <w:rPr>
              <w:rFonts w:cs="Calibri"/>
              <w:b/>
              <w:bCs/>
              <w:noProof/>
            </w:rPr>
            <w:t>52</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0A0" w:rsidRDefault="002D00A0">
      <w:r>
        <w:rPr>
          <w:color w:val="000000"/>
        </w:rPr>
        <w:separator/>
      </w:r>
    </w:p>
  </w:footnote>
  <w:footnote w:type="continuationSeparator" w:id="0">
    <w:p w:rsidR="002D00A0" w:rsidRDefault="002D0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D00A0">
      <w:tblPrEx>
        <w:tblCellMar>
          <w:top w:w="0" w:type="dxa"/>
          <w:bottom w:w="0" w:type="dxa"/>
        </w:tblCellMar>
      </w:tblPrEx>
      <w:tc>
        <w:tcPr>
          <w:tcW w:w="6770" w:type="dxa"/>
          <w:shd w:val="clear" w:color="auto" w:fill="auto"/>
          <w:tcMar>
            <w:top w:w="0" w:type="dxa"/>
            <w:left w:w="108" w:type="dxa"/>
            <w:bottom w:w="0" w:type="dxa"/>
            <w:right w:w="108" w:type="dxa"/>
          </w:tcMar>
        </w:tcPr>
        <w:p w:rsidR="002D00A0" w:rsidRDefault="002D00A0">
          <w:pPr>
            <w:pStyle w:val="RdaliaLgende"/>
            <w:rPr>
              <w:rFonts w:cs="Calibri"/>
            </w:rPr>
          </w:pPr>
        </w:p>
      </w:tc>
      <w:tc>
        <w:tcPr>
          <w:tcW w:w="2234" w:type="dxa"/>
          <w:shd w:val="clear" w:color="auto" w:fill="auto"/>
          <w:tcMar>
            <w:top w:w="0" w:type="dxa"/>
            <w:left w:w="108" w:type="dxa"/>
            <w:bottom w:w="0" w:type="dxa"/>
            <w:right w:w="108" w:type="dxa"/>
          </w:tcMar>
        </w:tcPr>
        <w:p w:rsidR="002D00A0" w:rsidRDefault="002D00A0">
          <w:pPr>
            <w:pStyle w:val="RdaliaLgende"/>
            <w:ind w:left="321" w:firstLine="0"/>
            <w:rPr>
              <w:rFonts w:cs="Calibri"/>
            </w:rPr>
          </w:pPr>
          <w:r>
            <w:rPr>
              <w:rFonts w:cs="Calibri"/>
            </w:rPr>
            <w:t>Contrat : ATM-2025-9012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3740"/>
    <w:multiLevelType w:val="multilevel"/>
    <w:tmpl w:val="C658C91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7CA7379"/>
    <w:multiLevelType w:val="multilevel"/>
    <w:tmpl w:val="96EE924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0716198"/>
    <w:multiLevelType w:val="multilevel"/>
    <w:tmpl w:val="AF70E27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6A86B27"/>
    <w:multiLevelType w:val="multilevel"/>
    <w:tmpl w:val="1AD0FA5A"/>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A76593B"/>
    <w:multiLevelType w:val="multilevel"/>
    <w:tmpl w:val="D0BA10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AE27686"/>
    <w:multiLevelType w:val="multilevel"/>
    <w:tmpl w:val="91945DD6"/>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C581628"/>
    <w:multiLevelType w:val="multilevel"/>
    <w:tmpl w:val="6D3637E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758F8"/>
    <w:multiLevelType w:val="multilevel"/>
    <w:tmpl w:val="B11AE6C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8" w15:restartNumberingAfterBreak="0">
    <w:nsid w:val="233A2A2C"/>
    <w:multiLevelType w:val="multilevel"/>
    <w:tmpl w:val="23A0FDB2"/>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ABA65CB"/>
    <w:multiLevelType w:val="multilevel"/>
    <w:tmpl w:val="D0B6675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CCF4EAD"/>
    <w:multiLevelType w:val="multilevel"/>
    <w:tmpl w:val="049E727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ED731E1"/>
    <w:multiLevelType w:val="multilevel"/>
    <w:tmpl w:val="7DE409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30E67C1"/>
    <w:multiLevelType w:val="multilevel"/>
    <w:tmpl w:val="6C82555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E546C86"/>
    <w:multiLevelType w:val="multilevel"/>
    <w:tmpl w:val="5460721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4" w15:restartNumberingAfterBreak="0">
    <w:nsid w:val="557F3BC2"/>
    <w:multiLevelType w:val="multilevel"/>
    <w:tmpl w:val="8D6024F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5" w15:restartNumberingAfterBreak="0">
    <w:nsid w:val="56216C26"/>
    <w:multiLevelType w:val="multilevel"/>
    <w:tmpl w:val="695C495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C5908BB"/>
    <w:multiLevelType w:val="multilevel"/>
    <w:tmpl w:val="38BC106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33A04F7"/>
    <w:multiLevelType w:val="multilevel"/>
    <w:tmpl w:val="4204F740"/>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E4F2D15"/>
    <w:multiLevelType w:val="multilevel"/>
    <w:tmpl w:val="5F8C1C3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FB53660"/>
    <w:multiLevelType w:val="multilevel"/>
    <w:tmpl w:val="6B4E006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5A91C9E"/>
    <w:multiLevelType w:val="multilevel"/>
    <w:tmpl w:val="3346898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60B4483"/>
    <w:multiLevelType w:val="multilevel"/>
    <w:tmpl w:val="54465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7AE20F6"/>
    <w:multiLevelType w:val="multilevel"/>
    <w:tmpl w:val="593601AA"/>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3" w15:restartNumberingAfterBreak="0">
    <w:nsid w:val="78EC3BF0"/>
    <w:multiLevelType w:val="multilevel"/>
    <w:tmpl w:val="35265B0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F176525"/>
    <w:multiLevelType w:val="multilevel"/>
    <w:tmpl w:val="02B06864"/>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22"/>
  </w:num>
  <w:num w:numId="2">
    <w:abstractNumId w:val="5"/>
  </w:num>
  <w:num w:numId="3">
    <w:abstractNumId w:val="3"/>
  </w:num>
  <w:num w:numId="4">
    <w:abstractNumId w:val="20"/>
  </w:num>
  <w:num w:numId="5">
    <w:abstractNumId w:val="14"/>
  </w:num>
  <w:num w:numId="6">
    <w:abstractNumId w:val="0"/>
  </w:num>
  <w:num w:numId="7">
    <w:abstractNumId w:val="1"/>
  </w:num>
  <w:num w:numId="8">
    <w:abstractNumId w:val="9"/>
  </w:num>
  <w:num w:numId="9">
    <w:abstractNumId w:val="23"/>
  </w:num>
  <w:num w:numId="10">
    <w:abstractNumId w:val="12"/>
  </w:num>
  <w:num w:numId="11">
    <w:abstractNumId w:val="13"/>
  </w:num>
  <w:num w:numId="12">
    <w:abstractNumId w:val="17"/>
  </w:num>
  <w:num w:numId="13">
    <w:abstractNumId w:val="19"/>
  </w:num>
  <w:num w:numId="14">
    <w:abstractNumId w:val="18"/>
  </w:num>
  <w:num w:numId="15">
    <w:abstractNumId w:val="7"/>
  </w:num>
  <w:num w:numId="16">
    <w:abstractNumId w:val="24"/>
  </w:num>
  <w:num w:numId="17">
    <w:abstractNumId w:val="2"/>
  </w:num>
  <w:num w:numId="18">
    <w:abstractNumId w:val="6"/>
  </w:num>
  <w:num w:numId="19">
    <w:abstractNumId w:val="10"/>
  </w:num>
  <w:num w:numId="20">
    <w:abstractNumId w:val="15"/>
  </w:num>
  <w:num w:numId="21">
    <w:abstractNumId w:val="16"/>
  </w:num>
  <w:num w:numId="22">
    <w:abstractNumId w:val="4"/>
  </w:num>
  <w:num w:numId="23">
    <w:abstractNumId w:val="21"/>
  </w:num>
  <w:num w:numId="24">
    <w:abstractNumId w:val="11"/>
  </w:num>
  <w:num w:numId="25">
    <w:abstractNumId w:val="8"/>
  </w:num>
  <w:num w:numId="26">
    <w:abstractNumId w:val="13"/>
    <w:lvlOverride w:ilvl="0"/>
  </w:num>
  <w:num w:numId="27">
    <w:abstractNumId w:val="2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D23B7A"/>
    <w:rsid w:val="002D00A0"/>
    <w:rsid w:val="002D64A1"/>
    <w:rsid w:val="0044760C"/>
    <w:rsid w:val="006D47C3"/>
    <w:rsid w:val="007C3FF3"/>
    <w:rsid w:val="00A51DAB"/>
    <w:rsid w:val="00C77984"/>
    <w:rsid w:val="00D23B7A"/>
    <w:rsid w:val="00E12874"/>
    <w:rsid w:val="00E545F4"/>
    <w:rsid w:val="00ED7BAE"/>
    <w:rsid w:val="00FD142B"/>
    <w:rsid w:val="00FD19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4D92"/>
  <w15:docId w15:val="{76CDF017-7999-4360-B7CD-C26073389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5"/>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6"/>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7"/>
      </w:numPr>
      <w:tabs>
        <w:tab w:val="clear" w:pos="-2426"/>
        <w:tab w:val="left" w:pos="-1161"/>
        <w:tab w:val="left" w:pos="-720"/>
      </w:tabs>
    </w:pPr>
  </w:style>
  <w:style w:type="paragraph" w:customStyle="1" w:styleId="RdaliaRetraitPuceniveau2">
    <w:name w:val="Rédalia : Retrait Puce niveau 2"/>
    <w:basedOn w:val="RedaliaNormal"/>
    <w:pPr>
      <w:numPr>
        <w:numId w:val="12"/>
      </w:numPr>
      <w:tabs>
        <w:tab w:val="clear" w:pos="8505"/>
        <w:tab w:val="left" w:pos="-2426"/>
      </w:tabs>
    </w:pPr>
  </w:style>
  <w:style w:type="paragraph" w:customStyle="1" w:styleId="RdaliaRetraitGrandepuce">
    <w:name w:val="Rédalia : Retrait Grande puce"/>
    <w:basedOn w:val="RedaliaNormal"/>
    <w:pPr>
      <w:numPr>
        <w:numId w:val="8"/>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1"/>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customStyle="1" w:styleId="Default">
    <w:name w:val="Default"/>
    <w:pPr>
      <w:autoSpaceDE w:val="0"/>
      <w:textAlignment w:val="auto"/>
    </w:pPr>
    <w:rPr>
      <w:rFonts w:ascii="Arial" w:hAnsi="Arial" w:cs="Arial"/>
      <w:color w:val="000000"/>
      <w:sz w:val="24"/>
      <w:szCs w:val="24"/>
    </w:rPr>
  </w:style>
  <w:style w:type="numbering" w:customStyle="1" w:styleId="WWOutlineListStyle">
    <w:name w:val="WW_OutlineListStyle"/>
    <w:basedOn w:val="Aucuneliste"/>
    <w:pPr>
      <w:numPr>
        <w:numId w:val="2"/>
      </w:numPr>
    </w:pPr>
  </w:style>
  <w:style w:type="numbering" w:customStyle="1" w:styleId="WWOutlineListStyle5">
    <w:name w:val="WW_OutlineListStyle_5"/>
    <w:basedOn w:val="Aucuneliste"/>
    <w:pPr>
      <w:numPr>
        <w:numId w:val="3"/>
      </w:numPr>
    </w:pPr>
  </w:style>
  <w:style w:type="numbering" w:customStyle="1" w:styleId="Outline">
    <w:name w:val="Outline"/>
    <w:basedOn w:val="Aucuneliste"/>
    <w:pPr>
      <w:numPr>
        <w:numId w:val="4"/>
      </w:numPr>
    </w:pPr>
  </w:style>
  <w:style w:type="numbering" w:customStyle="1" w:styleId="List1">
    <w:name w:val="List 1"/>
    <w:basedOn w:val="Aucuneliste"/>
    <w:pPr>
      <w:numPr>
        <w:numId w:val="5"/>
      </w:numPr>
    </w:pPr>
  </w:style>
  <w:style w:type="numbering" w:customStyle="1" w:styleId="LFO1">
    <w:name w:val="LFO1"/>
    <w:basedOn w:val="Aucuneliste"/>
    <w:pPr>
      <w:numPr>
        <w:numId w:val="6"/>
      </w:numPr>
    </w:pPr>
  </w:style>
  <w:style w:type="numbering" w:customStyle="1" w:styleId="LFO2">
    <w:name w:val="LFO2"/>
    <w:basedOn w:val="Aucuneliste"/>
    <w:pPr>
      <w:numPr>
        <w:numId w:val="7"/>
      </w:numPr>
    </w:pPr>
  </w:style>
  <w:style w:type="numbering" w:customStyle="1" w:styleId="LFO3">
    <w:name w:val="LFO3"/>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9">
    <w:name w:val="LFO9"/>
    <w:basedOn w:val="Aucuneliste"/>
    <w:pPr>
      <w:numPr>
        <w:numId w:val="13"/>
      </w:numPr>
    </w:pPr>
  </w:style>
  <w:style w:type="numbering" w:customStyle="1" w:styleId="LFO10">
    <w:name w:val="LFO10"/>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surete.prestataire.afd@amarante.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mailto:informatique.libertes@afd.fr" TargetMode="External"/><Relationship Id="rId10" Type="http://schemas.openxmlformats.org/officeDocument/2006/relationships/hyperlink" Target="https://www.afd.fr/sites/afd/files/2022-05-04-44-14/charte-relations-fournisseurs-groupe-afd.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ternational-partnerships.ec.europa.eu/document/download/16b30948-4166-4846-98bb-aa055be5fd75_en?filename=Per%20diem%20rates%20-%2025%20July%202022.pdf" TargetMode="External"/><Relationship Id="rId14" Type="http://schemas.openxmlformats.org/officeDocument/2006/relationships/hyperlink" Target="mailto:#DPO_notification@afd.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52</Pages>
  <Words>17741</Words>
  <Characters>97581</Characters>
  <Application>Microsoft Office Word</Application>
  <DocSecurity>0</DocSecurity>
  <Lines>813</Lines>
  <Paragraphs>230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8</cp:revision>
  <dcterms:created xsi:type="dcterms:W3CDTF">2025-04-15T08:48:00Z</dcterms:created>
  <dcterms:modified xsi:type="dcterms:W3CDTF">2025-04-15T09:01:00Z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