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1AFC" w14:textId="77777777" w:rsidR="005B32F3" w:rsidRDefault="004C142D">
      <w:pPr>
        <w:ind w:left="2960" w:right="2980"/>
        <w:rPr>
          <w:sz w:val="2"/>
        </w:rPr>
      </w:pPr>
      <w:r>
        <w:pict w14:anchorId="0086A9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3pt;height:76.85pt">
            <v:imagedata r:id="rId6" o:title=""/>
          </v:shape>
        </w:pict>
      </w:r>
    </w:p>
    <w:p w14:paraId="32B9F516" w14:textId="77777777" w:rsidR="005B32F3" w:rsidRDefault="005B32F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B32F3" w14:paraId="3E9888F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2FC2808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CCBE95C" w14:textId="77777777" w:rsidR="005B32F3" w:rsidRDefault="002F2AA9">
      <w:pPr>
        <w:spacing w:line="240" w:lineRule="exact"/>
      </w:pPr>
      <w:r>
        <w:t xml:space="preserve"> </w:t>
      </w:r>
    </w:p>
    <w:p w14:paraId="35C46901" w14:textId="77777777" w:rsidR="005B32F3" w:rsidRDefault="005B32F3">
      <w:pPr>
        <w:spacing w:after="120" w:line="240" w:lineRule="exact"/>
      </w:pPr>
    </w:p>
    <w:p w14:paraId="4AFD2B7F" w14:textId="77777777" w:rsidR="005B32F3" w:rsidRDefault="002F2AA9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TRAVAUX</w:t>
      </w:r>
    </w:p>
    <w:p w14:paraId="6D7A82B2" w14:textId="77777777" w:rsidR="005B32F3" w:rsidRDefault="005B32F3">
      <w:pPr>
        <w:spacing w:line="240" w:lineRule="exact"/>
      </w:pPr>
    </w:p>
    <w:p w14:paraId="0FF4E585" w14:textId="77777777" w:rsidR="005B32F3" w:rsidRDefault="005B32F3">
      <w:pPr>
        <w:spacing w:line="240" w:lineRule="exact"/>
      </w:pPr>
    </w:p>
    <w:p w14:paraId="4115E6B9" w14:textId="77777777" w:rsidR="005B32F3" w:rsidRDefault="005B32F3">
      <w:pPr>
        <w:spacing w:line="240" w:lineRule="exact"/>
      </w:pPr>
    </w:p>
    <w:p w14:paraId="00412505" w14:textId="77777777" w:rsidR="005B32F3" w:rsidRDefault="005B32F3">
      <w:pPr>
        <w:spacing w:line="240" w:lineRule="exact"/>
      </w:pPr>
    </w:p>
    <w:p w14:paraId="5E35F42D" w14:textId="77777777" w:rsidR="005B32F3" w:rsidRDefault="005B32F3">
      <w:pPr>
        <w:spacing w:line="240" w:lineRule="exact"/>
      </w:pPr>
    </w:p>
    <w:p w14:paraId="56E54780" w14:textId="77777777" w:rsidR="005B32F3" w:rsidRDefault="005B32F3">
      <w:pPr>
        <w:spacing w:line="240" w:lineRule="exact"/>
      </w:pPr>
    </w:p>
    <w:p w14:paraId="34F4E9F8" w14:textId="77777777" w:rsidR="005B32F3" w:rsidRDefault="005B32F3">
      <w:pPr>
        <w:spacing w:line="240" w:lineRule="exact"/>
      </w:pPr>
    </w:p>
    <w:p w14:paraId="32C09B39" w14:textId="77777777" w:rsidR="005B32F3" w:rsidRDefault="005B32F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B32F3" w:rsidRPr="004C142D" w14:paraId="4CCCF18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0FA22A" w14:textId="77777777" w:rsidR="005B32F3" w:rsidRDefault="002F2AA9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 xml:space="preserve">Travaux d'extension du dallage béton du terre-plein de stockage de ferraille du Quai de Blainville sur Orne </w:t>
            </w:r>
          </w:p>
        </w:tc>
      </w:tr>
    </w:tbl>
    <w:p w14:paraId="6D5AEB29" w14:textId="77777777" w:rsidR="005B32F3" w:rsidRPr="002F2AA9" w:rsidRDefault="002F2AA9">
      <w:pPr>
        <w:spacing w:line="240" w:lineRule="exact"/>
        <w:rPr>
          <w:lang w:val="fr-FR"/>
        </w:rPr>
      </w:pPr>
      <w:r w:rsidRPr="002F2AA9">
        <w:rPr>
          <w:lang w:val="fr-FR"/>
        </w:rPr>
        <w:t xml:space="preserve"> </w:t>
      </w:r>
    </w:p>
    <w:p w14:paraId="53FC6E4B" w14:textId="77777777" w:rsidR="005B32F3" w:rsidRPr="002F2AA9" w:rsidRDefault="005B32F3">
      <w:pPr>
        <w:spacing w:line="240" w:lineRule="exact"/>
        <w:rPr>
          <w:lang w:val="fr-FR"/>
        </w:rPr>
      </w:pPr>
    </w:p>
    <w:p w14:paraId="16200A64" w14:textId="77777777" w:rsidR="005B32F3" w:rsidRPr="002F2AA9" w:rsidRDefault="005B32F3">
      <w:pPr>
        <w:spacing w:line="240" w:lineRule="exact"/>
        <w:rPr>
          <w:lang w:val="fr-FR"/>
        </w:rPr>
      </w:pPr>
    </w:p>
    <w:p w14:paraId="663B5B51" w14:textId="77777777" w:rsidR="005B32F3" w:rsidRPr="002F2AA9" w:rsidRDefault="005B32F3">
      <w:pPr>
        <w:spacing w:line="240" w:lineRule="exact"/>
        <w:rPr>
          <w:lang w:val="fr-FR"/>
        </w:rPr>
      </w:pPr>
    </w:p>
    <w:p w14:paraId="0E2B2D16" w14:textId="77777777" w:rsidR="005B32F3" w:rsidRPr="002F2AA9" w:rsidRDefault="005B32F3">
      <w:pPr>
        <w:spacing w:line="240" w:lineRule="exact"/>
        <w:rPr>
          <w:lang w:val="fr-FR"/>
        </w:rPr>
      </w:pPr>
    </w:p>
    <w:p w14:paraId="296D65BB" w14:textId="77777777" w:rsidR="005B32F3" w:rsidRPr="002F2AA9" w:rsidRDefault="005B32F3">
      <w:pPr>
        <w:spacing w:after="40" w:line="240" w:lineRule="exact"/>
        <w:rPr>
          <w:lang w:val="fr-FR"/>
        </w:rPr>
      </w:pPr>
    </w:p>
    <w:p w14:paraId="64E48E5F" w14:textId="77777777" w:rsidR="005B32F3" w:rsidRDefault="002F2AA9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B32F3" w14:paraId="3DAE626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D1BE" w14:textId="77777777" w:rsidR="005B32F3" w:rsidRDefault="002F2AA9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29D5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B8FB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3E8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074E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06A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8A1B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276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0625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7E00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A78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DF76" w14:textId="77777777" w:rsidR="005B32F3" w:rsidRDefault="005B32F3">
            <w:pPr>
              <w:rPr>
                <w:sz w:val="2"/>
              </w:rPr>
            </w:pPr>
          </w:p>
        </w:tc>
      </w:tr>
      <w:tr w:rsidR="005B32F3" w14:paraId="58842E8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97AF" w14:textId="77777777" w:rsidR="005B32F3" w:rsidRDefault="005B32F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F53C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BE69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A427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361F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27D0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4DA0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BEA8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EA1A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D4B1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5DB2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55E0" w14:textId="77777777" w:rsidR="005B32F3" w:rsidRDefault="002F2AA9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5B32F3" w14:paraId="59F6D1A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5EDD" w14:textId="77777777" w:rsidR="005B32F3" w:rsidRDefault="005B32F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325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A06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827B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68F9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EC7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E95E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A31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E745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3F7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FB2A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E59F" w14:textId="77777777" w:rsidR="005B32F3" w:rsidRDefault="005B32F3">
            <w:pPr>
              <w:rPr>
                <w:sz w:val="2"/>
              </w:rPr>
            </w:pPr>
          </w:p>
        </w:tc>
      </w:tr>
    </w:tbl>
    <w:p w14:paraId="6CD541FD" w14:textId="77777777" w:rsidR="005B32F3" w:rsidRDefault="002F2AA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B32F3" w14:paraId="6BF1EAE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76B4" w14:textId="77777777" w:rsidR="005B32F3" w:rsidRDefault="002F2AA9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B187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7596" w14:textId="77777777" w:rsidR="005B32F3" w:rsidRDefault="002F2AA9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ACDCA61" w14:textId="77777777" w:rsidR="005B32F3" w:rsidRDefault="002F2AA9">
      <w:pPr>
        <w:spacing w:line="240" w:lineRule="exact"/>
      </w:pPr>
      <w:r>
        <w:t xml:space="preserve"> </w:t>
      </w:r>
    </w:p>
    <w:p w14:paraId="03D9CE13" w14:textId="77777777" w:rsidR="005B32F3" w:rsidRDefault="005B32F3">
      <w:pPr>
        <w:spacing w:after="100" w:line="240" w:lineRule="exact"/>
      </w:pPr>
    </w:p>
    <w:p w14:paraId="55C3526B" w14:textId="77777777" w:rsidR="005B32F3" w:rsidRDefault="002F2AA9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413DB075" w14:textId="77777777" w:rsidR="005B32F3" w:rsidRDefault="002F2AA9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76A74D52" w14:textId="77777777" w:rsidR="005B32F3" w:rsidRDefault="002F2AA9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0B4E344F" w14:textId="77777777" w:rsidR="005B32F3" w:rsidRDefault="005B32F3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5B32F3">
          <w:pgSz w:w="11900" w:h="16840"/>
          <w:pgMar w:top="1400" w:right="1140" w:bottom="1440" w:left="1140" w:header="1400" w:footer="1440" w:gutter="0"/>
          <w:cols w:space="708"/>
        </w:sectPr>
      </w:pPr>
    </w:p>
    <w:p w14:paraId="5239755E" w14:textId="77777777" w:rsidR="005B32F3" w:rsidRPr="002F2AA9" w:rsidRDefault="005B32F3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B32F3" w14:paraId="3A3DFCB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799C" w14:textId="77777777" w:rsidR="005B32F3" w:rsidRDefault="002F2AA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B32F3" w:rsidRPr="004C142D" w14:paraId="3BA5C19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9DF1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6CFC2B52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4914EBA7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6E3E6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B2D1" w14:textId="77777777" w:rsidR="005B32F3" w:rsidRDefault="002F2AA9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Travaux d'extension du dallage béton du terre-plein de stockage de ferraille du Quai de Blainville sur Orne </w:t>
            </w:r>
          </w:p>
        </w:tc>
      </w:tr>
      <w:tr w:rsidR="005B32F3" w14:paraId="5AA27D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154A9" w14:textId="77777777" w:rsidR="005B32F3" w:rsidRPr="002F2AA9" w:rsidRDefault="005B32F3">
            <w:pPr>
              <w:spacing w:line="140" w:lineRule="exact"/>
              <w:rPr>
                <w:sz w:val="14"/>
                <w:lang w:val="fr-FR"/>
              </w:rPr>
            </w:pPr>
          </w:p>
          <w:p w14:paraId="0B19D32E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42A14A5F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41E2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6175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5B32F3" w14:paraId="25C903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FE95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2E9651F4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40AF089C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BD7A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E83B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5B32F3" w14:paraId="50FB6B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D2A5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6104CA13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15EA2A4E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1558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8DA9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global forfaitaire</w:t>
            </w:r>
          </w:p>
        </w:tc>
      </w:tr>
      <w:tr w:rsidR="005B32F3" w14:paraId="5852EA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94EF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669D6AC4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5365BFD0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C828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700A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B32F3" w14:paraId="4534F3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4E4C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2726A941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017C615D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EEF8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5718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B32F3" w14:paraId="116A18C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655F" w14:textId="77777777" w:rsidR="005B32F3" w:rsidRDefault="005B32F3">
            <w:pPr>
              <w:spacing w:line="180" w:lineRule="exact"/>
              <w:rPr>
                <w:sz w:val="18"/>
              </w:rPr>
            </w:pPr>
          </w:p>
          <w:p w14:paraId="3504A6FC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1BAFD540">
                <v:shape id="_x0000_i1032" type="#_x0000_t75" style="width:17.75pt;height:12.9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D13D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D3C5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5B32F3" w14:paraId="65C64B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D5C5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21C9B3BF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4394AF06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5D4F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57F03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B32F3" w14:paraId="528B4A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0E3F" w14:textId="77777777" w:rsidR="005B32F3" w:rsidRDefault="005B32F3">
            <w:pPr>
              <w:spacing w:line="140" w:lineRule="exact"/>
              <w:rPr>
                <w:sz w:val="14"/>
              </w:rPr>
            </w:pPr>
          </w:p>
          <w:p w14:paraId="319D4A19" w14:textId="77777777" w:rsidR="005B32F3" w:rsidRDefault="004C142D">
            <w:pPr>
              <w:ind w:left="420"/>
              <w:rPr>
                <w:sz w:val="2"/>
              </w:rPr>
            </w:pPr>
            <w:r>
              <w:pict w14:anchorId="3A0B560E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784C" w14:textId="77777777" w:rsidR="005B32F3" w:rsidRDefault="002F2AA9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FCF0" w14:textId="77777777" w:rsidR="005B32F3" w:rsidRDefault="002F2AA9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44B3C74A" w14:textId="77777777" w:rsidR="005B32F3" w:rsidRDefault="005B32F3">
      <w:pPr>
        <w:sectPr w:rsidR="005B32F3">
          <w:pgSz w:w="11900" w:h="16840"/>
          <w:pgMar w:top="1440" w:right="1160" w:bottom="1440" w:left="1140" w:header="1440" w:footer="1440" w:gutter="0"/>
          <w:cols w:space="708"/>
        </w:sectPr>
      </w:pPr>
    </w:p>
    <w:p w14:paraId="3FF12D7C" w14:textId="77777777" w:rsidR="005B32F3" w:rsidRDefault="002F2AA9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226AD274" w14:textId="77777777" w:rsidR="005B32F3" w:rsidRDefault="005B32F3">
      <w:pPr>
        <w:spacing w:after="80" w:line="240" w:lineRule="exact"/>
      </w:pPr>
    </w:p>
    <w:p w14:paraId="52F9C466" w14:textId="3F0F958D" w:rsidR="004C142D" w:rsidRDefault="002F2AA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95532521" w:history="1">
        <w:r w:rsidR="004C142D"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Identification de l'acheteur</w:t>
        </w:r>
        <w:r w:rsidR="004C142D">
          <w:rPr>
            <w:noProof/>
          </w:rPr>
          <w:tab/>
        </w:r>
        <w:r w:rsidR="004C142D">
          <w:rPr>
            <w:noProof/>
          </w:rPr>
          <w:fldChar w:fldCharType="begin"/>
        </w:r>
        <w:r w:rsidR="004C142D">
          <w:rPr>
            <w:noProof/>
          </w:rPr>
          <w:instrText xml:space="preserve"> PAGEREF _Toc195532521 \h </w:instrText>
        </w:r>
        <w:r w:rsidR="004C142D">
          <w:rPr>
            <w:noProof/>
          </w:rPr>
        </w:r>
        <w:r w:rsidR="004C142D">
          <w:rPr>
            <w:noProof/>
          </w:rPr>
          <w:fldChar w:fldCharType="separate"/>
        </w:r>
        <w:r w:rsidR="004C142D">
          <w:rPr>
            <w:noProof/>
          </w:rPr>
          <w:t>4</w:t>
        </w:r>
        <w:r w:rsidR="004C142D">
          <w:rPr>
            <w:noProof/>
          </w:rPr>
          <w:fldChar w:fldCharType="end"/>
        </w:r>
      </w:hyperlink>
    </w:p>
    <w:p w14:paraId="52F07218" w14:textId="4D00657D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2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D55D1EA" w14:textId="27C53067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3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062FDFD" w14:textId="250D6EF7" w:rsidR="004C142D" w:rsidRDefault="004C14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4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0B68FAD" w14:textId="70372FDD" w:rsidR="004C142D" w:rsidRDefault="004C14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5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6B2C59A" w14:textId="26991CA0" w:rsidR="004C142D" w:rsidRDefault="004C14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6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353720D" w14:textId="78D3DE84" w:rsidR="004C142D" w:rsidRDefault="004C14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7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34B0CAE" w14:textId="3A02B9A5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8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1322C47" w14:textId="4812BA75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29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CD9920F" w14:textId="1852DBA8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30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C5235E" w14:textId="26B43357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31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2EA7F6D" w14:textId="526F0248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32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9274DDE" w14:textId="382CA793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33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3E30C40" w14:textId="351686EA" w:rsidR="004C142D" w:rsidRDefault="004C14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32534" w:history="1">
        <w:r w:rsidRPr="00CB2E9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_Toc195532534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2893B48" w14:textId="0859BB7C" w:rsidR="005B32F3" w:rsidRDefault="002F2AA9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5B32F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05B3F913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195532521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466FF0E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5E539BEB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48916C6C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0DF95436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Ordonnateur </w:t>
      </w:r>
      <w:r>
        <w:rPr>
          <w:color w:val="000000"/>
          <w:lang w:val="fr-FR"/>
        </w:rPr>
        <w:t>: Monsieur le Président</w:t>
      </w:r>
    </w:p>
    <w:p w14:paraId="31206174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42475DB5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46E2B5EE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195532522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026A48C0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4275A6B2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B32F3" w14:paraId="0CC9AB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D64E" w14:textId="77777777" w:rsidR="005B32F3" w:rsidRDefault="004C142D">
            <w:pPr>
              <w:rPr>
                <w:sz w:val="2"/>
              </w:rPr>
            </w:pPr>
            <w:r>
              <w:pict w14:anchorId="5FF12336">
                <v:shape id="_x0000_i1035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3E6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08D6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B32F3" w14:paraId="3B71D8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2121F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DF877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5C686F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81090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02C17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D7774EC" w14:textId="77777777" w:rsidR="005B32F3" w:rsidRDefault="002F2AA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B32F3" w:rsidRPr="004C142D" w14:paraId="4873BC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495D" w14:textId="77777777" w:rsidR="005B32F3" w:rsidRDefault="004C142D">
            <w:pPr>
              <w:rPr>
                <w:sz w:val="2"/>
              </w:rPr>
            </w:pPr>
            <w:r>
              <w:pict w14:anchorId="40E0BD70">
                <v:shape id="_x0000_i1036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678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76DC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B32F3" w:rsidRPr="004C142D" w14:paraId="46F5041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7C80C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2DD5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41B13B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9E927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24300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4A1E85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4E6A3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0D881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698194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031D7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4BE33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397875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B80BD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69D96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14738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02D21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041BF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0028683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9A51F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08202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9329F28" w14:textId="77777777" w:rsidR="005B32F3" w:rsidRDefault="002F2AA9">
      <w:pPr>
        <w:spacing w:line="20" w:lineRule="exact"/>
        <w:rPr>
          <w:sz w:val="2"/>
        </w:rPr>
      </w:pPr>
      <w:r>
        <w:t xml:space="preserve"> </w:t>
      </w:r>
    </w:p>
    <w:p w14:paraId="16109C93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6536981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190332E3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B32F3" w:rsidRPr="004C142D" w14:paraId="3C089508" w14:textId="77777777" w:rsidTr="002F2AA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EAB5" w14:textId="77777777" w:rsidR="005B32F3" w:rsidRDefault="004C142D">
            <w:pPr>
              <w:rPr>
                <w:sz w:val="2"/>
              </w:rPr>
            </w:pPr>
            <w:r>
              <w:pict w14:anchorId="08D03DF8">
                <v:shape id="_x0000_i1037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FD18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454E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B32F3" w:rsidRPr="004C142D" w14:paraId="2F38BADB" w14:textId="77777777" w:rsidTr="002F2AA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A29A0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BB12C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147A32FA" w14:textId="77777777" w:rsidTr="002F2AA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51D2E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D3B55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1E02BC8F" w14:textId="77777777" w:rsidTr="002F2AA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2677B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8982D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1656B76A" w14:textId="77777777" w:rsidTr="002F2AA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874FE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D1335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45F177E" w14:textId="77777777" w:rsidTr="002F2AA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177F4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3B477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55B26EB" w14:textId="77777777" w:rsidTr="002F2AA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50394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7378F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16BCCE1F" w14:textId="77777777" w:rsidTr="002F2AA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0C12A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F4027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43C2658" w14:textId="77777777" w:rsidR="005B32F3" w:rsidRDefault="002F2AA9">
      <w:pPr>
        <w:spacing w:line="20" w:lineRule="exact"/>
        <w:rPr>
          <w:sz w:val="2"/>
        </w:rPr>
      </w:pPr>
      <w:r>
        <w:t xml:space="preserve"> </w:t>
      </w:r>
    </w:p>
    <w:p w14:paraId="7297E8D0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48CB7484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4041B6A8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B32F3" w14:paraId="789185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288B" w14:textId="77777777" w:rsidR="005B32F3" w:rsidRDefault="004C142D">
            <w:pPr>
              <w:rPr>
                <w:sz w:val="2"/>
              </w:rPr>
            </w:pPr>
            <w:r>
              <w:pict w14:anchorId="37E60320">
                <v:shape id="_x0000_i1038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2A58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679B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B32F3" w14:paraId="198099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A5AD7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BA9DE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03D1DD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134EE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8910F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5262EB9" w14:textId="77777777" w:rsidR="005B32F3" w:rsidRDefault="002F2AA9">
      <w:pPr>
        <w:spacing w:after="20" w:line="240" w:lineRule="exact"/>
      </w:pPr>
      <w:r>
        <w:t xml:space="preserve"> </w:t>
      </w:r>
    </w:p>
    <w:p w14:paraId="44DB454D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désigné mandataire</w:t>
      </w:r>
      <w:r>
        <w:rPr>
          <w:color w:val="000000"/>
          <w:lang w:val="fr-FR"/>
        </w:rPr>
        <w:t xml:space="preserve"> :</w:t>
      </w:r>
    </w:p>
    <w:p w14:paraId="2AFE6980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343813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214C2" w14:textId="77777777" w:rsidR="005B32F3" w:rsidRDefault="004C142D">
            <w:pPr>
              <w:rPr>
                <w:sz w:val="2"/>
              </w:rPr>
            </w:pPr>
            <w:r>
              <w:pict w14:anchorId="0E12A6AA">
                <v:shape id="_x0000_i1039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5EB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B533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6523679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022FA2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B9A3" w14:textId="77777777" w:rsidR="005B32F3" w:rsidRDefault="004C142D">
            <w:pPr>
              <w:rPr>
                <w:sz w:val="2"/>
              </w:rPr>
            </w:pPr>
            <w:r>
              <w:pict w14:anchorId="7C907888">
                <v:shape id="_x0000_i1040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EA1D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B5A7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87EE7F5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:rsidRPr="004C142D" w14:paraId="112144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8A4F" w14:textId="77777777" w:rsidR="005B32F3" w:rsidRDefault="004C142D">
            <w:pPr>
              <w:rPr>
                <w:sz w:val="2"/>
              </w:rPr>
            </w:pPr>
            <w:r>
              <w:pict w14:anchorId="4D6D0320">
                <v:shape id="_x0000_i1041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BD4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6E89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44AEE74" w14:textId="77777777" w:rsidR="005B32F3" w:rsidRPr="002F2AA9" w:rsidRDefault="002F2AA9">
      <w:pPr>
        <w:spacing w:line="240" w:lineRule="exact"/>
        <w:rPr>
          <w:lang w:val="fr-FR"/>
        </w:rPr>
      </w:pPr>
      <w:r w:rsidRPr="002F2AA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B32F3" w:rsidRPr="004C142D" w14:paraId="47753A9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A9E5A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99DBC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344EFE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5B873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20ED0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DBF2F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6C13C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FED4C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B862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06E92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EA6EA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206D59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D8713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3CD06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157548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82EC0" w14:textId="77777777" w:rsidR="005B32F3" w:rsidRDefault="002F2AA9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649AD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B32F3" w14:paraId="685A2C4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B76D1" w14:textId="77777777" w:rsidR="005B32F3" w:rsidRDefault="002F2AA9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A0F50" w14:textId="77777777" w:rsidR="005B32F3" w:rsidRDefault="005B32F3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66287AD" w14:textId="77777777" w:rsidR="005B32F3" w:rsidRDefault="002F2AA9">
      <w:pPr>
        <w:spacing w:line="20" w:lineRule="exact"/>
        <w:rPr>
          <w:sz w:val="2"/>
        </w:rPr>
      </w:pPr>
      <w:r>
        <w:t xml:space="preserve"> </w:t>
      </w:r>
    </w:p>
    <w:p w14:paraId="6CFBD26F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3C4DD52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026B42F9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p w14:paraId="67F4F610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B90B914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A190903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D7B7C46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  <w:sectPr w:rsidR="005B32F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55B6E82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195532523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FAB4C6B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399F5A85" w14:textId="77777777" w:rsidR="005B32F3" w:rsidRDefault="002F2AA9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195532524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31607C41" w14:textId="77777777" w:rsidR="005B32F3" w:rsidRDefault="002F2AA9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5D8B9E95" w14:textId="77777777" w:rsidR="005B32F3" w:rsidRDefault="002F2AA9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d'extension du dallage béton du terre-plein de stockage de ferraille du Quai de Blainville sur Orne</w:t>
      </w:r>
    </w:p>
    <w:p w14:paraId="504F9338" w14:textId="77777777" w:rsidR="005B32F3" w:rsidRDefault="002F2AA9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195532525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17CFA410" w14:textId="77777777" w:rsidR="005B32F3" w:rsidRDefault="002F2AA9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La procédure de passation est </w:t>
      </w:r>
      <w:r>
        <w:rPr>
          <w:color w:val="000000"/>
          <w:lang w:val="fr-FR"/>
        </w:rPr>
        <w:t>: la procédure adaptée ouverte. Elle est soumise aux dispositions des articles L. 2123-1 et R. 2123-1 1° du Code de la commande publique.</w:t>
      </w:r>
    </w:p>
    <w:p w14:paraId="13D5AFB0" w14:textId="77777777" w:rsidR="005B32F3" w:rsidRDefault="002F2AA9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195532526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07C1BD6C" w14:textId="77777777" w:rsidR="005B32F3" w:rsidRDefault="002F2AA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E8C7A7A" w14:textId="77777777" w:rsidR="005B32F3" w:rsidRDefault="002F2AA9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195532527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5E437488" w14:textId="7CD9ED8B" w:rsidR="005B32F3" w:rsidRDefault="002F2AA9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du marché (documents constitutifs du marché, tels que le CCAP, le CCTP et le CCAG).</w:t>
      </w:r>
    </w:p>
    <w:p w14:paraId="5CDA79EB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195532528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44841785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1A87196B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b/>
          <w:color w:val="000000"/>
          <w:u w:val="single"/>
          <w:lang w:val="fr-FR"/>
        </w:rPr>
        <w:t xml:space="preserve">Les prestations seront rémunérées par application du prix global forfaitaire suivant </w:t>
      </w:r>
      <w:r>
        <w:rPr>
          <w:b/>
          <w:color w:val="000000"/>
          <w:lang w:val="fr-FR"/>
        </w:rPr>
        <w:t>:</w:t>
      </w:r>
    </w:p>
    <w:p w14:paraId="4BE6D804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B32F3" w14:paraId="1F824F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E97E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7106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BC8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A6F0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36DC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0F58FED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15E5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EBA7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2A00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3504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AD65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231C7D7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6CF8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4627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1AC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8773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3419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19ACBF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55A81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C368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3DA0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22F4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3483C60" w14:textId="77777777" w:rsidR="005B32F3" w:rsidRDefault="002F2AA9">
      <w:pPr>
        <w:spacing w:before="40" w:after="2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5540FB3A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6"/>
      <w:bookmarkStart w:id="17" w:name="_Toc195532529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et Délais d'exécution</w:t>
      </w:r>
      <w:bookmarkEnd w:id="17"/>
    </w:p>
    <w:p w14:paraId="38F2BD6F" w14:textId="77777777" w:rsidR="005B32F3" w:rsidRDefault="002F2AA9">
      <w:pPr>
        <w:spacing w:line="60" w:lineRule="exact"/>
        <w:rPr>
          <w:sz w:val="6"/>
        </w:rPr>
      </w:pPr>
      <w:r>
        <w:t xml:space="preserve"> </w:t>
      </w:r>
    </w:p>
    <w:p w14:paraId="535A0B3D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06DFAAD" w14:textId="77777777" w:rsidR="005B32F3" w:rsidRDefault="002F2AA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56369EAE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195532530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Paiement</w:t>
      </w:r>
      <w:bookmarkEnd w:id="19"/>
    </w:p>
    <w:p w14:paraId="08725F44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26BD7651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4D70C742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A9913E7" w14:textId="77777777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5D9D7875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C142D">
        <w:rPr>
          <w:color w:val="000000"/>
          <w:u w:val="single"/>
          <w:lang w:val="fr-FR"/>
        </w:rPr>
        <w:t xml:space="preserve">En cas de groupement, le paiement est effectué sur </w:t>
      </w:r>
      <w:r w:rsidRPr="004C142D">
        <w:rPr>
          <w:color w:val="000000"/>
          <w:sz w:val="16"/>
          <w:u w:val="single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D22FDF0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:rsidRPr="004C142D" w14:paraId="2E514E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CD6F" w14:textId="77777777" w:rsidR="005B32F3" w:rsidRDefault="004C142D">
            <w:pPr>
              <w:rPr>
                <w:sz w:val="2"/>
              </w:rPr>
            </w:pPr>
            <w:r>
              <w:pict w14:anchorId="6A1DB711">
                <v:shape id="_x0000_i1042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9EED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DA8CB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02B8464" w14:textId="77777777" w:rsidR="005B32F3" w:rsidRPr="002F2AA9" w:rsidRDefault="002F2AA9">
      <w:pPr>
        <w:spacing w:line="240" w:lineRule="exact"/>
        <w:rPr>
          <w:lang w:val="fr-FR"/>
        </w:rPr>
      </w:pPr>
      <w:r w:rsidRPr="002F2AA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:rsidRPr="004C142D" w14:paraId="7A1C69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B0FE" w14:textId="77777777" w:rsidR="005B32F3" w:rsidRDefault="004C142D">
            <w:pPr>
              <w:rPr>
                <w:sz w:val="2"/>
              </w:rPr>
            </w:pPr>
            <w:r>
              <w:pict w14:anchorId="1104FC38">
                <v:shape id="_x0000_i1043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D0B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1AC2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B32F3" w:rsidRPr="004C142D" w14:paraId="0FF3A9B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67D4" w14:textId="77777777" w:rsidR="005B32F3" w:rsidRPr="002F2AA9" w:rsidRDefault="005B32F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0941" w14:textId="77777777" w:rsidR="005B32F3" w:rsidRPr="002F2AA9" w:rsidRDefault="005B32F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E944" w14:textId="77777777" w:rsidR="005B32F3" w:rsidRPr="002F2AA9" w:rsidRDefault="005B32F3">
            <w:pPr>
              <w:rPr>
                <w:lang w:val="fr-FR"/>
              </w:rPr>
            </w:pPr>
          </w:p>
        </w:tc>
      </w:tr>
    </w:tbl>
    <w:p w14:paraId="11C20342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B03BC8A" w14:textId="4F7AED06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  <w:sectPr w:rsidR="005B32F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2F2AA9">
        <w:rPr>
          <w:b/>
          <w:color w:val="000000"/>
          <w:u w:val="single"/>
          <w:lang w:val="fr-FR"/>
        </w:rPr>
        <w:t xml:space="preserve">Nota </w:t>
      </w:r>
      <w:r>
        <w:rPr>
          <w:b/>
          <w:color w:val="000000"/>
          <w:lang w:val="fr-FR"/>
        </w:rPr>
        <w:t xml:space="preserve">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3964D180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195532531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7 - Avance</w:t>
      </w:r>
      <w:bookmarkEnd w:id="21"/>
    </w:p>
    <w:p w14:paraId="6BC5ED65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233129FD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 xml:space="preserve">Le candidat renonce au bénéfice de l'avance (cocher la case correspondante) </w:t>
      </w:r>
      <w:r>
        <w:rPr>
          <w:color w:val="000000"/>
          <w:lang w:val="fr-FR"/>
        </w:rPr>
        <w:t>:</w:t>
      </w:r>
    </w:p>
    <w:p w14:paraId="302490C6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5D1A1D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C8CF" w14:textId="77777777" w:rsidR="005B32F3" w:rsidRDefault="004C142D">
            <w:pPr>
              <w:rPr>
                <w:sz w:val="2"/>
              </w:rPr>
            </w:pPr>
            <w:r>
              <w:pict w14:anchorId="074C992F">
                <v:shape id="_x0000_i1044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6E9E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4677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E5A3B2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249C48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C9DD" w14:textId="77777777" w:rsidR="005B32F3" w:rsidRDefault="004C142D">
            <w:pPr>
              <w:rPr>
                <w:sz w:val="2"/>
              </w:rPr>
            </w:pPr>
            <w:r>
              <w:pict w14:anchorId="209D5354">
                <v:shape id="_x0000_i1045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1A3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D432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5EF5C24" w14:textId="77777777" w:rsidR="002F2AA9" w:rsidRDefault="002F2AA9">
      <w:pPr>
        <w:pStyle w:val="ParagrapheIndent1"/>
        <w:spacing w:after="240" w:line="239" w:lineRule="exact"/>
        <w:jc w:val="both"/>
        <w:rPr>
          <w:b/>
          <w:color w:val="000000"/>
          <w:lang w:val="fr-FR"/>
        </w:rPr>
      </w:pPr>
    </w:p>
    <w:p w14:paraId="1A9425CB" w14:textId="39E3DF03" w:rsidR="005B32F3" w:rsidRDefault="002F2AA9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2AA9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07A9132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195532532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39210AB3" w14:textId="77777777" w:rsidR="005B32F3" w:rsidRPr="002F2AA9" w:rsidRDefault="002F2AA9">
      <w:pPr>
        <w:spacing w:line="60" w:lineRule="exact"/>
        <w:rPr>
          <w:sz w:val="6"/>
          <w:lang w:val="fr-FR"/>
        </w:rPr>
      </w:pPr>
      <w:r w:rsidRPr="002F2AA9">
        <w:rPr>
          <w:lang w:val="fr-FR"/>
        </w:rPr>
        <w:t xml:space="preserve"> </w:t>
      </w:r>
    </w:p>
    <w:p w14:paraId="43A43F35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0F19A75A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B32F3" w14:paraId="26A42FD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EC07" w14:textId="77777777" w:rsidR="005B32F3" w:rsidRDefault="002F2AA9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BB8F" w14:textId="77777777" w:rsidR="005B32F3" w:rsidRDefault="002F2AA9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5B32F3" w14:paraId="4FF4FAB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6116" w14:textId="77777777" w:rsidR="005B32F3" w:rsidRDefault="002F2AA9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45262300-4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3BA5" w14:textId="77777777" w:rsidR="005B32F3" w:rsidRDefault="002F2AA9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bétonnage</w:t>
            </w:r>
          </w:p>
        </w:tc>
      </w:tr>
      <w:tr w:rsidR="005B32F3" w14:paraId="16C8B3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124D" w14:textId="77777777" w:rsidR="005B32F3" w:rsidRDefault="002F2AA9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44114250-9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B7B6" w14:textId="77777777" w:rsidR="005B32F3" w:rsidRDefault="002F2AA9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Dalles en béton</w:t>
            </w:r>
          </w:p>
        </w:tc>
      </w:tr>
    </w:tbl>
    <w:p w14:paraId="2C9F3021" w14:textId="77777777" w:rsidR="005B32F3" w:rsidRDefault="002F2AA9">
      <w:pPr>
        <w:spacing w:after="20" w:line="240" w:lineRule="exact"/>
      </w:pPr>
      <w:r>
        <w:t xml:space="preserve"> </w:t>
      </w:r>
    </w:p>
    <w:p w14:paraId="72062E43" w14:textId="77777777" w:rsidR="005B32F3" w:rsidRDefault="002F2AA9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195532533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7229BD18" w14:textId="77777777" w:rsidR="005B32F3" w:rsidRDefault="002F2AA9">
      <w:pPr>
        <w:spacing w:line="60" w:lineRule="exact"/>
        <w:rPr>
          <w:sz w:val="6"/>
        </w:rPr>
      </w:pPr>
      <w:r>
        <w:t xml:space="preserve"> </w:t>
      </w:r>
    </w:p>
    <w:p w14:paraId="46482C31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9D431FC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C8E76C0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06E744C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8706B90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BDB58FE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8F1CE67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F884639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9FAB566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0DE8D7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AA5154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2FED975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5E94475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0F40603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C975BD6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5AAE3CD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7F21F1E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EA08E40" w14:textId="49147818" w:rsidR="005B32F3" w:rsidRDefault="005B32F3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68894C69" w14:textId="77777777" w:rsidR="004C142D" w:rsidRDefault="004C142D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59BD89A5" w14:textId="77777777" w:rsidR="004C142D" w:rsidRDefault="004C142D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29EB9C0D" w14:textId="77777777" w:rsidR="004C142D" w:rsidRDefault="004C142D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5D4DF386" w14:textId="77777777" w:rsidR="004C142D" w:rsidRDefault="004C142D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77AC6277" w14:textId="77777777" w:rsidR="004C142D" w:rsidRDefault="004C142D" w:rsidP="004C142D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507E0A9C" w14:textId="77777777" w:rsidR="005B32F3" w:rsidRDefault="002F2AA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E69E8F4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01A89CC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B32F3" w14:paraId="1C55D26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1094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9E3D1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B1E6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0C1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9AAD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327E866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FD41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45F8F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CC96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5F4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D4DA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735C74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5478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4FC4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F9A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5C21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489D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B32F3" w14:paraId="76A32E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8DD6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203C" w14:textId="77777777" w:rsidR="005B32F3" w:rsidRDefault="002F2AA9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814D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4935" w14:textId="77777777" w:rsidR="005B32F3" w:rsidRDefault="002F2AA9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7ECB73D" w14:textId="77777777" w:rsidR="005B32F3" w:rsidRDefault="002F2AA9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675C2D35" w14:textId="77777777" w:rsidR="002F2AA9" w:rsidRDefault="002F2AA9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55183C2D" w14:textId="77777777" w:rsidR="002F2AA9" w:rsidRDefault="002F2AA9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17B21673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61401C9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89544D9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7F27F3" w14:textId="77777777" w:rsidR="005B32F3" w:rsidRDefault="002F2AA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2C7D6D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3D4AADF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0ABF28D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F84ADEA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010C7AC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93B6BE5" w14:textId="77777777" w:rsidR="005B32F3" w:rsidRDefault="005B32F3" w:rsidP="002F2AA9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17A6E817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9228129" w14:textId="77777777" w:rsidR="005B32F3" w:rsidRDefault="005B32F3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BC1F4AF" w14:textId="77777777" w:rsidR="005B32F3" w:rsidRDefault="002F2AA9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2AA9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500259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C1E8" w14:textId="77777777" w:rsidR="005B32F3" w:rsidRDefault="004C142D">
            <w:pPr>
              <w:rPr>
                <w:sz w:val="2"/>
              </w:rPr>
            </w:pPr>
            <w:r>
              <w:pict w14:anchorId="4E927A48">
                <v:shape id="_x0000_i1046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9D12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B9CB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DB97D21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B32F3" w14:paraId="7DA17CB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9AE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776D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57B4" w14:textId="77777777" w:rsidR="005B32F3" w:rsidRDefault="005B32F3"/>
        </w:tc>
      </w:tr>
    </w:tbl>
    <w:p w14:paraId="37396625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341371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7D2C" w14:textId="77777777" w:rsidR="005B32F3" w:rsidRDefault="004C142D">
            <w:pPr>
              <w:rPr>
                <w:sz w:val="2"/>
              </w:rPr>
            </w:pPr>
            <w:r>
              <w:pict w14:anchorId="646A01E8">
                <v:shape id="_x0000_i1047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D1C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D1F8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84116C6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B32F3" w14:paraId="6596820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0E4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DEA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042A" w14:textId="77777777" w:rsidR="005B32F3" w:rsidRDefault="005B32F3"/>
        </w:tc>
      </w:tr>
    </w:tbl>
    <w:p w14:paraId="5A06CD96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54F21C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D02D" w14:textId="77777777" w:rsidR="005B32F3" w:rsidRDefault="004C142D">
            <w:pPr>
              <w:rPr>
                <w:sz w:val="2"/>
              </w:rPr>
            </w:pPr>
            <w:r>
              <w:pict w14:anchorId="51D814BF">
                <v:shape id="_x0000_i1048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42A3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3D75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2B8DF7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B32F3" w14:paraId="16CBBB34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724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AB6A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EB76" w14:textId="77777777" w:rsidR="005B32F3" w:rsidRDefault="005B32F3"/>
        </w:tc>
      </w:tr>
    </w:tbl>
    <w:p w14:paraId="20D9693F" w14:textId="77777777" w:rsidR="005B32F3" w:rsidRDefault="002F2AA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18E2DD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67EF" w14:textId="77777777" w:rsidR="005B32F3" w:rsidRDefault="004C142D">
            <w:pPr>
              <w:rPr>
                <w:sz w:val="2"/>
              </w:rPr>
            </w:pPr>
            <w:r>
              <w:pict w14:anchorId="69A0B9B4">
                <v:shape id="_x0000_i1049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11B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9349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092526" w14:textId="77777777" w:rsidR="005B32F3" w:rsidRDefault="002F2AA9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B32F3" w14:paraId="44899D6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CDEE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0159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7DA9" w14:textId="77777777" w:rsidR="005B32F3" w:rsidRDefault="005B32F3"/>
        </w:tc>
      </w:tr>
    </w:tbl>
    <w:p w14:paraId="6E69410D" w14:textId="77777777" w:rsidR="005B32F3" w:rsidRDefault="002F2AA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0127CF53" w14:textId="77777777" w:rsidR="002F2AA9" w:rsidRPr="002F2AA9" w:rsidRDefault="002F2AA9" w:rsidP="002F2AA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32F3" w14:paraId="48779B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837C" w14:textId="77777777" w:rsidR="005B32F3" w:rsidRDefault="004C142D">
            <w:pPr>
              <w:rPr>
                <w:sz w:val="2"/>
              </w:rPr>
            </w:pPr>
            <w:r>
              <w:pict w14:anchorId="560111D2">
                <v:shape id="_x0000_i1050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1E51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417E2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14:paraId="71EDBCF9" w14:textId="77777777" w:rsidR="002F2AA9" w:rsidRPr="002F2AA9" w:rsidRDefault="002F2AA9" w:rsidP="002F2AA9">
            <w:pPr>
              <w:rPr>
                <w:lang w:val="fr-FR"/>
              </w:rPr>
            </w:pPr>
          </w:p>
        </w:tc>
      </w:tr>
      <w:tr w:rsidR="005B32F3" w14:paraId="44E20D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D336" w14:textId="77777777" w:rsidR="005B32F3" w:rsidRDefault="004C142D">
            <w:pPr>
              <w:rPr>
                <w:sz w:val="2"/>
              </w:rPr>
            </w:pPr>
            <w:r>
              <w:pict w14:anchorId="0215808E">
                <v:shape id="_x0000_i1051" type="#_x0000_t75" style="width:12.35pt;height:12.3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942F" w14:textId="77777777" w:rsidR="005B32F3" w:rsidRDefault="005B32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B98B" w14:textId="77777777" w:rsidR="005B32F3" w:rsidRDefault="002F2AA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F3EC254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5B1E530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4B21FA7" w14:textId="77777777" w:rsidR="005B32F3" w:rsidRDefault="005B32F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07532DF" w14:textId="77777777" w:rsidR="005B32F3" w:rsidRDefault="002F2AA9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B32F3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B2D4963" w14:textId="77777777" w:rsidR="005B32F3" w:rsidRDefault="002F2AA9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195532534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3653388" w14:textId="77777777" w:rsidR="005B32F3" w:rsidRPr="002F2AA9" w:rsidRDefault="002F2AA9">
      <w:pPr>
        <w:spacing w:after="60" w:line="240" w:lineRule="exact"/>
        <w:rPr>
          <w:lang w:val="fr-FR"/>
        </w:rPr>
      </w:pPr>
      <w:r w:rsidRPr="002F2AA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B32F3" w14:paraId="68CAE8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B6B4" w14:textId="77777777" w:rsidR="005B32F3" w:rsidRDefault="002F2AA9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1079" w14:textId="77777777" w:rsidR="005B32F3" w:rsidRDefault="002F2AA9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E02E" w14:textId="77777777" w:rsidR="005B32F3" w:rsidRDefault="002F2AA9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FFAF" w14:textId="77777777" w:rsidR="005B32F3" w:rsidRDefault="002F2AA9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58118E2D" w14:textId="77777777" w:rsidR="005B32F3" w:rsidRDefault="002F2AA9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837A1" w14:textId="77777777" w:rsidR="005B32F3" w:rsidRDefault="002F2AA9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5B32F3" w14:paraId="222196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5EC9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320B1C16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F415460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84EE5A8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5CD1E65" w14:textId="77777777" w:rsidR="005B32F3" w:rsidRDefault="005B32F3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E3A7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6B24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0604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9B4D" w14:textId="77777777" w:rsidR="005B32F3" w:rsidRDefault="005B32F3"/>
        </w:tc>
      </w:tr>
      <w:tr w:rsidR="005B32F3" w14:paraId="63E672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7881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DB1E9D8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0D64DC69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16872EC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F0DAC36" w14:textId="77777777" w:rsidR="005B32F3" w:rsidRDefault="005B32F3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83C9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8CA4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2227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2350" w14:textId="77777777" w:rsidR="005B32F3" w:rsidRDefault="005B32F3"/>
        </w:tc>
      </w:tr>
      <w:tr w:rsidR="005B32F3" w14:paraId="2766E2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1871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D3176B2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DA38E16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68ED2E9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203E044C" w14:textId="77777777" w:rsidR="005B32F3" w:rsidRDefault="005B32F3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8E50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371B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C871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9BC0" w14:textId="77777777" w:rsidR="005B32F3" w:rsidRDefault="005B32F3"/>
        </w:tc>
      </w:tr>
      <w:tr w:rsidR="005B32F3" w14:paraId="585753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FD38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D722DED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3058BC1C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7353DEF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095E9C5" w14:textId="77777777" w:rsidR="005B32F3" w:rsidRDefault="005B32F3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EC48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4518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599BE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C757" w14:textId="77777777" w:rsidR="005B32F3" w:rsidRDefault="005B32F3"/>
        </w:tc>
      </w:tr>
      <w:tr w:rsidR="005B32F3" w14:paraId="52D93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3DD9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52072EB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8E566FB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3AC7B35" w14:textId="77777777" w:rsidR="005B32F3" w:rsidRDefault="002F2AA9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AFF79CA" w14:textId="77777777" w:rsidR="005B32F3" w:rsidRDefault="005B32F3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3CE9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7A4E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DD01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1A99" w14:textId="77777777" w:rsidR="005B32F3" w:rsidRDefault="005B32F3"/>
        </w:tc>
      </w:tr>
      <w:tr w:rsidR="005B32F3" w14:paraId="145FB4E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22B5" w14:textId="77777777" w:rsidR="005B32F3" w:rsidRDefault="005B32F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6B80" w14:textId="77777777" w:rsidR="005B32F3" w:rsidRDefault="002F2AA9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B6C9" w14:textId="77777777" w:rsidR="005B32F3" w:rsidRDefault="005B32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1A15" w14:textId="77777777" w:rsidR="005B32F3" w:rsidRDefault="005B32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6208" w14:textId="77777777" w:rsidR="005B32F3" w:rsidRDefault="005B32F3"/>
        </w:tc>
      </w:tr>
    </w:tbl>
    <w:p w14:paraId="36AC069E" w14:textId="77777777" w:rsidR="005B32F3" w:rsidRDefault="005B32F3"/>
    <w:sectPr w:rsidR="005B32F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AB3A7" w14:textId="77777777" w:rsidR="002F2AA9" w:rsidRDefault="002F2AA9">
      <w:r>
        <w:separator/>
      </w:r>
    </w:p>
  </w:endnote>
  <w:endnote w:type="continuationSeparator" w:id="0">
    <w:p w14:paraId="33D6BA7C" w14:textId="77777777" w:rsidR="002F2AA9" w:rsidRDefault="002F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C193B" w14:textId="77777777" w:rsidR="005B32F3" w:rsidRDefault="002F2AA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A8095A6" w14:textId="77777777" w:rsidR="005B32F3" w:rsidRPr="002F2AA9" w:rsidRDefault="005B32F3">
    <w:pPr>
      <w:spacing w:after="140" w:line="240" w:lineRule="exact"/>
      <w:rPr>
        <w:lang w:val="fr-FR"/>
      </w:rPr>
    </w:pPr>
  </w:p>
  <w:p w14:paraId="01F9B10A" w14:textId="77777777" w:rsidR="005B32F3" w:rsidRPr="002F2AA9" w:rsidRDefault="005B32F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B32F3" w14:paraId="313A705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974CB" w14:textId="77777777" w:rsidR="005B32F3" w:rsidRDefault="002F2AA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2775F" w14:textId="77777777" w:rsidR="005B32F3" w:rsidRDefault="002F2AA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5FD24" w14:textId="77777777" w:rsidR="005B32F3" w:rsidRDefault="002F2AA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4BD4031" w14:textId="77777777" w:rsidR="005B32F3" w:rsidRPr="002F2AA9" w:rsidRDefault="005B32F3">
    <w:pPr>
      <w:spacing w:after="140" w:line="240" w:lineRule="exact"/>
      <w:rPr>
        <w:lang w:val="fr-FR"/>
      </w:rPr>
    </w:pPr>
  </w:p>
  <w:p w14:paraId="4B548A24" w14:textId="77777777" w:rsidR="005B32F3" w:rsidRPr="002F2AA9" w:rsidRDefault="005B32F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B32F3" w14:paraId="584206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4467F7" w14:textId="77777777" w:rsidR="005B32F3" w:rsidRDefault="002F2AA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551CE3" w14:textId="77777777" w:rsidR="005B32F3" w:rsidRDefault="002F2AA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3EF6" w14:textId="77777777" w:rsidR="005B32F3" w:rsidRDefault="002F2AA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44D3DA8" w14:textId="77777777" w:rsidR="005B32F3" w:rsidRDefault="005B32F3">
    <w:pPr>
      <w:spacing w:after="140" w:line="240" w:lineRule="exact"/>
    </w:pPr>
  </w:p>
  <w:p w14:paraId="62432B26" w14:textId="77777777" w:rsidR="005B32F3" w:rsidRDefault="005B32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B32F3" w14:paraId="57E8A6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DB37D5" w14:textId="77777777" w:rsidR="005B32F3" w:rsidRDefault="002F2AA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F9B6DB" w14:textId="77777777" w:rsidR="005B32F3" w:rsidRDefault="002F2AA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B32F3" w14:paraId="52DD5D8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1E935A" w14:textId="77777777" w:rsidR="005B32F3" w:rsidRDefault="002F2AA9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2025_TX_CCI_0009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079B4B" w14:textId="77777777" w:rsidR="005B32F3" w:rsidRDefault="002F2AA9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996B6" w14:textId="77777777" w:rsidR="002F2AA9" w:rsidRDefault="002F2AA9">
      <w:r>
        <w:separator/>
      </w:r>
    </w:p>
  </w:footnote>
  <w:footnote w:type="continuationSeparator" w:id="0">
    <w:p w14:paraId="0809D3F3" w14:textId="77777777" w:rsidR="002F2AA9" w:rsidRDefault="002F2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32F3"/>
    <w:rsid w:val="002F2AA9"/>
    <w:rsid w:val="004C142D"/>
    <w:rsid w:val="005B32F3"/>
    <w:rsid w:val="00794C9B"/>
    <w:rsid w:val="00C4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5479898"/>
  <w15:docId w15:val="{7EE24420-794E-42B9-92C9-817822BB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1661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DUFOUR Clémence</cp:lastModifiedBy>
  <cp:revision>3</cp:revision>
  <dcterms:created xsi:type="dcterms:W3CDTF">2025-04-14T09:39:00Z</dcterms:created>
  <dcterms:modified xsi:type="dcterms:W3CDTF">2025-04-14T12:16:00Z</dcterms:modified>
</cp:coreProperties>
</file>