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D0BDE" w14:textId="2DC5FDBA" w:rsidR="00F65E73" w:rsidRDefault="00BE265D" w:rsidP="005D213D">
      <w:pPr>
        <w:jc w:val="center"/>
      </w:pPr>
      <w:r>
        <w:rPr>
          <w:noProof/>
        </w:rPr>
        <w:drawing>
          <wp:inline distT="0" distB="0" distL="0" distR="0" wp14:anchorId="55FED5A6" wp14:editId="2C571F6B">
            <wp:extent cx="2911762" cy="2054431"/>
            <wp:effectExtent l="0" t="0" r="3175" b="3175"/>
            <wp:docPr id="2" name="Image 2" descr="D:\pillin\PRESTATIONS DE SERVICE\universite-bretagne-sud-logo-cmj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illin\PRESTATIONS DE SERVICE\universite-bretagne-sud-logo-cmjn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818" cy="2067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D3D8F" w14:textId="7E96A87B" w:rsidR="00F65E73" w:rsidRDefault="00F65E73" w:rsidP="00F65E73"/>
    <w:p w14:paraId="74CA7EE6" w14:textId="11EE8DA9" w:rsidR="00BE265D" w:rsidRPr="005D213D" w:rsidRDefault="00BE265D" w:rsidP="005D213D">
      <w:pPr>
        <w:jc w:val="center"/>
        <w:rPr>
          <w:color w:val="365F91" w:themeColor="accent1" w:themeShade="BF"/>
          <w:sz w:val="44"/>
          <w:szCs w:val="44"/>
        </w:rPr>
      </w:pPr>
      <w:r w:rsidRPr="005D213D">
        <w:rPr>
          <w:color w:val="365F91" w:themeColor="accent1" w:themeShade="BF"/>
          <w:sz w:val="44"/>
          <w:szCs w:val="44"/>
        </w:rPr>
        <w:t>Université Bretagne Sud</w:t>
      </w:r>
    </w:p>
    <w:p w14:paraId="018C2FB2" w14:textId="7C95D64E" w:rsidR="00BE265D" w:rsidRPr="005D213D" w:rsidRDefault="00BE265D" w:rsidP="005D213D">
      <w:pPr>
        <w:jc w:val="center"/>
        <w:rPr>
          <w:color w:val="365F91" w:themeColor="accent1" w:themeShade="BF"/>
          <w:sz w:val="44"/>
          <w:szCs w:val="44"/>
        </w:rPr>
      </w:pPr>
      <w:r w:rsidRPr="005D213D">
        <w:rPr>
          <w:color w:val="365F91" w:themeColor="accent1" w:themeShade="BF"/>
          <w:sz w:val="44"/>
          <w:szCs w:val="44"/>
        </w:rPr>
        <w:t>27 rue Armand Guillemot</w:t>
      </w:r>
    </w:p>
    <w:p w14:paraId="1B4B5A03" w14:textId="3C48A606" w:rsidR="00BE265D" w:rsidRPr="006D6363" w:rsidRDefault="00BE265D" w:rsidP="005D213D">
      <w:pPr>
        <w:jc w:val="center"/>
        <w:rPr>
          <w:color w:val="365F91" w:themeColor="accent1" w:themeShade="BF"/>
          <w:sz w:val="44"/>
          <w:szCs w:val="44"/>
          <w:lang w:val="en-US"/>
        </w:rPr>
      </w:pPr>
      <w:r w:rsidRPr="006D6363">
        <w:rPr>
          <w:color w:val="365F91" w:themeColor="accent1" w:themeShade="BF"/>
          <w:sz w:val="44"/>
          <w:szCs w:val="44"/>
          <w:lang w:val="en-US"/>
        </w:rPr>
        <w:t>56321 Lorient Cedex</w:t>
      </w:r>
    </w:p>
    <w:p w14:paraId="3C627E39" w14:textId="56309FE3" w:rsidR="00BE265D" w:rsidRPr="006D6363" w:rsidRDefault="00BE265D" w:rsidP="00F65E73">
      <w:pPr>
        <w:rPr>
          <w:lang w:val="en-US"/>
        </w:rPr>
      </w:pPr>
    </w:p>
    <w:p w14:paraId="495F5ECE" w14:textId="7EDCB6E4" w:rsidR="00F65E73" w:rsidRPr="006D6363" w:rsidRDefault="00F65E73" w:rsidP="00F65E73">
      <w:pPr>
        <w:rPr>
          <w:lang w:val="en-US"/>
        </w:rPr>
      </w:pPr>
    </w:p>
    <w:p w14:paraId="6AC4E617" w14:textId="15053429" w:rsidR="00F65E73" w:rsidRPr="006D6363" w:rsidRDefault="00F65E73" w:rsidP="00685755">
      <w:pPr>
        <w:jc w:val="center"/>
        <w:rPr>
          <w:lang w:val="en-US"/>
        </w:rPr>
      </w:pPr>
    </w:p>
    <w:p w14:paraId="2C1B0EF5" w14:textId="368411AB" w:rsidR="00F65E73" w:rsidRPr="006D6363" w:rsidRDefault="00BE265D" w:rsidP="0059282F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B22B5FA" wp14:editId="28BD8853">
                <wp:simplePos x="0" y="0"/>
                <wp:positionH relativeFrom="page">
                  <wp:align>left</wp:align>
                </wp:positionH>
                <wp:positionV relativeFrom="paragraph">
                  <wp:posOffset>293939</wp:posOffset>
                </wp:positionV>
                <wp:extent cx="7564186" cy="1292773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186" cy="12927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38A318" w14:textId="77777777" w:rsidR="00210E7D" w:rsidRPr="00D95F0E" w:rsidRDefault="00210E7D" w:rsidP="00BE265D">
                            <w:pPr>
                              <w:jc w:val="center"/>
                              <w:rPr>
                                <w:rFonts w:ascii="Arial Black" w:hAnsi="Arial Black"/>
                                <w:color w:val="365F91" w:themeColor="accent1" w:themeShade="BF"/>
                                <w:sz w:val="48"/>
                                <w:szCs w:val="48"/>
                              </w:rPr>
                            </w:pPr>
                            <w:r w:rsidRPr="00D95F0E">
                              <w:rPr>
                                <w:rFonts w:ascii="Arial Black" w:hAnsi="Arial Black"/>
                                <w:color w:val="365F91" w:themeColor="accent1" w:themeShade="BF"/>
                                <w:sz w:val="48"/>
                                <w:szCs w:val="48"/>
                              </w:rPr>
                              <w:t xml:space="preserve">Cahier des Clauses </w:t>
                            </w:r>
                          </w:p>
                          <w:p w14:paraId="74295482" w14:textId="0AA5BC62" w:rsidR="00210E7D" w:rsidRPr="00D95F0E" w:rsidRDefault="00210E7D" w:rsidP="00BE265D">
                            <w:pPr>
                              <w:jc w:val="center"/>
                              <w:rPr>
                                <w:rFonts w:ascii="Arial Black" w:hAnsi="Arial Black"/>
                                <w:color w:val="365F91" w:themeColor="accent1" w:themeShade="BF"/>
                                <w:sz w:val="48"/>
                                <w:szCs w:val="48"/>
                              </w:rPr>
                            </w:pPr>
                            <w:r w:rsidRPr="00D95F0E">
                              <w:rPr>
                                <w:rFonts w:ascii="Arial Black" w:hAnsi="Arial Black"/>
                                <w:color w:val="365F91" w:themeColor="accent1" w:themeShade="BF"/>
                                <w:sz w:val="48"/>
                                <w:szCs w:val="48"/>
                              </w:rPr>
                              <w:t>Techniques Particulières</w:t>
                            </w:r>
                          </w:p>
                          <w:p w14:paraId="3B723625" w14:textId="77777777" w:rsidR="00210E7D" w:rsidRPr="005D213D" w:rsidRDefault="00210E7D" w:rsidP="00BE265D">
                            <w:pPr>
                              <w:jc w:val="center"/>
                              <w:rPr>
                                <w:color w:val="365F91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21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22B5FA" id="Rectangle 9" o:spid="_x0000_s1026" style="position:absolute;margin-left:0;margin-top:23.15pt;width:595.6pt;height:101.8pt;z-index:251658239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CD2jwIAAGkFAAAOAAAAZHJzL2Uyb0RvYy54bWysVMFu2zAMvQ/YPwi6r469NGmMOkWQIsOA&#10;oi3aDj0rshQbkEVNUmJnXz9KdtyuLXYYloNCieQj+Uzy8qprFDkI62rQBU3PJpQIzaGs9a6gP542&#10;Xy4ocZ7pkinQoqBH4ejV8vOny9bkIoMKVCksQRDt8tYUtPLe5EnieCUa5s7ACI1KCbZhHq92l5SW&#10;tYjeqCSbTGZJC7Y0FrhwDl+veyVdRnwpBfd3UjrhiSoo5ubjaeO5DWeyvGT5zjJT1XxIg/1DFg2r&#10;NQYdoa6ZZ2Rv63dQTc0tOJD+jEOTgJQ1F7EGrCadvKnmsWJGxFqQHGdGmtz/g+W3h3tL6rKgC0o0&#10;a/ATPSBpTO+UIItAT2tcjlaP5t4ON4diqLWTtgn/WAXpIqXHkVLRecLxcX4+m6YXM0o46tJskc3n&#10;XwNq8uJurPPfBDQkCAW1GD5SyQ43zvemJ5MQTcOmVgrfWa70Hw+IGV6SkHGfY5T8UYne+kFILBWz&#10;ymKA2GRirSw5MGwPxrnQPu1VFStF/3w+wd+Q8ugRC1AaAQOyxIRG7AEgNPB77L6cwT64itijo/Pk&#10;b4n1zqNHjAzaj85NrcF+BKCwqiFyb38iqacmsOS7bYcmQdxCecSesNAPizN8U+OXuWHO3zOL04Fz&#10;hBPv7/CQCtqCwiBRUoH99dF7sMemRS0lLU5bQd3PPbOCEvVdYzsv0uk0jGe8ZOksUE7sa9U2Xqbn&#10;8ww1et+sAT9ZisvF8CgGe69OorTQPONmWIWwqGKaY/CCcm9Pl7Xv1wDuFi5Wq2iGM2mYv9GPhgfw&#10;wHBovafumVkz9KfH1r6F02iy/E2b9rbBU8Nq70HWsYdfiB24x3mOTTTsnrAwXt+j1cuGXP4GAAD/&#10;/wMAUEsDBBQABgAIAAAAIQBNebHE3gAAAAgBAAAPAAAAZHJzL2Rvd25yZXYueG1sTI/BasMwEETv&#10;hfyD2EAvJZHthhC7lkMIFHoJpXbpWbY2tqm0MpYSu/36KqfmuMzw5m2+n41mVxxdb0lAvI6AITVW&#10;9dQK+KxeVztgzktSUltCAT/oYF8sHnKZKTvRB15L37IAIZdJAZ33Q8a5azo00q3tgBSysx2N9OEc&#10;W65GOQW40TyJoi03sqew0MkBjx023+XFCIjq6fft3L4/9SdbfVGlT6WqvBCPy/nwAszj7P/LcNMP&#10;6lAEp9peSDmmAyP0BGy2z8BuaZzGCbBaQLJJU+BFzu8fKP4AAAD//wMAUEsBAi0AFAAGAAgAAAAh&#10;ALaDOJL+AAAA4QEAABMAAAAAAAAAAAAAAAAAAAAAAFtDb250ZW50X1R5cGVzXS54bWxQSwECLQAU&#10;AAYACAAAACEAOP0h/9YAAACUAQAACwAAAAAAAAAAAAAAAAAvAQAAX3JlbHMvLnJlbHNQSwECLQAU&#10;AAYACAAAACEAM/Qg9o8CAABpBQAADgAAAAAAAAAAAAAAAAAuAgAAZHJzL2Uyb0RvYy54bWxQSwEC&#10;LQAUAAYACAAAACEATXmxxN4AAAAIAQAADwAAAAAAAAAAAAAAAADpBAAAZHJzL2Rvd25yZXYueG1s&#10;UEsFBgAAAAAEAAQA8wAAAPQFAAAAAA==&#10;" filled="f" stroked="f" strokeweight="2pt">
                <v:textbox inset=",6mm">
                  <w:txbxContent>
                    <w:p w14:paraId="1338A318" w14:textId="77777777" w:rsidR="00210E7D" w:rsidRPr="00D95F0E" w:rsidRDefault="00210E7D" w:rsidP="00BE265D">
                      <w:pPr>
                        <w:jc w:val="center"/>
                        <w:rPr>
                          <w:rFonts w:ascii="Arial Black" w:hAnsi="Arial Black"/>
                          <w:color w:val="365F91" w:themeColor="accent1" w:themeShade="BF"/>
                          <w:sz w:val="48"/>
                          <w:szCs w:val="48"/>
                        </w:rPr>
                      </w:pPr>
                      <w:r w:rsidRPr="00D95F0E">
                        <w:rPr>
                          <w:rFonts w:ascii="Arial Black" w:hAnsi="Arial Black"/>
                          <w:color w:val="365F91" w:themeColor="accent1" w:themeShade="BF"/>
                          <w:sz w:val="48"/>
                          <w:szCs w:val="48"/>
                        </w:rPr>
                        <w:t xml:space="preserve">Cahier des Clauses </w:t>
                      </w:r>
                    </w:p>
                    <w:p w14:paraId="74295482" w14:textId="0AA5BC62" w:rsidR="00210E7D" w:rsidRPr="00D95F0E" w:rsidRDefault="00210E7D" w:rsidP="00BE265D">
                      <w:pPr>
                        <w:jc w:val="center"/>
                        <w:rPr>
                          <w:rFonts w:ascii="Arial Black" w:hAnsi="Arial Black"/>
                          <w:color w:val="365F91" w:themeColor="accent1" w:themeShade="BF"/>
                          <w:sz w:val="48"/>
                          <w:szCs w:val="48"/>
                        </w:rPr>
                      </w:pPr>
                      <w:r w:rsidRPr="00D95F0E">
                        <w:rPr>
                          <w:rFonts w:ascii="Arial Black" w:hAnsi="Arial Black"/>
                          <w:color w:val="365F91" w:themeColor="accent1" w:themeShade="BF"/>
                          <w:sz w:val="48"/>
                          <w:szCs w:val="48"/>
                        </w:rPr>
                        <w:t>Techniques Particulières</w:t>
                      </w:r>
                    </w:p>
                    <w:p w14:paraId="3B723625" w14:textId="77777777" w:rsidR="00210E7D" w:rsidRPr="005D213D" w:rsidRDefault="00210E7D" w:rsidP="00BE265D">
                      <w:pPr>
                        <w:jc w:val="center"/>
                        <w:rPr>
                          <w:color w:val="365F91" w:themeColor="accent1" w:themeShade="BF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519A0ED" w14:textId="283F4E07" w:rsidR="00F65E73" w:rsidRPr="006D6363" w:rsidRDefault="001D5FB1" w:rsidP="00F65E73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18E83F" wp14:editId="3D4C5CF3">
                <wp:simplePos x="0" y="0"/>
                <wp:positionH relativeFrom="page">
                  <wp:posOffset>8890</wp:posOffset>
                </wp:positionH>
                <wp:positionV relativeFrom="paragraph">
                  <wp:posOffset>106680</wp:posOffset>
                </wp:positionV>
                <wp:extent cx="7564755" cy="0"/>
                <wp:effectExtent l="0" t="19050" r="36195" b="1905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6475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6B4A01" id="Connecteur droit 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.7pt,8.4pt" to="596.3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7WH8AEAAD0EAAAOAAAAZHJzL2Uyb0RvYy54bWysU01vGyEQvVfqf0Dc612ndRKtvM7BUXrp&#10;h9W0vRN2sJGAQYC99r/vAPY2aU6tekEwzHsz7zEs747WsAOEqNH1fD5rOQMncdBu2/Mf3x/e3XIW&#10;k3CDMOig5yeI/G719s1y9B1c4Q7NAIERiYvd6Hu+S8l3TRPlDqyIM/Tg6FJhsCLRMWybIYiR2K1p&#10;rtr2uhkxDD6ghBgpel8v+arwKwUyfVUqQmKm59RbKmso61Nem9VSdNsg/E7LcxviH7qwQjsqOlHd&#10;iyTYPuhXVFbLgBFVmkm0DSqlJRQNpGbe/qHmcSc8FC1kTvSTTfH/0covh01geqC348wJS0+0RufI&#10;N9gHNgTUic2zS6OPHSWv3SacT9FvQpZ8VMEyZbT/mUlyhGSxY/H4NHkMx8QkBW8W1x9uFgvO5OWu&#10;qRQZ6ENMHwEty5ueG+2yfNGJw6eYqCylXlJy2Dg29vz97bxtS1pEo4cHbUy+LCMEaxPYQdDjCynB&#10;pdqf2dvPONT4zaIldOWeIKXSMzaqaxwFswlVdtmlk4HaxzdQZCLJqwUmope1axXjKDvDFHU6Ac8K&#10;8ty/broCz/kZCmW0/wY8IUpldGkCW+0wVP9eVk/H8vIkXtX8iwNVd7bgCYdTGYhiDc1oce78n/In&#10;eH4u8N+/fvULAAD//wMAUEsDBBQABgAIAAAAIQB8OgZ92QAAAAgBAAAPAAAAZHJzL2Rvd25yZXYu&#10;eG1sTE89T8MwEN2R+A/WIbFRpxEUGuJUqKITYqCwsDnxEUexz1HsNum/5yoGOp3evaf3UW5m78QR&#10;x9gFUrBcZCCQmmA6ahV8fe7unkDEpMloFwgVnDDCprq+KnVhwkQfeNynVrAJxUIrsCkNhZSxseh1&#10;XIQBibmfMHqdGI6tNKOe2Nw7mWfZSnrdESdYPeDWYtPvD15B/fCeb0/9RPZ73iUXzGu3fuuVur2Z&#10;X55BJJzTvxjO9bk6VNypDgcyUTjG9yzks+IBZ3q5zh9B1H8fWZXyckD1CwAA//8DAFBLAQItABQA&#10;BgAIAAAAIQC2gziS/gAAAOEBAAATAAAAAAAAAAAAAAAAAAAAAABbQ29udGVudF9UeXBlc10ueG1s&#10;UEsBAi0AFAAGAAgAAAAhADj9If/WAAAAlAEAAAsAAAAAAAAAAAAAAAAALwEAAF9yZWxzLy5yZWxz&#10;UEsBAi0AFAAGAAgAAAAhACzvtYfwAQAAPQQAAA4AAAAAAAAAAAAAAAAALgIAAGRycy9lMm9Eb2Mu&#10;eG1sUEsBAi0AFAAGAAgAAAAhAHw6Bn3ZAAAACAEAAA8AAAAAAAAAAAAAAAAASgQAAGRycy9kb3du&#10;cmV2LnhtbFBLBQYAAAAABAAEAPMAAABQBQAAAAA=&#10;" strokecolor="#365f91 [2404]" strokeweight="3pt">
                <w10:wrap anchorx="page"/>
              </v:line>
            </w:pict>
          </mc:Fallback>
        </mc:AlternateContent>
      </w:r>
    </w:p>
    <w:p w14:paraId="34CF2035" w14:textId="329A33BB" w:rsidR="00705556" w:rsidRPr="006D6363" w:rsidRDefault="00705556" w:rsidP="00F65E73">
      <w:pPr>
        <w:rPr>
          <w:lang w:val="en-US"/>
        </w:rPr>
      </w:pPr>
    </w:p>
    <w:p w14:paraId="633F685B" w14:textId="0BA69469" w:rsidR="00D82F42" w:rsidRPr="006D6363" w:rsidRDefault="00D82F42" w:rsidP="00F65E73">
      <w:pPr>
        <w:rPr>
          <w:lang w:val="en-US"/>
        </w:rPr>
      </w:pPr>
    </w:p>
    <w:p w14:paraId="1293571C" w14:textId="6CE235AA" w:rsidR="00D82F42" w:rsidRPr="006D6363" w:rsidRDefault="00D82F42" w:rsidP="00F65E73">
      <w:pPr>
        <w:rPr>
          <w:lang w:val="en-US"/>
        </w:rPr>
      </w:pPr>
    </w:p>
    <w:p w14:paraId="12471593" w14:textId="76A06B9D" w:rsidR="00705556" w:rsidRPr="006D6363" w:rsidRDefault="00705556" w:rsidP="00F65E73">
      <w:pPr>
        <w:rPr>
          <w:lang w:val="en-US"/>
        </w:rPr>
      </w:pPr>
    </w:p>
    <w:p w14:paraId="39817DCD" w14:textId="3A9C7FE6" w:rsidR="00D82F42" w:rsidRPr="006D6363" w:rsidRDefault="00D82F42" w:rsidP="00F65E73">
      <w:pPr>
        <w:rPr>
          <w:lang w:val="en-US"/>
        </w:rPr>
      </w:pPr>
    </w:p>
    <w:p w14:paraId="37C3F6E4" w14:textId="1EC2F908" w:rsidR="00D82F42" w:rsidRPr="006D6363" w:rsidRDefault="00D82F42" w:rsidP="00F65E73">
      <w:pPr>
        <w:rPr>
          <w:lang w:val="en-US"/>
        </w:rPr>
      </w:pPr>
    </w:p>
    <w:p w14:paraId="73E3655D" w14:textId="7D2415C1" w:rsidR="00D82F42" w:rsidRPr="006D6363" w:rsidRDefault="00D82F42" w:rsidP="00F65E73">
      <w:pPr>
        <w:rPr>
          <w:lang w:val="en-US"/>
        </w:rPr>
      </w:pPr>
    </w:p>
    <w:p w14:paraId="75B48722" w14:textId="1FA134BE" w:rsidR="00F65E73" w:rsidRPr="006D6363" w:rsidRDefault="001D5FB1" w:rsidP="00F65E73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8BF6B9" wp14:editId="06711A78">
                <wp:simplePos x="0" y="0"/>
                <wp:positionH relativeFrom="page">
                  <wp:align>left</wp:align>
                </wp:positionH>
                <wp:positionV relativeFrom="paragraph">
                  <wp:posOffset>171037</wp:posOffset>
                </wp:positionV>
                <wp:extent cx="7564755" cy="0"/>
                <wp:effectExtent l="0" t="19050" r="36195" b="1905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6475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639C5D" id="Connecteur droit 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13.45pt" to="595.6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DqE8QEAAD0EAAAOAAAAZHJzL2Uyb0RvYy54bWysU02P2yAQvVfqf0DcGzvbJllZcfaQ1fbS&#10;j6jb9s7iIUbiS0Bi5993AMfd7Z5a9YJgmPdm3mPY3o1akTP4IK1p6XJRUwKG206aY0t/fH94d0tJ&#10;iMx0TFkDLb1AoHe7t2+2g2vgxvZWdeAJkpjQDK6lfYyuqarAe9AsLKwDg5fCes0iHv2x6jwbkF2r&#10;6qau19Vgfee85RACRu/LJd1lfiGAx69CBIhEtRR7i3n1eX1Ka7Xbsubomesln9pg/9CFZtJg0Znq&#10;nkVGTl6+otKSexusiAtudWWFkByyBlSzrP9Q89gzB1kLmhPcbFP4f7T8y/ngiexauqbEMI1PtLfG&#10;oG9w8qTzVkayTi4NLjSYvDcHP52CO/gkeRReE6Gk+4kDkE1AWWTMHl9mj2GMhGNws1p/2KxWlPDr&#10;XVUoEpXzIX4Eq0natFRJk+Szhp0/hYhlMfWaksLKkKGl72+XdZ3TglWye5BKpcs8QrBXnpwZPj7j&#10;HEws/amT/my7Et+sakQX7hmSKz1jw7rKYDCZUGTnXbwoKH18A4EmorxSYCZ6WbtUUQazE0xgpzNw&#10;UpDm/nXTBTjlJyjk0f4b8IzIla2JM1hLY33x72X1OC4nY0TJvzpQdCcLnmx3yQORrcEZzc5N/yl9&#10;gufnDP/963e/AAAA//8DAFBLAwQUAAYACAAAACEAvurj6dsAAAAHAQAADwAAAGRycy9kb3ducmV2&#10;LnhtbEyPwU7DMBBE75X6D9ZW6q11koqKhDgVqugJcaBw4ebESxzFXkex26R/jysOcNyZ0czb8jBb&#10;w644+s6RgHSbAENqnOqoFfD5cdo8AvNBkpLGEQq4oYdDtVyUslBuone8nkPLYgn5QgrQIQwF577R&#10;aKXfugEpet9utDLEc2y5GuUUy63hWZLsuZUdxQUtBzxqbPrzxQqoH96y462fSH/Np2Cceuny116I&#10;9Wp+fgIWcA5/YbjjR3SoIlPtLqQ8MwLiI0FAts+B3d00T3fA6l+FVyX/z1/9AAAA//8DAFBLAQIt&#10;ABQABgAIAAAAIQC2gziS/gAAAOEBAAATAAAAAAAAAAAAAAAAAAAAAABbQ29udGVudF9UeXBlc10u&#10;eG1sUEsBAi0AFAAGAAgAAAAhADj9If/WAAAAlAEAAAsAAAAAAAAAAAAAAAAALwEAAF9yZWxzLy5y&#10;ZWxzUEsBAi0AFAAGAAgAAAAhABq8OoTxAQAAPQQAAA4AAAAAAAAAAAAAAAAALgIAAGRycy9lMm9E&#10;b2MueG1sUEsBAi0AFAAGAAgAAAAhAL7q4+nbAAAABwEAAA8AAAAAAAAAAAAAAAAASwQAAGRycy9k&#10;b3ducmV2LnhtbFBLBQYAAAAABAAEAPMAAABTBQAAAAA=&#10;" strokecolor="#365f91 [2404]" strokeweight="3pt">
                <w10:wrap anchorx="page"/>
              </v:line>
            </w:pict>
          </mc:Fallback>
        </mc:AlternateContent>
      </w:r>
    </w:p>
    <w:p w14:paraId="29B1285A" w14:textId="1050751E" w:rsidR="00F65E73" w:rsidRPr="006D6363" w:rsidRDefault="00F65E73" w:rsidP="00F65E73">
      <w:pPr>
        <w:rPr>
          <w:lang w:val="en-US"/>
        </w:rPr>
      </w:pPr>
    </w:p>
    <w:p w14:paraId="2BEE0206" w14:textId="55E6C1CF" w:rsidR="000744C3" w:rsidRPr="006D6363" w:rsidRDefault="000744C3" w:rsidP="000744C3">
      <w:pPr>
        <w:ind w:left="2832" w:firstLine="708"/>
        <w:rPr>
          <w:color w:val="365F91" w:themeColor="accent1" w:themeShade="BF"/>
          <w:sz w:val="44"/>
          <w:szCs w:val="44"/>
          <w:lang w:val="en-US"/>
        </w:rPr>
      </w:pPr>
      <w:r w:rsidRPr="006D6363">
        <w:rPr>
          <w:color w:val="365F91" w:themeColor="accent1" w:themeShade="BF"/>
          <w:sz w:val="44"/>
          <w:szCs w:val="44"/>
          <w:lang w:val="en-US"/>
        </w:rPr>
        <w:t>P 2025-03AO</w:t>
      </w:r>
    </w:p>
    <w:p w14:paraId="441C292E" w14:textId="6737ED34" w:rsidR="00705556" w:rsidRPr="006D6363" w:rsidRDefault="00AE702B" w:rsidP="00F65E73">
      <w:pPr>
        <w:rPr>
          <w:b/>
          <w:bCs/>
          <w:color w:val="548DD4" w:themeColor="text2" w:themeTint="99"/>
          <w:sz w:val="36"/>
          <w:szCs w:val="36"/>
          <w:lang w:val="en-US"/>
        </w:rPr>
      </w:pPr>
      <w:r w:rsidRPr="006D6363">
        <w:rPr>
          <w:lang w:val="en-US"/>
        </w:rPr>
        <w:tab/>
      </w:r>
      <w:r w:rsidRPr="006D6363">
        <w:rPr>
          <w:lang w:val="en-US"/>
        </w:rPr>
        <w:tab/>
      </w:r>
      <w:r w:rsidR="000744C3" w:rsidRPr="006D6363">
        <w:rPr>
          <w:lang w:val="en-US"/>
        </w:rPr>
        <w:tab/>
      </w:r>
      <w:r w:rsidR="000744C3" w:rsidRPr="006D6363">
        <w:rPr>
          <w:lang w:val="en-US"/>
        </w:rPr>
        <w:tab/>
      </w:r>
      <w:r w:rsidR="000744C3" w:rsidRPr="006D6363">
        <w:rPr>
          <w:lang w:val="en-US"/>
        </w:rPr>
        <w:tab/>
      </w:r>
      <w:r w:rsidR="000744C3" w:rsidRPr="006D6363">
        <w:rPr>
          <w:lang w:val="en-US"/>
        </w:rPr>
        <w:tab/>
      </w:r>
      <w:r w:rsidRPr="006D6363">
        <w:rPr>
          <w:b/>
          <w:bCs/>
          <w:color w:val="548DD4" w:themeColor="text2" w:themeTint="99"/>
          <w:sz w:val="36"/>
          <w:szCs w:val="36"/>
          <w:lang w:val="en-US"/>
        </w:rPr>
        <w:t>LOT 3</w:t>
      </w:r>
    </w:p>
    <w:p w14:paraId="7AC9F72C" w14:textId="311C507E" w:rsidR="00AE702B" w:rsidRPr="006D6363" w:rsidRDefault="00AE702B" w:rsidP="00F65E73">
      <w:pPr>
        <w:rPr>
          <w:b/>
          <w:bCs/>
          <w:color w:val="548DD4" w:themeColor="text2" w:themeTint="99"/>
          <w:sz w:val="36"/>
          <w:szCs w:val="36"/>
          <w:lang w:val="en-US"/>
        </w:rPr>
      </w:pPr>
    </w:p>
    <w:p w14:paraId="2648AED8" w14:textId="77777777" w:rsidR="00AE702B" w:rsidRPr="006D6363" w:rsidRDefault="00AE702B" w:rsidP="00F65E73">
      <w:pPr>
        <w:rPr>
          <w:lang w:val="en-US"/>
        </w:rPr>
      </w:pPr>
    </w:p>
    <w:p w14:paraId="4EECEC8C" w14:textId="1CC541FE" w:rsidR="001C30CD" w:rsidRPr="00C518C7" w:rsidRDefault="001C30CD" w:rsidP="001C30CD">
      <w:pPr>
        <w:jc w:val="both"/>
        <w:rPr>
          <w:bCs/>
          <w:szCs w:val="24"/>
        </w:rPr>
      </w:pPr>
      <w:r>
        <w:rPr>
          <w:i/>
          <w:color w:val="365F91" w:themeColor="accent1" w:themeShade="BF"/>
          <w:sz w:val="52"/>
          <w:szCs w:val="52"/>
        </w:rPr>
        <w:t>D</w:t>
      </w:r>
      <w:r w:rsidRPr="001C30CD">
        <w:rPr>
          <w:i/>
          <w:color w:val="365F91" w:themeColor="accent1" w:themeShade="BF"/>
          <w:sz w:val="52"/>
          <w:szCs w:val="52"/>
        </w:rPr>
        <w:t>rone marin de surface équipé de capteurs océanographiques</w:t>
      </w:r>
    </w:p>
    <w:p w14:paraId="0C65C80F" w14:textId="4D2CE8D4" w:rsidR="00F65E73" w:rsidRPr="00BE265D" w:rsidRDefault="00F65E73" w:rsidP="00705556">
      <w:pPr>
        <w:jc w:val="center"/>
        <w:rPr>
          <w:i/>
          <w:color w:val="365F91" w:themeColor="accent1" w:themeShade="BF"/>
          <w:sz w:val="52"/>
          <w:szCs w:val="52"/>
        </w:rPr>
      </w:pPr>
    </w:p>
    <w:p w14:paraId="37B8A63D" w14:textId="77777777" w:rsidR="00F65E73" w:rsidRDefault="00F65E73" w:rsidP="00F65E73"/>
    <w:p w14:paraId="0D1910B7" w14:textId="77777777" w:rsidR="00F65E73" w:rsidRDefault="00F65E73" w:rsidP="00F65E73"/>
    <w:p w14:paraId="2474B584" w14:textId="77777777" w:rsidR="00F65E73" w:rsidRPr="003B0B71" w:rsidRDefault="00F65E73" w:rsidP="00F65E73">
      <w:pPr>
        <w:pStyle w:val="En-tte"/>
        <w:tabs>
          <w:tab w:val="clear" w:pos="4536"/>
          <w:tab w:val="clear" w:pos="9072"/>
        </w:tabs>
        <w:rPr>
          <w:rFonts w:cs="Arial"/>
        </w:rPr>
      </w:pPr>
    </w:p>
    <w:p w14:paraId="1D0492E9" w14:textId="77777777" w:rsidR="006D2DFE" w:rsidRPr="008571D1" w:rsidRDefault="006D2DFE" w:rsidP="006D2DFE">
      <w:pPr>
        <w:pStyle w:val="Corpsdetexte"/>
        <w:jc w:val="center"/>
        <w:rPr>
          <w:rFonts w:cs="Arial"/>
        </w:rPr>
      </w:pPr>
    </w:p>
    <w:p w14:paraId="2582A44B" w14:textId="77777777" w:rsidR="00F65E73" w:rsidRDefault="00F65E73" w:rsidP="00F65E73"/>
    <w:p w14:paraId="1FE5A5B1" w14:textId="77777777" w:rsidR="00F65E73" w:rsidRDefault="00F65E73" w:rsidP="00F65E73"/>
    <w:p w14:paraId="481245FA" w14:textId="3AB2C961" w:rsidR="00F65E73" w:rsidRPr="005D213D" w:rsidRDefault="00BE265D" w:rsidP="00BE265D">
      <w:pPr>
        <w:jc w:val="center"/>
        <w:rPr>
          <w:color w:val="365F91" w:themeColor="accent1" w:themeShade="BF"/>
          <w:sz w:val="28"/>
          <w:szCs w:val="28"/>
        </w:rPr>
        <w:sectPr w:rsidR="00F65E73" w:rsidRPr="005D213D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D213D">
        <w:rPr>
          <w:color w:val="365F91" w:themeColor="accent1" w:themeShade="BF"/>
          <w:sz w:val="28"/>
          <w:szCs w:val="28"/>
        </w:rPr>
        <w:t>Lorient</w:t>
      </w:r>
      <w:r w:rsidR="005D213D" w:rsidRPr="005D213D">
        <w:rPr>
          <w:color w:val="365F91" w:themeColor="accent1" w:themeShade="BF"/>
          <w:sz w:val="28"/>
          <w:szCs w:val="28"/>
        </w:rPr>
        <w:t xml:space="preserve"> -</w:t>
      </w:r>
      <w:r w:rsidRPr="005D213D">
        <w:rPr>
          <w:color w:val="365F91" w:themeColor="accent1" w:themeShade="BF"/>
          <w:sz w:val="28"/>
          <w:szCs w:val="28"/>
        </w:rPr>
        <w:t xml:space="preserve"> </w:t>
      </w:r>
      <w:r w:rsidR="00C518C7">
        <w:rPr>
          <w:color w:val="365F91" w:themeColor="accent1" w:themeShade="BF"/>
          <w:sz w:val="28"/>
          <w:szCs w:val="28"/>
        </w:rPr>
        <w:t>26</w:t>
      </w:r>
      <w:r w:rsidRPr="005D213D">
        <w:rPr>
          <w:color w:val="365F91" w:themeColor="accent1" w:themeShade="BF"/>
          <w:sz w:val="28"/>
          <w:szCs w:val="28"/>
        </w:rPr>
        <w:t>/</w:t>
      </w:r>
      <w:r w:rsidR="00C518C7">
        <w:rPr>
          <w:color w:val="365F91" w:themeColor="accent1" w:themeShade="BF"/>
          <w:sz w:val="28"/>
          <w:szCs w:val="28"/>
        </w:rPr>
        <w:t>0</w:t>
      </w:r>
      <w:r w:rsidR="006D6363">
        <w:rPr>
          <w:color w:val="365F91" w:themeColor="accent1" w:themeShade="BF"/>
          <w:sz w:val="28"/>
          <w:szCs w:val="28"/>
        </w:rPr>
        <w:t>3</w:t>
      </w:r>
      <w:r w:rsidRPr="005D213D">
        <w:rPr>
          <w:color w:val="365F91" w:themeColor="accent1" w:themeShade="BF"/>
          <w:sz w:val="28"/>
          <w:szCs w:val="28"/>
        </w:rPr>
        <w:t>/202</w:t>
      </w:r>
      <w:r w:rsidR="00C518C7">
        <w:rPr>
          <w:color w:val="365F91" w:themeColor="accent1" w:themeShade="BF"/>
          <w:sz w:val="28"/>
          <w:szCs w:val="28"/>
        </w:rPr>
        <w:t>5</w:t>
      </w:r>
    </w:p>
    <w:sdt>
      <w:sdtPr>
        <w:rPr>
          <w:rFonts w:ascii="Arial" w:eastAsia="Times New Roman" w:hAnsi="Arial" w:cs="Times New Roman"/>
          <w:color w:val="auto"/>
          <w:sz w:val="22"/>
          <w:szCs w:val="20"/>
        </w:rPr>
        <w:id w:val="56800384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82AC557" w14:textId="0FBCD320" w:rsidR="00C75815" w:rsidRPr="00646002" w:rsidRDefault="00646002" w:rsidP="00646002">
          <w:pPr>
            <w:pStyle w:val="En-ttedetabledesmatires"/>
            <w:jc w:val="center"/>
            <w:rPr>
              <w:sz w:val="52"/>
              <w:szCs w:val="52"/>
            </w:rPr>
          </w:pPr>
          <w:r w:rsidRPr="00646002">
            <w:rPr>
              <w:sz w:val="52"/>
              <w:szCs w:val="52"/>
            </w:rPr>
            <w:t>SOMMAIRE</w:t>
          </w:r>
        </w:p>
        <w:p w14:paraId="201FC00E" w14:textId="77777777" w:rsidR="00646002" w:rsidRPr="00646002" w:rsidRDefault="00646002" w:rsidP="00646002"/>
        <w:p w14:paraId="38A5DED4" w14:textId="77777777" w:rsidR="00646002" w:rsidRPr="00646002" w:rsidRDefault="00646002" w:rsidP="00646002"/>
        <w:p w14:paraId="2FA50FC8" w14:textId="491D5FC7" w:rsidR="00223F00" w:rsidRDefault="00C75815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3900437" w:history="1">
            <w:r w:rsidR="00223F00" w:rsidRPr="00806164">
              <w:rPr>
                <w:rStyle w:val="Lienhypertexte"/>
                <w:rFonts w:eastAsiaTheme="majorEastAsia"/>
                <w:caps/>
                <w:noProof/>
              </w:rPr>
              <w:t>1.</w:t>
            </w:r>
            <w:r w:rsidR="00223F00" w:rsidRPr="00806164">
              <w:rPr>
                <w:rStyle w:val="Lienhypertexte"/>
                <w:rFonts w:eastAsiaTheme="majorEastAsia"/>
                <w:noProof/>
              </w:rPr>
              <w:t xml:space="preserve"> Objet du marché/lot :</w:t>
            </w:r>
            <w:r w:rsidR="00223F00">
              <w:rPr>
                <w:noProof/>
                <w:webHidden/>
              </w:rPr>
              <w:tab/>
            </w:r>
            <w:r w:rsidR="00223F00">
              <w:rPr>
                <w:noProof/>
                <w:webHidden/>
              </w:rPr>
              <w:fldChar w:fldCharType="begin"/>
            </w:r>
            <w:r w:rsidR="00223F00">
              <w:rPr>
                <w:noProof/>
                <w:webHidden/>
              </w:rPr>
              <w:instrText xml:space="preserve"> PAGEREF _Toc193900437 \h </w:instrText>
            </w:r>
            <w:r w:rsidR="00223F00">
              <w:rPr>
                <w:noProof/>
                <w:webHidden/>
              </w:rPr>
            </w:r>
            <w:r w:rsidR="00223F00">
              <w:rPr>
                <w:noProof/>
                <w:webHidden/>
              </w:rPr>
              <w:fldChar w:fldCharType="separate"/>
            </w:r>
            <w:r w:rsidR="00223F00">
              <w:rPr>
                <w:noProof/>
                <w:webHidden/>
              </w:rPr>
              <w:t>3</w:t>
            </w:r>
            <w:r w:rsidR="00223F00">
              <w:rPr>
                <w:noProof/>
                <w:webHidden/>
              </w:rPr>
              <w:fldChar w:fldCharType="end"/>
            </w:r>
          </w:hyperlink>
        </w:p>
        <w:p w14:paraId="6A5B37DB" w14:textId="4D1A9C97" w:rsidR="00223F00" w:rsidRDefault="00504E3B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3900438" w:history="1">
            <w:r w:rsidR="00223F00" w:rsidRPr="00806164">
              <w:rPr>
                <w:rStyle w:val="Lienhypertexte"/>
                <w:rFonts w:eastAsiaTheme="majorEastAsia"/>
                <w:caps/>
                <w:noProof/>
              </w:rPr>
              <w:t>2.</w:t>
            </w:r>
            <w:r w:rsidR="00223F00" w:rsidRPr="00806164">
              <w:rPr>
                <w:rStyle w:val="Lienhypertexte"/>
                <w:rFonts w:eastAsiaTheme="majorEastAsia"/>
                <w:noProof/>
              </w:rPr>
              <w:t xml:space="preserve"> Lot n°3 : Drone marin de surface équipé de capteurs océanographiques</w:t>
            </w:r>
            <w:r w:rsidR="00223F00">
              <w:rPr>
                <w:noProof/>
                <w:webHidden/>
              </w:rPr>
              <w:tab/>
            </w:r>
            <w:r w:rsidR="00223F00">
              <w:rPr>
                <w:noProof/>
                <w:webHidden/>
              </w:rPr>
              <w:fldChar w:fldCharType="begin"/>
            </w:r>
            <w:r w:rsidR="00223F00">
              <w:rPr>
                <w:noProof/>
                <w:webHidden/>
              </w:rPr>
              <w:instrText xml:space="preserve"> PAGEREF _Toc193900438 \h </w:instrText>
            </w:r>
            <w:r w:rsidR="00223F00">
              <w:rPr>
                <w:noProof/>
                <w:webHidden/>
              </w:rPr>
            </w:r>
            <w:r w:rsidR="00223F00">
              <w:rPr>
                <w:noProof/>
                <w:webHidden/>
              </w:rPr>
              <w:fldChar w:fldCharType="separate"/>
            </w:r>
            <w:r w:rsidR="00223F00">
              <w:rPr>
                <w:noProof/>
                <w:webHidden/>
              </w:rPr>
              <w:t>4</w:t>
            </w:r>
            <w:r w:rsidR="00223F00">
              <w:rPr>
                <w:noProof/>
                <w:webHidden/>
              </w:rPr>
              <w:fldChar w:fldCharType="end"/>
            </w:r>
          </w:hyperlink>
        </w:p>
        <w:p w14:paraId="487AC258" w14:textId="4AFA8CBC" w:rsidR="00223F00" w:rsidRDefault="00504E3B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3900439" w:history="1">
            <w:r w:rsidR="00223F00" w:rsidRPr="00806164">
              <w:rPr>
                <w:rStyle w:val="Lienhypertexte"/>
                <w:rFonts w:eastAsiaTheme="majorEastAsia"/>
                <w:noProof/>
              </w:rPr>
              <w:t>2.1. Description</w:t>
            </w:r>
            <w:r w:rsidR="00223F00">
              <w:rPr>
                <w:noProof/>
                <w:webHidden/>
              </w:rPr>
              <w:tab/>
            </w:r>
            <w:r w:rsidR="00223F00">
              <w:rPr>
                <w:noProof/>
                <w:webHidden/>
              </w:rPr>
              <w:fldChar w:fldCharType="begin"/>
            </w:r>
            <w:r w:rsidR="00223F00">
              <w:rPr>
                <w:noProof/>
                <w:webHidden/>
              </w:rPr>
              <w:instrText xml:space="preserve"> PAGEREF _Toc193900439 \h </w:instrText>
            </w:r>
            <w:r w:rsidR="00223F00">
              <w:rPr>
                <w:noProof/>
                <w:webHidden/>
              </w:rPr>
            </w:r>
            <w:r w:rsidR="00223F00">
              <w:rPr>
                <w:noProof/>
                <w:webHidden/>
              </w:rPr>
              <w:fldChar w:fldCharType="separate"/>
            </w:r>
            <w:r w:rsidR="00223F00">
              <w:rPr>
                <w:noProof/>
                <w:webHidden/>
              </w:rPr>
              <w:t>4</w:t>
            </w:r>
            <w:r w:rsidR="00223F00">
              <w:rPr>
                <w:noProof/>
                <w:webHidden/>
              </w:rPr>
              <w:fldChar w:fldCharType="end"/>
            </w:r>
          </w:hyperlink>
        </w:p>
        <w:p w14:paraId="287E987D" w14:textId="15148561" w:rsidR="00223F00" w:rsidRDefault="00504E3B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3900440" w:history="1">
            <w:r w:rsidR="00223F00" w:rsidRPr="00806164">
              <w:rPr>
                <w:rStyle w:val="Lienhypertexte"/>
                <w:rFonts w:eastAsiaTheme="majorEastAsia"/>
                <w:noProof/>
              </w:rPr>
              <w:t>2.2. Exigences techniques minimales</w:t>
            </w:r>
            <w:r w:rsidR="00223F00">
              <w:rPr>
                <w:noProof/>
                <w:webHidden/>
              </w:rPr>
              <w:tab/>
            </w:r>
            <w:r w:rsidR="00223F00">
              <w:rPr>
                <w:noProof/>
                <w:webHidden/>
              </w:rPr>
              <w:fldChar w:fldCharType="begin"/>
            </w:r>
            <w:r w:rsidR="00223F00">
              <w:rPr>
                <w:noProof/>
                <w:webHidden/>
              </w:rPr>
              <w:instrText xml:space="preserve"> PAGEREF _Toc193900440 \h </w:instrText>
            </w:r>
            <w:r w:rsidR="00223F00">
              <w:rPr>
                <w:noProof/>
                <w:webHidden/>
              </w:rPr>
            </w:r>
            <w:r w:rsidR="00223F00">
              <w:rPr>
                <w:noProof/>
                <w:webHidden/>
              </w:rPr>
              <w:fldChar w:fldCharType="separate"/>
            </w:r>
            <w:r w:rsidR="00223F00">
              <w:rPr>
                <w:noProof/>
                <w:webHidden/>
              </w:rPr>
              <w:t>4</w:t>
            </w:r>
            <w:r w:rsidR="00223F00">
              <w:rPr>
                <w:noProof/>
                <w:webHidden/>
              </w:rPr>
              <w:fldChar w:fldCharType="end"/>
            </w:r>
          </w:hyperlink>
        </w:p>
        <w:p w14:paraId="1BACCA2E" w14:textId="0A7A21D9" w:rsidR="00223F00" w:rsidRDefault="00504E3B">
          <w:pPr>
            <w:pStyle w:val="TM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3900441" w:history="1">
            <w:r w:rsidR="00223F00" w:rsidRPr="00806164">
              <w:rPr>
                <w:rStyle w:val="Lienhypertexte"/>
                <w:rFonts w:eastAsiaTheme="majorEastAsia"/>
                <w:noProof/>
              </w:rPr>
              <w:t>2.2.1. Drones de surface</w:t>
            </w:r>
            <w:r w:rsidR="00223F00">
              <w:rPr>
                <w:noProof/>
                <w:webHidden/>
              </w:rPr>
              <w:tab/>
            </w:r>
            <w:r w:rsidR="00223F00">
              <w:rPr>
                <w:noProof/>
                <w:webHidden/>
              </w:rPr>
              <w:fldChar w:fldCharType="begin"/>
            </w:r>
            <w:r w:rsidR="00223F00">
              <w:rPr>
                <w:noProof/>
                <w:webHidden/>
              </w:rPr>
              <w:instrText xml:space="preserve"> PAGEREF _Toc193900441 \h </w:instrText>
            </w:r>
            <w:r w:rsidR="00223F00">
              <w:rPr>
                <w:noProof/>
                <w:webHidden/>
              </w:rPr>
            </w:r>
            <w:r w:rsidR="00223F00">
              <w:rPr>
                <w:noProof/>
                <w:webHidden/>
              </w:rPr>
              <w:fldChar w:fldCharType="separate"/>
            </w:r>
            <w:r w:rsidR="00223F00">
              <w:rPr>
                <w:noProof/>
                <w:webHidden/>
              </w:rPr>
              <w:t>4</w:t>
            </w:r>
            <w:r w:rsidR="00223F00">
              <w:rPr>
                <w:noProof/>
                <w:webHidden/>
              </w:rPr>
              <w:fldChar w:fldCharType="end"/>
            </w:r>
          </w:hyperlink>
        </w:p>
        <w:p w14:paraId="4ED50739" w14:textId="195A4831" w:rsidR="00223F00" w:rsidRDefault="00504E3B">
          <w:pPr>
            <w:pStyle w:val="TM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3900442" w:history="1">
            <w:r w:rsidR="00223F00" w:rsidRPr="00806164">
              <w:rPr>
                <w:rStyle w:val="Lienhypertexte"/>
                <w:rFonts w:eastAsiaTheme="majorEastAsia"/>
                <w:noProof/>
              </w:rPr>
              <w:t>2.2.2. Capteurs océanographiques</w:t>
            </w:r>
            <w:r w:rsidR="00223F00">
              <w:rPr>
                <w:noProof/>
                <w:webHidden/>
              </w:rPr>
              <w:tab/>
            </w:r>
            <w:r w:rsidR="00223F00">
              <w:rPr>
                <w:noProof/>
                <w:webHidden/>
              </w:rPr>
              <w:fldChar w:fldCharType="begin"/>
            </w:r>
            <w:r w:rsidR="00223F00">
              <w:rPr>
                <w:noProof/>
                <w:webHidden/>
              </w:rPr>
              <w:instrText xml:space="preserve"> PAGEREF _Toc193900442 \h </w:instrText>
            </w:r>
            <w:r w:rsidR="00223F00">
              <w:rPr>
                <w:noProof/>
                <w:webHidden/>
              </w:rPr>
            </w:r>
            <w:r w:rsidR="00223F00">
              <w:rPr>
                <w:noProof/>
                <w:webHidden/>
              </w:rPr>
              <w:fldChar w:fldCharType="separate"/>
            </w:r>
            <w:r w:rsidR="00223F00">
              <w:rPr>
                <w:noProof/>
                <w:webHidden/>
              </w:rPr>
              <w:t>5</w:t>
            </w:r>
            <w:r w:rsidR="00223F00">
              <w:rPr>
                <w:noProof/>
                <w:webHidden/>
              </w:rPr>
              <w:fldChar w:fldCharType="end"/>
            </w:r>
          </w:hyperlink>
        </w:p>
        <w:p w14:paraId="5D82FE9B" w14:textId="1FD05C30" w:rsidR="00223F00" w:rsidRDefault="00504E3B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3900443" w:history="1">
            <w:r w:rsidR="00223F00" w:rsidRPr="00806164">
              <w:rPr>
                <w:rStyle w:val="Lienhypertexte"/>
                <w:rFonts w:eastAsiaTheme="majorEastAsia"/>
                <w:noProof/>
              </w:rPr>
              <w:t>2.3. Exigences techniques souhaitables</w:t>
            </w:r>
            <w:r w:rsidR="00223F00">
              <w:rPr>
                <w:noProof/>
                <w:webHidden/>
              </w:rPr>
              <w:tab/>
            </w:r>
            <w:r w:rsidR="00223F00">
              <w:rPr>
                <w:noProof/>
                <w:webHidden/>
              </w:rPr>
              <w:fldChar w:fldCharType="begin"/>
            </w:r>
            <w:r w:rsidR="00223F00">
              <w:rPr>
                <w:noProof/>
                <w:webHidden/>
              </w:rPr>
              <w:instrText xml:space="preserve"> PAGEREF _Toc193900443 \h </w:instrText>
            </w:r>
            <w:r w:rsidR="00223F00">
              <w:rPr>
                <w:noProof/>
                <w:webHidden/>
              </w:rPr>
            </w:r>
            <w:r w:rsidR="00223F00">
              <w:rPr>
                <w:noProof/>
                <w:webHidden/>
              </w:rPr>
              <w:fldChar w:fldCharType="separate"/>
            </w:r>
            <w:r w:rsidR="00223F00">
              <w:rPr>
                <w:noProof/>
                <w:webHidden/>
              </w:rPr>
              <w:t>6</w:t>
            </w:r>
            <w:r w:rsidR="00223F00">
              <w:rPr>
                <w:noProof/>
                <w:webHidden/>
              </w:rPr>
              <w:fldChar w:fldCharType="end"/>
            </w:r>
          </w:hyperlink>
        </w:p>
        <w:p w14:paraId="056E658A" w14:textId="4C84C947" w:rsidR="00223F00" w:rsidRDefault="00504E3B">
          <w:pPr>
            <w:pStyle w:val="TM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3900444" w:history="1">
            <w:r w:rsidR="00223F00" w:rsidRPr="00806164">
              <w:rPr>
                <w:rStyle w:val="Lienhypertexte"/>
                <w:rFonts w:eastAsiaTheme="majorEastAsia"/>
                <w:noProof/>
              </w:rPr>
              <w:t>2.3.1. Drones de surface</w:t>
            </w:r>
            <w:r w:rsidR="00223F00">
              <w:rPr>
                <w:noProof/>
                <w:webHidden/>
              </w:rPr>
              <w:tab/>
            </w:r>
            <w:r w:rsidR="00223F00">
              <w:rPr>
                <w:noProof/>
                <w:webHidden/>
              </w:rPr>
              <w:fldChar w:fldCharType="begin"/>
            </w:r>
            <w:r w:rsidR="00223F00">
              <w:rPr>
                <w:noProof/>
                <w:webHidden/>
              </w:rPr>
              <w:instrText xml:space="preserve"> PAGEREF _Toc193900444 \h </w:instrText>
            </w:r>
            <w:r w:rsidR="00223F00">
              <w:rPr>
                <w:noProof/>
                <w:webHidden/>
              </w:rPr>
            </w:r>
            <w:r w:rsidR="00223F00">
              <w:rPr>
                <w:noProof/>
                <w:webHidden/>
              </w:rPr>
              <w:fldChar w:fldCharType="separate"/>
            </w:r>
            <w:r w:rsidR="00223F00">
              <w:rPr>
                <w:noProof/>
                <w:webHidden/>
              </w:rPr>
              <w:t>6</w:t>
            </w:r>
            <w:r w:rsidR="00223F00">
              <w:rPr>
                <w:noProof/>
                <w:webHidden/>
              </w:rPr>
              <w:fldChar w:fldCharType="end"/>
            </w:r>
          </w:hyperlink>
        </w:p>
        <w:p w14:paraId="773A21D1" w14:textId="51680708" w:rsidR="00223F00" w:rsidRDefault="00504E3B">
          <w:pPr>
            <w:pStyle w:val="TM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3900445" w:history="1">
            <w:r w:rsidR="00223F00" w:rsidRPr="00806164">
              <w:rPr>
                <w:rStyle w:val="Lienhypertexte"/>
                <w:rFonts w:eastAsiaTheme="majorEastAsia"/>
                <w:noProof/>
              </w:rPr>
              <w:t>2.3.2. Capteurs océanographiques</w:t>
            </w:r>
            <w:r w:rsidR="00223F00">
              <w:rPr>
                <w:noProof/>
                <w:webHidden/>
              </w:rPr>
              <w:tab/>
            </w:r>
            <w:r w:rsidR="00223F00">
              <w:rPr>
                <w:noProof/>
                <w:webHidden/>
              </w:rPr>
              <w:fldChar w:fldCharType="begin"/>
            </w:r>
            <w:r w:rsidR="00223F00">
              <w:rPr>
                <w:noProof/>
                <w:webHidden/>
              </w:rPr>
              <w:instrText xml:space="preserve"> PAGEREF _Toc193900445 \h </w:instrText>
            </w:r>
            <w:r w:rsidR="00223F00">
              <w:rPr>
                <w:noProof/>
                <w:webHidden/>
              </w:rPr>
            </w:r>
            <w:r w:rsidR="00223F00">
              <w:rPr>
                <w:noProof/>
                <w:webHidden/>
              </w:rPr>
              <w:fldChar w:fldCharType="separate"/>
            </w:r>
            <w:r w:rsidR="00223F00">
              <w:rPr>
                <w:noProof/>
                <w:webHidden/>
              </w:rPr>
              <w:t>6</w:t>
            </w:r>
            <w:r w:rsidR="00223F00">
              <w:rPr>
                <w:noProof/>
                <w:webHidden/>
              </w:rPr>
              <w:fldChar w:fldCharType="end"/>
            </w:r>
          </w:hyperlink>
        </w:p>
        <w:p w14:paraId="0C304218" w14:textId="731A68E0" w:rsidR="00223F00" w:rsidRDefault="00504E3B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3900446" w:history="1">
            <w:r w:rsidR="00223F00" w:rsidRPr="00806164">
              <w:rPr>
                <w:rStyle w:val="Lienhypertexte"/>
                <w:rFonts w:eastAsiaTheme="majorEastAsia"/>
                <w:noProof/>
              </w:rPr>
              <w:t>2.4. Délai de livraison</w:t>
            </w:r>
            <w:r w:rsidR="00223F00">
              <w:rPr>
                <w:noProof/>
                <w:webHidden/>
              </w:rPr>
              <w:tab/>
            </w:r>
            <w:r w:rsidR="00223F00">
              <w:rPr>
                <w:noProof/>
                <w:webHidden/>
              </w:rPr>
              <w:fldChar w:fldCharType="begin"/>
            </w:r>
            <w:r w:rsidR="00223F00">
              <w:rPr>
                <w:noProof/>
                <w:webHidden/>
              </w:rPr>
              <w:instrText xml:space="preserve"> PAGEREF _Toc193900446 \h </w:instrText>
            </w:r>
            <w:r w:rsidR="00223F00">
              <w:rPr>
                <w:noProof/>
                <w:webHidden/>
              </w:rPr>
            </w:r>
            <w:r w:rsidR="00223F00">
              <w:rPr>
                <w:noProof/>
                <w:webHidden/>
              </w:rPr>
              <w:fldChar w:fldCharType="separate"/>
            </w:r>
            <w:r w:rsidR="00223F00">
              <w:rPr>
                <w:noProof/>
                <w:webHidden/>
              </w:rPr>
              <w:t>6</w:t>
            </w:r>
            <w:r w:rsidR="00223F00">
              <w:rPr>
                <w:noProof/>
                <w:webHidden/>
              </w:rPr>
              <w:fldChar w:fldCharType="end"/>
            </w:r>
          </w:hyperlink>
        </w:p>
        <w:p w14:paraId="32644D3D" w14:textId="37FCF6BD" w:rsidR="00223F00" w:rsidRDefault="00504E3B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3900447" w:history="1">
            <w:r w:rsidR="00223F00" w:rsidRPr="00806164">
              <w:rPr>
                <w:rStyle w:val="Lienhypertexte"/>
                <w:rFonts w:eastAsiaTheme="majorEastAsia"/>
                <w:noProof/>
              </w:rPr>
              <w:t>2.5. Formation des utilisateurs</w:t>
            </w:r>
            <w:r w:rsidR="00223F00">
              <w:rPr>
                <w:noProof/>
                <w:webHidden/>
              </w:rPr>
              <w:tab/>
            </w:r>
            <w:r w:rsidR="00223F00">
              <w:rPr>
                <w:noProof/>
                <w:webHidden/>
              </w:rPr>
              <w:fldChar w:fldCharType="begin"/>
            </w:r>
            <w:r w:rsidR="00223F00">
              <w:rPr>
                <w:noProof/>
                <w:webHidden/>
              </w:rPr>
              <w:instrText xml:space="preserve"> PAGEREF _Toc193900447 \h </w:instrText>
            </w:r>
            <w:r w:rsidR="00223F00">
              <w:rPr>
                <w:noProof/>
                <w:webHidden/>
              </w:rPr>
            </w:r>
            <w:r w:rsidR="00223F00">
              <w:rPr>
                <w:noProof/>
                <w:webHidden/>
              </w:rPr>
              <w:fldChar w:fldCharType="separate"/>
            </w:r>
            <w:r w:rsidR="00223F00">
              <w:rPr>
                <w:noProof/>
                <w:webHidden/>
              </w:rPr>
              <w:t>6</w:t>
            </w:r>
            <w:r w:rsidR="00223F00">
              <w:rPr>
                <w:noProof/>
                <w:webHidden/>
              </w:rPr>
              <w:fldChar w:fldCharType="end"/>
            </w:r>
          </w:hyperlink>
        </w:p>
        <w:p w14:paraId="4CF3F1AE" w14:textId="71DF7BCC" w:rsidR="00223F00" w:rsidRDefault="00504E3B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3900448" w:history="1">
            <w:r w:rsidR="00223F00" w:rsidRPr="00806164">
              <w:rPr>
                <w:rStyle w:val="Lienhypertexte"/>
                <w:rFonts w:eastAsiaTheme="majorEastAsia"/>
                <w:noProof/>
              </w:rPr>
              <w:t>2.6. Contenu des prix - Garantie</w:t>
            </w:r>
            <w:r w:rsidR="00223F00">
              <w:rPr>
                <w:noProof/>
                <w:webHidden/>
              </w:rPr>
              <w:tab/>
            </w:r>
            <w:r w:rsidR="00223F00">
              <w:rPr>
                <w:noProof/>
                <w:webHidden/>
              </w:rPr>
              <w:fldChar w:fldCharType="begin"/>
            </w:r>
            <w:r w:rsidR="00223F00">
              <w:rPr>
                <w:noProof/>
                <w:webHidden/>
              </w:rPr>
              <w:instrText xml:space="preserve"> PAGEREF _Toc193900448 \h </w:instrText>
            </w:r>
            <w:r w:rsidR="00223F00">
              <w:rPr>
                <w:noProof/>
                <w:webHidden/>
              </w:rPr>
            </w:r>
            <w:r w:rsidR="00223F00">
              <w:rPr>
                <w:noProof/>
                <w:webHidden/>
              </w:rPr>
              <w:fldChar w:fldCharType="separate"/>
            </w:r>
            <w:r w:rsidR="00223F00">
              <w:rPr>
                <w:noProof/>
                <w:webHidden/>
              </w:rPr>
              <w:t>7</w:t>
            </w:r>
            <w:r w:rsidR="00223F00">
              <w:rPr>
                <w:noProof/>
                <w:webHidden/>
              </w:rPr>
              <w:fldChar w:fldCharType="end"/>
            </w:r>
          </w:hyperlink>
        </w:p>
        <w:p w14:paraId="458B75DB" w14:textId="44129EE4" w:rsidR="00223F00" w:rsidRDefault="00504E3B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3900449" w:history="1">
            <w:r w:rsidR="00223F00" w:rsidRPr="00806164">
              <w:rPr>
                <w:rStyle w:val="Lienhypertexte"/>
                <w:rFonts w:eastAsiaTheme="majorEastAsia"/>
                <w:noProof/>
              </w:rPr>
              <w:t>2.7. Evaluation des offres</w:t>
            </w:r>
            <w:r w:rsidR="00223F00">
              <w:rPr>
                <w:noProof/>
                <w:webHidden/>
              </w:rPr>
              <w:tab/>
            </w:r>
            <w:r w:rsidR="00223F00">
              <w:rPr>
                <w:noProof/>
                <w:webHidden/>
              </w:rPr>
              <w:fldChar w:fldCharType="begin"/>
            </w:r>
            <w:r w:rsidR="00223F00">
              <w:rPr>
                <w:noProof/>
                <w:webHidden/>
              </w:rPr>
              <w:instrText xml:space="preserve"> PAGEREF _Toc193900449 \h </w:instrText>
            </w:r>
            <w:r w:rsidR="00223F00">
              <w:rPr>
                <w:noProof/>
                <w:webHidden/>
              </w:rPr>
            </w:r>
            <w:r w:rsidR="00223F00">
              <w:rPr>
                <w:noProof/>
                <w:webHidden/>
              </w:rPr>
              <w:fldChar w:fldCharType="separate"/>
            </w:r>
            <w:r w:rsidR="00223F00">
              <w:rPr>
                <w:noProof/>
                <w:webHidden/>
              </w:rPr>
              <w:t>7</w:t>
            </w:r>
            <w:r w:rsidR="00223F00">
              <w:rPr>
                <w:noProof/>
                <w:webHidden/>
              </w:rPr>
              <w:fldChar w:fldCharType="end"/>
            </w:r>
          </w:hyperlink>
        </w:p>
        <w:p w14:paraId="12351DA4" w14:textId="3488E7C6" w:rsidR="00223F00" w:rsidRDefault="00504E3B">
          <w:pPr>
            <w:pStyle w:val="TM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3900450" w:history="1">
            <w:r w:rsidR="00223F00" w:rsidRPr="00806164">
              <w:rPr>
                <w:rStyle w:val="Lienhypertexte"/>
                <w:rFonts w:eastAsiaTheme="majorEastAsia"/>
                <w:noProof/>
              </w:rPr>
              <w:t>2.7.1. Exigences minimales</w:t>
            </w:r>
            <w:r w:rsidR="00223F00">
              <w:rPr>
                <w:noProof/>
                <w:webHidden/>
              </w:rPr>
              <w:tab/>
            </w:r>
            <w:r w:rsidR="00223F00">
              <w:rPr>
                <w:noProof/>
                <w:webHidden/>
              </w:rPr>
              <w:fldChar w:fldCharType="begin"/>
            </w:r>
            <w:r w:rsidR="00223F00">
              <w:rPr>
                <w:noProof/>
                <w:webHidden/>
              </w:rPr>
              <w:instrText xml:space="preserve"> PAGEREF _Toc193900450 \h </w:instrText>
            </w:r>
            <w:r w:rsidR="00223F00">
              <w:rPr>
                <w:noProof/>
                <w:webHidden/>
              </w:rPr>
            </w:r>
            <w:r w:rsidR="00223F00">
              <w:rPr>
                <w:noProof/>
                <w:webHidden/>
              </w:rPr>
              <w:fldChar w:fldCharType="separate"/>
            </w:r>
            <w:r w:rsidR="00223F00">
              <w:rPr>
                <w:noProof/>
                <w:webHidden/>
              </w:rPr>
              <w:t>7</w:t>
            </w:r>
            <w:r w:rsidR="00223F00">
              <w:rPr>
                <w:noProof/>
                <w:webHidden/>
              </w:rPr>
              <w:fldChar w:fldCharType="end"/>
            </w:r>
          </w:hyperlink>
        </w:p>
        <w:p w14:paraId="1ABED035" w14:textId="6CC4DE76" w:rsidR="00223F00" w:rsidRDefault="00504E3B">
          <w:pPr>
            <w:pStyle w:val="TM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3900451" w:history="1">
            <w:r w:rsidR="00223F00" w:rsidRPr="00806164">
              <w:rPr>
                <w:rStyle w:val="Lienhypertexte"/>
                <w:rFonts w:eastAsiaTheme="majorEastAsia"/>
                <w:noProof/>
              </w:rPr>
              <w:t>2.7.2. Exigences techniques souhaitables</w:t>
            </w:r>
            <w:r w:rsidR="00223F00">
              <w:rPr>
                <w:noProof/>
                <w:webHidden/>
              </w:rPr>
              <w:tab/>
            </w:r>
            <w:r w:rsidR="00223F00">
              <w:rPr>
                <w:noProof/>
                <w:webHidden/>
              </w:rPr>
              <w:fldChar w:fldCharType="begin"/>
            </w:r>
            <w:r w:rsidR="00223F00">
              <w:rPr>
                <w:noProof/>
                <w:webHidden/>
              </w:rPr>
              <w:instrText xml:space="preserve"> PAGEREF _Toc193900451 \h </w:instrText>
            </w:r>
            <w:r w:rsidR="00223F00">
              <w:rPr>
                <w:noProof/>
                <w:webHidden/>
              </w:rPr>
            </w:r>
            <w:r w:rsidR="00223F00">
              <w:rPr>
                <w:noProof/>
                <w:webHidden/>
              </w:rPr>
              <w:fldChar w:fldCharType="separate"/>
            </w:r>
            <w:r w:rsidR="00223F00">
              <w:rPr>
                <w:noProof/>
                <w:webHidden/>
              </w:rPr>
              <w:t>9</w:t>
            </w:r>
            <w:r w:rsidR="00223F00">
              <w:rPr>
                <w:noProof/>
                <w:webHidden/>
              </w:rPr>
              <w:fldChar w:fldCharType="end"/>
            </w:r>
          </w:hyperlink>
        </w:p>
        <w:p w14:paraId="6BE1472F" w14:textId="7DEE0790" w:rsidR="00C75815" w:rsidRDefault="00C75815">
          <w:r>
            <w:rPr>
              <w:b/>
              <w:bCs/>
            </w:rPr>
            <w:fldChar w:fldCharType="end"/>
          </w:r>
        </w:p>
      </w:sdtContent>
    </w:sdt>
    <w:p w14:paraId="4BEEC526" w14:textId="220E3021" w:rsidR="00BD1A4D" w:rsidRDefault="00BD1A4D" w:rsidP="00BD1A4D">
      <w:pPr>
        <w:jc w:val="center"/>
        <w:rPr>
          <w:b/>
        </w:rPr>
      </w:pPr>
    </w:p>
    <w:p w14:paraId="155915FE" w14:textId="77777777" w:rsidR="00BD1A4D" w:rsidRDefault="00BD1A4D" w:rsidP="00BD1A4D">
      <w:pPr>
        <w:jc w:val="center"/>
        <w:rPr>
          <w:b/>
        </w:rPr>
      </w:pPr>
    </w:p>
    <w:p w14:paraId="6701E323" w14:textId="77777777" w:rsidR="00CA02D7" w:rsidRDefault="00CA02D7" w:rsidP="00F65E73"/>
    <w:p w14:paraId="4E73B35E" w14:textId="77777777" w:rsidR="00CA02D7" w:rsidRDefault="00CA02D7" w:rsidP="00F65E73"/>
    <w:p w14:paraId="47B50E71" w14:textId="77777777" w:rsidR="00CA02D7" w:rsidRDefault="00CA02D7" w:rsidP="00F65E73"/>
    <w:p w14:paraId="07F7D11B" w14:textId="6178F024" w:rsidR="00112349" w:rsidRDefault="00112349" w:rsidP="00F65E73"/>
    <w:p w14:paraId="6A1927A8" w14:textId="251CB4A5" w:rsidR="00CA02D7" w:rsidRPr="00112349" w:rsidRDefault="00112349" w:rsidP="00112349">
      <w:pPr>
        <w:tabs>
          <w:tab w:val="left" w:pos="8253"/>
        </w:tabs>
        <w:sectPr w:rsidR="00CA02D7" w:rsidRPr="0011234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ab/>
      </w:r>
    </w:p>
    <w:p w14:paraId="491DBA4C" w14:textId="77777777" w:rsidR="00221DD3" w:rsidRPr="008571D1" w:rsidRDefault="00221DD3" w:rsidP="00685755">
      <w:pPr>
        <w:pStyle w:val="Titre1"/>
      </w:pPr>
      <w:bookmarkStart w:id="0" w:name="_Toc193900437"/>
      <w:r w:rsidRPr="008571D1">
        <w:lastRenderedPageBreak/>
        <w:t xml:space="preserve">Objet du </w:t>
      </w:r>
      <w:r w:rsidRPr="00685755">
        <w:t>marché</w:t>
      </w:r>
      <w:r w:rsidR="001E1D99">
        <w:t>/lot</w:t>
      </w:r>
      <w:r w:rsidRPr="008571D1">
        <w:t> :</w:t>
      </w:r>
      <w:bookmarkEnd w:id="0"/>
    </w:p>
    <w:p w14:paraId="1480C603" w14:textId="295C156A" w:rsidR="002E0A03" w:rsidRDefault="002E0A03" w:rsidP="006059F3">
      <w:pPr>
        <w:pStyle w:val="Corpsdetexte"/>
        <w:rPr>
          <w:rFonts w:cs="Arial"/>
          <w:sz w:val="22"/>
          <w:szCs w:val="22"/>
        </w:rPr>
      </w:pPr>
    </w:p>
    <w:p w14:paraId="2A10EC1F" w14:textId="77777777" w:rsidR="00C518C7" w:rsidRPr="00ED1FFB" w:rsidRDefault="00B25B66" w:rsidP="00C518C7">
      <w:pPr>
        <w:jc w:val="both"/>
        <w:rPr>
          <w:bCs/>
          <w:szCs w:val="24"/>
        </w:rPr>
      </w:pPr>
      <w:r w:rsidRPr="00ED1FFB">
        <w:rPr>
          <w:bCs/>
          <w:szCs w:val="24"/>
        </w:rPr>
        <w:t xml:space="preserve">Cette consultation a pour objet l’acquisition par le laboratoire </w:t>
      </w:r>
      <w:r w:rsidRPr="00ED1FFB">
        <w:rPr>
          <w:b/>
          <w:bCs/>
          <w:szCs w:val="24"/>
        </w:rPr>
        <w:t>Lab-STICC</w:t>
      </w:r>
      <w:r w:rsidRPr="00ED1FFB">
        <w:rPr>
          <w:bCs/>
          <w:szCs w:val="24"/>
        </w:rPr>
        <w:t xml:space="preserve"> </w:t>
      </w:r>
      <w:r w:rsidR="00C518C7" w:rsidRPr="00645C9F">
        <w:rPr>
          <w:b/>
          <w:bCs/>
          <w:szCs w:val="24"/>
        </w:rPr>
        <w:t>d’équipements scientifiques pour la cybersécurité des zones portuaires et côtières</w:t>
      </w:r>
      <w:r w:rsidR="00C518C7">
        <w:rPr>
          <w:bCs/>
          <w:szCs w:val="24"/>
        </w:rPr>
        <w:t xml:space="preserve"> </w:t>
      </w:r>
      <w:r w:rsidR="00C518C7" w:rsidRPr="00ED1FFB">
        <w:rPr>
          <w:bCs/>
          <w:szCs w:val="24"/>
        </w:rPr>
        <w:t xml:space="preserve">dans le cadre du programme </w:t>
      </w:r>
      <w:r w:rsidR="00C518C7" w:rsidRPr="00ED1FFB">
        <w:rPr>
          <w:b/>
          <w:bCs/>
          <w:szCs w:val="24"/>
        </w:rPr>
        <w:t>CPER RACAM</w:t>
      </w:r>
      <w:r w:rsidR="00C518C7" w:rsidRPr="00ED1FFB">
        <w:rPr>
          <w:bCs/>
          <w:szCs w:val="24"/>
        </w:rPr>
        <w:t>.</w:t>
      </w:r>
    </w:p>
    <w:p w14:paraId="49CA985E" w14:textId="54AB2175" w:rsidR="00C518C7" w:rsidRDefault="00C518C7" w:rsidP="00B25B66">
      <w:pPr>
        <w:jc w:val="both"/>
        <w:rPr>
          <w:bCs/>
          <w:szCs w:val="24"/>
        </w:rPr>
      </w:pPr>
    </w:p>
    <w:p w14:paraId="57648BBF" w14:textId="65ABDC7A" w:rsidR="00096E85" w:rsidRDefault="001C30CD" w:rsidP="00B25B66">
      <w:pPr>
        <w:jc w:val="both"/>
        <w:rPr>
          <w:bCs/>
          <w:szCs w:val="24"/>
        </w:rPr>
      </w:pPr>
      <w:r>
        <w:rPr>
          <w:bCs/>
          <w:szCs w:val="24"/>
        </w:rPr>
        <w:t>Ce lot (Lot</w:t>
      </w:r>
      <w:r w:rsidR="00C518C7" w:rsidRPr="00C518C7">
        <w:rPr>
          <w:bCs/>
          <w:szCs w:val="24"/>
        </w:rPr>
        <w:t xml:space="preserve"> n°</w:t>
      </w:r>
      <w:r>
        <w:rPr>
          <w:bCs/>
          <w:szCs w:val="24"/>
        </w:rPr>
        <w:t>3)</w:t>
      </w:r>
      <w:r w:rsidR="00C518C7" w:rsidRPr="00C518C7">
        <w:rPr>
          <w:bCs/>
          <w:szCs w:val="24"/>
        </w:rPr>
        <w:t xml:space="preserve"> concerne l’acquisition d’un </w:t>
      </w:r>
      <w:r w:rsidR="00C518C7" w:rsidRPr="00C518C7">
        <w:rPr>
          <w:b/>
          <w:bCs/>
          <w:szCs w:val="24"/>
        </w:rPr>
        <w:t xml:space="preserve">drone marin de surface équipé </w:t>
      </w:r>
      <w:r w:rsidR="00096E85">
        <w:rPr>
          <w:b/>
          <w:bCs/>
          <w:szCs w:val="24"/>
        </w:rPr>
        <w:t>de capteurs</w:t>
      </w:r>
      <w:r w:rsidR="00645C9F">
        <w:rPr>
          <w:b/>
          <w:bCs/>
          <w:szCs w:val="24"/>
        </w:rPr>
        <w:t xml:space="preserve"> océanographique</w:t>
      </w:r>
      <w:r w:rsidR="005D3B56">
        <w:rPr>
          <w:b/>
          <w:bCs/>
          <w:szCs w:val="24"/>
        </w:rPr>
        <w:t>s</w:t>
      </w:r>
    </w:p>
    <w:p w14:paraId="56AC6E27" w14:textId="5309AFD2" w:rsidR="005E5996" w:rsidRPr="00096E85" w:rsidRDefault="005E5996" w:rsidP="005D3B56">
      <w:pPr>
        <w:pStyle w:val="Titre1"/>
      </w:pPr>
      <w:bookmarkStart w:id="1" w:name="_Toc193900438"/>
      <w:r w:rsidRPr="00096E85">
        <w:t>Lot n°</w:t>
      </w:r>
      <w:r w:rsidR="00223F00">
        <w:t>3</w:t>
      </w:r>
      <w:r w:rsidR="00096E85" w:rsidRPr="00096E85">
        <w:t> : Drone marin de su</w:t>
      </w:r>
      <w:r w:rsidR="00096E85">
        <w:t>rface équipé de capteurs océanographique</w:t>
      </w:r>
      <w:r w:rsidR="00A95F24">
        <w:t>s</w:t>
      </w:r>
      <w:bookmarkEnd w:id="1"/>
    </w:p>
    <w:p w14:paraId="777209DB" w14:textId="77777777" w:rsidR="00C518C7" w:rsidRPr="00096E85" w:rsidRDefault="00C518C7" w:rsidP="00B25B66">
      <w:pPr>
        <w:jc w:val="both"/>
        <w:rPr>
          <w:bCs/>
          <w:szCs w:val="24"/>
        </w:rPr>
      </w:pPr>
    </w:p>
    <w:p w14:paraId="5EF84876" w14:textId="2C375B00" w:rsidR="005E5996" w:rsidRDefault="00645C9F" w:rsidP="005E5996">
      <w:pPr>
        <w:pStyle w:val="Titre2"/>
      </w:pPr>
      <w:bookmarkStart w:id="2" w:name="_Toc193900439"/>
      <w:r>
        <w:t>Description</w:t>
      </w:r>
      <w:bookmarkEnd w:id="2"/>
    </w:p>
    <w:p w14:paraId="338D54FC" w14:textId="4DD4B256" w:rsidR="00B25B66" w:rsidRDefault="00B25B66" w:rsidP="00B25B66">
      <w:pPr>
        <w:jc w:val="both"/>
        <w:rPr>
          <w:bCs/>
          <w:szCs w:val="24"/>
        </w:rPr>
      </w:pPr>
    </w:p>
    <w:p w14:paraId="500217DF" w14:textId="157D6806" w:rsidR="00B25B66" w:rsidRPr="00ED1FFB" w:rsidRDefault="00B25B66" w:rsidP="00B25B66">
      <w:pPr>
        <w:jc w:val="both"/>
        <w:rPr>
          <w:bCs/>
          <w:szCs w:val="24"/>
        </w:rPr>
      </w:pPr>
      <w:r w:rsidRPr="00ED1FFB">
        <w:rPr>
          <w:bCs/>
          <w:szCs w:val="24"/>
        </w:rPr>
        <w:t>Ce drone marin s</w:t>
      </w:r>
      <w:r w:rsidR="00645C9F">
        <w:rPr>
          <w:bCs/>
          <w:szCs w:val="24"/>
        </w:rPr>
        <w:t>era utilisé</w:t>
      </w:r>
      <w:r w:rsidRPr="00ED1FFB">
        <w:rPr>
          <w:bCs/>
          <w:szCs w:val="24"/>
        </w:rPr>
        <w:t xml:space="preserve"> dans les activités de recherche du laboratoire, notamment pour le développement et l’intégration de systèmes de perception multimodale en vue d’autonomiser cette plateforme. Le sondeur multifaisceaux </w:t>
      </w:r>
      <w:r w:rsidR="009D2F29">
        <w:rPr>
          <w:bCs/>
          <w:szCs w:val="24"/>
        </w:rPr>
        <w:t>couplé à sa sonde multimètre (</w:t>
      </w:r>
      <w:r w:rsidR="009D2F29" w:rsidRPr="009D2F29">
        <w:rPr>
          <w:bCs/>
          <w:i/>
          <w:szCs w:val="24"/>
        </w:rPr>
        <w:t>intégrant un profileur de célérité</w:t>
      </w:r>
      <w:r w:rsidR="009D2F29">
        <w:rPr>
          <w:bCs/>
          <w:szCs w:val="24"/>
        </w:rPr>
        <w:t xml:space="preserve">) </w:t>
      </w:r>
      <w:r w:rsidRPr="00ED1FFB">
        <w:rPr>
          <w:bCs/>
          <w:szCs w:val="24"/>
        </w:rPr>
        <w:t>permettra d’aborder des problématiques variées telles que la détection d’anomalies et contribuera également à des travaux collaboratifs avec d’autres laboratoires sur l’analyse des fonds marins.</w:t>
      </w:r>
    </w:p>
    <w:p w14:paraId="7B5A950F" w14:textId="77777777" w:rsidR="00B25B66" w:rsidRPr="00ED1FFB" w:rsidRDefault="00B25B66" w:rsidP="00B25B66">
      <w:pPr>
        <w:jc w:val="both"/>
        <w:rPr>
          <w:bCs/>
          <w:szCs w:val="24"/>
        </w:rPr>
      </w:pPr>
    </w:p>
    <w:p w14:paraId="5D15527D" w14:textId="77777777" w:rsidR="00B25B66" w:rsidRPr="00ED1FFB" w:rsidRDefault="00B25B66" w:rsidP="00B25B66">
      <w:pPr>
        <w:jc w:val="both"/>
        <w:rPr>
          <w:bCs/>
          <w:szCs w:val="24"/>
        </w:rPr>
      </w:pPr>
      <w:r w:rsidRPr="00ED1FFB">
        <w:rPr>
          <w:bCs/>
          <w:szCs w:val="24"/>
        </w:rPr>
        <w:t>Le drone devra être capable de naviguer dans diverses conditions météorologiques, incluant des états de mer 2 ou plus. Il devra également intégrer un système de communication longue portée à haut débit pour garantir une transmission efficace des données.</w:t>
      </w:r>
    </w:p>
    <w:p w14:paraId="160A70EF" w14:textId="77777777" w:rsidR="00B25B66" w:rsidRPr="00ED1FFB" w:rsidRDefault="00B25B66" w:rsidP="00B25B66">
      <w:pPr>
        <w:jc w:val="both"/>
        <w:rPr>
          <w:bCs/>
          <w:szCs w:val="24"/>
        </w:rPr>
      </w:pPr>
    </w:p>
    <w:p w14:paraId="299B4D67" w14:textId="3EA60236" w:rsidR="00B25B66" w:rsidRDefault="00B25B66" w:rsidP="00B25B66">
      <w:pPr>
        <w:jc w:val="both"/>
        <w:rPr>
          <w:bCs/>
          <w:szCs w:val="24"/>
        </w:rPr>
      </w:pPr>
      <w:r w:rsidRPr="00ED1FFB">
        <w:rPr>
          <w:bCs/>
          <w:szCs w:val="24"/>
        </w:rPr>
        <w:t>Par ailleurs, le drone devra être fourni avec un dispositif permettant une mise à l’eau rapide, réalisable par une ou deux personnes. Le système, incluant le drone et son dispositif de mise à l’eau, devra être transportable dans un camion d’une longueur utile de 2,5 mètres.</w:t>
      </w:r>
    </w:p>
    <w:p w14:paraId="01AF96A1" w14:textId="77777777" w:rsidR="00645C9F" w:rsidRDefault="00645C9F" w:rsidP="00B25B66">
      <w:pPr>
        <w:jc w:val="both"/>
        <w:rPr>
          <w:bCs/>
          <w:szCs w:val="24"/>
        </w:rPr>
      </w:pPr>
    </w:p>
    <w:p w14:paraId="4CAE5B40" w14:textId="151A62E6" w:rsidR="00EF080E" w:rsidRDefault="00EF080E" w:rsidP="006059F3">
      <w:pPr>
        <w:pStyle w:val="Corpsdetexte"/>
        <w:rPr>
          <w:rFonts w:cs="Arial"/>
          <w:sz w:val="22"/>
          <w:szCs w:val="22"/>
        </w:rPr>
      </w:pPr>
    </w:p>
    <w:p w14:paraId="571466C5" w14:textId="4651746C" w:rsidR="00AB2570" w:rsidRDefault="006F4E4D" w:rsidP="006F4E4D">
      <w:pPr>
        <w:pStyle w:val="Titre2"/>
      </w:pPr>
      <w:bookmarkStart w:id="3" w:name="_Toc193900440"/>
      <w:bookmarkStart w:id="4" w:name="OLE_LINK2"/>
      <w:r>
        <w:t>Exigences techniques</w:t>
      </w:r>
      <w:r w:rsidR="00441D71">
        <w:t xml:space="preserve"> minimales</w:t>
      </w:r>
      <w:bookmarkEnd w:id="3"/>
    </w:p>
    <w:p w14:paraId="3DEC3910" w14:textId="77777777" w:rsidR="00EF080E" w:rsidRPr="00EF080E" w:rsidRDefault="00EF080E" w:rsidP="00EF080E"/>
    <w:p w14:paraId="269B1AEE" w14:textId="6EABF043" w:rsidR="00441D71" w:rsidRDefault="00441D71" w:rsidP="008E6883">
      <w:pPr>
        <w:pStyle w:val="Corpsdetexte"/>
        <w:rPr>
          <w:rFonts w:cs="Arial"/>
          <w:sz w:val="22"/>
          <w:szCs w:val="22"/>
        </w:rPr>
      </w:pPr>
      <w:r w:rsidRPr="00441D71">
        <w:rPr>
          <w:rFonts w:cs="Arial"/>
          <w:sz w:val="22"/>
          <w:szCs w:val="22"/>
        </w:rPr>
        <w:t>La non-conformité à une de ces exigences sera éliminatoire :</w:t>
      </w:r>
    </w:p>
    <w:bookmarkEnd w:id="4"/>
    <w:p w14:paraId="6D7137B1" w14:textId="2A55EEE2" w:rsidR="00CD0A2B" w:rsidRDefault="00CD0A2B" w:rsidP="00932F4D">
      <w:pPr>
        <w:pStyle w:val="Corpsdetexte"/>
        <w:rPr>
          <w:b/>
          <w:sz w:val="22"/>
          <w:szCs w:val="22"/>
        </w:rPr>
      </w:pPr>
    </w:p>
    <w:p w14:paraId="16982EE7" w14:textId="125FE651" w:rsidR="00AB2570" w:rsidRDefault="0047406F" w:rsidP="00FE1707">
      <w:pPr>
        <w:pStyle w:val="Titre3"/>
      </w:pPr>
      <w:bookmarkStart w:id="5" w:name="_Toc193900441"/>
      <w:r>
        <w:t xml:space="preserve">2.2.1. </w:t>
      </w:r>
      <w:r w:rsidR="006F4E4D" w:rsidRPr="00CD0A2B">
        <w:t>Drones de surface</w:t>
      </w:r>
      <w:bookmarkEnd w:id="5"/>
    </w:p>
    <w:p w14:paraId="51481DBB" w14:textId="77777777" w:rsidR="00E97325" w:rsidRPr="00E97325" w:rsidRDefault="00E97325" w:rsidP="00E97325"/>
    <w:p w14:paraId="4833C5E3" w14:textId="06A58DCB" w:rsidR="00CD0A2B" w:rsidRPr="00B6788E" w:rsidRDefault="00CD0A2B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B6788E">
        <w:rPr>
          <w:bCs/>
          <w:sz w:val="22"/>
          <w:szCs w:val="22"/>
        </w:rPr>
        <w:t>Dimensions et poids</w:t>
      </w:r>
      <w:r w:rsidRPr="00B6788E">
        <w:rPr>
          <w:sz w:val="22"/>
          <w:szCs w:val="22"/>
        </w:rPr>
        <w:t xml:space="preserve"> :</w:t>
      </w:r>
    </w:p>
    <w:p w14:paraId="053B6E42" w14:textId="771AA838" w:rsidR="00CD0A2B" w:rsidRPr="00B6788E" w:rsidRDefault="00CD0A2B" w:rsidP="005D22FC">
      <w:pPr>
        <w:pStyle w:val="Corpsdetexte"/>
        <w:numPr>
          <w:ilvl w:val="0"/>
          <w:numId w:val="8"/>
        </w:numPr>
        <w:rPr>
          <w:sz w:val="22"/>
          <w:szCs w:val="22"/>
        </w:rPr>
      </w:pPr>
      <w:r w:rsidRPr="00B6788E">
        <w:rPr>
          <w:sz w:val="22"/>
          <w:szCs w:val="22"/>
        </w:rPr>
        <w:t xml:space="preserve">Longueur </w:t>
      </w:r>
      <w:r w:rsidR="00EF080E">
        <w:rPr>
          <w:rFonts w:cs="Arial"/>
          <w:sz w:val="22"/>
          <w:szCs w:val="22"/>
        </w:rPr>
        <w:t>≤</w:t>
      </w:r>
      <w:r w:rsidRPr="00B6788E">
        <w:rPr>
          <w:bCs/>
          <w:sz w:val="22"/>
          <w:szCs w:val="22"/>
        </w:rPr>
        <w:t xml:space="preserve"> </w:t>
      </w:r>
      <w:r w:rsidR="008C5887">
        <w:rPr>
          <w:bCs/>
          <w:sz w:val="22"/>
          <w:szCs w:val="22"/>
        </w:rPr>
        <w:t>2</w:t>
      </w:r>
      <w:r w:rsidRPr="00B6788E">
        <w:rPr>
          <w:bCs/>
          <w:sz w:val="22"/>
          <w:szCs w:val="22"/>
        </w:rPr>
        <w:t xml:space="preserve"> m</w:t>
      </w:r>
    </w:p>
    <w:p w14:paraId="540196D1" w14:textId="564D7C6A" w:rsidR="00CD0A2B" w:rsidRPr="00B6788E" w:rsidRDefault="00CD0A2B" w:rsidP="005D22FC">
      <w:pPr>
        <w:pStyle w:val="Corpsdetexte"/>
        <w:numPr>
          <w:ilvl w:val="0"/>
          <w:numId w:val="8"/>
        </w:numPr>
        <w:rPr>
          <w:sz w:val="22"/>
          <w:szCs w:val="22"/>
        </w:rPr>
      </w:pPr>
      <w:r w:rsidRPr="00B6788E">
        <w:rPr>
          <w:sz w:val="22"/>
          <w:szCs w:val="22"/>
        </w:rPr>
        <w:t xml:space="preserve">Poids </w:t>
      </w:r>
      <w:r w:rsidR="00EF080E">
        <w:rPr>
          <w:rFonts w:cs="Arial"/>
          <w:sz w:val="22"/>
          <w:szCs w:val="22"/>
        </w:rPr>
        <w:t>≤</w:t>
      </w:r>
      <w:r w:rsidRPr="00B6788E">
        <w:rPr>
          <w:sz w:val="22"/>
          <w:szCs w:val="22"/>
        </w:rPr>
        <w:t xml:space="preserve"> </w:t>
      </w:r>
      <w:r w:rsidR="00CE7F7B">
        <w:rPr>
          <w:bCs/>
          <w:sz w:val="22"/>
          <w:szCs w:val="22"/>
        </w:rPr>
        <w:t>8</w:t>
      </w:r>
      <w:r w:rsidRPr="00B6788E">
        <w:rPr>
          <w:bCs/>
          <w:sz w:val="22"/>
          <w:szCs w:val="22"/>
        </w:rPr>
        <w:t>5 kg</w:t>
      </w:r>
    </w:p>
    <w:p w14:paraId="5C03BCA5" w14:textId="10583DC7" w:rsidR="00CD0A2B" w:rsidRPr="00B6788E" w:rsidRDefault="00CD0A2B" w:rsidP="005D22FC">
      <w:pPr>
        <w:pStyle w:val="Corpsdetexte"/>
        <w:numPr>
          <w:ilvl w:val="0"/>
          <w:numId w:val="8"/>
        </w:numPr>
        <w:rPr>
          <w:sz w:val="22"/>
          <w:szCs w:val="22"/>
        </w:rPr>
      </w:pPr>
      <w:r w:rsidRPr="00B6788E">
        <w:rPr>
          <w:sz w:val="22"/>
          <w:szCs w:val="22"/>
        </w:rPr>
        <w:t>Charge utile</w:t>
      </w:r>
      <w:r w:rsidR="00EF080E">
        <w:rPr>
          <w:sz w:val="22"/>
          <w:szCs w:val="22"/>
        </w:rPr>
        <w:t> </w:t>
      </w:r>
      <w:r w:rsidR="003F4A09">
        <w:rPr>
          <w:rFonts w:cs="Arial"/>
          <w:szCs w:val="22"/>
        </w:rPr>
        <w:t>≥</w:t>
      </w:r>
      <w:r w:rsidRPr="00B6788E">
        <w:rPr>
          <w:sz w:val="22"/>
          <w:szCs w:val="22"/>
        </w:rPr>
        <w:t xml:space="preserve"> </w:t>
      </w:r>
      <w:r w:rsidR="00CE7F7B">
        <w:rPr>
          <w:bCs/>
          <w:sz w:val="22"/>
          <w:szCs w:val="22"/>
        </w:rPr>
        <w:t>2</w:t>
      </w:r>
      <w:r w:rsidR="004B32BC">
        <w:rPr>
          <w:bCs/>
          <w:sz w:val="22"/>
          <w:szCs w:val="22"/>
        </w:rPr>
        <w:t>0</w:t>
      </w:r>
      <w:r w:rsidRPr="00B6788E">
        <w:rPr>
          <w:bCs/>
          <w:sz w:val="22"/>
          <w:szCs w:val="22"/>
        </w:rPr>
        <w:t xml:space="preserve"> kg</w:t>
      </w:r>
      <w:r w:rsidRPr="00B6788E">
        <w:rPr>
          <w:sz w:val="22"/>
          <w:szCs w:val="22"/>
        </w:rPr>
        <w:t>.</w:t>
      </w:r>
    </w:p>
    <w:p w14:paraId="1668F54A" w14:textId="6C78E69E" w:rsidR="00CD0A2B" w:rsidRPr="00B6788E" w:rsidRDefault="00E877EB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bCs/>
          <w:sz w:val="22"/>
          <w:szCs w:val="22"/>
        </w:rPr>
        <w:t xml:space="preserve">Energie et </w:t>
      </w:r>
      <w:r w:rsidR="00CD0A2B" w:rsidRPr="00B6788E">
        <w:rPr>
          <w:bCs/>
          <w:sz w:val="22"/>
          <w:szCs w:val="22"/>
        </w:rPr>
        <w:t>Propulsion</w:t>
      </w:r>
      <w:r w:rsidR="00CD0A2B" w:rsidRPr="00B6788E">
        <w:rPr>
          <w:sz w:val="22"/>
          <w:szCs w:val="22"/>
        </w:rPr>
        <w:t xml:space="preserve"> :</w:t>
      </w:r>
    </w:p>
    <w:p w14:paraId="3ED565DB" w14:textId="77777777" w:rsidR="007D62CF" w:rsidRPr="00EF080E" w:rsidRDefault="00CD0A2B" w:rsidP="005D22FC">
      <w:pPr>
        <w:pStyle w:val="Corpsdetexte"/>
        <w:numPr>
          <w:ilvl w:val="0"/>
          <w:numId w:val="9"/>
        </w:numPr>
        <w:rPr>
          <w:sz w:val="22"/>
          <w:szCs w:val="22"/>
        </w:rPr>
      </w:pPr>
      <w:r w:rsidRPr="00EF080E">
        <w:rPr>
          <w:sz w:val="22"/>
          <w:szCs w:val="22"/>
        </w:rPr>
        <w:t>Propulsion électrique</w:t>
      </w:r>
    </w:p>
    <w:p w14:paraId="5396C836" w14:textId="50783134" w:rsidR="00CD0A2B" w:rsidRPr="00EF080E" w:rsidRDefault="007D62CF" w:rsidP="005D22FC">
      <w:pPr>
        <w:pStyle w:val="Corpsdetexte"/>
        <w:numPr>
          <w:ilvl w:val="0"/>
          <w:numId w:val="9"/>
        </w:numPr>
        <w:rPr>
          <w:sz w:val="22"/>
          <w:szCs w:val="22"/>
        </w:rPr>
      </w:pPr>
      <w:r w:rsidRPr="00EF080E">
        <w:rPr>
          <w:sz w:val="22"/>
          <w:szCs w:val="22"/>
        </w:rPr>
        <w:t xml:space="preserve">Moteur </w:t>
      </w:r>
      <w:r w:rsidR="00EF080E" w:rsidRPr="00EF080E">
        <w:rPr>
          <w:sz w:val="22"/>
          <w:szCs w:val="22"/>
        </w:rPr>
        <w:t xml:space="preserve">facilement </w:t>
      </w:r>
      <w:r w:rsidRPr="00EF080E">
        <w:rPr>
          <w:sz w:val="22"/>
          <w:szCs w:val="22"/>
        </w:rPr>
        <w:t xml:space="preserve">interchangeable dans nos locaux </w:t>
      </w:r>
    </w:p>
    <w:p w14:paraId="1A6925C5" w14:textId="77777777" w:rsidR="00EF080E" w:rsidRPr="00EF080E" w:rsidRDefault="00EF080E" w:rsidP="005D22FC">
      <w:pPr>
        <w:pStyle w:val="Corpsdetexte"/>
        <w:numPr>
          <w:ilvl w:val="0"/>
          <w:numId w:val="9"/>
        </w:numPr>
        <w:rPr>
          <w:sz w:val="22"/>
          <w:szCs w:val="22"/>
        </w:rPr>
      </w:pPr>
      <w:r w:rsidRPr="00EF080E">
        <w:rPr>
          <w:sz w:val="22"/>
          <w:szCs w:val="22"/>
        </w:rPr>
        <w:t>Giration assurée par différentiel</w:t>
      </w:r>
    </w:p>
    <w:p w14:paraId="3E9DDE0A" w14:textId="77777777" w:rsidR="00E077DF" w:rsidRDefault="00E077DF" w:rsidP="005D22FC">
      <w:pPr>
        <w:pStyle w:val="Corpsdetexte"/>
        <w:numPr>
          <w:ilvl w:val="0"/>
          <w:numId w:val="9"/>
        </w:numPr>
        <w:rPr>
          <w:sz w:val="22"/>
          <w:szCs w:val="22"/>
        </w:rPr>
      </w:pPr>
      <w:r w:rsidRPr="00E077DF">
        <w:rPr>
          <w:sz w:val="22"/>
          <w:szCs w:val="22"/>
        </w:rPr>
        <w:t>Batteries lithium-ion rechargeables sans avoir à les retirer</w:t>
      </w:r>
    </w:p>
    <w:p w14:paraId="013CC4F9" w14:textId="257B6A9D" w:rsidR="00EF080E" w:rsidRPr="00EF080E" w:rsidRDefault="00E077DF" w:rsidP="005D22FC">
      <w:pPr>
        <w:pStyle w:val="Corpsdetexte"/>
        <w:numPr>
          <w:ilvl w:val="0"/>
          <w:numId w:val="9"/>
        </w:numPr>
        <w:rPr>
          <w:sz w:val="22"/>
          <w:szCs w:val="22"/>
        </w:rPr>
      </w:pPr>
      <w:r w:rsidRPr="00E077DF">
        <w:rPr>
          <w:sz w:val="22"/>
          <w:szCs w:val="22"/>
        </w:rPr>
        <w:t>Chargeur dédié pour batteries lithium fourni</w:t>
      </w:r>
    </w:p>
    <w:p w14:paraId="3973C4B3" w14:textId="633443E1" w:rsidR="00CD0A2B" w:rsidRPr="00B6788E" w:rsidRDefault="00CD0A2B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B6788E">
        <w:rPr>
          <w:bCs/>
          <w:sz w:val="22"/>
          <w:szCs w:val="22"/>
        </w:rPr>
        <w:t>Autonomie et vitesse</w:t>
      </w:r>
      <w:r w:rsidRPr="00B6788E">
        <w:rPr>
          <w:sz w:val="22"/>
          <w:szCs w:val="22"/>
        </w:rPr>
        <w:t xml:space="preserve"> :</w:t>
      </w:r>
    </w:p>
    <w:p w14:paraId="294DEBE2" w14:textId="49218256" w:rsidR="00CD0A2B" w:rsidRPr="00B6788E" w:rsidRDefault="00CD0A2B" w:rsidP="005D22FC">
      <w:pPr>
        <w:pStyle w:val="Corpsdetexte"/>
        <w:numPr>
          <w:ilvl w:val="0"/>
          <w:numId w:val="19"/>
        </w:numPr>
        <w:rPr>
          <w:sz w:val="22"/>
          <w:szCs w:val="22"/>
        </w:rPr>
      </w:pPr>
      <w:r w:rsidRPr="00B6788E">
        <w:rPr>
          <w:sz w:val="22"/>
          <w:szCs w:val="22"/>
        </w:rPr>
        <w:t xml:space="preserve">Autonomie minimale : </w:t>
      </w:r>
      <w:r w:rsidR="00CE7F7B">
        <w:rPr>
          <w:bCs/>
          <w:sz w:val="22"/>
          <w:szCs w:val="22"/>
        </w:rPr>
        <w:t>6</w:t>
      </w:r>
      <w:r w:rsidRPr="00B6788E">
        <w:rPr>
          <w:bCs/>
          <w:sz w:val="22"/>
          <w:szCs w:val="22"/>
        </w:rPr>
        <w:t xml:space="preserve"> heures à 3 nœuds</w:t>
      </w:r>
    </w:p>
    <w:p w14:paraId="2D5F0350" w14:textId="680CEE03" w:rsidR="00CD0A2B" w:rsidRDefault="00CD0A2B" w:rsidP="005D22FC">
      <w:pPr>
        <w:pStyle w:val="Corpsdetexte"/>
        <w:numPr>
          <w:ilvl w:val="0"/>
          <w:numId w:val="19"/>
        </w:numPr>
        <w:rPr>
          <w:sz w:val="22"/>
          <w:szCs w:val="22"/>
        </w:rPr>
      </w:pPr>
      <w:r w:rsidRPr="00B6788E">
        <w:rPr>
          <w:sz w:val="22"/>
          <w:szCs w:val="22"/>
        </w:rPr>
        <w:t xml:space="preserve">Vitesse maximale : </w:t>
      </w:r>
      <w:r w:rsidRPr="00B6788E">
        <w:rPr>
          <w:bCs/>
          <w:sz w:val="22"/>
          <w:szCs w:val="22"/>
        </w:rPr>
        <w:t>5 nœuds</w:t>
      </w:r>
    </w:p>
    <w:p w14:paraId="70AF3D2E" w14:textId="778624CF" w:rsidR="00262FFF" w:rsidRPr="00B6788E" w:rsidRDefault="00262FFF" w:rsidP="005D22FC">
      <w:pPr>
        <w:pStyle w:val="Corpsdetexte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Déplacement avant/arrière</w:t>
      </w:r>
    </w:p>
    <w:p w14:paraId="310ECF1B" w14:textId="62510BAC" w:rsidR="00CD0A2B" w:rsidRPr="00B6788E" w:rsidRDefault="00CD0A2B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B6788E">
        <w:rPr>
          <w:bCs/>
          <w:sz w:val="22"/>
          <w:szCs w:val="22"/>
        </w:rPr>
        <w:t>Résistance en mer</w:t>
      </w:r>
      <w:r w:rsidRPr="00B6788E">
        <w:rPr>
          <w:sz w:val="22"/>
          <w:szCs w:val="22"/>
        </w:rPr>
        <w:t xml:space="preserve"> :</w:t>
      </w:r>
    </w:p>
    <w:p w14:paraId="202C1DBF" w14:textId="7CA7D295" w:rsidR="00CD0A2B" w:rsidRPr="00B6788E" w:rsidRDefault="00E077DF" w:rsidP="005D22FC">
      <w:pPr>
        <w:pStyle w:val="Corpsdetexte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Capable de naviguer</w:t>
      </w:r>
      <w:r w:rsidR="00CD0A2B" w:rsidRPr="00B6788E">
        <w:rPr>
          <w:sz w:val="22"/>
          <w:szCs w:val="22"/>
        </w:rPr>
        <w:t xml:space="preserve"> jusqu’à un </w:t>
      </w:r>
      <w:r w:rsidR="00CD0A2B" w:rsidRPr="00B6788E">
        <w:rPr>
          <w:bCs/>
          <w:sz w:val="22"/>
          <w:szCs w:val="22"/>
        </w:rPr>
        <w:t xml:space="preserve">état de mer </w:t>
      </w:r>
      <w:r w:rsidR="00CD0A2B" w:rsidRPr="00EF080E">
        <w:rPr>
          <w:bCs/>
          <w:sz w:val="22"/>
          <w:szCs w:val="22"/>
        </w:rPr>
        <w:t>2</w:t>
      </w:r>
    </w:p>
    <w:p w14:paraId="577DE12E" w14:textId="41EB6BEC" w:rsidR="00CD0A2B" w:rsidRPr="00B6788E" w:rsidRDefault="00CD0A2B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B6788E">
        <w:rPr>
          <w:bCs/>
          <w:sz w:val="22"/>
          <w:szCs w:val="22"/>
        </w:rPr>
        <w:t>Système de commande et communications</w:t>
      </w:r>
      <w:r w:rsidRPr="00B6788E">
        <w:rPr>
          <w:sz w:val="22"/>
          <w:szCs w:val="22"/>
        </w:rPr>
        <w:t xml:space="preserve"> :</w:t>
      </w:r>
    </w:p>
    <w:p w14:paraId="133495C7" w14:textId="6901FA3B" w:rsidR="00CD0A2B" w:rsidRPr="00B6788E" w:rsidRDefault="00CD0A2B" w:rsidP="005D22FC">
      <w:pPr>
        <w:pStyle w:val="Corpsdetexte"/>
        <w:numPr>
          <w:ilvl w:val="0"/>
          <w:numId w:val="10"/>
        </w:numPr>
        <w:rPr>
          <w:sz w:val="22"/>
          <w:szCs w:val="22"/>
        </w:rPr>
      </w:pPr>
      <w:r w:rsidRPr="00B6788E">
        <w:rPr>
          <w:sz w:val="22"/>
          <w:szCs w:val="22"/>
        </w:rPr>
        <w:t>Télécommande RC avec retour vidéo intégré</w:t>
      </w:r>
      <w:r w:rsidR="00262FFF">
        <w:rPr>
          <w:sz w:val="22"/>
          <w:szCs w:val="22"/>
        </w:rPr>
        <w:t>e</w:t>
      </w:r>
      <w:r w:rsidRPr="00B6788E">
        <w:rPr>
          <w:sz w:val="22"/>
          <w:szCs w:val="22"/>
        </w:rPr>
        <w:t xml:space="preserve"> et une portée </w:t>
      </w:r>
      <w:r w:rsidR="00E077DF">
        <w:rPr>
          <w:rFonts w:cs="Arial"/>
          <w:sz w:val="22"/>
          <w:szCs w:val="22"/>
        </w:rPr>
        <w:t>≥</w:t>
      </w:r>
      <w:r w:rsidRPr="00B6788E">
        <w:rPr>
          <w:sz w:val="22"/>
          <w:szCs w:val="22"/>
        </w:rPr>
        <w:t xml:space="preserve"> </w:t>
      </w:r>
      <w:r w:rsidRPr="00B6788E">
        <w:rPr>
          <w:bCs/>
          <w:sz w:val="22"/>
          <w:szCs w:val="22"/>
        </w:rPr>
        <w:t>1 km</w:t>
      </w:r>
      <w:r w:rsidRPr="00B6788E">
        <w:rPr>
          <w:sz w:val="22"/>
          <w:szCs w:val="22"/>
        </w:rPr>
        <w:t>.</w:t>
      </w:r>
    </w:p>
    <w:p w14:paraId="6362B4A1" w14:textId="77777777" w:rsidR="00CD0A2B" w:rsidRPr="00B6788E" w:rsidRDefault="00CD0A2B" w:rsidP="005D22FC">
      <w:pPr>
        <w:pStyle w:val="Corpsdetexte"/>
        <w:numPr>
          <w:ilvl w:val="0"/>
          <w:numId w:val="10"/>
        </w:numPr>
        <w:rPr>
          <w:sz w:val="22"/>
          <w:szCs w:val="22"/>
        </w:rPr>
      </w:pPr>
      <w:r w:rsidRPr="00B6788E">
        <w:rPr>
          <w:sz w:val="22"/>
          <w:szCs w:val="22"/>
        </w:rPr>
        <w:t>Télécommunications :</w:t>
      </w:r>
    </w:p>
    <w:p w14:paraId="5CB86D50" w14:textId="2F015F19" w:rsidR="00CD0A2B" w:rsidRPr="00B6788E" w:rsidRDefault="00CD0A2B" w:rsidP="005D22FC">
      <w:pPr>
        <w:pStyle w:val="Corpsdetexte"/>
        <w:numPr>
          <w:ilvl w:val="1"/>
          <w:numId w:val="11"/>
        </w:numPr>
        <w:rPr>
          <w:sz w:val="22"/>
          <w:szCs w:val="22"/>
        </w:rPr>
      </w:pPr>
      <w:proofErr w:type="spellStart"/>
      <w:r w:rsidRPr="00B6788E">
        <w:rPr>
          <w:sz w:val="22"/>
          <w:szCs w:val="22"/>
        </w:rPr>
        <w:lastRenderedPageBreak/>
        <w:t>WiFi</w:t>
      </w:r>
      <w:proofErr w:type="spellEnd"/>
      <w:r w:rsidRPr="00B6788E">
        <w:rPr>
          <w:sz w:val="22"/>
          <w:szCs w:val="22"/>
        </w:rPr>
        <w:t xml:space="preserve"> </w:t>
      </w:r>
      <w:r w:rsidR="00262FFF">
        <w:rPr>
          <w:sz w:val="22"/>
          <w:szCs w:val="22"/>
        </w:rPr>
        <w:t>et</w:t>
      </w:r>
      <w:r w:rsidRPr="00B6788E">
        <w:rPr>
          <w:sz w:val="22"/>
          <w:szCs w:val="22"/>
        </w:rPr>
        <w:t xml:space="preserve"> 4G.</w:t>
      </w:r>
    </w:p>
    <w:p w14:paraId="2A467453" w14:textId="0814334F" w:rsidR="00CD0A2B" w:rsidRPr="00B6788E" w:rsidRDefault="00CD0A2B" w:rsidP="005D22FC">
      <w:pPr>
        <w:pStyle w:val="Corpsdetexte"/>
        <w:numPr>
          <w:ilvl w:val="1"/>
          <w:numId w:val="11"/>
        </w:numPr>
        <w:rPr>
          <w:sz w:val="22"/>
          <w:szCs w:val="22"/>
        </w:rPr>
      </w:pPr>
      <w:r w:rsidRPr="00B6788E">
        <w:rPr>
          <w:sz w:val="22"/>
          <w:szCs w:val="22"/>
        </w:rPr>
        <w:t xml:space="preserve">Portée minimale de </w:t>
      </w:r>
      <w:r w:rsidR="00E077DF">
        <w:rPr>
          <w:sz w:val="22"/>
          <w:szCs w:val="22"/>
        </w:rPr>
        <w:t xml:space="preserve">communication : </w:t>
      </w:r>
      <w:r w:rsidRPr="00B6788E">
        <w:rPr>
          <w:bCs/>
          <w:sz w:val="22"/>
          <w:szCs w:val="22"/>
        </w:rPr>
        <w:t>1 km</w:t>
      </w:r>
      <w:r w:rsidRPr="00B6788E">
        <w:rPr>
          <w:sz w:val="22"/>
          <w:szCs w:val="22"/>
        </w:rPr>
        <w:t>.</w:t>
      </w:r>
    </w:p>
    <w:p w14:paraId="6BE95AF5" w14:textId="1502EBD7" w:rsidR="00CD0A2B" w:rsidRDefault="00CD0A2B" w:rsidP="005D22FC">
      <w:pPr>
        <w:pStyle w:val="Corpsdetexte"/>
        <w:numPr>
          <w:ilvl w:val="1"/>
          <w:numId w:val="11"/>
        </w:numPr>
        <w:rPr>
          <w:sz w:val="22"/>
          <w:szCs w:val="22"/>
        </w:rPr>
      </w:pPr>
      <w:r w:rsidRPr="00B6788E">
        <w:rPr>
          <w:sz w:val="22"/>
          <w:szCs w:val="22"/>
        </w:rPr>
        <w:t xml:space="preserve">Débit </w:t>
      </w:r>
      <w:r w:rsidR="00E077DF">
        <w:rPr>
          <w:sz w:val="22"/>
          <w:szCs w:val="22"/>
        </w:rPr>
        <w:t>minimal</w:t>
      </w:r>
      <w:r w:rsidRPr="00B6788E">
        <w:rPr>
          <w:sz w:val="22"/>
          <w:szCs w:val="22"/>
        </w:rPr>
        <w:t xml:space="preserve"> </w:t>
      </w:r>
      <w:r w:rsidR="00E077DF">
        <w:rPr>
          <w:sz w:val="22"/>
          <w:szCs w:val="22"/>
        </w:rPr>
        <w:t>de</w:t>
      </w:r>
      <w:r w:rsidRPr="00B6788E">
        <w:rPr>
          <w:sz w:val="22"/>
          <w:szCs w:val="22"/>
        </w:rPr>
        <w:t xml:space="preserve"> </w:t>
      </w:r>
      <w:r w:rsidRPr="00B6788E">
        <w:rPr>
          <w:bCs/>
          <w:sz w:val="22"/>
          <w:szCs w:val="22"/>
        </w:rPr>
        <w:t>2 Mb/s</w:t>
      </w:r>
      <w:r w:rsidRPr="00B6788E">
        <w:rPr>
          <w:sz w:val="22"/>
          <w:szCs w:val="22"/>
        </w:rPr>
        <w:t xml:space="preserve"> à 500 m en champ libre.</w:t>
      </w:r>
    </w:p>
    <w:p w14:paraId="5845C506" w14:textId="46E36D9E" w:rsidR="00EF080E" w:rsidRPr="004B32BC" w:rsidRDefault="002A7280" w:rsidP="004B32BC">
      <w:pPr>
        <w:pStyle w:val="Corpsdetexte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Station de base terrestre </w:t>
      </w:r>
      <w:r w:rsidR="00E077DF">
        <w:rPr>
          <w:sz w:val="22"/>
          <w:szCs w:val="22"/>
        </w:rPr>
        <w:t xml:space="preserve">équipée d’une </w:t>
      </w:r>
      <w:r>
        <w:rPr>
          <w:sz w:val="22"/>
          <w:szCs w:val="22"/>
        </w:rPr>
        <w:t xml:space="preserve">antenne de communication </w:t>
      </w:r>
      <w:r w:rsidR="00942DB4">
        <w:rPr>
          <w:sz w:val="22"/>
          <w:szCs w:val="22"/>
        </w:rPr>
        <w:t xml:space="preserve">et </w:t>
      </w:r>
      <w:r w:rsidR="00E077DF">
        <w:rPr>
          <w:sz w:val="22"/>
          <w:szCs w:val="22"/>
        </w:rPr>
        <w:t xml:space="preserve">d’une </w:t>
      </w:r>
      <w:r w:rsidR="00942DB4">
        <w:rPr>
          <w:sz w:val="22"/>
          <w:szCs w:val="22"/>
        </w:rPr>
        <w:t>conne</w:t>
      </w:r>
      <w:r w:rsidR="00EF080E">
        <w:rPr>
          <w:sz w:val="22"/>
          <w:szCs w:val="22"/>
        </w:rPr>
        <w:t>xi</w:t>
      </w:r>
      <w:r w:rsidR="00942DB4">
        <w:rPr>
          <w:sz w:val="22"/>
          <w:szCs w:val="22"/>
        </w:rPr>
        <w:t xml:space="preserve">on </w:t>
      </w:r>
      <w:r w:rsidR="00EF080E">
        <w:rPr>
          <w:sz w:val="22"/>
          <w:szCs w:val="22"/>
        </w:rPr>
        <w:t>E</w:t>
      </w:r>
      <w:r w:rsidR="00942DB4">
        <w:rPr>
          <w:sz w:val="22"/>
          <w:szCs w:val="22"/>
        </w:rPr>
        <w:t xml:space="preserve">thernet ou </w:t>
      </w:r>
      <w:proofErr w:type="spellStart"/>
      <w:r w:rsidR="00942DB4">
        <w:rPr>
          <w:sz w:val="22"/>
          <w:szCs w:val="22"/>
        </w:rPr>
        <w:t>WiFi</w:t>
      </w:r>
      <w:proofErr w:type="spellEnd"/>
      <w:r w:rsidR="00942DB4">
        <w:rPr>
          <w:sz w:val="22"/>
          <w:szCs w:val="22"/>
        </w:rPr>
        <w:t xml:space="preserve"> pour le </w:t>
      </w:r>
      <w:r w:rsidR="00E077DF">
        <w:rPr>
          <w:sz w:val="22"/>
          <w:szCs w:val="22"/>
        </w:rPr>
        <w:t>PC de</w:t>
      </w:r>
      <w:r w:rsidR="00942DB4">
        <w:rPr>
          <w:sz w:val="22"/>
          <w:szCs w:val="22"/>
        </w:rPr>
        <w:t xml:space="preserve"> mission</w:t>
      </w:r>
    </w:p>
    <w:p w14:paraId="72535BCB" w14:textId="634A80D8" w:rsidR="00CD0A2B" w:rsidRPr="00B6788E" w:rsidRDefault="00CD0A2B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B6788E">
        <w:rPr>
          <w:bCs/>
          <w:sz w:val="22"/>
          <w:szCs w:val="22"/>
        </w:rPr>
        <w:t>Autopilote et planification de mission</w:t>
      </w:r>
      <w:r w:rsidRPr="00B6788E">
        <w:rPr>
          <w:sz w:val="22"/>
          <w:szCs w:val="22"/>
        </w:rPr>
        <w:t xml:space="preserve"> :</w:t>
      </w:r>
    </w:p>
    <w:p w14:paraId="02F55F14" w14:textId="50111B31" w:rsidR="00CD0A2B" w:rsidRPr="00B6788E" w:rsidRDefault="00CD0A2B" w:rsidP="005D22FC">
      <w:pPr>
        <w:pStyle w:val="Corpsdetexte"/>
        <w:numPr>
          <w:ilvl w:val="0"/>
          <w:numId w:val="12"/>
        </w:numPr>
        <w:rPr>
          <w:sz w:val="22"/>
          <w:szCs w:val="22"/>
        </w:rPr>
      </w:pPr>
      <w:r w:rsidRPr="00B6788E">
        <w:rPr>
          <w:sz w:val="22"/>
          <w:szCs w:val="22"/>
        </w:rPr>
        <w:t xml:space="preserve">Autopilote </w:t>
      </w:r>
      <w:r w:rsidR="009D2F29">
        <w:rPr>
          <w:sz w:val="22"/>
          <w:szCs w:val="22"/>
        </w:rPr>
        <w:t xml:space="preserve">« ouvert » afin de pouvoir échanger avec lui à travers un </w:t>
      </w:r>
      <w:r w:rsidRPr="00B6788E">
        <w:rPr>
          <w:sz w:val="22"/>
          <w:szCs w:val="22"/>
        </w:rPr>
        <w:t xml:space="preserve">protocole </w:t>
      </w:r>
      <w:r w:rsidR="009D2F29">
        <w:rPr>
          <w:sz w:val="22"/>
          <w:szCs w:val="22"/>
        </w:rPr>
        <w:t xml:space="preserve">connu de type </w:t>
      </w:r>
      <w:proofErr w:type="spellStart"/>
      <w:r w:rsidRPr="00B6788E">
        <w:rPr>
          <w:bCs/>
          <w:sz w:val="22"/>
          <w:szCs w:val="22"/>
        </w:rPr>
        <w:t>Mavlink</w:t>
      </w:r>
      <w:proofErr w:type="spellEnd"/>
      <w:r w:rsidRPr="00B6788E">
        <w:rPr>
          <w:sz w:val="22"/>
          <w:szCs w:val="22"/>
        </w:rPr>
        <w:t xml:space="preserve"> </w:t>
      </w:r>
      <w:r w:rsidR="009D2F29">
        <w:rPr>
          <w:sz w:val="22"/>
          <w:szCs w:val="22"/>
        </w:rPr>
        <w:t>par exemple</w:t>
      </w:r>
    </w:p>
    <w:p w14:paraId="4121BCB6" w14:textId="77777777" w:rsidR="00EF080E" w:rsidRDefault="00EA455B" w:rsidP="005D22FC">
      <w:pPr>
        <w:pStyle w:val="Corpsdetexte"/>
        <w:numPr>
          <w:ilvl w:val="0"/>
          <w:numId w:val="12"/>
        </w:numPr>
        <w:rPr>
          <w:sz w:val="22"/>
          <w:szCs w:val="22"/>
        </w:rPr>
      </w:pPr>
      <w:r w:rsidRPr="00EF080E">
        <w:rPr>
          <w:sz w:val="22"/>
          <w:szCs w:val="22"/>
        </w:rPr>
        <w:t>Interface à travers</w:t>
      </w:r>
      <w:r w:rsidR="00CD0A2B" w:rsidRPr="00EF080E">
        <w:rPr>
          <w:sz w:val="22"/>
          <w:szCs w:val="22"/>
        </w:rPr>
        <w:t xml:space="preserve"> un lien Ethernet</w:t>
      </w:r>
    </w:p>
    <w:p w14:paraId="3DE0C27E" w14:textId="2282EB81" w:rsidR="00262FFF" w:rsidRPr="00D551ED" w:rsidRDefault="00CD0A2B" w:rsidP="005D22FC">
      <w:pPr>
        <w:pStyle w:val="Corpsdetexte"/>
        <w:numPr>
          <w:ilvl w:val="0"/>
          <w:numId w:val="12"/>
        </w:numPr>
        <w:rPr>
          <w:sz w:val="22"/>
          <w:szCs w:val="22"/>
        </w:rPr>
      </w:pPr>
      <w:r w:rsidRPr="00EF080E">
        <w:rPr>
          <w:sz w:val="22"/>
          <w:szCs w:val="22"/>
        </w:rPr>
        <w:t>Logiciel de planification de mission (</w:t>
      </w:r>
      <w:r w:rsidRPr="00EF080E">
        <w:rPr>
          <w:bCs/>
          <w:i/>
          <w:sz w:val="22"/>
          <w:szCs w:val="22"/>
        </w:rPr>
        <w:t>Mission Planner</w:t>
      </w:r>
      <w:r w:rsidRPr="00EF080E">
        <w:rPr>
          <w:i/>
          <w:sz w:val="22"/>
          <w:szCs w:val="22"/>
        </w:rPr>
        <w:t xml:space="preserve">, </w:t>
      </w:r>
      <w:proofErr w:type="spellStart"/>
      <w:r w:rsidRPr="00EF080E">
        <w:rPr>
          <w:bCs/>
          <w:i/>
          <w:sz w:val="22"/>
          <w:szCs w:val="22"/>
        </w:rPr>
        <w:t>QGroundControl</w:t>
      </w:r>
      <w:proofErr w:type="spellEnd"/>
      <w:r w:rsidRPr="00EF080E">
        <w:rPr>
          <w:i/>
          <w:sz w:val="22"/>
          <w:szCs w:val="22"/>
        </w:rPr>
        <w:t xml:space="preserve">, ou solution </w:t>
      </w:r>
      <w:r w:rsidR="00D7419F">
        <w:rPr>
          <w:i/>
          <w:sz w:val="22"/>
          <w:szCs w:val="22"/>
        </w:rPr>
        <w:t>propriétaire</w:t>
      </w:r>
      <w:r w:rsidRPr="00EF080E">
        <w:rPr>
          <w:sz w:val="22"/>
          <w:szCs w:val="22"/>
        </w:rPr>
        <w:t>).</w:t>
      </w:r>
    </w:p>
    <w:p w14:paraId="0AB16FD0" w14:textId="010F33B9" w:rsidR="00CD0A2B" w:rsidRPr="00B6788E" w:rsidRDefault="00CD0A2B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B6788E">
        <w:rPr>
          <w:bCs/>
          <w:sz w:val="22"/>
          <w:szCs w:val="22"/>
        </w:rPr>
        <w:t>Capteurs de navigation</w:t>
      </w:r>
      <w:r w:rsidRPr="00B6788E">
        <w:rPr>
          <w:sz w:val="22"/>
          <w:szCs w:val="22"/>
        </w:rPr>
        <w:t xml:space="preserve"> :</w:t>
      </w:r>
    </w:p>
    <w:p w14:paraId="541B4751" w14:textId="77777777" w:rsidR="00CD0A2B" w:rsidRPr="00B6788E" w:rsidRDefault="00CD0A2B" w:rsidP="005D22FC">
      <w:pPr>
        <w:pStyle w:val="Corpsdetexte"/>
        <w:numPr>
          <w:ilvl w:val="0"/>
          <w:numId w:val="13"/>
        </w:numPr>
        <w:rPr>
          <w:sz w:val="22"/>
          <w:szCs w:val="22"/>
        </w:rPr>
      </w:pPr>
      <w:r w:rsidRPr="00B6788E">
        <w:rPr>
          <w:sz w:val="22"/>
          <w:szCs w:val="22"/>
        </w:rPr>
        <w:t>GPS RTK avec double antenne.</w:t>
      </w:r>
    </w:p>
    <w:p w14:paraId="358BD694" w14:textId="5C167636" w:rsidR="00CD0A2B" w:rsidRPr="00B6788E" w:rsidRDefault="00262FFF" w:rsidP="005D22FC">
      <w:pPr>
        <w:pStyle w:val="Corpsdetexte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 xml:space="preserve">Centrale Inertielle équivalente </w:t>
      </w:r>
      <w:r w:rsidR="00EF080E">
        <w:rPr>
          <w:sz w:val="22"/>
          <w:szCs w:val="22"/>
        </w:rPr>
        <w:t xml:space="preserve">« SBG </w:t>
      </w:r>
      <w:r>
        <w:rPr>
          <w:sz w:val="22"/>
          <w:szCs w:val="22"/>
        </w:rPr>
        <w:t>Ellipse D</w:t>
      </w:r>
      <w:r w:rsidR="00EF080E">
        <w:rPr>
          <w:sz w:val="22"/>
          <w:szCs w:val="22"/>
        </w:rPr>
        <w:t> »</w:t>
      </w:r>
      <w:r>
        <w:rPr>
          <w:sz w:val="22"/>
          <w:szCs w:val="22"/>
        </w:rPr>
        <w:t xml:space="preserve"> avec </w:t>
      </w:r>
      <w:r w:rsidR="00D551ED">
        <w:rPr>
          <w:sz w:val="22"/>
          <w:szCs w:val="22"/>
        </w:rPr>
        <w:t>correction du cap « </w:t>
      </w:r>
      <w:proofErr w:type="spellStart"/>
      <w:r w:rsidR="00D551ED">
        <w:rPr>
          <w:sz w:val="22"/>
          <w:szCs w:val="22"/>
        </w:rPr>
        <w:t>true</w:t>
      </w:r>
      <w:proofErr w:type="spellEnd"/>
      <w:r w:rsidR="00D551ED">
        <w:rPr>
          <w:sz w:val="22"/>
          <w:szCs w:val="22"/>
        </w:rPr>
        <w:t xml:space="preserve"> </w:t>
      </w:r>
      <w:proofErr w:type="spellStart"/>
      <w:r w:rsidR="00D551ED">
        <w:rPr>
          <w:sz w:val="22"/>
          <w:szCs w:val="22"/>
        </w:rPr>
        <w:t>heading</w:t>
      </w:r>
      <w:proofErr w:type="spellEnd"/>
      <w:r w:rsidR="00D551ED">
        <w:rPr>
          <w:sz w:val="22"/>
          <w:szCs w:val="22"/>
        </w:rPr>
        <w:t> »</w:t>
      </w:r>
    </w:p>
    <w:p w14:paraId="50B3B1AC" w14:textId="6B8B06B1" w:rsidR="00CD0A2B" w:rsidRPr="00B6788E" w:rsidRDefault="00CD0A2B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B6788E">
        <w:rPr>
          <w:bCs/>
          <w:sz w:val="22"/>
          <w:szCs w:val="22"/>
        </w:rPr>
        <w:t>Alimentation pour la charge utile</w:t>
      </w:r>
      <w:r w:rsidRPr="00B6788E">
        <w:rPr>
          <w:sz w:val="22"/>
          <w:szCs w:val="22"/>
        </w:rPr>
        <w:t xml:space="preserve"> :</w:t>
      </w:r>
    </w:p>
    <w:p w14:paraId="75EDEEB9" w14:textId="77777777" w:rsidR="00EA455B" w:rsidRDefault="00CD0A2B" w:rsidP="005D22FC">
      <w:pPr>
        <w:pStyle w:val="Corpsdetexte"/>
        <w:numPr>
          <w:ilvl w:val="0"/>
          <w:numId w:val="6"/>
        </w:numPr>
        <w:rPr>
          <w:sz w:val="22"/>
          <w:szCs w:val="22"/>
        </w:rPr>
      </w:pPr>
      <w:r w:rsidRPr="00B6788E">
        <w:rPr>
          <w:sz w:val="22"/>
          <w:szCs w:val="22"/>
        </w:rPr>
        <w:t xml:space="preserve">Tensions disponibles : </w:t>
      </w:r>
      <w:r w:rsidRPr="00B6788E">
        <w:rPr>
          <w:bCs/>
          <w:sz w:val="22"/>
          <w:szCs w:val="22"/>
        </w:rPr>
        <w:t>12 V</w:t>
      </w:r>
      <w:r w:rsidRPr="00B6788E">
        <w:rPr>
          <w:sz w:val="22"/>
          <w:szCs w:val="22"/>
        </w:rPr>
        <w:t xml:space="preserve">, </w:t>
      </w:r>
      <w:r w:rsidRPr="00B6788E">
        <w:rPr>
          <w:bCs/>
          <w:sz w:val="22"/>
          <w:szCs w:val="22"/>
        </w:rPr>
        <w:t>24 V</w:t>
      </w:r>
      <w:r w:rsidRPr="00B6788E">
        <w:rPr>
          <w:sz w:val="22"/>
          <w:szCs w:val="22"/>
        </w:rPr>
        <w:t xml:space="preserve">, </w:t>
      </w:r>
      <w:r w:rsidRPr="00B6788E">
        <w:rPr>
          <w:bCs/>
          <w:sz w:val="22"/>
          <w:szCs w:val="22"/>
        </w:rPr>
        <w:t>48 V DC</w:t>
      </w:r>
      <w:r w:rsidRPr="00B6788E">
        <w:rPr>
          <w:sz w:val="22"/>
          <w:szCs w:val="22"/>
        </w:rPr>
        <w:t xml:space="preserve"> </w:t>
      </w:r>
    </w:p>
    <w:p w14:paraId="1B11ECAD" w14:textId="1A6EB310" w:rsidR="00942DB4" w:rsidRPr="00D551ED" w:rsidRDefault="00EA455B" w:rsidP="005D22FC">
      <w:pPr>
        <w:pStyle w:val="Corpsdetexte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P</w:t>
      </w:r>
      <w:r w:rsidR="00CD0A2B" w:rsidRPr="00B6788E">
        <w:rPr>
          <w:sz w:val="22"/>
          <w:szCs w:val="22"/>
        </w:rPr>
        <w:t xml:space="preserve">uissance </w:t>
      </w:r>
      <w:r>
        <w:rPr>
          <w:sz w:val="22"/>
          <w:szCs w:val="22"/>
        </w:rPr>
        <w:t>minima</w:t>
      </w:r>
      <w:r w:rsidR="00CD0A2B" w:rsidRPr="00B6788E">
        <w:rPr>
          <w:sz w:val="22"/>
          <w:szCs w:val="22"/>
        </w:rPr>
        <w:t>le</w:t>
      </w:r>
      <w:r>
        <w:rPr>
          <w:sz w:val="22"/>
          <w:szCs w:val="22"/>
        </w:rPr>
        <w:t xml:space="preserve"> </w:t>
      </w:r>
      <w:r w:rsidR="00E077DF">
        <w:rPr>
          <w:sz w:val="22"/>
          <w:szCs w:val="22"/>
        </w:rPr>
        <w:t>disponible</w:t>
      </w:r>
      <w:r w:rsidR="00CD0A2B" w:rsidRPr="00B6788E">
        <w:rPr>
          <w:sz w:val="22"/>
          <w:szCs w:val="22"/>
        </w:rPr>
        <w:t xml:space="preserve"> : 150 W</w:t>
      </w:r>
    </w:p>
    <w:p w14:paraId="4C591BA8" w14:textId="45925D4B" w:rsidR="00CD0A2B" w:rsidRPr="00B6788E" w:rsidRDefault="00CD0A2B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B6788E">
        <w:rPr>
          <w:bCs/>
          <w:sz w:val="22"/>
          <w:szCs w:val="22"/>
        </w:rPr>
        <w:t>Flexibilité pour équipements supplémentaires</w:t>
      </w:r>
      <w:r w:rsidRPr="00B6788E">
        <w:rPr>
          <w:sz w:val="22"/>
          <w:szCs w:val="22"/>
        </w:rPr>
        <w:t xml:space="preserve"> :</w:t>
      </w:r>
    </w:p>
    <w:p w14:paraId="1186D9B2" w14:textId="1FED74EA" w:rsidR="00CD0A2B" w:rsidRPr="00B6788E" w:rsidRDefault="00CD0A2B" w:rsidP="005D22FC">
      <w:pPr>
        <w:pStyle w:val="Corpsdetexte"/>
        <w:numPr>
          <w:ilvl w:val="0"/>
          <w:numId w:val="14"/>
        </w:numPr>
        <w:rPr>
          <w:sz w:val="22"/>
          <w:szCs w:val="22"/>
        </w:rPr>
      </w:pPr>
      <w:r w:rsidRPr="00B6788E">
        <w:rPr>
          <w:sz w:val="22"/>
          <w:szCs w:val="22"/>
        </w:rPr>
        <w:t>Possibilité d’ajouter un support pour capteurs externes</w:t>
      </w:r>
      <w:r w:rsidR="00E077DF">
        <w:rPr>
          <w:sz w:val="22"/>
          <w:szCs w:val="22"/>
        </w:rPr>
        <w:t xml:space="preserve"> tels que</w:t>
      </w:r>
      <w:r w:rsidRPr="00B6788E">
        <w:rPr>
          <w:sz w:val="22"/>
          <w:szCs w:val="22"/>
        </w:rPr>
        <w:t xml:space="preserve"> </w:t>
      </w:r>
      <w:proofErr w:type="spellStart"/>
      <w:r w:rsidRPr="00E077DF">
        <w:rPr>
          <w:sz w:val="22"/>
          <w:szCs w:val="22"/>
        </w:rPr>
        <w:t>LiDAR</w:t>
      </w:r>
      <w:proofErr w:type="spellEnd"/>
      <w:r w:rsidRPr="00E077DF">
        <w:rPr>
          <w:sz w:val="22"/>
          <w:szCs w:val="22"/>
        </w:rPr>
        <w:t>, radar, caméra, etc.</w:t>
      </w:r>
    </w:p>
    <w:p w14:paraId="7D5A3716" w14:textId="7FE4601D" w:rsidR="00CD0A2B" w:rsidRDefault="00CD0A2B" w:rsidP="005D22FC">
      <w:pPr>
        <w:pStyle w:val="Corpsdetexte"/>
        <w:numPr>
          <w:ilvl w:val="0"/>
          <w:numId w:val="14"/>
        </w:numPr>
        <w:rPr>
          <w:sz w:val="22"/>
          <w:szCs w:val="22"/>
        </w:rPr>
      </w:pPr>
      <w:r w:rsidRPr="00B6788E">
        <w:rPr>
          <w:sz w:val="22"/>
          <w:szCs w:val="22"/>
        </w:rPr>
        <w:t>Compartiment étanche</w:t>
      </w:r>
      <w:r w:rsidR="00E077DF">
        <w:rPr>
          <w:sz w:val="22"/>
          <w:szCs w:val="22"/>
        </w:rPr>
        <w:t xml:space="preserve"> prévu</w:t>
      </w:r>
      <w:r w:rsidRPr="00B6788E">
        <w:rPr>
          <w:sz w:val="22"/>
          <w:szCs w:val="22"/>
        </w:rPr>
        <w:t xml:space="preserve"> pour </w:t>
      </w:r>
      <w:r w:rsidR="00E077DF">
        <w:rPr>
          <w:sz w:val="22"/>
          <w:szCs w:val="22"/>
        </w:rPr>
        <w:t xml:space="preserve">intégrer des </w:t>
      </w:r>
      <w:r w:rsidRPr="00B6788E">
        <w:rPr>
          <w:sz w:val="22"/>
          <w:szCs w:val="22"/>
        </w:rPr>
        <w:t>équipements électroniques supplémentaires</w:t>
      </w:r>
      <w:r w:rsidR="00A139C9">
        <w:rPr>
          <w:sz w:val="22"/>
          <w:szCs w:val="22"/>
        </w:rPr>
        <w:t xml:space="preserve"> (carte électronique, PC industriel…) </w:t>
      </w:r>
    </w:p>
    <w:p w14:paraId="26387E0A" w14:textId="01EE76B7" w:rsidR="00D551ED" w:rsidRPr="00B6788E" w:rsidRDefault="00D551ED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D551ED">
        <w:rPr>
          <w:color w:val="000000" w:themeColor="text1"/>
          <w:sz w:val="22"/>
          <w:szCs w:val="22"/>
        </w:rPr>
        <w:t xml:space="preserve">Treuil pour une sonde </w:t>
      </w:r>
      <w:proofErr w:type="spellStart"/>
      <w:r w:rsidR="00370BAB" w:rsidRPr="00D551ED">
        <w:rPr>
          <w:color w:val="000000" w:themeColor="text1"/>
          <w:sz w:val="22"/>
          <w:szCs w:val="22"/>
        </w:rPr>
        <w:t>multiparamètr</w:t>
      </w:r>
      <w:r w:rsidR="00370BAB">
        <w:rPr>
          <w:color w:val="000000" w:themeColor="text1"/>
          <w:sz w:val="22"/>
          <w:szCs w:val="22"/>
        </w:rPr>
        <w:t>es</w:t>
      </w:r>
      <w:proofErr w:type="spellEnd"/>
    </w:p>
    <w:p w14:paraId="09003464" w14:textId="15092A91" w:rsidR="00CD0A2B" w:rsidRPr="00B6788E" w:rsidRDefault="00CD0A2B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B6788E">
        <w:rPr>
          <w:bCs/>
          <w:sz w:val="22"/>
          <w:szCs w:val="22"/>
        </w:rPr>
        <w:t>Transport et mise à l’eau</w:t>
      </w:r>
      <w:r w:rsidRPr="00B6788E">
        <w:rPr>
          <w:sz w:val="22"/>
          <w:szCs w:val="22"/>
        </w:rPr>
        <w:t xml:space="preserve"> :</w:t>
      </w:r>
    </w:p>
    <w:p w14:paraId="14E08A94" w14:textId="7E6A8170" w:rsidR="00CD0A2B" w:rsidRPr="00D17ABD" w:rsidRDefault="00D17ABD" w:rsidP="00CF003C">
      <w:pPr>
        <w:pStyle w:val="Corpsdetexte"/>
        <w:numPr>
          <w:ilvl w:val="0"/>
          <w:numId w:val="15"/>
        </w:numPr>
        <w:rPr>
          <w:sz w:val="22"/>
          <w:szCs w:val="22"/>
        </w:rPr>
      </w:pPr>
      <w:r w:rsidRPr="00D17ABD">
        <w:rPr>
          <w:sz w:val="22"/>
          <w:szCs w:val="22"/>
        </w:rPr>
        <w:t>Remorque de mise à l’eau</w:t>
      </w:r>
      <w:r w:rsidR="00CD0A2B" w:rsidRPr="00D17ABD">
        <w:rPr>
          <w:sz w:val="22"/>
          <w:szCs w:val="22"/>
        </w:rPr>
        <w:t xml:space="preserve"> </w:t>
      </w:r>
      <w:r w:rsidR="00E077DF" w:rsidRPr="00D17ABD">
        <w:rPr>
          <w:sz w:val="22"/>
          <w:szCs w:val="22"/>
        </w:rPr>
        <w:t>pouvant être manipulé</w:t>
      </w:r>
      <w:r>
        <w:rPr>
          <w:sz w:val="22"/>
          <w:szCs w:val="22"/>
        </w:rPr>
        <w:t>e</w:t>
      </w:r>
      <w:r w:rsidR="00CD0A2B" w:rsidRPr="00D17ABD">
        <w:rPr>
          <w:sz w:val="22"/>
          <w:szCs w:val="22"/>
        </w:rPr>
        <w:t xml:space="preserve"> par une ou deux personnes.</w:t>
      </w:r>
    </w:p>
    <w:p w14:paraId="0569E0C0" w14:textId="77777777" w:rsidR="00A36EBC" w:rsidRDefault="00A36EBC" w:rsidP="00932F4D">
      <w:pPr>
        <w:pStyle w:val="Corpsdetexte"/>
        <w:rPr>
          <w:b/>
          <w:sz w:val="22"/>
          <w:szCs w:val="22"/>
        </w:rPr>
      </w:pPr>
    </w:p>
    <w:p w14:paraId="2AD3B89A" w14:textId="175DB228" w:rsidR="00ED1FFB" w:rsidRDefault="00ED1FFB" w:rsidP="00932F4D">
      <w:pPr>
        <w:pStyle w:val="Corpsdetexte"/>
        <w:rPr>
          <w:b/>
          <w:sz w:val="22"/>
          <w:szCs w:val="22"/>
        </w:rPr>
      </w:pPr>
    </w:p>
    <w:p w14:paraId="5884E6DA" w14:textId="3E4D9E79" w:rsidR="00CD0A2B" w:rsidRPr="00CD0A2B" w:rsidRDefault="009A4C9D" w:rsidP="00CD0A2B">
      <w:pPr>
        <w:pStyle w:val="Titre3"/>
      </w:pPr>
      <w:bookmarkStart w:id="6" w:name="_Toc193900442"/>
      <w:r>
        <w:t>2</w:t>
      </w:r>
      <w:r w:rsidR="00CD0A2B" w:rsidRPr="00CD0A2B">
        <w:t>.2.</w:t>
      </w:r>
      <w:r w:rsidR="00CD0A2B">
        <w:t>2</w:t>
      </w:r>
      <w:r w:rsidR="00CD0A2B" w:rsidRPr="00CD0A2B">
        <w:t xml:space="preserve">. </w:t>
      </w:r>
      <w:r w:rsidR="005A259C">
        <w:t>Capteurs</w:t>
      </w:r>
      <w:r w:rsidR="00D551ED">
        <w:t xml:space="preserve"> </w:t>
      </w:r>
      <w:r w:rsidR="00BD28BC">
        <w:t>océanographiques</w:t>
      </w:r>
      <w:bookmarkEnd w:id="6"/>
    </w:p>
    <w:p w14:paraId="1E180B68" w14:textId="20E8F58E" w:rsidR="00ED1FFB" w:rsidRDefault="00ED1FFB" w:rsidP="00932F4D">
      <w:pPr>
        <w:pStyle w:val="Corpsdetexte"/>
        <w:rPr>
          <w:b/>
          <w:sz w:val="22"/>
          <w:szCs w:val="22"/>
        </w:rPr>
      </w:pPr>
    </w:p>
    <w:p w14:paraId="24211D2F" w14:textId="77777777" w:rsidR="00A36EBC" w:rsidRDefault="00A36EBC" w:rsidP="00932F4D">
      <w:pPr>
        <w:pStyle w:val="Corpsdetexte"/>
        <w:rPr>
          <w:b/>
          <w:sz w:val="22"/>
          <w:szCs w:val="22"/>
        </w:rPr>
      </w:pPr>
    </w:p>
    <w:p w14:paraId="6FF939A5" w14:textId="22B5B6D2" w:rsidR="003F49D6" w:rsidRDefault="00F36C8A" w:rsidP="00932F4D">
      <w:pPr>
        <w:pStyle w:val="Corpsdetexte"/>
        <w:rPr>
          <w:b/>
          <w:sz w:val="22"/>
          <w:szCs w:val="22"/>
        </w:rPr>
      </w:pPr>
      <w:r>
        <w:rPr>
          <w:b/>
          <w:sz w:val="22"/>
          <w:szCs w:val="22"/>
        </w:rPr>
        <w:t>SONDEUR BATHYMETRIQUE MULTIFAISCEAUX</w:t>
      </w:r>
    </w:p>
    <w:p w14:paraId="0E34045C" w14:textId="32660B54" w:rsidR="00B6788E" w:rsidRPr="00B6788E" w:rsidRDefault="00B6788E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B6788E">
        <w:rPr>
          <w:bCs/>
          <w:sz w:val="22"/>
          <w:szCs w:val="22"/>
        </w:rPr>
        <w:t>Caractéristiques générales</w:t>
      </w:r>
      <w:r w:rsidRPr="00B6788E">
        <w:rPr>
          <w:sz w:val="22"/>
          <w:szCs w:val="22"/>
        </w:rPr>
        <w:t xml:space="preserve"> :</w:t>
      </w:r>
    </w:p>
    <w:p w14:paraId="7C97FBD5" w14:textId="704B10C7" w:rsidR="00B6788E" w:rsidRPr="00B6788E" w:rsidRDefault="00B6788E" w:rsidP="005D22FC">
      <w:pPr>
        <w:pStyle w:val="Corpsdetexte"/>
        <w:numPr>
          <w:ilvl w:val="0"/>
          <w:numId w:val="16"/>
        </w:numPr>
        <w:rPr>
          <w:sz w:val="22"/>
          <w:szCs w:val="22"/>
        </w:rPr>
      </w:pPr>
      <w:r w:rsidRPr="00B6788E">
        <w:rPr>
          <w:sz w:val="22"/>
          <w:szCs w:val="22"/>
        </w:rPr>
        <w:t xml:space="preserve">Le sondeur multifaisceaux doit intégrer </w:t>
      </w:r>
      <w:r w:rsidR="00E077DF">
        <w:rPr>
          <w:sz w:val="22"/>
          <w:szCs w:val="22"/>
        </w:rPr>
        <w:t xml:space="preserve">une </w:t>
      </w:r>
      <w:r w:rsidRPr="00B6788E">
        <w:rPr>
          <w:sz w:val="22"/>
          <w:szCs w:val="22"/>
        </w:rPr>
        <w:t>centrale inertielle (IMU) pour simplifier</w:t>
      </w:r>
      <w:r w:rsidR="00E077DF">
        <w:rPr>
          <w:sz w:val="22"/>
          <w:szCs w:val="22"/>
        </w:rPr>
        <w:t xml:space="preserve"> son </w:t>
      </w:r>
      <w:r w:rsidRPr="00B6788E">
        <w:rPr>
          <w:sz w:val="22"/>
          <w:szCs w:val="22"/>
        </w:rPr>
        <w:t xml:space="preserve">intégration, </w:t>
      </w:r>
      <w:r w:rsidR="00E077DF">
        <w:rPr>
          <w:sz w:val="22"/>
          <w:szCs w:val="22"/>
        </w:rPr>
        <w:t>s</w:t>
      </w:r>
      <w:r w:rsidRPr="00B6788E">
        <w:rPr>
          <w:sz w:val="22"/>
          <w:szCs w:val="22"/>
        </w:rPr>
        <w:t xml:space="preserve">a calibration et </w:t>
      </w:r>
      <w:r w:rsidR="00E077DF">
        <w:rPr>
          <w:sz w:val="22"/>
          <w:szCs w:val="22"/>
        </w:rPr>
        <w:t xml:space="preserve">son </w:t>
      </w:r>
      <w:r w:rsidRPr="00B6788E">
        <w:rPr>
          <w:sz w:val="22"/>
          <w:szCs w:val="22"/>
        </w:rPr>
        <w:t>utilisation.</w:t>
      </w:r>
    </w:p>
    <w:p w14:paraId="6DA52658" w14:textId="09ABF66D" w:rsidR="00B6788E" w:rsidRPr="00B6788E" w:rsidRDefault="00E077DF" w:rsidP="005D22FC">
      <w:pPr>
        <w:pStyle w:val="Corpsdetexte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Doit pouvoir être utilisé indépendamment du drone</w:t>
      </w:r>
    </w:p>
    <w:p w14:paraId="73BCE37E" w14:textId="3FB45649" w:rsidR="00B6788E" w:rsidRPr="00B6788E" w:rsidRDefault="00B6788E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B6788E">
        <w:rPr>
          <w:bCs/>
          <w:sz w:val="22"/>
          <w:szCs w:val="22"/>
        </w:rPr>
        <w:t>Performances techniques</w:t>
      </w:r>
      <w:r w:rsidRPr="00B6788E">
        <w:rPr>
          <w:sz w:val="22"/>
          <w:szCs w:val="22"/>
        </w:rPr>
        <w:t xml:space="preserve"> :</w:t>
      </w:r>
    </w:p>
    <w:p w14:paraId="30E753AB" w14:textId="5E735D6F" w:rsidR="00460CA8" w:rsidRDefault="00460CA8" w:rsidP="005D22FC">
      <w:pPr>
        <w:pStyle w:val="Corpsdetexte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Fréquence</w:t>
      </w:r>
      <w:r w:rsidR="008C2012">
        <w:rPr>
          <w:sz w:val="22"/>
          <w:szCs w:val="22"/>
        </w:rPr>
        <w:t xml:space="preserve"> </w:t>
      </w:r>
      <w:r w:rsidR="0039269B" w:rsidRPr="00B6788E">
        <w:rPr>
          <w:sz w:val="22"/>
          <w:szCs w:val="22"/>
        </w:rPr>
        <w:t>≥</w:t>
      </w:r>
      <w:r>
        <w:rPr>
          <w:sz w:val="22"/>
          <w:szCs w:val="22"/>
        </w:rPr>
        <w:t xml:space="preserve"> </w:t>
      </w:r>
      <w:r w:rsidR="0039269B">
        <w:rPr>
          <w:sz w:val="22"/>
          <w:szCs w:val="22"/>
        </w:rPr>
        <w:t>3</w:t>
      </w:r>
      <w:r>
        <w:rPr>
          <w:sz w:val="22"/>
          <w:szCs w:val="22"/>
        </w:rPr>
        <w:t>00 kHz</w:t>
      </w:r>
    </w:p>
    <w:p w14:paraId="47F8F2BD" w14:textId="4DD338A4" w:rsidR="00460CA8" w:rsidRPr="00B6788E" w:rsidRDefault="00460CA8" w:rsidP="005D22FC">
      <w:pPr>
        <w:pStyle w:val="Corpsdetexte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Angle de couverture </w:t>
      </w:r>
      <w:r w:rsidR="008371EB" w:rsidRPr="00B6788E">
        <w:rPr>
          <w:sz w:val="22"/>
          <w:szCs w:val="22"/>
        </w:rPr>
        <w:t>≥</w:t>
      </w:r>
      <w:r>
        <w:rPr>
          <w:sz w:val="22"/>
          <w:szCs w:val="22"/>
        </w:rPr>
        <w:t xml:space="preserve"> 130°</w:t>
      </w:r>
    </w:p>
    <w:p w14:paraId="25DE540A" w14:textId="3B30DC59" w:rsidR="00B6788E" w:rsidRPr="00460CA8" w:rsidRDefault="00B6788E" w:rsidP="005D22FC">
      <w:pPr>
        <w:pStyle w:val="Corpsdetexte"/>
        <w:numPr>
          <w:ilvl w:val="0"/>
          <w:numId w:val="17"/>
        </w:numPr>
        <w:rPr>
          <w:sz w:val="22"/>
          <w:szCs w:val="22"/>
        </w:rPr>
      </w:pPr>
      <w:r w:rsidRPr="00B6788E">
        <w:rPr>
          <w:bCs/>
          <w:sz w:val="22"/>
          <w:szCs w:val="22"/>
        </w:rPr>
        <w:t>Nombre de faisceaux</w:t>
      </w:r>
      <w:r w:rsidRPr="00B6788E">
        <w:rPr>
          <w:sz w:val="22"/>
          <w:szCs w:val="22"/>
        </w:rPr>
        <w:t xml:space="preserve"> ≥ </w:t>
      </w:r>
      <w:r w:rsidRPr="00B6788E">
        <w:rPr>
          <w:bCs/>
          <w:sz w:val="22"/>
          <w:szCs w:val="22"/>
        </w:rPr>
        <w:t>256</w:t>
      </w:r>
    </w:p>
    <w:p w14:paraId="5D4ABF59" w14:textId="5C8203F8" w:rsidR="00B6788E" w:rsidRPr="00B6788E" w:rsidRDefault="00B6788E" w:rsidP="005D22FC">
      <w:pPr>
        <w:pStyle w:val="Corpsdetexte"/>
        <w:numPr>
          <w:ilvl w:val="0"/>
          <w:numId w:val="17"/>
        </w:numPr>
        <w:rPr>
          <w:sz w:val="22"/>
          <w:szCs w:val="22"/>
        </w:rPr>
      </w:pPr>
      <w:r w:rsidRPr="00B6788E">
        <w:rPr>
          <w:bCs/>
          <w:sz w:val="22"/>
          <w:szCs w:val="22"/>
        </w:rPr>
        <w:t xml:space="preserve">Portée </w:t>
      </w:r>
      <w:r w:rsidR="0039269B" w:rsidRPr="00B6788E">
        <w:rPr>
          <w:sz w:val="22"/>
          <w:szCs w:val="22"/>
        </w:rPr>
        <w:t>≥</w:t>
      </w:r>
      <w:r w:rsidRPr="00B6788E">
        <w:rPr>
          <w:sz w:val="22"/>
          <w:szCs w:val="22"/>
        </w:rPr>
        <w:t xml:space="preserve"> </w:t>
      </w:r>
      <w:r w:rsidRPr="00B6788E">
        <w:rPr>
          <w:bCs/>
          <w:sz w:val="22"/>
          <w:szCs w:val="22"/>
        </w:rPr>
        <w:t>100 m</w:t>
      </w:r>
    </w:p>
    <w:p w14:paraId="179BB09F" w14:textId="790B1119" w:rsidR="00B6788E" w:rsidRPr="00B6788E" w:rsidRDefault="00B6788E" w:rsidP="005D22FC">
      <w:pPr>
        <w:pStyle w:val="Corpsdetexte"/>
        <w:numPr>
          <w:ilvl w:val="0"/>
          <w:numId w:val="17"/>
        </w:numPr>
        <w:rPr>
          <w:sz w:val="22"/>
          <w:szCs w:val="22"/>
        </w:rPr>
      </w:pPr>
      <w:r w:rsidRPr="00B6788E">
        <w:rPr>
          <w:bCs/>
          <w:sz w:val="22"/>
          <w:szCs w:val="22"/>
        </w:rPr>
        <w:t>Ping rate</w:t>
      </w:r>
      <w:r w:rsidRPr="00B6788E">
        <w:rPr>
          <w:sz w:val="22"/>
          <w:szCs w:val="22"/>
        </w:rPr>
        <w:t xml:space="preserve"> </w:t>
      </w:r>
      <w:r w:rsidR="0039269B" w:rsidRPr="00B6788E">
        <w:rPr>
          <w:sz w:val="22"/>
          <w:szCs w:val="22"/>
        </w:rPr>
        <w:t>≥</w:t>
      </w:r>
      <w:r w:rsidRPr="00B6788E">
        <w:rPr>
          <w:sz w:val="22"/>
          <w:szCs w:val="22"/>
        </w:rPr>
        <w:t xml:space="preserve"> </w:t>
      </w:r>
      <w:r w:rsidR="00CE4892">
        <w:rPr>
          <w:bCs/>
          <w:sz w:val="22"/>
          <w:szCs w:val="22"/>
        </w:rPr>
        <w:t>25</w:t>
      </w:r>
      <w:r w:rsidRPr="00B6788E">
        <w:rPr>
          <w:bCs/>
          <w:sz w:val="22"/>
          <w:szCs w:val="22"/>
        </w:rPr>
        <w:t xml:space="preserve"> pings/s</w:t>
      </w:r>
    </w:p>
    <w:p w14:paraId="4AD37DD5" w14:textId="5D4D4275" w:rsidR="00B6788E" w:rsidRPr="00B6788E" w:rsidRDefault="00B6788E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B6788E">
        <w:rPr>
          <w:bCs/>
          <w:sz w:val="22"/>
          <w:szCs w:val="22"/>
        </w:rPr>
        <w:t>Traitement des données</w:t>
      </w:r>
      <w:r w:rsidRPr="00B6788E">
        <w:rPr>
          <w:sz w:val="22"/>
          <w:szCs w:val="22"/>
        </w:rPr>
        <w:t xml:space="preserve"> :</w:t>
      </w:r>
    </w:p>
    <w:p w14:paraId="2E8F2574" w14:textId="0AEE178E" w:rsidR="00B6788E" w:rsidRPr="00B6788E" w:rsidRDefault="00E077DF" w:rsidP="005D22FC">
      <w:pPr>
        <w:pStyle w:val="Corpsdetexte"/>
        <w:numPr>
          <w:ilvl w:val="0"/>
          <w:numId w:val="18"/>
        </w:numPr>
        <w:rPr>
          <w:sz w:val="22"/>
          <w:szCs w:val="22"/>
        </w:rPr>
      </w:pPr>
      <w:r w:rsidRPr="00E077DF">
        <w:rPr>
          <w:sz w:val="22"/>
          <w:szCs w:val="22"/>
        </w:rPr>
        <w:t>Fourniture</w:t>
      </w:r>
      <w:r w:rsidR="0039269B">
        <w:rPr>
          <w:sz w:val="22"/>
          <w:szCs w:val="22"/>
        </w:rPr>
        <w:t xml:space="preserve"> et enregistrement</w:t>
      </w:r>
      <w:r w:rsidRPr="00E077DF">
        <w:rPr>
          <w:sz w:val="22"/>
          <w:szCs w:val="22"/>
        </w:rPr>
        <w:t xml:space="preserve"> des données brutes</w:t>
      </w:r>
    </w:p>
    <w:p w14:paraId="449C9B26" w14:textId="463C6398" w:rsidR="00B6788E" w:rsidRPr="00B6788E" w:rsidRDefault="0039269B" w:rsidP="005D22FC">
      <w:pPr>
        <w:pStyle w:val="Corpsdetexte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F</w:t>
      </w:r>
      <w:r w:rsidR="00E077DF" w:rsidRPr="00E077DF">
        <w:rPr>
          <w:sz w:val="22"/>
          <w:szCs w:val="22"/>
        </w:rPr>
        <w:t xml:space="preserve">ormats de données </w:t>
      </w:r>
      <w:r>
        <w:rPr>
          <w:sz w:val="22"/>
          <w:szCs w:val="22"/>
        </w:rPr>
        <w:t>compatibles avec l</w:t>
      </w:r>
      <w:r w:rsidR="00E077DF" w:rsidRPr="00E077DF">
        <w:rPr>
          <w:sz w:val="22"/>
          <w:szCs w:val="22"/>
        </w:rPr>
        <w:t>es logiciels hydrographiques couramment utilisés sur le marché</w:t>
      </w:r>
      <w:r w:rsidR="00D17ABD">
        <w:rPr>
          <w:sz w:val="22"/>
          <w:szCs w:val="22"/>
        </w:rPr>
        <w:t xml:space="preserve"> (</w:t>
      </w:r>
      <w:proofErr w:type="spellStart"/>
      <w:r w:rsidR="00D17ABD">
        <w:rPr>
          <w:sz w:val="22"/>
          <w:szCs w:val="22"/>
        </w:rPr>
        <w:t>Hypack</w:t>
      </w:r>
      <w:proofErr w:type="spellEnd"/>
      <w:r w:rsidR="00D17ABD">
        <w:rPr>
          <w:sz w:val="22"/>
          <w:szCs w:val="22"/>
        </w:rPr>
        <w:t xml:space="preserve">, </w:t>
      </w:r>
      <w:proofErr w:type="spellStart"/>
      <w:r w:rsidR="00D17ABD">
        <w:rPr>
          <w:sz w:val="22"/>
          <w:szCs w:val="22"/>
        </w:rPr>
        <w:t>BeamworX</w:t>
      </w:r>
      <w:proofErr w:type="spellEnd"/>
      <w:r w:rsidR="00D17ABD">
        <w:rPr>
          <w:sz w:val="22"/>
          <w:szCs w:val="22"/>
        </w:rPr>
        <w:t>, …)</w:t>
      </w:r>
    </w:p>
    <w:p w14:paraId="3F33FDA4" w14:textId="53CFB002" w:rsidR="00427566" w:rsidRPr="00B6788E" w:rsidRDefault="00427566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bCs/>
          <w:sz w:val="22"/>
          <w:szCs w:val="22"/>
        </w:rPr>
        <w:t>Calibration</w:t>
      </w:r>
      <w:r w:rsidRPr="00B6788E">
        <w:rPr>
          <w:sz w:val="22"/>
          <w:szCs w:val="22"/>
        </w:rPr>
        <w:t xml:space="preserve"> :</w:t>
      </w:r>
    </w:p>
    <w:p w14:paraId="48964C00" w14:textId="3C998897" w:rsidR="00427566" w:rsidRPr="00B6788E" w:rsidRDefault="00EF1100" w:rsidP="005D22FC">
      <w:pPr>
        <w:pStyle w:val="Corpsdetexte"/>
        <w:numPr>
          <w:ilvl w:val="0"/>
          <w:numId w:val="18"/>
        </w:numPr>
        <w:rPr>
          <w:sz w:val="22"/>
          <w:szCs w:val="22"/>
        </w:rPr>
      </w:pPr>
      <w:r w:rsidRPr="00EF1100">
        <w:rPr>
          <w:sz w:val="22"/>
          <w:szCs w:val="22"/>
        </w:rPr>
        <w:t>Réalisation de la calibration du sondeur multifaisceaux avant livraison</w:t>
      </w:r>
      <w:r w:rsidR="00427566">
        <w:rPr>
          <w:sz w:val="22"/>
          <w:szCs w:val="22"/>
        </w:rPr>
        <w:t xml:space="preserve"> </w:t>
      </w:r>
    </w:p>
    <w:p w14:paraId="32618B34" w14:textId="321B9D82" w:rsidR="00ED1FFB" w:rsidRDefault="00ED1FFB" w:rsidP="00932F4D">
      <w:pPr>
        <w:pStyle w:val="Corpsdetexte"/>
        <w:rPr>
          <w:b/>
          <w:sz w:val="22"/>
          <w:szCs w:val="22"/>
        </w:rPr>
      </w:pPr>
    </w:p>
    <w:p w14:paraId="6876487C" w14:textId="77777777" w:rsidR="00A72403" w:rsidRDefault="00A72403" w:rsidP="00932F4D">
      <w:pPr>
        <w:pStyle w:val="Corpsdetexte"/>
        <w:rPr>
          <w:b/>
          <w:sz w:val="22"/>
          <w:szCs w:val="22"/>
        </w:rPr>
      </w:pPr>
    </w:p>
    <w:p w14:paraId="5C55F6D0" w14:textId="109522A2" w:rsidR="00823B40" w:rsidRDefault="00823B40" w:rsidP="005A259C">
      <w:pPr>
        <w:jc w:val="both"/>
      </w:pPr>
      <w:r w:rsidRPr="00D52CFE">
        <w:rPr>
          <w:highlight w:val="yellow"/>
        </w:rPr>
        <w:t xml:space="preserve">Le candidat </w:t>
      </w:r>
      <w:r w:rsidR="00D52CFE" w:rsidRPr="00D52CFE">
        <w:rPr>
          <w:highlight w:val="yellow"/>
        </w:rPr>
        <w:t>a</w:t>
      </w:r>
      <w:r w:rsidRPr="00D52CFE">
        <w:rPr>
          <w:highlight w:val="yellow"/>
        </w:rPr>
        <w:t xml:space="preserve"> la possibilité de propos</w:t>
      </w:r>
      <w:r w:rsidR="005A259C" w:rsidRPr="00D52CFE">
        <w:rPr>
          <w:highlight w:val="yellow"/>
        </w:rPr>
        <w:t>er</w:t>
      </w:r>
      <w:r w:rsidR="00A600B4">
        <w:rPr>
          <w:highlight w:val="yellow"/>
        </w:rPr>
        <w:t xml:space="preserve"> dans son offre</w:t>
      </w:r>
      <w:r w:rsidRPr="00D52CFE">
        <w:rPr>
          <w:highlight w:val="yellow"/>
        </w:rPr>
        <w:t xml:space="preserve"> un sondeur multifaisceaux reconditionné, à condition de disposer d’un historique complet de son entretien et d’un certificat de calibration attestant que ses performances ne sont pas dégradées.</w:t>
      </w:r>
      <w:r w:rsidR="00A600B4">
        <w:t xml:space="preserve"> </w:t>
      </w:r>
    </w:p>
    <w:p w14:paraId="1E52249A" w14:textId="5052E89C" w:rsidR="00823B40" w:rsidRDefault="00823B40" w:rsidP="00932F4D">
      <w:pPr>
        <w:pStyle w:val="Corpsdetexte"/>
        <w:rPr>
          <w:b/>
          <w:sz w:val="22"/>
          <w:szCs w:val="22"/>
        </w:rPr>
      </w:pPr>
    </w:p>
    <w:p w14:paraId="17B27926" w14:textId="7D66AFF6" w:rsidR="00823B40" w:rsidRDefault="006D6363" w:rsidP="00932F4D">
      <w:pPr>
        <w:pStyle w:val="Corpsdetexte"/>
        <w:rPr>
          <w:b/>
          <w:sz w:val="22"/>
          <w:szCs w:val="22"/>
        </w:rPr>
      </w:pPr>
      <w:r>
        <w:rPr>
          <w:b/>
          <w:sz w:val="22"/>
          <w:szCs w:val="22"/>
        </w:rPr>
        <w:t>Attention le candidat ne peut proposer qu’une offre.</w:t>
      </w:r>
    </w:p>
    <w:p w14:paraId="51B30865" w14:textId="77777777" w:rsidR="00823B40" w:rsidRDefault="00823B40" w:rsidP="00932F4D">
      <w:pPr>
        <w:pStyle w:val="Corpsdetexte"/>
        <w:rPr>
          <w:b/>
          <w:sz w:val="22"/>
          <w:szCs w:val="22"/>
        </w:rPr>
      </w:pPr>
    </w:p>
    <w:p w14:paraId="6167CA3D" w14:textId="678DCC80" w:rsidR="00A820A7" w:rsidRDefault="00F36C8A" w:rsidP="00932F4D">
      <w:pPr>
        <w:pStyle w:val="Corpsdetexte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SONDE MULTIPARAMETRES</w:t>
      </w:r>
    </w:p>
    <w:p w14:paraId="43B2E874" w14:textId="1BA31843" w:rsidR="00A36EBC" w:rsidRPr="00B6788E" w:rsidRDefault="00A820A7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bCs/>
          <w:sz w:val="22"/>
          <w:szCs w:val="22"/>
        </w:rPr>
        <w:t>Cette sonde devra intégrer un profileur de célérité</w:t>
      </w:r>
    </w:p>
    <w:p w14:paraId="418C7B5D" w14:textId="398534FA" w:rsidR="00A36EBC" w:rsidRDefault="00EF1100" w:rsidP="005D22FC">
      <w:pPr>
        <w:pStyle w:val="Corpsdetexte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 xml:space="preserve">Plage </w:t>
      </w:r>
      <w:r w:rsidR="00A36EBC">
        <w:rPr>
          <w:sz w:val="22"/>
          <w:szCs w:val="22"/>
        </w:rPr>
        <w:t>de mesure : 1400</w:t>
      </w:r>
      <w:r>
        <w:rPr>
          <w:sz w:val="22"/>
          <w:szCs w:val="22"/>
        </w:rPr>
        <w:t xml:space="preserve"> à </w:t>
      </w:r>
      <w:r w:rsidR="00A36EBC">
        <w:rPr>
          <w:sz w:val="22"/>
          <w:szCs w:val="22"/>
        </w:rPr>
        <w:t>1600 m/s</w:t>
      </w:r>
    </w:p>
    <w:p w14:paraId="3E41CBDB" w14:textId="5F6E3453" w:rsidR="00A820A7" w:rsidRPr="00B6788E" w:rsidRDefault="00A820A7" w:rsidP="00A820A7">
      <w:pPr>
        <w:pStyle w:val="Corpsdetexte"/>
        <w:numPr>
          <w:ilvl w:val="0"/>
          <w:numId w:val="18"/>
        </w:numPr>
        <w:rPr>
          <w:sz w:val="22"/>
          <w:szCs w:val="22"/>
        </w:rPr>
      </w:pPr>
      <w:r>
        <w:rPr>
          <w:bCs/>
          <w:sz w:val="22"/>
          <w:szCs w:val="22"/>
        </w:rPr>
        <w:t>Résolution</w:t>
      </w:r>
      <w:r w:rsidRPr="00B6788E">
        <w:rPr>
          <w:sz w:val="22"/>
          <w:szCs w:val="22"/>
        </w:rPr>
        <w:t xml:space="preserve"> :</w:t>
      </w:r>
      <w:r>
        <w:rPr>
          <w:sz w:val="22"/>
          <w:szCs w:val="22"/>
        </w:rPr>
        <w:t xml:space="preserve"> </w:t>
      </w:r>
      <w:r w:rsidR="004A5EC4">
        <w:rPr>
          <w:sz w:val="22"/>
          <w:szCs w:val="22"/>
        </w:rPr>
        <w:t xml:space="preserve">0.001 </w:t>
      </w:r>
      <w:r>
        <w:rPr>
          <w:sz w:val="22"/>
          <w:szCs w:val="22"/>
        </w:rPr>
        <w:t>m/s</w:t>
      </w:r>
    </w:p>
    <w:p w14:paraId="7D3665F9" w14:textId="366EAB8E" w:rsidR="00A820A7" w:rsidRPr="00B6788E" w:rsidRDefault="000E673A" w:rsidP="00A820A7">
      <w:pPr>
        <w:pStyle w:val="Corpsdetexte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Temps de réponse : 25 ms</w:t>
      </w:r>
    </w:p>
    <w:p w14:paraId="343789A6" w14:textId="77777777" w:rsidR="00A139C9" w:rsidRPr="00B6788E" w:rsidRDefault="00A139C9" w:rsidP="00A139C9">
      <w:pPr>
        <w:pStyle w:val="Corpsdetexte"/>
        <w:numPr>
          <w:ilvl w:val="0"/>
          <w:numId w:val="18"/>
        </w:numPr>
        <w:rPr>
          <w:sz w:val="22"/>
          <w:szCs w:val="22"/>
        </w:rPr>
      </w:pPr>
      <w:r w:rsidRPr="00E077DF">
        <w:rPr>
          <w:sz w:val="22"/>
          <w:szCs w:val="22"/>
        </w:rPr>
        <w:t>Fourniture</w:t>
      </w:r>
      <w:r>
        <w:rPr>
          <w:sz w:val="22"/>
          <w:szCs w:val="22"/>
        </w:rPr>
        <w:t xml:space="preserve"> et enregistrement</w:t>
      </w:r>
      <w:r w:rsidRPr="00E077DF">
        <w:rPr>
          <w:sz w:val="22"/>
          <w:szCs w:val="22"/>
        </w:rPr>
        <w:t xml:space="preserve"> des données brutes</w:t>
      </w:r>
    </w:p>
    <w:p w14:paraId="76EB4668" w14:textId="3AF8E87C" w:rsidR="00823B40" w:rsidRDefault="00823B40" w:rsidP="00823B40">
      <w:pPr>
        <w:pStyle w:val="Corpsdetexte"/>
        <w:rPr>
          <w:sz w:val="22"/>
          <w:szCs w:val="22"/>
        </w:rPr>
      </w:pPr>
    </w:p>
    <w:p w14:paraId="79FBBBAE" w14:textId="495BEBDC" w:rsidR="00823B40" w:rsidRDefault="00823B40" w:rsidP="00823B40">
      <w:pPr>
        <w:pStyle w:val="Corpsdetexte"/>
        <w:rPr>
          <w:sz w:val="22"/>
          <w:szCs w:val="22"/>
        </w:rPr>
      </w:pPr>
    </w:p>
    <w:p w14:paraId="66743541" w14:textId="132BF2C1" w:rsidR="00823B40" w:rsidRDefault="00823B40" w:rsidP="00823B40">
      <w:pPr>
        <w:pStyle w:val="Corpsdetexte"/>
        <w:rPr>
          <w:sz w:val="22"/>
          <w:szCs w:val="22"/>
        </w:rPr>
      </w:pPr>
    </w:p>
    <w:p w14:paraId="180C9E6C" w14:textId="37265393" w:rsidR="00823B40" w:rsidRDefault="00823B40" w:rsidP="00823B40">
      <w:pPr>
        <w:pStyle w:val="Corpsdetexte"/>
        <w:rPr>
          <w:sz w:val="22"/>
          <w:szCs w:val="22"/>
        </w:rPr>
      </w:pPr>
    </w:p>
    <w:p w14:paraId="3A3F95AE" w14:textId="79FBAE29" w:rsidR="00A36EBC" w:rsidRDefault="00A36EBC" w:rsidP="00932F4D">
      <w:pPr>
        <w:pStyle w:val="Corpsdetexte"/>
        <w:rPr>
          <w:sz w:val="22"/>
          <w:szCs w:val="22"/>
        </w:rPr>
      </w:pPr>
    </w:p>
    <w:p w14:paraId="30357F4A" w14:textId="4A9FFC75" w:rsidR="00441D71" w:rsidRPr="00A822FD" w:rsidRDefault="00441D71" w:rsidP="00441D71">
      <w:pPr>
        <w:pStyle w:val="Titre2"/>
      </w:pPr>
      <w:bookmarkStart w:id="7" w:name="_Toc193900443"/>
      <w:r>
        <w:t>Exigences techniques souhaitables</w:t>
      </w:r>
      <w:bookmarkEnd w:id="7"/>
    </w:p>
    <w:p w14:paraId="178F70CA" w14:textId="77777777" w:rsidR="00441D71" w:rsidRDefault="00441D71" w:rsidP="00441D71">
      <w:pPr>
        <w:pStyle w:val="Corpsdetexte"/>
        <w:rPr>
          <w:rFonts w:cs="Arial"/>
          <w:sz w:val="22"/>
          <w:szCs w:val="22"/>
        </w:rPr>
      </w:pPr>
    </w:p>
    <w:p w14:paraId="30EDD69D" w14:textId="5B1342DB" w:rsidR="00EA455B" w:rsidRDefault="00C75815" w:rsidP="00EA455B">
      <w:pPr>
        <w:pStyle w:val="Titre3"/>
      </w:pPr>
      <w:bookmarkStart w:id="8" w:name="_Toc193900444"/>
      <w:r>
        <w:t>2</w:t>
      </w:r>
      <w:r w:rsidR="00EA455B" w:rsidRPr="00CD0A2B">
        <w:t>.</w:t>
      </w:r>
      <w:r w:rsidR="00EA455B">
        <w:t>3</w:t>
      </w:r>
      <w:r w:rsidR="00EA455B" w:rsidRPr="00CD0A2B">
        <w:t>.1. Drones de surface</w:t>
      </w:r>
      <w:bookmarkEnd w:id="8"/>
    </w:p>
    <w:p w14:paraId="68465152" w14:textId="77777777" w:rsidR="00EA455B" w:rsidRPr="00EA455B" w:rsidRDefault="00EA455B" w:rsidP="00EA455B"/>
    <w:p w14:paraId="2564B07C" w14:textId="1EF469FB" w:rsidR="003F4E0D" w:rsidRPr="00B6788E" w:rsidRDefault="003F4E0D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bCs/>
          <w:sz w:val="22"/>
          <w:szCs w:val="22"/>
        </w:rPr>
        <w:t xml:space="preserve">Portique </w:t>
      </w:r>
      <w:r w:rsidR="00A36EBC">
        <w:rPr>
          <w:bCs/>
          <w:sz w:val="22"/>
          <w:szCs w:val="22"/>
        </w:rPr>
        <w:t>pré</w:t>
      </w:r>
      <w:r w:rsidR="00A139C9">
        <w:rPr>
          <w:bCs/>
          <w:sz w:val="22"/>
          <w:szCs w:val="22"/>
        </w:rPr>
        <w:t>-</w:t>
      </w:r>
      <w:r w:rsidR="00A36EBC">
        <w:rPr>
          <w:bCs/>
          <w:sz w:val="22"/>
          <w:szCs w:val="22"/>
        </w:rPr>
        <w:t>percé pour</w:t>
      </w:r>
      <w:r>
        <w:rPr>
          <w:bCs/>
          <w:sz w:val="22"/>
          <w:szCs w:val="22"/>
        </w:rPr>
        <w:t xml:space="preserve"> </w:t>
      </w:r>
      <w:r w:rsidR="00125DDE">
        <w:rPr>
          <w:bCs/>
          <w:sz w:val="22"/>
          <w:szCs w:val="22"/>
        </w:rPr>
        <w:t>l’intégration de</w:t>
      </w:r>
      <w:r w:rsidR="00D2746B">
        <w:rPr>
          <w:bCs/>
          <w:sz w:val="22"/>
          <w:szCs w:val="22"/>
        </w:rPr>
        <w:t xml:space="preserve"> nos capteurs</w:t>
      </w:r>
      <w:r w:rsidR="00427566">
        <w:rPr>
          <w:bCs/>
          <w:sz w:val="22"/>
          <w:szCs w:val="22"/>
        </w:rPr>
        <w:t xml:space="preserve"> </w:t>
      </w:r>
      <w:r w:rsidRPr="00B6788E">
        <w:rPr>
          <w:sz w:val="22"/>
          <w:szCs w:val="22"/>
        </w:rPr>
        <w:t>:</w:t>
      </w:r>
    </w:p>
    <w:p w14:paraId="1A86D9A3" w14:textId="5C9CFC1A" w:rsidR="00441D71" w:rsidRDefault="008C5887" w:rsidP="005D22FC">
      <w:pPr>
        <w:pStyle w:val="Corpsdetexte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Capteurs</w:t>
      </w:r>
      <w:r w:rsidR="00125DDE">
        <w:rPr>
          <w:sz w:val="22"/>
          <w:szCs w:val="22"/>
        </w:rPr>
        <w:t xml:space="preserve"> à intégrer</w:t>
      </w:r>
      <w:r>
        <w:rPr>
          <w:sz w:val="22"/>
          <w:szCs w:val="22"/>
        </w:rPr>
        <w:t xml:space="preserve"> : caméra thermique, </w:t>
      </w:r>
      <w:r w:rsidR="00B4706E">
        <w:rPr>
          <w:sz w:val="22"/>
          <w:szCs w:val="22"/>
        </w:rPr>
        <w:t xml:space="preserve">deux </w:t>
      </w:r>
      <w:r>
        <w:rPr>
          <w:sz w:val="22"/>
          <w:szCs w:val="22"/>
        </w:rPr>
        <w:t>cam</w:t>
      </w:r>
      <w:r w:rsidR="00B4706E">
        <w:rPr>
          <w:sz w:val="22"/>
          <w:szCs w:val="22"/>
        </w:rPr>
        <w:t>é</w:t>
      </w:r>
      <w:r>
        <w:rPr>
          <w:sz w:val="22"/>
          <w:szCs w:val="22"/>
        </w:rPr>
        <w:t>ra</w:t>
      </w:r>
      <w:r w:rsidR="00B4706E">
        <w:rPr>
          <w:sz w:val="22"/>
          <w:szCs w:val="22"/>
        </w:rPr>
        <w:t>s</w:t>
      </w:r>
      <w:r>
        <w:rPr>
          <w:sz w:val="22"/>
          <w:szCs w:val="22"/>
        </w:rPr>
        <w:t xml:space="preserve"> </w:t>
      </w:r>
      <w:r w:rsidR="00125DDE">
        <w:rPr>
          <w:sz w:val="22"/>
          <w:szCs w:val="22"/>
        </w:rPr>
        <w:t xml:space="preserve">RGB </w:t>
      </w:r>
      <w:r w:rsidR="00B4706E">
        <w:rPr>
          <w:sz w:val="22"/>
          <w:szCs w:val="22"/>
        </w:rPr>
        <w:t>pour stéréovision</w:t>
      </w:r>
      <w:r>
        <w:rPr>
          <w:sz w:val="22"/>
          <w:szCs w:val="22"/>
        </w:rPr>
        <w:t xml:space="preserve">, </w:t>
      </w:r>
      <w:proofErr w:type="spellStart"/>
      <w:r w:rsidR="00125DDE">
        <w:rPr>
          <w:sz w:val="22"/>
          <w:szCs w:val="22"/>
        </w:rPr>
        <w:t>LiDAR</w:t>
      </w:r>
      <w:proofErr w:type="spellEnd"/>
      <w:r>
        <w:rPr>
          <w:sz w:val="22"/>
          <w:szCs w:val="22"/>
        </w:rPr>
        <w:t xml:space="preserve"> et radar (</w:t>
      </w:r>
      <w:r w:rsidRPr="00B4706E">
        <w:rPr>
          <w:i/>
          <w:sz w:val="22"/>
          <w:szCs w:val="22"/>
        </w:rPr>
        <w:t xml:space="preserve">les références </w:t>
      </w:r>
      <w:r w:rsidR="00B4706E">
        <w:rPr>
          <w:i/>
          <w:sz w:val="22"/>
          <w:szCs w:val="22"/>
        </w:rPr>
        <w:t xml:space="preserve">et distances </w:t>
      </w:r>
      <w:r w:rsidRPr="00B4706E">
        <w:rPr>
          <w:i/>
          <w:sz w:val="22"/>
          <w:szCs w:val="22"/>
        </w:rPr>
        <w:t>exactes seront transmises sur demande</w:t>
      </w:r>
      <w:r>
        <w:rPr>
          <w:sz w:val="22"/>
          <w:szCs w:val="22"/>
        </w:rPr>
        <w:t>)</w:t>
      </w:r>
    </w:p>
    <w:p w14:paraId="0DF07069" w14:textId="38418CCF" w:rsidR="00EA455B" w:rsidRPr="00D2730B" w:rsidRDefault="008C5887" w:rsidP="005D22FC">
      <w:pPr>
        <w:pStyle w:val="Corpsdetexte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Des passages de câbles (</w:t>
      </w:r>
      <w:r w:rsidR="00125DDE" w:rsidRPr="00125DDE">
        <w:rPr>
          <w:i/>
          <w:sz w:val="22"/>
          <w:szCs w:val="22"/>
        </w:rPr>
        <w:t xml:space="preserve">prévus </w:t>
      </w:r>
      <w:r w:rsidRPr="008C5887">
        <w:rPr>
          <w:i/>
          <w:sz w:val="22"/>
          <w:szCs w:val="22"/>
        </w:rPr>
        <w:t>pour 8 câbles</w:t>
      </w:r>
      <w:r>
        <w:rPr>
          <w:sz w:val="22"/>
          <w:szCs w:val="22"/>
        </w:rPr>
        <w:t xml:space="preserve">) </w:t>
      </w:r>
      <w:r w:rsidR="00125DDE">
        <w:rPr>
          <w:sz w:val="22"/>
          <w:szCs w:val="22"/>
        </w:rPr>
        <w:t>équipés de</w:t>
      </w:r>
      <w:r>
        <w:rPr>
          <w:sz w:val="22"/>
          <w:szCs w:val="22"/>
        </w:rPr>
        <w:t xml:space="preserve"> connecteurs </w:t>
      </w:r>
      <w:r w:rsidR="00125DDE">
        <w:rPr>
          <w:sz w:val="22"/>
          <w:szCs w:val="22"/>
        </w:rPr>
        <w:t>de</w:t>
      </w:r>
      <w:r w:rsidR="00427566">
        <w:rPr>
          <w:sz w:val="22"/>
          <w:szCs w:val="22"/>
        </w:rPr>
        <w:t> </w:t>
      </w:r>
      <w:r>
        <w:rPr>
          <w:sz w:val="22"/>
          <w:szCs w:val="22"/>
        </w:rPr>
        <w:t xml:space="preserve">type </w:t>
      </w:r>
      <w:r w:rsidR="00125DDE">
        <w:rPr>
          <w:sz w:val="22"/>
          <w:szCs w:val="22"/>
        </w:rPr>
        <w:t>« </w:t>
      </w:r>
      <w:proofErr w:type="spellStart"/>
      <w:r>
        <w:rPr>
          <w:sz w:val="22"/>
          <w:szCs w:val="22"/>
        </w:rPr>
        <w:t>Icotek</w:t>
      </w:r>
      <w:proofErr w:type="spellEnd"/>
      <w:r w:rsidR="00427566">
        <w:rPr>
          <w:sz w:val="22"/>
          <w:szCs w:val="22"/>
        </w:rPr>
        <w:t> »</w:t>
      </w:r>
      <w:r w:rsidR="00A600B4">
        <w:rPr>
          <w:sz w:val="22"/>
          <w:szCs w:val="22"/>
        </w:rPr>
        <w:t xml:space="preserve"> ou équivalents,</w:t>
      </w:r>
      <w:r>
        <w:rPr>
          <w:sz w:val="22"/>
          <w:szCs w:val="22"/>
        </w:rPr>
        <w:t xml:space="preserve"> </w:t>
      </w:r>
      <w:r w:rsidR="00BF1B2F">
        <w:rPr>
          <w:sz w:val="22"/>
          <w:szCs w:val="22"/>
        </w:rPr>
        <w:t>doivent être prévus et installés pour permettre l’utilisation des capteurs</w:t>
      </w:r>
    </w:p>
    <w:p w14:paraId="7792DBCD" w14:textId="7FBB8419" w:rsidR="008C5887" w:rsidRPr="00B6788E" w:rsidRDefault="008C5887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bCs/>
          <w:sz w:val="22"/>
          <w:szCs w:val="22"/>
        </w:rPr>
        <w:t>Capteurs de navigation</w:t>
      </w:r>
      <w:r w:rsidRPr="00B6788E">
        <w:rPr>
          <w:sz w:val="22"/>
          <w:szCs w:val="22"/>
        </w:rPr>
        <w:t xml:space="preserve"> :</w:t>
      </w:r>
    </w:p>
    <w:p w14:paraId="0859391A" w14:textId="32B9250D" w:rsidR="00EA455B" w:rsidRPr="00D2730B" w:rsidRDefault="008C5887" w:rsidP="005D22FC">
      <w:pPr>
        <w:pStyle w:val="Corpsdetexte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Le</w:t>
      </w:r>
      <w:r w:rsidR="00125DDE">
        <w:rPr>
          <w:sz w:val="22"/>
          <w:szCs w:val="22"/>
        </w:rPr>
        <w:t xml:space="preserve">s données du </w:t>
      </w:r>
      <w:r>
        <w:rPr>
          <w:sz w:val="22"/>
          <w:szCs w:val="22"/>
        </w:rPr>
        <w:t xml:space="preserve">GPS RTK double antenne et de la centrale </w:t>
      </w:r>
      <w:r w:rsidR="00427566">
        <w:rPr>
          <w:sz w:val="22"/>
          <w:szCs w:val="22"/>
        </w:rPr>
        <w:t>inertielle</w:t>
      </w:r>
      <w:r>
        <w:rPr>
          <w:sz w:val="22"/>
          <w:szCs w:val="22"/>
        </w:rPr>
        <w:t xml:space="preserve"> doivent être accessible via un</w:t>
      </w:r>
      <w:r w:rsidR="00125DDE">
        <w:rPr>
          <w:sz w:val="22"/>
          <w:szCs w:val="22"/>
        </w:rPr>
        <w:t>e connexion</w:t>
      </w:r>
      <w:r>
        <w:rPr>
          <w:sz w:val="22"/>
          <w:szCs w:val="22"/>
        </w:rPr>
        <w:t xml:space="preserve"> série ou </w:t>
      </w:r>
      <w:r w:rsidR="00427566">
        <w:rPr>
          <w:sz w:val="22"/>
          <w:szCs w:val="22"/>
        </w:rPr>
        <w:t>E</w:t>
      </w:r>
      <w:r>
        <w:rPr>
          <w:sz w:val="22"/>
          <w:szCs w:val="22"/>
        </w:rPr>
        <w:t xml:space="preserve">thernet </w:t>
      </w:r>
      <w:r w:rsidR="00125DDE">
        <w:rPr>
          <w:sz w:val="22"/>
          <w:szCs w:val="22"/>
        </w:rPr>
        <w:t xml:space="preserve">pour </w:t>
      </w:r>
      <w:r w:rsidR="00BF1B2F">
        <w:rPr>
          <w:sz w:val="22"/>
          <w:szCs w:val="22"/>
        </w:rPr>
        <w:t>l’</w:t>
      </w:r>
      <w:r w:rsidR="00125DDE">
        <w:rPr>
          <w:sz w:val="22"/>
          <w:szCs w:val="22"/>
        </w:rPr>
        <w:t xml:space="preserve">intégration </w:t>
      </w:r>
      <w:r w:rsidR="00BF1B2F">
        <w:rPr>
          <w:sz w:val="22"/>
          <w:szCs w:val="22"/>
        </w:rPr>
        <w:t>de</w:t>
      </w:r>
      <w:r w:rsidR="00125DDE">
        <w:rPr>
          <w:sz w:val="22"/>
          <w:szCs w:val="22"/>
        </w:rPr>
        <w:t xml:space="preserve"> </w:t>
      </w:r>
      <w:r>
        <w:rPr>
          <w:sz w:val="22"/>
          <w:szCs w:val="22"/>
        </w:rPr>
        <w:t>notre système</w:t>
      </w:r>
    </w:p>
    <w:p w14:paraId="0B319A33" w14:textId="572051E2" w:rsidR="00E877EB" w:rsidRPr="00B6788E" w:rsidRDefault="00A822FD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bCs/>
          <w:sz w:val="22"/>
          <w:szCs w:val="22"/>
        </w:rPr>
        <w:t xml:space="preserve">Batterie et </w:t>
      </w:r>
      <w:r w:rsidR="00E877EB">
        <w:rPr>
          <w:bCs/>
          <w:sz w:val="22"/>
          <w:szCs w:val="22"/>
        </w:rPr>
        <w:t>Alimentation</w:t>
      </w:r>
      <w:r w:rsidR="00E877EB" w:rsidRPr="00B6788E">
        <w:rPr>
          <w:sz w:val="22"/>
          <w:szCs w:val="22"/>
        </w:rPr>
        <w:t xml:space="preserve"> :</w:t>
      </w:r>
    </w:p>
    <w:p w14:paraId="382626A7" w14:textId="4C2DDFC0" w:rsidR="00E877EB" w:rsidRDefault="00A822FD" w:rsidP="005D22FC">
      <w:pPr>
        <w:pStyle w:val="Corpsdetexte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Batterie</w:t>
      </w:r>
      <w:r w:rsidR="00BF1B2F">
        <w:rPr>
          <w:sz w:val="22"/>
          <w:szCs w:val="22"/>
        </w:rPr>
        <w:t>s</w:t>
      </w:r>
      <w:r>
        <w:rPr>
          <w:sz w:val="22"/>
          <w:szCs w:val="22"/>
        </w:rPr>
        <w:t xml:space="preserve"> rapidement</w:t>
      </w:r>
      <w:r w:rsidR="00BF1B2F">
        <w:rPr>
          <w:sz w:val="22"/>
          <w:szCs w:val="22"/>
        </w:rPr>
        <w:t xml:space="preserve"> interchangeables</w:t>
      </w:r>
      <w:r>
        <w:rPr>
          <w:sz w:val="22"/>
          <w:szCs w:val="22"/>
        </w:rPr>
        <w:t xml:space="preserve"> </w:t>
      </w:r>
      <w:r w:rsidRPr="00A822FD">
        <w:rPr>
          <w:sz w:val="22"/>
          <w:szCs w:val="22"/>
        </w:rPr>
        <w:t xml:space="preserve">(« </w:t>
      </w:r>
      <w:r w:rsidRPr="00A822FD">
        <w:rPr>
          <w:i/>
          <w:sz w:val="22"/>
          <w:szCs w:val="22"/>
        </w:rPr>
        <w:t xml:space="preserve">hot </w:t>
      </w:r>
      <w:proofErr w:type="spellStart"/>
      <w:r w:rsidRPr="00A822FD">
        <w:rPr>
          <w:i/>
          <w:sz w:val="22"/>
          <w:szCs w:val="22"/>
        </w:rPr>
        <w:t>swappable</w:t>
      </w:r>
      <w:proofErr w:type="spellEnd"/>
      <w:r w:rsidRPr="00A822FD">
        <w:rPr>
          <w:sz w:val="22"/>
          <w:szCs w:val="22"/>
        </w:rPr>
        <w:t xml:space="preserve"> »)</w:t>
      </w:r>
    </w:p>
    <w:p w14:paraId="2F0DDAF4" w14:textId="4394719C" w:rsidR="00E877EB" w:rsidRPr="00D2730B" w:rsidRDefault="00A822FD" w:rsidP="005D22FC">
      <w:pPr>
        <w:pStyle w:val="Corpsdetexte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Alimentation sécurisée pour </w:t>
      </w:r>
      <w:r w:rsidR="00BF1B2F">
        <w:rPr>
          <w:sz w:val="22"/>
          <w:szCs w:val="22"/>
        </w:rPr>
        <w:t>la</w:t>
      </w:r>
      <w:r>
        <w:rPr>
          <w:sz w:val="22"/>
          <w:szCs w:val="22"/>
        </w:rPr>
        <w:t xml:space="preserve"> charge utile</w:t>
      </w:r>
      <w:r w:rsidR="00BF1B2F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BF1B2F">
        <w:rPr>
          <w:sz w:val="22"/>
          <w:szCs w:val="22"/>
        </w:rPr>
        <w:t>protégée par</w:t>
      </w:r>
      <w:r>
        <w:rPr>
          <w:sz w:val="22"/>
          <w:szCs w:val="22"/>
        </w:rPr>
        <w:t xml:space="preserve"> des fusibles et séparé</w:t>
      </w:r>
      <w:r w:rsidR="00BF1B2F">
        <w:rPr>
          <w:sz w:val="22"/>
          <w:szCs w:val="22"/>
        </w:rPr>
        <w:t>e</w:t>
      </w:r>
      <w:r>
        <w:rPr>
          <w:sz w:val="22"/>
          <w:szCs w:val="22"/>
        </w:rPr>
        <w:t xml:space="preserve"> de l’alimentation du fonctionnement du drone (</w:t>
      </w:r>
      <w:r w:rsidRPr="002A7280">
        <w:rPr>
          <w:i/>
          <w:sz w:val="22"/>
          <w:szCs w:val="22"/>
        </w:rPr>
        <w:t>moteur, autopilote, etc</w:t>
      </w:r>
      <w:r w:rsidR="00BF1B2F">
        <w:rPr>
          <w:i/>
          <w:sz w:val="22"/>
          <w:szCs w:val="22"/>
        </w:rPr>
        <w:t>.</w:t>
      </w:r>
      <w:r>
        <w:rPr>
          <w:sz w:val="22"/>
          <w:szCs w:val="22"/>
        </w:rPr>
        <w:t>)</w:t>
      </w:r>
    </w:p>
    <w:p w14:paraId="07BF28AA" w14:textId="4D0FCD8E" w:rsidR="00E877EB" w:rsidRPr="00B6788E" w:rsidRDefault="00E877EB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bCs/>
          <w:sz w:val="22"/>
          <w:szCs w:val="22"/>
        </w:rPr>
        <w:t>Matériel et transport</w:t>
      </w:r>
    </w:p>
    <w:p w14:paraId="1BB077D8" w14:textId="77483656" w:rsidR="00E877EB" w:rsidRDefault="00E877EB" w:rsidP="005D22FC">
      <w:pPr>
        <w:pStyle w:val="Corpsdetexte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Monocoque</w:t>
      </w:r>
    </w:p>
    <w:p w14:paraId="2859808C" w14:textId="25AF3581" w:rsidR="00A139C9" w:rsidRDefault="00A139C9" w:rsidP="005D22FC">
      <w:pPr>
        <w:pStyle w:val="Corpsdetexte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Moon pool pour intégrer des capteurs immergés (DVL, </w:t>
      </w:r>
      <w:r w:rsidR="0092715E">
        <w:rPr>
          <w:sz w:val="22"/>
          <w:szCs w:val="22"/>
        </w:rPr>
        <w:t>hydrophones…)</w:t>
      </w:r>
    </w:p>
    <w:p w14:paraId="012B6E5B" w14:textId="3BDDDDE0" w:rsidR="00E877EB" w:rsidRDefault="00E877EB" w:rsidP="005D22FC">
      <w:pPr>
        <w:pStyle w:val="Corpsdetexte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Co</w:t>
      </w:r>
      <w:r w:rsidRPr="00B6788E">
        <w:rPr>
          <w:sz w:val="22"/>
          <w:szCs w:val="22"/>
        </w:rPr>
        <w:t>que en matériau composite</w:t>
      </w:r>
    </w:p>
    <w:p w14:paraId="3D4275E0" w14:textId="779014B5" w:rsidR="00E877EB" w:rsidRDefault="00E877EB" w:rsidP="005D22FC">
      <w:pPr>
        <w:pStyle w:val="Corpsdetexte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Poigné</w:t>
      </w:r>
      <w:r w:rsidR="002A7280">
        <w:rPr>
          <w:sz w:val="22"/>
          <w:szCs w:val="22"/>
        </w:rPr>
        <w:t>es</w:t>
      </w:r>
      <w:r>
        <w:rPr>
          <w:sz w:val="22"/>
          <w:szCs w:val="22"/>
        </w:rPr>
        <w:t xml:space="preserve"> avant et arrière pour transporter le drone</w:t>
      </w:r>
    </w:p>
    <w:p w14:paraId="38E8EA1B" w14:textId="77777777" w:rsidR="00D2730B" w:rsidRPr="00B6788E" w:rsidRDefault="00D2730B" w:rsidP="00D2730B">
      <w:pPr>
        <w:pStyle w:val="Corpsdetexte"/>
        <w:ind w:left="1068"/>
        <w:rPr>
          <w:sz w:val="22"/>
          <w:szCs w:val="22"/>
        </w:rPr>
      </w:pPr>
    </w:p>
    <w:p w14:paraId="71FCD9D6" w14:textId="7D35AD31" w:rsidR="00D2730B" w:rsidRDefault="00C75815" w:rsidP="00D2730B">
      <w:pPr>
        <w:pStyle w:val="Titre3"/>
      </w:pPr>
      <w:bookmarkStart w:id="9" w:name="_Toc193900445"/>
      <w:r>
        <w:t>2</w:t>
      </w:r>
      <w:r w:rsidR="00D2730B" w:rsidRPr="00CD0A2B">
        <w:t>.</w:t>
      </w:r>
      <w:r w:rsidR="00D2730B">
        <w:t>3</w:t>
      </w:r>
      <w:r w:rsidR="00D2730B" w:rsidRPr="00CD0A2B">
        <w:t>.</w:t>
      </w:r>
      <w:r w:rsidR="00D2730B">
        <w:t>2</w:t>
      </w:r>
      <w:r w:rsidR="00D2730B" w:rsidRPr="00CD0A2B">
        <w:t xml:space="preserve">. </w:t>
      </w:r>
      <w:r w:rsidR="00F36C8A">
        <w:t>Capteurs</w:t>
      </w:r>
      <w:r w:rsidR="00545EC3">
        <w:t xml:space="preserve"> </w:t>
      </w:r>
      <w:r w:rsidR="00733C5B">
        <w:t>océanographique</w:t>
      </w:r>
      <w:r w:rsidR="00F36C8A">
        <w:t>s</w:t>
      </w:r>
      <w:bookmarkEnd w:id="9"/>
    </w:p>
    <w:p w14:paraId="11EE9099" w14:textId="745E5FD0" w:rsidR="00EA455B" w:rsidRDefault="00EA455B" w:rsidP="000E513B">
      <w:pPr>
        <w:pStyle w:val="Corpsdetexte"/>
        <w:rPr>
          <w:b/>
          <w:sz w:val="22"/>
          <w:szCs w:val="22"/>
        </w:rPr>
      </w:pPr>
    </w:p>
    <w:p w14:paraId="6F9A9793" w14:textId="6C75C5E4" w:rsidR="00733C5B" w:rsidRDefault="00F36C8A" w:rsidP="00733C5B">
      <w:pPr>
        <w:pStyle w:val="Corpsdetexte"/>
        <w:rPr>
          <w:b/>
          <w:sz w:val="22"/>
          <w:szCs w:val="22"/>
        </w:rPr>
      </w:pPr>
      <w:r>
        <w:rPr>
          <w:b/>
          <w:sz w:val="22"/>
          <w:szCs w:val="22"/>
        </w:rPr>
        <w:t>SONDEUR BATHYMETRIQUE MULTIFAISCEAUX</w:t>
      </w:r>
    </w:p>
    <w:p w14:paraId="5C845F94" w14:textId="77777777" w:rsidR="00EB5525" w:rsidRPr="00125DDE" w:rsidRDefault="00EB5525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125DDE">
        <w:rPr>
          <w:bCs/>
          <w:sz w:val="22"/>
          <w:szCs w:val="22"/>
        </w:rPr>
        <w:t>Traitement des données</w:t>
      </w:r>
      <w:r w:rsidRPr="00125DDE">
        <w:rPr>
          <w:sz w:val="22"/>
          <w:szCs w:val="22"/>
        </w:rPr>
        <w:t xml:space="preserve"> :</w:t>
      </w:r>
    </w:p>
    <w:p w14:paraId="10BEAEB4" w14:textId="186749D4" w:rsidR="00EA455B" w:rsidRPr="004B32BC" w:rsidRDefault="00BF1B2F" w:rsidP="000E513B">
      <w:pPr>
        <w:pStyle w:val="Corpsdetexte"/>
        <w:numPr>
          <w:ilvl w:val="0"/>
          <w:numId w:val="18"/>
        </w:numPr>
        <w:rPr>
          <w:sz w:val="22"/>
          <w:szCs w:val="22"/>
        </w:rPr>
      </w:pPr>
      <w:r w:rsidRPr="00BF1B2F">
        <w:rPr>
          <w:sz w:val="22"/>
          <w:szCs w:val="22"/>
        </w:rPr>
        <w:t>Transmission des données en temps réel vers le PC de mission</w:t>
      </w:r>
    </w:p>
    <w:p w14:paraId="1C28B46C" w14:textId="4579EA2A" w:rsidR="0040729E" w:rsidRDefault="0040729E" w:rsidP="001652DB">
      <w:pPr>
        <w:jc w:val="both"/>
      </w:pPr>
    </w:p>
    <w:p w14:paraId="71192E5D" w14:textId="77777777" w:rsidR="00F36C8A" w:rsidRDefault="00F36C8A" w:rsidP="001652DB">
      <w:pPr>
        <w:jc w:val="both"/>
      </w:pPr>
    </w:p>
    <w:p w14:paraId="609E5A57" w14:textId="77777777" w:rsidR="004B38F4" w:rsidRDefault="004F290E" w:rsidP="007E3A84">
      <w:pPr>
        <w:pStyle w:val="Titre2"/>
      </w:pPr>
      <w:bookmarkStart w:id="10" w:name="_Toc193900446"/>
      <w:r>
        <w:t>D</w:t>
      </w:r>
      <w:r w:rsidR="004B38F4">
        <w:t>élai de livraison</w:t>
      </w:r>
      <w:bookmarkEnd w:id="10"/>
      <w:r w:rsidR="004B38F4" w:rsidRPr="008571D1">
        <w:t xml:space="preserve"> </w:t>
      </w:r>
    </w:p>
    <w:p w14:paraId="3828CF20" w14:textId="77777777" w:rsidR="00EA5C0A" w:rsidRDefault="00EA5C0A" w:rsidP="001652DB">
      <w:pPr>
        <w:jc w:val="both"/>
      </w:pPr>
    </w:p>
    <w:p w14:paraId="7086787C" w14:textId="6E6BD478" w:rsidR="004B38F4" w:rsidRDefault="004B38F4" w:rsidP="001652DB">
      <w:pPr>
        <w:jc w:val="both"/>
      </w:pPr>
    </w:p>
    <w:p w14:paraId="41A608F5" w14:textId="6FD72AD0" w:rsidR="000779B7" w:rsidRDefault="003422E7" w:rsidP="000779B7">
      <w:pPr>
        <w:jc w:val="both"/>
      </w:pPr>
      <w:bookmarkStart w:id="11" w:name="_Hlk195473717"/>
      <w:r>
        <w:sym w:font="Wingdings" w:char="F078"/>
      </w:r>
      <w:r w:rsidR="000779B7">
        <w:t xml:space="preserve"> Délai de livraison laissé à l’initiative du candidat </w:t>
      </w:r>
      <w:r>
        <w:t>en</w:t>
      </w:r>
      <w:r w:rsidR="000779B7">
        <w:t xml:space="preserve"> fixation d’un délai maximum</w:t>
      </w:r>
      <w:r>
        <w:t xml:space="preserve"> de 12 semaines</w:t>
      </w:r>
    </w:p>
    <w:bookmarkEnd w:id="11"/>
    <w:p w14:paraId="19B27F4A" w14:textId="77777777" w:rsidR="000779B7" w:rsidRDefault="000779B7" w:rsidP="000779B7">
      <w:pPr>
        <w:jc w:val="both"/>
      </w:pPr>
    </w:p>
    <w:p w14:paraId="39C2E798" w14:textId="77777777" w:rsidR="00125DDE" w:rsidRDefault="00125DDE" w:rsidP="001652DB">
      <w:pPr>
        <w:jc w:val="both"/>
      </w:pPr>
    </w:p>
    <w:p w14:paraId="71C91E30" w14:textId="77777777" w:rsidR="00964B36" w:rsidRDefault="00CA2239" w:rsidP="007E3A84">
      <w:pPr>
        <w:pStyle w:val="Titre2"/>
      </w:pPr>
      <w:bookmarkStart w:id="12" w:name="_Toc193900447"/>
      <w:r w:rsidRPr="000F2E02">
        <w:t>Formation</w:t>
      </w:r>
      <w:r w:rsidRPr="008571D1">
        <w:t xml:space="preserve"> des utilisateurs</w:t>
      </w:r>
      <w:bookmarkEnd w:id="12"/>
      <w:r w:rsidR="00540E3A">
        <w:t xml:space="preserve"> </w:t>
      </w:r>
      <w:r w:rsidR="00FB4772" w:rsidRPr="008571D1">
        <w:t xml:space="preserve"> </w:t>
      </w:r>
    </w:p>
    <w:p w14:paraId="4B97FC11" w14:textId="77777777" w:rsidR="00B203B6" w:rsidRPr="00297D8A" w:rsidRDefault="00B203B6" w:rsidP="00B203B6"/>
    <w:p w14:paraId="20ADEFEB" w14:textId="77777777" w:rsidR="00BE040A" w:rsidRDefault="00B203B6" w:rsidP="00B203B6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Une</w:t>
      </w:r>
      <w:r w:rsidRPr="00F0004F">
        <w:rPr>
          <w:rFonts w:cs="Arial"/>
          <w:szCs w:val="22"/>
        </w:rPr>
        <w:t xml:space="preserve"> formation</w:t>
      </w:r>
      <w:r w:rsidRPr="00FE5632">
        <w:rPr>
          <w:rFonts w:cs="Arial"/>
          <w:szCs w:val="22"/>
        </w:rPr>
        <w:t xml:space="preserve"> </w:t>
      </w:r>
      <w:r w:rsidRPr="00F0004F">
        <w:rPr>
          <w:rFonts w:cs="Arial"/>
          <w:szCs w:val="22"/>
        </w:rPr>
        <w:t xml:space="preserve">détaillée </w:t>
      </w:r>
      <w:r>
        <w:rPr>
          <w:rFonts w:cs="Arial"/>
          <w:szCs w:val="22"/>
        </w:rPr>
        <w:t xml:space="preserve">sur le site de livraison </w:t>
      </w:r>
      <w:r w:rsidRPr="00F0004F">
        <w:rPr>
          <w:rFonts w:cs="Arial"/>
          <w:szCs w:val="22"/>
        </w:rPr>
        <w:t>à l’utilisation de l’équipement, à sa maintenance normale et à l’identification des pannes courantes</w:t>
      </w:r>
      <w:r>
        <w:rPr>
          <w:rFonts w:cs="Arial"/>
          <w:szCs w:val="22"/>
        </w:rPr>
        <w:t xml:space="preserve"> </w:t>
      </w:r>
      <w:r w:rsidR="00BE040A">
        <w:rPr>
          <w:rFonts w:cs="Arial"/>
          <w:szCs w:val="22"/>
        </w:rPr>
        <w:t>devra être prévue dans l’offre du candidat :</w:t>
      </w:r>
    </w:p>
    <w:p w14:paraId="4BD9D8BF" w14:textId="77777777" w:rsidR="00BE040A" w:rsidRDefault="00BE040A" w:rsidP="00B203B6">
      <w:pPr>
        <w:jc w:val="both"/>
        <w:rPr>
          <w:rFonts w:cs="Arial"/>
          <w:szCs w:val="22"/>
        </w:rPr>
      </w:pPr>
    </w:p>
    <w:p w14:paraId="2B995001" w14:textId="759A1D8E" w:rsidR="00BE040A" w:rsidRDefault="00504E3B" w:rsidP="00B203B6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Une fiche formation devra être fournie dans l’offre.</w:t>
      </w:r>
    </w:p>
    <w:p w14:paraId="73A8A153" w14:textId="77777777" w:rsidR="00BE040A" w:rsidRDefault="00BE040A" w:rsidP="00B203B6">
      <w:pPr>
        <w:jc w:val="both"/>
        <w:rPr>
          <w:rFonts w:cs="Arial"/>
          <w:szCs w:val="22"/>
        </w:rPr>
      </w:pPr>
    </w:p>
    <w:p w14:paraId="334A8DF3" w14:textId="77777777" w:rsidR="004B38F4" w:rsidRDefault="004F290E" w:rsidP="00B203B6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7AE6B19" wp14:editId="54157E75">
                <wp:simplePos x="0" y="0"/>
                <wp:positionH relativeFrom="margin">
                  <wp:align>right</wp:align>
                </wp:positionH>
                <wp:positionV relativeFrom="paragraph">
                  <wp:posOffset>346075</wp:posOffset>
                </wp:positionV>
                <wp:extent cx="5734050" cy="847725"/>
                <wp:effectExtent l="0" t="0" r="19050" b="28575"/>
                <wp:wrapSquare wrapText="bothSides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1E312" w14:textId="2CC0843C" w:rsidR="00210E7D" w:rsidRDefault="00210E7D" w:rsidP="005D22FC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Nombre de personnes</w:t>
                            </w:r>
                            <w:r w:rsidR="003422E7">
                              <w:t xml:space="preserve"> minimum</w:t>
                            </w:r>
                            <w:r>
                              <w:t xml:space="preserve"> à former : 4</w:t>
                            </w:r>
                          </w:p>
                          <w:p w14:paraId="5212154B" w14:textId="2C25E72E" w:rsidR="00210E7D" w:rsidRDefault="00210E7D" w:rsidP="005D22FC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Formation théorique sur le fonctionnement du drone et sa maintenance</w:t>
                            </w:r>
                          </w:p>
                          <w:p w14:paraId="45228EF3" w14:textId="5FCC3F79" w:rsidR="00210E7D" w:rsidRDefault="00210E7D" w:rsidP="005D22FC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Formation pratique sur le pilotage et la configuration d’une mission pour ce drone</w:t>
                            </w:r>
                          </w:p>
                          <w:p w14:paraId="254BC3A0" w14:textId="21BF95E5" w:rsidR="00210E7D" w:rsidRDefault="00210E7D" w:rsidP="005D22FC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Formation sur l’utilisation et la configuration du sonar multifaisceaux</w:t>
                            </w:r>
                          </w:p>
                          <w:p w14:paraId="4DE62BE3" w14:textId="39ABEC5C" w:rsidR="00210E7D" w:rsidRDefault="00210E7D" w:rsidP="00E61E69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AE6B1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400.3pt;margin-top:27.25pt;width:451.5pt;height:66.7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stzKAIAAFAEAAAOAAAAZHJzL2Uyb0RvYy54bWysVEtv2zAMvg/YfxB0X+xkydIacYouXYYB&#10;3QPodtlNluRYmCRqkhK7/fWj5DTNHthhmA8CKVIfyY+kV1eD0eQgfVBgazqdlJRIy0Eou6vpl8/b&#10;FxeUhMisYBqsrOm9DPRq/fzZqneVnEEHWkhPEMSGqnc17WJ0VVEE3knDwgSctGhswRsWUfW7QnjW&#10;I7rRxawsXxU9eOE8cBkC3t6MRrrO+G0refzYtkFGomuKucV8+nw26SzWK1btPHOd4sc02D9kYZiy&#10;GPQEdcMiI3uvfoMyinsI0MYJB1NA2youcw1YzbT8pZq7jjmZa0FygjvRFP4fLP9w+OSJEjVdUmKZ&#10;wRZ9xUYRIUmUQ5RklijqXajQ886hbxxew4CtzuUGdwv8WyAWNh2zO3ntPfSdZAJTnKaXxdnTESck&#10;kKZ/DwJjsX2EDDS03iT+kBGC6Niq+1N7MA/C8XKxfDkvF2jiaLuYL5ezRQ7BqsfXzof4VoIhSaip&#10;x/ZndHa4DTFlw6pHlxQsgFZiq7TOit81G+3JgeGobPN3RP/JTVvS1/RygbH/DlHm708QRkWcea0M&#10;VnFyYlWi7Y0VeSIjU3qUMWVtjzwm6kYS49AMuWuZ5MRxA+IeifUwjjiuJAod+AdKehzvmobve+Yl&#10;JfqdxeZcTufztA9ZmS+WM1T8uaU5tzDLEaqmkZJR3MS8Q4kBC9fYxFZlfp8yOaaMY5tpP65Y2otz&#10;PXs9/QjWPwAAAP//AwBQSwMEFAAGAAgAAAAhALvppDLdAAAABwEAAA8AAABkcnMvZG93bnJldi54&#10;bWxMj81OwzAQhO9IvIO1SFxQa0N/SEOcCiGB6A1aBFc33iYR9jrEbhrenuUEx9kZzXxbrEfvxIB9&#10;bANpuJ4qEEhVsC3VGt52j5MMREyGrHGBUMM3RliX52eFyW040SsO21QLLqGYGw1NSl0uZawa9CZO&#10;Q4fE3iH03iSWfS1tb05c7p28UWopvWmJFxrT4UOD1ef26DVk8+fhI25mL+/V8uBW6ep2ePrqtb68&#10;GO/vQCQc018YfvEZHUpm2ocj2SicBn4kaVjMFyDYXakZH/YcyzIFsizkf/7yBwAA//8DAFBLAQIt&#10;ABQABgAIAAAAIQC2gziS/gAAAOEBAAATAAAAAAAAAAAAAAAAAAAAAABbQ29udGVudF9UeXBlc10u&#10;eG1sUEsBAi0AFAAGAAgAAAAhADj9If/WAAAAlAEAAAsAAAAAAAAAAAAAAAAALwEAAF9yZWxzLy5y&#10;ZWxzUEsBAi0AFAAGAAgAAAAhAJ3qy3MoAgAAUAQAAA4AAAAAAAAAAAAAAAAALgIAAGRycy9lMm9E&#10;b2MueG1sUEsBAi0AFAAGAAgAAAAhALvppDLdAAAABwEAAA8AAAAAAAAAAAAAAAAAggQAAGRycy9k&#10;b3ducmV2LnhtbFBLBQYAAAAABAAEAPMAAACMBQAAAAA=&#10;">
                <v:textbox>
                  <w:txbxContent>
                    <w:p w14:paraId="7661E312" w14:textId="2CC0843C" w:rsidR="00210E7D" w:rsidRDefault="00210E7D" w:rsidP="005D22FC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Nombre de personnes</w:t>
                      </w:r>
                      <w:r w:rsidR="003422E7">
                        <w:t xml:space="preserve"> minimum</w:t>
                      </w:r>
                      <w:r>
                        <w:t xml:space="preserve"> à former : 4</w:t>
                      </w:r>
                    </w:p>
                    <w:p w14:paraId="5212154B" w14:textId="2C25E72E" w:rsidR="00210E7D" w:rsidRDefault="00210E7D" w:rsidP="005D22FC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Formation théorique sur le fonctionnement du drone et sa maintenance</w:t>
                      </w:r>
                    </w:p>
                    <w:p w14:paraId="45228EF3" w14:textId="5FCC3F79" w:rsidR="00210E7D" w:rsidRDefault="00210E7D" w:rsidP="005D22FC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Formation pratique sur le pilotage et la configuration d’une mission pour ce drone</w:t>
                      </w:r>
                    </w:p>
                    <w:p w14:paraId="254BC3A0" w14:textId="21BF95E5" w:rsidR="00210E7D" w:rsidRDefault="00210E7D" w:rsidP="005D22FC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Formation sur l’utilisation et la configuration du sonar multifaisceaux</w:t>
                      </w:r>
                    </w:p>
                    <w:p w14:paraId="4DE62BE3" w14:textId="39ABEC5C" w:rsidR="00210E7D" w:rsidRDefault="00210E7D" w:rsidP="00E61E69">
                      <w:pPr>
                        <w:pStyle w:val="Paragraphedeliste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E347FE3" w14:textId="08D4A6BF" w:rsidR="004F290E" w:rsidRDefault="004F290E" w:rsidP="004F290E"/>
    <w:p w14:paraId="610DA1AF" w14:textId="77777777" w:rsidR="00125DDE" w:rsidRDefault="00125DDE" w:rsidP="004F290E"/>
    <w:p w14:paraId="60B4B4B0" w14:textId="77777777" w:rsidR="00CA2239" w:rsidRPr="008571D1" w:rsidRDefault="00CA2239" w:rsidP="007E3A84">
      <w:pPr>
        <w:pStyle w:val="Titre2"/>
      </w:pPr>
      <w:bookmarkStart w:id="13" w:name="_Toc193900448"/>
      <w:r w:rsidRPr="00685755">
        <w:t>Contenu</w:t>
      </w:r>
      <w:r w:rsidRPr="008571D1">
        <w:t xml:space="preserve"> des prix </w:t>
      </w:r>
      <w:r w:rsidR="00A4128E">
        <w:t>- Garantie</w:t>
      </w:r>
      <w:bookmarkEnd w:id="13"/>
    </w:p>
    <w:p w14:paraId="0F84A6D9" w14:textId="77777777" w:rsidR="00CA2239" w:rsidRPr="008571D1" w:rsidRDefault="00CA2239" w:rsidP="00CA2239">
      <w:pPr>
        <w:autoSpaceDE w:val="0"/>
        <w:autoSpaceDN w:val="0"/>
        <w:adjustRightInd w:val="0"/>
        <w:rPr>
          <w:rFonts w:cs="Arial"/>
          <w:szCs w:val="22"/>
        </w:rPr>
      </w:pPr>
    </w:p>
    <w:p w14:paraId="6F017D50" w14:textId="1035EC47" w:rsidR="00CD3548" w:rsidRDefault="00CA2239" w:rsidP="0040408E">
      <w:pPr>
        <w:autoSpaceDE w:val="0"/>
        <w:autoSpaceDN w:val="0"/>
        <w:adjustRightInd w:val="0"/>
        <w:jc w:val="both"/>
        <w:rPr>
          <w:rFonts w:cs="Arial"/>
          <w:szCs w:val="22"/>
        </w:rPr>
      </w:pPr>
      <w:r w:rsidRPr="008571D1">
        <w:rPr>
          <w:rFonts w:cs="Arial"/>
          <w:szCs w:val="22"/>
        </w:rPr>
        <w:t xml:space="preserve">Le prix du marché, hors taxes, inclut tous les frais afférents à la fourniture de l’équipement, </w:t>
      </w:r>
      <w:r w:rsidR="00467B3B">
        <w:rPr>
          <w:rFonts w:cs="Arial"/>
          <w:szCs w:val="22"/>
        </w:rPr>
        <w:t xml:space="preserve">à la formation, </w:t>
      </w:r>
      <w:r w:rsidRPr="008571D1">
        <w:rPr>
          <w:rFonts w:cs="Arial"/>
          <w:szCs w:val="22"/>
        </w:rPr>
        <w:t>au conditionnement, à l’emballage, à la manutention, au transport et</w:t>
      </w:r>
      <w:r w:rsidR="007D7749">
        <w:rPr>
          <w:rFonts w:cs="Arial"/>
          <w:szCs w:val="22"/>
        </w:rPr>
        <w:t xml:space="preserve"> assurances, à l’installation,</w:t>
      </w:r>
      <w:r w:rsidRPr="008571D1">
        <w:rPr>
          <w:rFonts w:cs="Arial"/>
          <w:szCs w:val="22"/>
        </w:rPr>
        <w:t xml:space="preserve"> aux vérifications</w:t>
      </w:r>
      <w:r w:rsidR="00223A9E" w:rsidRPr="008571D1">
        <w:rPr>
          <w:rFonts w:cs="Arial"/>
          <w:szCs w:val="22"/>
        </w:rPr>
        <w:t xml:space="preserve"> sur le lieu de </w:t>
      </w:r>
      <w:r w:rsidR="00223A9E" w:rsidRPr="0033477F">
        <w:rPr>
          <w:rFonts w:cs="Arial"/>
          <w:szCs w:val="22"/>
        </w:rPr>
        <w:t>livraison</w:t>
      </w:r>
      <w:r w:rsidR="007D7749" w:rsidRPr="0033477F">
        <w:rPr>
          <w:rFonts w:cs="Arial"/>
          <w:szCs w:val="22"/>
        </w:rPr>
        <w:t xml:space="preserve"> et une garantie minimale de </w:t>
      </w:r>
      <w:r w:rsidR="00D30781">
        <w:rPr>
          <w:rFonts w:cs="Arial"/>
          <w:szCs w:val="22"/>
        </w:rPr>
        <w:t>24</w:t>
      </w:r>
      <w:r w:rsidR="007D7749" w:rsidRPr="0033477F">
        <w:rPr>
          <w:rFonts w:cs="Arial"/>
          <w:szCs w:val="22"/>
        </w:rPr>
        <w:t xml:space="preserve"> mois</w:t>
      </w:r>
      <w:r w:rsidRPr="0033477F">
        <w:rPr>
          <w:rFonts w:cs="Arial"/>
          <w:szCs w:val="22"/>
        </w:rPr>
        <w:t xml:space="preserve">. </w:t>
      </w:r>
    </w:p>
    <w:p w14:paraId="273165E4" w14:textId="77777777" w:rsidR="00CD3548" w:rsidRDefault="00CD3548" w:rsidP="0040408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2D1EB12C" w14:textId="77777777" w:rsidR="009515A8" w:rsidRDefault="00CA2239" w:rsidP="0040408E">
      <w:pPr>
        <w:autoSpaceDE w:val="0"/>
        <w:autoSpaceDN w:val="0"/>
        <w:adjustRightInd w:val="0"/>
        <w:jc w:val="both"/>
        <w:rPr>
          <w:rFonts w:cs="Arial"/>
          <w:szCs w:val="22"/>
        </w:rPr>
      </w:pPr>
      <w:r w:rsidRPr="0033477F">
        <w:rPr>
          <w:rFonts w:cs="Arial"/>
          <w:szCs w:val="22"/>
        </w:rPr>
        <w:t>Ces prix sont établis en considérant que le fournisseur est réputé</w:t>
      </w:r>
      <w:r w:rsidRPr="008571D1">
        <w:rPr>
          <w:rFonts w:cs="Arial"/>
          <w:szCs w:val="22"/>
        </w:rPr>
        <w:t xml:space="preserve"> connaître tous les éléments locaux en relation avec la livraison et l’installation de ce matériel.</w:t>
      </w:r>
    </w:p>
    <w:p w14:paraId="0D7FBA8E" w14:textId="77777777" w:rsidR="00F83CF1" w:rsidRDefault="00F83CF1" w:rsidP="0040408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6448F20E" w14:textId="06E52CC8" w:rsidR="00E61E69" w:rsidRDefault="00E61E69" w:rsidP="0040408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0717E289" w14:textId="170DAD08" w:rsidR="00532E02" w:rsidRPr="008571D1" w:rsidRDefault="00532E02" w:rsidP="007E3A84">
      <w:pPr>
        <w:pStyle w:val="Titre2"/>
      </w:pPr>
      <w:bookmarkStart w:id="14" w:name="_Toc193900449"/>
      <w:r>
        <w:t>Evaluation des offres</w:t>
      </w:r>
      <w:bookmarkEnd w:id="14"/>
    </w:p>
    <w:p w14:paraId="4F714B23" w14:textId="4A82D11F" w:rsidR="00E61E69" w:rsidRDefault="00E61E69" w:rsidP="0040408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179D6EF3" w14:textId="7CA168BB" w:rsidR="00137553" w:rsidRDefault="00C75815" w:rsidP="00C75815">
      <w:pPr>
        <w:pStyle w:val="Titre3"/>
      </w:pPr>
      <w:bookmarkStart w:id="15" w:name="_Toc193900450"/>
      <w:r>
        <w:t>2.</w:t>
      </w:r>
      <w:r w:rsidR="00C41D84">
        <w:t>7</w:t>
      </w:r>
      <w:r>
        <w:t>.1</w:t>
      </w:r>
      <w:r w:rsidR="0071601D">
        <w:t>.</w:t>
      </w:r>
      <w:r>
        <w:t xml:space="preserve"> </w:t>
      </w:r>
      <w:r w:rsidR="00137553">
        <w:t>Exigences minimales</w:t>
      </w:r>
      <w:bookmarkEnd w:id="15"/>
    </w:p>
    <w:p w14:paraId="21175723" w14:textId="77777777" w:rsidR="00137553" w:rsidRPr="00E61E69" w:rsidRDefault="00137553" w:rsidP="0040408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7656450A" w14:textId="2B16039E" w:rsidR="00E61E69" w:rsidRDefault="00532E02" w:rsidP="00532E02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  <w:r w:rsidRPr="00532E02">
        <w:rPr>
          <w:rFonts w:cs="Arial"/>
          <w:i/>
          <w:szCs w:val="22"/>
        </w:rPr>
        <w:t>Le tableau ci-dessous liste l’ensemble des exigences techniques minimales. Toute réponse « non » rend la</w:t>
      </w:r>
      <w:r>
        <w:rPr>
          <w:rFonts w:cs="Arial"/>
          <w:i/>
          <w:szCs w:val="22"/>
        </w:rPr>
        <w:t xml:space="preserve"> </w:t>
      </w:r>
      <w:r w:rsidRPr="00532E02">
        <w:rPr>
          <w:rFonts w:cs="Arial"/>
          <w:i/>
          <w:szCs w:val="22"/>
        </w:rPr>
        <w:t>proposition non conforme.</w:t>
      </w:r>
    </w:p>
    <w:p w14:paraId="2A68A564" w14:textId="0B9DC419" w:rsidR="00E61E69" w:rsidRDefault="00E61E69" w:rsidP="0040408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83"/>
        <w:gridCol w:w="992"/>
        <w:gridCol w:w="987"/>
      </w:tblGrid>
      <w:tr w:rsidR="006055CD" w14:paraId="6D2CF437" w14:textId="77777777" w:rsidTr="005A2CFE">
        <w:trPr>
          <w:trHeight w:val="454"/>
        </w:trPr>
        <w:tc>
          <w:tcPr>
            <w:tcW w:w="9062" w:type="dxa"/>
            <w:gridSpan w:val="3"/>
            <w:vAlign w:val="center"/>
          </w:tcPr>
          <w:p w14:paraId="0B26DE5B" w14:textId="4EF7E581" w:rsidR="006055CD" w:rsidRPr="00733C5B" w:rsidRDefault="00137553" w:rsidP="00137553">
            <w:pPr>
              <w:autoSpaceDE w:val="0"/>
              <w:autoSpaceDN w:val="0"/>
              <w:adjustRightInd w:val="0"/>
              <w:jc w:val="center"/>
              <w:rPr>
                <w:rFonts w:cs="Arial"/>
                <w:sz w:val="30"/>
                <w:szCs w:val="30"/>
              </w:rPr>
            </w:pPr>
            <w:r w:rsidRPr="00733C5B">
              <w:rPr>
                <w:rFonts w:cs="Arial"/>
                <w:color w:val="365F91" w:themeColor="accent1" w:themeShade="BF"/>
                <w:sz w:val="30"/>
                <w:szCs w:val="30"/>
              </w:rPr>
              <w:t>Exigences minimales à remplir (drone)</w:t>
            </w:r>
          </w:p>
        </w:tc>
      </w:tr>
      <w:tr w:rsidR="006055CD" w14:paraId="17D5815A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70A1D3CB" w14:textId="60027C0F" w:rsidR="006055CD" w:rsidRPr="00137553" w:rsidRDefault="006055CD" w:rsidP="004040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137553">
              <w:rPr>
                <w:rFonts w:cs="Arial"/>
                <w:szCs w:val="22"/>
              </w:rPr>
              <w:t xml:space="preserve">Longueur </w:t>
            </w:r>
            <w:r w:rsidR="00125DDE">
              <w:rPr>
                <w:rFonts w:cs="Arial"/>
                <w:szCs w:val="22"/>
              </w:rPr>
              <w:t>≤</w:t>
            </w:r>
            <w:r w:rsidR="008371EB">
              <w:rPr>
                <w:rFonts w:cs="Arial"/>
                <w:szCs w:val="22"/>
              </w:rPr>
              <w:t xml:space="preserve"> 2 m</w:t>
            </w:r>
          </w:p>
        </w:tc>
        <w:tc>
          <w:tcPr>
            <w:tcW w:w="992" w:type="dxa"/>
            <w:vAlign w:val="center"/>
          </w:tcPr>
          <w:p w14:paraId="0B470FA8" w14:textId="34E9E075" w:rsidR="006055CD" w:rsidRPr="00137553" w:rsidRDefault="006055CD" w:rsidP="006055C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40304BB7" w14:textId="26A7A1A2" w:rsidR="006055CD" w:rsidRPr="00137553" w:rsidRDefault="006055CD" w:rsidP="006055C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6055CD" w14:paraId="223D8E2A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74D01350" w14:textId="636DEC96" w:rsidR="006055CD" w:rsidRPr="00137553" w:rsidRDefault="006055CD" w:rsidP="006055CD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137553">
              <w:rPr>
                <w:rFonts w:cs="Arial"/>
                <w:szCs w:val="22"/>
              </w:rPr>
              <w:t xml:space="preserve">Poids </w:t>
            </w:r>
            <w:r w:rsidR="00125DDE">
              <w:rPr>
                <w:rFonts w:cs="Arial"/>
                <w:szCs w:val="22"/>
              </w:rPr>
              <w:t>≤</w:t>
            </w:r>
            <w:r w:rsidRPr="00137553">
              <w:rPr>
                <w:rFonts w:cs="Arial"/>
                <w:szCs w:val="22"/>
              </w:rPr>
              <w:t xml:space="preserve"> </w:t>
            </w:r>
            <w:r w:rsidR="000D1B5E">
              <w:rPr>
                <w:rFonts w:cs="Arial"/>
                <w:szCs w:val="22"/>
              </w:rPr>
              <w:t>8</w:t>
            </w:r>
            <w:r w:rsidRPr="00137553">
              <w:rPr>
                <w:rFonts w:cs="Arial"/>
                <w:szCs w:val="22"/>
              </w:rPr>
              <w:t>5 kg</w:t>
            </w:r>
          </w:p>
        </w:tc>
        <w:tc>
          <w:tcPr>
            <w:tcW w:w="992" w:type="dxa"/>
            <w:vAlign w:val="center"/>
          </w:tcPr>
          <w:p w14:paraId="6D81D80D" w14:textId="3E0C0826" w:rsidR="006055CD" w:rsidRPr="00137553" w:rsidRDefault="006055CD" w:rsidP="006055C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294A4B75" w14:textId="6EA16900" w:rsidR="006055CD" w:rsidRPr="00137553" w:rsidRDefault="006055CD" w:rsidP="006055C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6055CD" w14:paraId="56B81114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2E839FC0" w14:textId="590F9191" w:rsidR="006055CD" w:rsidRPr="00137553" w:rsidRDefault="006055CD" w:rsidP="006055CD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137553">
              <w:rPr>
                <w:rFonts w:cs="Arial"/>
                <w:szCs w:val="22"/>
              </w:rPr>
              <w:t xml:space="preserve">Charge utile </w:t>
            </w:r>
            <w:r w:rsidR="00370BAB">
              <w:rPr>
                <w:rFonts w:cs="Arial"/>
                <w:szCs w:val="22"/>
              </w:rPr>
              <w:t>≥</w:t>
            </w:r>
            <w:r w:rsidRPr="00137553">
              <w:rPr>
                <w:rFonts w:cs="Arial"/>
                <w:szCs w:val="22"/>
              </w:rPr>
              <w:t xml:space="preserve"> </w:t>
            </w:r>
            <w:r w:rsidR="000D1B5E">
              <w:rPr>
                <w:rFonts w:cs="Arial"/>
                <w:szCs w:val="22"/>
              </w:rPr>
              <w:t>2</w:t>
            </w:r>
            <w:r w:rsidR="003F4A09">
              <w:rPr>
                <w:rFonts w:cs="Arial"/>
                <w:szCs w:val="22"/>
              </w:rPr>
              <w:t>0</w:t>
            </w:r>
            <w:r w:rsidRPr="00137553">
              <w:rPr>
                <w:rFonts w:cs="Arial"/>
                <w:szCs w:val="22"/>
              </w:rPr>
              <w:t xml:space="preserve"> kg</w:t>
            </w:r>
          </w:p>
        </w:tc>
        <w:tc>
          <w:tcPr>
            <w:tcW w:w="992" w:type="dxa"/>
            <w:vAlign w:val="center"/>
          </w:tcPr>
          <w:p w14:paraId="0A944EF6" w14:textId="302E140C" w:rsidR="006055CD" w:rsidRPr="00137553" w:rsidRDefault="006055CD" w:rsidP="006055C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76A5EE68" w14:textId="72C3CD6C" w:rsidR="006055CD" w:rsidRPr="00137553" w:rsidRDefault="006055CD" w:rsidP="006055C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6055CD" w14:paraId="5CF3C08B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6E740B7F" w14:textId="2B660A90" w:rsidR="006055CD" w:rsidRPr="00137553" w:rsidRDefault="006055CD" w:rsidP="006055CD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137553">
              <w:rPr>
                <w:rFonts w:cs="Arial"/>
                <w:szCs w:val="22"/>
              </w:rPr>
              <w:t>Propulsion électrique</w:t>
            </w:r>
          </w:p>
        </w:tc>
        <w:tc>
          <w:tcPr>
            <w:tcW w:w="992" w:type="dxa"/>
            <w:vAlign w:val="center"/>
          </w:tcPr>
          <w:p w14:paraId="74EA022B" w14:textId="0B977E8E" w:rsidR="006055CD" w:rsidRPr="00137553" w:rsidRDefault="006055CD" w:rsidP="006055C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50620F5A" w14:textId="4DDECAA7" w:rsidR="006055CD" w:rsidRPr="00137553" w:rsidRDefault="006055CD" w:rsidP="006055C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0D1B5E" w14:paraId="6CF1FF32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62E530F1" w14:textId="36BCB76A" w:rsidR="000D1B5E" w:rsidRPr="00137553" w:rsidRDefault="000D1B5E" w:rsidP="000D1B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Moteur facilement interchangeable</w:t>
            </w:r>
          </w:p>
        </w:tc>
        <w:tc>
          <w:tcPr>
            <w:tcW w:w="992" w:type="dxa"/>
            <w:vAlign w:val="center"/>
          </w:tcPr>
          <w:p w14:paraId="0D937B66" w14:textId="45FCCF87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6DF1B678" w14:textId="0EB247A9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0D1B5E" w14:paraId="7382CC93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394F3390" w14:textId="50E14E58" w:rsidR="000D1B5E" w:rsidRPr="000D1B5E" w:rsidRDefault="000D1B5E" w:rsidP="000D1B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Giration assurée par différentiel</w:t>
            </w:r>
          </w:p>
        </w:tc>
        <w:tc>
          <w:tcPr>
            <w:tcW w:w="992" w:type="dxa"/>
            <w:vAlign w:val="center"/>
          </w:tcPr>
          <w:p w14:paraId="2E79E139" w14:textId="18DF889E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14C20D3E" w14:textId="5288C5F3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0D1B5E" w14:paraId="4BAD0244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0E2E6DF7" w14:textId="434237C6" w:rsidR="000D1B5E" w:rsidRPr="000D1B5E" w:rsidRDefault="000D1B5E" w:rsidP="000D1B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0D1B5E">
              <w:rPr>
                <w:rFonts w:cs="Arial"/>
                <w:szCs w:val="22"/>
              </w:rPr>
              <w:t>Batteries lithium-ion rechargeables sans</w:t>
            </w:r>
            <w:r>
              <w:rPr>
                <w:rFonts w:cs="Arial"/>
                <w:szCs w:val="22"/>
              </w:rPr>
              <w:t xml:space="preserve"> avoir à les retirer</w:t>
            </w:r>
          </w:p>
        </w:tc>
        <w:tc>
          <w:tcPr>
            <w:tcW w:w="992" w:type="dxa"/>
            <w:vAlign w:val="center"/>
          </w:tcPr>
          <w:p w14:paraId="263D4B90" w14:textId="74A72E9A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18889AF2" w14:textId="4CB3B0AC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0D1B5E" w14:paraId="517D63D9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473CC810" w14:textId="11ED8304" w:rsidR="000D1B5E" w:rsidRPr="00137553" w:rsidRDefault="000D1B5E" w:rsidP="000D1B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137553">
              <w:rPr>
                <w:rFonts w:cs="Arial"/>
                <w:szCs w:val="22"/>
              </w:rPr>
              <w:t xml:space="preserve">Autonomie de </w:t>
            </w:r>
            <w:r>
              <w:rPr>
                <w:rFonts w:cs="Arial"/>
                <w:szCs w:val="22"/>
              </w:rPr>
              <w:t>6</w:t>
            </w:r>
            <w:r w:rsidRPr="00137553">
              <w:rPr>
                <w:rFonts w:cs="Arial"/>
                <w:szCs w:val="22"/>
              </w:rPr>
              <w:t>h en acquisition à 3 nœuds</w:t>
            </w:r>
          </w:p>
        </w:tc>
        <w:tc>
          <w:tcPr>
            <w:tcW w:w="992" w:type="dxa"/>
            <w:vAlign w:val="center"/>
          </w:tcPr>
          <w:p w14:paraId="01D3F418" w14:textId="52E5FD5D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3B47EDDF" w14:textId="5C35B459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0D1B5E" w14:paraId="37781F72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526C5286" w14:textId="14519E2F" w:rsidR="000D1B5E" w:rsidRPr="00137553" w:rsidRDefault="000D1B5E" w:rsidP="000D1B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Vitesse maximale ≥ 5 nœuds</w:t>
            </w:r>
          </w:p>
        </w:tc>
        <w:tc>
          <w:tcPr>
            <w:tcW w:w="992" w:type="dxa"/>
            <w:vAlign w:val="center"/>
          </w:tcPr>
          <w:p w14:paraId="20A6BE97" w14:textId="342FD5FB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37EA6D83" w14:textId="2A30BD6D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0D1B5E" w14:paraId="326F611F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110179F7" w14:textId="73574A65" w:rsidR="000D1B5E" w:rsidRPr="00137553" w:rsidRDefault="000D1B5E" w:rsidP="000D1B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Déplacement avant/arrière</w:t>
            </w:r>
          </w:p>
        </w:tc>
        <w:tc>
          <w:tcPr>
            <w:tcW w:w="992" w:type="dxa"/>
            <w:vAlign w:val="center"/>
          </w:tcPr>
          <w:p w14:paraId="00B0B8CC" w14:textId="72EA4509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16AE2934" w14:textId="20674ED3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0D1B5E" w14:paraId="44DEF432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1BD46D9B" w14:textId="3DD1444D" w:rsidR="000D1B5E" w:rsidRPr="00137553" w:rsidRDefault="000D1B5E" w:rsidP="000D1B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137553">
              <w:rPr>
                <w:rFonts w:cs="Arial"/>
                <w:szCs w:val="22"/>
              </w:rPr>
              <w:t xml:space="preserve">Capacité à naviguer </w:t>
            </w:r>
            <w:r>
              <w:rPr>
                <w:rFonts w:cs="Arial"/>
                <w:szCs w:val="22"/>
              </w:rPr>
              <w:t>jusqu’à</w:t>
            </w:r>
            <w:r w:rsidRPr="00137553">
              <w:rPr>
                <w:rFonts w:cs="Arial"/>
                <w:szCs w:val="22"/>
              </w:rPr>
              <w:t xml:space="preserve"> un état de mer 2</w:t>
            </w:r>
          </w:p>
        </w:tc>
        <w:tc>
          <w:tcPr>
            <w:tcW w:w="992" w:type="dxa"/>
            <w:vAlign w:val="center"/>
          </w:tcPr>
          <w:p w14:paraId="3F7D92C6" w14:textId="7AB53963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4F748A00" w14:textId="15679091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0D1B5E" w14:paraId="447FFF43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4B205697" w14:textId="0E9E9D87" w:rsidR="000D1B5E" w:rsidRPr="00137553" w:rsidRDefault="000D1B5E" w:rsidP="000D1B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137553">
              <w:rPr>
                <w:rFonts w:cs="Arial"/>
                <w:szCs w:val="22"/>
              </w:rPr>
              <w:t>Télécommande RC avec un retour vidéo</w:t>
            </w:r>
            <w:r w:rsidR="00BE6EE0">
              <w:rPr>
                <w:rFonts w:cs="Arial"/>
                <w:szCs w:val="22"/>
              </w:rPr>
              <w:t xml:space="preserve"> et une portée ≥ 1 km</w:t>
            </w:r>
          </w:p>
        </w:tc>
        <w:tc>
          <w:tcPr>
            <w:tcW w:w="992" w:type="dxa"/>
            <w:vAlign w:val="center"/>
          </w:tcPr>
          <w:p w14:paraId="32A6C07D" w14:textId="635E9056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423348E3" w14:textId="0B45ED76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0D1B5E" w14:paraId="6116A190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7D707C29" w14:textId="78221B5A" w:rsidR="000D1B5E" w:rsidRPr="00137553" w:rsidRDefault="000D1B5E" w:rsidP="000D1B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137553">
              <w:rPr>
                <w:rFonts w:cs="Arial"/>
                <w:szCs w:val="22"/>
              </w:rPr>
              <w:t xml:space="preserve">Communication par </w:t>
            </w:r>
            <w:proofErr w:type="spellStart"/>
            <w:r w:rsidRPr="00137553">
              <w:rPr>
                <w:rFonts w:cs="Arial"/>
                <w:szCs w:val="22"/>
              </w:rPr>
              <w:t>WiFi</w:t>
            </w:r>
            <w:proofErr w:type="spellEnd"/>
            <w:r w:rsidRPr="00137553">
              <w:rPr>
                <w:rFonts w:cs="Arial"/>
                <w:szCs w:val="22"/>
              </w:rPr>
              <w:t xml:space="preserve"> </w:t>
            </w:r>
            <w:r w:rsidR="003B2676">
              <w:rPr>
                <w:rFonts w:cs="Arial"/>
                <w:szCs w:val="22"/>
              </w:rPr>
              <w:t xml:space="preserve">et </w:t>
            </w:r>
            <w:r w:rsidRPr="00137553">
              <w:rPr>
                <w:rFonts w:cs="Arial"/>
                <w:szCs w:val="22"/>
              </w:rPr>
              <w:t>3G/4G avec une portée &gt; 1 km</w:t>
            </w:r>
          </w:p>
        </w:tc>
        <w:tc>
          <w:tcPr>
            <w:tcW w:w="992" w:type="dxa"/>
            <w:vAlign w:val="center"/>
          </w:tcPr>
          <w:p w14:paraId="5F583464" w14:textId="46573D63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55DED823" w14:textId="37379770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0D1B5E" w14:paraId="7B91AA49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73A3D6AA" w14:textId="7CF78C7C" w:rsidR="000D1B5E" w:rsidRPr="00137553" w:rsidRDefault="000D1B5E" w:rsidP="000D1B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proofErr w:type="spellStart"/>
            <w:r w:rsidRPr="00137553">
              <w:rPr>
                <w:rFonts w:cs="Arial"/>
                <w:szCs w:val="22"/>
              </w:rPr>
              <w:t>Autopilot</w:t>
            </w:r>
            <w:proofErr w:type="spellEnd"/>
            <w:r w:rsidRPr="00137553">
              <w:rPr>
                <w:rFonts w:cs="Arial"/>
                <w:szCs w:val="22"/>
              </w:rPr>
              <w:t xml:space="preserve"> </w:t>
            </w:r>
            <w:r w:rsidR="00F36C8A">
              <w:rPr>
                <w:rFonts w:cs="Arial"/>
                <w:szCs w:val="22"/>
              </w:rPr>
              <w:t>« ouvert » accessible via</w:t>
            </w:r>
            <w:r>
              <w:rPr>
                <w:rFonts w:cs="Arial"/>
                <w:szCs w:val="22"/>
              </w:rPr>
              <w:t xml:space="preserve"> </w:t>
            </w:r>
            <w:r w:rsidR="00F36C8A">
              <w:rPr>
                <w:rFonts w:cs="Arial"/>
                <w:szCs w:val="22"/>
              </w:rPr>
              <w:t>un</w:t>
            </w:r>
            <w:r>
              <w:rPr>
                <w:rFonts w:cs="Arial"/>
                <w:szCs w:val="22"/>
              </w:rPr>
              <w:t xml:space="preserve"> protocole</w:t>
            </w:r>
            <w:r w:rsidRPr="00137553">
              <w:rPr>
                <w:rFonts w:cs="Arial"/>
                <w:szCs w:val="22"/>
              </w:rPr>
              <w:t xml:space="preserve"> </w:t>
            </w:r>
            <w:r w:rsidR="00F36C8A">
              <w:rPr>
                <w:rFonts w:cs="Arial"/>
                <w:szCs w:val="22"/>
              </w:rPr>
              <w:t xml:space="preserve">de communication </w:t>
            </w:r>
            <w:proofErr w:type="gramStart"/>
            <w:r w:rsidR="00F36C8A">
              <w:rPr>
                <w:rFonts w:cs="Arial"/>
                <w:szCs w:val="22"/>
              </w:rPr>
              <w:t>connu  (</w:t>
            </w:r>
            <w:proofErr w:type="gramEnd"/>
            <w:r w:rsidR="00F36C8A" w:rsidRPr="00F36C8A">
              <w:rPr>
                <w:rFonts w:cs="Arial"/>
                <w:i/>
                <w:szCs w:val="22"/>
              </w:rPr>
              <w:t xml:space="preserve">par exemple </w:t>
            </w:r>
            <w:proofErr w:type="spellStart"/>
            <w:r w:rsidRPr="00F36C8A">
              <w:rPr>
                <w:rFonts w:cs="Arial"/>
                <w:i/>
                <w:szCs w:val="22"/>
              </w:rPr>
              <w:t>MavLink</w:t>
            </w:r>
            <w:proofErr w:type="spellEnd"/>
            <w:r w:rsidR="00F36C8A">
              <w:rPr>
                <w:rFonts w:cs="Arial"/>
                <w:szCs w:val="22"/>
              </w:rPr>
              <w:t>)</w:t>
            </w:r>
          </w:p>
        </w:tc>
        <w:tc>
          <w:tcPr>
            <w:tcW w:w="992" w:type="dxa"/>
            <w:vAlign w:val="center"/>
          </w:tcPr>
          <w:p w14:paraId="6F6F23F4" w14:textId="26E93D96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15C32C92" w14:textId="7612A8C0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0D1B5E" w14:paraId="0A7EA12F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1E3EBD24" w14:textId="2708654D" w:rsidR="000D1B5E" w:rsidRPr="00137553" w:rsidRDefault="000D1B5E" w:rsidP="000D1B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Interface avec l’autopilote </w:t>
            </w:r>
            <w:r w:rsidR="003B2676">
              <w:rPr>
                <w:rFonts w:cs="Arial"/>
                <w:szCs w:val="22"/>
              </w:rPr>
              <w:t>à travers</w:t>
            </w:r>
            <w:r>
              <w:rPr>
                <w:rFonts w:cs="Arial"/>
                <w:szCs w:val="22"/>
              </w:rPr>
              <w:t xml:space="preserve"> un lien Ethernet</w:t>
            </w:r>
          </w:p>
        </w:tc>
        <w:tc>
          <w:tcPr>
            <w:tcW w:w="992" w:type="dxa"/>
            <w:vAlign w:val="center"/>
          </w:tcPr>
          <w:p w14:paraId="67EAC30D" w14:textId="3D35F6FF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3449B3AC" w14:textId="5A51652F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0D1B5E" w14:paraId="1C6D1E7D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06A0DB8C" w14:textId="0FDD7838" w:rsidR="000D1B5E" w:rsidRPr="00137553" w:rsidRDefault="000D1B5E" w:rsidP="000D1B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Logiciel de planification de mission</w:t>
            </w:r>
          </w:p>
        </w:tc>
        <w:tc>
          <w:tcPr>
            <w:tcW w:w="992" w:type="dxa"/>
            <w:vAlign w:val="center"/>
          </w:tcPr>
          <w:p w14:paraId="641332FE" w14:textId="3186D8E5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4F982FC3" w14:textId="1D3B885C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0D1B5E" w14:paraId="63685233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36FA376E" w14:textId="65E224CF" w:rsidR="000D1B5E" w:rsidRPr="00137553" w:rsidRDefault="000D1B5E" w:rsidP="000D1B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137553">
              <w:rPr>
                <w:rFonts w:cs="Arial"/>
                <w:szCs w:val="22"/>
              </w:rPr>
              <w:t>GPS RTK avec double antenne</w:t>
            </w:r>
          </w:p>
        </w:tc>
        <w:tc>
          <w:tcPr>
            <w:tcW w:w="992" w:type="dxa"/>
            <w:vAlign w:val="center"/>
          </w:tcPr>
          <w:p w14:paraId="382D4902" w14:textId="7FA3A006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3C56A798" w14:textId="433F1239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0D1B5E" w14:paraId="464842E7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077A15E7" w14:textId="0AD35656" w:rsidR="000D1B5E" w:rsidRPr="00137553" w:rsidRDefault="000D1B5E" w:rsidP="000D1B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Centrale inertielle </w:t>
            </w:r>
            <w:r w:rsidR="003B2676">
              <w:rPr>
                <w:rFonts w:cs="Arial"/>
                <w:szCs w:val="22"/>
              </w:rPr>
              <w:t>« équivalente » SBG Ellipse D</w:t>
            </w:r>
          </w:p>
        </w:tc>
        <w:tc>
          <w:tcPr>
            <w:tcW w:w="992" w:type="dxa"/>
            <w:vAlign w:val="center"/>
          </w:tcPr>
          <w:p w14:paraId="71A70306" w14:textId="58A61222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2F2C01A7" w14:textId="3E8F3156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0D1B5E" w14:paraId="4FF96C33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34266284" w14:textId="3F20ABA3" w:rsidR="000D1B5E" w:rsidRPr="00137553" w:rsidRDefault="000D1B5E" w:rsidP="000D1B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137553">
              <w:rPr>
                <w:rFonts w:cs="Arial"/>
                <w:szCs w:val="22"/>
              </w:rPr>
              <w:t>Puissance d’alimentation disponible pour la charge utile : 150W</w:t>
            </w:r>
          </w:p>
        </w:tc>
        <w:tc>
          <w:tcPr>
            <w:tcW w:w="992" w:type="dxa"/>
            <w:vAlign w:val="center"/>
          </w:tcPr>
          <w:p w14:paraId="3F9E42B0" w14:textId="65AADAEA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35712085" w14:textId="669D246A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0D1B5E" w14:paraId="0D236A4A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2E7F3B29" w14:textId="61F2808E" w:rsidR="000D1B5E" w:rsidRPr="00137553" w:rsidRDefault="000D1B5E" w:rsidP="000D1B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137553">
              <w:rPr>
                <w:rFonts w:cs="Arial"/>
                <w:szCs w:val="22"/>
              </w:rPr>
              <w:t>Tension d’alimentation disponible : 12V / 24V / 48V</w:t>
            </w:r>
          </w:p>
        </w:tc>
        <w:tc>
          <w:tcPr>
            <w:tcW w:w="992" w:type="dxa"/>
            <w:vAlign w:val="center"/>
          </w:tcPr>
          <w:p w14:paraId="620D5741" w14:textId="596F9FF3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34D93DC4" w14:textId="2A58089E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0D1B5E" w14:paraId="66437114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2D5BE7C8" w14:textId="57767D7E" w:rsidR="000D1B5E" w:rsidRPr="00137553" w:rsidRDefault="000D1B5E" w:rsidP="000D1B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Espace disponible pour ajouter un portique accueillant </w:t>
            </w:r>
            <w:r w:rsidR="003B2676">
              <w:rPr>
                <w:rFonts w:cs="Arial"/>
                <w:szCs w:val="22"/>
              </w:rPr>
              <w:t>les capteurs externes</w:t>
            </w:r>
            <w:r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9D7ACB6" w14:textId="7D508CA2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22099FC8" w14:textId="16302FF2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0D1B5E" w14:paraId="3EA65145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22B14372" w14:textId="755B6C74" w:rsidR="000D1B5E" w:rsidRPr="00137553" w:rsidRDefault="000D1B5E" w:rsidP="000D1B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137553">
              <w:rPr>
                <w:rFonts w:cs="Arial"/>
                <w:szCs w:val="22"/>
              </w:rPr>
              <w:t xml:space="preserve">Compartiment étanche </w:t>
            </w:r>
            <w:r w:rsidR="003B2676">
              <w:rPr>
                <w:rFonts w:cs="Arial"/>
                <w:szCs w:val="22"/>
              </w:rPr>
              <w:t>prévu</w:t>
            </w:r>
            <w:r w:rsidRPr="00137553">
              <w:rPr>
                <w:rFonts w:cs="Arial"/>
                <w:szCs w:val="22"/>
              </w:rPr>
              <w:t xml:space="preserve"> pour ajouter d</w:t>
            </w:r>
            <w:r w:rsidR="003B2676">
              <w:rPr>
                <w:rFonts w:cs="Arial"/>
                <w:szCs w:val="22"/>
              </w:rPr>
              <w:t>es</w:t>
            </w:r>
            <w:r w:rsidRPr="00137553">
              <w:rPr>
                <w:rFonts w:cs="Arial"/>
                <w:szCs w:val="22"/>
              </w:rPr>
              <w:t xml:space="preserve"> équipements</w:t>
            </w:r>
            <w:r w:rsidR="003B2676">
              <w:rPr>
                <w:rFonts w:cs="Arial"/>
                <w:szCs w:val="22"/>
              </w:rPr>
              <w:t xml:space="preserve"> </w:t>
            </w:r>
            <w:r w:rsidRPr="00137553">
              <w:rPr>
                <w:rFonts w:cs="Arial"/>
                <w:szCs w:val="22"/>
              </w:rPr>
              <w:t>électroniques</w:t>
            </w:r>
            <w:r w:rsidR="003B2676">
              <w:rPr>
                <w:rFonts w:cs="Arial"/>
                <w:szCs w:val="22"/>
              </w:rPr>
              <w:t xml:space="preserve"> supplémentaire</w:t>
            </w:r>
          </w:p>
        </w:tc>
        <w:tc>
          <w:tcPr>
            <w:tcW w:w="992" w:type="dxa"/>
            <w:vAlign w:val="center"/>
          </w:tcPr>
          <w:p w14:paraId="0575267D" w14:textId="0E4F58FD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7A52341E" w14:textId="15158F3F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0D1B5E" w14:paraId="720EC34E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0D888CFA" w14:textId="61CD9757" w:rsidR="000D1B5E" w:rsidRPr="00137553" w:rsidRDefault="000D1B5E" w:rsidP="000D1B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137553">
              <w:rPr>
                <w:rFonts w:cs="Arial"/>
                <w:szCs w:val="22"/>
              </w:rPr>
              <w:t>Chariot de transport et de mise à l’eau</w:t>
            </w:r>
          </w:p>
        </w:tc>
        <w:tc>
          <w:tcPr>
            <w:tcW w:w="992" w:type="dxa"/>
            <w:vAlign w:val="center"/>
          </w:tcPr>
          <w:p w14:paraId="4A94FC2E" w14:textId="7725133D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509B54BD" w14:textId="64600391" w:rsidR="000D1B5E" w:rsidRPr="00137553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</w:tbl>
    <w:p w14:paraId="3E78B399" w14:textId="378EB71F" w:rsidR="00E61E69" w:rsidRDefault="00E61E69" w:rsidP="0040408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4DE1EADE" w14:textId="6EFC2129" w:rsidR="00E61E69" w:rsidRDefault="00E61E69" w:rsidP="0040408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1134"/>
        <w:gridCol w:w="1129"/>
      </w:tblGrid>
      <w:tr w:rsidR="00137553" w:rsidRPr="00137553" w14:paraId="0A21D052" w14:textId="77777777" w:rsidTr="005A2CFE">
        <w:trPr>
          <w:trHeight w:val="454"/>
        </w:trPr>
        <w:tc>
          <w:tcPr>
            <w:tcW w:w="9062" w:type="dxa"/>
            <w:gridSpan w:val="3"/>
            <w:vAlign w:val="center"/>
          </w:tcPr>
          <w:p w14:paraId="0B95BA89" w14:textId="00C8138A" w:rsidR="00137553" w:rsidRPr="00733C5B" w:rsidRDefault="00137553" w:rsidP="005A2CFE">
            <w:pPr>
              <w:autoSpaceDE w:val="0"/>
              <w:autoSpaceDN w:val="0"/>
              <w:adjustRightInd w:val="0"/>
              <w:jc w:val="center"/>
              <w:rPr>
                <w:rFonts w:cs="Arial"/>
                <w:sz w:val="30"/>
                <w:szCs w:val="30"/>
              </w:rPr>
            </w:pPr>
            <w:r w:rsidRPr="00733C5B">
              <w:rPr>
                <w:rFonts w:cs="Arial"/>
                <w:color w:val="365F91" w:themeColor="accent1" w:themeShade="BF"/>
                <w:sz w:val="30"/>
                <w:szCs w:val="30"/>
              </w:rPr>
              <w:t>Exigences minimales à remplir (</w:t>
            </w:r>
            <w:r w:rsidR="00733C5B" w:rsidRPr="00733C5B">
              <w:rPr>
                <w:rFonts w:cs="Arial"/>
                <w:color w:val="365F91" w:themeColor="accent1" w:themeShade="BF"/>
                <w:sz w:val="30"/>
                <w:szCs w:val="30"/>
              </w:rPr>
              <w:t>équipements océanographiques</w:t>
            </w:r>
            <w:r w:rsidRPr="00733C5B">
              <w:rPr>
                <w:rFonts w:cs="Arial"/>
                <w:color w:val="365F91" w:themeColor="accent1" w:themeShade="BF"/>
                <w:sz w:val="30"/>
                <w:szCs w:val="30"/>
              </w:rPr>
              <w:t>)</w:t>
            </w:r>
          </w:p>
        </w:tc>
      </w:tr>
      <w:tr w:rsidR="00CA7BB2" w14:paraId="39531D2E" w14:textId="77777777" w:rsidTr="0071601D">
        <w:trPr>
          <w:trHeight w:val="454"/>
        </w:trPr>
        <w:tc>
          <w:tcPr>
            <w:tcW w:w="9062" w:type="dxa"/>
            <w:gridSpan w:val="3"/>
            <w:vAlign w:val="center"/>
          </w:tcPr>
          <w:p w14:paraId="53387E53" w14:textId="363F114A" w:rsidR="00CA7BB2" w:rsidRPr="00137553" w:rsidRDefault="00CA7BB2" w:rsidP="00CA7BB2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 w:rsidRPr="000E673A">
              <w:rPr>
                <w:rFonts w:cs="Arial"/>
                <w:color w:val="365F91" w:themeColor="accent1" w:themeShade="BF"/>
                <w:sz w:val="28"/>
                <w:szCs w:val="28"/>
              </w:rPr>
              <w:t>Sondeurs multifaisceaux</w:t>
            </w:r>
          </w:p>
        </w:tc>
      </w:tr>
      <w:tr w:rsidR="008371EB" w14:paraId="16BD2C67" w14:textId="77777777" w:rsidTr="005A2CFE">
        <w:trPr>
          <w:trHeight w:val="454"/>
        </w:trPr>
        <w:tc>
          <w:tcPr>
            <w:tcW w:w="6799" w:type="dxa"/>
            <w:vAlign w:val="center"/>
          </w:tcPr>
          <w:p w14:paraId="56B9DAE5" w14:textId="7EDF9D51" w:rsidR="008371EB" w:rsidRPr="00137553" w:rsidRDefault="008371EB" w:rsidP="008371EB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Le sondeur multifaisceaux doit intégrer une centrale inertielle</w:t>
            </w:r>
          </w:p>
        </w:tc>
        <w:tc>
          <w:tcPr>
            <w:tcW w:w="1134" w:type="dxa"/>
            <w:vAlign w:val="center"/>
          </w:tcPr>
          <w:p w14:paraId="330F54A4" w14:textId="023A6FE5" w:rsidR="008371EB" w:rsidRPr="00137553" w:rsidRDefault="008371EB" w:rsidP="008371EB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1129" w:type="dxa"/>
            <w:vAlign w:val="center"/>
          </w:tcPr>
          <w:p w14:paraId="6E2EDC0F" w14:textId="16E343E4" w:rsidR="008371EB" w:rsidRPr="00137553" w:rsidRDefault="008371EB" w:rsidP="008371EB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8371EB" w14:paraId="3EA3B643" w14:textId="77777777" w:rsidTr="005A2CFE">
        <w:trPr>
          <w:trHeight w:val="454"/>
        </w:trPr>
        <w:tc>
          <w:tcPr>
            <w:tcW w:w="6799" w:type="dxa"/>
            <w:vAlign w:val="center"/>
          </w:tcPr>
          <w:p w14:paraId="4E419641" w14:textId="6D8F96A7" w:rsidR="008371EB" w:rsidRPr="00137553" w:rsidRDefault="008371EB" w:rsidP="008371EB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137553">
              <w:rPr>
                <w:rFonts w:cs="Arial"/>
                <w:szCs w:val="22"/>
              </w:rPr>
              <w:t>Fréquence</w:t>
            </w:r>
            <w:r w:rsidR="003B2676">
              <w:rPr>
                <w:rFonts w:cs="Arial"/>
                <w:szCs w:val="22"/>
              </w:rPr>
              <w:t> </w:t>
            </w:r>
            <w:r w:rsidR="00B84E63">
              <w:rPr>
                <w:rFonts w:cs="Arial"/>
                <w:szCs w:val="22"/>
              </w:rPr>
              <w:t>(</w:t>
            </w:r>
            <w:r w:rsidR="00B84E63" w:rsidRPr="00137553">
              <w:rPr>
                <w:rFonts w:cs="Arial"/>
                <w:szCs w:val="22"/>
              </w:rPr>
              <w:t>sondeur multifaisceaux</w:t>
            </w:r>
            <w:r w:rsidR="00B84E63">
              <w:rPr>
                <w:rFonts w:cs="Arial"/>
                <w:szCs w:val="22"/>
              </w:rPr>
              <w:t xml:space="preserve">) </w:t>
            </w:r>
            <w:r w:rsidR="00AF0B9B" w:rsidRPr="00B6788E">
              <w:rPr>
                <w:szCs w:val="22"/>
              </w:rPr>
              <w:t>≥</w:t>
            </w:r>
            <w:r w:rsidR="003B2676">
              <w:rPr>
                <w:rFonts w:cs="Arial"/>
                <w:szCs w:val="22"/>
              </w:rPr>
              <w:t xml:space="preserve"> </w:t>
            </w:r>
            <w:r w:rsidR="00AF0B9B">
              <w:rPr>
                <w:rFonts w:cs="Arial"/>
                <w:szCs w:val="22"/>
              </w:rPr>
              <w:t>3</w:t>
            </w:r>
            <w:r w:rsidRPr="00137553">
              <w:rPr>
                <w:rFonts w:cs="Arial"/>
                <w:szCs w:val="22"/>
              </w:rPr>
              <w:t>00 kHz</w:t>
            </w:r>
          </w:p>
        </w:tc>
        <w:tc>
          <w:tcPr>
            <w:tcW w:w="1134" w:type="dxa"/>
            <w:vAlign w:val="center"/>
          </w:tcPr>
          <w:p w14:paraId="452E2BDB" w14:textId="77777777" w:rsidR="008371EB" w:rsidRPr="00137553" w:rsidRDefault="008371EB" w:rsidP="008371EB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1129" w:type="dxa"/>
            <w:vAlign w:val="center"/>
          </w:tcPr>
          <w:p w14:paraId="17554E26" w14:textId="77777777" w:rsidR="008371EB" w:rsidRPr="00137553" w:rsidRDefault="008371EB" w:rsidP="008371EB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8371EB" w14:paraId="3541CEC2" w14:textId="77777777" w:rsidTr="005A2CFE">
        <w:trPr>
          <w:trHeight w:val="454"/>
        </w:trPr>
        <w:tc>
          <w:tcPr>
            <w:tcW w:w="6799" w:type="dxa"/>
            <w:vAlign w:val="center"/>
          </w:tcPr>
          <w:p w14:paraId="2993F37F" w14:textId="0D46898E" w:rsidR="008371EB" w:rsidRPr="00137553" w:rsidRDefault="008371EB" w:rsidP="008371EB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Angle de Couverture</w:t>
            </w:r>
            <w:r w:rsidR="00B84E63">
              <w:rPr>
                <w:rFonts w:cs="Arial"/>
                <w:szCs w:val="22"/>
              </w:rPr>
              <w:t xml:space="preserve"> (</w:t>
            </w:r>
            <w:r w:rsidR="00B84E63" w:rsidRPr="00137553">
              <w:rPr>
                <w:rFonts w:cs="Arial"/>
                <w:szCs w:val="22"/>
              </w:rPr>
              <w:t>sondeur multifaisceaux</w:t>
            </w:r>
            <w:r w:rsidR="00B84E63">
              <w:rPr>
                <w:rFonts w:cs="Arial"/>
                <w:szCs w:val="22"/>
              </w:rPr>
              <w:t>)</w:t>
            </w:r>
            <w:r>
              <w:rPr>
                <w:rFonts w:cs="Arial"/>
                <w:szCs w:val="22"/>
              </w:rPr>
              <w:t xml:space="preserve"> </w:t>
            </w:r>
            <w:r w:rsidRPr="00B6788E">
              <w:rPr>
                <w:szCs w:val="22"/>
              </w:rPr>
              <w:t>≥</w:t>
            </w:r>
            <w:r>
              <w:rPr>
                <w:rFonts w:cs="Arial"/>
                <w:szCs w:val="22"/>
              </w:rPr>
              <w:t xml:space="preserve"> 130°</w:t>
            </w:r>
          </w:p>
        </w:tc>
        <w:tc>
          <w:tcPr>
            <w:tcW w:w="1134" w:type="dxa"/>
            <w:vAlign w:val="center"/>
          </w:tcPr>
          <w:p w14:paraId="2BF109BB" w14:textId="77777777" w:rsidR="008371EB" w:rsidRPr="00137553" w:rsidRDefault="008371EB" w:rsidP="008371EB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1129" w:type="dxa"/>
            <w:vAlign w:val="center"/>
          </w:tcPr>
          <w:p w14:paraId="590F266B" w14:textId="77777777" w:rsidR="008371EB" w:rsidRPr="00137553" w:rsidRDefault="008371EB" w:rsidP="008371EB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8371EB" w14:paraId="6CC02840" w14:textId="77777777" w:rsidTr="005A2CFE">
        <w:trPr>
          <w:trHeight w:val="454"/>
        </w:trPr>
        <w:tc>
          <w:tcPr>
            <w:tcW w:w="6799" w:type="dxa"/>
            <w:vAlign w:val="center"/>
          </w:tcPr>
          <w:p w14:paraId="38A5B3EE" w14:textId="367DEB03" w:rsidR="008371EB" w:rsidRPr="00137553" w:rsidRDefault="008371EB" w:rsidP="008371EB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Nombre de faisceaux </w:t>
            </w:r>
            <w:r w:rsidR="00B84E63">
              <w:rPr>
                <w:rFonts w:cs="Arial"/>
                <w:szCs w:val="22"/>
              </w:rPr>
              <w:t>(</w:t>
            </w:r>
            <w:r w:rsidR="00B84E63" w:rsidRPr="00137553">
              <w:rPr>
                <w:rFonts w:cs="Arial"/>
                <w:szCs w:val="22"/>
              </w:rPr>
              <w:t>sondeur multifaisceaux</w:t>
            </w:r>
            <w:r w:rsidR="00B84E63">
              <w:rPr>
                <w:rFonts w:cs="Arial"/>
                <w:szCs w:val="22"/>
              </w:rPr>
              <w:t xml:space="preserve">) </w:t>
            </w:r>
            <w:r w:rsidRPr="00B6788E">
              <w:rPr>
                <w:szCs w:val="22"/>
              </w:rPr>
              <w:t>≥</w:t>
            </w:r>
            <w:r>
              <w:rPr>
                <w:rFonts w:cs="Arial"/>
                <w:szCs w:val="22"/>
              </w:rPr>
              <w:t xml:space="preserve"> 256</w:t>
            </w:r>
          </w:p>
        </w:tc>
        <w:tc>
          <w:tcPr>
            <w:tcW w:w="1134" w:type="dxa"/>
            <w:vAlign w:val="center"/>
          </w:tcPr>
          <w:p w14:paraId="47F487EE" w14:textId="77777777" w:rsidR="008371EB" w:rsidRPr="00137553" w:rsidRDefault="008371EB" w:rsidP="008371EB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1129" w:type="dxa"/>
            <w:vAlign w:val="center"/>
          </w:tcPr>
          <w:p w14:paraId="0B0F8078" w14:textId="77777777" w:rsidR="008371EB" w:rsidRPr="00137553" w:rsidRDefault="008371EB" w:rsidP="008371EB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8371EB" w14:paraId="6A84D5B4" w14:textId="77777777" w:rsidTr="005A2CFE">
        <w:trPr>
          <w:trHeight w:val="454"/>
        </w:trPr>
        <w:tc>
          <w:tcPr>
            <w:tcW w:w="6799" w:type="dxa"/>
            <w:vAlign w:val="center"/>
          </w:tcPr>
          <w:p w14:paraId="22D502FB" w14:textId="7DDD2D4B" w:rsidR="008371EB" w:rsidRPr="00137553" w:rsidRDefault="008371EB" w:rsidP="008371EB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137553">
              <w:rPr>
                <w:rFonts w:cs="Arial"/>
                <w:szCs w:val="22"/>
              </w:rPr>
              <w:t>Porté</w:t>
            </w:r>
            <w:r>
              <w:rPr>
                <w:rFonts w:cs="Arial"/>
                <w:szCs w:val="22"/>
              </w:rPr>
              <w:t xml:space="preserve">e </w:t>
            </w:r>
            <w:r w:rsidR="00B84E63">
              <w:rPr>
                <w:rFonts w:cs="Arial"/>
                <w:szCs w:val="22"/>
              </w:rPr>
              <w:t>(</w:t>
            </w:r>
            <w:r w:rsidR="00B84E63" w:rsidRPr="00137553">
              <w:rPr>
                <w:rFonts w:cs="Arial"/>
                <w:szCs w:val="22"/>
              </w:rPr>
              <w:t>sondeur multifaisceaux</w:t>
            </w:r>
            <w:r w:rsidR="00B84E63">
              <w:rPr>
                <w:rFonts w:cs="Arial"/>
                <w:szCs w:val="22"/>
              </w:rPr>
              <w:t xml:space="preserve">) </w:t>
            </w:r>
            <w:r w:rsidRPr="00B6788E">
              <w:rPr>
                <w:szCs w:val="22"/>
              </w:rPr>
              <w:t>≥</w:t>
            </w:r>
            <w:r>
              <w:rPr>
                <w:rFonts w:cs="Arial"/>
                <w:szCs w:val="22"/>
              </w:rPr>
              <w:t xml:space="preserve"> 100m</w:t>
            </w:r>
          </w:p>
        </w:tc>
        <w:tc>
          <w:tcPr>
            <w:tcW w:w="1134" w:type="dxa"/>
            <w:vAlign w:val="center"/>
          </w:tcPr>
          <w:p w14:paraId="60E02808" w14:textId="77777777" w:rsidR="008371EB" w:rsidRPr="00137553" w:rsidRDefault="008371EB" w:rsidP="008371EB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1129" w:type="dxa"/>
            <w:vAlign w:val="center"/>
          </w:tcPr>
          <w:p w14:paraId="126C9460" w14:textId="77777777" w:rsidR="008371EB" w:rsidRPr="00137553" w:rsidRDefault="008371EB" w:rsidP="008371EB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8371EB" w14:paraId="27C1D0C5" w14:textId="77777777" w:rsidTr="005A2CFE">
        <w:trPr>
          <w:trHeight w:val="454"/>
        </w:trPr>
        <w:tc>
          <w:tcPr>
            <w:tcW w:w="6799" w:type="dxa"/>
            <w:vAlign w:val="center"/>
          </w:tcPr>
          <w:p w14:paraId="71A7017C" w14:textId="5BE8547F" w:rsidR="008371EB" w:rsidRPr="00545EC3" w:rsidRDefault="008371EB" w:rsidP="008371EB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val="en-GB"/>
              </w:rPr>
            </w:pPr>
            <w:r w:rsidRPr="00545EC3">
              <w:rPr>
                <w:rFonts w:cs="Arial"/>
                <w:szCs w:val="22"/>
                <w:lang w:val="en-GB"/>
              </w:rPr>
              <w:t xml:space="preserve">Ping rate </w:t>
            </w:r>
            <w:r w:rsidR="00B84E63" w:rsidRPr="00545EC3">
              <w:rPr>
                <w:rFonts w:cs="Arial"/>
                <w:szCs w:val="22"/>
                <w:lang w:val="en-GB"/>
              </w:rPr>
              <w:t>(</w:t>
            </w:r>
            <w:proofErr w:type="spellStart"/>
            <w:r w:rsidR="00B84E63" w:rsidRPr="00545EC3">
              <w:rPr>
                <w:rFonts w:cs="Arial"/>
                <w:szCs w:val="22"/>
                <w:lang w:val="en-GB"/>
              </w:rPr>
              <w:t>sondeur</w:t>
            </w:r>
            <w:proofErr w:type="spellEnd"/>
            <w:r w:rsidR="00B84E63" w:rsidRPr="00545EC3">
              <w:rPr>
                <w:rFonts w:cs="Arial"/>
                <w:szCs w:val="22"/>
                <w:lang w:val="en-GB"/>
              </w:rPr>
              <w:t xml:space="preserve"> </w:t>
            </w:r>
            <w:proofErr w:type="spellStart"/>
            <w:r w:rsidR="00B84E63" w:rsidRPr="00545EC3">
              <w:rPr>
                <w:rFonts w:cs="Arial"/>
                <w:szCs w:val="22"/>
                <w:lang w:val="en-GB"/>
              </w:rPr>
              <w:t>multifaisceaux</w:t>
            </w:r>
            <w:proofErr w:type="spellEnd"/>
            <w:r w:rsidR="00B84E63" w:rsidRPr="00545EC3">
              <w:rPr>
                <w:rFonts w:cs="Arial"/>
                <w:szCs w:val="22"/>
                <w:lang w:val="en-GB"/>
              </w:rPr>
              <w:t xml:space="preserve">) </w:t>
            </w:r>
            <w:r w:rsidRPr="00545EC3">
              <w:rPr>
                <w:szCs w:val="22"/>
                <w:lang w:val="en-GB"/>
              </w:rPr>
              <w:t xml:space="preserve">≥ </w:t>
            </w:r>
            <w:r w:rsidR="004A5EC4">
              <w:rPr>
                <w:szCs w:val="22"/>
                <w:lang w:val="en-GB"/>
              </w:rPr>
              <w:t>25</w:t>
            </w:r>
            <w:r w:rsidRPr="00545EC3">
              <w:rPr>
                <w:szCs w:val="22"/>
                <w:lang w:val="en-GB"/>
              </w:rPr>
              <w:t xml:space="preserve"> pings/s</w:t>
            </w:r>
          </w:p>
        </w:tc>
        <w:tc>
          <w:tcPr>
            <w:tcW w:w="1134" w:type="dxa"/>
            <w:vAlign w:val="center"/>
          </w:tcPr>
          <w:p w14:paraId="2EF0DF38" w14:textId="3EDC584C" w:rsidR="008371EB" w:rsidRPr="00137553" w:rsidRDefault="008371EB" w:rsidP="008371EB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1129" w:type="dxa"/>
            <w:vAlign w:val="center"/>
          </w:tcPr>
          <w:p w14:paraId="69B033D8" w14:textId="263441AA" w:rsidR="008371EB" w:rsidRPr="00137553" w:rsidRDefault="008371EB" w:rsidP="008371EB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8371EB" w14:paraId="0832274F" w14:textId="77777777" w:rsidTr="005A2CFE">
        <w:trPr>
          <w:trHeight w:val="454"/>
        </w:trPr>
        <w:tc>
          <w:tcPr>
            <w:tcW w:w="6799" w:type="dxa"/>
            <w:vAlign w:val="center"/>
          </w:tcPr>
          <w:p w14:paraId="3ABE57BB" w14:textId="6AC610D7" w:rsidR="008371EB" w:rsidRPr="00137553" w:rsidRDefault="000E673A" w:rsidP="008371EB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Disponibilité</w:t>
            </w:r>
            <w:r w:rsidR="003B2676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d</w:t>
            </w:r>
            <w:r w:rsidR="003B2676">
              <w:rPr>
                <w:rFonts w:cs="Arial"/>
                <w:szCs w:val="22"/>
              </w:rPr>
              <w:t>es</w:t>
            </w:r>
            <w:r w:rsidR="008371EB">
              <w:rPr>
                <w:rFonts w:cs="Arial"/>
                <w:szCs w:val="22"/>
              </w:rPr>
              <w:t xml:space="preserve"> données brutes</w:t>
            </w:r>
            <w:r w:rsidR="003B2676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="003B2676">
              <w:rPr>
                <w:rFonts w:cs="Arial"/>
                <w:szCs w:val="22"/>
              </w:rPr>
              <w:t>sondeur</w:t>
            </w:r>
            <w:r w:rsidR="00545EC3">
              <w:rPr>
                <w:rFonts w:cs="Arial"/>
                <w:szCs w:val="22"/>
              </w:rPr>
              <w:t xml:space="preserve"> multifaisceaux</w:t>
            </w:r>
            <w:r>
              <w:rPr>
                <w:rFonts w:cs="Arial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14:paraId="33387E38" w14:textId="1BF3B0C7" w:rsidR="008371EB" w:rsidRPr="00137553" w:rsidRDefault="008371EB" w:rsidP="008371EB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1129" w:type="dxa"/>
            <w:vAlign w:val="center"/>
          </w:tcPr>
          <w:p w14:paraId="194F09A8" w14:textId="6ED17BE9" w:rsidR="008371EB" w:rsidRPr="00137553" w:rsidRDefault="008371EB" w:rsidP="008371EB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8371EB" w14:paraId="57F09F4C" w14:textId="77777777" w:rsidTr="005A2CFE">
        <w:trPr>
          <w:trHeight w:val="454"/>
        </w:trPr>
        <w:tc>
          <w:tcPr>
            <w:tcW w:w="6799" w:type="dxa"/>
            <w:vAlign w:val="center"/>
          </w:tcPr>
          <w:p w14:paraId="05074864" w14:textId="3FD3D33B" w:rsidR="008371EB" w:rsidRPr="00137553" w:rsidRDefault="008371EB" w:rsidP="004D0CC5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137553">
              <w:rPr>
                <w:rFonts w:cs="Arial"/>
                <w:szCs w:val="22"/>
              </w:rPr>
              <w:t>Format de donnée</w:t>
            </w:r>
            <w:r w:rsidR="00572FE4">
              <w:rPr>
                <w:rFonts w:cs="Arial"/>
                <w:szCs w:val="22"/>
              </w:rPr>
              <w:t>s</w:t>
            </w:r>
            <w:r w:rsidRPr="00137553">
              <w:rPr>
                <w:rFonts w:cs="Arial"/>
                <w:szCs w:val="22"/>
              </w:rPr>
              <w:t xml:space="preserve"> documenté</w:t>
            </w:r>
            <w:r w:rsidR="00572FE4">
              <w:rPr>
                <w:rFonts w:cs="Arial"/>
                <w:szCs w:val="22"/>
              </w:rPr>
              <w:t>s</w:t>
            </w:r>
            <w:r w:rsidRPr="00137553">
              <w:rPr>
                <w:rFonts w:cs="Arial"/>
                <w:szCs w:val="22"/>
              </w:rPr>
              <w:t xml:space="preserve"> et compatible avec les logiciels</w:t>
            </w:r>
            <w:r w:rsidR="004D0CC5">
              <w:rPr>
                <w:rFonts w:cs="Arial"/>
                <w:szCs w:val="22"/>
              </w:rPr>
              <w:t xml:space="preserve"> </w:t>
            </w:r>
            <w:r w:rsidR="004A5EC4">
              <w:rPr>
                <w:rFonts w:cs="Arial"/>
                <w:szCs w:val="22"/>
              </w:rPr>
              <w:t>h</w:t>
            </w:r>
            <w:r w:rsidR="00545EC3" w:rsidRPr="00137553">
              <w:rPr>
                <w:rFonts w:cs="Arial"/>
                <w:szCs w:val="22"/>
              </w:rPr>
              <w:t>ydrographiques</w:t>
            </w:r>
            <w:r w:rsidRPr="00137553">
              <w:rPr>
                <w:rFonts w:cs="Arial"/>
                <w:szCs w:val="22"/>
              </w:rPr>
              <w:t xml:space="preserve"> du marché</w:t>
            </w:r>
            <w:r w:rsidR="000E673A">
              <w:rPr>
                <w:rFonts w:cs="Arial"/>
                <w:szCs w:val="22"/>
              </w:rPr>
              <w:t xml:space="preserve"> (sondeur multifaisceaux)</w:t>
            </w:r>
          </w:p>
        </w:tc>
        <w:tc>
          <w:tcPr>
            <w:tcW w:w="1134" w:type="dxa"/>
            <w:vAlign w:val="center"/>
          </w:tcPr>
          <w:p w14:paraId="0370CA52" w14:textId="77777777" w:rsidR="008371EB" w:rsidRPr="00137553" w:rsidRDefault="008371EB" w:rsidP="008371EB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1129" w:type="dxa"/>
            <w:vAlign w:val="center"/>
          </w:tcPr>
          <w:p w14:paraId="190E62CA" w14:textId="77777777" w:rsidR="008371EB" w:rsidRPr="00137553" w:rsidRDefault="008371EB" w:rsidP="008371EB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545EC3" w14:paraId="1674E310" w14:textId="77777777" w:rsidTr="005A2CFE">
        <w:trPr>
          <w:trHeight w:val="454"/>
        </w:trPr>
        <w:tc>
          <w:tcPr>
            <w:tcW w:w="6799" w:type="dxa"/>
            <w:vAlign w:val="center"/>
          </w:tcPr>
          <w:p w14:paraId="7E9997DF" w14:textId="7BBEE962" w:rsidR="00545EC3" w:rsidRDefault="00545EC3" w:rsidP="00545EC3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Réalisation de la calibration du sondeur multifaisceaux</w:t>
            </w:r>
          </w:p>
        </w:tc>
        <w:tc>
          <w:tcPr>
            <w:tcW w:w="1134" w:type="dxa"/>
            <w:vAlign w:val="center"/>
          </w:tcPr>
          <w:p w14:paraId="65645533" w14:textId="660C3FBF" w:rsidR="00545EC3" w:rsidRPr="00137553" w:rsidRDefault="00545EC3" w:rsidP="00545EC3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1129" w:type="dxa"/>
            <w:vAlign w:val="center"/>
          </w:tcPr>
          <w:p w14:paraId="552563DC" w14:textId="7EF678FF" w:rsidR="00545EC3" w:rsidRPr="00137553" w:rsidRDefault="00545EC3" w:rsidP="00545EC3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CA7BB2" w14:paraId="1EA9B0DC" w14:textId="77777777" w:rsidTr="0071601D">
        <w:trPr>
          <w:trHeight w:val="454"/>
        </w:trPr>
        <w:tc>
          <w:tcPr>
            <w:tcW w:w="9062" w:type="dxa"/>
            <w:gridSpan w:val="3"/>
            <w:vAlign w:val="center"/>
          </w:tcPr>
          <w:p w14:paraId="19E91A7B" w14:textId="74B3B0E4" w:rsidR="00CA7BB2" w:rsidRPr="00137553" w:rsidRDefault="00CA7BB2" w:rsidP="00CA7BB2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>
              <w:rPr>
                <w:rFonts w:cs="Arial"/>
                <w:color w:val="365F91" w:themeColor="accent1" w:themeShade="BF"/>
                <w:sz w:val="28"/>
                <w:szCs w:val="28"/>
              </w:rPr>
              <w:t xml:space="preserve">Sonde </w:t>
            </w:r>
            <w:r w:rsidR="00EA152A">
              <w:rPr>
                <w:rFonts w:cs="Arial"/>
                <w:color w:val="365F91" w:themeColor="accent1" w:themeShade="BF"/>
                <w:sz w:val="28"/>
                <w:szCs w:val="28"/>
              </w:rPr>
              <w:t>multi paramètres</w:t>
            </w:r>
            <w:r>
              <w:rPr>
                <w:rFonts w:cs="Arial"/>
                <w:color w:val="365F91" w:themeColor="accent1" w:themeShade="BF"/>
                <w:sz w:val="28"/>
                <w:szCs w:val="28"/>
              </w:rPr>
              <w:t xml:space="preserve"> (profileur de célérité)</w:t>
            </w:r>
          </w:p>
        </w:tc>
      </w:tr>
      <w:tr w:rsidR="00545EC3" w14:paraId="54325B5D" w14:textId="77777777" w:rsidTr="005A2CFE">
        <w:trPr>
          <w:trHeight w:val="454"/>
        </w:trPr>
        <w:tc>
          <w:tcPr>
            <w:tcW w:w="6799" w:type="dxa"/>
            <w:vAlign w:val="center"/>
          </w:tcPr>
          <w:p w14:paraId="3C482B73" w14:textId="3A5A7FBA" w:rsidR="00545EC3" w:rsidRPr="00137553" w:rsidRDefault="000E673A" w:rsidP="00545EC3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Plage de mesure : 1400 à 1600 m/s</w:t>
            </w:r>
          </w:p>
        </w:tc>
        <w:tc>
          <w:tcPr>
            <w:tcW w:w="1134" w:type="dxa"/>
            <w:vAlign w:val="center"/>
          </w:tcPr>
          <w:p w14:paraId="37B7B451" w14:textId="65634AAA" w:rsidR="00545EC3" w:rsidRPr="00137553" w:rsidRDefault="00545EC3" w:rsidP="00545EC3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1129" w:type="dxa"/>
            <w:vAlign w:val="center"/>
          </w:tcPr>
          <w:p w14:paraId="1D8D6397" w14:textId="2D343D2B" w:rsidR="00545EC3" w:rsidRPr="00137553" w:rsidRDefault="00545EC3" w:rsidP="00545EC3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0E673A" w14:paraId="011EB5A9" w14:textId="77777777" w:rsidTr="005A2CFE">
        <w:trPr>
          <w:trHeight w:val="454"/>
        </w:trPr>
        <w:tc>
          <w:tcPr>
            <w:tcW w:w="6799" w:type="dxa"/>
            <w:vAlign w:val="center"/>
          </w:tcPr>
          <w:p w14:paraId="7014B698" w14:textId="41B303DC" w:rsidR="000E673A" w:rsidRDefault="000E673A" w:rsidP="000E673A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Résolution : 0.001 m/s</w:t>
            </w:r>
          </w:p>
        </w:tc>
        <w:tc>
          <w:tcPr>
            <w:tcW w:w="1134" w:type="dxa"/>
            <w:vAlign w:val="center"/>
          </w:tcPr>
          <w:p w14:paraId="65ADD2D6" w14:textId="171C525B" w:rsidR="000E673A" w:rsidRPr="00137553" w:rsidRDefault="000E673A" w:rsidP="000E673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1129" w:type="dxa"/>
            <w:vAlign w:val="center"/>
          </w:tcPr>
          <w:p w14:paraId="587E520E" w14:textId="3490287B" w:rsidR="000E673A" w:rsidRPr="00137553" w:rsidRDefault="000E673A" w:rsidP="000E673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0E673A" w14:paraId="07AD28EA" w14:textId="77777777" w:rsidTr="005A2CFE">
        <w:trPr>
          <w:trHeight w:val="454"/>
        </w:trPr>
        <w:tc>
          <w:tcPr>
            <w:tcW w:w="6799" w:type="dxa"/>
            <w:vAlign w:val="center"/>
          </w:tcPr>
          <w:p w14:paraId="67D358E8" w14:textId="0F9636D6" w:rsidR="000E673A" w:rsidRDefault="000E673A" w:rsidP="000E673A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Temps de réponse : 25 ms </w:t>
            </w:r>
          </w:p>
        </w:tc>
        <w:tc>
          <w:tcPr>
            <w:tcW w:w="1134" w:type="dxa"/>
            <w:vAlign w:val="center"/>
          </w:tcPr>
          <w:p w14:paraId="3206AA34" w14:textId="1FA43E0E" w:rsidR="000E673A" w:rsidRPr="00137553" w:rsidRDefault="000E673A" w:rsidP="000E673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1129" w:type="dxa"/>
            <w:vAlign w:val="center"/>
          </w:tcPr>
          <w:p w14:paraId="44BC5246" w14:textId="7AED5960" w:rsidR="000E673A" w:rsidRPr="00137553" w:rsidRDefault="000E673A" w:rsidP="000E673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137553">
              <w:rPr>
                <w:rFonts w:cs="Arial"/>
                <w:szCs w:val="22"/>
              </w:rPr>
              <w:t>non</w:t>
            </w:r>
            <w:proofErr w:type="gramEnd"/>
          </w:p>
        </w:tc>
      </w:tr>
    </w:tbl>
    <w:p w14:paraId="71995E25" w14:textId="7E8AC436" w:rsidR="00E61E69" w:rsidRDefault="00E61E69" w:rsidP="0040408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6F328DEF" w14:textId="3FD57106" w:rsidR="000E673A" w:rsidRDefault="000E673A" w:rsidP="0040408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7A5DD64E" w14:textId="7CF37A73" w:rsidR="00F36C8A" w:rsidRDefault="00F36C8A" w:rsidP="0040408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23AD8165" w14:textId="5249BDA8" w:rsidR="00F36C8A" w:rsidRDefault="00F36C8A" w:rsidP="0040408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71FDB82F" w14:textId="2D8FE154" w:rsidR="00F36C8A" w:rsidRDefault="00F36C8A" w:rsidP="0040408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03C42FE8" w14:textId="77777777" w:rsidR="00F36C8A" w:rsidRDefault="00F36C8A" w:rsidP="0040408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32000D78" w14:textId="77777777" w:rsidR="00545EC3" w:rsidRDefault="00545EC3" w:rsidP="0040408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5D340FFA" w14:textId="2C968415" w:rsidR="005A2CFE" w:rsidRDefault="0071601D" w:rsidP="0071601D">
      <w:pPr>
        <w:pStyle w:val="Titre3"/>
      </w:pPr>
      <w:bookmarkStart w:id="16" w:name="_Toc193900451"/>
      <w:r>
        <w:t>2.</w:t>
      </w:r>
      <w:r w:rsidR="00C41D84">
        <w:t>7</w:t>
      </w:r>
      <w:r>
        <w:t xml:space="preserve">.2. </w:t>
      </w:r>
      <w:r w:rsidR="005A2CFE">
        <w:t>Exigences technique</w:t>
      </w:r>
      <w:r w:rsidR="00292473">
        <w:t>s</w:t>
      </w:r>
      <w:r w:rsidR="005A2CFE">
        <w:t xml:space="preserve"> souhaitable</w:t>
      </w:r>
      <w:r w:rsidR="00292473">
        <w:t>s</w:t>
      </w:r>
      <w:bookmarkEnd w:id="16"/>
    </w:p>
    <w:p w14:paraId="4D59575A" w14:textId="613A8138" w:rsidR="00292473" w:rsidRDefault="00292473" w:rsidP="005A2CF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241C1BF7" w14:textId="6649D225" w:rsidR="00504E3B" w:rsidRDefault="00504E3B" w:rsidP="00504E3B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  <w:bookmarkStart w:id="17" w:name="_Hlk195473292"/>
      <w:r w:rsidRPr="00C769A4">
        <w:rPr>
          <w:rFonts w:cs="Arial"/>
          <w:i/>
          <w:szCs w:val="22"/>
        </w:rPr>
        <w:lastRenderedPageBreak/>
        <w:t xml:space="preserve">Le choix du fournisseur se fera à partir d’une note pondérée à </w:t>
      </w:r>
      <w:r>
        <w:rPr>
          <w:rFonts w:cs="Arial"/>
          <w:i/>
          <w:szCs w:val="22"/>
        </w:rPr>
        <w:t>6</w:t>
      </w:r>
      <w:r w:rsidRPr="00C769A4">
        <w:rPr>
          <w:rFonts w:cs="Arial"/>
          <w:i/>
          <w:szCs w:val="22"/>
        </w:rPr>
        <w:t>0% sur les réponses aux exigences techniques souhaitables listées ci-dessous</w:t>
      </w:r>
      <w:r>
        <w:rPr>
          <w:rFonts w:cs="Arial"/>
          <w:i/>
          <w:szCs w:val="22"/>
        </w:rPr>
        <w:t xml:space="preserve"> dont 10% pour la garantie</w:t>
      </w:r>
      <w:r>
        <w:rPr>
          <w:rFonts w:cs="Arial"/>
          <w:i/>
          <w:szCs w:val="22"/>
        </w:rPr>
        <w:t>-</w:t>
      </w:r>
      <w:r>
        <w:rPr>
          <w:rFonts w:cs="Arial"/>
          <w:i/>
          <w:szCs w:val="22"/>
        </w:rPr>
        <w:t>SAV et la formation</w:t>
      </w:r>
      <w:r w:rsidRPr="001448FE">
        <w:rPr>
          <w:rFonts w:cs="Arial"/>
          <w:i/>
          <w:szCs w:val="22"/>
        </w:rPr>
        <w:t>, 30% sur la proposition financière, et 10% sur la livraison.</w:t>
      </w:r>
    </w:p>
    <w:bookmarkEnd w:id="17"/>
    <w:p w14:paraId="1C7C297F" w14:textId="77777777" w:rsidR="00223F00" w:rsidRDefault="00223F00" w:rsidP="005A2CF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0453EF6D" w14:textId="77777777" w:rsidR="00292473" w:rsidRDefault="00292473" w:rsidP="005A2CF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08"/>
        <w:gridCol w:w="1418"/>
      </w:tblGrid>
      <w:tr w:rsidR="00CD1CBD" w14:paraId="3B059749" w14:textId="77777777" w:rsidTr="00EB5525">
        <w:trPr>
          <w:trHeight w:val="454"/>
        </w:trPr>
        <w:tc>
          <w:tcPr>
            <w:tcW w:w="8926" w:type="dxa"/>
            <w:gridSpan w:val="2"/>
            <w:vAlign w:val="center"/>
          </w:tcPr>
          <w:p w14:paraId="478B032C" w14:textId="733F690A" w:rsidR="00CD1CBD" w:rsidRDefault="00CD1CBD" w:rsidP="0013780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137553">
              <w:rPr>
                <w:rFonts w:cs="Arial"/>
                <w:color w:val="365F91" w:themeColor="accent1" w:themeShade="BF"/>
                <w:sz w:val="32"/>
                <w:szCs w:val="32"/>
              </w:rPr>
              <w:t xml:space="preserve">Exigences </w:t>
            </w:r>
            <w:r>
              <w:rPr>
                <w:rFonts w:cs="Arial"/>
                <w:color w:val="365F91" w:themeColor="accent1" w:themeShade="BF"/>
                <w:sz w:val="32"/>
                <w:szCs w:val="32"/>
              </w:rPr>
              <w:t>techniques</w:t>
            </w:r>
            <w:r w:rsidRPr="00137553">
              <w:rPr>
                <w:rFonts w:cs="Arial"/>
                <w:color w:val="365F91" w:themeColor="accent1" w:themeShade="BF"/>
                <w:sz w:val="32"/>
                <w:szCs w:val="32"/>
              </w:rPr>
              <w:t xml:space="preserve"> </w:t>
            </w:r>
            <w:r>
              <w:rPr>
                <w:rFonts w:cs="Arial"/>
                <w:color w:val="365F91" w:themeColor="accent1" w:themeShade="BF"/>
                <w:sz w:val="32"/>
                <w:szCs w:val="32"/>
              </w:rPr>
              <w:t>souhaitables</w:t>
            </w:r>
          </w:p>
        </w:tc>
      </w:tr>
      <w:tr w:rsidR="00CA7BB2" w14:paraId="33B1B66D" w14:textId="77777777" w:rsidTr="0071601D">
        <w:trPr>
          <w:trHeight w:val="454"/>
        </w:trPr>
        <w:tc>
          <w:tcPr>
            <w:tcW w:w="8926" w:type="dxa"/>
            <w:gridSpan w:val="2"/>
            <w:vAlign w:val="center"/>
          </w:tcPr>
          <w:p w14:paraId="5ADB8CB4" w14:textId="7C3BCFA4" w:rsidR="00CA7BB2" w:rsidRDefault="00CA7BB2" w:rsidP="00CA7BB2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 w:rsidRPr="00CE5E31">
              <w:rPr>
                <w:rFonts w:cs="Arial"/>
                <w:color w:val="365F91" w:themeColor="accent1" w:themeShade="BF"/>
                <w:sz w:val="28"/>
                <w:szCs w:val="28"/>
              </w:rPr>
              <w:t>Drone</w:t>
            </w:r>
          </w:p>
        </w:tc>
      </w:tr>
      <w:tr w:rsidR="0013780A" w14:paraId="75262D13" w14:textId="77777777" w:rsidTr="00292473">
        <w:trPr>
          <w:trHeight w:val="454"/>
        </w:trPr>
        <w:tc>
          <w:tcPr>
            <w:tcW w:w="7508" w:type="dxa"/>
            <w:vAlign w:val="center"/>
          </w:tcPr>
          <w:p w14:paraId="621566ED" w14:textId="302D6BCF" w:rsidR="0013780A" w:rsidRPr="00137553" w:rsidRDefault="0013780A" w:rsidP="0013780A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Portique </w:t>
            </w:r>
            <w:proofErr w:type="spellStart"/>
            <w:r w:rsidR="00733C5B">
              <w:rPr>
                <w:rFonts w:cs="Arial"/>
                <w:szCs w:val="22"/>
              </w:rPr>
              <w:t>prépercé</w:t>
            </w:r>
            <w:proofErr w:type="spellEnd"/>
            <w:r w:rsidR="00733C5B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pour </w:t>
            </w:r>
            <w:r w:rsidR="00733C5B">
              <w:rPr>
                <w:rFonts w:cs="Arial"/>
                <w:szCs w:val="22"/>
              </w:rPr>
              <w:t>intégrer notre</w:t>
            </w:r>
            <w:r>
              <w:rPr>
                <w:rFonts w:cs="Arial"/>
                <w:szCs w:val="22"/>
              </w:rPr>
              <w:t xml:space="preserve"> charge utile (</w:t>
            </w:r>
            <w:r w:rsidRPr="0013780A">
              <w:rPr>
                <w:rFonts w:cs="Arial"/>
                <w:i/>
                <w:szCs w:val="22"/>
              </w:rPr>
              <w:t>lidar, radar, Caméra thermique, camera RGB</w:t>
            </w:r>
            <w:r>
              <w:rPr>
                <w:rFonts w:cs="Arial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14:paraId="6A1A8C4E" w14:textId="1704C527" w:rsidR="0013780A" w:rsidRPr="00137553" w:rsidRDefault="0092715E" w:rsidP="0013780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20 </w:t>
            </w:r>
            <w:r w:rsidR="0013780A">
              <w:rPr>
                <w:rFonts w:cs="Arial"/>
                <w:szCs w:val="22"/>
              </w:rPr>
              <w:t>%</w:t>
            </w:r>
          </w:p>
        </w:tc>
      </w:tr>
      <w:tr w:rsidR="0013780A" w14:paraId="06CED56A" w14:textId="77777777" w:rsidTr="00292473">
        <w:trPr>
          <w:trHeight w:val="454"/>
        </w:trPr>
        <w:tc>
          <w:tcPr>
            <w:tcW w:w="7508" w:type="dxa"/>
            <w:vAlign w:val="center"/>
          </w:tcPr>
          <w:p w14:paraId="549C2EE2" w14:textId="454414B6" w:rsidR="0013780A" w:rsidRPr="00137553" w:rsidRDefault="001A028C" w:rsidP="0013780A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Passage de </w:t>
            </w:r>
            <w:r w:rsidR="00DD3B75">
              <w:rPr>
                <w:rFonts w:cs="Arial"/>
                <w:szCs w:val="22"/>
              </w:rPr>
              <w:t>câble</w:t>
            </w:r>
            <w:r w:rsidR="000712FF">
              <w:rPr>
                <w:rFonts w:cs="Arial"/>
                <w:szCs w:val="22"/>
              </w:rPr>
              <w:t xml:space="preserve"> (</w:t>
            </w:r>
            <w:r w:rsidR="000712FF" w:rsidRPr="00DD3B75">
              <w:rPr>
                <w:rFonts w:cs="Arial"/>
                <w:i/>
                <w:szCs w:val="22"/>
              </w:rPr>
              <w:t>pour 8 câbles</w:t>
            </w:r>
            <w:r w:rsidR="000712FF">
              <w:rPr>
                <w:rFonts w:cs="Arial"/>
                <w:szCs w:val="22"/>
              </w:rPr>
              <w:t xml:space="preserve">) </w:t>
            </w:r>
            <w:r w:rsidR="00A85CD3">
              <w:rPr>
                <w:rFonts w:cs="Arial"/>
                <w:szCs w:val="22"/>
              </w:rPr>
              <w:t>équipé de</w:t>
            </w:r>
            <w:r>
              <w:rPr>
                <w:rFonts w:cs="Arial"/>
                <w:szCs w:val="22"/>
              </w:rPr>
              <w:t xml:space="preserve"> </w:t>
            </w:r>
            <w:r w:rsidR="00DD3B75">
              <w:rPr>
                <w:rFonts w:cs="Arial"/>
                <w:szCs w:val="22"/>
              </w:rPr>
              <w:t xml:space="preserve">connecteurs de type </w:t>
            </w:r>
            <w:r w:rsidR="000712FF">
              <w:rPr>
                <w:rFonts w:cs="Arial"/>
                <w:szCs w:val="22"/>
              </w:rPr>
              <w:t>« </w:t>
            </w:r>
            <w:proofErr w:type="spellStart"/>
            <w:r w:rsidR="00DD3B75">
              <w:rPr>
                <w:rFonts w:cs="Arial"/>
                <w:szCs w:val="22"/>
              </w:rPr>
              <w:t>Icotek</w:t>
            </w:r>
            <w:proofErr w:type="spellEnd"/>
            <w:r w:rsidR="000712FF">
              <w:rPr>
                <w:rFonts w:cs="Arial"/>
                <w:szCs w:val="22"/>
              </w:rPr>
              <w:t> »</w:t>
            </w:r>
            <w:r w:rsidR="00DD3B75">
              <w:rPr>
                <w:rFonts w:cs="Arial"/>
                <w:szCs w:val="22"/>
              </w:rPr>
              <w:t xml:space="preserve"> </w:t>
            </w:r>
            <w:r w:rsidR="000712FF">
              <w:rPr>
                <w:rFonts w:cs="Arial"/>
                <w:szCs w:val="22"/>
              </w:rPr>
              <w:t>pour l’utilisation des capteurs du portique</w:t>
            </w:r>
          </w:p>
        </w:tc>
        <w:tc>
          <w:tcPr>
            <w:tcW w:w="1418" w:type="dxa"/>
            <w:vAlign w:val="center"/>
          </w:tcPr>
          <w:p w14:paraId="06BF6D0C" w14:textId="30D29A72" w:rsidR="0013780A" w:rsidRPr="00137553" w:rsidRDefault="00E35384" w:rsidP="0013780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  <w:r w:rsidR="00CE5E31">
              <w:rPr>
                <w:rFonts w:cs="Arial"/>
                <w:szCs w:val="22"/>
              </w:rPr>
              <w:t xml:space="preserve"> </w:t>
            </w:r>
            <w:r w:rsidR="0013780A">
              <w:rPr>
                <w:rFonts w:cs="Arial"/>
                <w:szCs w:val="22"/>
              </w:rPr>
              <w:t>%</w:t>
            </w:r>
          </w:p>
        </w:tc>
      </w:tr>
      <w:tr w:rsidR="0013780A" w14:paraId="4660E321" w14:textId="77777777" w:rsidTr="00292473">
        <w:trPr>
          <w:trHeight w:val="454"/>
        </w:trPr>
        <w:tc>
          <w:tcPr>
            <w:tcW w:w="7508" w:type="dxa"/>
            <w:vAlign w:val="center"/>
          </w:tcPr>
          <w:p w14:paraId="47DDE6F3" w14:textId="08286816" w:rsidR="0013780A" w:rsidRPr="00137553" w:rsidRDefault="00E35384" w:rsidP="0013780A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Données de la c</w:t>
            </w:r>
            <w:r w:rsidR="0013780A">
              <w:rPr>
                <w:rFonts w:cs="Arial"/>
                <w:szCs w:val="22"/>
              </w:rPr>
              <w:t xml:space="preserve">entrale </w:t>
            </w:r>
            <w:r>
              <w:rPr>
                <w:rFonts w:cs="Arial"/>
                <w:szCs w:val="22"/>
              </w:rPr>
              <w:t>i</w:t>
            </w:r>
            <w:r w:rsidR="0013780A">
              <w:rPr>
                <w:rFonts w:cs="Arial"/>
                <w:szCs w:val="22"/>
              </w:rPr>
              <w:t xml:space="preserve">nertielle disponible pour notre système </w:t>
            </w:r>
            <w:r>
              <w:rPr>
                <w:rFonts w:cs="Arial"/>
                <w:szCs w:val="22"/>
              </w:rPr>
              <w:t>custom à travers un lien Ethernet ou serie</w:t>
            </w:r>
          </w:p>
        </w:tc>
        <w:tc>
          <w:tcPr>
            <w:tcW w:w="1418" w:type="dxa"/>
            <w:vAlign w:val="center"/>
          </w:tcPr>
          <w:p w14:paraId="26F1CEE5" w14:textId="68917F6E" w:rsidR="0013780A" w:rsidRPr="00137553" w:rsidRDefault="0013780A" w:rsidP="0013780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  <w:r w:rsidR="00E35384">
              <w:rPr>
                <w:rFonts w:cs="Arial"/>
                <w:szCs w:val="22"/>
              </w:rPr>
              <w:t>0</w:t>
            </w:r>
            <w:r w:rsidR="00CE5E31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%</w:t>
            </w:r>
          </w:p>
        </w:tc>
      </w:tr>
      <w:tr w:rsidR="00E35384" w14:paraId="7F5DE245" w14:textId="77777777" w:rsidTr="00292473">
        <w:trPr>
          <w:trHeight w:val="454"/>
        </w:trPr>
        <w:tc>
          <w:tcPr>
            <w:tcW w:w="7508" w:type="dxa"/>
            <w:vAlign w:val="center"/>
          </w:tcPr>
          <w:p w14:paraId="1CF04D8A" w14:textId="5846FDC0" w:rsidR="00E35384" w:rsidRDefault="00E35384" w:rsidP="0013780A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Données du GPS RTK disponible pour notre système custom à travers un liens Ethernet ou série</w:t>
            </w:r>
          </w:p>
        </w:tc>
        <w:tc>
          <w:tcPr>
            <w:tcW w:w="1418" w:type="dxa"/>
            <w:vAlign w:val="center"/>
          </w:tcPr>
          <w:p w14:paraId="49DB5BCF" w14:textId="3DEA500C" w:rsidR="00E35384" w:rsidRDefault="0092715E" w:rsidP="0013780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  <w:r w:rsidR="00CE5E31">
              <w:rPr>
                <w:rFonts w:cs="Arial"/>
                <w:szCs w:val="22"/>
              </w:rPr>
              <w:t xml:space="preserve"> </w:t>
            </w:r>
            <w:r w:rsidR="00E35384">
              <w:rPr>
                <w:rFonts w:cs="Arial"/>
                <w:szCs w:val="22"/>
              </w:rPr>
              <w:t>%</w:t>
            </w:r>
          </w:p>
        </w:tc>
      </w:tr>
      <w:tr w:rsidR="00E35384" w14:paraId="0267D9DB" w14:textId="77777777" w:rsidTr="00292473">
        <w:trPr>
          <w:trHeight w:val="454"/>
        </w:trPr>
        <w:tc>
          <w:tcPr>
            <w:tcW w:w="7508" w:type="dxa"/>
            <w:vAlign w:val="center"/>
          </w:tcPr>
          <w:p w14:paraId="5EFA0339" w14:textId="3C11F8DB" w:rsidR="00E35384" w:rsidRDefault="00E35384" w:rsidP="0013780A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Batterie interchangeable rapidement</w:t>
            </w:r>
          </w:p>
        </w:tc>
        <w:tc>
          <w:tcPr>
            <w:tcW w:w="1418" w:type="dxa"/>
            <w:vAlign w:val="center"/>
          </w:tcPr>
          <w:p w14:paraId="385A7C85" w14:textId="3558DED5" w:rsidR="00E35384" w:rsidRDefault="0092715E" w:rsidP="0013780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  <w:r w:rsidR="00CE5E31">
              <w:rPr>
                <w:rFonts w:cs="Arial"/>
                <w:szCs w:val="22"/>
              </w:rPr>
              <w:t xml:space="preserve"> </w:t>
            </w:r>
            <w:r w:rsidR="00E35384">
              <w:rPr>
                <w:rFonts w:cs="Arial"/>
                <w:szCs w:val="22"/>
              </w:rPr>
              <w:t>%</w:t>
            </w:r>
          </w:p>
        </w:tc>
      </w:tr>
      <w:tr w:rsidR="00E35384" w14:paraId="3A144031" w14:textId="77777777" w:rsidTr="00292473">
        <w:trPr>
          <w:trHeight w:val="454"/>
        </w:trPr>
        <w:tc>
          <w:tcPr>
            <w:tcW w:w="7508" w:type="dxa"/>
            <w:vAlign w:val="center"/>
          </w:tcPr>
          <w:p w14:paraId="47FA027D" w14:textId="4B0E59C3" w:rsidR="00E35384" w:rsidRDefault="00E35384" w:rsidP="0013780A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Alimentation sécurisée pour la charge </w:t>
            </w:r>
            <w:r w:rsidR="00CE5E31">
              <w:rPr>
                <w:rFonts w:cs="Arial"/>
                <w:szCs w:val="22"/>
              </w:rPr>
              <w:t>utile (</w:t>
            </w:r>
            <w:r>
              <w:rPr>
                <w:rFonts w:cs="Arial"/>
                <w:szCs w:val="22"/>
              </w:rPr>
              <w:t>12V / 24V / 48V)</w:t>
            </w:r>
          </w:p>
        </w:tc>
        <w:tc>
          <w:tcPr>
            <w:tcW w:w="1418" w:type="dxa"/>
            <w:vAlign w:val="center"/>
          </w:tcPr>
          <w:p w14:paraId="5D3E4CC6" w14:textId="2830E6A7" w:rsidR="00E35384" w:rsidRDefault="00E35384" w:rsidP="0013780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  <w:r w:rsidR="00CE5E31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%</w:t>
            </w:r>
          </w:p>
        </w:tc>
      </w:tr>
      <w:tr w:rsidR="0013780A" w14:paraId="5942A688" w14:textId="77777777" w:rsidTr="00292473">
        <w:trPr>
          <w:trHeight w:val="454"/>
        </w:trPr>
        <w:tc>
          <w:tcPr>
            <w:tcW w:w="7508" w:type="dxa"/>
            <w:vAlign w:val="center"/>
          </w:tcPr>
          <w:p w14:paraId="0DF64D78" w14:textId="72816309" w:rsidR="0013780A" w:rsidRPr="00137553" w:rsidRDefault="001827E6" w:rsidP="0013780A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Facilité d’interaction avec l’</w:t>
            </w:r>
            <w:proofErr w:type="spellStart"/>
            <w:r>
              <w:rPr>
                <w:rFonts w:cs="Arial"/>
                <w:szCs w:val="22"/>
              </w:rPr>
              <w:t>autopilot</w:t>
            </w:r>
            <w:proofErr w:type="spellEnd"/>
            <w:r>
              <w:rPr>
                <w:rFonts w:cs="Arial"/>
                <w:szCs w:val="22"/>
              </w:rPr>
              <w:t xml:space="preserve"> pour </w:t>
            </w:r>
            <w:r w:rsidR="003B1270">
              <w:rPr>
                <w:rFonts w:cs="Arial"/>
                <w:szCs w:val="22"/>
              </w:rPr>
              <w:t xml:space="preserve">lui transmettre </w:t>
            </w:r>
            <w:r w:rsidR="00BA3F92">
              <w:rPr>
                <w:rFonts w:cs="Arial"/>
                <w:szCs w:val="22"/>
              </w:rPr>
              <w:t>des ordres</w:t>
            </w:r>
            <w:r>
              <w:rPr>
                <w:rFonts w:cs="Arial"/>
                <w:szCs w:val="22"/>
              </w:rPr>
              <w:t xml:space="preserve"> soit par position ou en cap/vitesse</w:t>
            </w:r>
          </w:p>
        </w:tc>
        <w:tc>
          <w:tcPr>
            <w:tcW w:w="1418" w:type="dxa"/>
            <w:vAlign w:val="center"/>
          </w:tcPr>
          <w:p w14:paraId="3D06BE53" w14:textId="35A57972" w:rsidR="0013780A" w:rsidRPr="00137553" w:rsidRDefault="0013780A" w:rsidP="0013780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</w:t>
            </w:r>
            <w:r w:rsidR="00CE5E31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%</w:t>
            </w:r>
          </w:p>
        </w:tc>
      </w:tr>
      <w:tr w:rsidR="0013780A" w14:paraId="7E74FFE0" w14:textId="77777777" w:rsidTr="00292473">
        <w:trPr>
          <w:trHeight w:val="454"/>
        </w:trPr>
        <w:tc>
          <w:tcPr>
            <w:tcW w:w="7508" w:type="dxa"/>
            <w:vAlign w:val="center"/>
          </w:tcPr>
          <w:p w14:paraId="6CFBA02C" w14:textId="3C50314B" w:rsidR="0013780A" w:rsidRPr="00137553" w:rsidRDefault="00E35384" w:rsidP="0013780A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Monocoque</w:t>
            </w:r>
          </w:p>
        </w:tc>
        <w:tc>
          <w:tcPr>
            <w:tcW w:w="1418" w:type="dxa"/>
            <w:vAlign w:val="center"/>
          </w:tcPr>
          <w:p w14:paraId="0C3C9FFD" w14:textId="79045107" w:rsidR="0013780A" w:rsidRPr="00137553" w:rsidRDefault="0013780A" w:rsidP="0013780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</w:t>
            </w:r>
            <w:r w:rsidR="00CE5E31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%</w:t>
            </w:r>
          </w:p>
        </w:tc>
      </w:tr>
      <w:tr w:rsidR="0092715E" w14:paraId="0855406D" w14:textId="77777777" w:rsidTr="00292473">
        <w:trPr>
          <w:trHeight w:val="454"/>
        </w:trPr>
        <w:tc>
          <w:tcPr>
            <w:tcW w:w="7508" w:type="dxa"/>
            <w:vAlign w:val="center"/>
          </w:tcPr>
          <w:p w14:paraId="2DF51AD4" w14:textId="6BB44BD4" w:rsidR="0092715E" w:rsidRDefault="0092715E" w:rsidP="0013780A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Moon Pool</w:t>
            </w:r>
          </w:p>
        </w:tc>
        <w:tc>
          <w:tcPr>
            <w:tcW w:w="1418" w:type="dxa"/>
            <w:vAlign w:val="center"/>
          </w:tcPr>
          <w:p w14:paraId="2F130937" w14:textId="7BA6DFFD" w:rsidR="0092715E" w:rsidRDefault="0092715E" w:rsidP="0013780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5 %</w:t>
            </w:r>
          </w:p>
        </w:tc>
      </w:tr>
      <w:tr w:rsidR="0013780A" w14:paraId="476FFCEF" w14:textId="77777777" w:rsidTr="00292473">
        <w:trPr>
          <w:trHeight w:val="454"/>
        </w:trPr>
        <w:tc>
          <w:tcPr>
            <w:tcW w:w="7508" w:type="dxa"/>
            <w:vAlign w:val="center"/>
          </w:tcPr>
          <w:p w14:paraId="6989230B" w14:textId="00EEF816" w:rsidR="0013780A" w:rsidRPr="00137553" w:rsidRDefault="00E35384" w:rsidP="0013780A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Coque en </w:t>
            </w:r>
            <w:r w:rsidR="00CE5E31">
              <w:rPr>
                <w:rFonts w:cs="Arial"/>
                <w:szCs w:val="22"/>
              </w:rPr>
              <w:t xml:space="preserve">matériau </w:t>
            </w:r>
            <w:r>
              <w:rPr>
                <w:rFonts w:cs="Arial"/>
                <w:szCs w:val="22"/>
              </w:rPr>
              <w:t>composite</w:t>
            </w:r>
          </w:p>
        </w:tc>
        <w:tc>
          <w:tcPr>
            <w:tcW w:w="1418" w:type="dxa"/>
            <w:vAlign w:val="center"/>
          </w:tcPr>
          <w:p w14:paraId="4D1241C6" w14:textId="20FF30EA" w:rsidR="0013780A" w:rsidRPr="00137553" w:rsidRDefault="00E35384" w:rsidP="0013780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  <w:r w:rsidR="00CE5E31">
              <w:rPr>
                <w:rFonts w:cs="Arial"/>
                <w:szCs w:val="22"/>
              </w:rPr>
              <w:t xml:space="preserve"> </w:t>
            </w:r>
            <w:r w:rsidR="0013780A">
              <w:rPr>
                <w:rFonts w:cs="Arial"/>
                <w:szCs w:val="22"/>
              </w:rPr>
              <w:t>%</w:t>
            </w:r>
          </w:p>
        </w:tc>
      </w:tr>
      <w:tr w:rsidR="0013780A" w14:paraId="362BD9B2" w14:textId="77777777" w:rsidTr="00292473">
        <w:trPr>
          <w:trHeight w:val="454"/>
        </w:trPr>
        <w:tc>
          <w:tcPr>
            <w:tcW w:w="7508" w:type="dxa"/>
            <w:vAlign w:val="center"/>
          </w:tcPr>
          <w:p w14:paraId="2E473B63" w14:textId="52BA65DA" w:rsidR="0013780A" w:rsidRPr="00137553" w:rsidRDefault="00E35384" w:rsidP="0013780A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Poigné avant et arrière pour transporter le drone</w:t>
            </w:r>
          </w:p>
        </w:tc>
        <w:tc>
          <w:tcPr>
            <w:tcW w:w="1418" w:type="dxa"/>
            <w:vAlign w:val="center"/>
          </w:tcPr>
          <w:p w14:paraId="7DBE0147" w14:textId="113107A6" w:rsidR="0013780A" w:rsidRPr="00137553" w:rsidRDefault="00E35384" w:rsidP="0013780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  <w:r w:rsidR="00CE5E31">
              <w:rPr>
                <w:rFonts w:cs="Arial"/>
                <w:szCs w:val="22"/>
              </w:rPr>
              <w:t xml:space="preserve"> </w:t>
            </w:r>
            <w:r w:rsidR="009411E5">
              <w:rPr>
                <w:rFonts w:cs="Arial"/>
                <w:szCs w:val="22"/>
              </w:rPr>
              <w:t>%</w:t>
            </w:r>
          </w:p>
        </w:tc>
      </w:tr>
      <w:tr w:rsidR="007D62CF" w14:paraId="374E389C" w14:textId="77777777" w:rsidTr="00292473">
        <w:trPr>
          <w:trHeight w:val="454"/>
        </w:trPr>
        <w:tc>
          <w:tcPr>
            <w:tcW w:w="7508" w:type="dxa"/>
            <w:vAlign w:val="center"/>
          </w:tcPr>
          <w:p w14:paraId="01885BE5" w14:textId="533FFCD0" w:rsidR="007D62CF" w:rsidRPr="00CE5E31" w:rsidRDefault="007D62CF" w:rsidP="009411E5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CE5E31">
              <w:rPr>
                <w:rFonts w:cs="Arial"/>
                <w:szCs w:val="22"/>
              </w:rPr>
              <w:t>Accès facilité à l’électronique embarqué</w:t>
            </w:r>
          </w:p>
        </w:tc>
        <w:tc>
          <w:tcPr>
            <w:tcW w:w="1418" w:type="dxa"/>
            <w:vAlign w:val="center"/>
          </w:tcPr>
          <w:p w14:paraId="673A013C" w14:textId="3D480379" w:rsidR="007D62CF" w:rsidRPr="00137553" w:rsidRDefault="00CE5E31" w:rsidP="009411E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10 %</w:t>
            </w:r>
          </w:p>
        </w:tc>
      </w:tr>
      <w:tr w:rsidR="00CA7BB2" w14:paraId="286EDBD4" w14:textId="77777777" w:rsidTr="0071601D">
        <w:trPr>
          <w:trHeight w:val="454"/>
        </w:trPr>
        <w:tc>
          <w:tcPr>
            <w:tcW w:w="8926" w:type="dxa"/>
            <w:gridSpan w:val="2"/>
            <w:vAlign w:val="center"/>
          </w:tcPr>
          <w:p w14:paraId="63680403" w14:textId="6FAD3B0B" w:rsidR="00CA7BB2" w:rsidRPr="00137553" w:rsidRDefault="00CA7BB2" w:rsidP="00CA7BB2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 w:rsidRPr="000E673A">
              <w:rPr>
                <w:rFonts w:cs="Arial"/>
                <w:color w:val="365F91" w:themeColor="accent1" w:themeShade="BF"/>
                <w:sz w:val="28"/>
                <w:szCs w:val="28"/>
              </w:rPr>
              <w:t>Sondeurs multifaisceaux</w:t>
            </w:r>
          </w:p>
        </w:tc>
      </w:tr>
      <w:tr w:rsidR="005C7385" w14:paraId="09085F67" w14:textId="77777777" w:rsidTr="00292473">
        <w:trPr>
          <w:trHeight w:val="454"/>
        </w:trPr>
        <w:tc>
          <w:tcPr>
            <w:tcW w:w="7508" w:type="dxa"/>
            <w:vAlign w:val="center"/>
          </w:tcPr>
          <w:p w14:paraId="3F5776EE" w14:textId="260DDAA6" w:rsidR="005C7385" w:rsidRPr="00CE5E31" w:rsidRDefault="005C7385" w:rsidP="005C7385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CE5E31">
              <w:rPr>
                <w:rFonts w:cs="Arial"/>
                <w:szCs w:val="22"/>
              </w:rPr>
              <w:t>Transmission des données en temps réel sur le PC de mission</w:t>
            </w:r>
          </w:p>
        </w:tc>
        <w:tc>
          <w:tcPr>
            <w:tcW w:w="1418" w:type="dxa"/>
            <w:vAlign w:val="center"/>
          </w:tcPr>
          <w:p w14:paraId="197A6F31" w14:textId="7C89CDCB" w:rsidR="005C7385" w:rsidRDefault="005C7385" w:rsidP="005C738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5 %</w:t>
            </w:r>
          </w:p>
        </w:tc>
      </w:tr>
      <w:tr w:rsidR="009411E5" w14:paraId="375C6BE2" w14:textId="77777777" w:rsidTr="00EB5525">
        <w:trPr>
          <w:trHeight w:val="454"/>
        </w:trPr>
        <w:tc>
          <w:tcPr>
            <w:tcW w:w="8926" w:type="dxa"/>
            <w:gridSpan w:val="2"/>
            <w:vAlign w:val="center"/>
          </w:tcPr>
          <w:p w14:paraId="5348E688" w14:textId="4E5E45AE" w:rsidR="009411E5" w:rsidRPr="009411E5" w:rsidRDefault="009411E5" w:rsidP="009411E5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2"/>
              </w:rPr>
            </w:pPr>
            <w:r w:rsidRPr="009411E5">
              <w:rPr>
                <w:rFonts w:eastAsia="MS Mincho" w:cs="Arial"/>
                <w:szCs w:val="22"/>
              </w:rPr>
              <w:t>TOTAL EXIGENCES TECHNIQUES* : /100</w:t>
            </w:r>
          </w:p>
        </w:tc>
      </w:tr>
    </w:tbl>
    <w:p w14:paraId="77B6F0D7" w14:textId="5B8A629B" w:rsidR="00292473" w:rsidRDefault="00292473" w:rsidP="005A2CF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66F5B4D0" w14:textId="7B268DF7" w:rsidR="004A5FF1" w:rsidRDefault="004A5FF1" w:rsidP="005A2CF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112126FB" w14:textId="186E8956" w:rsidR="004A5FF1" w:rsidRDefault="004A5FF1" w:rsidP="005A2CF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6397689B" w14:textId="4294DD46" w:rsidR="00F36C8A" w:rsidRDefault="00F36C8A" w:rsidP="005A2CF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63F98D89" w14:textId="58AC77A7" w:rsidR="00F36C8A" w:rsidRDefault="00F36C8A" w:rsidP="005A2CF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6B771450" w14:textId="048C016B" w:rsidR="00F36C8A" w:rsidRDefault="00F36C8A" w:rsidP="005A2CF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0A1F2231" w14:textId="6A1E3A43" w:rsidR="00F36C8A" w:rsidRDefault="00F36C8A" w:rsidP="005A2CF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24AE14E7" w14:textId="4E096DA2" w:rsidR="00F36C8A" w:rsidRDefault="00F36C8A" w:rsidP="005A2CF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5ABFB98A" w14:textId="374883A7" w:rsidR="00F36C8A" w:rsidRDefault="00F36C8A" w:rsidP="005A2CF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73EF7076" w14:textId="1158AE15" w:rsidR="00F36C8A" w:rsidRDefault="00F36C8A" w:rsidP="005A2CF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121B1926" w14:textId="45B49A4C" w:rsidR="00F36C8A" w:rsidRDefault="00F36C8A" w:rsidP="005A2CF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3C903C30" w14:textId="5A864351" w:rsidR="00F36C8A" w:rsidRDefault="00F36C8A" w:rsidP="005A2CF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6BD15550" w14:textId="4D5163C4" w:rsidR="00F36C8A" w:rsidRDefault="00F36C8A" w:rsidP="005A2CF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466D3D61" w14:textId="6BF887E8" w:rsidR="00F36C8A" w:rsidRDefault="00F36C8A" w:rsidP="005A2CF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3882B483" w14:textId="40FDC9EB" w:rsidR="00F36C8A" w:rsidRDefault="00F36C8A" w:rsidP="005A2CF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63380A5F" w14:textId="77777777" w:rsidR="00F36C8A" w:rsidRDefault="00F36C8A" w:rsidP="005A2CF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sectPr w:rsidR="00F36C8A" w:rsidSect="00C33C77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E9550" w14:textId="77777777" w:rsidR="0053108C" w:rsidRDefault="0053108C">
      <w:r>
        <w:separator/>
      </w:r>
    </w:p>
  </w:endnote>
  <w:endnote w:type="continuationSeparator" w:id="0">
    <w:p w14:paraId="1A9B62C3" w14:textId="77777777" w:rsidR="0053108C" w:rsidRDefault="00531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AB12D" w14:textId="77777777" w:rsidR="00210E7D" w:rsidRDefault="00210E7D" w:rsidP="00531386">
    <w:pPr>
      <w:pStyle w:val="Pieddepage"/>
      <w:jc w:val="center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D7E0F" w14:textId="77777777" w:rsidR="0053108C" w:rsidRDefault="0053108C">
      <w:r>
        <w:separator/>
      </w:r>
    </w:p>
  </w:footnote>
  <w:footnote w:type="continuationSeparator" w:id="0">
    <w:p w14:paraId="51032052" w14:textId="77777777" w:rsidR="0053108C" w:rsidRDefault="005310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49DC0F68"/>
    <w:name w:val="WW8Num7"/>
    <w:lvl w:ilvl="0">
      <w:start w:val="2"/>
      <w:numFmt w:val="bullet"/>
      <w:lvlText w:val="-"/>
      <w:lvlJc w:val="left"/>
      <w:pPr>
        <w:ind w:left="644" w:hanging="360"/>
      </w:pPr>
      <w:rPr>
        <w:rFonts w:ascii="OpenSymbol" w:hAnsi="OpenSymbol" w:hint="default"/>
      </w:rPr>
    </w:lvl>
  </w:abstractNum>
  <w:abstractNum w:abstractNumId="3" w15:restartNumberingAfterBreak="0">
    <w:nsid w:val="01570815"/>
    <w:multiLevelType w:val="hybridMultilevel"/>
    <w:tmpl w:val="11C4E6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6200D"/>
    <w:multiLevelType w:val="hybridMultilevel"/>
    <w:tmpl w:val="719E27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01845"/>
    <w:multiLevelType w:val="hybridMultilevel"/>
    <w:tmpl w:val="705612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E6A88"/>
    <w:multiLevelType w:val="multilevel"/>
    <w:tmpl w:val="2C0C1820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A44EFD"/>
    <w:multiLevelType w:val="multilevel"/>
    <w:tmpl w:val="2F926F7E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5D5C77"/>
    <w:multiLevelType w:val="hybridMultilevel"/>
    <w:tmpl w:val="271816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72721"/>
    <w:multiLevelType w:val="multilevel"/>
    <w:tmpl w:val="9B36DEDE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C87C05"/>
    <w:multiLevelType w:val="hybridMultilevel"/>
    <w:tmpl w:val="B71A1910"/>
    <w:lvl w:ilvl="0" w:tplc="072A36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F56AF"/>
    <w:multiLevelType w:val="multilevel"/>
    <w:tmpl w:val="6C9AD22E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3A6407"/>
    <w:multiLevelType w:val="multilevel"/>
    <w:tmpl w:val="1F4268B8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586BEA"/>
    <w:multiLevelType w:val="hybridMultilevel"/>
    <w:tmpl w:val="7AC083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B5C4C"/>
    <w:multiLevelType w:val="multilevel"/>
    <w:tmpl w:val="672CA2AC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."/>
      <w:lvlJc w:val="left"/>
      <w:pPr>
        <w:ind w:left="1135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  <w:b/>
        <w:i w:val="0"/>
        <w:caps w:val="0"/>
        <w:vanish w:val="0"/>
        <w:sz w:val="24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15" w15:restartNumberingAfterBreak="0">
    <w:nsid w:val="3B014560"/>
    <w:multiLevelType w:val="multilevel"/>
    <w:tmpl w:val="1C24D24A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B10D7C"/>
    <w:multiLevelType w:val="multilevel"/>
    <w:tmpl w:val="FE8CF188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493960"/>
    <w:multiLevelType w:val="multilevel"/>
    <w:tmpl w:val="AC6AD9E8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562699"/>
    <w:multiLevelType w:val="multilevel"/>
    <w:tmpl w:val="E6944022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16654A"/>
    <w:multiLevelType w:val="multilevel"/>
    <w:tmpl w:val="1FF0A21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D96F66"/>
    <w:multiLevelType w:val="multilevel"/>
    <w:tmpl w:val="B53AEA16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BA7E5D"/>
    <w:multiLevelType w:val="multilevel"/>
    <w:tmpl w:val="0EDA1F54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CB542C"/>
    <w:multiLevelType w:val="multilevel"/>
    <w:tmpl w:val="A7B8C3CA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28424C"/>
    <w:multiLevelType w:val="hybridMultilevel"/>
    <w:tmpl w:val="20DA946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2CC54B4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ED32E16"/>
    <w:multiLevelType w:val="multilevel"/>
    <w:tmpl w:val="661CD87A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3"/>
  </w:num>
  <w:num w:numId="3">
    <w:abstractNumId w:val="5"/>
  </w:num>
  <w:num w:numId="4">
    <w:abstractNumId w:val="8"/>
  </w:num>
  <w:num w:numId="5">
    <w:abstractNumId w:val="12"/>
  </w:num>
  <w:num w:numId="6">
    <w:abstractNumId w:val="25"/>
  </w:num>
  <w:num w:numId="7">
    <w:abstractNumId w:val="3"/>
  </w:num>
  <w:num w:numId="8">
    <w:abstractNumId w:val="7"/>
  </w:num>
  <w:num w:numId="9">
    <w:abstractNumId w:val="17"/>
  </w:num>
  <w:num w:numId="10">
    <w:abstractNumId w:val="16"/>
  </w:num>
  <w:num w:numId="11">
    <w:abstractNumId w:val="19"/>
  </w:num>
  <w:num w:numId="12">
    <w:abstractNumId w:val="11"/>
  </w:num>
  <w:num w:numId="13">
    <w:abstractNumId w:val="18"/>
  </w:num>
  <w:num w:numId="14">
    <w:abstractNumId w:val="20"/>
  </w:num>
  <w:num w:numId="15">
    <w:abstractNumId w:val="21"/>
  </w:num>
  <w:num w:numId="16">
    <w:abstractNumId w:val="15"/>
  </w:num>
  <w:num w:numId="17">
    <w:abstractNumId w:val="9"/>
  </w:num>
  <w:num w:numId="18">
    <w:abstractNumId w:val="6"/>
  </w:num>
  <w:num w:numId="19">
    <w:abstractNumId w:val="22"/>
  </w:num>
  <w:num w:numId="20">
    <w:abstractNumId w:val="4"/>
  </w:num>
  <w:num w:numId="21">
    <w:abstractNumId w:val="23"/>
  </w:num>
  <w:num w:numId="22">
    <w:abstractNumId w:val="10"/>
  </w:num>
  <w:num w:numId="23">
    <w:abstractNumId w:val="24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942"/>
    <w:rsid w:val="00001428"/>
    <w:rsid w:val="000044C8"/>
    <w:rsid w:val="00004741"/>
    <w:rsid w:val="00010A23"/>
    <w:rsid w:val="0001178D"/>
    <w:rsid w:val="0001604F"/>
    <w:rsid w:val="00017D76"/>
    <w:rsid w:val="0002152D"/>
    <w:rsid w:val="00027FDE"/>
    <w:rsid w:val="0003028C"/>
    <w:rsid w:val="0003726B"/>
    <w:rsid w:val="0004512B"/>
    <w:rsid w:val="000460A0"/>
    <w:rsid w:val="00046CE3"/>
    <w:rsid w:val="00052DDD"/>
    <w:rsid w:val="000569AB"/>
    <w:rsid w:val="0006292F"/>
    <w:rsid w:val="000659DC"/>
    <w:rsid w:val="000712FF"/>
    <w:rsid w:val="000730D4"/>
    <w:rsid w:val="000731D5"/>
    <w:rsid w:val="000744C3"/>
    <w:rsid w:val="000779B7"/>
    <w:rsid w:val="000808B4"/>
    <w:rsid w:val="00081DCE"/>
    <w:rsid w:val="00096E85"/>
    <w:rsid w:val="000A146E"/>
    <w:rsid w:val="000A4EEF"/>
    <w:rsid w:val="000A6330"/>
    <w:rsid w:val="000B32EE"/>
    <w:rsid w:val="000B4F11"/>
    <w:rsid w:val="000B5FCD"/>
    <w:rsid w:val="000C691E"/>
    <w:rsid w:val="000C78E5"/>
    <w:rsid w:val="000C7D53"/>
    <w:rsid w:val="000D143B"/>
    <w:rsid w:val="000D1B5E"/>
    <w:rsid w:val="000D58D2"/>
    <w:rsid w:val="000D6ECF"/>
    <w:rsid w:val="000E513B"/>
    <w:rsid w:val="000E673A"/>
    <w:rsid w:val="000F264B"/>
    <w:rsid w:val="000F2DD1"/>
    <w:rsid w:val="000F2E02"/>
    <w:rsid w:val="000F7DD3"/>
    <w:rsid w:val="001016C7"/>
    <w:rsid w:val="001056FF"/>
    <w:rsid w:val="00106ED3"/>
    <w:rsid w:val="00112349"/>
    <w:rsid w:val="0011402F"/>
    <w:rsid w:val="00117C1E"/>
    <w:rsid w:val="001203A3"/>
    <w:rsid w:val="0012111B"/>
    <w:rsid w:val="00124A32"/>
    <w:rsid w:val="00125DDE"/>
    <w:rsid w:val="001276FC"/>
    <w:rsid w:val="0013157A"/>
    <w:rsid w:val="001340CE"/>
    <w:rsid w:val="00137553"/>
    <w:rsid w:val="0013780A"/>
    <w:rsid w:val="00140DD0"/>
    <w:rsid w:val="00141CC6"/>
    <w:rsid w:val="00145A29"/>
    <w:rsid w:val="001652DB"/>
    <w:rsid w:val="001670E3"/>
    <w:rsid w:val="001674AA"/>
    <w:rsid w:val="0017008D"/>
    <w:rsid w:val="001722F5"/>
    <w:rsid w:val="00173489"/>
    <w:rsid w:val="00177A03"/>
    <w:rsid w:val="001827E6"/>
    <w:rsid w:val="00184242"/>
    <w:rsid w:val="00184771"/>
    <w:rsid w:val="00185AEA"/>
    <w:rsid w:val="00187099"/>
    <w:rsid w:val="001A028C"/>
    <w:rsid w:val="001A085C"/>
    <w:rsid w:val="001A23AB"/>
    <w:rsid w:val="001A6EA1"/>
    <w:rsid w:val="001C09F0"/>
    <w:rsid w:val="001C30CD"/>
    <w:rsid w:val="001C32AA"/>
    <w:rsid w:val="001D5FB1"/>
    <w:rsid w:val="001D7576"/>
    <w:rsid w:val="001E1D99"/>
    <w:rsid w:val="001E39C4"/>
    <w:rsid w:val="001E4E86"/>
    <w:rsid w:val="001E6627"/>
    <w:rsid w:val="001F307C"/>
    <w:rsid w:val="001F48E4"/>
    <w:rsid w:val="001F6DAB"/>
    <w:rsid w:val="001F7E7F"/>
    <w:rsid w:val="00202DF3"/>
    <w:rsid w:val="002064BC"/>
    <w:rsid w:val="00207C4F"/>
    <w:rsid w:val="00210E7D"/>
    <w:rsid w:val="002112A2"/>
    <w:rsid w:val="0021432F"/>
    <w:rsid w:val="00216A0F"/>
    <w:rsid w:val="00221052"/>
    <w:rsid w:val="00221DD3"/>
    <w:rsid w:val="00223A9E"/>
    <w:rsid w:val="00223F00"/>
    <w:rsid w:val="00224BFF"/>
    <w:rsid w:val="002264AD"/>
    <w:rsid w:val="00227F77"/>
    <w:rsid w:val="00235616"/>
    <w:rsid w:val="0024094E"/>
    <w:rsid w:val="00242343"/>
    <w:rsid w:val="00246A60"/>
    <w:rsid w:val="00252A26"/>
    <w:rsid w:val="002548BC"/>
    <w:rsid w:val="00262FFF"/>
    <w:rsid w:val="00264B95"/>
    <w:rsid w:val="00266D03"/>
    <w:rsid w:val="00275293"/>
    <w:rsid w:val="00275CF4"/>
    <w:rsid w:val="00277891"/>
    <w:rsid w:val="00286F82"/>
    <w:rsid w:val="002910ED"/>
    <w:rsid w:val="00292473"/>
    <w:rsid w:val="002924B3"/>
    <w:rsid w:val="0029736A"/>
    <w:rsid w:val="002979DB"/>
    <w:rsid w:val="00297D8A"/>
    <w:rsid w:val="002A68B3"/>
    <w:rsid w:val="002A7280"/>
    <w:rsid w:val="002C19A4"/>
    <w:rsid w:val="002C4CE2"/>
    <w:rsid w:val="002C60BB"/>
    <w:rsid w:val="002C6182"/>
    <w:rsid w:val="002D1768"/>
    <w:rsid w:val="002D7101"/>
    <w:rsid w:val="002E042C"/>
    <w:rsid w:val="002E0A03"/>
    <w:rsid w:val="002F0CE5"/>
    <w:rsid w:val="002F1C20"/>
    <w:rsid w:val="002F1D21"/>
    <w:rsid w:val="002F3ED1"/>
    <w:rsid w:val="002F4D0F"/>
    <w:rsid w:val="00306736"/>
    <w:rsid w:val="0031160B"/>
    <w:rsid w:val="003118BE"/>
    <w:rsid w:val="00317019"/>
    <w:rsid w:val="00320B84"/>
    <w:rsid w:val="003228C7"/>
    <w:rsid w:val="0032590D"/>
    <w:rsid w:val="0033477F"/>
    <w:rsid w:val="00336B93"/>
    <w:rsid w:val="003370D3"/>
    <w:rsid w:val="003411C8"/>
    <w:rsid w:val="00341643"/>
    <w:rsid w:val="003422E7"/>
    <w:rsid w:val="00364A3D"/>
    <w:rsid w:val="00370BAB"/>
    <w:rsid w:val="00374623"/>
    <w:rsid w:val="00374747"/>
    <w:rsid w:val="00380268"/>
    <w:rsid w:val="00383C8B"/>
    <w:rsid w:val="00384A8E"/>
    <w:rsid w:val="0038739F"/>
    <w:rsid w:val="003925F2"/>
    <w:rsid w:val="0039269B"/>
    <w:rsid w:val="00394071"/>
    <w:rsid w:val="003A1998"/>
    <w:rsid w:val="003A5975"/>
    <w:rsid w:val="003B1270"/>
    <w:rsid w:val="003B2676"/>
    <w:rsid w:val="003B7237"/>
    <w:rsid w:val="003D3AB4"/>
    <w:rsid w:val="003E0B6B"/>
    <w:rsid w:val="003E263E"/>
    <w:rsid w:val="003F0B60"/>
    <w:rsid w:val="003F2262"/>
    <w:rsid w:val="003F3B09"/>
    <w:rsid w:val="003F49D6"/>
    <w:rsid w:val="003F4A09"/>
    <w:rsid w:val="003F4E0D"/>
    <w:rsid w:val="003F5B04"/>
    <w:rsid w:val="0040408E"/>
    <w:rsid w:val="00404CAE"/>
    <w:rsid w:val="0040729E"/>
    <w:rsid w:val="00417410"/>
    <w:rsid w:val="0042051A"/>
    <w:rsid w:val="00423479"/>
    <w:rsid w:val="00423AB0"/>
    <w:rsid w:val="00424A95"/>
    <w:rsid w:val="00427566"/>
    <w:rsid w:val="00432149"/>
    <w:rsid w:val="0044148C"/>
    <w:rsid w:val="00441D71"/>
    <w:rsid w:val="00450452"/>
    <w:rsid w:val="004521A3"/>
    <w:rsid w:val="00453A5F"/>
    <w:rsid w:val="004561AE"/>
    <w:rsid w:val="00456816"/>
    <w:rsid w:val="00460128"/>
    <w:rsid w:val="00460CA8"/>
    <w:rsid w:val="00461BE6"/>
    <w:rsid w:val="00467B3B"/>
    <w:rsid w:val="0047406F"/>
    <w:rsid w:val="004745E9"/>
    <w:rsid w:val="00490335"/>
    <w:rsid w:val="00490F7F"/>
    <w:rsid w:val="00495CA8"/>
    <w:rsid w:val="00495D2C"/>
    <w:rsid w:val="004A1AF2"/>
    <w:rsid w:val="004A3B17"/>
    <w:rsid w:val="004A4556"/>
    <w:rsid w:val="004A4A6C"/>
    <w:rsid w:val="004A5EC4"/>
    <w:rsid w:val="004A5FF1"/>
    <w:rsid w:val="004B0AFB"/>
    <w:rsid w:val="004B1DA8"/>
    <w:rsid w:val="004B32BC"/>
    <w:rsid w:val="004B38F4"/>
    <w:rsid w:val="004C6148"/>
    <w:rsid w:val="004C7172"/>
    <w:rsid w:val="004D0CC5"/>
    <w:rsid w:val="004D285D"/>
    <w:rsid w:val="004D2D57"/>
    <w:rsid w:val="004D3A06"/>
    <w:rsid w:val="004D3AAF"/>
    <w:rsid w:val="004D770C"/>
    <w:rsid w:val="004F11D7"/>
    <w:rsid w:val="004F290E"/>
    <w:rsid w:val="00500446"/>
    <w:rsid w:val="005021BF"/>
    <w:rsid w:val="00504E3B"/>
    <w:rsid w:val="00512A4C"/>
    <w:rsid w:val="00515C22"/>
    <w:rsid w:val="00526612"/>
    <w:rsid w:val="0053108C"/>
    <w:rsid w:val="00531386"/>
    <w:rsid w:val="00532E02"/>
    <w:rsid w:val="00540E3A"/>
    <w:rsid w:val="00541402"/>
    <w:rsid w:val="00545A8A"/>
    <w:rsid w:val="00545EC3"/>
    <w:rsid w:val="0054788B"/>
    <w:rsid w:val="005600D3"/>
    <w:rsid w:val="00561A28"/>
    <w:rsid w:val="0056255A"/>
    <w:rsid w:val="00571ABC"/>
    <w:rsid w:val="00572FE4"/>
    <w:rsid w:val="00573FC0"/>
    <w:rsid w:val="00577235"/>
    <w:rsid w:val="005772B3"/>
    <w:rsid w:val="00586A69"/>
    <w:rsid w:val="00587BAF"/>
    <w:rsid w:val="0059282F"/>
    <w:rsid w:val="00595E01"/>
    <w:rsid w:val="005A0545"/>
    <w:rsid w:val="005A259C"/>
    <w:rsid w:val="005A2CFE"/>
    <w:rsid w:val="005A2D49"/>
    <w:rsid w:val="005A5AFB"/>
    <w:rsid w:val="005B0175"/>
    <w:rsid w:val="005C2D1F"/>
    <w:rsid w:val="005C52E4"/>
    <w:rsid w:val="005C6FD1"/>
    <w:rsid w:val="005C7385"/>
    <w:rsid w:val="005D0973"/>
    <w:rsid w:val="005D213D"/>
    <w:rsid w:val="005D22FC"/>
    <w:rsid w:val="005D3B56"/>
    <w:rsid w:val="005D3CFF"/>
    <w:rsid w:val="005E0BBA"/>
    <w:rsid w:val="005E5996"/>
    <w:rsid w:val="005F24DE"/>
    <w:rsid w:val="005F6AA7"/>
    <w:rsid w:val="00603514"/>
    <w:rsid w:val="006055CD"/>
    <w:rsid w:val="006059F3"/>
    <w:rsid w:val="0060701F"/>
    <w:rsid w:val="0061661D"/>
    <w:rsid w:val="00621241"/>
    <w:rsid w:val="00622CB3"/>
    <w:rsid w:val="0063739C"/>
    <w:rsid w:val="00642F54"/>
    <w:rsid w:val="00645C9F"/>
    <w:rsid w:val="00646002"/>
    <w:rsid w:val="006506BF"/>
    <w:rsid w:val="006566B9"/>
    <w:rsid w:val="006568CE"/>
    <w:rsid w:val="00662399"/>
    <w:rsid w:val="006623B8"/>
    <w:rsid w:val="006629D9"/>
    <w:rsid w:val="00664C7E"/>
    <w:rsid w:val="006713B5"/>
    <w:rsid w:val="006804FF"/>
    <w:rsid w:val="00685755"/>
    <w:rsid w:val="00686C64"/>
    <w:rsid w:val="0069164F"/>
    <w:rsid w:val="00692C5A"/>
    <w:rsid w:val="0069336A"/>
    <w:rsid w:val="00695E36"/>
    <w:rsid w:val="006A0A7E"/>
    <w:rsid w:val="006A33BC"/>
    <w:rsid w:val="006B2F37"/>
    <w:rsid w:val="006B30A3"/>
    <w:rsid w:val="006B4237"/>
    <w:rsid w:val="006B73A0"/>
    <w:rsid w:val="006C207F"/>
    <w:rsid w:val="006D2DFE"/>
    <w:rsid w:val="006D6363"/>
    <w:rsid w:val="006E0EB2"/>
    <w:rsid w:val="006E1C0E"/>
    <w:rsid w:val="006E403E"/>
    <w:rsid w:val="006E407E"/>
    <w:rsid w:val="006E6B8C"/>
    <w:rsid w:val="006E70C2"/>
    <w:rsid w:val="006F1205"/>
    <w:rsid w:val="006F4E4D"/>
    <w:rsid w:val="006F5949"/>
    <w:rsid w:val="007001E2"/>
    <w:rsid w:val="00705556"/>
    <w:rsid w:val="00707032"/>
    <w:rsid w:val="00713D56"/>
    <w:rsid w:val="0071601D"/>
    <w:rsid w:val="00721D55"/>
    <w:rsid w:val="00722886"/>
    <w:rsid w:val="00733C5B"/>
    <w:rsid w:val="007372A0"/>
    <w:rsid w:val="00742A1E"/>
    <w:rsid w:val="00744E8A"/>
    <w:rsid w:val="00745054"/>
    <w:rsid w:val="00745DDD"/>
    <w:rsid w:val="00753062"/>
    <w:rsid w:val="00753EE6"/>
    <w:rsid w:val="007636E9"/>
    <w:rsid w:val="00764367"/>
    <w:rsid w:val="00766FB1"/>
    <w:rsid w:val="00771E9A"/>
    <w:rsid w:val="00780C19"/>
    <w:rsid w:val="007847E7"/>
    <w:rsid w:val="00793F13"/>
    <w:rsid w:val="007A21CF"/>
    <w:rsid w:val="007A3695"/>
    <w:rsid w:val="007A654F"/>
    <w:rsid w:val="007C0244"/>
    <w:rsid w:val="007C1C26"/>
    <w:rsid w:val="007D0589"/>
    <w:rsid w:val="007D2C8F"/>
    <w:rsid w:val="007D2CA1"/>
    <w:rsid w:val="007D434C"/>
    <w:rsid w:val="007D62CF"/>
    <w:rsid w:val="007D7749"/>
    <w:rsid w:val="007E3A84"/>
    <w:rsid w:val="007E679B"/>
    <w:rsid w:val="007F6D28"/>
    <w:rsid w:val="0080528C"/>
    <w:rsid w:val="00816A5E"/>
    <w:rsid w:val="00821A2C"/>
    <w:rsid w:val="00823B40"/>
    <w:rsid w:val="00824EEB"/>
    <w:rsid w:val="008371EB"/>
    <w:rsid w:val="00840099"/>
    <w:rsid w:val="00841B43"/>
    <w:rsid w:val="008421AC"/>
    <w:rsid w:val="00843ACA"/>
    <w:rsid w:val="00845518"/>
    <w:rsid w:val="008464B3"/>
    <w:rsid w:val="008467AD"/>
    <w:rsid w:val="008538AE"/>
    <w:rsid w:val="00854864"/>
    <w:rsid w:val="008571D1"/>
    <w:rsid w:val="00863335"/>
    <w:rsid w:val="008720C6"/>
    <w:rsid w:val="008728C5"/>
    <w:rsid w:val="008878C6"/>
    <w:rsid w:val="00892FA6"/>
    <w:rsid w:val="008A1BC5"/>
    <w:rsid w:val="008A1DB5"/>
    <w:rsid w:val="008A4AEA"/>
    <w:rsid w:val="008A5F1F"/>
    <w:rsid w:val="008A672B"/>
    <w:rsid w:val="008C2012"/>
    <w:rsid w:val="008C3EAF"/>
    <w:rsid w:val="008C562D"/>
    <w:rsid w:val="008C5887"/>
    <w:rsid w:val="008C5A23"/>
    <w:rsid w:val="008C6EAF"/>
    <w:rsid w:val="008D1D6D"/>
    <w:rsid w:val="008D6EB1"/>
    <w:rsid w:val="008E18A9"/>
    <w:rsid w:val="008E531A"/>
    <w:rsid w:val="008E6883"/>
    <w:rsid w:val="008F1298"/>
    <w:rsid w:val="008F46E6"/>
    <w:rsid w:val="008F4BF9"/>
    <w:rsid w:val="008F5629"/>
    <w:rsid w:val="00901321"/>
    <w:rsid w:val="0090152B"/>
    <w:rsid w:val="009016BB"/>
    <w:rsid w:val="00902E27"/>
    <w:rsid w:val="009069B5"/>
    <w:rsid w:val="0091577E"/>
    <w:rsid w:val="00915816"/>
    <w:rsid w:val="00921CB7"/>
    <w:rsid w:val="00922A39"/>
    <w:rsid w:val="00924215"/>
    <w:rsid w:val="0092715E"/>
    <w:rsid w:val="00930D82"/>
    <w:rsid w:val="009310FA"/>
    <w:rsid w:val="00932F4D"/>
    <w:rsid w:val="0093420A"/>
    <w:rsid w:val="009411E5"/>
    <w:rsid w:val="00942DB4"/>
    <w:rsid w:val="009515A8"/>
    <w:rsid w:val="00964B36"/>
    <w:rsid w:val="00982743"/>
    <w:rsid w:val="009849F7"/>
    <w:rsid w:val="00986289"/>
    <w:rsid w:val="009862D0"/>
    <w:rsid w:val="00993AE0"/>
    <w:rsid w:val="00994FFF"/>
    <w:rsid w:val="009970C9"/>
    <w:rsid w:val="00997E8D"/>
    <w:rsid w:val="009A4C9D"/>
    <w:rsid w:val="009A6173"/>
    <w:rsid w:val="009B037F"/>
    <w:rsid w:val="009B6DFB"/>
    <w:rsid w:val="009B766A"/>
    <w:rsid w:val="009C2B99"/>
    <w:rsid w:val="009C578F"/>
    <w:rsid w:val="009C6630"/>
    <w:rsid w:val="009D2F29"/>
    <w:rsid w:val="009D4A2A"/>
    <w:rsid w:val="009D682C"/>
    <w:rsid w:val="009E263A"/>
    <w:rsid w:val="009E2BC2"/>
    <w:rsid w:val="009E5B71"/>
    <w:rsid w:val="009F1B58"/>
    <w:rsid w:val="009F7BFE"/>
    <w:rsid w:val="00A00ABB"/>
    <w:rsid w:val="00A012EC"/>
    <w:rsid w:val="00A0192E"/>
    <w:rsid w:val="00A02F19"/>
    <w:rsid w:val="00A053B1"/>
    <w:rsid w:val="00A06C0A"/>
    <w:rsid w:val="00A11389"/>
    <w:rsid w:val="00A12976"/>
    <w:rsid w:val="00A139C9"/>
    <w:rsid w:val="00A22427"/>
    <w:rsid w:val="00A36EBC"/>
    <w:rsid w:val="00A4128E"/>
    <w:rsid w:val="00A50B5A"/>
    <w:rsid w:val="00A53751"/>
    <w:rsid w:val="00A57665"/>
    <w:rsid w:val="00A600B4"/>
    <w:rsid w:val="00A61987"/>
    <w:rsid w:val="00A64006"/>
    <w:rsid w:val="00A670E4"/>
    <w:rsid w:val="00A72403"/>
    <w:rsid w:val="00A7276D"/>
    <w:rsid w:val="00A75CB2"/>
    <w:rsid w:val="00A81449"/>
    <w:rsid w:val="00A820A7"/>
    <w:rsid w:val="00A822FD"/>
    <w:rsid w:val="00A85236"/>
    <w:rsid w:val="00A85CD3"/>
    <w:rsid w:val="00A863C0"/>
    <w:rsid w:val="00A9094A"/>
    <w:rsid w:val="00A94378"/>
    <w:rsid w:val="00A95F24"/>
    <w:rsid w:val="00A967B3"/>
    <w:rsid w:val="00A97443"/>
    <w:rsid w:val="00AA0D8C"/>
    <w:rsid w:val="00AA5942"/>
    <w:rsid w:val="00AB2570"/>
    <w:rsid w:val="00AB30EB"/>
    <w:rsid w:val="00AC12DF"/>
    <w:rsid w:val="00AC3DF9"/>
    <w:rsid w:val="00AC45B4"/>
    <w:rsid w:val="00AD56A3"/>
    <w:rsid w:val="00AE2361"/>
    <w:rsid w:val="00AE2908"/>
    <w:rsid w:val="00AE2FD0"/>
    <w:rsid w:val="00AE702B"/>
    <w:rsid w:val="00AF0B9B"/>
    <w:rsid w:val="00AF7BDD"/>
    <w:rsid w:val="00B04D52"/>
    <w:rsid w:val="00B12DDF"/>
    <w:rsid w:val="00B12EBE"/>
    <w:rsid w:val="00B13B04"/>
    <w:rsid w:val="00B14335"/>
    <w:rsid w:val="00B20092"/>
    <w:rsid w:val="00B203B6"/>
    <w:rsid w:val="00B20B64"/>
    <w:rsid w:val="00B25B66"/>
    <w:rsid w:val="00B26ED4"/>
    <w:rsid w:val="00B30500"/>
    <w:rsid w:val="00B3424F"/>
    <w:rsid w:val="00B40323"/>
    <w:rsid w:val="00B4706E"/>
    <w:rsid w:val="00B50D5E"/>
    <w:rsid w:val="00B52634"/>
    <w:rsid w:val="00B62450"/>
    <w:rsid w:val="00B629C1"/>
    <w:rsid w:val="00B65681"/>
    <w:rsid w:val="00B6788E"/>
    <w:rsid w:val="00B74F97"/>
    <w:rsid w:val="00B80375"/>
    <w:rsid w:val="00B81300"/>
    <w:rsid w:val="00B8435B"/>
    <w:rsid w:val="00B84A53"/>
    <w:rsid w:val="00B84E63"/>
    <w:rsid w:val="00B87294"/>
    <w:rsid w:val="00B95F9B"/>
    <w:rsid w:val="00BA3F92"/>
    <w:rsid w:val="00BA4BFB"/>
    <w:rsid w:val="00BB0CBC"/>
    <w:rsid w:val="00BB3F09"/>
    <w:rsid w:val="00BC2546"/>
    <w:rsid w:val="00BC3839"/>
    <w:rsid w:val="00BD1A4D"/>
    <w:rsid w:val="00BD28BC"/>
    <w:rsid w:val="00BE040A"/>
    <w:rsid w:val="00BE22F1"/>
    <w:rsid w:val="00BE265D"/>
    <w:rsid w:val="00BE3F5B"/>
    <w:rsid w:val="00BE6299"/>
    <w:rsid w:val="00BE6AB9"/>
    <w:rsid w:val="00BE6EE0"/>
    <w:rsid w:val="00BE7DFE"/>
    <w:rsid w:val="00BF03F1"/>
    <w:rsid w:val="00BF05A1"/>
    <w:rsid w:val="00BF1B2F"/>
    <w:rsid w:val="00BF1EF9"/>
    <w:rsid w:val="00BF2DFB"/>
    <w:rsid w:val="00C04B36"/>
    <w:rsid w:val="00C05E7B"/>
    <w:rsid w:val="00C0628A"/>
    <w:rsid w:val="00C0783F"/>
    <w:rsid w:val="00C178FD"/>
    <w:rsid w:val="00C2316D"/>
    <w:rsid w:val="00C25B7A"/>
    <w:rsid w:val="00C26CC8"/>
    <w:rsid w:val="00C32AB9"/>
    <w:rsid w:val="00C33C77"/>
    <w:rsid w:val="00C33FC6"/>
    <w:rsid w:val="00C41D84"/>
    <w:rsid w:val="00C518C7"/>
    <w:rsid w:val="00C56A8D"/>
    <w:rsid w:val="00C56B00"/>
    <w:rsid w:val="00C64ABF"/>
    <w:rsid w:val="00C732F0"/>
    <w:rsid w:val="00C73D15"/>
    <w:rsid w:val="00C75815"/>
    <w:rsid w:val="00C90A4F"/>
    <w:rsid w:val="00C935E6"/>
    <w:rsid w:val="00C955CB"/>
    <w:rsid w:val="00CA02D7"/>
    <w:rsid w:val="00CA16C8"/>
    <w:rsid w:val="00CA2239"/>
    <w:rsid w:val="00CA3433"/>
    <w:rsid w:val="00CA67EE"/>
    <w:rsid w:val="00CA7BB2"/>
    <w:rsid w:val="00CB09EB"/>
    <w:rsid w:val="00CB66AB"/>
    <w:rsid w:val="00CC0128"/>
    <w:rsid w:val="00CC08A5"/>
    <w:rsid w:val="00CC434B"/>
    <w:rsid w:val="00CC4A2F"/>
    <w:rsid w:val="00CD0A2B"/>
    <w:rsid w:val="00CD1CBD"/>
    <w:rsid w:val="00CD3548"/>
    <w:rsid w:val="00CD43B5"/>
    <w:rsid w:val="00CD5DF6"/>
    <w:rsid w:val="00CE1499"/>
    <w:rsid w:val="00CE4892"/>
    <w:rsid w:val="00CE545D"/>
    <w:rsid w:val="00CE5E31"/>
    <w:rsid w:val="00CE7F7B"/>
    <w:rsid w:val="00CF2C78"/>
    <w:rsid w:val="00CF7ECC"/>
    <w:rsid w:val="00D005B2"/>
    <w:rsid w:val="00D01FA8"/>
    <w:rsid w:val="00D10837"/>
    <w:rsid w:val="00D11039"/>
    <w:rsid w:val="00D15BCB"/>
    <w:rsid w:val="00D16844"/>
    <w:rsid w:val="00D17ABD"/>
    <w:rsid w:val="00D26A44"/>
    <w:rsid w:val="00D2730B"/>
    <w:rsid w:val="00D2746B"/>
    <w:rsid w:val="00D30781"/>
    <w:rsid w:val="00D318A9"/>
    <w:rsid w:val="00D3339D"/>
    <w:rsid w:val="00D40F7C"/>
    <w:rsid w:val="00D522CA"/>
    <w:rsid w:val="00D5274B"/>
    <w:rsid w:val="00D52CFE"/>
    <w:rsid w:val="00D52E2B"/>
    <w:rsid w:val="00D544E6"/>
    <w:rsid w:val="00D551ED"/>
    <w:rsid w:val="00D60B57"/>
    <w:rsid w:val="00D659F4"/>
    <w:rsid w:val="00D7419F"/>
    <w:rsid w:val="00D74765"/>
    <w:rsid w:val="00D76A99"/>
    <w:rsid w:val="00D775AE"/>
    <w:rsid w:val="00D82F42"/>
    <w:rsid w:val="00D84E0C"/>
    <w:rsid w:val="00D85F9D"/>
    <w:rsid w:val="00D86785"/>
    <w:rsid w:val="00D91319"/>
    <w:rsid w:val="00D94ECE"/>
    <w:rsid w:val="00D95F0E"/>
    <w:rsid w:val="00DA087D"/>
    <w:rsid w:val="00DA6068"/>
    <w:rsid w:val="00DA6BD8"/>
    <w:rsid w:val="00DB05E5"/>
    <w:rsid w:val="00DB4861"/>
    <w:rsid w:val="00DB5598"/>
    <w:rsid w:val="00DD0A44"/>
    <w:rsid w:val="00DD1D86"/>
    <w:rsid w:val="00DD3B75"/>
    <w:rsid w:val="00DE27F7"/>
    <w:rsid w:val="00DE547D"/>
    <w:rsid w:val="00DF25D6"/>
    <w:rsid w:val="00DF48AB"/>
    <w:rsid w:val="00DF7505"/>
    <w:rsid w:val="00DF7AC6"/>
    <w:rsid w:val="00E00416"/>
    <w:rsid w:val="00E028E3"/>
    <w:rsid w:val="00E05D6F"/>
    <w:rsid w:val="00E07425"/>
    <w:rsid w:val="00E077DF"/>
    <w:rsid w:val="00E128AE"/>
    <w:rsid w:val="00E139FA"/>
    <w:rsid w:val="00E15E31"/>
    <w:rsid w:val="00E17321"/>
    <w:rsid w:val="00E204BE"/>
    <w:rsid w:val="00E232E3"/>
    <w:rsid w:val="00E260CA"/>
    <w:rsid w:val="00E32761"/>
    <w:rsid w:val="00E35384"/>
    <w:rsid w:val="00E437B9"/>
    <w:rsid w:val="00E44B59"/>
    <w:rsid w:val="00E4609D"/>
    <w:rsid w:val="00E4649F"/>
    <w:rsid w:val="00E61784"/>
    <w:rsid w:val="00E61E69"/>
    <w:rsid w:val="00E71CD4"/>
    <w:rsid w:val="00E71D2F"/>
    <w:rsid w:val="00E730D1"/>
    <w:rsid w:val="00E761A8"/>
    <w:rsid w:val="00E87147"/>
    <w:rsid w:val="00E877EB"/>
    <w:rsid w:val="00E94098"/>
    <w:rsid w:val="00E949FC"/>
    <w:rsid w:val="00E97325"/>
    <w:rsid w:val="00E97D32"/>
    <w:rsid w:val="00EA011F"/>
    <w:rsid w:val="00EA0322"/>
    <w:rsid w:val="00EA152A"/>
    <w:rsid w:val="00EA455B"/>
    <w:rsid w:val="00EA5C0A"/>
    <w:rsid w:val="00EB1DBA"/>
    <w:rsid w:val="00EB2FA4"/>
    <w:rsid w:val="00EB5525"/>
    <w:rsid w:val="00EB5828"/>
    <w:rsid w:val="00EC2618"/>
    <w:rsid w:val="00EC2982"/>
    <w:rsid w:val="00EC46B4"/>
    <w:rsid w:val="00EC7864"/>
    <w:rsid w:val="00ED1FFB"/>
    <w:rsid w:val="00ED611D"/>
    <w:rsid w:val="00EE0A3F"/>
    <w:rsid w:val="00EE392C"/>
    <w:rsid w:val="00EE557D"/>
    <w:rsid w:val="00EF080E"/>
    <w:rsid w:val="00EF1100"/>
    <w:rsid w:val="00EF1536"/>
    <w:rsid w:val="00EF31E4"/>
    <w:rsid w:val="00EF6DB6"/>
    <w:rsid w:val="00F0004F"/>
    <w:rsid w:val="00F01D43"/>
    <w:rsid w:val="00F020C4"/>
    <w:rsid w:val="00F07675"/>
    <w:rsid w:val="00F12E1B"/>
    <w:rsid w:val="00F170DE"/>
    <w:rsid w:val="00F17FEE"/>
    <w:rsid w:val="00F22C08"/>
    <w:rsid w:val="00F22FBF"/>
    <w:rsid w:val="00F24CEA"/>
    <w:rsid w:val="00F26DF9"/>
    <w:rsid w:val="00F36C8A"/>
    <w:rsid w:val="00F37349"/>
    <w:rsid w:val="00F41713"/>
    <w:rsid w:val="00F50FC1"/>
    <w:rsid w:val="00F51E80"/>
    <w:rsid w:val="00F520DD"/>
    <w:rsid w:val="00F53CBE"/>
    <w:rsid w:val="00F62FC2"/>
    <w:rsid w:val="00F65E73"/>
    <w:rsid w:val="00F66427"/>
    <w:rsid w:val="00F70255"/>
    <w:rsid w:val="00F70A4C"/>
    <w:rsid w:val="00F70BBC"/>
    <w:rsid w:val="00F80A6E"/>
    <w:rsid w:val="00F815DC"/>
    <w:rsid w:val="00F83CF1"/>
    <w:rsid w:val="00F85BF1"/>
    <w:rsid w:val="00F864DE"/>
    <w:rsid w:val="00F91D15"/>
    <w:rsid w:val="00F93582"/>
    <w:rsid w:val="00F954EF"/>
    <w:rsid w:val="00FA58CF"/>
    <w:rsid w:val="00FA7CDA"/>
    <w:rsid w:val="00FB01E4"/>
    <w:rsid w:val="00FB4772"/>
    <w:rsid w:val="00FC2506"/>
    <w:rsid w:val="00FC5AAB"/>
    <w:rsid w:val="00FC5D9B"/>
    <w:rsid w:val="00FD3026"/>
    <w:rsid w:val="00FD4A8E"/>
    <w:rsid w:val="00FD54FC"/>
    <w:rsid w:val="00FD79CC"/>
    <w:rsid w:val="00FE0595"/>
    <w:rsid w:val="00FE1707"/>
    <w:rsid w:val="00FE1F30"/>
    <w:rsid w:val="00FE5632"/>
    <w:rsid w:val="00FF07C9"/>
    <w:rsid w:val="00FF15E0"/>
    <w:rsid w:val="00FF2C59"/>
    <w:rsid w:val="00FF5F8A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B9B473"/>
  <w15:docId w15:val="{499EA67E-B49E-400C-B0E1-FEF3F01FC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205"/>
    <w:rPr>
      <w:rFonts w:ascii="Arial" w:eastAsia="Times New Roman" w:hAnsi="Arial"/>
      <w:sz w:val="22"/>
    </w:rPr>
  </w:style>
  <w:style w:type="paragraph" w:styleId="Titre1">
    <w:name w:val="heading 1"/>
    <w:basedOn w:val="Normal"/>
    <w:next w:val="Normal"/>
    <w:qFormat/>
    <w:rsid w:val="00685755"/>
    <w:pPr>
      <w:keepNext/>
      <w:numPr>
        <w:numId w:val="1"/>
      </w:numPr>
      <w:spacing w:before="240" w:after="60"/>
      <w:outlineLvl w:val="0"/>
    </w:pPr>
    <w:rPr>
      <w:b/>
      <w:kern w:val="28"/>
      <w:u w:val="single"/>
    </w:rPr>
  </w:style>
  <w:style w:type="paragraph" w:styleId="Titre2">
    <w:name w:val="heading 2"/>
    <w:basedOn w:val="Normal"/>
    <w:next w:val="Normal"/>
    <w:link w:val="Titre2Car"/>
    <w:qFormat/>
    <w:rsid w:val="00685755"/>
    <w:pPr>
      <w:keepNext/>
      <w:numPr>
        <w:ilvl w:val="1"/>
        <w:numId w:val="1"/>
      </w:numPr>
      <w:outlineLvl w:val="1"/>
    </w:pPr>
    <w:rPr>
      <w:u w:val="single"/>
    </w:rPr>
  </w:style>
  <w:style w:type="paragraph" w:styleId="Titre3">
    <w:name w:val="heading 3"/>
    <w:basedOn w:val="Corpsdetexte"/>
    <w:next w:val="Normal"/>
    <w:link w:val="Titre3Car"/>
    <w:uiPriority w:val="9"/>
    <w:unhideWhenUsed/>
    <w:qFormat/>
    <w:rsid w:val="00CD0A2B"/>
    <w:pPr>
      <w:ind w:left="708" w:firstLine="708"/>
      <w:outlineLvl w:val="2"/>
    </w:pPr>
    <w:rPr>
      <w:sz w:val="22"/>
      <w:szCs w:val="22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8575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8575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8575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8575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8575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8575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221DD3"/>
    <w:pPr>
      <w:jc w:val="both"/>
    </w:pPr>
    <w:rPr>
      <w:sz w:val="24"/>
    </w:rPr>
  </w:style>
  <w:style w:type="paragraph" w:styleId="Retraitcorpsdetexte2">
    <w:name w:val="Body Text Indent 2"/>
    <w:basedOn w:val="Normal"/>
    <w:rsid w:val="00FB4772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242343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F65E7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65E7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65E73"/>
  </w:style>
  <w:style w:type="table" w:styleId="Grilledutableau">
    <w:name w:val="Table Grid"/>
    <w:basedOn w:val="TableauNormal"/>
    <w:rsid w:val="00167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uiPriority w:val="20"/>
    <w:qFormat/>
    <w:rsid w:val="00D94ECE"/>
    <w:rPr>
      <w:i/>
      <w:iCs/>
    </w:rPr>
  </w:style>
  <w:style w:type="character" w:customStyle="1" w:styleId="Titre3Car">
    <w:name w:val="Titre 3 Car"/>
    <w:basedOn w:val="Policepardfaut"/>
    <w:link w:val="Titre3"/>
    <w:uiPriority w:val="9"/>
    <w:rsid w:val="00CD0A2B"/>
    <w:rPr>
      <w:rFonts w:ascii="Arial" w:eastAsia="Times New Roman" w:hAnsi="Arial"/>
      <w:sz w:val="22"/>
      <w:szCs w:val="22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68575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685755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685755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685755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Titre8Car">
    <w:name w:val="Titre 8 Car"/>
    <w:basedOn w:val="Policepardfaut"/>
    <w:link w:val="Titre8"/>
    <w:uiPriority w:val="9"/>
    <w:semiHidden/>
    <w:rsid w:val="00685755"/>
    <w:rPr>
      <w:rFonts w:asciiTheme="majorHAnsi" w:eastAsiaTheme="majorEastAsia" w:hAnsiTheme="majorHAnsi" w:cstheme="majorBidi"/>
      <w:color w:val="404040" w:themeColor="text1" w:themeTint="BF"/>
      <w:sz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685755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Paragraphedeliste">
    <w:name w:val="List Paragraph"/>
    <w:basedOn w:val="Normal"/>
    <w:uiPriority w:val="34"/>
    <w:qFormat/>
    <w:rsid w:val="00A12976"/>
    <w:pPr>
      <w:ind w:left="720"/>
      <w:contextualSpacing/>
    </w:pPr>
  </w:style>
  <w:style w:type="paragraph" w:customStyle="1" w:styleId="msolistparagraph0">
    <w:name w:val="msolistparagraph"/>
    <w:basedOn w:val="Normal"/>
    <w:rsid w:val="00B80375"/>
    <w:pPr>
      <w:ind w:left="720"/>
    </w:pPr>
    <w:rPr>
      <w:rFonts w:ascii="Times New Roman" w:hAnsi="Times New Roman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15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5E31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5E31"/>
    <w:rPr>
      <w:rFonts w:ascii="Arial" w:eastAsia="Times New Roman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5E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5E31"/>
    <w:rPr>
      <w:rFonts w:ascii="Arial" w:eastAsia="Times New Roman" w:hAnsi="Arial"/>
      <w:b/>
      <w:bCs/>
    </w:rPr>
  </w:style>
  <w:style w:type="character" w:styleId="Lienhypertexte">
    <w:name w:val="Hyperlink"/>
    <w:basedOn w:val="Policepardfaut"/>
    <w:uiPriority w:val="99"/>
    <w:unhideWhenUsed/>
    <w:rsid w:val="0021432F"/>
    <w:rPr>
      <w:color w:val="0000FF"/>
      <w:u w:val="single"/>
    </w:rPr>
  </w:style>
  <w:style w:type="character" w:customStyle="1" w:styleId="markedcontent">
    <w:name w:val="markedcontent"/>
    <w:basedOn w:val="Policepardfaut"/>
    <w:rsid w:val="000D143B"/>
  </w:style>
  <w:style w:type="paragraph" w:styleId="NormalWeb">
    <w:name w:val="Normal (Web)"/>
    <w:basedOn w:val="Normal"/>
    <w:uiPriority w:val="99"/>
    <w:semiHidden/>
    <w:unhideWhenUsed/>
    <w:rsid w:val="00E97D3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D1A4D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u w:val="none"/>
    </w:rPr>
  </w:style>
  <w:style w:type="paragraph" w:styleId="TM1">
    <w:name w:val="toc 1"/>
    <w:basedOn w:val="Normal"/>
    <w:next w:val="Normal"/>
    <w:autoRedefine/>
    <w:uiPriority w:val="39"/>
    <w:unhideWhenUsed/>
    <w:rsid w:val="00BD1A4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BD1A4D"/>
    <w:pPr>
      <w:spacing w:after="100"/>
      <w:ind w:left="220"/>
    </w:pPr>
  </w:style>
  <w:style w:type="character" w:styleId="lev">
    <w:name w:val="Strong"/>
    <w:basedOn w:val="Policepardfaut"/>
    <w:uiPriority w:val="22"/>
    <w:qFormat/>
    <w:rsid w:val="00CD0A2B"/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D60B57"/>
    <w:pPr>
      <w:spacing w:after="100"/>
      <w:ind w:left="440"/>
    </w:pPr>
  </w:style>
  <w:style w:type="character" w:customStyle="1" w:styleId="Titre2Car">
    <w:name w:val="Titre 2 Car"/>
    <w:basedOn w:val="Policepardfaut"/>
    <w:link w:val="Titre2"/>
    <w:rsid w:val="00320B84"/>
    <w:rPr>
      <w:rFonts w:ascii="Arial" w:eastAsia="Times New Roman" w:hAnsi="Arial"/>
      <w:sz w:val="22"/>
      <w:u w:val="single"/>
    </w:rPr>
  </w:style>
  <w:style w:type="character" w:customStyle="1" w:styleId="CorpsdetexteCar">
    <w:name w:val="Corps de texte Car"/>
    <w:basedOn w:val="Policepardfaut"/>
    <w:link w:val="Corpsdetexte"/>
    <w:rsid w:val="00A139C9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0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4CF09-4F07-4926-A971-620020055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1735</Words>
  <Characters>10299</Characters>
  <Application>Microsoft Office Word</Application>
  <DocSecurity>0</DocSecurity>
  <Lines>85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UBS</Company>
  <LinksUpToDate>false</LinksUpToDate>
  <CharactersWithSpaces>12010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CRI</dc:creator>
  <cp:lastModifiedBy>Geneviève Le Barbier</cp:lastModifiedBy>
  <cp:revision>17</cp:revision>
  <cp:lastPrinted>2025-03-24T10:56:00Z</cp:lastPrinted>
  <dcterms:created xsi:type="dcterms:W3CDTF">2025-03-26T10:35:00Z</dcterms:created>
  <dcterms:modified xsi:type="dcterms:W3CDTF">2025-04-13T20:09:00Z</dcterms:modified>
</cp:coreProperties>
</file>