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5FF11" w14:textId="77777777" w:rsidR="002E1D42" w:rsidRPr="002E1D42" w:rsidRDefault="002E1D42" w:rsidP="002E1D42">
      <w:pPr>
        <w:spacing w:after="40" w:line="240" w:lineRule="exact"/>
        <w:rPr>
          <w:rFonts w:ascii="Trebuchet MS" w:hAnsi="Trebuchet MS"/>
        </w:rPr>
      </w:pPr>
    </w:p>
    <w:p w14:paraId="6A223A7F" w14:textId="773EDA6F" w:rsidR="00B862F7" w:rsidRPr="00B862F7" w:rsidRDefault="00B862F7" w:rsidP="00B862F7">
      <w:pPr>
        <w:ind w:left="3680" w:right="3680"/>
        <w:rPr>
          <w:sz w:val="2"/>
          <w:szCs w:val="24"/>
          <w:lang w:val="en-US" w:eastAsia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1283513" wp14:editId="597C9501">
            <wp:simplePos x="2695575" y="809625"/>
            <wp:positionH relativeFrom="margin">
              <wp:align>center</wp:align>
            </wp:positionH>
            <wp:positionV relativeFrom="margin">
              <wp:align>top</wp:align>
            </wp:positionV>
            <wp:extent cx="1460500" cy="985520"/>
            <wp:effectExtent l="0" t="0" r="6350" b="508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E2B09B5" w14:textId="77777777" w:rsidR="00B862F7" w:rsidRPr="00B862F7" w:rsidRDefault="00B862F7" w:rsidP="00B862F7">
      <w:pPr>
        <w:spacing w:after="160" w:line="240" w:lineRule="exact"/>
        <w:rPr>
          <w:sz w:val="24"/>
          <w:szCs w:val="24"/>
          <w:lang w:val="en-US" w:eastAsia="en-U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20"/>
      </w:tblGrid>
      <w:tr w:rsidR="00B862F7" w:rsidRPr="00B862F7" w14:paraId="30F7A275" w14:textId="77777777" w:rsidTr="00B862F7">
        <w:trPr>
          <w:jc w:val="center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42029FE" w14:textId="001F02F4" w:rsidR="00B862F7" w:rsidRPr="00B862F7" w:rsidRDefault="00B862F7" w:rsidP="00B862F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  <w:lang w:eastAsia="en-US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  <w:lang w:eastAsia="en-US"/>
              </w:rPr>
              <w:t>BORDEREAU DES PRIX UNITAIRES</w:t>
            </w:r>
          </w:p>
        </w:tc>
      </w:tr>
    </w:tbl>
    <w:p w14:paraId="27202A49" w14:textId="77777777" w:rsidR="00B862F7" w:rsidRPr="00B862F7" w:rsidRDefault="00B862F7" w:rsidP="00B862F7">
      <w:pPr>
        <w:spacing w:line="240" w:lineRule="exact"/>
        <w:rPr>
          <w:sz w:val="24"/>
          <w:szCs w:val="24"/>
          <w:lang w:val="en-US" w:eastAsia="en-US"/>
        </w:rPr>
      </w:pPr>
      <w:r w:rsidRPr="00B862F7">
        <w:rPr>
          <w:sz w:val="24"/>
          <w:szCs w:val="24"/>
          <w:lang w:val="en-US" w:eastAsia="en-US"/>
        </w:rPr>
        <w:t xml:space="preserve"> </w:t>
      </w:r>
    </w:p>
    <w:p w14:paraId="18030CD0" w14:textId="77777777" w:rsidR="00B862F7" w:rsidRPr="00B862F7" w:rsidRDefault="00B862F7" w:rsidP="00B862F7">
      <w:pPr>
        <w:spacing w:after="120" w:line="240" w:lineRule="exact"/>
        <w:rPr>
          <w:sz w:val="24"/>
          <w:szCs w:val="24"/>
          <w:lang w:val="en-US" w:eastAsia="en-US"/>
        </w:rPr>
      </w:pPr>
    </w:p>
    <w:p w14:paraId="480F3651" w14:textId="77777777" w:rsidR="00B862F7" w:rsidRPr="00B862F7" w:rsidRDefault="00B862F7" w:rsidP="00B862F7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szCs w:val="24"/>
          <w:lang w:eastAsia="en-US"/>
        </w:rPr>
      </w:pPr>
      <w:r w:rsidRPr="00B862F7">
        <w:rPr>
          <w:rFonts w:ascii="Trebuchet MS" w:eastAsia="Trebuchet MS" w:hAnsi="Trebuchet MS" w:cs="Trebuchet MS"/>
          <w:b/>
          <w:color w:val="000000"/>
          <w:sz w:val="28"/>
          <w:szCs w:val="24"/>
          <w:lang w:eastAsia="en-US"/>
        </w:rPr>
        <w:t>ACCORD-CADRE DE FOURNITURES COURANTES ET DE SERVICES</w:t>
      </w:r>
    </w:p>
    <w:p w14:paraId="0AA3A875" w14:textId="77777777" w:rsidR="00B862F7" w:rsidRPr="00B862F7" w:rsidRDefault="00B862F7" w:rsidP="00B862F7">
      <w:pPr>
        <w:spacing w:line="240" w:lineRule="exact"/>
        <w:jc w:val="center"/>
        <w:rPr>
          <w:sz w:val="24"/>
          <w:szCs w:val="24"/>
          <w:lang w:eastAsia="en-US"/>
        </w:rPr>
      </w:pPr>
    </w:p>
    <w:p w14:paraId="43823A9D" w14:textId="77777777" w:rsidR="00B862F7" w:rsidRPr="00B862F7" w:rsidRDefault="00B862F7" w:rsidP="00B862F7">
      <w:pPr>
        <w:spacing w:line="240" w:lineRule="exact"/>
        <w:jc w:val="center"/>
        <w:rPr>
          <w:sz w:val="24"/>
          <w:szCs w:val="24"/>
          <w:lang w:eastAsia="en-US"/>
        </w:rPr>
      </w:pPr>
    </w:p>
    <w:p w14:paraId="760F7605" w14:textId="77777777" w:rsidR="00B862F7" w:rsidRPr="00B862F7" w:rsidRDefault="00B862F7" w:rsidP="00B862F7">
      <w:pPr>
        <w:spacing w:line="240" w:lineRule="exact"/>
        <w:jc w:val="center"/>
        <w:rPr>
          <w:sz w:val="24"/>
          <w:szCs w:val="24"/>
          <w:lang w:eastAsia="en-US"/>
        </w:rPr>
      </w:pPr>
    </w:p>
    <w:p w14:paraId="4A2F879D" w14:textId="77777777" w:rsidR="00B862F7" w:rsidRPr="00B862F7" w:rsidRDefault="00B862F7" w:rsidP="00B862F7">
      <w:pPr>
        <w:spacing w:line="240" w:lineRule="exact"/>
        <w:jc w:val="center"/>
        <w:rPr>
          <w:sz w:val="24"/>
          <w:szCs w:val="24"/>
          <w:lang w:eastAsia="en-US"/>
        </w:rPr>
      </w:pPr>
    </w:p>
    <w:p w14:paraId="1C727E29" w14:textId="77777777" w:rsidR="00B862F7" w:rsidRPr="00B862F7" w:rsidRDefault="00B862F7" w:rsidP="00B862F7">
      <w:pPr>
        <w:spacing w:line="240" w:lineRule="exact"/>
        <w:jc w:val="center"/>
        <w:rPr>
          <w:sz w:val="24"/>
          <w:szCs w:val="24"/>
          <w:lang w:eastAsia="en-US"/>
        </w:rPr>
      </w:pPr>
    </w:p>
    <w:p w14:paraId="6F5EA27D" w14:textId="77777777" w:rsidR="00B862F7" w:rsidRPr="00B862F7" w:rsidRDefault="00B862F7" w:rsidP="00B862F7">
      <w:pPr>
        <w:spacing w:line="240" w:lineRule="exact"/>
        <w:jc w:val="center"/>
        <w:rPr>
          <w:sz w:val="24"/>
          <w:szCs w:val="24"/>
          <w:lang w:eastAsia="en-US"/>
        </w:rPr>
      </w:pPr>
    </w:p>
    <w:p w14:paraId="1C8C8D13" w14:textId="77777777" w:rsidR="00B862F7" w:rsidRPr="00B862F7" w:rsidRDefault="00B862F7" w:rsidP="00B862F7">
      <w:pPr>
        <w:spacing w:line="240" w:lineRule="exact"/>
        <w:jc w:val="center"/>
        <w:rPr>
          <w:sz w:val="24"/>
          <w:szCs w:val="24"/>
          <w:lang w:eastAsia="en-US"/>
        </w:rPr>
      </w:pPr>
    </w:p>
    <w:p w14:paraId="570CC886" w14:textId="77777777" w:rsidR="00B862F7" w:rsidRPr="00B862F7" w:rsidRDefault="00B862F7" w:rsidP="00B862F7">
      <w:pPr>
        <w:spacing w:after="180" w:line="240" w:lineRule="exact"/>
        <w:jc w:val="center"/>
        <w:rPr>
          <w:sz w:val="24"/>
          <w:szCs w:val="24"/>
          <w:lang w:eastAsia="en-U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100"/>
      </w:tblGrid>
      <w:tr w:rsidR="00B862F7" w:rsidRPr="00B862F7" w14:paraId="602ECF63" w14:textId="77777777" w:rsidTr="00B862F7">
        <w:trPr>
          <w:jc w:val="center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9190703" w14:textId="27652902" w:rsidR="00B862F7" w:rsidRPr="00B862F7" w:rsidRDefault="00B862F7" w:rsidP="007D58E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  <w:lang w:eastAsia="en-US"/>
              </w:rPr>
            </w:pPr>
            <w:r w:rsidRPr="00B862F7"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  <w:lang w:eastAsia="en-US"/>
              </w:rPr>
              <w:t xml:space="preserve">Location d'autocars avec chauffeur pour le transport d'étudiants et de personnels </w:t>
            </w:r>
            <w:r w:rsidR="00CB708F"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  <w:lang w:eastAsia="en-US"/>
              </w:rPr>
              <w:t>(département de la Drôme)</w:t>
            </w:r>
          </w:p>
        </w:tc>
      </w:tr>
    </w:tbl>
    <w:p w14:paraId="7ED6E5DF" w14:textId="1B6D306A" w:rsidR="00B862F7" w:rsidRPr="00B862F7" w:rsidRDefault="00B862F7" w:rsidP="00B862F7">
      <w:pPr>
        <w:spacing w:line="240" w:lineRule="exact"/>
        <w:jc w:val="center"/>
        <w:rPr>
          <w:sz w:val="24"/>
          <w:szCs w:val="24"/>
          <w:lang w:eastAsia="en-US"/>
        </w:rPr>
      </w:pPr>
    </w:p>
    <w:p w14:paraId="153DA535" w14:textId="77777777" w:rsidR="00B862F7" w:rsidRPr="00B862F7" w:rsidRDefault="00B862F7" w:rsidP="00B862F7">
      <w:pPr>
        <w:spacing w:line="240" w:lineRule="exact"/>
        <w:jc w:val="center"/>
        <w:rPr>
          <w:sz w:val="24"/>
          <w:szCs w:val="24"/>
          <w:lang w:eastAsia="en-US"/>
        </w:rPr>
      </w:pPr>
    </w:p>
    <w:p w14:paraId="71F1CB17" w14:textId="2BA8FA82" w:rsidR="00B862F7" w:rsidRPr="007D58ED" w:rsidRDefault="00B862F7" w:rsidP="00B862F7">
      <w:pPr>
        <w:spacing w:line="240" w:lineRule="exact"/>
        <w:jc w:val="center"/>
        <w:rPr>
          <w:sz w:val="24"/>
          <w:szCs w:val="24"/>
          <w:lang w:eastAsia="en-US"/>
        </w:rPr>
      </w:pPr>
    </w:p>
    <w:p w14:paraId="4ED31E0E" w14:textId="77777777" w:rsidR="00B862F7" w:rsidRPr="007D58ED" w:rsidRDefault="00B862F7" w:rsidP="00B862F7">
      <w:pPr>
        <w:spacing w:line="240" w:lineRule="exact"/>
        <w:jc w:val="center"/>
        <w:rPr>
          <w:sz w:val="24"/>
          <w:szCs w:val="24"/>
          <w:lang w:eastAsia="en-US"/>
        </w:rPr>
      </w:pPr>
    </w:p>
    <w:p w14:paraId="1434F028" w14:textId="77777777" w:rsidR="00B862F7" w:rsidRPr="007D58ED" w:rsidRDefault="00B862F7" w:rsidP="00B862F7">
      <w:pPr>
        <w:spacing w:line="240" w:lineRule="exact"/>
        <w:jc w:val="center"/>
        <w:rPr>
          <w:sz w:val="24"/>
          <w:szCs w:val="24"/>
          <w:lang w:eastAsia="en-US"/>
        </w:rPr>
      </w:pPr>
    </w:p>
    <w:p w14:paraId="4DEDE5AE" w14:textId="77777777" w:rsidR="00B862F7" w:rsidRPr="007D58ED" w:rsidRDefault="00B862F7" w:rsidP="00B862F7">
      <w:pPr>
        <w:spacing w:line="240" w:lineRule="exact"/>
        <w:jc w:val="center"/>
        <w:rPr>
          <w:sz w:val="24"/>
          <w:szCs w:val="24"/>
          <w:lang w:eastAsia="en-US"/>
        </w:rPr>
      </w:pPr>
    </w:p>
    <w:p w14:paraId="3A911210" w14:textId="77777777" w:rsidR="00B862F7" w:rsidRPr="007D58ED" w:rsidRDefault="00B862F7" w:rsidP="00B862F7">
      <w:pPr>
        <w:spacing w:line="240" w:lineRule="exact"/>
        <w:jc w:val="center"/>
        <w:rPr>
          <w:sz w:val="24"/>
          <w:szCs w:val="24"/>
          <w:lang w:eastAsia="en-US"/>
        </w:rPr>
      </w:pPr>
    </w:p>
    <w:p w14:paraId="6A6EBF16" w14:textId="77777777" w:rsidR="00B862F7" w:rsidRPr="007D58ED" w:rsidRDefault="00B862F7" w:rsidP="00B862F7">
      <w:pPr>
        <w:spacing w:line="240" w:lineRule="exact"/>
        <w:jc w:val="center"/>
        <w:rPr>
          <w:sz w:val="24"/>
          <w:szCs w:val="24"/>
          <w:lang w:eastAsia="en-US"/>
        </w:rPr>
      </w:pPr>
    </w:p>
    <w:p w14:paraId="35A58F93" w14:textId="77777777" w:rsidR="00B862F7" w:rsidRPr="007D58ED" w:rsidRDefault="00B862F7" w:rsidP="00B862F7">
      <w:pPr>
        <w:spacing w:line="240" w:lineRule="exact"/>
        <w:jc w:val="center"/>
        <w:rPr>
          <w:sz w:val="24"/>
          <w:szCs w:val="24"/>
          <w:lang w:eastAsia="en-US"/>
        </w:rPr>
      </w:pPr>
    </w:p>
    <w:p w14:paraId="2B81D96A" w14:textId="77777777" w:rsidR="00B862F7" w:rsidRPr="007D58ED" w:rsidRDefault="00B862F7" w:rsidP="00B862F7">
      <w:pPr>
        <w:spacing w:line="240" w:lineRule="exact"/>
        <w:jc w:val="center"/>
        <w:rPr>
          <w:sz w:val="24"/>
          <w:szCs w:val="24"/>
          <w:lang w:eastAsia="en-US"/>
        </w:rPr>
      </w:pPr>
    </w:p>
    <w:p w14:paraId="58326ECD" w14:textId="77777777" w:rsidR="00B862F7" w:rsidRPr="007D58ED" w:rsidRDefault="00B862F7" w:rsidP="00B862F7">
      <w:pPr>
        <w:spacing w:line="240" w:lineRule="exact"/>
        <w:jc w:val="center"/>
        <w:rPr>
          <w:sz w:val="24"/>
          <w:szCs w:val="24"/>
          <w:lang w:eastAsia="en-US"/>
        </w:rPr>
      </w:pPr>
    </w:p>
    <w:p w14:paraId="640938E6" w14:textId="77777777" w:rsidR="00B862F7" w:rsidRPr="007D58ED" w:rsidRDefault="00B862F7" w:rsidP="00B862F7">
      <w:pPr>
        <w:spacing w:after="100" w:line="240" w:lineRule="exact"/>
        <w:jc w:val="center"/>
        <w:rPr>
          <w:sz w:val="24"/>
          <w:szCs w:val="24"/>
          <w:lang w:eastAsia="en-US"/>
        </w:rPr>
      </w:pPr>
    </w:p>
    <w:p w14:paraId="50D8C005" w14:textId="0C9F1AC8" w:rsidR="00B862F7" w:rsidRPr="00B862F7" w:rsidRDefault="00B862F7" w:rsidP="00B862F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  <w:lang w:eastAsia="en-US"/>
        </w:rPr>
      </w:pPr>
      <w:r w:rsidRPr="00B862F7">
        <w:rPr>
          <w:rFonts w:ascii="Trebuchet MS" w:eastAsia="Trebuchet MS" w:hAnsi="Trebuchet MS" w:cs="Trebuchet MS"/>
          <w:b/>
          <w:color w:val="000000"/>
          <w:sz w:val="24"/>
          <w:szCs w:val="24"/>
          <w:lang w:eastAsia="en-US"/>
        </w:rPr>
        <w:t>Université Grenoble Alpes</w:t>
      </w:r>
    </w:p>
    <w:p w14:paraId="264B724F" w14:textId="23391037" w:rsidR="00B862F7" w:rsidRPr="00B862F7" w:rsidRDefault="00B862F7" w:rsidP="00B862F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  <w:lang w:eastAsia="en-US"/>
        </w:rPr>
      </w:pPr>
      <w:r w:rsidRPr="00B862F7">
        <w:rPr>
          <w:rFonts w:ascii="Trebuchet MS" w:eastAsia="Trebuchet MS" w:hAnsi="Trebuchet MS" w:cs="Trebuchet MS"/>
          <w:color w:val="000000"/>
          <w:sz w:val="24"/>
          <w:szCs w:val="24"/>
          <w:lang w:eastAsia="en-US"/>
        </w:rPr>
        <w:t xml:space="preserve">1180 </w:t>
      </w:r>
      <w:r w:rsidR="00EF2464">
        <w:rPr>
          <w:rFonts w:ascii="Trebuchet MS" w:eastAsia="Trebuchet MS" w:hAnsi="Trebuchet MS" w:cs="Trebuchet MS"/>
          <w:color w:val="000000"/>
          <w:sz w:val="24"/>
          <w:szCs w:val="24"/>
          <w:lang w:eastAsia="en-US"/>
        </w:rPr>
        <w:t>Rue des Universités</w:t>
      </w:r>
    </w:p>
    <w:p w14:paraId="376D0928" w14:textId="77777777" w:rsidR="00B862F7" w:rsidRPr="00B862F7" w:rsidRDefault="00B862F7" w:rsidP="00B862F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  <w:lang w:eastAsia="en-US"/>
        </w:rPr>
      </w:pPr>
      <w:r w:rsidRPr="00B862F7">
        <w:rPr>
          <w:rFonts w:ascii="Trebuchet MS" w:eastAsia="Trebuchet MS" w:hAnsi="Trebuchet MS" w:cs="Trebuchet MS"/>
          <w:color w:val="000000"/>
          <w:sz w:val="24"/>
          <w:szCs w:val="24"/>
          <w:lang w:eastAsia="en-US"/>
        </w:rPr>
        <w:t>CS 40700</w:t>
      </w:r>
    </w:p>
    <w:p w14:paraId="6D050FCE" w14:textId="77777777" w:rsidR="00B862F7" w:rsidRPr="00B862F7" w:rsidRDefault="00B862F7" w:rsidP="00B862F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  <w:lang w:eastAsia="en-US"/>
        </w:rPr>
      </w:pPr>
      <w:r w:rsidRPr="00B862F7">
        <w:rPr>
          <w:rFonts w:ascii="Trebuchet MS" w:eastAsia="Trebuchet MS" w:hAnsi="Trebuchet MS" w:cs="Trebuchet MS"/>
          <w:color w:val="000000"/>
          <w:sz w:val="24"/>
          <w:szCs w:val="24"/>
          <w:lang w:eastAsia="en-US"/>
        </w:rPr>
        <w:t>38400 Saint Martin d'Hères</w:t>
      </w:r>
    </w:p>
    <w:p w14:paraId="763C4E97" w14:textId="77777777" w:rsidR="00B862F7" w:rsidRPr="00B862F7" w:rsidRDefault="00B862F7" w:rsidP="00B862F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  <w:lang w:eastAsia="en-US"/>
        </w:rPr>
      </w:pPr>
    </w:p>
    <w:p w14:paraId="1FF79909" w14:textId="77777777" w:rsidR="002E1D42" w:rsidRPr="002E1D42" w:rsidRDefault="002E1D42" w:rsidP="002E1D42">
      <w:pPr>
        <w:tabs>
          <w:tab w:val="left" w:pos="2445"/>
        </w:tabs>
        <w:rPr>
          <w:rFonts w:ascii="Trebuchet MS" w:hAnsi="Trebuchet MS"/>
          <w:sz w:val="22"/>
          <w:szCs w:val="22"/>
        </w:rPr>
      </w:pPr>
    </w:p>
    <w:p w14:paraId="78B6C3D6" w14:textId="77777777" w:rsidR="002E1D42" w:rsidRPr="002E1D42" w:rsidRDefault="002E1D42" w:rsidP="002E1D42">
      <w:pPr>
        <w:pStyle w:val="Titre"/>
        <w:outlineLvl w:val="0"/>
        <w:rPr>
          <w:rFonts w:ascii="Trebuchet MS" w:hAnsi="Trebuchet MS"/>
          <w:b w:val="0"/>
          <w:sz w:val="28"/>
          <w:szCs w:val="28"/>
        </w:rPr>
      </w:pPr>
    </w:p>
    <w:p w14:paraId="1683D338" w14:textId="3F46D96A" w:rsidR="00EA17DC" w:rsidRDefault="00EA17DC">
      <w:pPr>
        <w:rPr>
          <w:rFonts w:ascii="Trebuchet MS" w:hAnsi="Trebuchet MS"/>
          <w:b/>
          <w:sz w:val="28"/>
          <w:szCs w:val="28"/>
        </w:rPr>
      </w:pPr>
    </w:p>
    <w:p w14:paraId="1C0F9CD1" w14:textId="77777777" w:rsidR="00C8315E" w:rsidRDefault="00C8315E">
      <w:pPr>
        <w:rPr>
          <w:rFonts w:ascii="Trebuchet MS" w:hAnsi="Trebuchet MS"/>
          <w:b/>
          <w:sz w:val="28"/>
          <w:szCs w:val="28"/>
        </w:rPr>
      </w:pPr>
    </w:p>
    <w:p w14:paraId="1DFFB839" w14:textId="77777777" w:rsidR="00C8315E" w:rsidRDefault="00C8315E">
      <w:pPr>
        <w:rPr>
          <w:rFonts w:ascii="Trebuchet MS" w:hAnsi="Trebuchet MS"/>
          <w:b/>
          <w:sz w:val="28"/>
          <w:szCs w:val="28"/>
        </w:rPr>
      </w:pPr>
    </w:p>
    <w:p w14:paraId="3B7085CC" w14:textId="77777777" w:rsidR="00C8315E" w:rsidRDefault="00C8315E">
      <w:pPr>
        <w:rPr>
          <w:rFonts w:ascii="Trebuchet MS" w:hAnsi="Trebuchet MS"/>
          <w:b/>
          <w:sz w:val="28"/>
          <w:szCs w:val="28"/>
        </w:rPr>
      </w:pPr>
    </w:p>
    <w:p w14:paraId="66C9AD10" w14:textId="77777777" w:rsidR="00C8315E" w:rsidRDefault="00C8315E">
      <w:pPr>
        <w:rPr>
          <w:rFonts w:ascii="Trebuchet MS" w:hAnsi="Trebuchet MS"/>
          <w:b/>
          <w:sz w:val="28"/>
          <w:szCs w:val="28"/>
        </w:rPr>
      </w:pPr>
    </w:p>
    <w:p w14:paraId="6201235D" w14:textId="77777777" w:rsidR="00C8315E" w:rsidRDefault="00C8315E">
      <w:pPr>
        <w:rPr>
          <w:rFonts w:ascii="Trebuchet MS" w:hAnsi="Trebuchet MS"/>
          <w:b/>
          <w:sz w:val="28"/>
          <w:szCs w:val="28"/>
        </w:rPr>
      </w:pPr>
    </w:p>
    <w:p w14:paraId="6E1595A5" w14:textId="77777777" w:rsidR="00C8315E" w:rsidRDefault="00C8315E">
      <w:pPr>
        <w:rPr>
          <w:rFonts w:ascii="Trebuchet MS" w:hAnsi="Trebuchet MS"/>
          <w:b/>
          <w:sz w:val="28"/>
          <w:szCs w:val="28"/>
        </w:rPr>
      </w:pPr>
    </w:p>
    <w:p w14:paraId="60B69DD8" w14:textId="77777777" w:rsidR="00C8315E" w:rsidRDefault="00C8315E">
      <w:pPr>
        <w:rPr>
          <w:rFonts w:ascii="Trebuchet MS" w:hAnsi="Trebuchet MS"/>
          <w:b/>
          <w:sz w:val="28"/>
          <w:szCs w:val="28"/>
        </w:rPr>
      </w:pPr>
    </w:p>
    <w:p w14:paraId="58D2595C" w14:textId="77777777" w:rsidR="00C8315E" w:rsidRDefault="00C8315E">
      <w:pPr>
        <w:rPr>
          <w:rFonts w:ascii="Trebuchet MS" w:hAnsi="Trebuchet MS"/>
          <w:bCs/>
          <w:sz w:val="28"/>
          <w:szCs w:val="28"/>
        </w:rPr>
      </w:pPr>
    </w:p>
    <w:p w14:paraId="428F5856" w14:textId="77777777" w:rsidR="009765D9" w:rsidRDefault="009765D9" w:rsidP="00F7370E">
      <w:pPr>
        <w:tabs>
          <w:tab w:val="left" w:pos="2445"/>
        </w:tabs>
        <w:ind w:firstLine="426"/>
        <w:jc w:val="both"/>
        <w:rPr>
          <w:rFonts w:ascii="Trebuchet MS" w:hAnsi="Trebuchet MS"/>
          <w:bCs/>
          <w:sz w:val="24"/>
          <w:szCs w:val="24"/>
        </w:rPr>
      </w:pPr>
    </w:p>
    <w:p w14:paraId="7494AE7A" w14:textId="27AD6884" w:rsidR="00B526F3" w:rsidRPr="00576F02" w:rsidRDefault="00B526F3" w:rsidP="00F7370E">
      <w:pPr>
        <w:tabs>
          <w:tab w:val="left" w:pos="2445"/>
        </w:tabs>
        <w:ind w:firstLine="426"/>
        <w:jc w:val="both"/>
        <w:rPr>
          <w:rFonts w:ascii="Trebuchet MS" w:hAnsi="Trebuchet MS"/>
          <w:b/>
          <w:bCs/>
          <w:color w:val="FF0000"/>
          <w:sz w:val="24"/>
          <w:szCs w:val="24"/>
        </w:rPr>
      </w:pPr>
      <w:r w:rsidRPr="00576F02">
        <w:rPr>
          <w:rFonts w:ascii="Trebuchet MS" w:hAnsi="Trebuchet MS"/>
          <w:b/>
          <w:bCs/>
          <w:color w:val="FF0000"/>
          <w:sz w:val="24"/>
          <w:szCs w:val="24"/>
        </w:rPr>
        <w:t>Les prix sont réputés comprendre tous les frais inhérents à la prestation.</w:t>
      </w:r>
    </w:p>
    <w:p w14:paraId="06F66ABF" w14:textId="77777777" w:rsidR="00B526F3" w:rsidRPr="00EA17DC" w:rsidRDefault="00B526F3" w:rsidP="0005358A">
      <w:pPr>
        <w:tabs>
          <w:tab w:val="left" w:pos="2445"/>
        </w:tabs>
        <w:rPr>
          <w:rFonts w:ascii="Trebuchet MS" w:hAnsi="Trebuchet MS"/>
          <w:bCs/>
          <w:sz w:val="24"/>
          <w:szCs w:val="24"/>
        </w:rPr>
      </w:pPr>
    </w:p>
    <w:p w14:paraId="3669CE92" w14:textId="77777777" w:rsidR="00C3255D" w:rsidRPr="00EA17DC" w:rsidRDefault="00C3255D" w:rsidP="00C3255D">
      <w:pPr>
        <w:tabs>
          <w:tab w:val="left" w:pos="2445"/>
        </w:tabs>
        <w:jc w:val="center"/>
        <w:rPr>
          <w:rFonts w:ascii="Trebuchet MS" w:hAnsi="Trebuchet MS"/>
          <w:b/>
          <w:bCs/>
          <w:sz w:val="32"/>
          <w:szCs w:val="32"/>
          <w:u w:val="single"/>
        </w:rPr>
      </w:pPr>
      <w:r w:rsidRPr="00EA17DC">
        <w:rPr>
          <w:rFonts w:ascii="Trebuchet MS" w:hAnsi="Trebuchet MS"/>
          <w:b/>
          <w:bCs/>
          <w:sz w:val="32"/>
          <w:szCs w:val="32"/>
          <w:u w:val="single"/>
        </w:rPr>
        <w:t xml:space="preserve">I/ </w:t>
      </w:r>
      <w:r w:rsidR="002A4505" w:rsidRPr="00EA17DC">
        <w:rPr>
          <w:rFonts w:ascii="Trebuchet MS" w:hAnsi="Trebuchet MS"/>
          <w:b/>
          <w:bCs/>
          <w:sz w:val="32"/>
          <w:szCs w:val="32"/>
          <w:u w:val="single"/>
        </w:rPr>
        <w:t>Forfaits de base</w:t>
      </w:r>
      <w:r w:rsidRPr="00576F02">
        <w:rPr>
          <w:rFonts w:ascii="Trebuchet MS" w:hAnsi="Trebuchet MS"/>
          <w:b/>
          <w:bCs/>
          <w:sz w:val="32"/>
          <w:szCs w:val="32"/>
        </w:rPr>
        <w:t> :</w:t>
      </w:r>
      <w:r w:rsidR="00EC21C8" w:rsidRPr="00EA17DC">
        <w:rPr>
          <w:rFonts w:ascii="Trebuchet MS" w:hAnsi="Trebuchet MS" w:cs="Arial"/>
          <w:b/>
          <w:bCs/>
          <w:sz w:val="32"/>
          <w:szCs w:val="32"/>
        </w:rPr>
        <w:t xml:space="preserve"> </w:t>
      </w:r>
    </w:p>
    <w:p w14:paraId="14267ED3" w14:textId="77777777" w:rsidR="00C3255D" w:rsidRPr="00EA17DC" w:rsidRDefault="00C3255D" w:rsidP="005F3804">
      <w:pPr>
        <w:tabs>
          <w:tab w:val="left" w:pos="2445"/>
        </w:tabs>
        <w:rPr>
          <w:rFonts w:ascii="Trebuchet MS" w:hAnsi="Trebuchet MS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1494"/>
        <w:gridCol w:w="1867"/>
        <w:gridCol w:w="1354"/>
        <w:gridCol w:w="1632"/>
        <w:gridCol w:w="1398"/>
        <w:gridCol w:w="1354"/>
      </w:tblGrid>
      <w:tr w:rsidR="00EA17DC" w:rsidRPr="00EA17DC" w14:paraId="36B95721" w14:textId="77777777" w:rsidTr="00576F02">
        <w:trPr>
          <w:jc w:val="center"/>
        </w:trPr>
        <w:tc>
          <w:tcPr>
            <w:tcW w:w="5022" w:type="dxa"/>
            <w:gridSpan w:val="3"/>
            <w:shd w:val="clear" w:color="auto" w:fill="A6A6A6"/>
            <w:vAlign w:val="center"/>
          </w:tcPr>
          <w:p w14:paraId="23DC1894" w14:textId="77777777" w:rsidR="00BD25D5" w:rsidRPr="00EA17DC" w:rsidRDefault="00BD25D5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EA17DC">
              <w:rPr>
                <w:rFonts w:ascii="Trebuchet MS" w:hAnsi="Trebuchet MS"/>
                <w:b/>
                <w:sz w:val="22"/>
                <w:szCs w:val="22"/>
              </w:rPr>
              <w:t>FORFAITS DE BASE</w:t>
            </w:r>
          </w:p>
        </w:tc>
        <w:tc>
          <w:tcPr>
            <w:tcW w:w="5966" w:type="dxa"/>
            <w:gridSpan w:val="4"/>
            <w:shd w:val="clear" w:color="auto" w:fill="A6A6A6"/>
            <w:vAlign w:val="center"/>
          </w:tcPr>
          <w:p w14:paraId="4DA7BAE2" w14:textId="77777777" w:rsidR="00BD25D5" w:rsidRPr="00EA17DC" w:rsidRDefault="00BD25D5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EA17DC">
              <w:rPr>
                <w:rFonts w:ascii="Trebuchet MS" w:hAnsi="Trebuchet MS"/>
                <w:b/>
                <w:sz w:val="22"/>
                <w:szCs w:val="22"/>
              </w:rPr>
              <w:t>Prix unitaire en euros HT par TYPE DE VEHICULE</w:t>
            </w:r>
            <w:r w:rsidRPr="00EA17DC">
              <w:rPr>
                <w:rFonts w:ascii="Trebuchet MS" w:hAnsi="Trebuchet MS"/>
                <w:b/>
                <w:sz w:val="16"/>
                <w:szCs w:val="16"/>
              </w:rPr>
              <w:t>*</w:t>
            </w:r>
          </w:p>
        </w:tc>
      </w:tr>
      <w:tr w:rsidR="00EA17DC" w:rsidRPr="00EA17DC" w14:paraId="699DAC08" w14:textId="77777777" w:rsidTr="002E1D42">
        <w:trPr>
          <w:jc w:val="center"/>
        </w:trPr>
        <w:tc>
          <w:tcPr>
            <w:tcW w:w="1664" w:type="dxa"/>
            <w:vMerge w:val="restart"/>
            <w:shd w:val="clear" w:color="auto" w:fill="F2F2F2"/>
            <w:vAlign w:val="center"/>
          </w:tcPr>
          <w:p w14:paraId="37DC5703" w14:textId="52B78662" w:rsidR="00F21ED8" w:rsidRPr="00EA17DC" w:rsidRDefault="00F21ED8" w:rsidP="002E1D4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EA17DC">
              <w:rPr>
                <w:rFonts w:ascii="Trebuchet MS" w:hAnsi="Trebuchet MS"/>
                <w:b/>
                <w:sz w:val="22"/>
                <w:szCs w:val="22"/>
              </w:rPr>
              <w:t xml:space="preserve">Déplacements en </w:t>
            </w:r>
            <w:r w:rsidRPr="00EA17DC">
              <w:rPr>
                <w:rFonts w:ascii="Trebuchet MS" w:hAnsi="Trebuchet MS"/>
                <w:b/>
                <w:sz w:val="22"/>
                <w:szCs w:val="22"/>
                <w:u w:val="single"/>
              </w:rPr>
              <w:t>niveau de gamme STANDARD</w:t>
            </w:r>
          </w:p>
        </w:tc>
        <w:tc>
          <w:tcPr>
            <w:tcW w:w="1579" w:type="dxa"/>
            <w:shd w:val="clear" w:color="auto" w:fill="F2F2F2"/>
            <w:vAlign w:val="center"/>
          </w:tcPr>
          <w:p w14:paraId="1B02DC51" w14:textId="77777777" w:rsidR="00F21ED8" w:rsidRPr="00EA17DC" w:rsidRDefault="00F21ED8" w:rsidP="002E1D4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EA17DC">
              <w:rPr>
                <w:rFonts w:ascii="Trebuchet MS" w:hAnsi="Trebuchet MS"/>
                <w:b/>
                <w:sz w:val="22"/>
                <w:szCs w:val="22"/>
              </w:rPr>
              <w:t>Nombre de kilomètres aller-retour</w:t>
            </w:r>
          </w:p>
        </w:tc>
        <w:tc>
          <w:tcPr>
            <w:tcW w:w="1779" w:type="dxa"/>
            <w:shd w:val="clear" w:color="auto" w:fill="F2F2F2"/>
            <w:vAlign w:val="center"/>
          </w:tcPr>
          <w:p w14:paraId="1C473FB1" w14:textId="2405EB3D" w:rsidR="00F21ED8" w:rsidRPr="00EA17DC" w:rsidRDefault="00F21ED8" w:rsidP="002E1D4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EA17DC">
              <w:rPr>
                <w:rFonts w:ascii="Trebuchet MS" w:hAnsi="Trebuchet MS"/>
                <w:b/>
                <w:sz w:val="22"/>
                <w:szCs w:val="22"/>
              </w:rPr>
              <w:t>Durée de la prestation</w:t>
            </w:r>
          </w:p>
        </w:tc>
        <w:tc>
          <w:tcPr>
            <w:tcW w:w="1479" w:type="dxa"/>
            <w:shd w:val="clear" w:color="auto" w:fill="F2F2F2"/>
            <w:vAlign w:val="center"/>
          </w:tcPr>
          <w:p w14:paraId="746323D1" w14:textId="77777777" w:rsidR="00F21ED8" w:rsidRPr="00EA17DC" w:rsidRDefault="00F21ED8" w:rsidP="002E1D4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EA17DC">
              <w:rPr>
                <w:rFonts w:ascii="Trebuchet MS" w:hAnsi="Trebuchet MS"/>
                <w:b/>
                <w:sz w:val="22"/>
                <w:szCs w:val="22"/>
              </w:rPr>
              <w:t>Car de faible capacité</w:t>
            </w:r>
          </w:p>
          <w:p w14:paraId="1A6203D0" w14:textId="77777777" w:rsidR="00F21ED8" w:rsidRPr="00EA17DC" w:rsidRDefault="00F21ED8" w:rsidP="002E1D4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EA17DC">
              <w:rPr>
                <w:rFonts w:ascii="Trebuchet MS" w:hAnsi="Trebuchet MS"/>
              </w:rPr>
              <w:t>&lt;22 places</w:t>
            </w:r>
          </w:p>
        </w:tc>
        <w:tc>
          <w:tcPr>
            <w:tcW w:w="1499" w:type="dxa"/>
            <w:shd w:val="clear" w:color="auto" w:fill="F2F2F2"/>
            <w:vAlign w:val="center"/>
          </w:tcPr>
          <w:p w14:paraId="3D38F1D8" w14:textId="77777777" w:rsidR="00F21ED8" w:rsidRPr="00EA17DC" w:rsidRDefault="00F21ED8" w:rsidP="002E1D4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EA17DC">
              <w:rPr>
                <w:rFonts w:ascii="Trebuchet MS" w:hAnsi="Trebuchet MS"/>
                <w:b/>
                <w:sz w:val="22"/>
                <w:szCs w:val="22"/>
              </w:rPr>
              <w:t>Car de capacité intermédiaire</w:t>
            </w:r>
          </w:p>
          <w:p w14:paraId="4CA2B68C" w14:textId="77777777" w:rsidR="00F21ED8" w:rsidRPr="00EA17DC" w:rsidRDefault="00F21ED8" w:rsidP="002E1D4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EA17DC">
              <w:rPr>
                <w:rFonts w:ascii="Trebuchet MS" w:hAnsi="Trebuchet MS"/>
                <w:sz w:val="22"/>
                <w:szCs w:val="22"/>
              </w:rPr>
              <w:t>De 22 à 36 places</w:t>
            </w:r>
          </w:p>
        </w:tc>
        <w:tc>
          <w:tcPr>
            <w:tcW w:w="1509" w:type="dxa"/>
            <w:shd w:val="clear" w:color="auto" w:fill="F2F2F2"/>
            <w:vAlign w:val="center"/>
          </w:tcPr>
          <w:p w14:paraId="1941F2DA" w14:textId="77777777" w:rsidR="00F21ED8" w:rsidRPr="00EA17DC" w:rsidRDefault="00F21ED8" w:rsidP="002E1D4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EA17DC">
              <w:rPr>
                <w:rFonts w:ascii="Trebuchet MS" w:hAnsi="Trebuchet MS"/>
                <w:b/>
                <w:sz w:val="22"/>
                <w:szCs w:val="22"/>
              </w:rPr>
              <w:t xml:space="preserve">Car de </w:t>
            </w:r>
            <w:proofErr w:type="gramStart"/>
            <w:r w:rsidRPr="00EA17DC">
              <w:rPr>
                <w:rFonts w:ascii="Trebuchet MS" w:hAnsi="Trebuchet MS"/>
                <w:b/>
                <w:sz w:val="22"/>
                <w:szCs w:val="22"/>
              </w:rPr>
              <w:t>moyenne capacité</w:t>
            </w:r>
            <w:proofErr w:type="gramEnd"/>
          </w:p>
          <w:p w14:paraId="49E41633" w14:textId="70F58F1C" w:rsidR="00F21ED8" w:rsidRPr="00576F02" w:rsidRDefault="00F21ED8" w:rsidP="00576F02">
            <w:pPr>
              <w:pStyle w:val="Normal1"/>
              <w:jc w:val="center"/>
              <w:rPr>
                <w:rFonts w:ascii="Trebuchet MS" w:hAnsi="Trebuchet MS"/>
                <w:szCs w:val="22"/>
              </w:rPr>
            </w:pPr>
            <w:r w:rsidRPr="00EA17DC">
              <w:rPr>
                <w:rFonts w:ascii="Trebuchet MS" w:hAnsi="Trebuchet MS"/>
                <w:szCs w:val="22"/>
              </w:rPr>
              <w:t>De 37 à 55 places</w:t>
            </w:r>
          </w:p>
        </w:tc>
        <w:tc>
          <w:tcPr>
            <w:tcW w:w="1479" w:type="dxa"/>
            <w:shd w:val="clear" w:color="auto" w:fill="F2F2F2"/>
            <w:vAlign w:val="center"/>
          </w:tcPr>
          <w:p w14:paraId="4E347180" w14:textId="77777777" w:rsidR="00F21ED8" w:rsidRPr="00EA17DC" w:rsidRDefault="00F21ED8" w:rsidP="002E1D4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EA17DC">
              <w:rPr>
                <w:rFonts w:ascii="Trebuchet MS" w:hAnsi="Trebuchet MS"/>
                <w:b/>
                <w:sz w:val="22"/>
                <w:szCs w:val="22"/>
              </w:rPr>
              <w:t>Car de grande capacité</w:t>
            </w:r>
          </w:p>
          <w:p w14:paraId="271B9E89" w14:textId="3F4B7F0F" w:rsidR="00F21ED8" w:rsidRPr="00576F02" w:rsidRDefault="00F21ED8" w:rsidP="00576F02">
            <w:pPr>
              <w:pStyle w:val="Normal1"/>
              <w:jc w:val="center"/>
              <w:rPr>
                <w:rFonts w:ascii="Trebuchet MS" w:hAnsi="Trebuchet MS"/>
                <w:szCs w:val="22"/>
              </w:rPr>
            </w:pPr>
            <w:r w:rsidRPr="00EA17DC">
              <w:rPr>
                <w:rFonts w:ascii="Trebuchet MS" w:hAnsi="Trebuchet MS"/>
                <w:szCs w:val="22"/>
              </w:rPr>
              <w:t xml:space="preserve">De 56 à </w:t>
            </w:r>
            <w:r w:rsidR="004C444D">
              <w:rPr>
                <w:rFonts w:ascii="Trebuchet MS" w:hAnsi="Trebuchet MS"/>
                <w:szCs w:val="22"/>
              </w:rPr>
              <w:t>63</w:t>
            </w:r>
            <w:r w:rsidRPr="00EA17DC">
              <w:rPr>
                <w:rFonts w:ascii="Trebuchet MS" w:hAnsi="Trebuchet MS"/>
                <w:szCs w:val="22"/>
              </w:rPr>
              <w:t xml:space="preserve"> places</w:t>
            </w:r>
          </w:p>
        </w:tc>
      </w:tr>
      <w:tr w:rsidR="00EA17DC" w:rsidRPr="00EA17DC" w14:paraId="3E6297EF" w14:textId="77777777" w:rsidTr="00576F02">
        <w:trPr>
          <w:jc w:val="center"/>
        </w:trPr>
        <w:tc>
          <w:tcPr>
            <w:tcW w:w="1664" w:type="dxa"/>
            <w:vMerge/>
            <w:shd w:val="clear" w:color="auto" w:fill="F2F2F2"/>
          </w:tcPr>
          <w:p w14:paraId="60DDACEF" w14:textId="77777777" w:rsidR="00F21ED8" w:rsidRPr="00EA17DC" w:rsidRDefault="00F21ED8" w:rsidP="00647D8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79" w:type="dxa"/>
            <w:vMerge w:val="restart"/>
            <w:shd w:val="clear" w:color="auto" w:fill="F2F2F2"/>
            <w:vAlign w:val="center"/>
          </w:tcPr>
          <w:p w14:paraId="33403A98" w14:textId="77777777" w:rsidR="00F21ED8" w:rsidRPr="00EA17DC" w:rsidRDefault="00F21ED8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17DC">
              <w:rPr>
                <w:rFonts w:ascii="Trebuchet MS" w:hAnsi="Trebuchet MS"/>
                <w:sz w:val="22"/>
                <w:szCs w:val="22"/>
              </w:rPr>
              <w:t>Inférieur à 100km</w:t>
            </w:r>
          </w:p>
        </w:tc>
        <w:tc>
          <w:tcPr>
            <w:tcW w:w="1779" w:type="dxa"/>
            <w:shd w:val="clear" w:color="auto" w:fill="F2F2F2"/>
          </w:tcPr>
          <w:p w14:paraId="4214B707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17DC">
              <w:rPr>
                <w:rFonts w:ascii="Trebuchet MS" w:hAnsi="Trebuchet MS"/>
                <w:sz w:val="22"/>
                <w:szCs w:val="22"/>
              </w:rPr>
              <w:t>Jusqu’à 2h00</w:t>
            </w:r>
          </w:p>
        </w:tc>
        <w:tc>
          <w:tcPr>
            <w:tcW w:w="1479" w:type="dxa"/>
            <w:shd w:val="clear" w:color="auto" w:fill="auto"/>
          </w:tcPr>
          <w:p w14:paraId="2FBE7145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99" w:type="dxa"/>
          </w:tcPr>
          <w:p w14:paraId="380C22DB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09" w:type="dxa"/>
            <w:shd w:val="clear" w:color="auto" w:fill="auto"/>
          </w:tcPr>
          <w:p w14:paraId="44A20DA4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79" w:type="dxa"/>
            <w:shd w:val="clear" w:color="auto" w:fill="auto"/>
          </w:tcPr>
          <w:p w14:paraId="17F21D81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EA17DC" w:rsidRPr="00EA17DC" w14:paraId="21646648" w14:textId="77777777" w:rsidTr="00576F02">
        <w:trPr>
          <w:jc w:val="center"/>
        </w:trPr>
        <w:tc>
          <w:tcPr>
            <w:tcW w:w="1664" w:type="dxa"/>
            <w:vMerge/>
            <w:shd w:val="clear" w:color="auto" w:fill="F2F2F2"/>
          </w:tcPr>
          <w:p w14:paraId="676B7CE5" w14:textId="77777777" w:rsidR="00F21ED8" w:rsidRPr="00EA17DC" w:rsidRDefault="00F21ED8" w:rsidP="00D12F48">
            <w:pPr>
              <w:pStyle w:val="En-tte"/>
              <w:tabs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79" w:type="dxa"/>
            <w:vMerge/>
            <w:shd w:val="clear" w:color="auto" w:fill="F2F2F2"/>
            <w:vAlign w:val="center"/>
          </w:tcPr>
          <w:p w14:paraId="21A34B90" w14:textId="77777777" w:rsidR="00F21ED8" w:rsidRPr="00EA17DC" w:rsidRDefault="00F21ED8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2F2F2"/>
          </w:tcPr>
          <w:p w14:paraId="10969C25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17DC">
              <w:rPr>
                <w:rFonts w:ascii="Trebuchet MS" w:hAnsi="Trebuchet MS"/>
                <w:sz w:val="22"/>
                <w:szCs w:val="22"/>
              </w:rPr>
              <w:t>De 2h01 à 4h00</w:t>
            </w:r>
          </w:p>
        </w:tc>
        <w:tc>
          <w:tcPr>
            <w:tcW w:w="1479" w:type="dxa"/>
            <w:shd w:val="clear" w:color="auto" w:fill="auto"/>
          </w:tcPr>
          <w:p w14:paraId="7CF10032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99" w:type="dxa"/>
          </w:tcPr>
          <w:p w14:paraId="44A16650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09" w:type="dxa"/>
            <w:shd w:val="clear" w:color="auto" w:fill="auto"/>
          </w:tcPr>
          <w:p w14:paraId="7EDEF77B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79" w:type="dxa"/>
            <w:shd w:val="clear" w:color="auto" w:fill="auto"/>
          </w:tcPr>
          <w:p w14:paraId="4AC92384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EA17DC" w:rsidRPr="00EA17DC" w14:paraId="0A834B7D" w14:textId="77777777" w:rsidTr="00576F02">
        <w:trPr>
          <w:jc w:val="center"/>
        </w:trPr>
        <w:tc>
          <w:tcPr>
            <w:tcW w:w="1664" w:type="dxa"/>
            <w:vMerge/>
            <w:shd w:val="clear" w:color="auto" w:fill="F2F2F2"/>
          </w:tcPr>
          <w:p w14:paraId="23B49E24" w14:textId="77777777" w:rsidR="00F21ED8" w:rsidRPr="00EA17DC" w:rsidRDefault="00F21ED8" w:rsidP="00D12F48">
            <w:pPr>
              <w:pStyle w:val="En-tte"/>
              <w:tabs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79" w:type="dxa"/>
            <w:vMerge/>
            <w:shd w:val="clear" w:color="auto" w:fill="F2F2F2"/>
            <w:vAlign w:val="center"/>
          </w:tcPr>
          <w:p w14:paraId="63239794" w14:textId="77777777" w:rsidR="00F21ED8" w:rsidRPr="00EA17DC" w:rsidRDefault="00F21ED8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2F2F2"/>
          </w:tcPr>
          <w:p w14:paraId="677AF410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17DC">
              <w:rPr>
                <w:rFonts w:ascii="Trebuchet MS" w:hAnsi="Trebuchet MS"/>
                <w:sz w:val="22"/>
                <w:szCs w:val="22"/>
              </w:rPr>
              <w:t>De 4h01 à 6h00</w:t>
            </w:r>
          </w:p>
        </w:tc>
        <w:tc>
          <w:tcPr>
            <w:tcW w:w="1479" w:type="dxa"/>
            <w:shd w:val="clear" w:color="auto" w:fill="auto"/>
          </w:tcPr>
          <w:p w14:paraId="72F1E7D8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99" w:type="dxa"/>
          </w:tcPr>
          <w:p w14:paraId="45584819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09" w:type="dxa"/>
            <w:shd w:val="clear" w:color="auto" w:fill="auto"/>
          </w:tcPr>
          <w:p w14:paraId="66D2C005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79" w:type="dxa"/>
            <w:shd w:val="clear" w:color="auto" w:fill="auto"/>
          </w:tcPr>
          <w:p w14:paraId="3E1D70F5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EA17DC" w:rsidRPr="00EA17DC" w14:paraId="717EFDA7" w14:textId="77777777" w:rsidTr="00576F02">
        <w:trPr>
          <w:jc w:val="center"/>
        </w:trPr>
        <w:tc>
          <w:tcPr>
            <w:tcW w:w="1664" w:type="dxa"/>
            <w:vMerge/>
            <w:shd w:val="clear" w:color="auto" w:fill="F2F2F2"/>
          </w:tcPr>
          <w:p w14:paraId="69F39DC6" w14:textId="77777777" w:rsidR="00F21ED8" w:rsidRPr="00EA17DC" w:rsidRDefault="00F21ED8" w:rsidP="00D12F48">
            <w:pPr>
              <w:pStyle w:val="En-tte"/>
              <w:tabs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79" w:type="dxa"/>
            <w:vMerge/>
            <w:shd w:val="clear" w:color="auto" w:fill="F2F2F2"/>
            <w:vAlign w:val="center"/>
          </w:tcPr>
          <w:p w14:paraId="41F8AAF1" w14:textId="77777777" w:rsidR="00F21ED8" w:rsidRPr="00EA17DC" w:rsidRDefault="00F21ED8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2F2F2"/>
          </w:tcPr>
          <w:p w14:paraId="7BC2BC9C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17DC">
              <w:rPr>
                <w:rFonts w:ascii="Trebuchet MS" w:hAnsi="Trebuchet MS"/>
                <w:sz w:val="22"/>
                <w:szCs w:val="22"/>
              </w:rPr>
              <w:t>Forfait journée</w:t>
            </w:r>
            <w:r w:rsidRPr="00EA17DC">
              <w:rPr>
                <w:rFonts w:ascii="Trebuchet MS" w:hAnsi="Trebuchet MS"/>
                <w:sz w:val="16"/>
                <w:szCs w:val="16"/>
              </w:rPr>
              <w:t>**</w:t>
            </w:r>
          </w:p>
        </w:tc>
        <w:tc>
          <w:tcPr>
            <w:tcW w:w="1479" w:type="dxa"/>
            <w:shd w:val="clear" w:color="auto" w:fill="auto"/>
          </w:tcPr>
          <w:p w14:paraId="78CA9D70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99" w:type="dxa"/>
          </w:tcPr>
          <w:p w14:paraId="1006B9C4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09" w:type="dxa"/>
            <w:shd w:val="clear" w:color="auto" w:fill="auto"/>
          </w:tcPr>
          <w:p w14:paraId="6D115337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79" w:type="dxa"/>
            <w:shd w:val="clear" w:color="auto" w:fill="auto"/>
          </w:tcPr>
          <w:p w14:paraId="4CB25BF7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EA17DC" w:rsidRPr="00EA17DC" w14:paraId="7F6D36A8" w14:textId="77777777" w:rsidTr="00576F02">
        <w:trPr>
          <w:trHeight w:val="236"/>
          <w:jc w:val="center"/>
        </w:trPr>
        <w:tc>
          <w:tcPr>
            <w:tcW w:w="1664" w:type="dxa"/>
            <w:vMerge/>
            <w:shd w:val="clear" w:color="auto" w:fill="F2F2F2"/>
          </w:tcPr>
          <w:p w14:paraId="2FD5D13A" w14:textId="77777777" w:rsidR="00F21ED8" w:rsidRPr="00EA17DC" w:rsidRDefault="00F21ED8" w:rsidP="00D12F48">
            <w:pPr>
              <w:pStyle w:val="En-tte"/>
              <w:tabs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79" w:type="dxa"/>
            <w:vMerge w:val="restart"/>
            <w:shd w:val="clear" w:color="auto" w:fill="F2F2F2"/>
            <w:vAlign w:val="center"/>
          </w:tcPr>
          <w:p w14:paraId="38C864BA" w14:textId="77777777" w:rsidR="00F21ED8" w:rsidRPr="00EA17DC" w:rsidRDefault="00F21ED8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17DC">
              <w:rPr>
                <w:rFonts w:ascii="Trebuchet MS" w:hAnsi="Trebuchet MS"/>
                <w:sz w:val="22"/>
                <w:szCs w:val="22"/>
              </w:rPr>
              <w:t>De 101 à 200 km</w:t>
            </w:r>
          </w:p>
        </w:tc>
        <w:tc>
          <w:tcPr>
            <w:tcW w:w="1779" w:type="dxa"/>
            <w:shd w:val="clear" w:color="auto" w:fill="F2F2F2"/>
          </w:tcPr>
          <w:p w14:paraId="7ACD186C" w14:textId="77777777" w:rsidR="00F21ED8" w:rsidRPr="00EA17DC" w:rsidRDefault="00F21ED8" w:rsidP="00F21ED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ind w:firstLine="18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17DC">
              <w:rPr>
                <w:rFonts w:ascii="Trebuchet MS" w:hAnsi="Trebuchet MS"/>
                <w:sz w:val="22"/>
                <w:szCs w:val="22"/>
              </w:rPr>
              <w:t>Forfait ½ journée</w:t>
            </w:r>
          </w:p>
        </w:tc>
        <w:tc>
          <w:tcPr>
            <w:tcW w:w="1479" w:type="dxa"/>
            <w:shd w:val="clear" w:color="auto" w:fill="auto"/>
          </w:tcPr>
          <w:p w14:paraId="292ED3CF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99" w:type="dxa"/>
          </w:tcPr>
          <w:p w14:paraId="04806752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09" w:type="dxa"/>
            <w:shd w:val="clear" w:color="auto" w:fill="auto"/>
          </w:tcPr>
          <w:p w14:paraId="4D087454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79" w:type="dxa"/>
            <w:shd w:val="clear" w:color="auto" w:fill="auto"/>
          </w:tcPr>
          <w:p w14:paraId="5863958D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EA17DC" w:rsidRPr="00EA17DC" w14:paraId="16CE6BE0" w14:textId="77777777" w:rsidTr="00576F02">
        <w:trPr>
          <w:trHeight w:val="235"/>
          <w:jc w:val="center"/>
        </w:trPr>
        <w:tc>
          <w:tcPr>
            <w:tcW w:w="1664" w:type="dxa"/>
            <w:vMerge/>
            <w:shd w:val="clear" w:color="auto" w:fill="F2F2F2"/>
          </w:tcPr>
          <w:p w14:paraId="1BD6D594" w14:textId="77777777" w:rsidR="00F21ED8" w:rsidRPr="00EA17DC" w:rsidRDefault="00F21ED8" w:rsidP="00D12F48">
            <w:pPr>
              <w:pStyle w:val="En-tte"/>
              <w:tabs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79" w:type="dxa"/>
            <w:vMerge/>
            <w:shd w:val="clear" w:color="auto" w:fill="F2F2F2"/>
            <w:vAlign w:val="center"/>
          </w:tcPr>
          <w:p w14:paraId="1BCC3CB3" w14:textId="77777777" w:rsidR="00F21ED8" w:rsidRPr="00EA17DC" w:rsidRDefault="00F21ED8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2F2F2"/>
          </w:tcPr>
          <w:p w14:paraId="05415FC5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17DC">
              <w:rPr>
                <w:rFonts w:ascii="Trebuchet MS" w:hAnsi="Trebuchet MS"/>
                <w:sz w:val="22"/>
                <w:szCs w:val="22"/>
              </w:rPr>
              <w:t>Forfait journée</w:t>
            </w:r>
            <w:r w:rsidRPr="00EA17DC">
              <w:rPr>
                <w:rFonts w:ascii="Trebuchet MS" w:hAnsi="Trebuchet MS"/>
                <w:sz w:val="16"/>
                <w:szCs w:val="16"/>
              </w:rPr>
              <w:t>**</w:t>
            </w:r>
          </w:p>
        </w:tc>
        <w:tc>
          <w:tcPr>
            <w:tcW w:w="1479" w:type="dxa"/>
            <w:shd w:val="clear" w:color="auto" w:fill="auto"/>
          </w:tcPr>
          <w:p w14:paraId="3803B9A5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99" w:type="dxa"/>
          </w:tcPr>
          <w:p w14:paraId="01F5C7CF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09" w:type="dxa"/>
            <w:shd w:val="clear" w:color="auto" w:fill="auto"/>
          </w:tcPr>
          <w:p w14:paraId="4CFF1402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79" w:type="dxa"/>
            <w:shd w:val="clear" w:color="auto" w:fill="auto"/>
          </w:tcPr>
          <w:p w14:paraId="70AF7953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EA17DC" w:rsidRPr="00EA17DC" w14:paraId="280F65F9" w14:textId="77777777" w:rsidTr="00576F02">
        <w:trPr>
          <w:jc w:val="center"/>
        </w:trPr>
        <w:tc>
          <w:tcPr>
            <w:tcW w:w="1664" w:type="dxa"/>
            <w:vMerge/>
            <w:shd w:val="clear" w:color="auto" w:fill="F2F2F2"/>
          </w:tcPr>
          <w:p w14:paraId="080D3AA2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79" w:type="dxa"/>
            <w:vMerge w:val="restart"/>
            <w:shd w:val="clear" w:color="auto" w:fill="F2F2F2"/>
            <w:vAlign w:val="center"/>
          </w:tcPr>
          <w:p w14:paraId="7E8F0C8C" w14:textId="77777777" w:rsidR="00F21ED8" w:rsidRPr="00EA17DC" w:rsidRDefault="00F21ED8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17DC">
              <w:rPr>
                <w:rFonts w:ascii="Trebuchet MS" w:hAnsi="Trebuchet MS"/>
                <w:sz w:val="22"/>
                <w:szCs w:val="22"/>
              </w:rPr>
              <w:t>De 201 à 500km</w:t>
            </w:r>
          </w:p>
          <w:p w14:paraId="50E163CC" w14:textId="77777777" w:rsidR="00F21ED8" w:rsidRPr="00EA17DC" w:rsidRDefault="00F21ED8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2F2F2"/>
          </w:tcPr>
          <w:p w14:paraId="71BE7C92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17DC">
              <w:rPr>
                <w:rFonts w:ascii="Trebuchet MS" w:hAnsi="Trebuchet MS"/>
                <w:sz w:val="22"/>
                <w:szCs w:val="22"/>
              </w:rPr>
              <w:t>Forfait journée</w:t>
            </w:r>
            <w:r w:rsidRPr="00EA17DC">
              <w:rPr>
                <w:rFonts w:ascii="Trebuchet MS" w:hAnsi="Trebuchet MS"/>
                <w:sz w:val="16"/>
                <w:szCs w:val="16"/>
              </w:rPr>
              <w:t>**</w:t>
            </w:r>
          </w:p>
        </w:tc>
        <w:tc>
          <w:tcPr>
            <w:tcW w:w="1479" w:type="dxa"/>
            <w:shd w:val="clear" w:color="auto" w:fill="auto"/>
          </w:tcPr>
          <w:p w14:paraId="33BDE9B9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99" w:type="dxa"/>
          </w:tcPr>
          <w:p w14:paraId="17BC1B47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09" w:type="dxa"/>
            <w:shd w:val="clear" w:color="auto" w:fill="auto"/>
          </w:tcPr>
          <w:p w14:paraId="266F27B2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79" w:type="dxa"/>
            <w:shd w:val="clear" w:color="auto" w:fill="auto"/>
          </w:tcPr>
          <w:p w14:paraId="11529449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EA17DC" w:rsidRPr="00EA17DC" w14:paraId="2DBFFD37" w14:textId="77777777" w:rsidTr="00576F02">
        <w:trPr>
          <w:jc w:val="center"/>
        </w:trPr>
        <w:tc>
          <w:tcPr>
            <w:tcW w:w="1664" w:type="dxa"/>
            <w:vMerge/>
            <w:shd w:val="clear" w:color="auto" w:fill="F2F2F2"/>
          </w:tcPr>
          <w:p w14:paraId="71C7D6CC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79" w:type="dxa"/>
            <w:vMerge/>
            <w:shd w:val="clear" w:color="auto" w:fill="F2F2F2"/>
            <w:vAlign w:val="center"/>
          </w:tcPr>
          <w:p w14:paraId="1A884C0B" w14:textId="77777777" w:rsidR="00F21ED8" w:rsidRPr="00EA17DC" w:rsidRDefault="00F21ED8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2F2F2"/>
          </w:tcPr>
          <w:p w14:paraId="79DA0641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17DC">
              <w:rPr>
                <w:rFonts w:ascii="Trebuchet MS" w:hAnsi="Trebuchet MS"/>
                <w:sz w:val="22"/>
                <w:szCs w:val="22"/>
              </w:rPr>
              <w:t>Forfait 2 jours</w:t>
            </w:r>
            <w:r w:rsidRPr="00EA17DC">
              <w:rPr>
                <w:rFonts w:ascii="Trebuchet MS" w:hAnsi="Trebuchet MS"/>
                <w:sz w:val="16"/>
                <w:szCs w:val="16"/>
              </w:rPr>
              <w:t>**</w:t>
            </w:r>
          </w:p>
        </w:tc>
        <w:tc>
          <w:tcPr>
            <w:tcW w:w="1479" w:type="dxa"/>
            <w:shd w:val="clear" w:color="auto" w:fill="auto"/>
          </w:tcPr>
          <w:p w14:paraId="3C2ED7A9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99" w:type="dxa"/>
          </w:tcPr>
          <w:p w14:paraId="6C144589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09" w:type="dxa"/>
            <w:shd w:val="clear" w:color="auto" w:fill="auto"/>
          </w:tcPr>
          <w:p w14:paraId="60BC7C1F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79" w:type="dxa"/>
            <w:shd w:val="clear" w:color="auto" w:fill="auto"/>
          </w:tcPr>
          <w:p w14:paraId="39F2AC12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EA17DC" w:rsidRPr="00EA17DC" w14:paraId="3C2CD8CB" w14:textId="77777777" w:rsidTr="00576F02">
        <w:trPr>
          <w:jc w:val="center"/>
        </w:trPr>
        <w:tc>
          <w:tcPr>
            <w:tcW w:w="1664" w:type="dxa"/>
            <w:vMerge/>
            <w:shd w:val="clear" w:color="auto" w:fill="F2F2F2"/>
          </w:tcPr>
          <w:p w14:paraId="3961F62E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79" w:type="dxa"/>
            <w:vMerge/>
            <w:shd w:val="clear" w:color="auto" w:fill="F2F2F2"/>
            <w:vAlign w:val="center"/>
          </w:tcPr>
          <w:p w14:paraId="7E2E1C52" w14:textId="77777777" w:rsidR="00F21ED8" w:rsidRPr="00EA17DC" w:rsidRDefault="00F21ED8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2F2F2"/>
          </w:tcPr>
          <w:p w14:paraId="4A017F48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17DC">
              <w:rPr>
                <w:rFonts w:ascii="Trebuchet MS" w:hAnsi="Trebuchet MS"/>
                <w:sz w:val="22"/>
                <w:szCs w:val="22"/>
              </w:rPr>
              <w:t>Jour supplémentaire</w:t>
            </w:r>
            <w:r w:rsidRPr="00EA17DC">
              <w:rPr>
                <w:rFonts w:ascii="Trebuchet MS" w:hAnsi="Trebuchet MS"/>
                <w:sz w:val="16"/>
                <w:szCs w:val="16"/>
              </w:rPr>
              <w:t>**</w:t>
            </w:r>
          </w:p>
        </w:tc>
        <w:tc>
          <w:tcPr>
            <w:tcW w:w="1479" w:type="dxa"/>
            <w:shd w:val="clear" w:color="auto" w:fill="auto"/>
          </w:tcPr>
          <w:p w14:paraId="367CD2FC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99" w:type="dxa"/>
          </w:tcPr>
          <w:p w14:paraId="6DB6E19D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09" w:type="dxa"/>
            <w:shd w:val="clear" w:color="auto" w:fill="auto"/>
          </w:tcPr>
          <w:p w14:paraId="1BFA3C99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79" w:type="dxa"/>
            <w:shd w:val="clear" w:color="auto" w:fill="auto"/>
          </w:tcPr>
          <w:p w14:paraId="69F37719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EA17DC" w:rsidRPr="00EA17DC" w14:paraId="09AD84B5" w14:textId="77777777" w:rsidTr="00576F02">
        <w:trPr>
          <w:jc w:val="center"/>
        </w:trPr>
        <w:tc>
          <w:tcPr>
            <w:tcW w:w="1664" w:type="dxa"/>
            <w:vMerge/>
            <w:shd w:val="clear" w:color="auto" w:fill="F2F2F2"/>
          </w:tcPr>
          <w:p w14:paraId="1F85AE01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79" w:type="dxa"/>
            <w:vMerge w:val="restart"/>
            <w:shd w:val="clear" w:color="auto" w:fill="F2F2F2"/>
            <w:vAlign w:val="center"/>
          </w:tcPr>
          <w:p w14:paraId="66711010" w14:textId="77777777" w:rsidR="00F21ED8" w:rsidRPr="00EA17DC" w:rsidRDefault="00F21ED8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EA17DC">
              <w:rPr>
                <w:rFonts w:ascii="Trebuchet MS" w:hAnsi="Trebuchet MS"/>
                <w:sz w:val="22"/>
                <w:szCs w:val="22"/>
              </w:rPr>
              <w:t>De 501 à 1000km</w:t>
            </w:r>
          </w:p>
        </w:tc>
        <w:tc>
          <w:tcPr>
            <w:tcW w:w="1779" w:type="dxa"/>
            <w:shd w:val="clear" w:color="auto" w:fill="F2F2F2"/>
          </w:tcPr>
          <w:p w14:paraId="1A821C64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17DC">
              <w:rPr>
                <w:rFonts w:ascii="Trebuchet MS" w:hAnsi="Trebuchet MS"/>
                <w:sz w:val="22"/>
                <w:szCs w:val="22"/>
              </w:rPr>
              <w:t>Forfait journée</w:t>
            </w:r>
            <w:r w:rsidRPr="00EA17DC">
              <w:rPr>
                <w:rFonts w:ascii="Trebuchet MS" w:hAnsi="Trebuchet MS"/>
                <w:sz w:val="16"/>
                <w:szCs w:val="16"/>
              </w:rPr>
              <w:t>**</w:t>
            </w:r>
          </w:p>
        </w:tc>
        <w:tc>
          <w:tcPr>
            <w:tcW w:w="1479" w:type="dxa"/>
            <w:shd w:val="clear" w:color="auto" w:fill="auto"/>
          </w:tcPr>
          <w:p w14:paraId="0C87F55C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99" w:type="dxa"/>
          </w:tcPr>
          <w:p w14:paraId="56DC7368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09" w:type="dxa"/>
            <w:shd w:val="clear" w:color="auto" w:fill="auto"/>
          </w:tcPr>
          <w:p w14:paraId="62444455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79" w:type="dxa"/>
            <w:shd w:val="clear" w:color="auto" w:fill="auto"/>
          </w:tcPr>
          <w:p w14:paraId="6FFE4BC4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EA17DC" w:rsidRPr="00EA17DC" w14:paraId="07933F41" w14:textId="77777777" w:rsidTr="00576F02">
        <w:trPr>
          <w:jc w:val="center"/>
        </w:trPr>
        <w:tc>
          <w:tcPr>
            <w:tcW w:w="1664" w:type="dxa"/>
            <w:vMerge/>
            <w:shd w:val="clear" w:color="auto" w:fill="F2F2F2"/>
          </w:tcPr>
          <w:p w14:paraId="60C8D9CF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79" w:type="dxa"/>
            <w:vMerge/>
            <w:shd w:val="clear" w:color="auto" w:fill="F2F2F2"/>
            <w:vAlign w:val="center"/>
          </w:tcPr>
          <w:p w14:paraId="1458D409" w14:textId="77777777" w:rsidR="00F21ED8" w:rsidRPr="00EA17DC" w:rsidRDefault="00F21ED8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2F2F2"/>
          </w:tcPr>
          <w:p w14:paraId="2ECB1E15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17DC">
              <w:rPr>
                <w:rFonts w:ascii="Trebuchet MS" w:hAnsi="Trebuchet MS"/>
                <w:sz w:val="22"/>
                <w:szCs w:val="22"/>
              </w:rPr>
              <w:t>Forfait 2 jours</w:t>
            </w:r>
            <w:r w:rsidRPr="00EA17DC">
              <w:rPr>
                <w:rFonts w:ascii="Trebuchet MS" w:hAnsi="Trebuchet MS"/>
                <w:sz w:val="16"/>
                <w:szCs w:val="16"/>
              </w:rPr>
              <w:t>**</w:t>
            </w:r>
          </w:p>
        </w:tc>
        <w:tc>
          <w:tcPr>
            <w:tcW w:w="1479" w:type="dxa"/>
            <w:shd w:val="clear" w:color="auto" w:fill="auto"/>
          </w:tcPr>
          <w:p w14:paraId="414DEA0A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99" w:type="dxa"/>
          </w:tcPr>
          <w:p w14:paraId="65185660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09" w:type="dxa"/>
            <w:shd w:val="clear" w:color="auto" w:fill="auto"/>
          </w:tcPr>
          <w:p w14:paraId="71B68B6C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79" w:type="dxa"/>
            <w:shd w:val="clear" w:color="auto" w:fill="auto"/>
          </w:tcPr>
          <w:p w14:paraId="030F9351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EA17DC" w:rsidRPr="00EA17DC" w14:paraId="78B118E3" w14:textId="77777777" w:rsidTr="00576F02">
        <w:trPr>
          <w:jc w:val="center"/>
        </w:trPr>
        <w:tc>
          <w:tcPr>
            <w:tcW w:w="1664" w:type="dxa"/>
            <w:vMerge/>
            <w:shd w:val="clear" w:color="auto" w:fill="F2F2F2"/>
          </w:tcPr>
          <w:p w14:paraId="36EE5644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79" w:type="dxa"/>
            <w:vMerge/>
            <w:shd w:val="clear" w:color="auto" w:fill="F2F2F2"/>
            <w:vAlign w:val="center"/>
          </w:tcPr>
          <w:p w14:paraId="70703B45" w14:textId="77777777" w:rsidR="00F21ED8" w:rsidRPr="00EA17DC" w:rsidRDefault="00F21ED8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2F2F2"/>
          </w:tcPr>
          <w:p w14:paraId="1C9EA90D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17DC">
              <w:rPr>
                <w:rFonts w:ascii="Trebuchet MS" w:hAnsi="Trebuchet MS"/>
                <w:sz w:val="22"/>
                <w:szCs w:val="22"/>
              </w:rPr>
              <w:t>Jour supplémentaire</w:t>
            </w:r>
            <w:r w:rsidRPr="00EA17DC">
              <w:rPr>
                <w:rFonts w:ascii="Trebuchet MS" w:hAnsi="Trebuchet MS"/>
                <w:sz w:val="16"/>
                <w:szCs w:val="16"/>
              </w:rPr>
              <w:t>**</w:t>
            </w:r>
          </w:p>
        </w:tc>
        <w:tc>
          <w:tcPr>
            <w:tcW w:w="1479" w:type="dxa"/>
            <w:shd w:val="clear" w:color="auto" w:fill="auto"/>
          </w:tcPr>
          <w:p w14:paraId="0DC80941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99" w:type="dxa"/>
          </w:tcPr>
          <w:p w14:paraId="4E17B890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09" w:type="dxa"/>
            <w:shd w:val="clear" w:color="auto" w:fill="auto"/>
          </w:tcPr>
          <w:p w14:paraId="7F103DC2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79" w:type="dxa"/>
            <w:shd w:val="clear" w:color="auto" w:fill="auto"/>
          </w:tcPr>
          <w:p w14:paraId="2D1E2653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EA17DC" w:rsidRPr="00EA17DC" w14:paraId="0911ADD3" w14:textId="77777777" w:rsidTr="00576F02">
        <w:trPr>
          <w:jc w:val="center"/>
        </w:trPr>
        <w:tc>
          <w:tcPr>
            <w:tcW w:w="1664" w:type="dxa"/>
            <w:vMerge/>
            <w:shd w:val="clear" w:color="auto" w:fill="F2F2F2"/>
          </w:tcPr>
          <w:p w14:paraId="3D14BB65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79" w:type="dxa"/>
            <w:vMerge w:val="restart"/>
            <w:shd w:val="clear" w:color="auto" w:fill="F2F2F2"/>
            <w:vAlign w:val="center"/>
          </w:tcPr>
          <w:p w14:paraId="5EF5766F" w14:textId="5F804E9C" w:rsidR="00F21ED8" w:rsidRPr="00EA17DC" w:rsidRDefault="00F21ED8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17DC">
              <w:rPr>
                <w:rFonts w:ascii="Trebuchet MS" w:hAnsi="Trebuchet MS"/>
                <w:sz w:val="22"/>
                <w:szCs w:val="22"/>
              </w:rPr>
              <w:t>De 1001 à 1500km</w:t>
            </w:r>
          </w:p>
        </w:tc>
        <w:tc>
          <w:tcPr>
            <w:tcW w:w="1779" w:type="dxa"/>
            <w:shd w:val="clear" w:color="auto" w:fill="F2F2F2"/>
          </w:tcPr>
          <w:p w14:paraId="09CD70A5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17DC">
              <w:rPr>
                <w:rFonts w:ascii="Trebuchet MS" w:hAnsi="Trebuchet MS"/>
                <w:sz w:val="22"/>
                <w:szCs w:val="22"/>
              </w:rPr>
              <w:t>Forfait journée</w:t>
            </w:r>
            <w:r w:rsidRPr="00EA17DC">
              <w:rPr>
                <w:rFonts w:ascii="Trebuchet MS" w:hAnsi="Trebuchet MS"/>
                <w:sz w:val="16"/>
                <w:szCs w:val="16"/>
              </w:rPr>
              <w:t>**</w:t>
            </w:r>
          </w:p>
        </w:tc>
        <w:tc>
          <w:tcPr>
            <w:tcW w:w="1479" w:type="dxa"/>
            <w:shd w:val="clear" w:color="auto" w:fill="auto"/>
          </w:tcPr>
          <w:p w14:paraId="29672822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99" w:type="dxa"/>
          </w:tcPr>
          <w:p w14:paraId="757B710C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09" w:type="dxa"/>
            <w:shd w:val="clear" w:color="auto" w:fill="auto"/>
          </w:tcPr>
          <w:p w14:paraId="1BACCB41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79" w:type="dxa"/>
            <w:shd w:val="clear" w:color="auto" w:fill="auto"/>
          </w:tcPr>
          <w:p w14:paraId="4EFE33AF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EA17DC" w:rsidRPr="00EA17DC" w14:paraId="273CCEBA" w14:textId="77777777" w:rsidTr="00F84727">
        <w:trPr>
          <w:jc w:val="center"/>
        </w:trPr>
        <w:tc>
          <w:tcPr>
            <w:tcW w:w="1664" w:type="dxa"/>
            <w:vMerge/>
            <w:shd w:val="clear" w:color="auto" w:fill="F2F2F2"/>
          </w:tcPr>
          <w:p w14:paraId="064624B0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79" w:type="dxa"/>
            <w:vMerge/>
            <w:shd w:val="clear" w:color="auto" w:fill="F2F2F2"/>
          </w:tcPr>
          <w:p w14:paraId="4BFA2DC8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2F2F2"/>
          </w:tcPr>
          <w:p w14:paraId="57BB3430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17DC">
              <w:rPr>
                <w:rFonts w:ascii="Trebuchet MS" w:hAnsi="Trebuchet MS"/>
                <w:sz w:val="22"/>
                <w:szCs w:val="22"/>
              </w:rPr>
              <w:t>Forfait 2 jours</w:t>
            </w:r>
            <w:r w:rsidRPr="00EA17DC">
              <w:rPr>
                <w:rFonts w:ascii="Trebuchet MS" w:hAnsi="Trebuchet MS"/>
                <w:sz w:val="16"/>
                <w:szCs w:val="16"/>
              </w:rPr>
              <w:t>**</w:t>
            </w:r>
          </w:p>
        </w:tc>
        <w:tc>
          <w:tcPr>
            <w:tcW w:w="1479" w:type="dxa"/>
            <w:shd w:val="clear" w:color="auto" w:fill="auto"/>
          </w:tcPr>
          <w:p w14:paraId="43CDE9CF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99" w:type="dxa"/>
          </w:tcPr>
          <w:p w14:paraId="4D8F71E8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09" w:type="dxa"/>
            <w:shd w:val="clear" w:color="auto" w:fill="auto"/>
          </w:tcPr>
          <w:p w14:paraId="1311A49B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79" w:type="dxa"/>
            <w:shd w:val="clear" w:color="auto" w:fill="auto"/>
          </w:tcPr>
          <w:p w14:paraId="26E48130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EA17DC" w:rsidRPr="00EA17DC" w14:paraId="6545A804" w14:textId="77777777" w:rsidTr="00F84727">
        <w:trPr>
          <w:jc w:val="center"/>
        </w:trPr>
        <w:tc>
          <w:tcPr>
            <w:tcW w:w="1664" w:type="dxa"/>
            <w:vMerge/>
            <w:shd w:val="clear" w:color="auto" w:fill="F2F2F2"/>
          </w:tcPr>
          <w:p w14:paraId="62D38990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79" w:type="dxa"/>
            <w:vMerge/>
            <w:shd w:val="clear" w:color="auto" w:fill="F2F2F2"/>
          </w:tcPr>
          <w:p w14:paraId="68514AE7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F2F2F2"/>
          </w:tcPr>
          <w:p w14:paraId="11B367D9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17DC">
              <w:rPr>
                <w:rFonts w:ascii="Trebuchet MS" w:hAnsi="Trebuchet MS"/>
                <w:sz w:val="22"/>
                <w:szCs w:val="22"/>
              </w:rPr>
              <w:t>Jour supplémentaire</w:t>
            </w:r>
            <w:r w:rsidRPr="00EA17DC">
              <w:rPr>
                <w:rFonts w:ascii="Trebuchet MS" w:hAnsi="Trebuchet MS"/>
                <w:sz w:val="16"/>
                <w:szCs w:val="16"/>
              </w:rPr>
              <w:t>**</w:t>
            </w:r>
          </w:p>
        </w:tc>
        <w:tc>
          <w:tcPr>
            <w:tcW w:w="1479" w:type="dxa"/>
            <w:shd w:val="clear" w:color="auto" w:fill="auto"/>
          </w:tcPr>
          <w:p w14:paraId="2AA3A0D6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99" w:type="dxa"/>
          </w:tcPr>
          <w:p w14:paraId="625E03A3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09" w:type="dxa"/>
            <w:shd w:val="clear" w:color="auto" w:fill="auto"/>
          </w:tcPr>
          <w:p w14:paraId="4BBE7282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79" w:type="dxa"/>
            <w:shd w:val="clear" w:color="auto" w:fill="auto"/>
          </w:tcPr>
          <w:p w14:paraId="643BCD73" w14:textId="77777777" w:rsidR="00F21ED8" w:rsidRPr="00EA17DC" w:rsidRDefault="00F21ED8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3C4B893B" w14:textId="77777777" w:rsidR="005F3804" w:rsidRPr="00EA17DC" w:rsidRDefault="005F3804" w:rsidP="005F3804">
      <w:pPr>
        <w:pStyle w:val="En-tte"/>
        <w:tabs>
          <w:tab w:val="clear" w:pos="4536"/>
          <w:tab w:val="clear" w:pos="9072"/>
          <w:tab w:val="right" w:pos="9923"/>
        </w:tabs>
        <w:jc w:val="center"/>
        <w:rPr>
          <w:rFonts w:ascii="Trebuchet MS" w:hAnsi="Trebuchet MS"/>
          <w:b/>
          <w:sz w:val="24"/>
          <w:szCs w:val="24"/>
        </w:rPr>
      </w:pPr>
    </w:p>
    <w:p w14:paraId="733815E5" w14:textId="6648D5D6" w:rsidR="00B12837" w:rsidRPr="00EA17DC" w:rsidRDefault="009E118E" w:rsidP="00BE0FE2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</w:rPr>
      </w:pPr>
      <w:r w:rsidRPr="00EA17DC">
        <w:rPr>
          <w:rFonts w:ascii="Trebuchet MS" w:hAnsi="Trebuchet MS"/>
        </w:rPr>
        <w:t>Il pourra éventuellement être demandé au titulaire d’effectuer un voyage correspondant à un aller simple, dans ce cas le tarif appliqué à la prestation sera égal au tarif d’un aller-retour divisé par deux auquel sera appliqué un pourcentage</w:t>
      </w:r>
      <w:r w:rsidR="009765D9">
        <w:rPr>
          <w:rFonts w:ascii="Trebuchet MS" w:hAnsi="Trebuchet MS"/>
        </w:rPr>
        <w:t xml:space="preserve"> de majoration </w:t>
      </w:r>
      <w:r w:rsidRPr="00EA17DC">
        <w:rPr>
          <w:rFonts w:ascii="Trebuchet MS" w:hAnsi="Trebuchet MS"/>
        </w:rPr>
        <w:t>en vue de permettre au titulaire de couvrir les frais inhérents à une telle prestation</w:t>
      </w:r>
      <w:r w:rsidR="00836C2D" w:rsidRPr="00EA17DC">
        <w:rPr>
          <w:rFonts w:ascii="Trebuchet MS" w:hAnsi="Trebuchet MS"/>
        </w:rPr>
        <w:t xml:space="preserve">. </w:t>
      </w:r>
    </w:p>
    <w:p w14:paraId="0A30ECDA" w14:textId="77777777" w:rsidR="00B12837" w:rsidRPr="00EA17DC" w:rsidRDefault="00B12837" w:rsidP="00BE0FE2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693"/>
      </w:tblGrid>
      <w:tr w:rsidR="00B12837" w:rsidRPr="00EA17DC" w14:paraId="2ED7FB1C" w14:textId="77777777" w:rsidTr="00B12837">
        <w:tc>
          <w:tcPr>
            <w:tcW w:w="3256" w:type="dxa"/>
            <w:vAlign w:val="center"/>
          </w:tcPr>
          <w:p w14:paraId="6B5C3699" w14:textId="77777777" w:rsidR="00B12837" w:rsidRPr="00EA17DC" w:rsidRDefault="00B12837" w:rsidP="00B12837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rPr>
                <w:rFonts w:ascii="Trebuchet MS" w:hAnsi="Trebuchet MS"/>
                <w:b/>
              </w:rPr>
            </w:pPr>
          </w:p>
          <w:p w14:paraId="6DE69ABE" w14:textId="77777777" w:rsidR="00B12837" w:rsidRPr="00EA17DC" w:rsidRDefault="00B12837" w:rsidP="00B12837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rPr>
                <w:rFonts w:ascii="Trebuchet MS" w:hAnsi="Trebuchet MS"/>
                <w:b/>
              </w:rPr>
            </w:pPr>
            <w:r w:rsidRPr="00EA17DC">
              <w:rPr>
                <w:rFonts w:ascii="Trebuchet MS" w:hAnsi="Trebuchet MS"/>
                <w:b/>
              </w:rPr>
              <w:t xml:space="preserve">Majoration pour aller simple </w:t>
            </w:r>
          </w:p>
          <w:p w14:paraId="02660AE7" w14:textId="5325D844" w:rsidR="00B12837" w:rsidRPr="00EA17DC" w:rsidRDefault="00B12837" w:rsidP="00B12837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rPr>
                <w:rFonts w:ascii="Trebuchet MS" w:hAnsi="Trebuchet MS"/>
                <w:b/>
              </w:rPr>
            </w:pPr>
          </w:p>
        </w:tc>
        <w:tc>
          <w:tcPr>
            <w:tcW w:w="2693" w:type="dxa"/>
            <w:vAlign w:val="center"/>
          </w:tcPr>
          <w:p w14:paraId="1FBCF38C" w14:textId="72D0C250" w:rsidR="00B12837" w:rsidRPr="00EA17DC" w:rsidRDefault="00B12837" w:rsidP="00B12837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right"/>
              <w:rPr>
                <w:rFonts w:ascii="Trebuchet MS" w:hAnsi="Trebuchet MS"/>
                <w:b/>
              </w:rPr>
            </w:pPr>
            <w:r w:rsidRPr="00EA17DC">
              <w:rPr>
                <w:rFonts w:ascii="Trebuchet MS" w:hAnsi="Trebuchet MS"/>
                <w:b/>
              </w:rPr>
              <w:t xml:space="preserve">    %</w:t>
            </w:r>
          </w:p>
        </w:tc>
      </w:tr>
    </w:tbl>
    <w:p w14:paraId="768F8A73" w14:textId="3CDA80DE" w:rsidR="00836C2D" w:rsidRDefault="00836C2D" w:rsidP="00BE0FE2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  <w:b/>
        </w:rPr>
      </w:pPr>
    </w:p>
    <w:p w14:paraId="31D5EFAE" w14:textId="77777777" w:rsidR="00BF0090" w:rsidRPr="009765D9" w:rsidRDefault="00BF0090" w:rsidP="00BF0090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  <w:i/>
          <w:sz w:val="18"/>
        </w:rPr>
      </w:pPr>
      <w:r w:rsidRPr="009765D9">
        <w:rPr>
          <w:rFonts w:ascii="Trebuchet MS" w:hAnsi="Trebuchet MS"/>
          <w:i/>
          <w:sz w:val="18"/>
          <w:u w:val="single"/>
        </w:rPr>
        <w:t>Exemple</w:t>
      </w:r>
      <w:r w:rsidRPr="009765D9">
        <w:rPr>
          <w:rFonts w:ascii="Trebuchet MS" w:hAnsi="Trebuchet MS"/>
          <w:i/>
          <w:sz w:val="18"/>
        </w:rPr>
        <w:t xml:space="preserve"> : pour un aller-retour à 100 € et un taux de majoration de 10%, le prix d’un aller simple </w:t>
      </w:r>
      <w:r>
        <w:rPr>
          <w:rFonts w:ascii="Trebuchet MS" w:hAnsi="Trebuchet MS"/>
          <w:i/>
          <w:sz w:val="18"/>
        </w:rPr>
        <w:t>est</w:t>
      </w:r>
      <w:r w:rsidRPr="009765D9">
        <w:rPr>
          <w:rFonts w:ascii="Trebuchet MS" w:hAnsi="Trebuchet MS"/>
          <w:i/>
          <w:sz w:val="18"/>
        </w:rPr>
        <w:t xml:space="preserve"> de 55 € (100 € /</w:t>
      </w:r>
      <w:r>
        <w:rPr>
          <w:rFonts w:ascii="Trebuchet MS" w:hAnsi="Trebuchet MS"/>
          <w:i/>
          <w:sz w:val="18"/>
        </w:rPr>
        <w:t xml:space="preserve"> </w:t>
      </w:r>
      <w:r w:rsidRPr="009765D9">
        <w:rPr>
          <w:rFonts w:ascii="Trebuchet MS" w:hAnsi="Trebuchet MS"/>
          <w:i/>
          <w:sz w:val="18"/>
        </w:rPr>
        <w:t>2 + 10% = 55 €</w:t>
      </w:r>
      <w:r>
        <w:rPr>
          <w:rFonts w:ascii="Trebuchet MS" w:hAnsi="Trebuchet MS"/>
          <w:i/>
          <w:sz w:val="18"/>
        </w:rPr>
        <w:t>)</w:t>
      </w:r>
    </w:p>
    <w:p w14:paraId="22E8EEAD" w14:textId="77777777" w:rsidR="00836C2D" w:rsidRPr="00EA17DC" w:rsidRDefault="00836C2D" w:rsidP="00BE0FE2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  <w:b/>
        </w:rPr>
      </w:pPr>
    </w:p>
    <w:p w14:paraId="44F9F87D" w14:textId="77777777" w:rsidR="009E118E" w:rsidRPr="00EA17DC" w:rsidRDefault="009E118E" w:rsidP="00BE0FE2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  <w:b/>
        </w:rPr>
      </w:pPr>
    </w:p>
    <w:p w14:paraId="38DC65DD" w14:textId="74A6FB0C" w:rsidR="00DC5E54" w:rsidRPr="002E1D42" w:rsidRDefault="00DC5E54" w:rsidP="00BE0FE2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  <w:b/>
        </w:rPr>
      </w:pPr>
      <w:r w:rsidRPr="002E1D42">
        <w:rPr>
          <w:rFonts w:ascii="Trebuchet MS" w:hAnsi="Trebuchet MS"/>
          <w:b/>
        </w:rPr>
        <w:t xml:space="preserve">* </w:t>
      </w:r>
      <w:r w:rsidR="008826E3" w:rsidRPr="002E1D42">
        <w:rPr>
          <w:rFonts w:ascii="Trebuchet MS" w:hAnsi="Trebuchet MS"/>
          <w:b/>
        </w:rPr>
        <w:t>T</w:t>
      </w:r>
      <w:r w:rsidRPr="002E1D42">
        <w:rPr>
          <w:rFonts w:ascii="Trebuchet MS" w:hAnsi="Trebuchet MS"/>
          <w:b/>
        </w:rPr>
        <w:t xml:space="preserve">ype de véhicule : </w:t>
      </w:r>
    </w:p>
    <w:p w14:paraId="7A3CA96C" w14:textId="77777777" w:rsidR="00DC5E54" w:rsidRPr="002E1D42" w:rsidRDefault="00DC5E54" w:rsidP="00BE0FE2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</w:rPr>
      </w:pPr>
      <w:r w:rsidRPr="002E1D42">
        <w:rPr>
          <w:rFonts w:ascii="Trebuchet MS" w:hAnsi="Trebuchet MS"/>
        </w:rPr>
        <w:t>- Les types de véhicules sont définis à l’article 3 du CCTP</w:t>
      </w:r>
    </w:p>
    <w:p w14:paraId="043C81C9" w14:textId="77777777" w:rsidR="00B1546B" w:rsidRPr="002E1D42" w:rsidRDefault="00B1546B" w:rsidP="00BE0FE2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</w:rPr>
      </w:pPr>
    </w:p>
    <w:p w14:paraId="204B9EB7" w14:textId="77777777" w:rsidR="0019423F" w:rsidRPr="002E1D42" w:rsidRDefault="00937C90" w:rsidP="00BE0FE2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  <w:b/>
        </w:rPr>
      </w:pPr>
      <w:r w:rsidRPr="002E1D42">
        <w:rPr>
          <w:rFonts w:ascii="Trebuchet MS" w:hAnsi="Trebuchet MS"/>
          <w:b/>
        </w:rPr>
        <w:t>**</w:t>
      </w:r>
      <w:r w:rsidR="008826E3" w:rsidRPr="002E1D42">
        <w:rPr>
          <w:rFonts w:ascii="Trebuchet MS" w:hAnsi="Trebuchet MS"/>
          <w:b/>
        </w:rPr>
        <w:t>F</w:t>
      </w:r>
      <w:r w:rsidR="0019423F" w:rsidRPr="002E1D42">
        <w:rPr>
          <w:rFonts w:ascii="Trebuchet MS" w:hAnsi="Trebuchet MS"/>
          <w:b/>
        </w:rPr>
        <w:t>orfait journée/ 2 jours/ jours supplémentaires :</w:t>
      </w:r>
    </w:p>
    <w:p w14:paraId="101489C8" w14:textId="29F8A7B1" w:rsidR="002B4D39" w:rsidRPr="002E1D42" w:rsidRDefault="0019423F" w:rsidP="00BE0FE2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</w:rPr>
      </w:pPr>
      <w:r w:rsidRPr="002E1D42">
        <w:rPr>
          <w:rFonts w:ascii="Trebuchet MS" w:hAnsi="Trebuchet MS"/>
        </w:rPr>
        <w:t>-</w:t>
      </w:r>
      <w:r w:rsidR="00576F02">
        <w:rPr>
          <w:rFonts w:ascii="Trebuchet MS" w:hAnsi="Trebuchet MS"/>
        </w:rPr>
        <w:t xml:space="preserve"> </w:t>
      </w:r>
      <w:r w:rsidR="00E66C72" w:rsidRPr="002E1D42">
        <w:rPr>
          <w:rFonts w:ascii="Trebuchet MS" w:hAnsi="Trebuchet MS"/>
        </w:rPr>
        <w:t>La journée est définie</w:t>
      </w:r>
      <w:r w:rsidR="004921C0" w:rsidRPr="002E1D42">
        <w:rPr>
          <w:rFonts w:ascii="Trebuchet MS" w:hAnsi="Trebuchet MS"/>
        </w:rPr>
        <w:t xml:space="preserve"> </w:t>
      </w:r>
      <w:r w:rsidR="00E66C72" w:rsidRPr="002E1D42">
        <w:rPr>
          <w:rFonts w:ascii="Trebuchet MS" w:hAnsi="Trebuchet MS"/>
        </w:rPr>
        <w:t xml:space="preserve">dans une </w:t>
      </w:r>
      <w:r w:rsidR="00E66C72" w:rsidRPr="002E1D42">
        <w:rPr>
          <w:rFonts w:ascii="Trebuchet MS" w:hAnsi="Trebuchet MS"/>
          <w:b/>
          <w:u w:val="single"/>
        </w:rPr>
        <w:t>plage horaire de 6h00 à 21h00</w:t>
      </w:r>
      <w:r w:rsidR="004921C0" w:rsidRPr="002E1D42">
        <w:rPr>
          <w:rFonts w:ascii="Trebuchet MS" w:hAnsi="Trebuchet MS"/>
          <w:b/>
          <w:u w:val="single"/>
        </w:rPr>
        <w:t>¹</w:t>
      </w:r>
      <w:r w:rsidR="00E66C72" w:rsidRPr="002E1D42">
        <w:rPr>
          <w:rFonts w:ascii="Trebuchet MS" w:hAnsi="Trebuchet MS"/>
          <w:u w:val="single"/>
        </w:rPr>
        <w:t xml:space="preserve"> et comprend une durée de prestation jusqu’à 8 heures maximum</w:t>
      </w:r>
      <w:r w:rsidR="00E66C72" w:rsidRPr="002E1D42">
        <w:rPr>
          <w:rFonts w:ascii="Trebuchet MS" w:hAnsi="Trebuchet MS"/>
        </w:rPr>
        <w:t xml:space="preserve"> (temps de repos et de repas inclus)</w:t>
      </w:r>
      <w:r w:rsidR="00E66C72" w:rsidRPr="002E1D42">
        <w:rPr>
          <w:rFonts w:ascii="Trebuchet MS" w:hAnsi="Trebuchet MS"/>
          <w:b/>
        </w:rPr>
        <w:t xml:space="preserve">. </w:t>
      </w:r>
    </w:p>
    <w:p w14:paraId="7EF67314" w14:textId="77777777" w:rsidR="00B1546B" w:rsidRPr="002E1D42" w:rsidRDefault="00B1546B" w:rsidP="00BE0FE2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</w:rPr>
      </w:pPr>
    </w:p>
    <w:p w14:paraId="4FA9B3A9" w14:textId="77777777" w:rsidR="00B1546B" w:rsidRPr="002E1D42" w:rsidRDefault="004921C0" w:rsidP="00B1546B">
      <w:pPr>
        <w:pStyle w:val="Normal1"/>
        <w:rPr>
          <w:rFonts w:ascii="Trebuchet MS" w:hAnsi="Trebuchet MS"/>
          <w:b/>
        </w:rPr>
      </w:pPr>
      <w:proofErr w:type="gramStart"/>
      <w:r w:rsidRPr="002E1D42">
        <w:rPr>
          <w:rFonts w:ascii="Trebuchet MS" w:hAnsi="Trebuchet MS"/>
          <w:b/>
        </w:rPr>
        <w:t>¹</w:t>
      </w:r>
      <w:proofErr w:type="gramEnd"/>
      <w:r w:rsidR="00B1546B" w:rsidRPr="002E1D42">
        <w:rPr>
          <w:rFonts w:ascii="Trebuchet MS" w:hAnsi="Trebuchet MS"/>
          <w:b/>
        </w:rPr>
        <w:t>Les cars devront être mis à disposition éventuell</w:t>
      </w:r>
      <w:r w:rsidR="00784201" w:rsidRPr="002E1D42">
        <w:rPr>
          <w:rFonts w:ascii="Trebuchet MS" w:hAnsi="Trebuchet MS"/>
          <w:b/>
        </w:rPr>
        <w:t>ement avant 6h00 et après 21</w:t>
      </w:r>
      <w:r w:rsidRPr="002E1D42">
        <w:rPr>
          <w:rFonts w:ascii="Trebuchet MS" w:hAnsi="Trebuchet MS"/>
          <w:b/>
        </w:rPr>
        <w:t>h00 </w:t>
      </w:r>
    </w:p>
    <w:p w14:paraId="3C5E3BBA" w14:textId="77777777" w:rsidR="00B1546B" w:rsidRPr="002E1D42" w:rsidRDefault="00B1546B" w:rsidP="00BE0FE2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</w:rPr>
      </w:pPr>
    </w:p>
    <w:p w14:paraId="0626268A" w14:textId="22E4ACAC" w:rsidR="00E66C72" w:rsidRPr="002E1D42" w:rsidRDefault="00E66C72" w:rsidP="00BE0FE2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</w:rPr>
      </w:pPr>
      <w:r w:rsidRPr="002E1D42">
        <w:rPr>
          <w:rFonts w:ascii="Trebuchet MS" w:hAnsi="Trebuchet MS"/>
        </w:rPr>
        <w:t>-</w:t>
      </w:r>
      <w:r w:rsidR="00576F02">
        <w:rPr>
          <w:rFonts w:ascii="Trebuchet MS" w:hAnsi="Trebuchet MS"/>
        </w:rPr>
        <w:t xml:space="preserve"> </w:t>
      </w:r>
      <w:r w:rsidRPr="002E1D42">
        <w:rPr>
          <w:rFonts w:ascii="Trebuchet MS" w:hAnsi="Trebuchet MS"/>
        </w:rPr>
        <w:t xml:space="preserve">Le forfait </w:t>
      </w:r>
      <w:r w:rsidR="001C7F38" w:rsidRPr="002E1D42">
        <w:rPr>
          <w:rFonts w:ascii="Trebuchet MS" w:hAnsi="Trebuchet MS"/>
        </w:rPr>
        <w:t>« </w:t>
      </w:r>
      <w:r w:rsidRPr="002E1D42">
        <w:rPr>
          <w:rFonts w:ascii="Trebuchet MS" w:hAnsi="Trebuchet MS"/>
        </w:rPr>
        <w:t>2 jours</w:t>
      </w:r>
      <w:r w:rsidR="001C7F38" w:rsidRPr="002E1D42">
        <w:rPr>
          <w:rFonts w:ascii="Trebuchet MS" w:hAnsi="Trebuchet MS"/>
        </w:rPr>
        <w:t> »</w:t>
      </w:r>
      <w:r w:rsidRPr="002E1D42">
        <w:rPr>
          <w:rFonts w:ascii="Trebuchet MS" w:hAnsi="Trebuchet MS"/>
        </w:rPr>
        <w:t xml:space="preserve"> </w:t>
      </w:r>
      <w:proofErr w:type="gramStart"/>
      <w:r w:rsidRPr="002E1D42">
        <w:rPr>
          <w:rFonts w:ascii="Trebuchet MS" w:hAnsi="Trebuchet MS"/>
        </w:rPr>
        <w:t>correspond</w:t>
      </w:r>
      <w:proofErr w:type="gramEnd"/>
      <w:r w:rsidRPr="002E1D42">
        <w:rPr>
          <w:rFonts w:ascii="Trebuchet MS" w:hAnsi="Trebuchet MS"/>
        </w:rPr>
        <w:t xml:space="preserve"> à 2 forfaits journée comme défini ci-dessus</w:t>
      </w:r>
      <w:r w:rsidR="00E51FE0" w:rsidRPr="002E1D42">
        <w:rPr>
          <w:rFonts w:ascii="Trebuchet MS" w:hAnsi="Trebuchet MS"/>
        </w:rPr>
        <w:t>.</w:t>
      </w:r>
    </w:p>
    <w:p w14:paraId="0593A6CE" w14:textId="3E60253C" w:rsidR="009E118E" w:rsidRPr="00576F02" w:rsidRDefault="00E66C72" w:rsidP="00576F02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</w:rPr>
      </w:pPr>
      <w:r w:rsidRPr="002E1D42">
        <w:rPr>
          <w:rFonts w:ascii="Trebuchet MS" w:hAnsi="Trebuchet MS"/>
        </w:rPr>
        <w:t>-</w:t>
      </w:r>
      <w:r w:rsidR="00576F02">
        <w:rPr>
          <w:rFonts w:ascii="Trebuchet MS" w:hAnsi="Trebuchet MS"/>
        </w:rPr>
        <w:t xml:space="preserve"> </w:t>
      </w:r>
      <w:r w:rsidRPr="002E1D42">
        <w:rPr>
          <w:rFonts w:ascii="Trebuchet MS" w:hAnsi="Trebuchet MS"/>
        </w:rPr>
        <w:t xml:space="preserve">La </w:t>
      </w:r>
      <w:r w:rsidRPr="00EA17DC">
        <w:rPr>
          <w:rFonts w:ascii="Trebuchet MS" w:hAnsi="Trebuchet MS"/>
        </w:rPr>
        <w:t>journée supplémentair</w:t>
      </w:r>
      <w:r w:rsidR="00E51FE0" w:rsidRPr="00EA17DC">
        <w:rPr>
          <w:rFonts w:ascii="Trebuchet MS" w:hAnsi="Trebuchet MS"/>
        </w:rPr>
        <w:t xml:space="preserve">e correspond à </w:t>
      </w:r>
      <w:r w:rsidR="00B6325A" w:rsidRPr="00EA17DC">
        <w:rPr>
          <w:rFonts w:ascii="Trebuchet MS" w:hAnsi="Trebuchet MS"/>
        </w:rPr>
        <w:t>une</w:t>
      </w:r>
      <w:r w:rsidR="00E51FE0" w:rsidRPr="00EA17DC">
        <w:rPr>
          <w:rFonts w:ascii="Trebuchet MS" w:hAnsi="Trebuchet MS"/>
        </w:rPr>
        <w:t xml:space="preserve"> journée supplémentaire au forfait 2 jours. La journée est définie comme</w:t>
      </w:r>
      <w:r w:rsidR="009765D9">
        <w:rPr>
          <w:rFonts w:ascii="Trebuchet MS" w:hAnsi="Trebuchet MS"/>
        </w:rPr>
        <w:t xml:space="preserve"> </w:t>
      </w:r>
      <w:r w:rsidR="00E51FE0" w:rsidRPr="00EA17DC">
        <w:rPr>
          <w:rFonts w:ascii="Trebuchet MS" w:hAnsi="Trebuchet MS"/>
        </w:rPr>
        <w:t>ci-dessus.</w:t>
      </w:r>
      <w:r w:rsidR="00EA17DC">
        <w:rPr>
          <w:rFonts w:ascii="Trebuchet MS" w:hAnsi="Trebuchet MS"/>
        </w:rPr>
        <w:br w:type="page"/>
      </w:r>
    </w:p>
    <w:p w14:paraId="0E410D28" w14:textId="77777777" w:rsidR="002B4D39" w:rsidRPr="002E1D42" w:rsidRDefault="002B4D39" w:rsidP="002B4D39">
      <w:pPr>
        <w:tabs>
          <w:tab w:val="left" w:pos="2445"/>
        </w:tabs>
        <w:jc w:val="center"/>
        <w:rPr>
          <w:rFonts w:ascii="Trebuchet MS" w:hAnsi="Trebuchet MS"/>
          <w:b/>
          <w:bCs/>
          <w:sz w:val="32"/>
          <w:szCs w:val="32"/>
          <w:u w:val="single"/>
        </w:rPr>
      </w:pPr>
      <w:r w:rsidRPr="002E1D42">
        <w:rPr>
          <w:rFonts w:ascii="Trebuchet MS" w:hAnsi="Trebuchet MS"/>
          <w:b/>
          <w:bCs/>
          <w:sz w:val="32"/>
          <w:szCs w:val="32"/>
          <w:u w:val="single"/>
        </w:rPr>
        <w:lastRenderedPageBreak/>
        <w:t>II/ Tarification supplémentaire</w:t>
      </w:r>
      <w:r w:rsidRPr="00576F02">
        <w:rPr>
          <w:rFonts w:ascii="Trebuchet MS" w:hAnsi="Trebuchet MS"/>
          <w:b/>
          <w:bCs/>
          <w:sz w:val="32"/>
          <w:szCs w:val="32"/>
        </w:rPr>
        <w:t> :</w:t>
      </w:r>
      <w:r w:rsidR="001E4959" w:rsidRPr="002E1D42">
        <w:rPr>
          <w:rFonts w:ascii="Trebuchet MS" w:hAnsi="Trebuchet MS"/>
          <w:b/>
          <w:bCs/>
          <w:sz w:val="32"/>
          <w:szCs w:val="32"/>
          <w:u w:val="single"/>
        </w:rPr>
        <w:t xml:space="preserve"> </w:t>
      </w:r>
    </w:p>
    <w:p w14:paraId="70A25E1E" w14:textId="77777777" w:rsidR="002B4D39" w:rsidRPr="002E1D42" w:rsidRDefault="002B4D39" w:rsidP="002B4D39">
      <w:pPr>
        <w:tabs>
          <w:tab w:val="left" w:pos="2445"/>
        </w:tabs>
        <w:rPr>
          <w:rFonts w:ascii="Trebuchet MS" w:hAnsi="Trebuchet MS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3"/>
        <w:gridCol w:w="1520"/>
        <w:gridCol w:w="1632"/>
        <w:gridCol w:w="1338"/>
        <w:gridCol w:w="1349"/>
      </w:tblGrid>
      <w:tr w:rsidR="009E118E" w:rsidRPr="002E1D42" w14:paraId="0993EA1A" w14:textId="77777777" w:rsidTr="00576F02">
        <w:tc>
          <w:tcPr>
            <w:tcW w:w="5023" w:type="dxa"/>
            <w:vMerge w:val="restart"/>
            <w:shd w:val="clear" w:color="auto" w:fill="A6A6A6"/>
            <w:vAlign w:val="center"/>
          </w:tcPr>
          <w:p w14:paraId="200193A5" w14:textId="0C256066" w:rsidR="009E118E" w:rsidRPr="002E1D42" w:rsidRDefault="009E118E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2E1D42">
              <w:rPr>
                <w:rFonts w:ascii="Trebuchet MS" w:hAnsi="Trebuchet MS"/>
                <w:b/>
                <w:sz w:val="22"/>
                <w:szCs w:val="22"/>
              </w:rPr>
              <w:t>TARIFICATION</w:t>
            </w:r>
          </w:p>
          <w:p w14:paraId="7789E666" w14:textId="77777777" w:rsidR="009E118E" w:rsidRPr="002E1D42" w:rsidRDefault="009E118E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2E1D42">
              <w:rPr>
                <w:rFonts w:ascii="Trebuchet MS" w:hAnsi="Trebuchet MS"/>
                <w:b/>
                <w:sz w:val="22"/>
                <w:szCs w:val="22"/>
              </w:rPr>
              <w:t>SUPPLEMENTAIRE</w:t>
            </w:r>
          </w:p>
        </w:tc>
        <w:tc>
          <w:tcPr>
            <w:tcW w:w="5739" w:type="dxa"/>
            <w:gridSpan w:val="4"/>
            <w:shd w:val="clear" w:color="auto" w:fill="A6A6A6"/>
            <w:vAlign w:val="center"/>
          </w:tcPr>
          <w:p w14:paraId="67B799CB" w14:textId="2C61CB1D" w:rsidR="009E118E" w:rsidRPr="002E1D42" w:rsidRDefault="009E118E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2E1D42">
              <w:rPr>
                <w:rFonts w:ascii="Trebuchet MS" w:hAnsi="Trebuchet MS"/>
                <w:b/>
                <w:sz w:val="22"/>
                <w:szCs w:val="22"/>
              </w:rPr>
              <w:t>Prix unitaire par TYPE DE VEHICULE*</w:t>
            </w:r>
          </w:p>
        </w:tc>
      </w:tr>
      <w:tr w:rsidR="005E5F8F" w:rsidRPr="002E1D42" w14:paraId="6105BDD0" w14:textId="77777777" w:rsidTr="00576F02">
        <w:tc>
          <w:tcPr>
            <w:tcW w:w="5023" w:type="dxa"/>
            <w:vMerge/>
            <w:shd w:val="clear" w:color="auto" w:fill="auto"/>
          </w:tcPr>
          <w:p w14:paraId="0A8891C9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536" w:type="dxa"/>
            <w:shd w:val="clear" w:color="auto" w:fill="F2F2F2"/>
            <w:vAlign w:val="center"/>
          </w:tcPr>
          <w:p w14:paraId="344D712F" w14:textId="77777777" w:rsidR="005E5F8F" w:rsidRPr="002E1D42" w:rsidRDefault="005E5F8F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2E1D42">
              <w:rPr>
                <w:rFonts w:ascii="Trebuchet MS" w:hAnsi="Trebuchet MS"/>
                <w:b/>
                <w:sz w:val="22"/>
                <w:szCs w:val="22"/>
              </w:rPr>
              <w:t>Car de faible capacité</w:t>
            </w:r>
          </w:p>
          <w:p w14:paraId="19FBF583" w14:textId="77777777" w:rsidR="00795B8F" w:rsidRPr="002E1D42" w:rsidRDefault="00795B8F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2E1D42">
              <w:rPr>
                <w:rFonts w:ascii="Trebuchet MS" w:hAnsi="Trebuchet MS"/>
              </w:rPr>
              <w:t>&lt;22 places</w:t>
            </w:r>
          </w:p>
        </w:tc>
        <w:tc>
          <w:tcPr>
            <w:tcW w:w="1499" w:type="dxa"/>
            <w:shd w:val="clear" w:color="auto" w:fill="F2F2F2"/>
            <w:vAlign w:val="center"/>
          </w:tcPr>
          <w:p w14:paraId="72066978" w14:textId="77777777" w:rsidR="005E5F8F" w:rsidRPr="002E1D42" w:rsidRDefault="005E5F8F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2E1D42">
              <w:rPr>
                <w:rFonts w:ascii="Trebuchet MS" w:hAnsi="Trebuchet MS"/>
                <w:b/>
                <w:sz w:val="22"/>
                <w:szCs w:val="22"/>
              </w:rPr>
              <w:t>Car de capacité intermédiaire</w:t>
            </w:r>
          </w:p>
          <w:p w14:paraId="7B091A59" w14:textId="77777777" w:rsidR="00196625" w:rsidRPr="002E1D42" w:rsidRDefault="00196625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2E1D42">
              <w:rPr>
                <w:rFonts w:ascii="Trebuchet MS" w:hAnsi="Trebuchet MS"/>
                <w:sz w:val="22"/>
                <w:szCs w:val="22"/>
              </w:rPr>
              <w:t>De 22 à 36 places</w:t>
            </w:r>
          </w:p>
        </w:tc>
        <w:tc>
          <w:tcPr>
            <w:tcW w:w="1345" w:type="dxa"/>
            <w:shd w:val="clear" w:color="auto" w:fill="F2F2F2"/>
            <w:vAlign w:val="center"/>
          </w:tcPr>
          <w:p w14:paraId="2744CEFB" w14:textId="77777777" w:rsidR="005E5F8F" w:rsidRPr="002E1D42" w:rsidRDefault="005E5F8F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2E1D42">
              <w:rPr>
                <w:rFonts w:ascii="Trebuchet MS" w:hAnsi="Trebuchet MS"/>
                <w:b/>
                <w:sz w:val="22"/>
                <w:szCs w:val="22"/>
              </w:rPr>
              <w:t xml:space="preserve">Car de </w:t>
            </w:r>
            <w:proofErr w:type="gramStart"/>
            <w:r w:rsidRPr="002E1D42">
              <w:rPr>
                <w:rFonts w:ascii="Trebuchet MS" w:hAnsi="Trebuchet MS"/>
                <w:b/>
                <w:sz w:val="22"/>
                <w:szCs w:val="22"/>
              </w:rPr>
              <w:t>moyenne capacité</w:t>
            </w:r>
            <w:proofErr w:type="gramEnd"/>
          </w:p>
          <w:p w14:paraId="49C497E8" w14:textId="1ADF8ABF" w:rsidR="00196625" w:rsidRPr="00576F02" w:rsidRDefault="00196625" w:rsidP="00576F02">
            <w:pPr>
              <w:pStyle w:val="Normal1"/>
              <w:jc w:val="center"/>
              <w:rPr>
                <w:rFonts w:ascii="Trebuchet MS" w:hAnsi="Trebuchet MS"/>
                <w:szCs w:val="22"/>
              </w:rPr>
            </w:pPr>
            <w:r w:rsidRPr="002E1D42">
              <w:rPr>
                <w:rFonts w:ascii="Trebuchet MS" w:hAnsi="Trebuchet MS"/>
                <w:szCs w:val="22"/>
              </w:rPr>
              <w:t>De 37 à 55 places</w:t>
            </w:r>
          </w:p>
        </w:tc>
        <w:tc>
          <w:tcPr>
            <w:tcW w:w="1359" w:type="dxa"/>
            <w:shd w:val="clear" w:color="auto" w:fill="F2F2F2"/>
            <w:vAlign w:val="center"/>
          </w:tcPr>
          <w:p w14:paraId="1604899B" w14:textId="77777777" w:rsidR="005E5F8F" w:rsidRPr="002E1D42" w:rsidRDefault="005E5F8F" w:rsidP="00576F02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2E1D42">
              <w:rPr>
                <w:rFonts w:ascii="Trebuchet MS" w:hAnsi="Trebuchet MS"/>
                <w:b/>
                <w:sz w:val="22"/>
                <w:szCs w:val="22"/>
              </w:rPr>
              <w:t>Car de grande capacité</w:t>
            </w:r>
          </w:p>
          <w:p w14:paraId="2A678929" w14:textId="34C7658A" w:rsidR="00196625" w:rsidRPr="00576F02" w:rsidRDefault="00196625" w:rsidP="00576F02">
            <w:pPr>
              <w:pStyle w:val="Normal1"/>
              <w:jc w:val="center"/>
              <w:rPr>
                <w:rFonts w:ascii="Trebuchet MS" w:hAnsi="Trebuchet MS"/>
                <w:szCs w:val="22"/>
              </w:rPr>
            </w:pPr>
            <w:r w:rsidRPr="002E1D42">
              <w:rPr>
                <w:rFonts w:ascii="Trebuchet MS" w:hAnsi="Trebuchet MS"/>
                <w:szCs w:val="22"/>
              </w:rPr>
              <w:t xml:space="preserve">De 56 à </w:t>
            </w:r>
            <w:r w:rsidR="004C444D">
              <w:rPr>
                <w:rFonts w:ascii="Trebuchet MS" w:hAnsi="Trebuchet MS"/>
                <w:szCs w:val="22"/>
              </w:rPr>
              <w:t>63</w:t>
            </w:r>
            <w:r w:rsidRPr="002E1D42">
              <w:rPr>
                <w:rFonts w:ascii="Trebuchet MS" w:hAnsi="Trebuchet MS"/>
                <w:szCs w:val="22"/>
              </w:rPr>
              <w:t xml:space="preserve"> places</w:t>
            </w:r>
          </w:p>
        </w:tc>
      </w:tr>
      <w:tr w:rsidR="00C8315E" w:rsidRPr="002E1D42" w14:paraId="2634748C" w14:textId="77777777" w:rsidTr="00C8315E">
        <w:tc>
          <w:tcPr>
            <w:tcW w:w="5023" w:type="dxa"/>
            <w:shd w:val="clear" w:color="auto" w:fill="auto"/>
          </w:tcPr>
          <w:p w14:paraId="3AA9BC19" w14:textId="1F5A11CA" w:rsidR="00C8315E" w:rsidRPr="00C8315E" w:rsidRDefault="00CB708F" w:rsidP="00836C2D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1 </w:t>
            </w:r>
            <w:r w:rsidR="00576F02">
              <w:rPr>
                <w:rFonts w:ascii="Trebuchet MS" w:hAnsi="Trebuchet MS"/>
                <w:sz w:val="22"/>
                <w:szCs w:val="22"/>
              </w:rPr>
              <w:t>heure jour***</w:t>
            </w:r>
            <w:r w:rsidR="00C8315E" w:rsidRPr="00576F02">
              <w:rPr>
                <w:rFonts w:ascii="Trebuchet MS" w:hAnsi="Trebuchet MS"/>
                <w:sz w:val="22"/>
                <w:szCs w:val="22"/>
              </w:rPr>
              <w:t xml:space="preserve"> (en € HT)</w:t>
            </w:r>
          </w:p>
        </w:tc>
        <w:tc>
          <w:tcPr>
            <w:tcW w:w="1536" w:type="dxa"/>
            <w:shd w:val="clear" w:color="auto" w:fill="FFFFFF"/>
          </w:tcPr>
          <w:p w14:paraId="1CA1E17A" w14:textId="77777777" w:rsidR="00C8315E" w:rsidRPr="002E1D42" w:rsidRDefault="00C8315E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99" w:type="dxa"/>
            <w:shd w:val="clear" w:color="auto" w:fill="FFFFFF"/>
          </w:tcPr>
          <w:p w14:paraId="0953C95C" w14:textId="77777777" w:rsidR="00C8315E" w:rsidRPr="002E1D42" w:rsidRDefault="00C8315E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345" w:type="dxa"/>
            <w:shd w:val="clear" w:color="auto" w:fill="FFFFFF"/>
          </w:tcPr>
          <w:p w14:paraId="6E607F33" w14:textId="77777777" w:rsidR="00C8315E" w:rsidRPr="002E1D42" w:rsidRDefault="00C8315E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359" w:type="dxa"/>
            <w:shd w:val="clear" w:color="auto" w:fill="FFFFFF"/>
          </w:tcPr>
          <w:p w14:paraId="06FCAAE3" w14:textId="77777777" w:rsidR="00C8315E" w:rsidRPr="002E1D42" w:rsidRDefault="00C8315E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5E5F8F" w:rsidRPr="002E1D42" w14:paraId="47F7034B" w14:textId="77777777" w:rsidTr="00C8315E">
        <w:tc>
          <w:tcPr>
            <w:tcW w:w="5023" w:type="dxa"/>
            <w:shd w:val="clear" w:color="auto" w:fill="auto"/>
          </w:tcPr>
          <w:p w14:paraId="344FBF30" w14:textId="422069D3" w:rsidR="005E5F8F" w:rsidRPr="002E1D42" w:rsidRDefault="005E5F8F" w:rsidP="00836C2D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rPr>
                <w:rFonts w:ascii="Trebuchet MS" w:hAnsi="Trebuchet MS"/>
                <w:sz w:val="22"/>
                <w:szCs w:val="22"/>
                <w:highlight w:val="yellow"/>
              </w:rPr>
            </w:pPr>
            <w:r w:rsidRPr="00C8315E">
              <w:rPr>
                <w:rFonts w:ascii="Trebuchet MS" w:hAnsi="Trebuchet MS"/>
                <w:sz w:val="22"/>
                <w:szCs w:val="22"/>
              </w:rPr>
              <w:t>1 heure nuit***</w:t>
            </w:r>
            <w:r w:rsidR="00576F02">
              <w:rPr>
                <w:rFonts w:ascii="Trebuchet MS" w:hAnsi="Trebuchet MS"/>
                <w:sz w:val="22"/>
                <w:szCs w:val="22"/>
              </w:rPr>
              <w:t>*</w:t>
            </w:r>
            <w:r w:rsidRPr="00C8315E">
              <w:rPr>
                <w:rFonts w:ascii="Trebuchet MS" w:hAnsi="Trebuchet MS"/>
                <w:sz w:val="22"/>
                <w:szCs w:val="22"/>
              </w:rPr>
              <w:t xml:space="preserve"> (en € HT)</w:t>
            </w:r>
          </w:p>
        </w:tc>
        <w:tc>
          <w:tcPr>
            <w:tcW w:w="1536" w:type="dxa"/>
            <w:shd w:val="clear" w:color="auto" w:fill="FFFFFF"/>
          </w:tcPr>
          <w:p w14:paraId="72665A1E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99" w:type="dxa"/>
            <w:shd w:val="clear" w:color="auto" w:fill="FFFFFF"/>
          </w:tcPr>
          <w:p w14:paraId="5B9C2E41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345" w:type="dxa"/>
            <w:shd w:val="clear" w:color="auto" w:fill="FFFFFF"/>
          </w:tcPr>
          <w:p w14:paraId="11A7491C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359" w:type="dxa"/>
            <w:shd w:val="clear" w:color="auto" w:fill="FFFFFF"/>
          </w:tcPr>
          <w:p w14:paraId="59AC7450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5E5F8F" w:rsidRPr="002E1D42" w14:paraId="25E44A1B" w14:textId="77777777" w:rsidTr="009E118E">
        <w:tc>
          <w:tcPr>
            <w:tcW w:w="5023" w:type="dxa"/>
            <w:shd w:val="clear" w:color="auto" w:fill="F2F2F2"/>
          </w:tcPr>
          <w:p w14:paraId="6A46331A" w14:textId="435DCE1A" w:rsidR="005E5F8F" w:rsidRPr="002E1D42" w:rsidRDefault="005E5F8F" w:rsidP="00836C2D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rPr>
                <w:rFonts w:ascii="Trebuchet MS" w:hAnsi="Trebuchet MS"/>
                <w:sz w:val="22"/>
                <w:szCs w:val="22"/>
              </w:rPr>
            </w:pPr>
            <w:r w:rsidRPr="002E1D42">
              <w:rPr>
                <w:rFonts w:ascii="Trebuchet MS" w:hAnsi="Trebuchet MS"/>
                <w:sz w:val="22"/>
                <w:szCs w:val="22"/>
              </w:rPr>
              <w:t>Kilomètre supplémentaire de 1 à 99km****</w:t>
            </w:r>
            <w:r w:rsidR="00576F02">
              <w:rPr>
                <w:rFonts w:ascii="Trebuchet MS" w:hAnsi="Trebuchet MS"/>
                <w:sz w:val="22"/>
                <w:szCs w:val="22"/>
              </w:rPr>
              <w:t>*</w:t>
            </w:r>
            <w:r w:rsidRPr="002E1D42">
              <w:rPr>
                <w:rFonts w:ascii="Trebuchet MS" w:hAnsi="Trebuchet MS"/>
                <w:sz w:val="22"/>
                <w:szCs w:val="22"/>
              </w:rPr>
              <w:t xml:space="preserve"> (en € HT)</w:t>
            </w:r>
          </w:p>
        </w:tc>
        <w:tc>
          <w:tcPr>
            <w:tcW w:w="1536" w:type="dxa"/>
            <w:shd w:val="clear" w:color="auto" w:fill="FFFFFF"/>
          </w:tcPr>
          <w:p w14:paraId="22236B00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99" w:type="dxa"/>
            <w:shd w:val="clear" w:color="auto" w:fill="FFFFFF"/>
          </w:tcPr>
          <w:p w14:paraId="43CCB0D2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345" w:type="dxa"/>
            <w:shd w:val="clear" w:color="auto" w:fill="FFFFFF"/>
          </w:tcPr>
          <w:p w14:paraId="1EA84F9E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359" w:type="dxa"/>
            <w:shd w:val="clear" w:color="auto" w:fill="FFFFFF"/>
          </w:tcPr>
          <w:p w14:paraId="3A032662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5E5F8F" w:rsidRPr="002E1D42" w14:paraId="27FF9A92" w14:textId="77777777" w:rsidTr="009E118E">
        <w:tc>
          <w:tcPr>
            <w:tcW w:w="5023" w:type="dxa"/>
            <w:shd w:val="clear" w:color="auto" w:fill="F2F2F2"/>
          </w:tcPr>
          <w:p w14:paraId="41FBB2BE" w14:textId="41DF9EBD" w:rsidR="005E5F8F" w:rsidRPr="002E1D42" w:rsidRDefault="005E5F8F" w:rsidP="00836C2D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rPr>
                <w:rFonts w:ascii="Trebuchet MS" w:hAnsi="Trebuchet MS"/>
                <w:sz w:val="22"/>
                <w:szCs w:val="22"/>
              </w:rPr>
            </w:pPr>
            <w:r w:rsidRPr="002E1D42">
              <w:rPr>
                <w:rFonts w:ascii="Trebuchet MS" w:hAnsi="Trebuchet MS"/>
                <w:sz w:val="22"/>
                <w:szCs w:val="22"/>
              </w:rPr>
              <w:t>Tranche de 100 km supplémentaires****</w:t>
            </w:r>
            <w:r w:rsidR="00576F02">
              <w:rPr>
                <w:rFonts w:ascii="Trebuchet MS" w:hAnsi="Trebuchet MS"/>
                <w:sz w:val="22"/>
                <w:szCs w:val="22"/>
              </w:rPr>
              <w:t>*</w:t>
            </w:r>
            <w:r w:rsidRPr="002E1D42">
              <w:rPr>
                <w:rFonts w:ascii="Trebuchet MS" w:hAnsi="Trebuchet MS"/>
                <w:sz w:val="22"/>
                <w:szCs w:val="22"/>
              </w:rPr>
              <w:t xml:space="preserve"> (en € HT)</w:t>
            </w:r>
          </w:p>
        </w:tc>
        <w:tc>
          <w:tcPr>
            <w:tcW w:w="1536" w:type="dxa"/>
            <w:shd w:val="clear" w:color="auto" w:fill="FFFFFF"/>
          </w:tcPr>
          <w:p w14:paraId="7005010E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99" w:type="dxa"/>
            <w:shd w:val="clear" w:color="auto" w:fill="FFFFFF"/>
          </w:tcPr>
          <w:p w14:paraId="0B0674B8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345" w:type="dxa"/>
            <w:shd w:val="clear" w:color="auto" w:fill="FFFFFF"/>
          </w:tcPr>
          <w:p w14:paraId="11B8696C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359" w:type="dxa"/>
            <w:shd w:val="clear" w:color="auto" w:fill="FFFFFF"/>
          </w:tcPr>
          <w:p w14:paraId="6AB11F03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5E5F8F" w:rsidRPr="002E1D42" w14:paraId="6CE20C6B" w14:textId="77777777" w:rsidTr="009E118E">
        <w:tc>
          <w:tcPr>
            <w:tcW w:w="5023" w:type="dxa"/>
            <w:shd w:val="clear" w:color="auto" w:fill="F2F2F2"/>
          </w:tcPr>
          <w:p w14:paraId="13D99CC6" w14:textId="1C51B601" w:rsidR="005E5F8F" w:rsidRPr="002E1D42" w:rsidRDefault="005E5F8F" w:rsidP="00E31F91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rPr>
                <w:rFonts w:ascii="Trebuchet MS" w:hAnsi="Trebuchet MS"/>
                <w:sz w:val="22"/>
                <w:szCs w:val="22"/>
              </w:rPr>
            </w:pPr>
            <w:r w:rsidRPr="002E1D42">
              <w:rPr>
                <w:rFonts w:ascii="Trebuchet MS" w:hAnsi="Trebuchet MS"/>
                <w:sz w:val="22"/>
                <w:szCs w:val="22"/>
              </w:rPr>
              <w:t xml:space="preserve">Dimanche et jours </w:t>
            </w:r>
            <w:r w:rsidRPr="009765D9">
              <w:rPr>
                <w:rFonts w:ascii="Trebuchet MS" w:hAnsi="Trebuchet MS"/>
                <w:sz w:val="22"/>
                <w:szCs w:val="22"/>
              </w:rPr>
              <w:t>fériés (en pourcentag</w:t>
            </w:r>
            <w:r w:rsidR="00E31F91" w:rsidRPr="009765D9">
              <w:rPr>
                <w:rFonts w:ascii="Trebuchet MS" w:hAnsi="Trebuchet MS"/>
                <w:sz w:val="22"/>
                <w:szCs w:val="22"/>
              </w:rPr>
              <w:t>e du forfait de base</w:t>
            </w:r>
            <w:r w:rsidRPr="009765D9">
              <w:rPr>
                <w:rFonts w:ascii="Trebuchet MS" w:hAnsi="Trebuchet MS"/>
                <w:sz w:val="22"/>
                <w:szCs w:val="22"/>
              </w:rPr>
              <w:t>)</w:t>
            </w:r>
          </w:p>
        </w:tc>
        <w:tc>
          <w:tcPr>
            <w:tcW w:w="1536" w:type="dxa"/>
            <w:shd w:val="clear" w:color="auto" w:fill="FFFFFF"/>
          </w:tcPr>
          <w:p w14:paraId="1E600138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99" w:type="dxa"/>
            <w:shd w:val="clear" w:color="auto" w:fill="FFFFFF"/>
          </w:tcPr>
          <w:p w14:paraId="641B780A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345" w:type="dxa"/>
            <w:shd w:val="clear" w:color="auto" w:fill="FFFFFF"/>
          </w:tcPr>
          <w:p w14:paraId="0CD90867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359" w:type="dxa"/>
            <w:shd w:val="clear" w:color="auto" w:fill="FFFFFF"/>
          </w:tcPr>
          <w:p w14:paraId="7D24190D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5E5F8F" w:rsidRPr="002E1D42" w14:paraId="165B81F0" w14:textId="77777777" w:rsidTr="009E118E">
        <w:tc>
          <w:tcPr>
            <w:tcW w:w="5023" w:type="dxa"/>
            <w:shd w:val="clear" w:color="auto" w:fill="F2F2F2"/>
          </w:tcPr>
          <w:p w14:paraId="37035916" w14:textId="77777777" w:rsidR="005E5F8F" w:rsidRPr="002E1D42" w:rsidRDefault="005E5F8F" w:rsidP="00836C2D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rPr>
                <w:rFonts w:ascii="Trebuchet MS" w:hAnsi="Trebuchet MS"/>
                <w:sz w:val="22"/>
                <w:szCs w:val="22"/>
              </w:rPr>
            </w:pPr>
            <w:r w:rsidRPr="002E1D42">
              <w:rPr>
                <w:rFonts w:ascii="Trebuchet MS" w:hAnsi="Trebuchet MS"/>
                <w:sz w:val="22"/>
                <w:szCs w:val="22"/>
              </w:rPr>
              <w:t>Remorque (en € HT)</w:t>
            </w:r>
          </w:p>
        </w:tc>
        <w:tc>
          <w:tcPr>
            <w:tcW w:w="1536" w:type="dxa"/>
            <w:shd w:val="clear" w:color="auto" w:fill="FFFFFF"/>
          </w:tcPr>
          <w:p w14:paraId="167D7058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99" w:type="dxa"/>
            <w:shd w:val="clear" w:color="auto" w:fill="FFFFFF"/>
          </w:tcPr>
          <w:p w14:paraId="654BA128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345" w:type="dxa"/>
            <w:shd w:val="clear" w:color="auto" w:fill="FFFFFF"/>
          </w:tcPr>
          <w:p w14:paraId="2172566C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359" w:type="dxa"/>
            <w:shd w:val="clear" w:color="auto" w:fill="FFFFFF"/>
          </w:tcPr>
          <w:p w14:paraId="3A6A2D60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5E5F8F" w:rsidRPr="002E1D42" w14:paraId="73162E56" w14:textId="77777777" w:rsidTr="009765D9">
        <w:tc>
          <w:tcPr>
            <w:tcW w:w="5023" w:type="dxa"/>
            <w:shd w:val="clear" w:color="auto" w:fill="auto"/>
          </w:tcPr>
          <w:p w14:paraId="4F94814B" w14:textId="768CEDED" w:rsidR="005E5F8F" w:rsidRPr="002E1D42" w:rsidRDefault="00836C2D" w:rsidP="009765D9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rPr>
                <w:rFonts w:ascii="Trebuchet MS" w:hAnsi="Trebuchet MS"/>
                <w:sz w:val="22"/>
                <w:szCs w:val="22"/>
              </w:rPr>
            </w:pPr>
            <w:r w:rsidRPr="002E1D42">
              <w:rPr>
                <w:rFonts w:ascii="Trebuchet MS" w:hAnsi="Trebuchet MS"/>
                <w:sz w:val="22"/>
                <w:szCs w:val="22"/>
              </w:rPr>
              <w:t xml:space="preserve">Majoration pour </w:t>
            </w:r>
            <w:r w:rsidR="005E5F8F" w:rsidRPr="002E1D42">
              <w:rPr>
                <w:rFonts w:ascii="Trebuchet MS" w:hAnsi="Trebuchet MS"/>
                <w:sz w:val="22"/>
                <w:szCs w:val="22"/>
              </w:rPr>
              <w:t>Gamme de confort « tourisme</w:t>
            </w:r>
            <w:proofErr w:type="gramStart"/>
            <w:r w:rsidR="005E5F8F" w:rsidRPr="002E1D42">
              <w:rPr>
                <w:rFonts w:ascii="Trebuchet MS" w:hAnsi="Trebuchet MS"/>
                <w:sz w:val="22"/>
                <w:szCs w:val="22"/>
              </w:rPr>
              <w:t> »*</w:t>
            </w:r>
            <w:proofErr w:type="gramEnd"/>
            <w:r w:rsidR="005E5F8F" w:rsidRPr="002E1D42">
              <w:rPr>
                <w:rFonts w:ascii="Trebuchet MS" w:hAnsi="Trebuchet MS"/>
                <w:sz w:val="22"/>
                <w:szCs w:val="22"/>
              </w:rPr>
              <w:t>****</w:t>
            </w:r>
            <w:r w:rsidR="00D0604F">
              <w:rPr>
                <w:rFonts w:ascii="Trebuchet MS" w:hAnsi="Trebuchet MS"/>
                <w:sz w:val="22"/>
                <w:szCs w:val="22"/>
              </w:rPr>
              <w:t>*</w:t>
            </w:r>
            <w:r w:rsidR="009765D9">
              <w:rPr>
                <w:rFonts w:ascii="Trebuchet MS" w:hAnsi="Trebuchet MS"/>
                <w:sz w:val="22"/>
                <w:szCs w:val="22"/>
              </w:rPr>
              <w:t xml:space="preserve"> (en € HT)</w:t>
            </w:r>
          </w:p>
        </w:tc>
        <w:tc>
          <w:tcPr>
            <w:tcW w:w="1536" w:type="dxa"/>
            <w:shd w:val="clear" w:color="auto" w:fill="FFFFFF"/>
          </w:tcPr>
          <w:p w14:paraId="0F31016D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99" w:type="dxa"/>
            <w:shd w:val="clear" w:color="auto" w:fill="FFFFFF"/>
          </w:tcPr>
          <w:p w14:paraId="66106AA4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345" w:type="dxa"/>
            <w:shd w:val="clear" w:color="auto" w:fill="FFFFFF"/>
          </w:tcPr>
          <w:p w14:paraId="1ED810B0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359" w:type="dxa"/>
            <w:shd w:val="clear" w:color="auto" w:fill="FFFFFF"/>
          </w:tcPr>
          <w:p w14:paraId="6204F41F" w14:textId="77777777" w:rsidR="005E5F8F" w:rsidRPr="002E1D42" w:rsidRDefault="005E5F8F" w:rsidP="00D12F48">
            <w:pPr>
              <w:pStyle w:val="En-tte"/>
              <w:tabs>
                <w:tab w:val="clear" w:pos="4536"/>
                <w:tab w:val="clear" w:pos="9072"/>
                <w:tab w:val="right" w:pos="9923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34FC9AB8" w14:textId="77777777" w:rsidR="002B4D39" w:rsidRPr="002E1D42" w:rsidRDefault="002B4D39" w:rsidP="002B4D39">
      <w:pPr>
        <w:pStyle w:val="En-tte"/>
        <w:tabs>
          <w:tab w:val="clear" w:pos="4536"/>
          <w:tab w:val="clear" w:pos="9072"/>
          <w:tab w:val="right" w:pos="9923"/>
        </w:tabs>
        <w:jc w:val="center"/>
        <w:rPr>
          <w:rFonts w:ascii="Trebuchet MS" w:hAnsi="Trebuchet MS"/>
          <w:b/>
          <w:sz w:val="24"/>
          <w:szCs w:val="24"/>
        </w:rPr>
      </w:pPr>
    </w:p>
    <w:p w14:paraId="15B8961A" w14:textId="6E588BC7" w:rsidR="00576F02" w:rsidRPr="00576F02" w:rsidRDefault="00576F02" w:rsidP="00576F02">
      <w:pPr>
        <w:tabs>
          <w:tab w:val="right" w:pos="9923"/>
        </w:tabs>
        <w:jc w:val="both"/>
        <w:rPr>
          <w:rFonts w:ascii="Arial" w:hAnsi="Arial" w:cs="Arial"/>
          <w:bCs/>
          <w:iCs/>
        </w:rPr>
      </w:pPr>
      <w:r w:rsidRPr="00576F02">
        <w:rPr>
          <w:rFonts w:ascii="Trebuchet MS" w:hAnsi="Trebuchet MS"/>
          <w:b/>
        </w:rPr>
        <w:t>*** Heure jour :</w:t>
      </w:r>
      <w:r w:rsidRPr="00576F02">
        <w:rPr>
          <w:rFonts w:ascii="Arial" w:hAnsi="Arial" w:cs="Arial"/>
          <w:bCs/>
          <w:iCs/>
        </w:rPr>
        <w:t xml:space="preserve"> </w:t>
      </w:r>
    </w:p>
    <w:p w14:paraId="72AE8505" w14:textId="45049133" w:rsidR="00576F02" w:rsidRPr="00576F02" w:rsidRDefault="00576F02" w:rsidP="00576F02">
      <w:pPr>
        <w:tabs>
          <w:tab w:val="right" w:pos="9923"/>
        </w:tabs>
        <w:jc w:val="both"/>
        <w:rPr>
          <w:rFonts w:ascii="Arial" w:hAnsi="Arial" w:cs="Arial"/>
          <w:bCs/>
          <w:iCs/>
        </w:rPr>
      </w:pPr>
      <w:r w:rsidRPr="00576F02">
        <w:rPr>
          <w:rFonts w:ascii="Arial" w:hAnsi="Arial" w:cs="Arial"/>
          <w:bCs/>
          <w:iCs/>
        </w:rPr>
        <w:t>L</w:t>
      </w:r>
      <w:proofErr w:type="gramStart"/>
      <w:r w:rsidRPr="00576F02">
        <w:rPr>
          <w:rFonts w:ascii="Arial" w:hAnsi="Arial" w:cs="Arial"/>
          <w:bCs/>
          <w:iCs/>
        </w:rPr>
        <w:t>’«</w:t>
      </w:r>
      <w:proofErr w:type="gramEnd"/>
      <w:r w:rsidRPr="00576F02">
        <w:rPr>
          <w:rFonts w:ascii="Arial" w:hAnsi="Arial" w:cs="Arial"/>
          <w:bCs/>
          <w:iCs/>
        </w:rPr>
        <w:t xml:space="preserve"> heure jour » correspond au </w:t>
      </w:r>
      <w:r w:rsidRPr="00576F02">
        <w:rPr>
          <w:rFonts w:ascii="Arial" w:hAnsi="Arial" w:cs="Arial"/>
          <w:bCs/>
          <w:iCs/>
          <w:u w:val="single"/>
        </w:rPr>
        <w:t>tarif d'une heure supplémentaire</w:t>
      </w:r>
      <w:r>
        <w:rPr>
          <w:rFonts w:ascii="Arial" w:hAnsi="Arial" w:cs="Arial"/>
          <w:bCs/>
          <w:iCs/>
        </w:rPr>
        <w:t xml:space="preserve"> aux 8h00 maximum de la </w:t>
      </w:r>
      <w:r w:rsidRPr="00576F02">
        <w:rPr>
          <w:rFonts w:ascii="Arial" w:hAnsi="Arial" w:cs="Arial"/>
          <w:bCs/>
          <w:iCs/>
        </w:rPr>
        <w:t>durée de prestation au forfait « journée » et comprise dans la plage horaire d'une journée (de 6h00 à 21h00).</w:t>
      </w:r>
    </w:p>
    <w:p w14:paraId="2C320362" w14:textId="77777777" w:rsidR="00576F02" w:rsidRDefault="00576F02" w:rsidP="00BE0FE2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  <w:b/>
        </w:rPr>
      </w:pPr>
    </w:p>
    <w:p w14:paraId="59C859E3" w14:textId="55F73339" w:rsidR="001C7F38" w:rsidRPr="002E1D42" w:rsidRDefault="008826E3" w:rsidP="00BE0FE2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  <w:b/>
        </w:rPr>
      </w:pPr>
      <w:r w:rsidRPr="002E1D42">
        <w:rPr>
          <w:rFonts w:ascii="Trebuchet MS" w:hAnsi="Trebuchet MS"/>
          <w:b/>
        </w:rPr>
        <w:t>***</w:t>
      </w:r>
      <w:r w:rsidR="00576F02">
        <w:rPr>
          <w:rFonts w:ascii="Trebuchet MS" w:hAnsi="Trebuchet MS"/>
          <w:b/>
        </w:rPr>
        <w:t>*</w:t>
      </w:r>
      <w:r w:rsidRPr="002E1D42">
        <w:rPr>
          <w:rFonts w:ascii="Trebuchet MS" w:hAnsi="Trebuchet MS"/>
          <w:b/>
        </w:rPr>
        <w:t xml:space="preserve"> H</w:t>
      </w:r>
      <w:r w:rsidR="001C7F38" w:rsidRPr="002E1D42">
        <w:rPr>
          <w:rFonts w:ascii="Trebuchet MS" w:hAnsi="Trebuchet MS"/>
          <w:b/>
        </w:rPr>
        <w:t>eure nuit :</w:t>
      </w:r>
    </w:p>
    <w:p w14:paraId="762D3985" w14:textId="1730BA0A" w:rsidR="00D4300F" w:rsidRPr="002E1D42" w:rsidRDefault="00576F02" w:rsidP="00BE0FE2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  <w:b/>
        </w:rPr>
      </w:pPr>
      <w:r>
        <w:rPr>
          <w:rFonts w:ascii="Trebuchet MS" w:hAnsi="Trebuchet MS"/>
        </w:rPr>
        <w:t>L</w:t>
      </w:r>
      <w:proofErr w:type="gramStart"/>
      <w:r w:rsidR="00D4300F" w:rsidRPr="002E1D42">
        <w:rPr>
          <w:rFonts w:ascii="Trebuchet MS" w:hAnsi="Trebuchet MS"/>
        </w:rPr>
        <w:t>’</w:t>
      </w:r>
      <w:r w:rsidR="009B77AD" w:rsidRPr="002E1D42">
        <w:rPr>
          <w:rFonts w:ascii="Trebuchet MS" w:hAnsi="Trebuchet MS"/>
        </w:rPr>
        <w:t>«</w:t>
      </w:r>
      <w:proofErr w:type="gramEnd"/>
      <w:r w:rsidR="009B77AD" w:rsidRPr="002E1D42">
        <w:rPr>
          <w:rFonts w:ascii="Trebuchet MS" w:hAnsi="Trebuchet MS"/>
        </w:rPr>
        <w:t> </w:t>
      </w:r>
      <w:r w:rsidR="00D4300F" w:rsidRPr="002E1D42">
        <w:rPr>
          <w:rFonts w:ascii="Trebuchet MS" w:hAnsi="Trebuchet MS"/>
        </w:rPr>
        <w:t>heure nuit</w:t>
      </w:r>
      <w:r w:rsidR="009B77AD" w:rsidRPr="002E1D42">
        <w:rPr>
          <w:rFonts w:ascii="Trebuchet MS" w:hAnsi="Trebuchet MS"/>
        </w:rPr>
        <w:t> »</w:t>
      </w:r>
      <w:r w:rsidR="00D4300F" w:rsidRPr="002E1D42">
        <w:rPr>
          <w:rFonts w:ascii="Trebuchet MS" w:hAnsi="Trebuchet MS"/>
        </w:rPr>
        <w:t xml:space="preserve"> correspond </w:t>
      </w:r>
      <w:r w:rsidR="00F34456" w:rsidRPr="002E1D42">
        <w:rPr>
          <w:rFonts w:ascii="Trebuchet MS" w:hAnsi="Trebuchet MS"/>
          <w:b/>
        </w:rPr>
        <w:t>à</w:t>
      </w:r>
      <w:r w:rsidR="00444657" w:rsidRPr="002E1D42">
        <w:rPr>
          <w:rFonts w:ascii="Trebuchet MS" w:hAnsi="Trebuchet MS"/>
          <w:b/>
        </w:rPr>
        <w:t xml:space="preserve"> une h</w:t>
      </w:r>
      <w:r w:rsidR="00F34456" w:rsidRPr="002E1D42">
        <w:rPr>
          <w:rFonts w:ascii="Trebuchet MS" w:hAnsi="Trebuchet MS"/>
          <w:b/>
        </w:rPr>
        <w:t>eure de transport entre 21h00</w:t>
      </w:r>
      <w:r w:rsidR="00444657" w:rsidRPr="002E1D42">
        <w:rPr>
          <w:rFonts w:ascii="Trebuchet MS" w:hAnsi="Trebuchet MS"/>
          <w:b/>
        </w:rPr>
        <w:t xml:space="preserve"> et 6 h00</w:t>
      </w:r>
    </w:p>
    <w:p w14:paraId="40049E46" w14:textId="77777777" w:rsidR="00290F4C" w:rsidRPr="002E1D42" w:rsidRDefault="00290F4C" w:rsidP="00BE0FE2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</w:rPr>
      </w:pPr>
    </w:p>
    <w:p w14:paraId="0C38C01F" w14:textId="00B88554" w:rsidR="00290F4C" w:rsidRPr="002E1D42" w:rsidRDefault="00290F4C" w:rsidP="00BE0FE2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  <w:b/>
        </w:rPr>
      </w:pPr>
      <w:r w:rsidRPr="002E1D42">
        <w:rPr>
          <w:rFonts w:ascii="Trebuchet MS" w:hAnsi="Trebuchet MS"/>
          <w:b/>
        </w:rPr>
        <w:t>****</w:t>
      </w:r>
      <w:r w:rsidR="00576F02">
        <w:rPr>
          <w:rFonts w:ascii="Trebuchet MS" w:hAnsi="Trebuchet MS"/>
          <w:b/>
        </w:rPr>
        <w:t>*</w:t>
      </w:r>
      <w:r w:rsidRPr="002E1D42">
        <w:rPr>
          <w:rFonts w:ascii="Trebuchet MS" w:hAnsi="Trebuchet MS"/>
          <w:b/>
        </w:rPr>
        <w:t xml:space="preserve"> </w:t>
      </w:r>
      <w:r w:rsidR="008826E3" w:rsidRPr="002E1D42">
        <w:rPr>
          <w:rFonts w:ascii="Trebuchet MS" w:hAnsi="Trebuchet MS"/>
          <w:b/>
        </w:rPr>
        <w:t>K</w:t>
      </w:r>
      <w:r w:rsidRPr="002E1D42">
        <w:rPr>
          <w:rFonts w:ascii="Trebuchet MS" w:hAnsi="Trebuchet MS"/>
          <w:b/>
        </w:rPr>
        <w:t>ilomètres supplémentaires :</w:t>
      </w:r>
    </w:p>
    <w:p w14:paraId="782F0CD2" w14:textId="77777777" w:rsidR="00290F4C" w:rsidRPr="002E1D42" w:rsidRDefault="00290F4C" w:rsidP="00BE0FE2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</w:rPr>
      </w:pPr>
      <w:r w:rsidRPr="002E1D42">
        <w:rPr>
          <w:rFonts w:ascii="Trebuchet MS" w:hAnsi="Trebuchet MS"/>
        </w:rPr>
        <w:t>Les kilomètres supplémentaires correspond</w:t>
      </w:r>
      <w:r w:rsidR="005A047B" w:rsidRPr="002E1D42">
        <w:rPr>
          <w:rFonts w:ascii="Trebuchet MS" w:hAnsi="Trebuchet MS"/>
        </w:rPr>
        <w:t>ent</w:t>
      </w:r>
      <w:r w:rsidRPr="002E1D42">
        <w:rPr>
          <w:rFonts w:ascii="Trebuchet MS" w:hAnsi="Trebuchet MS"/>
        </w:rPr>
        <w:t xml:space="preserve"> au nombre de kilomètres au-delà du forfait de 1500km.</w:t>
      </w:r>
    </w:p>
    <w:p w14:paraId="400BD0E5" w14:textId="77777777" w:rsidR="00A66EC4" w:rsidRPr="002E1D42" w:rsidRDefault="00A66EC4" w:rsidP="00BE0FE2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</w:rPr>
      </w:pPr>
    </w:p>
    <w:p w14:paraId="2059BDBB" w14:textId="1790A206" w:rsidR="00A66EC4" w:rsidRPr="002E1D42" w:rsidRDefault="00A66EC4" w:rsidP="00BE0FE2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  <w:b/>
        </w:rPr>
      </w:pPr>
      <w:r w:rsidRPr="002E1D42">
        <w:rPr>
          <w:rFonts w:ascii="Trebuchet MS" w:hAnsi="Trebuchet MS"/>
          <w:b/>
        </w:rPr>
        <w:t>*****</w:t>
      </w:r>
      <w:r w:rsidR="00D0604F">
        <w:rPr>
          <w:rFonts w:ascii="Trebuchet MS" w:hAnsi="Trebuchet MS"/>
          <w:b/>
        </w:rPr>
        <w:t>*</w:t>
      </w:r>
      <w:r w:rsidRPr="002E1D42">
        <w:rPr>
          <w:rFonts w:ascii="Trebuchet MS" w:hAnsi="Trebuchet MS"/>
          <w:b/>
        </w:rPr>
        <w:t xml:space="preserve"> Gammes de confort :</w:t>
      </w:r>
    </w:p>
    <w:p w14:paraId="2DD06EEC" w14:textId="22A47CA6" w:rsidR="00A66EC4" w:rsidRPr="002E1D42" w:rsidRDefault="00A66EC4" w:rsidP="00BE0FE2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</w:rPr>
      </w:pPr>
      <w:r w:rsidRPr="002E1D42">
        <w:rPr>
          <w:rFonts w:ascii="Trebuchet MS" w:hAnsi="Trebuchet MS"/>
        </w:rPr>
        <w:t>-</w:t>
      </w:r>
      <w:r w:rsidR="00D0604F">
        <w:rPr>
          <w:rFonts w:ascii="Trebuchet MS" w:hAnsi="Trebuchet MS"/>
        </w:rPr>
        <w:t xml:space="preserve"> </w:t>
      </w:r>
      <w:r w:rsidRPr="002E1D42">
        <w:rPr>
          <w:rFonts w:ascii="Trebuchet MS" w:hAnsi="Trebuchet MS"/>
        </w:rPr>
        <w:t>Les gammes de conforts sont définies à l’article 3 du CCTP.</w:t>
      </w:r>
    </w:p>
    <w:p w14:paraId="303C3238" w14:textId="1B4EB630" w:rsidR="006248D7" w:rsidRPr="002E1D42" w:rsidRDefault="00A66EC4" w:rsidP="00BE0FE2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  <w:b/>
          <w:sz w:val="22"/>
        </w:rPr>
      </w:pPr>
      <w:r w:rsidRPr="002E1D42">
        <w:rPr>
          <w:rFonts w:ascii="Trebuchet MS" w:hAnsi="Trebuchet MS"/>
          <w:b/>
        </w:rPr>
        <w:t>-</w:t>
      </w:r>
      <w:r w:rsidR="00D0604F">
        <w:rPr>
          <w:rFonts w:ascii="Trebuchet MS" w:hAnsi="Trebuchet MS"/>
          <w:b/>
        </w:rPr>
        <w:t xml:space="preserve"> </w:t>
      </w:r>
      <w:r w:rsidRPr="002E1D42">
        <w:rPr>
          <w:rFonts w:ascii="Trebuchet MS" w:hAnsi="Trebuchet MS"/>
          <w:b/>
        </w:rPr>
        <w:t xml:space="preserve">Certaines gammes de confort peuvent ne pas être disponibles dans tous les </w:t>
      </w:r>
      <w:r w:rsidR="009D077C" w:rsidRPr="002E1D42">
        <w:rPr>
          <w:rFonts w:ascii="Trebuchet MS" w:hAnsi="Trebuchet MS"/>
          <w:b/>
        </w:rPr>
        <w:t>types</w:t>
      </w:r>
      <w:r w:rsidRPr="002E1D42">
        <w:rPr>
          <w:rFonts w:ascii="Trebuchet MS" w:hAnsi="Trebuchet MS"/>
          <w:b/>
        </w:rPr>
        <w:t xml:space="preserve"> de véhicule. Le candidat remplira les </w:t>
      </w:r>
      <w:r w:rsidR="009D077C" w:rsidRPr="002E1D42">
        <w:rPr>
          <w:rFonts w:ascii="Trebuchet MS" w:hAnsi="Trebuchet MS"/>
          <w:b/>
        </w:rPr>
        <w:t>cases</w:t>
      </w:r>
      <w:r w:rsidRPr="002E1D42">
        <w:rPr>
          <w:rFonts w:ascii="Trebuchet MS" w:hAnsi="Trebuchet MS"/>
          <w:b/>
        </w:rPr>
        <w:t xml:space="preserve"> correspondantes </w:t>
      </w:r>
      <w:r w:rsidR="009D077C" w:rsidRPr="002E1D42">
        <w:rPr>
          <w:rFonts w:ascii="Trebuchet MS" w:hAnsi="Trebuchet MS"/>
          <w:b/>
        </w:rPr>
        <w:t xml:space="preserve">en cohérence avec sa proposition </w:t>
      </w:r>
      <w:r w:rsidRPr="002E1D42">
        <w:rPr>
          <w:rFonts w:ascii="Trebuchet MS" w:hAnsi="Trebuchet MS"/>
          <w:b/>
        </w:rPr>
        <w:t xml:space="preserve">dans le </w:t>
      </w:r>
      <w:r w:rsidR="00471DD4" w:rsidRPr="002E1D42">
        <w:rPr>
          <w:rFonts w:ascii="Trebuchet MS" w:hAnsi="Trebuchet MS"/>
          <w:b/>
        </w:rPr>
        <w:t xml:space="preserve">mémoire technique. </w:t>
      </w:r>
    </w:p>
    <w:p w14:paraId="105F6A0F" w14:textId="77777777" w:rsidR="00B7667B" w:rsidRPr="002E1D42" w:rsidRDefault="00B7667B" w:rsidP="005C0F47">
      <w:pPr>
        <w:pStyle w:val="En-tte"/>
        <w:tabs>
          <w:tab w:val="clear" w:pos="4536"/>
          <w:tab w:val="clear" w:pos="9072"/>
          <w:tab w:val="right" w:pos="9923"/>
        </w:tabs>
        <w:ind w:left="284"/>
        <w:jc w:val="both"/>
        <w:rPr>
          <w:rFonts w:ascii="Trebuchet MS" w:hAnsi="Trebuchet MS"/>
          <w:sz w:val="22"/>
        </w:rPr>
      </w:pPr>
    </w:p>
    <w:p w14:paraId="0C384E4C" w14:textId="77777777" w:rsidR="00913C53" w:rsidRPr="00EA17DC" w:rsidRDefault="00913C53" w:rsidP="00C8315E">
      <w:pPr>
        <w:pStyle w:val="En-tte"/>
        <w:tabs>
          <w:tab w:val="clear" w:pos="4536"/>
          <w:tab w:val="clear" w:pos="9072"/>
          <w:tab w:val="right" w:pos="9923"/>
        </w:tabs>
        <w:jc w:val="both"/>
        <w:rPr>
          <w:rFonts w:ascii="Trebuchet MS" w:hAnsi="Trebuchet MS"/>
          <w:sz w:val="22"/>
        </w:rPr>
      </w:pPr>
    </w:p>
    <w:p w14:paraId="6720752D" w14:textId="77777777" w:rsidR="00E4589B" w:rsidRPr="00EA17DC" w:rsidRDefault="00E4589B" w:rsidP="008826E3">
      <w:pPr>
        <w:pStyle w:val="En-tte"/>
        <w:tabs>
          <w:tab w:val="clear" w:pos="4536"/>
          <w:tab w:val="clear" w:pos="9072"/>
          <w:tab w:val="left" w:pos="6237"/>
          <w:tab w:val="right" w:pos="9923"/>
        </w:tabs>
        <w:jc w:val="right"/>
        <w:rPr>
          <w:rFonts w:ascii="Trebuchet MS" w:hAnsi="Trebuchet MS"/>
          <w:b/>
          <w:bCs/>
          <w:sz w:val="24"/>
        </w:rPr>
      </w:pPr>
    </w:p>
    <w:sectPr w:rsidR="00E4589B" w:rsidRPr="00EA17DC" w:rsidSect="00C3255D">
      <w:headerReference w:type="default" r:id="rId8"/>
      <w:footerReference w:type="default" r:id="rId9"/>
      <w:pgSz w:w="11906" w:h="16838" w:code="9"/>
      <w:pgMar w:top="567" w:right="567" w:bottom="851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44DB5" w14:textId="77777777" w:rsidR="00383522" w:rsidRDefault="00383522">
      <w:r>
        <w:separator/>
      </w:r>
    </w:p>
  </w:endnote>
  <w:endnote w:type="continuationSeparator" w:id="0">
    <w:p w14:paraId="51AEE472" w14:textId="77777777" w:rsidR="00383522" w:rsidRDefault="0038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1DF73" w14:textId="6C908AAF" w:rsidR="00FD46E6" w:rsidRPr="002B08D4" w:rsidRDefault="00FD46E6" w:rsidP="00902746">
    <w:pPr>
      <w:pStyle w:val="Pieddepage"/>
      <w:jc w:val="right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CB708F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CB708F">
      <w:rPr>
        <w:rStyle w:val="Numrodepage"/>
        <w:noProof/>
      </w:rPr>
      <w:t>3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AABA5" w14:textId="77777777" w:rsidR="00383522" w:rsidRDefault="00383522">
      <w:r>
        <w:separator/>
      </w:r>
    </w:p>
  </w:footnote>
  <w:footnote w:type="continuationSeparator" w:id="0">
    <w:p w14:paraId="1C359044" w14:textId="77777777" w:rsidR="00383522" w:rsidRDefault="00383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4A834" w14:textId="77777777" w:rsidR="00FD46E6" w:rsidRDefault="00FD46E6">
    <w:pPr>
      <w:pStyle w:val="En-tte"/>
      <w:tabs>
        <w:tab w:val="clear" w:pos="4536"/>
        <w:tab w:val="clear" w:pos="9072"/>
        <w:tab w:val="right" w:pos="9923"/>
      </w:tabs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030F"/>
    <w:multiLevelType w:val="hybridMultilevel"/>
    <w:tmpl w:val="5D60B2C2"/>
    <w:lvl w:ilvl="0" w:tplc="916A0DE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0B5F98"/>
    <w:multiLevelType w:val="hybridMultilevel"/>
    <w:tmpl w:val="8AE88692"/>
    <w:lvl w:ilvl="0" w:tplc="CBCCFD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43C9D"/>
    <w:multiLevelType w:val="singleLevel"/>
    <w:tmpl w:val="151E885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DB5605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4DB2E3A"/>
    <w:multiLevelType w:val="hybridMultilevel"/>
    <w:tmpl w:val="2D06CA28"/>
    <w:lvl w:ilvl="0" w:tplc="040C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C22123"/>
    <w:multiLevelType w:val="hybridMultilevel"/>
    <w:tmpl w:val="E01AEB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BD3E4C"/>
    <w:multiLevelType w:val="hybridMultilevel"/>
    <w:tmpl w:val="31B66FEE"/>
    <w:lvl w:ilvl="0" w:tplc="3DD6CB0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D3C"/>
    <w:rsid w:val="00002265"/>
    <w:rsid w:val="000124D4"/>
    <w:rsid w:val="00016770"/>
    <w:rsid w:val="000375BB"/>
    <w:rsid w:val="0005358A"/>
    <w:rsid w:val="000658F1"/>
    <w:rsid w:val="0006641D"/>
    <w:rsid w:val="00085CF5"/>
    <w:rsid w:val="000A01E7"/>
    <w:rsid w:val="000A0FE2"/>
    <w:rsid w:val="000A45C8"/>
    <w:rsid w:val="000B1B37"/>
    <w:rsid w:val="000B4FDD"/>
    <w:rsid w:val="000C028F"/>
    <w:rsid w:val="000C7C1A"/>
    <w:rsid w:val="000D6BA9"/>
    <w:rsid w:val="000E392C"/>
    <w:rsid w:val="000F6288"/>
    <w:rsid w:val="00110424"/>
    <w:rsid w:val="00122F23"/>
    <w:rsid w:val="001340E6"/>
    <w:rsid w:val="00154C4C"/>
    <w:rsid w:val="00155EDD"/>
    <w:rsid w:val="00160BBA"/>
    <w:rsid w:val="00182DE2"/>
    <w:rsid w:val="00191891"/>
    <w:rsid w:val="00192C2C"/>
    <w:rsid w:val="00192C3F"/>
    <w:rsid w:val="0019423F"/>
    <w:rsid w:val="00196625"/>
    <w:rsid w:val="0019684B"/>
    <w:rsid w:val="001A4804"/>
    <w:rsid w:val="001A75D9"/>
    <w:rsid w:val="001B2226"/>
    <w:rsid w:val="001C1828"/>
    <w:rsid w:val="001C7F38"/>
    <w:rsid w:val="001E4959"/>
    <w:rsid w:val="001E5349"/>
    <w:rsid w:val="001F4AD6"/>
    <w:rsid w:val="001F5F2C"/>
    <w:rsid w:val="002004E1"/>
    <w:rsid w:val="00206EA6"/>
    <w:rsid w:val="00210CEC"/>
    <w:rsid w:val="002239B3"/>
    <w:rsid w:val="0023796B"/>
    <w:rsid w:val="00247185"/>
    <w:rsid w:val="0026716F"/>
    <w:rsid w:val="0027592B"/>
    <w:rsid w:val="00283A3E"/>
    <w:rsid w:val="00285E05"/>
    <w:rsid w:val="002862DE"/>
    <w:rsid w:val="00290F4C"/>
    <w:rsid w:val="002A3DA2"/>
    <w:rsid w:val="002A417A"/>
    <w:rsid w:val="002A4505"/>
    <w:rsid w:val="002B08D4"/>
    <w:rsid w:val="002B1ECB"/>
    <w:rsid w:val="002B4D39"/>
    <w:rsid w:val="002C090D"/>
    <w:rsid w:val="002E1D42"/>
    <w:rsid w:val="002E23DC"/>
    <w:rsid w:val="002E589F"/>
    <w:rsid w:val="002E64EE"/>
    <w:rsid w:val="0030377B"/>
    <w:rsid w:val="003048EF"/>
    <w:rsid w:val="00305EFA"/>
    <w:rsid w:val="00307F86"/>
    <w:rsid w:val="0031675E"/>
    <w:rsid w:val="00333625"/>
    <w:rsid w:val="00347197"/>
    <w:rsid w:val="00383522"/>
    <w:rsid w:val="00385C91"/>
    <w:rsid w:val="003903A3"/>
    <w:rsid w:val="003B0A31"/>
    <w:rsid w:val="003B0FCC"/>
    <w:rsid w:val="003B472F"/>
    <w:rsid w:val="003B6BEF"/>
    <w:rsid w:val="003C37C2"/>
    <w:rsid w:val="003C6756"/>
    <w:rsid w:val="003E2D95"/>
    <w:rsid w:val="003E3731"/>
    <w:rsid w:val="003E4B65"/>
    <w:rsid w:val="003F452D"/>
    <w:rsid w:val="003F7218"/>
    <w:rsid w:val="003F7A1E"/>
    <w:rsid w:val="00401992"/>
    <w:rsid w:val="00412F6A"/>
    <w:rsid w:val="00423232"/>
    <w:rsid w:val="00423B76"/>
    <w:rsid w:val="00444657"/>
    <w:rsid w:val="00446752"/>
    <w:rsid w:val="00464A77"/>
    <w:rsid w:val="00466114"/>
    <w:rsid w:val="00471DD4"/>
    <w:rsid w:val="00471ED7"/>
    <w:rsid w:val="004827AD"/>
    <w:rsid w:val="00486319"/>
    <w:rsid w:val="004921C0"/>
    <w:rsid w:val="004A6F85"/>
    <w:rsid w:val="004B080D"/>
    <w:rsid w:val="004C444D"/>
    <w:rsid w:val="004C5FA5"/>
    <w:rsid w:val="004D2861"/>
    <w:rsid w:val="004E1F01"/>
    <w:rsid w:val="004F4775"/>
    <w:rsid w:val="0050698A"/>
    <w:rsid w:val="0053357B"/>
    <w:rsid w:val="00533671"/>
    <w:rsid w:val="0053653D"/>
    <w:rsid w:val="00564844"/>
    <w:rsid w:val="00566E90"/>
    <w:rsid w:val="00576F02"/>
    <w:rsid w:val="0059004A"/>
    <w:rsid w:val="005907FA"/>
    <w:rsid w:val="005978D7"/>
    <w:rsid w:val="005A0365"/>
    <w:rsid w:val="005A047B"/>
    <w:rsid w:val="005B386E"/>
    <w:rsid w:val="005B6C1E"/>
    <w:rsid w:val="005B7FD0"/>
    <w:rsid w:val="005C0F47"/>
    <w:rsid w:val="005C79D2"/>
    <w:rsid w:val="005D365C"/>
    <w:rsid w:val="005D3E8D"/>
    <w:rsid w:val="005D41D1"/>
    <w:rsid w:val="005D6AD6"/>
    <w:rsid w:val="005E0A76"/>
    <w:rsid w:val="005E4E70"/>
    <w:rsid w:val="005E5F8F"/>
    <w:rsid w:val="005F16F1"/>
    <w:rsid w:val="005F2745"/>
    <w:rsid w:val="005F3804"/>
    <w:rsid w:val="005F70EB"/>
    <w:rsid w:val="00605060"/>
    <w:rsid w:val="0061127E"/>
    <w:rsid w:val="00617928"/>
    <w:rsid w:val="0062221C"/>
    <w:rsid w:val="006248D7"/>
    <w:rsid w:val="00631E7C"/>
    <w:rsid w:val="0063390B"/>
    <w:rsid w:val="006354B9"/>
    <w:rsid w:val="00640C05"/>
    <w:rsid w:val="00647D82"/>
    <w:rsid w:val="00654971"/>
    <w:rsid w:val="0067270E"/>
    <w:rsid w:val="00673E62"/>
    <w:rsid w:val="006941E3"/>
    <w:rsid w:val="00694B49"/>
    <w:rsid w:val="006A6590"/>
    <w:rsid w:val="006C16E8"/>
    <w:rsid w:val="006C2756"/>
    <w:rsid w:val="006C401B"/>
    <w:rsid w:val="006D2BD8"/>
    <w:rsid w:val="006D79F4"/>
    <w:rsid w:val="006E05B6"/>
    <w:rsid w:val="006E7121"/>
    <w:rsid w:val="006F2468"/>
    <w:rsid w:val="00725E4E"/>
    <w:rsid w:val="0072628B"/>
    <w:rsid w:val="00743273"/>
    <w:rsid w:val="00750CDB"/>
    <w:rsid w:val="00751191"/>
    <w:rsid w:val="00753914"/>
    <w:rsid w:val="00760598"/>
    <w:rsid w:val="00770566"/>
    <w:rsid w:val="00773D1F"/>
    <w:rsid w:val="00783B54"/>
    <w:rsid w:val="00784201"/>
    <w:rsid w:val="00784634"/>
    <w:rsid w:val="00792136"/>
    <w:rsid w:val="00795B8F"/>
    <w:rsid w:val="007B02DB"/>
    <w:rsid w:val="007B293D"/>
    <w:rsid w:val="007C792D"/>
    <w:rsid w:val="007D022B"/>
    <w:rsid w:val="007D5449"/>
    <w:rsid w:val="007D58ED"/>
    <w:rsid w:val="007E4505"/>
    <w:rsid w:val="007F1E81"/>
    <w:rsid w:val="007F2E36"/>
    <w:rsid w:val="0080088C"/>
    <w:rsid w:val="00804773"/>
    <w:rsid w:val="00807C65"/>
    <w:rsid w:val="0081583E"/>
    <w:rsid w:val="008228C0"/>
    <w:rsid w:val="00824433"/>
    <w:rsid w:val="00827805"/>
    <w:rsid w:val="00836C2D"/>
    <w:rsid w:val="00865340"/>
    <w:rsid w:val="00874619"/>
    <w:rsid w:val="00876E9E"/>
    <w:rsid w:val="008826E3"/>
    <w:rsid w:val="008A16AE"/>
    <w:rsid w:val="008B6A94"/>
    <w:rsid w:val="008C77CF"/>
    <w:rsid w:val="008D416E"/>
    <w:rsid w:val="008D4BF9"/>
    <w:rsid w:val="008D4E0C"/>
    <w:rsid w:val="008E00BC"/>
    <w:rsid w:val="008E7919"/>
    <w:rsid w:val="008E7DFD"/>
    <w:rsid w:val="008F0DA3"/>
    <w:rsid w:val="00902746"/>
    <w:rsid w:val="00904078"/>
    <w:rsid w:val="00911E42"/>
    <w:rsid w:val="00913C53"/>
    <w:rsid w:val="00932818"/>
    <w:rsid w:val="00937C90"/>
    <w:rsid w:val="00943342"/>
    <w:rsid w:val="00956BDC"/>
    <w:rsid w:val="00963384"/>
    <w:rsid w:val="00965AFA"/>
    <w:rsid w:val="009765D9"/>
    <w:rsid w:val="00980BE7"/>
    <w:rsid w:val="009A2F3F"/>
    <w:rsid w:val="009A3742"/>
    <w:rsid w:val="009A42F6"/>
    <w:rsid w:val="009B77AD"/>
    <w:rsid w:val="009D077C"/>
    <w:rsid w:val="009E118E"/>
    <w:rsid w:val="009F523C"/>
    <w:rsid w:val="00A21872"/>
    <w:rsid w:val="00A32C00"/>
    <w:rsid w:val="00A40F85"/>
    <w:rsid w:val="00A64862"/>
    <w:rsid w:val="00A651D4"/>
    <w:rsid w:val="00A66EC4"/>
    <w:rsid w:val="00A71C83"/>
    <w:rsid w:val="00A753CE"/>
    <w:rsid w:val="00A77B1F"/>
    <w:rsid w:val="00A82D2B"/>
    <w:rsid w:val="00A85AC6"/>
    <w:rsid w:val="00A9692E"/>
    <w:rsid w:val="00AA4529"/>
    <w:rsid w:val="00AB12EC"/>
    <w:rsid w:val="00AD15B1"/>
    <w:rsid w:val="00B01617"/>
    <w:rsid w:val="00B12837"/>
    <w:rsid w:val="00B15311"/>
    <w:rsid w:val="00B1546B"/>
    <w:rsid w:val="00B21A9E"/>
    <w:rsid w:val="00B21D3C"/>
    <w:rsid w:val="00B2641E"/>
    <w:rsid w:val="00B322BA"/>
    <w:rsid w:val="00B35FD1"/>
    <w:rsid w:val="00B3689F"/>
    <w:rsid w:val="00B4648A"/>
    <w:rsid w:val="00B526F3"/>
    <w:rsid w:val="00B56065"/>
    <w:rsid w:val="00B62AFC"/>
    <w:rsid w:val="00B6325A"/>
    <w:rsid w:val="00B65158"/>
    <w:rsid w:val="00B65371"/>
    <w:rsid w:val="00B7667B"/>
    <w:rsid w:val="00B76A44"/>
    <w:rsid w:val="00B862F7"/>
    <w:rsid w:val="00BA2348"/>
    <w:rsid w:val="00BA6FAD"/>
    <w:rsid w:val="00BB242D"/>
    <w:rsid w:val="00BB2CBE"/>
    <w:rsid w:val="00BB447C"/>
    <w:rsid w:val="00BB463B"/>
    <w:rsid w:val="00BD1874"/>
    <w:rsid w:val="00BD25D5"/>
    <w:rsid w:val="00BD7B47"/>
    <w:rsid w:val="00BE0FE2"/>
    <w:rsid w:val="00BF0090"/>
    <w:rsid w:val="00C009EF"/>
    <w:rsid w:val="00C0184B"/>
    <w:rsid w:val="00C03E33"/>
    <w:rsid w:val="00C10220"/>
    <w:rsid w:val="00C25674"/>
    <w:rsid w:val="00C25A15"/>
    <w:rsid w:val="00C3255D"/>
    <w:rsid w:val="00C33406"/>
    <w:rsid w:val="00C4127C"/>
    <w:rsid w:val="00C4323E"/>
    <w:rsid w:val="00C5377E"/>
    <w:rsid w:val="00C8315E"/>
    <w:rsid w:val="00C838DA"/>
    <w:rsid w:val="00C964F6"/>
    <w:rsid w:val="00CA23BF"/>
    <w:rsid w:val="00CB708F"/>
    <w:rsid w:val="00CB7337"/>
    <w:rsid w:val="00CC6980"/>
    <w:rsid w:val="00CD512F"/>
    <w:rsid w:val="00CE3F18"/>
    <w:rsid w:val="00CE51A7"/>
    <w:rsid w:val="00CF68D8"/>
    <w:rsid w:val="00D0604F"/>
    <w:rsid w:val="00D12F48"/>
    <w:rsid w:val="00D13BB0"/>
    <w:rsid w:val="00D16EE4"/>
    <w:rsid w:val="00D17729"/>
    <w:rsid w:val="00D20DDF"/>
    <w:rsid w:val="00D364D9"/>
    <w:rsid w:val="00D4300F"/>
    <w:rsid w:val="00D513E4"/>
    <w:rsid w:val="00D528E7"/>
    <w:rsid w:val="00D603F7"/>
    <w:rsid w:val="00D61857"/>
    <w:rsid w:val="00D6639C"/>
    <w:rsid w:val="00D736CF"/>
    <w:rsid w:val="00D740A8"/>
    <w:rsid w:val="00D82002"/>
    <w:rsid w:val="00D92C4C"/>
    <w:rsid w:val="00D934F8"/>
    <w:rsid w:val="00D94B96"/>
    <w:rsid w:val="00DC5688"/>
    <w:rsid w:val="00DC5E54"/>
    <w:rsid w:val="00DC7CE6"/>
    <w:rsid w:val="00DD29AE"/>
    <w:rsid w:val="00DE4812"/>
    <w:rsid w:val="00E00A98"/>
    <w:rsid w:val="00E13474"/>
    <w:rsid w:val="00E15778"/>
    <w:rsid w:val="00E20F53"/>
    <w:rsid w:val="00E31F91"/>
    <w:rsid w:val="00E4074D"/>
    <w:rsid w:val="00E4589B"/>
    <w:rsid w:val="00E51FE0"/>
    <w:rsid w:val="00E56CB3"/>
    <w:rsid w:val="00E5704C"/>
    <w:rsid w:val="00E63D2A"/>
    <w:rsid w:val="00E66C72"/>
    <w:rsid w:val="00E71DE3"/>
    <w:rsid w:val="00E92BFA"/>
    <w:rsid w:val="00E937B7"/>
    <w:rsid w:val="00EA17DC"/>
    <w:rsid w:val="00EA58A4"/>
    <w:rsid w:val="00EB5217"/>
    <w:rsid w:val="00EB6179"/>
    <w:rsid w:val="00EC21C8"/>
    <w:rsid w:val="00EC61EB"/>
    <w:rsid w:val="00EC622A"/>
    <w:rsid w:val="00EE19E1"/>
    <w:rsid w:val="00EF1F3B"/>
    <w:rsid w:val="00EF2464"/>
    <w:rsid w:val="00EF6641"/>
    <w:rsid w:val="00F02367"/>
    <w:rsid w:val="00F05970"/>
    <w:rsid w:val="00F06FC4"/>
    <w:rsid w:val="00F06FE9"/>
    <w:rsid w:val="00F15012"/>
    <w:rsid w:val="00F1525C"/>
    <w:rsid w:val="00F21ED8"/>
    <w:rsid w:val="00F277AF"/>
    <w:rsid w:val="00F304CA"/>
    <w:rsid w:val="00F34456"/>
    <w:rsid w:val="00F40A77"/>
    <w:rsid w:val="00F43F04"/>
    <w:rsid w:val="00F456FC"/>
    <w:rsid w:val="00F574CF"/>
    <w:rsid w:val="00F73686"/>
    <w:rsid w:val="00F7370E"/>
    <w:rsid w:val="00F76309"/>
    <w:rsid w:val="00F80EF0"/>
    <w:rsid w:val="00F8316C"/>
    <w:rsid w:val="00F83A6A"/>
    <w:rsid w:val="00F84727"/>
    <w:rsid w:val="00FA0848"/>
    <w:rsid w:val="00FA09BB"/>
    <w:rsid w:val="00FB6448"/>
    <w:rsid w:val="00FC61A5"/>
    <w:rsid w:val="00FD06BB"/>
    <w:rsid w:val="00FD46E6"/>
    <w:rsid w:val="00FE25CB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5145FC3"/>
  <w15:docId w15:val="{35531B6E-339A-43FC-8ED6-576A4B65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407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 Car,Ca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E45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D364D9"/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784634"/>
    <w:rPr>
      <w:sz w:val="22"/>
    </w:rPr>
  </w:style>
  <w:style w:type="paragraph" w:customStyle="1" w:styleId="Niveau2">
    <w:name w:val="Niveau 2"/>
    <w:basedOn w:val="Normal"/>
    <w:rsid w:val="00784634"/>
    <w:rPr>
      <w:b/>
      <w:sz w:val="22"/>
    </w:rPr>
  </w:style>
  <w:style w:type="character" w:customStyle="1" w:styleId="En-tteCar">
    <w:name w:val="En-tête Car"/>
    <w:aliases w:val=" Car Car,Car Car"/>
    <w:link w:val="En-tte"/>
    <w:uiPriority w:val="99"/>
    <w:rsid w:val="0019423F"/>
  </w:style>
  <w:style w:type="paragraph" w:customStyle="1" w:styleId="AdressePageDeGarde">
    <w:name w:val="AdressePageDeGarde"/>
    <w:basedOn w:val="Normal"/>
    <w:rsid w:val="00471DD4"/>
    <w:pPr>
      <w:jc w:val="center"/>
    </w:pPr>
    <w:rPr>
      <w:b/>
      <w:sz w:val="22"/>
    </w:rPr>
  </w:style>
  <w:style w:type="paragraph" w:styleId="Titre">
    <w:name w:val="Title"/>
    <w:basedOn w:val="Normal"/>
    <w:link w:val="TitreCar"/>
    <w:qFormat/>
    <w:rsid w:val="00471DD4"/>
    <w:pPr>
      <w:jc w:val="center"/>
    </w:pPr>
    <w:rPr>
      <w:b/>
      <w:bCs/>
      <w:sz w:val="26"/>
      <w:szCs w:val="26"/>
    </w:rPr>
  </w:style>
  <w:style w:type="character" w:customStyle="1" w:styleId="TitreCar">
    <w:name w:val="Titre Car"/>
    <w:link w:val="Titre"/>
    <w:rsid w:val="00471DD4"/>
    <w:rPr>
      <w:b/>
      <w:bCs/>
      <w:sz w:val="26"/>
      <w:szCs w:val="26"/>
    </w:rPr>
  </w:style>
  <w:style w:type="paragraph" w:customStyle="1" w:styleId="Normal1">
    <w:name w:val="Normal1"/>
    <w:basedOn w:val="Normal"/>
    <w:rsid w:val="00B1546B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</w:rPr>
  </w:style>
  <w:style w:type="character" w:customStyle="1" w:styleId="object">
    <w:name w:val="object"/>
    <w:rsid w:val="00085CF5"/>
  </w:style>
  <w:style w:type="character" w:styleId="Marquedecommentaire">
    <w:name w:val="annotation reference"/>
    <w:uiPriority w:val="99"/>
    <w:semiHidden/>
    <w:unhideWhenUsed/>
    <w:rsid w:val="00464A77"/>
    <w:rPr>
      <w:sz w:val="16"/>
      <w:szCs w:val="16"/>
    </w:rPr>
  </w:style>
  <w:style w:type="character" w:customStyle="1" w:styleId="CommentaireCar">
    <w:name w:val="Commentaire Car"/>
    <w:link w:val="Commentaire"/>
    <w:semiHidden/>
    <w:rsid w:val="00464A77"/>
    <w:rPr>
      <w:sz w:val="22"/>
    </w:rPr>
  </w:style>
  <w:style w:type="character" w:customStyle="1" w:styleId="st">
    <w:name w:val="st"/>
    <w:rsid w:val="00CE51A7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2628B"/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2628B"/>
    <w:rPr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0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0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96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589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LIVRAISONS ET CONDITIONS DE LIVRAISON</vt:lpstr>
    </vt:vector>
  </TitlesOfParts>
  <Company>Université Joseph Fourier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LIVRAISONS ET CONDITIONS DE LIVRAISON</dc:title>
  <dc:subject/>
  <dc:creator>vstjean</dc:creator>
  <cp:keywords/>
  <dc:description/>
  <cp:lastModifiedBy>YANN LEVY BOUSSOUGOU-BOUASSA</cp:lastModifiedBy>
  <cp:revision>2</cp:revision>
  <cp:lastPrinted>2019-03-27T07:26:00Z</cp:lastPrinted>
  <dcterms:created xsi:type="dcterms:W3CDTF">2025-04-14T15:27:00Z</dcterms:created>
  <dcterms:modified xsi:type="dcterms:W3CDTF">2025-04-14T15:27:00Z</dcterms:modified>
</cp:coreProperties>
</file>