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A0A64" w14:textId="77777777" w:rsidR="0056096B" w:rsidRDefault="0056096B" w:rsidP="00ED7767">
      <w:pPr>
        <w:rPr>
          <w:rFonts w:asciiTheme="minorHAnsi" w:hAnsiTheme="minorHAnsi"/>
          <w:sz w:val="20"/>
          <w:szCs w:val="20"/>
        </w:rPr>
      </w:pPr>
    </w:p>
    <w:p w14:paraId="15CADB51" w14:textId="77777777" w:rsidR="00EC407D" w:rsidRDefault="00880370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/>
          <w:b/>
          <w:bCs/>
          <w:color w:val="000000"/>
          <w:sz w:val="28"/>
          <w:szCs w:val="28"/>
        </w:rPr>
        <w:t xml:space="preserve">Marché </w:t>
      </w:r>
      <w:r w:rsidR="00EC407D">
        <w:rPr>
          <w:rFonts w:asciiTheme="minorHAnsi" w:hAnsiTheme="minorHAnsi"/>
          <w:b/>
          <w:bCs/>
          <w:color w:val="000000"/>
          <w:sz w:val="28"/>
          <w:szCs w:val="28"/>
        </w:rPr>
        <w:t xml:space="preserve">de création des kits de communication </w:t>
      </w:r>
    </w:p>
    <w:p w14:paraId="10B0F908" w14:textId="3BF73577" w:rsidR="00880370" w:rsidRDefault="00EC407D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  <w:proofErr w:type="gramStart"/>
      <w:r>
        <w:rPr>
          <w:rFonts w:asciiTheme="minorHAnsi" w:hAnsiTheme="minorHAnsi"/>
          <w:b/>
          <w:bCs/>
          <w:color w:val="000000"/>
          <w:sz w:val="28"/>
          <w:szCs w:val="28"/>
        </w:rPr>
        <w:t>pour</w:t>
      </w:r>
      <w:proofErr w:type="gramEnd"/>
      <w:r>
        <w:rPr>
          <w:rFonts w:asciiTheme="minorHAnsi" w:hAnsiTheme="minorHAnsi"/>
          <w:b/>
          <w:bCs/>
          <w:color w:val="000000"/>
          <w:sz w:val="28"/>
          <w:szCs w:val="28"/>
        </w:rPr>
        <w:t xml:space="preserve"> le volet Formation du PTCC </w:t>
      </w:r>
    </w:p>
    <w:p w14:paraId="0C506B08" w14:textId="77777777" w:rsidR="00880370" w:rsidRDefault="00880370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</w:p>
    <w:p w14:paraId="1FC5C93A" w14:textId="77777777" w:rsidR="00AE792B" w:rsidRDefault="00010D7E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/>
          <w:b/>
          <w:bCs/>
          <w:color w:val="000000"/>
          <w:sz w:val="28"/>
          <w:szCs w:val="28"/>
        </w:rPr>
        <w:t xml:space="preserve">CADRE DE REPONSE </w:t>
      </w:r>
      <w:r w:rsidR="00952BE3" w:rsidRPr="007415D3">
        <w:rPr>
          <w:rFonts w:asciiTheme="minorHAnsi" w:hAnsiTheme="minorHAnsi"/>
          <w:b/>
          <w:bCs/>
          <w:color w:val="000000"/>
          <w:sz w:val="28"/>
          <w:szCs w:val="28"/>
        </w:rPr>
        <w:t xml:space="preserve">TECHNIQUE </w:t>
      </w:r>
    </w:p>
    <w:p w14:paraId="664536BD" w14:textId="5022667E" w:rsidR="00786AD3" w:rsidRDefault="00786AD3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</w:p>
    <w:p w14:paraId="04513EF6" w14:textId="07344A10" w:rsidR="00786AD3" w:rsidRDefault="00786AD3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/>
          <w:b/>
          <w:bCs/>
          <w:color w:val="000000"/>
          <w:sz w:val="28"/>
          <w:szCs w:val="28"/>
        </w:rPr>
        <w:t>Marché 202</w:t>
      </w:r>
      <w:r w:rsidR="00EC407D">
        <w:rPr>
          <w:rFonts w:asciiTheme="minorHAnsi" w:hAnsiTheme="minorHAnsi"/>
          <w:b/>
          <w:bCs/>
          <w:color w:val="000000"/>
          <w:sz w:val="28"/>
          <w:szCs w:val="28"/>
        </w:rPr>
        <w:t>5</w:t>
      </w:r>
      <w:r>
        <w:rPr>
          <w:rFonts w:asciiTheme="minorHAnsi" w:hAnsiTheme="minorHAnsi"/>
          <w:b/>
          <w:bCs/>
          <w:color w:val="000000"/>
          <w:sz w:val="28"/>
          <w:szCs w:val="28"/>
        </w:rPr>
        <w:t>-</w:t>
      </w:r>
      <w:r w:rsidR="00EC407D">
        <w:rPr>
          <w:rFonts w:asciiTheme="minorHAnsi" w:hAnsiTheme="minorHAnsi"/>
          <w:b/>
          <w:bCs/>
          <w:color w:val="000000"/>
          <w:sz w:val="28"/>
          <w:szCs w:val="28"/>
        </w:rPr>
        <w:t>0497</w:t>
      </w:r>
    </w:p>
    <w:p w14:paraId="63C8EDC3" w14:textId="77777777" w:rsidR="00952BE3" w:rsidRPr="003E065D" w:rsidRDefault="00952BE3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rPr>
          <w:rFonts w:asciiTheme="minorHAnsi" w:hAnsiTheme="minorHAnsi"/>
        </w:rPr>
      </w:pPr>
      <w:r w:rsidRPr="00B672FA">
        <w:rPr>
          <w:rFonts w:asciiTheme="minorHAnsi" w:hAnsiTheme="minorHAnsi"/>
        </w:rPr>
        <w:t xml:space="preserve">                                     </w:t>
      </w:r>
      <w:r w:rsidR="002757B3">
        <w:rPr>
          <w:rFonts w:asciiTheme="minorHAnsi" w:hAnsiTheme="minorHAnsi"/>
        </w:rPr>
        <w:t xml:space="preserve">                           </w:t>
      </w:r>
    </w:p>
    <w:p w14:paraId="2E563978" w14:textId="77777777" w:rsidR="00952BE3" w:rsidRPr="00246F50" w:rsidRDefault="00952BE3" w:rsidP="00952BE3">
      <w:pPr>
        <w:widowControl w:val="0"/>
        <w:tabs>
          <w:tab w:val="left" w:pos="3119"/>
        </w:tabs>
        <w:rPr>
          <w:rFonts w:asciiTheme="minorHAnsi" w:hAnsiTheme="minorHAnsi"/>
          <w:sz w:val="24"/>
        </w:rPr>
      </w:pPr>
    </w:p>
    <w:p w14:paraId="307FB267" w14:textId="77777777" w:rsidR="00246F50" w:rsidRPr="00EC6C88" w:rsidRDefault="00246F50" w:rsidP="005F5C97">
      <w:pPr>
        <w:widowControl w:val="0"/>
        <w:rPr>
          <w:rFonts w:asciiTheme="minorHAnsi" w:hAnsiTheme="minorHAnsi" w:cs="Arial"/>
          <w:b/>
          <w:bCs/>
          <w:i/>
          <w:color w:val="C00000"/>
          <w:szCs w:val="20"/>
        </w:rPr>
      </w:pPr>
      <w:r w:rsidRPr="00EC6C88">
        <w:rPr>
          <w:rFonts w:asciiTheme="minorHAnsi" w:hAnsiTheme="minorHAnsi" w:cs="Arial"/>
          <w:b/>
          <w:bCs/>
          <w:i/>
          <w:color w:val="C00000"/>
          <w:szCs w:val="20"/>
        </w:rPr>
        <w:t>Les candidats sont invités à répondre dans le cadre de réponse technique ci-dessous.</w:t>
      </w:r>
    </w:p>
    <w:p w14:paraId="620D8466" w14:textId="77777777" w:rsidR="00010D7E" w:rsidRPr="00EC6C88" w:rsidRDefault="00F72275" w:rsidP="005F5C97">
      <w:pPr>
        <w:widowControl w:val="0"/>
        <w:rPr>
          <w:rFonts w:asciiTheme="minorHAnsi" w:hAnsiTheme="minorHAnsi" w:cs="Arial"/>
          <w:b/>
          <w:bCs/>
          <w:i/>
          <w:color w:val="C00000"/>
        </w:rPr>
      </w:pPr>
      <w:r w:rsidRPr="00EC6C88">
        <w:rPr>
          <w:rFonts w:asciiTheme="minorHAnsi" w:hAnsiTheme="minorHAnsi" w:cs="Arial"/>
          <w:b/>
          <w:bCs/>
          <w:i/>
          <w:color w:val="C00000"/>
          <w:szCs w:val="20"/>
        </w:rPr>
        <w:t xml:space="preserve">Les réponses à ce questionnaire peuvent être complétées et détaillées dans </w:t>
      </w:r>
      <w:r w:rsidR="00246F50" w:rsidRPr="00EC6C88">
        <w:rPr>
          <w:rFonts w:asciiTheme="minorHAnsi" w:hAnsiTheme="minorHAnsi" w:cs="Arial"/>
          <w:b/>
          <w:bCs/>
          <w:i/>
          <w:color w:val="C00000"/>
          <w:szCs w:val="20"/>
        </w:rPr>
        <w:t>un</w:t>
      </w:r>
      <w:r w:rsidRPr="00EC6C88">
        <w:rPr>
          <w:rFonts w:asciiTheme="minorHAnsi" w:hAnsiTheme="minorHAnsi" w:cs="Arial"/>
          <w:b/>
          <w:bCs/>
          <w:i/>
          <w:color w:val="C00000"/>
          <w:szCs w:val="20"/>
        </w:rPr>
        <w:t xml:space="preserve"> mémoire technique</w:t>
      </w:r>
      <w:r w:rsidR="004663EE" w:rsidRPr="00EC6C88">
        <w:rPr>
          <w:rFonts w:asciiTheme="minorHAnsi" w:hAnsiTheme="minorHAnsi" w:cs="Arial"/>
          <w:b/>
          <w:bCs/>
          <w:i/>
          <w:color w:val="C00000"/>
          <w:szCs w:val="20"/>
        </w:rPr>
        <w:t xml:space="preserve"> et/ou annexe</w:t>
      </w:r>
      <w:r w:rsidRPr="00EC6C88">
        <w:rPr>
          <w:rFonts w:asciiTheme="minorHAnsi" w:hAnsiTheme="minorHAnsi" w:cs="Arial"/>
          <w:b/>
          <w:bCs/>
          <w:i/>
          <w:color w:val="C00000"/>
          <w:sz w:val="24"/>
        </w:rPr>
        <w:t xml:space="preserve">. </w:t>
      </w:r>
      <w:r w:rsidR="00246F50" w:rsidRPr="00EC6C88">
        <w:rPr>
          <w:rFonts w:asciiTheme="minorHAnsi" w:hAnsiTheme="minorHAnsi" w:cs="Arial"/>
          <w:b/>
          <w:bCs/>
          <w:i/>
          <w:color w:val="C00000"/>
        </w:rPr>
        <w:t>En cas de réponse dans un document annexe, le candidat doit indiquer dans ce cadre de réponse technique les références de l’annexe dans laquelle les éléments de réponses sont renseignés</w:t>
      </w:r>
    </w:p>
    <w:p w14:paraId="19B704FD" w14:textId="77777777" w:rsidR="00010D7E" w:rsidRDefault="00010D7E" w:rsidP="005F5C97">
      <w:pPr>
        <w:widowControl w:val="0"/>
        <w:rPr>
          <w:rFonts w:asciiTheme="minorHAnsi" w:hAnsiTheme="minorHAnsi" w:cs="Arial"/>
          <w:i/>
        </w:rPr>
      </w:pPr>
    </w:p>
    <w:p w14:paraId="7FCEA64C" w14:textId="77777777" w:rsidR="00010D7E" w:rsidRPr="00010D7E" w:rsidRDefault="00010D7E" w:rsidP="005F5C97">
      <w:pPr>
        <w:widowControl w:val="0"/>
        <w:rPr>
          <w:rFonts w:asciiTheme="minorHAnsi" w:hAnsiTheme="minorHAnsi" w:cs="Arial"/>
          <w:b/>
          <w:bCs/>
          <w:iCs/>
          <w:color w:val="1F497D" w:themeColor="text2"/>
          <w:sz w:val="24"/>
          <w:szCs w:val="24"/>
        </w:rPr>
      </w:pPr>
      <w:r w:rsidRPr="00010D7E">
        <w:rPr>
          <w:rFonts w:asciiTheme="minorHAnsi" w:hAnsiTheme="minorHAnsi" w:cs="Arial"/>
          <w:b/>
          <w:bCs/>
          <w:iCs/>
          <w:color w:val="1F497D" w:themeColor="text2"/>
          <w:sz w:val="24"/>
          <w:szCs w:val="24"/>
        </w:rPr>
        <w:t>Nom du candidat :</w:t>
      </w:r>
    </w:p>
    <w:p w14:paraId="3CE76C16" w14:textId="5A3B8113" w:rsidR="00C800AB" w:rsidRDefault="005D7790" w:rsidP="005F5C97">
      <w:pPr>
        <w:widowControl w:val="0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 xml:space="preserve"> </w:t>
      </w:r>
    </w:p>
    <w:p w14:paraId="37D3991C" w14:textId="77777777" w:rsidR="00EC407D" w:rsidRDefault="00EC407D" w:rsidP="005F5C97">
      <w:pPr>
        <w:widowControl w:val="0"/>
        <w:rPr>
          <w:rFonts w:asciiTheme="minorHAnsi" w:hAnsiTheme="minorHAnsi" w:cs="Arial"/>
          <w:i/>
        </w:rPr>
      </w:pPr>
    </w:p>
    <w:p w14:paraId="78401F2C" w14:textId="521712DD" w:rsidR="00EC407D" w:rsidRDefault="00EC407D" w:rsidP="00EC407D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/>
          <w:b/>
          <w:bCs/>
          <w:color w:val="000000"/>
          <w:sz w:val="28"/>
          <w:szCs w:val="28"/>
        </w:rPr>
        <w:t>Critère technique :  45%</w:t>
      </w:r>
    </w:p>
    <w:p w14:paraId="4388F587" w14:textId="77777777" w:rsidR="00EC407D" w:rsidRPr="005F5C97" w:rsidRDefault="00EC407D" w:rsidP="005F5C97">
      <w:pPr>
        <w:widowControl w:val="0"/>
        <w:rPr>
          <w:rFonts w:asciiTheme="minorHAnsi" w:hAnsiTheme="minorHAnsi" w:cs="Arial"/>
          <w:i/>
        </w:rPr>
      </w:pPr>
    </w:p>
    <w:tbl>
      <w:tblPr>
        <w:tblpPr w:leftFromText="141" w:rightFromText="141" w:vertAnchor="text" w:horzAnchor="margin" w:tblpY="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3B09DA" w:rsidRPr="00B672FA" w14:paraId="12371765" w14:textId="77777777" w:rsidTr="00EC6C88">
        <w:trPr>
          <w:trHeight w:val="296"/>
        </w:trPr>
        <w:tc>
          <w:tcPr>
            <w:tcW w:w="9062" w:type="dxa"/>
            <w:shd w:val="clear" w:color="auto" w:fill="A5EDF7"/>
          </w:tcPr>
          <w:p w14:paraId="44051658" w14:textId="22D15CD4" w:rsidR="00FA2D1C" w:rsidRPr="00FA2D1C" w:rsidRDefault="00010D7E" w:rsidP="003B09DA">
            <w:pPr>
              <w:keepNext/>
              <w:keepLines/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A2D1C">
              <w:rPr>
                <w:rFonts w:asciiTheme="minorHAnsi" w:hAnsiTheme="minorHAnsi" w:cstheme="minorHAnsi"/>
                <w:b/>
                <w:sz w:val="24"/>
                <w:szCs w:val="24"/>
              </w:rPr>
              <w:t>Présentation de l’équipe dédiée, de sa pertinence et de son dimensionnement compte tenu des prestations demandées</w:t>
            </w:r>
            <w:r w:rsidRPr="00FA2D1C">
              <w:rPr>
                <w:rFonts w:asciiTheme="minorHAnsi" w:hAnsiTheme="minorHAnsi" w:cstheme="minorHAnsi"/>
                <w:bCs/>
                <w:sz w:val="24"/>
                <w:szCs w:val="24"/>
                <w:lang w:bidi="en-US"/>
              </w:rPr>
              <w:t xml:space="preserve"> </w:t>
            </w:r>
            <w:r w:rsidR="00B97491" w:rsidRPr="00B97491">
              <w:rPr>
                <w:rFonts w:asciiTheme="minorHAnsi" w:hAnsiTheme="minorHAnsi" w:cstheme="minorHAnsi"/>
                <w:b/>
                <w:sz w:val="24"/>
                <w:szCs w:val="24"/>
              </w:rPr>
              <w:t>(20</w:t>
            </w:r>
            <w:r w:rsidR="00AE792B" w:rsidRPr="00B97491">
              <w:rPr>
                <w:rFonts w:asciiTheme="minorHAnsi" w:hAnsiTheme="minorHAnsi" w:cstheme="minorHAnsi"/>
                <w:b/>
                <w:sz w:val="24"/>
                <w:szCs w:val="24"/>
              </w:rPr>
              <w:t>points</w:t>
            </w:r>
            <w:r w:rsidR="003B09DA" w:rsidRPr="00B97491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</w:tc>
      </w:tr>
      <w:tr w:rsidR="003B09DA" w:rsidRPr="00B672FA" w14:paraId="00F844D3" w14:textId="77777777" w:rsidTr="003B09DA">
        <w:trPr>
          <w:trHeight w:val="296"/>
        </w:trPr>
        <w:tc>
          <w:tcPr>
            <w:tcW w:w="9062" w:type="dxa"/>
            <w:shd w:val="clear" w:color="auto" w:fill="auto"/>
          </w:tcPr>
          <w:p w14:paraId="2C77F953" w14:textId="69311070" w:rsidR="00121989" w:rsidRPr="00E7176A" w:rsidRDefault="00121989" w:rsidP="00121989">
            <w:pPr>
              <w:pStyle w:val="TableParagraph"/>
              <w:ind w:right="100"/>
              <w:rPr>
                <w:rFonts w:asciiTheme="minorHAnsi" w:eastAsia="Times New Roman" w:hAnsiTheme="minorHAnsi"/>
                <w:lang w:val="fr-FR" w:eastAsia="ar-SA"/>
              </w:rPr>
            </w:pPr>
            <w:r w:rsidRPr="00E7176A">
              <w:rPr>
                <w:rFonts w:asciiTheme="minorHAnsi" w:eastAsia="Times New Roman" w:hAnsiTheme="minorHAnsi"/>
                <w:lang w:val="fr-FR" w:eastAsia="ar-SA"/>
              </w:rPr>
              <w:t>Description des profils types. Fournir des CV(s) liés aux compétences requises</w:t>
            </w:r>
            <w:r w:rsidR="00AE792B" w:rsidRPr="00E7176A">
              <w:rPr>
                <w:rFonts w:asciiTheme="minorHAnsi" w:eastAsia="Times New Roman" w:hAnsiTheme="minorHAnsi"/>
                <w:lang w:val="fr-FR" w:eastAsia="ar-SA"/>
              </w:rPr>
              <w:t xml:space="preserve">. </w:t>
            </w:r>
            <w:r w:rsidR="00AE792B" w:rsidRPr="00E7176A">
              <w:rPr>
                <w:rFonts w:asciiTheme="minorHAnsi" w:hAnsiTheme="minorHAnsi" w:cstheme="minorHAnsi"/>
                <w:lang w:val="fr-FR"/>
              </w:rPr>
              <w:t xml:space="preserve"> Expérience dans les domaines envisages. </w:t>
            </w:r>
          </w:p>
          <w:p w14:paraId="687D5D7A" w14:textId="77777777" w:rsidR="00121989" w:rsidRDefault="00121989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60D0FE9A" w14:textId="3867282F" w:rsidR="003B09DA" w:rsidRPr="00B672F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  <w:r w:rsidRPr="00B672FA">
              <w:rPr>
                <w:rFonts w:asciiTheme="minorHAnsi" w:hAnsiTheme="minorHAnsi"/>
              </w:rPr>
              <w:t>Réponse :</w:t>
            </w:r>
          </w:p>
          <w:p w14:paraId="22F71EA9" w14:textId="4A849201" w:rsidR="003B09D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AE1FBAA" w14:textId="2A8097A7" w:rsidR="00010D7E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2246B4EA" w14:textId="0D974748" w:rsidR="00010D7E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7F965990" w14:textId="45F6E34C" w:rsidR="00010D7E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2B7AA95C" w14:textId="1BC00498" w:rsidR="00010D7E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307CEA5A" w14:textId="0A1F8831" w:rsidR="00010D7E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76B865DD" w14:textId="1B28B39E" w:rsidR="00EC407D" w:rsidRDefault="00EC407D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037F7045" w14:textId="4B02BF90" w:rsidR="00EC407D" w:rsidRDefault="00EC407D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437BCF81" w14:textId="7FD459AE" w:rsidR="00EC407D" w:rsidRDefault="00EC407D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08175E7" w14:textId="5194E4FA" w:rsidR="00EC407D" w:rsidRDefault="00EC407D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8211E4A" w14:textId="0993E410" w:rsidR="00EC407D" w:rsidRDefault="00EC407D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09A0F1DD" w14:textId="7E6B59AA" w:rsidR="00EC407D" w:rsidRDefault="00EC407D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775BB94E" w14:textId="14E0CA91" w:rsidR="00EC407D" w:rsidRDefault="00EC407D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0EC7DF71" w14:textId="24D39F76" w:rsidR="00EC407D" w:rsidRDefault="00EC407D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65992830" w14:textId="3FA7ADBA" w:rsidR="00EC407D" w:rsidRDefault="00EC407D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EC08ED1" w14:textId="5C339E06" w:rsidR="00EC407D" w:rsidRDefault="00EC407D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43422B90" w14:textId="77777777" w:rsidR="00EC407D" w:rsidRDefault="00EC407D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38FF62F9" w14:textId="3884C951" w:rsidR="00010D7E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92C009D" w14:textId="77777777" w:rsidR="00010D7E" w:rsidRPr="00B672FA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3B748AA9" w14:textId="77777777" w:rsidR="003B09D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  <w:b/>
              </w:rPr>
            </w:pPr>
          </w:p>
        </w:tc>
      </w:tr>
      <w:tr w:rsidR="003B09DA" w:rsidRPr="00B672FA" w14:paraId="173FAB4F" w14:textId="77777777" w:rsidTr="00EC6C88">
        <w:trPr>
          <w:trHeight w:val="296"/>
        </w:trPr>
        <w:tc>
          <w:tcPr>
            <w:tcW w:w="9062" w:type="dxa"/>
            <w:shd w:val="clear" w:color="auto" w:fill="A5EDF7"/>
          </w:tcPr>
          <w:p w14:paraId="152A6A60" w14:textId="3185FD3F" w:rsidR="003B09DA" w:rsidRPr="00FA2D1C" w:rsidRDefault="00EC407D" w:rsidP="003B09DA">
            <w:pPr>
              <w:keepNext/>
              <w:keepLines/>
              <w:widowContro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Qualité de la méthodologie de travail présentée</w:t>
            </w:r>
            <w:r w:rsidR="004C2A98">
              <w:rPr>
                <w:rFonts w:asciiTheme="minorHAnsi" w:hAnsiTheme="minorHAnsi" w:cstheme="minorHAnsi"/>
                <w:b/>
              </w:rPr>
              <w:t xml:space="preserve">. Délai optimisé pour la réalisation des vidéos courtes, en coordination avec les chercheurs </w:t>
            </w:r>
            <w:r w:rsidRPr="00B97491">
              <w:rPr>
                <w:rFonts w:asciiTheme="minorHAnsi" w:hAnsiTheme="minorHAnsi" w:cstheme="minorHAnsi"/>
                <w:b/>
              </w:rPr>
              <w:t>(</w:t>
            </w:r>
            <w:r w:rsidR="00B97491" w:rsidRPr="00B97491">
              <w:rPr>
                <w:rFonts w:asciiTheme="minorHAnsi" w:hAnsiTheme="minorHAnsi" w:cstheme="minorHAnsi"/>
                <w:b/>
              </w:rPr>
              <w:t>30</w:t>
            </w:r>
            <w:r w:rsidRPr="00B97491">
              <w:rPr>
                <w:rFonts w:asciiTheme="minorHAnsi" w:hAnsiTheme="minorHAnsi" w:cstheme="minorHAnsi"/>
                <w:b/>
              </w:rPr>
              <w:t xml:space="preserve"> points)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3B09DA" w:rsidRPr="00B672FA" w14:paraId="1162A515" w14:textId="77777777" w:rsidTr="003B09DA">
        <w:trPr>
          <w:trHeight w:val="2418"/>
        </w:trPr>
        <w:tc>
          <w:tcPr>
            <w:tcW w:w="9062" w:type="dxa"/>
          </w:tcPr>
          <w:p w14:paraId="641E3D2E" w14:textId="77777777" w:rsidR="00AE792B" w:rsidRDefault="00AE792B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6E6DA021" w14:textId="0DA0926E" w:rsidR="003B09DA" w:rsidRPr="00B672F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  <w:r w:rsidRPr="00B672FA">
              <w:rPr>
                <w:rFonts w:asciiTheme="minorHAnsi" w:hAnsiTheme="minorHAnsi"/>
              </w:rPr>
              <w:t>Réponse :</w:t>
            </w:r>
          </w:p>
          <w:p w14:paraId="7EA511BD" w14:textId="77777777" w:rsidR="003B09DA" w:rsidRPr="00B672F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DA67453" w14:textId="77777777" w:rsidR="003B09DA" w:rsidRPr="00B672F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5C966F3" w14:textId="77777777" w:rsidR="003B09DA" w:rsidRPr="00B672F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6A7F471A" w14:textId="77777777" w:rsidR="003B09DA" w:rsidRPr="00B672F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2FD78D95" w14:textId="77777777" w:rsidR="003B09DA" w:rsidRPr="00B672F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7B5F5E7F" w14:textId="77777777" w:rsidR="003B09D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4B93862" w14:textId="77777777" w:rsidR="003B09D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20B4C006" w14:textId="77777777" w:rsidR="003B09D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1377767" w14:textId="77777777" w:rsidR="003B09D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7EC805C" w14:textId="77777777" w:rsidR="003B09D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27053060" w14:textId="74D982A9" w:rsidR="003B09D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7768A86" w14:textId="79AD1DB4" w:rsidR="00010D7E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0159793B" w14:textId="77777777" w:rsidR="00010D7E" w:rsidRPr="00B672FA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E7F36B6" w14:textId="77777777" w:rsidR="003B09DA" w:rsidRPr="00B672F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</w:tc>
      </w:tr>
      <w:tr w:rsidR="005F5C97" w:rsidRPr="00C800AB" w14:paraId="45AEBEDA" w14:textId="77777777" w:rsidTr="00EC6C88">
        <w:trPr>
          <w:trHeight w:val="296"/>
        </w:trPr>
        <w:tc>
          <w:tcPr>
            <w:tcW w:w="9062" w:type="dxa"/>
            <w:shd w:val="clear" w:color="auto" w:fill="A5EDF7"/>
          </w:tcPr>
          <w:p w14:paraId="08692B4C" w14:textId="72F60A0D" w:rsidR="004663EE" w:rsidRPr="00FA2D1C" w:rsidRDefault="00EC407D" w:rsidP="00010D7E">
            <w:pPr>
              <w:keepNext/>
              <w:keepLines/>
              <w:widowContro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4"/>
                <w:szCs w:val="32"/>
              </w:rPr>
              <w:t xml:space="preserve">Adéquation des éléments de positionnement de l’agence au regard du contexte PTCC </w:t>
            </w:r>
            <w:r w:rsidRPr="00B97491">
              <w:rPr>
                <w:rFonts w:asciiTheme="minorHAnsi" w:hAnsiTheme="minorHAnsi" w:cstheme="minorHAnsi"/>
                <w:b/>
                <w:sz w:val="24"/>
                <w:szCs w:val="32"/>
              </w:rPr>
              <w:t>(</w:t>
            </w:r>
            <w:r w:rsidR="00B97491" w:rsidRPr="00B97491">
              <w:rPr>
                <w:rFonts w:asciiTheme="minorHAnsi" w:hAnsiTheme="minorHAnsi" w:cstheme="minorHAnsi"/>
                <w:b/>
                <w:sz w:val="24"/>
                <w:szCs w:val="32"/>
              </w:rPr>
              <w:t>30</w:t>
            </w:r>
            <w:r w:rsidRPr="00B97491">
              <w:rPr>
                <w:rFonts w:asciiTheme="minorHAnsi" w:hAnsiTheme="minorHAnsi" w:cstheme="minorHAnsi"/>
                <w:b/>
                <w:sz w:val="24"/>
                <w:szCs w:val="32"/>
              </w:rPr>
              <w:t xml:space="preserve"> </w:t>
            </w:r>
            <w:r w:rsidR="00AE792B" w:rsidRPr="00B97491">
              <w:rPr>
                <w:rFonts w:asciiTheme="minorHAnsi" w:hAnsiTheme="minorHAnsi" w:cstheme="minorHAnsi"/>
                <w:b/>
                <w:sz w:val="24"/>
                <w:szCs w:val="32"/>
              </w:rPr>
              <w:t>points)</w:t>
            </w:r>
            <w:r w:rsidR="00AE792B" w:rsidRPr="00FA2D1C">
              <w:rPr>
                <w:rFonts w:asciiTheme="minorHAnsi" w:hAnsiTheme="minorHAnsi" w:cstheme="minorHAnsi"/>
                <w:b/>
                <w:sz w:val="24"/>
                <w:szCs w:val="32"/>
              </w:rPr>
              <w:t xml:space="preserve"> </w:t>
            </w:r>
          </w:p>
        </w:tc>
      </w:tr>
      <w:tr w:rsidR="005F5C97" w:rsidRPr="00B672FA" w14:paraId="4DCEF7AB" w14:textId="77777777" w:rsidTr="003B09DA">
        <w:trPr>
          <w:trHeight w:val="2904"/>
        </w:trPr>
        <w:tc>
          <w:tcPr>
            <w:tcW w:w="9062" w:type="dxa"/>
          </w:tcPr>
          <w:p w14:paraId="52059FAA" w14:textId="0D3727EA" w:rsidR="00AE792B" w:rsidRDefault="00AE792B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  <w:r w:rsidRPr="00AE792B">
              <w:rPr>
                <w:rFonts w:asciiTheme="minorHAnsi" w:hAnsiTheme="minorHAnsi"/>
              </w:rPr>
              <w:t>Compréhension et acceptation des principes de copilotages</w:t>
            </w:r>
          </w:p>
          <w:p w14:paraId="1802FAE0" w14:textId="77777777" w:rsidR="00AE792B" w:rsidRDefault="00AE792B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BDC8C88" w14:textId="076A769E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  <w:r w:rsidRPr="00B672FA">
              <w:rPr>
                <w:rFonts w:asciiTheme="minorHAnsi" w:hAnsiTheme="minorHAnsi"/>
              </w:rPr>
              <w:t>Réponse :</w:t>
            </w:r>
          </w:p>
          <w:p w14:paraId="3708275B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4EDAA1C1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347C3ED5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D83436E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4FBE8277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A9FEF36" w14:textId="77777777" w:rsidR="005F5C97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44A8DE9B" w14:textId="77777777" w:rsidR="002757B3" w:rsidRPr="00B672FA" w:rsidRDefault="002757B3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D70C10B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6E6CD0A6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F8D60FF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</w:tc>
      </w:tr>
      <w:tr w:rsidR="00EC6C88" w:rsidRPr="00B672FA" w14:paraId="5CBF0AC0" w14:textId="77777777" w:rsidTr="00EC6C88">
        <w:trPr>
          <w:trHeight w:val="388"/>
        </w:trPr>
        <w:tc>
          <w:tcPr>
            <w:tcW w:w="9062" w:type="dxa"/>
            <w:shd w:val="clear" w:color="auto" w:fill="A5EDF7"/>
          </w:tcPr>
          <w:p w14:paraId="3544DEDD" w14:textId="77777777" w:rsidR="00FA2D1C" w:rsidRPr="00FA2D1C" w:rsidRDefault="00FA2D1C" w:rsidP="00EC6C88">
            <w:pPr>
              <w:pStyle w:val="TableParagraph"/>
              <w:ind w:right="103"/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</w:pPr>
            <w:bookmarkStart w:id="0" w:name="_Hlk185235208"/>
          </w:p>
          <w:p w14:paraId="3971F891" w14:textId="5C4A047F" w:rsidR="00EC6C88" w:rsidRPr="00FA2D1C" w:rsidRDefault="006B412D" w:rsidP="00EC6C88">
            <w:pPr>
              <w:pStyle w:val="TableParagraph"/>
              <w:ind w:right="103"/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  <w:t xml:space="preserve">Exemple de kit de communication déjà réalisé </w:t>
            </w:r>
            <w:r w:rsidR="00B97491" w:rsidRPr="00B97491"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  <w:t>(20</w:t>
            </w:r>
            <w:r w:rsidR="00EC407D" w:rsidRPr="00B97491"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  <w:t xml:space="preserve"> </w:t>
            </w:r>
            <w:r w:rsidR="00AE792B" w:rsidRPr="00B97491"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  <w:t>points</w:t>
            </w:r>
            <w:r w:rsidR="00EC6C88" w:rsidRPr="00B97491"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  <w:t>)</w:t>
            </w:r>
            <w:r w:rsidR="005E689C" w:rsidRPr="00FA2D1C"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  <w:t xml:space="preserve"> </w:t>
            </w:r>
          </w:p>
          <w:p w14:paraId="691F86C2" w14:textId="476AD9C4" w:rsidR="00192EB3" w:rsidRPr="006B412D" w:rsidRDefault="006B412D" w:rsidP="006B412D">
            <w:pPr>
              <w:pStyle w:val="TableParagraph"/>
              <w:ind w:right="100"/>
              <w:rPr>
                <w:rFonts w:asciiTheme="minorHAnsi" w:eastAsia="Times New Roman" w:hAnsiTheme="minorHAnsi"/>
                <w:lang w:val="fr-FR" w:eastAsia="ar-SA"/>
              </w:rPr>
            </w:pPr>
            <w:r>
              <w:rPr>
                <w:rFonts w:asciiTheme="minorHAnsi" w:hAnsiTheme="minorHAnsi" w:cstheme="minorHAnsi"/>
                <w:lang w:val="fr-FR"/>
              </w:rPr>
              <w:t>(</w:t>
            </w:r>
            <w:r w:rsidRPr="00E7176A">
              <w:rPr>
                <w:rFonts w:asciiTheme="minorHAnsi" w:hAnsiTheme="minorHAnsi" w:cstheme="minorHAnsi"/>
                <w:lang w:val="fr-FR"/>
              </w:rPr>
              <w:t xml:space="preserve">Présenter le portfolio ou </w:t>
            </w:r>
            <w:proofErr w:type="spellStart"/>
            <w:r w:rsidRPr="00E7176A">
              <w:rPr>
                <w:rFonts w:asciiTheme="minorHAnsi" w:hAnsiTheme="minorHAnsi" w:cstheme="minorHAnsi"/>
                <w:lang w:val="fr-FR"/>
              </w:rPr>
              <w:t>demo</w:t>
            </w:r>
            <w:proofErr w:type="spellEnd"/>
            <w:r w:rsidRPr="00E7176A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E7176A">
              <w:rPr>
                <w:rFonts w:asciiTheme="minorHAnsi" w:hAnsiTheme="minorHAnsi" w:cstheme="minorHAnsi"/>
                <w:lang w:val="fr-FR"/>
              </w:rPr>
              <w:t>reel</w:t>
            </w:r>
            <w:proofErr w:type="spellEnd"/>
            <w:r w:rsidRPr="00E7176A">
              <w:rPr>
                <w:rFonts w:asciiTheme="minorHAnsi" w:hAnsiTheme="minorHAnsi" w:cstheme="minorHAnsi"/>
                <w:lang w:val="fr-FR"/>
              </w:rPr>
              <w:t xml:space="preserve"> ou </w:t>
            </w:r>
            <w:proofErr w:type="spellStart"/>
            <w:r w:rsidRPr="00E7176A">
              <w:rPr>
                <w:rFonts w:asciiTheme="minorHAnsi" w:hAnsiTheme="minorHAnsi" w:cstheme="minorHAnsi"/>
                <w:lang w:val="fr-FR"/>
              </w:rPr>
              <w:t>showreel</w:t>
            </w:r>
            <w:proofErr w:type="spellEnd"/>
            <w:r w:rsidRPr="00E7176A">
              <w:rPr>
                <w:rFonts w:asciiTheme="minorHAnsi" w:hAnsiTheme="minorHAnsi" w:cstheme="minorHAnsi"/>
                <w:lang w:val="fr-FR"/>
              </w:rPr>
              <w:t xml:space="preserve">). </w:t>
            </w:r>
          </w:p>
          <w:p w14:paraId="7EA1E938" w14:textId="77777777" w:rsidR="00192EB3" w:rsidRDefault="00192EB3" w:rsidP="00192EB3">
            <w:pPr>
              <w:pStyle w:val="TableParagraph"/>
              <w:ind w:right="103"/>
              <w:jc w:val="both"/>
              <w:rPr>
                <w:rFonts w:cstheme="minorHAnsi"/>
                <w:b/>
                <w:sz w:val="20"/>
                <w:szCs w:val="24"/>
                <w:lang w:val="fr-FR"/>
              </w:rPr>
            </w:pPr>
          </w:p>
          <w:p w14:paraId="75085C04" w14:textId="7981AB9F" w:rsidR="00192EB3" w:rsidRPr="00F93C98" w:rsidRDefault="00192EB3" w:rsidP="00192EB3">
            <w:pPr>
              <w:pStyle w:val="TableParagraph"/>
              <w:ind w:right="103"/>
              <w:jc w:val="both"/>
              <w:rPr>
                <w:rFonts w:cstheme="minorHAnsi"/>
                <w:b/>
                <w:sz w:val="20"/>
                <w:szCs w:val="24"/>
                <w:lang w:val="fr-FR"/>
              </w:rPr>
            </w:pPr>
          </w:p>
        </w:tc>
      </w:tr>
      <w:bookmarkEnd w:id="0"/>
      <w:tr w:rsidR="00EC6C88" w:rsidRPr="00B672FA" w14:paraId="3A574F90" w14:textId="77777777" w:rsidTr="00010D7E">
        <w:trPr>
          <w:trHeight w:val="388"/>
        </w:trPr>
        <w:tc>
          <w:tcPr>
            <w:tcW w:w="9062" w:type="dxa"/>
          </w:tcPr>
          <w:p w14:paraId="4467D1D0" w14:textId="77777777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1AE1C394" w14:textId="77777777" w:rsidR="00EC6C88" w:rsidRDefault="005E689C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  <w:r>
              <w:rPr>
                <w:rFonts w:asciiTheme="minorHAnsi" w:eastAsia="Times New Roman" w:hAnsiTheme="minorHAnsi"/>
                <w:lang w:val="fr-FR" w:eastAsia="ar-SA"/>
              </w:rPr>
              <w:t xml:space="preserve">Réponse : </w:t>
            </w:r>
          </w:p>
          <w:p w14:paraId="6C087B34" w14:textId="7F42CA81" w:rsidR="005E689C" w:rsidRDefault="005E689C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405FA755" w14:textId="30A33415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0011D90F" w14:textId="47C0B63E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471C3F4B" w14:textId="21B4EE66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352A83D7" w14:textId="3B109F34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07B86E67" w14:textId="49701718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6C32DDF7" w14:textId="767A3C4C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4A681B48" w14:textId="16EB73BF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61C43103" w14:textId="3E993CFF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17C5D49C" w14:textId="1B7A3393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3A194C25" w14:textId="778AF4B0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28DA0E8E" w14:textId="506D38EC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092D9FB0" w14:textId="3653D045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4869BCC9" w14:textId="1B7C3D12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083F8B0C" w14:textId="08C604FC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2FB9DED0" w14:textId="08A58BEF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51F61668" w14:textId="68C671AA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20037774" w14:textId="400A57CF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67D782A7" w14:textId="51BC346E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3C345227" w14:textId="3E40751D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49D9B64C" w14:textId="40335681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0C8A64FD" w14:textId="3450F462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20BC2F77" w14:textId="6E75B63A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34DCD2A5" w14:textId="1689DC49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41D495EA" w14:textId="13881118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66048C73" w14:textId="578D0399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57CFED08" w14:textId="5EC52DB0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4D769459" w14:textId="59260B3F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238A65D3" w14:textId="0F7125C0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02C1DEEA" w14:textId="62917845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01BFD0EE" w14:textId="36BEE71E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54B54DA1" w14:textId="4A700143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45ED5722" w14:textId="3D348D7E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2424E1F5" w14:textId="35FD3CE9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4F16865E" w14:textId="2E2DA82E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2899B2FF" w14:textId="77777777" w:rsidR="00930CC8" w:rsidRDefault="00930CC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7A0C0636" w14:textId="2E9D851D" w:rsidR="00EC407D" w:rsidRPr="00010D7E" w:rsidRDefault="00EC407D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</w:tc>
      </w:tr>
    </w:tbl>
    <w:p w14:paraId="640AF491" w14:textId="501FEEC0" w:rsidR="00C800AB" w:rsidRDefault="00C800AB" w:rsidP="005F5C97">
      <w:pPr>
        <w:keepLines/>
        <w:widowControl w:val="0"/>
        <w:tabs>
          <w:tab w:val="left" w:pos="567"/>
        </w:tabs>
        <w:spacing w:before="120"/>
        <w:ind w:right="1021"/>
        <w:rPr>
          <w:rFonts w:asciiTheme="minorHAnsi" w:hAnsiTheme="minorHAnsi"/>
          <w:bCs/>
        </w:rPr>
      </w:pPr>
    </w:p>
    <w:p w14:paraId="74172E76" w14:textId="385E6898" w:rsidR="00EC407D" w:rsidRDefault="00EC407D" w:rsidP="005F5C97">
      <w:pPr>
        <w:keepLines/>
        <w:widowControl w:val="0"/>
        <w:tabs>
          <w:tab w:val="left" w:pos="567"/>
        </w:tabs>
        <w:spacing w:before="120"/>
        <w:ind w:right="1021"/>
        <w:rPr>
          <w:rFonts w:asciiTheme="minorHAnsi" w:hAnsiTheme="minorHAnsi"/>
          <w:bCs/>
        </w:rPr>
      </w:pPr>
    </w:p>
    <w:p w14:paraId="18DF4F49" w14:textId="77777777" w:rsidR="00EC407D" w:rsidRDefault="00EC407D" w:rsidP="005F5C97">
      <w:pPr>
        <w:keepLines/>
        <w:widowControl w:val="0"/>
        <w:tabs>
          <w:tab w:val="left" w:pos="567"/>
        </w:tabs>
        <w:spacing w:before="120"/>
        <w:ind w:right="1021"/>
        <w:rPr>
          <w:rFonts w:asciiTheme="minorHAnsi" w:hAnsiTheme="minorHAnsi"/>
          <w:bCs/>
        </w:rPr>
      </w:pPr>
    </w:p>
    <w:p w14:paraId="1A7F381D" w14:textId="55244A2F" w:rsidR="00EC407D" w:rsidRDefault="00EC407D" w:rsidP="00EC407D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/>
          <w:b/>
          <w:bCs/>
          <w:color w:val="000000"/>
          <w:sz w:val="28"/>
          <w:szCs w:val="28"/>
        </w:rPr>
        <w:t xml:space="preserve">Critère environnementale : 15% </w:t>
      </w:r>
    </w:p>
    <w:p w14:paraId="05293FBF" w14:textId="2FED1B71" w:rsidR="00EC407D" w:rsidRDefault="00EC407D" w:rsidP="005F5C97">
      <w:pPr>
        <w:keepLines/>
        <w:widowControl w:val="0"/>
        <w:tabs>
          <w:tab w:val="left" w:pos="567"/>
        </w:tabs>
        <w:spacing w:before="120"/>
        <w:ind w:right="1021"/>
        <w:rPr>
          <w:rFonts w:asciiTheme="minorHAnsi" w:hAnsiTheme="minorHAnsi"/>
          <w:bCs/>
        </w:rPr>
      </w:pPr>
    </w:p>
    <w:tbl>
      <w:tblPr>
        <w:tblpPr w:leftFromText="141" w:rightFromText="141" w:vertAnchor="text" w:horzAnchor="margin" w:tblpY="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EC407D" w:rsidRPr="00B672FA" w14:paraId="563204B8" w14:textId="77777777" w:rsidTr="00232FC4">
        <w:trPr>
          <w:trHeight w:val="296"/>
        </w:trPr>
        <w:tc>
          <w:tcPr>
            <w:tcW w:w="9062" w:type="dxa"/>
            <w:shd w:val="clear" w:color="auto" w:fill="A5EDF7"/>
          </w:tcPr>
          <w:p w14:paraId="2FE7443F" w14:textId="1B42755D" w:rsidR="00EC407D" w:rsidRPr="00FA2D1C" w:rsidRDefault="00EC407D" w:rsidP="00232FC4">
            <w:pPr>
              <w:keepNext/>
              <w:keepLines/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Politique de limitation d’émission de gaz à effet de </w:t>
            </w:r>
            <w:r w:rsidR="0081678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serre </w:t>
            </w:r>
            <w:r w:rsidR="00816786" w:rsidRPr="00FA2D1C">
              <w:rPr>
                <w:rFonts w:asciiTheme="minorHAnsi" w:hAnsiTheme="minorHAnsi" w:cstheme="minorHAnsi"/>
                <w:bCs/>
                <w:sz w:val="24"/>
                <w:szCs w:val="24"/>
                <w:lang w:bidi="en-US"/>
              </w:rPr>
              <w:t>(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  <w:r w:rsidRPr="00FA2D1C">
              <w:rPr>
                <w:rFonts w:asciiTheme="minorHAnsi" w:hAnsiTheme="minorHAnsi" w:cstheme="minorHAnsi"/>
                <w:b/>
                <w:sz w:val="24"/>
                <w:szCs w:val="24"/>
              </w:rPr>
              <w:t>0 points)</w:t>
            </w:r>
          </w:p>
        </w:tc>
      </w:tr>
      <w:tr w:rsidR="00EC407D" w:rsidRPr="00B672FA" w14:paraId="564DD0F7" w14:textId="77777777" w:rsidTr="00232FC4">
        <w:trPr>
          <w:trHeight w:val="296"/>
        </w:trPr>
        <w:tc>
          <w:tcPr>
            <w:tcW w:w="9062" w:type="dxa"/>
            <w:shd w:val="clear" w:color="auto" w:fill="auto"/>
          </w:tcPr>
          <w:p w14:paraId="57EBECE5" w14:textId="504DDBE1" w:rsidR="00EC407D" w:rsidRDefault="00EC407D" w:rsidP="00232FC4">
            <w:pPr>
              <w:pStyle w:val="TableParagraph"/>
              <w:ind w:right="100"/>
              <w:rPr>
                <w:rFonts w:asciiTheme="minorHAnsi" w:eastAsia="Times New Roman" w:hAnsiTheme="minorHAnsi"/>
                <w:lang w:val="fr-FR" w:eastAsia="ar-SA"/>
              </w:rPr>
            </w:pPr>
            <w:r>
              <w:rPr>
                <w:rFonts w:asciiTheme="minorHAnsi" w:eastAsia="Times New Roman" w:hAnsiTheme="minorHAnsi"/>
                <w:lang w:val="fr-FR" w:eastAsia="ar-SA"/>
              </w:rPr>
              <w:t xml:space="preserve">Le candidat décrit la politique de </w:t>
            </w:r>
            <w:r w:rsidR="00816786">
              <w:rPr>
                <w:rFonts w:asciiTheme="minorHAnsi" w:eastAsia="Times New Roman" w:hAnsiTheme="minorHAnsi"/>
                <w:lang w:val="fr-FR" w:eastAsia="ar-SA"/>
              </w:rPr>
              <w:t>limitation</w:t>
            </w:r>
            <w:r>
              <w:rPr>
                <w:rFonts w:asciiTheme="minorHAnsi" w:eastAsia="Times New Roman" w:hAnsiTheme="minorHAnsi"/>
                <w:lang w:val="fr-FR" w:eastAsia="ar-SA"/>
              </w:rPr>
              <w:t xml:space="preserve"> d’émission de gaz à effet de serre applicable aux déplacements des personnes affectées à la réalisation des prestations objet du présent marché incluant : </w:t>
            </w:r>
          </w:p>
          <w:p w14:paraId="0EDCCB20" w14:textId="6B768EAD" w:rsidR="00EC407D" w:rsidRDefault="00EC407D" w:rsidP="00EC407D">
            <w:pPr>
              <w:pStyle w:val="TableParagraph"/>
              <w:numPr>
                <w:ilvl w:val="0"/>
                <w:numId w:val="20"/>
              </w:numPr>
              <w:ind w:right="100"/>
              <w:rPr>
                <w:rFonts w:asciiTheme="minorHAnsi" w:eastAsia="Times New Roman" w:hAnsiTheme="minorHAnsi"/>
                <w:lang w:val="fr-FR" w:eastAsia="ar-SA"/>
              </w:rPr>
            </w:pPr>
            <w:r>
              <w:rPr>
                <w:rFonts w:asciiTheme="minorHAnsi" w:eastAsia="Times New Roman" w:hAnsiTheme="minorHAnsi"/>
                <w:lang w:val="fr-FR" w:eastAsia="ar-SA"/>
              </w:rPr>
              <w:t xml:space="preserve">Mesures de limitation des déplacements ; </w:t>
            </w:r>
          </w:p>
          <w:p w14:paraId="3E4C605C" w14:textId="02D2BAF9" w:rsidR="00EC407D" w:rsidRDefault="00EC407D" w:rsidP="00EC407D">
            <w:pPr>
              <w:pStyle w:val="TableParagraph"/>
              <w:numPr>
                <w:ilvl w:val="0"/>
                <w:numId w:val="20"/>
              </w:numPr>
              <w:ind w:right="100"/>
              <w:rPr>
                <w:rFonts w:asciiTheme="minorHAnsi" w:eastAsia="Times New Roman" w:hAnsiTheme="minorHAnsi"/>
                <w:lang w:val="fr-FR" w:eastAsia="ar-SA"/>
              </w:rPr>
            </w:pPr>
            <w:r>
              <w:rPr>
                <w:rFonts w:asciiTheme="minorHAnsi" w:eastAsia="Times New Roman" w:hAnsiTheme="minorHAnsi"/>
                <w:lang w:val="fr-FR" w:eastAsia="ar-SA"/>
              </w:rPr>
              <w:lastRenderedPageBreak/>
              <w:t xml:space="preserve">Types de transports </w:t>
            </w:r>
            <w:r w:rsidR="00816786">
              <w:rPr>
                <w:rFonts w:asciiTheme="minorHAnsi" w:eastAsia="Times New Roman" w:hAnsiTheme="minorHAnsi"/>
                <w:lang w:val="fr-FR" w:eastAsia="ar-SA"/>
              </w:rPr>
              <w:t xml:space="preserve">privilégiés ; </w:t>
            </w:r>
          </w:p>
          <w:p w14:paraId="695BA3DE" w14:textId="06C4B3C4" w:rsidR="00816786" w:rsidRPr="00010D7E" w:rsidRDefault="00816786" w:rsidP="00EC407D">
            <w:pPr>
              <w:pStyle w:val="TableParagraph"/>
              <w:numPr>
                <w:ilvl w:val="0"/>
                <w:numId w:val="20"/>
              </w:numPr>
              <w:ind w:right="100"/>
              <w:rPr>
                <w:rFonts w:asciiTheme="minorHAnsi" w:eastAsia="Times New Roman" w:hAnsiTheme="minorHAnsi"/>
                <w:lang w:val="fr-FR" w:eastAsia="ar-SA"/>
              </w:rPr>
            </w:pPr>
            <w:r>
              <w:rPr>
                <w:rFonts w:asciiTheme="minorHAnsi" w:eastAsia="Times New Roman" w:hAnsiTheme="minorHAnsi"/>
                <w:lang w:val="fr-FR" w:eastAsia="ar-SA"/>
              </w:rPr>
              <w:t>Mesures d’aide mises en place pour les déplacements des collaborateurs mobilisés pour l’exécution du marché</w:t>
            </w:r>
          </w:p>
          <w:p w14:paraId="10EBF62B" w14:textId="77777777" w:rsidR="00EC407D" w:rsidRDefault="00EC407D" w:rsidP="00232FC4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474F9574" w14:textId="77777777" w:rsidR="00EC407D" w:rsidRPr="00B672FA" w:rsidRDefault="00EC407D" w:rsidP="00232FC4">
            <w:pPr>
              <w:keepNext/>
              <w:keepLines/>
              <w:widowControl w:val="0"/>
              <w:rPr>
                <w:rFonts w:asciiTheme="minorHAnsi" w:hAnsiTheme="minorHAnsi"/>
              </w:rPr>
            </w:pPr>
            <w:r w:rsidRPr="00B672FA">
              <w:rPr>
                <w:rFonts w:asciiTheme="minorHAnsi" w:hAnsiTheme="minorHAnsi"/>
              </w:rPr>
              <w:t>Réponse :</w:t>
            </w:r>
          </w:p>
          <w:p w14:paraId="53256811" w14:textId="77777777" w:rsidR="00EC407D" w:rsidRDefault="00EC407D" w:rsidP="00232FC4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D1647B7" w14:textId="77777777" w:rsidR="00EC407D" w:rsidRDefault="00EC407D" w:rsidP="00232FC4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3ACA14C4" w14:textId="77777777" w:rsidR="00EC407D" w:rsidRDefault="00EC407D" w:rsidP="00232FC4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758B8282" w14:textId="77777777" w:rsidR="00EC407D" w:rsidRDefault="00EC407D" w:rsidP="00232FC4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041AB73B" w14:textId="77777777" w:rsidR="00EC407D" w:rsidRDefault="00EC407D" w:rsidP="00232FC4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0FF40B9B" w14:textId="77777777" w:rsidR="00EC407D" w:rsidRDefault="00EC407D" w:rsidP="00232FC4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206E037D" w14:textId="77777777" w:rsidR="00EC407D" w:rsidRDefault="00EC407D" w:rsidP="00232FC4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3788A582" w14:textId="77777777" w:rsidR="00EC407D" w:rsidRPr="00B672FA" w:rsidRDefault="00EC407D" w:rsidP="00232FC4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0423090" w14:textId="77777777" w:rsidR="00EC407D" w:rsidRDefault="00EC407D" w:rsidP="00232FC4">
            <w:pPr>
              <w:keepNext/>
              <w:keepLines/>
              <w:widowControl w:val="0"/>
              <w:rPr>
                <w:rFonts w:asciiTheme="minorHAnsi" w:hAnsiTheme="minorHAnsi"/>
                <w:b/>
              </w:rPr>
            </w:pPr>
          </w:p>
        </w:tc>
      </w:tr>
      <w:tr w:rsidR="00EC407D" w:rsidRPr="00B672FA" w14:paraId="47AAF7BD" w14:textId="77777777" w:rsidTr="00232FC4">
        <w:trPr>
          <w:trHeight w:val="296"/>
        </w:trPr>
        <w:tc>
          <w:tcPr>
            <w:tcW w:w="9062" w:type="dxa"/>
            <w:shd w:val="clear" w:color="auto" w:fill="A5EDF7"/>
          </w:tcPr>
          <w:p w14:paraId="0256669B" w14:textId="5109DCAB" w:rsidR="00EC407D" w:rsidRPr="00FA2D1C" w:rsidRDefault="00816786" w:rsidP="00232FC4">
            <w:pPr>
              <w:keepNext/>
              <w:keepLines/>
              <w:widowContro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4"/>
                <w:szCs w:val="32"/>
              </w:rPr>
              <w:lastRenderedPageBreak/>
              <w:t>Allégement de l’impact carbone des flux numériques</w:t>
            </w:r>
            <w:r w:rsidR="00EC407D" w:rsidRPr="00FA2D1C">
              <w:rPr>
                <w:rFonts w:asciiTheme="minorHAnsi" w:hAnsiTheme="minorHAnsi" w:cstheme="minorHAnsi"/>
                <w:b/>
                <w:sz w:val="24"/>
                <w:szCs w:val="32"/>
              </w:rPr>
              <w:t xml:space="preserve"> (5</w:t>
            </w:r>
            <w:r>
              <w:rPr>
                <w:rFonts w:asciiTheme="minorHAnsi" w:hAnsiTheme="minorHAnsi" w:cstheme="minorHAnsi"/>
                <w:b/>
                <w:sz w:val="24"/>
                <w:szCs w:val="32"/>
              </w:rPr>
              <w:t>0</w:t>
            </w:r>
            <w:r w:rsidR="00EC407D" w:rsidRPr="00FA2D1C">
              <w:rPr>
                <w:rFonts w:asciiTheme="minorHAnsi" w:hAnsiTheme="minorHAnsi" w:cstheme="minorHAnsi"/>
                <w:b/>
                <w:sz w:val="24"/>
                <w:szCs w:val="32"/>
              </w:rPr>
              <w:t xml:space="preserve"> points) </w:t>
            </w:r>
          </w:p>
        </w:tc>
      </w:tr>
      <w:tr w:rsidR="00EC407D" w:rsidRPr="00B672FA" w14:paraId="05728562" w14:textId="77777777" w:rsidTr="00232FC4">
        <w:trPr>
          <w:trHeight w:val="2418"/>
        </w:trPr>
        <w:tc>
          <w:tcPr>
            <w:tcW w:w="9062" w:type="dxa"/>
          </w:tcPr>
          <w:p w14:paraId="04EEE6AE" w14:textId="1E3A0136" w:rsidR="00EC407D" w:rsidRPr="00304FB5" w:rsidRDefault="00816786" w:rsidP="00232FC4">
            <w:pPr>
              <w:keepNext/>
              <w:keepLines/>
              <w:widowControl w:val="0"/>
              <w:rPr>
                <w:rFonts w:asciiTheme="minorHAnsi" w:hAnsiTheme="minorHAnsi" w:cstheme="minorHAnsi"/>
              </w:rPr>
            </w:pPr>
            <w:r w:rsidRPr="00304FB5">
              <w:rPr>
                <w:rFonts w:asciiTheme="minorHAnsi" w:hAnsiTheme="minorHAnsi" w:cstheme="minorHAnsi"/>
              </w:rPr>
              <w:t>Le candidat décrit sa démarche mise en œuvre pour alléger l’impact car</w:t>
            </w:r>
            <w:r w:rsidR="00540DE4" w:rsidRPr="00304FB5">
              <w:rPr>
                <w:rFonts w:asciiTheme="minorHAnsi" w:hAnsiTheme="minorHAnsi" w:cstheme="minorHAnsi"/>
              </w:rPr>
              <w:t>b</w:t>
            </w:r>
            <w:r w:rsidRPr="00304FB5">
              <w:rPr>
                <w:rFonts w:asciiTheme="minorHAnsi" w:hAnsiTheme="minorHAnsi" w:cstheme="minorHAnsi"/>
              </w:rPr>
              <w:t xml:space="preserve">one des flux numériques objet du présent marché incluant : </w:t>
            </w:r>
          </w:p>
          <w:p w14:paraId="3B83A3EA" w14:textId="045BB3F8" w:rsidR="00816786" w:rsidRPr="00304FB5" w:rsidRDefault="006B412D" w:rsidP="006B412D">
            <w:pPr>
              <w:keepNext/>
              <w:keepLines/>
              <w:widowControl w:val="0"/>
              <w:ind w:left="360"/>
              <w:rPr>
                <w:rFonts w:asciiTheme="minorHAnsi" w:hAnsiTheme="minorHAnsi"/>
              </w:rPr>
            </w:pPr>
            <w:r w:rsidRPr="00304FB5">
              <w:rPr>
                <w:rFonts w:asciiTheme="minorHAnsi" w:hAnsiTheme="minorHAnsi"/>
              </w:rPr>
              <w:t xml:space="preserve">- </w:t>
            </w:r>
            <w:r w:rsidR="00816786" w:rsidRPr="00304FB5">
              <w:rPr>
                <w:rFonts w:asciiTheme="minorHAnsi" w:hAnsiTheme="minorHAnsi"/>
              </w:rPr>
              <w:t xml:space="preserve">Les modalités de transmissions des documents proposées pour les prestations objet du présent marché (espace de travail collaboratif, etc.) </w:t>
            </w:r>
          </w:p>
          <w:p w14:paraId="1DD923DE" w14:textId="44341DF3" w:rsidR="00816786" w:rsidRPr="00816786" w:rsidRDefault="00816786" w:rsidP="00816786">
            <w:pPr>
              <w:keepNext/>
              <w:keepLines/>
              <w:widowControl w:val="0"/>
              <w:ind w:left="360"/>
              <w:rPr>
                <w:rFonts w:asciiTheme="minorHAnsi" w:hAnsiTheme="minorHAnsi"/>
                <w:sz w:val="24"/>
                <w:szCs w:val="24"/>
              </w:rPr>
            </w:pPr>
          </w:p>
          <w:p w14:paraId="5C146399" w14:textId="77777777" w:rsidR="00EC407D" w:rsidRDefault="00EC407D" w:rsidP="00232FC4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53DBBE0" w14:textId="1CAC2181" w:rsidR="00EC407D" w:rsidRPr="00B672FA" w:rsidRDefault="00EC407D" w:rsidP="00232FC4">
            <w:pPr>
              <w:keepNext/>
              <w:keepLines/>
              <w:widowControl w:val="0"/>
              <w:rPr>
                <w:rFonts w:asciiTheme="minorHAnsi" w:hAnsiTheme="minorHAnsi"/>
              </w:rPr>
            </w:pPr>
            <w:r w:rsidRPr="00B672FA">
              <w:rPr>
                <w:rFonts w:asciiTheme="minorHAnsi" w:hAnsiTheme="minorHAnsi"/>
              </w:rPr>
              <w:t>Réponse :</w:t>
            </w:r>
          </w:p>
          <w:p w14:paraId="7C5D4B4D" w14:textId="77777777" w:rsidR="00EC407D" w:rsidRPr="00B672FA" w:rsidRDefault="00EC407D" w:rsidP="00232FC4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221EBB64" w14:textId="77777777" w:rsidR="00EC407D" w:rsidRPr="00B672FA" w:rsidRDefault="00EC407D" w:rsidP="00232FC4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007ACE5" w14:textId="77777777" w:rsidR="00EC407D" w:rsidRPr="00B672FA" w:rsidRDefault="00EC407D" w:rsidP="00232FC4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1807E33" w14:textId="77777777" w:rsidR="00EC407D" w:rsidRPr="00B672FA" w:rsidRDefault="00EC407D" w:rsidP="00232FC4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09761610" w14:textId="77777777" w:rsidR="00EC407D" w:rsidRPr="00B672FA" w:rsidRDefault="00EC407D" w:rsidP="00232FC4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2392BBF" w14:textId="77777777" w:rsidR="00EC407D" w:rsidRDefault="00EC407D" w:rsidP="00232FC4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36500040" w14:textId="77777777" w:rsidR="00EC407D" w:rsidRDefault="00EC407D" w:rsidP="00232FC4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36266421" w14:textId="77777777" w:rsidR="00EC407D" w:rsidRDefault="00EC407D" w:rsidP="00232FC4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79DC0766" w14:textId="77777777" w:rsidR="00EC407D" w:rsidRDefault="00EC407D" w:rsidP="00232FC4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0914C3DA" w14:textId="77777777" w:rsidR="00EC407D" w:rsidRDefault="00EC407D" w:rsidP="00232FC4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7CAA35F8" w14:textId="77777777" w:rsidR="00EC407D" w:rsidRDefault="00EC407D" w:rsidP="00232FC4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28E558A4" w14:textId="77777777" w:rsidR="00EC407D" w:rsidRDefault="00EC407D" w:rsidP="00232FC4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018654A3" w14:textId="77777777" w:rsidR="00EC407D" w:rsidRPr="00B672FA" w:rsidRDefault="00EC407D" w:rsidP="00232FC4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969A884" w14:textId="77777777" w:rsidR="00EC407D" w:rsidRPr="00B672FA" w:rsidRDefault="00EC407D" w:rsidP="00232FC4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</w:tc>
      </w:tr>
    </w:tbl>
    <w:p w14:paraId="36427DF7" w14:textId="77777777" w:rsidR="00EC407D" w:rsidRPr="00B672FA" w:rsidRDefault="00EC407D" w:rsidP="005F5C97">
      <w:pPr>
        <w:keepLines/>
        <w:widowControl w:val="0"/>
        <w:tabs>
          <w:tab w:val="left" w:pos="567"/>
        </w:tabs>
        <w:spacing w:before="120"/>
        <w:ind w:right="1021"/>
        <w:rPr>
          <w:rFonts w:asciiTheme="minorHAnsi" w:hAnsiTheme="minorHAnsi"/>
          <w:bCs/>
        </w:rPr>
      </w:pPr>
    </w:p>
    <w:sectPr w:rsidR="00EC407D" w:rsidRPr="00B672F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DFCD5" w14:textId="77777777" w:rsidR="00D70686" w:rsidRDefault="00D70686" w:rsidP="00ED7767">
      <w:r>
        <w:separator/>
      </w:r>
    </w:p>
  </w:endnote>
  <w:endnote w:type="continuationSeparator" w:id="0">
    <w:p w14:paraId="0BD45B85" w14:textId="77777777" w:rsidR="00D70686" w:rsidRDefault="00D70686" w:rsidP="00ED7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78" w:type="dxa"/>
      <w:tblInd w:w="-311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327"/>
      <w:gridCol w:w="1351"/>
    </w:tblGrid>
    <w:tr w:rsidR="005F5C97" w:rsidRPr="009D5C94" w14:paraId="0A46DCFA" w14:textId="77777777" w:rsidTr="003B09DA">
      <w:trPr>
        <w:trHeight w:val="218"/>
      </w:trPr>
      <w:tc>
        <w:tcPr>
          <w:tcW w:w="9327" w:type="dxa"/>
          <w:tcBorders>
            <w:top w:val="single" w:sz="4" w:space="0" w:color="000000"/>
          </w:tcBorders>
        </w:tcPr>
        <w:p w14:paraId="56A17AC6" w14:textId="4C537140" w:rsidR="005F5C97" w:rsidRPr="00816786" w:rsidRDefault="005F5C97" w:rsidP="00816786">
          <w:pPr>
            <w:pStyle w:val="Corpsdetexte"/>
            <w:tabs>
              <w:tab w:val="left" w:pos="284"/>
              <w:tab w:val="center" w:pos="4918"/>
            </w:tabs>
            <w:ind w:left="284"/>
            <w:jc w:val="left"/>
            <w:rPr>
              <w:rFonts w:ascii="Calibri" w:hAnsi="Calibri" w:cs="Arial"/>
              <w:color w:val="943634"/>
              <w:sz w:val="16"/>
              <w:szCs w:val="16"/>
              <w:lang w:val="fr-FR"/>
            </w:rPr>
          </w:pPr>
          <w:r w:rsidRPr="00D72771">
            <w:rPr>
              <w:rFonts w:ascii="Calibri" w:hAnsi="Calibri" w:cs="Arial"/>
              <w:color w:val="943634"/>
              <w:sz w:val="16"/>
              <w:szCs w:val="16"/>
              <w:lang w:val="fr-FR"/>
            </w:rPr>
            <w:t>Inria SAM</w:t>
          </w:r>
          <w:r w:rsidR="00816786">
            <w:rPr>
              <w:rFonts w:ascii="Calibri" w:hAnsi="Calibri" w:cs="Arial"/>
              <w:color w:val="943634"/>
              <w:sz w:val="16"/>
              <w:szCs w:val="16"/>
              <w:lang w:val="fr-FR"/>
            </w:rPr>
            <w:t xml:space="preserve"> </w:t>
          </w:r>
          <w:r>
            <w:rPr>
              <w:rFonts w:ascii="Calibri" w:hAnsi="Calibri" w:cs="Arial"/>
              <w:color w:val="943634"/>
              <w:sz w:val="16"/>
              <w:szCs w:val="16"/>
              <w:lang w:val="fr-FR"/>
            </w:rPr>
            <w:t>Cadre de réponse</w:t>
          </w:r>
          <w:r w:rsidR="00010D7E">
            <w:rPr>
              <w:rFonts w:ascii="Calibri" w:hAnsi="Calibri" w:cs="Arial"/>
              <w:color w:val="943634"/>
              <w:sz w:val="16"/>
              <w:szCs w:val="16"/>
              <w:lang w:val="fr-FR"/>
            </w:rPr>
            <w:t xml:space="preserve"> </w:t>
          </w:r>
          <w:r w:rsidR="00816786">
            <w:rPr>
              <w:rFonts w:ascii="Calibri" w:hAnsi="Calibri" w:cs="Arial"/>
              <w:color w:val="943634"/>
              <w:sz w:val="16"/>
              <w:szCs w:val="16"/>
              <w:lang w:val="fr-FR"/>
            </w:rPr>
            <w:t>technique :</w:t>
          </w:r>
          <w:r w:rsidR="003950B7">
            <w:rPr>
              <w:rFonts w:ascii="Calibri" w:hAnsi="Calibri" w:cs="Arial"/>
              <w:color w:val="943634"/>
              <w:sz w:val="16"/>
              <w:szCs w:val="16"/>
              <w:lang w:val="fr-FR"/>
            </w:rPr>
            <w:t xml:space="preserve"> </w:t>
          </w:r>
          <w:r w:rsidR="00816786" w:rsidRPr="00816786">
            <w:rPr>
              <w:rFonts w:ascii="Calibri" w:hAnsi="Calibri" w:cs="Arial"/>
              <w:color w:val="943634"/>
              <w:sz w:val="16"/>
              <w:szCs w:val="16"/>
              <w:lang w:val="fr-FR"/>
            </w:rPr>
            <w:t xml:space="preserve">Marché de création des kits de communication </w:t>
          </w:r>
          <w:r w:rsidR="00816786">
            <w:rPr>
              <w:rFonts w:ascii="Calibri" w:hAnsi="Calibri" w:cs="Arial"/>
              <w:color w:val="943634"/>
              <w:sz w:val="16"/>
              <w:szCs w:val="16"/>
              <w:lang w:val="fr-FR"/>
            </w:rPr>
            <w:t>pour</w:t>
          </w:r>
          <w:r w:rsidR="00816786" w:rsidRPr="00816786">
            <w:rPr>
              <w:rFonts w:ascii="Calibri" w:hAnsi="Calibri" w:cs="Arial"/>
              <w:color w:val="943634"/>
              <w:sz w:val="16"/>
              <w:szCs w:val="16"/>
              <w:lang w:val="fr-FR"/>
            </w:rPr>
            <w:t xml:space="preserve"> le volet Formation du PTCC</w:t>
          </w:r>
        </w:p>
      </w:tc>
      <w:tc>
        <w:tcPr>
          <w:tcW w:w="1351" w:type="dxa"/>
          <w:tcBorders>
            <w:top w:val="single" w:sz="4" w:space="0" w:color="C0504D"/>
          </w:tcBorders>
          <w:shd w:val="clear" w:color="auto" w:fill="943634"/>
        </w:tcPr>
        <w:p w14:paraId="0BEFD18E" w14:textId="77777777" w:rsidR="005F5C97" w:rsidRPr="009D5C94" w:rsidRDefault="005F5C97" w:rsidP="004D1AC3">
          <w:pPr>
            <w:rPr>
              <w:rFonts w:ascii="Calibri" w:hAnsi="Calibri"/>
              <w:sz w:val="18"/>
              <w:szCs w:val="18"/>
            </w:rPr>
          </w:pP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t xml:space="preserve">Page </w:t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fldChar w:fldCharType="begin"/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instrText xml:space="preserve"> PAGE </w:instrText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fldChar w:fldCharType="separate"/>
          </w:r>
          <w:r w:rsidR="003950B7">
            <w:rPr>
              <w:rFonts w:ascii="Calibri" w:hAnsi="Calibri"/>
              <w:b/>
              <w:noProof/>
              <w:color w:val="FFFFFF"/>
              <w:sz w:val="18"/>
              <w:szCs w:val="18"/>
            </w:rPr>
            <w:t>3</w:t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fldChar w:fldCharType="end"/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t xml:space="preserve"> sur </w:t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fldChar w:fldCharType="begin"/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instrText xml:space="preserve"> NUMPAGES  </w:instrText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fldChar w:fldCharType="separate"/>
          </w:r>
          <w:r w:rsidR="003950B7">
            <w:rPr>
              <w:rFonts w:ascii="Calibri" w:hAnsi="Calibri"/>
              <w:b/>
              <w:noProof/>
              <w:color w:val="FFFFFF"/>
              <w:sz w:val="18"/>
              <w:szCs w:val="18"/>
            </w:rPr>
            <w:t>4</w:t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fldChar w:fldCharType="end"/>
          </w:r>
        </w:p>
      </w:tc>
    </w:tr>
  </w:tbl>
  <w:p w14:paraId="5B9812A0" w14:textId="77777777" w:rsidR="00D63364" w:rsidRDefault="00D6336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4298C" w14:textId="77777777" w:rsidR="00D70686" w:rsidRDefault="00D70686" w:rsidP="00ED7767">
      <w:r>
        <w:separator/>
      </w:r>
    </w:p>
  </w:footnote>
  <w:footnote w:type="continuationSeparator" w:id="0">
    <w:p w14:paraId="69A27A2D" w14:textId="77777777" w:rsidR="00D70686" w:rsidRDefault="00D70686" w:rsidP="00ED7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37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403"/>
      <w:gridCol w:w="7134"/>
    </w:tblGrid>
    <w:tr w:rsidR="00A0315C" w:rsidRPr="00A0315C" w14:paraId="7EFA2AE0" w14:textId="77777777" w:rsidTr="00767167">
      <w:trPr>
        <w:cantSplit/>
        <w:trHeight w:val="1785"/>
      </w:trPr>
      <w:tc>
        <w:tcPr>
          <w:tcW w:w="3403" w:type="dxa"/>
          <w:vAlign w:val="center"/>
        </w:tcPr>
        <w:p w14:paraId="117C9488" w14:textId="16CEDFC2" w:rsidR="00A0315C" w:rsidRPr="00A0315C" w:rsidRDefault="00E70446" w:rsidP="00A0315C">
          <w:pPr>
            <w:tabs>
              <w:tab w:val="center" w:pos="4536"/>
              <w:tab w:val="right" w:pos="9072"/>
            </w:tabs>
            <w:suppressAutoHyphens w:val="0"/>
            <w:jc w:val="left"/>
            <w:rPr>
              <w:rFonts w:ascii="Calibri" w:hAnsi="Calibri"/>
              <w:b/>
              <w:bCs/>
              <w:sz w:val="18"/>
              <w:szCs w:val="18"/>
              <w:lang w:eastAsia="fr-FR"/>
            </w:rPr>
          </w:pPr>
          <w:r>
            <w:rPr>
              <w:rFonts w:ascii="Calibri" w:hAnsi="Calibri"/>
              <w:b/>
              <w:bCs/>
              <w:noProof/>
              <w:sz w:val="18"/>
              <w:szCs w:val="18"/>
              <w:lang w:eastAsia="fr-FR"/>
            </w:rPr>
            <w:drawing>
              <wp:inline distT="0" distB="0" distL="0" distR="0" wp14:anchorId="196AC4C2" wp14:editId="064821BB">
                <wp:extent cx="2023745" cy="586740"/>
                <wp:effectExtent l="0" t="0" r="0" b="381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3745" cy="586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34" w:type="dxa"/>
        </w:tcPr>
        <w:p w14:paraId="735AD715" w14:textId="77777777" w:rsidR="00A0315C" w:rsidRPr="00A0315C" w:rsidRDefault="00A0315C" w:rsidP="00A0315C">
          <w:pPr>
            <w:tabs>
              <w:tab w:val="center" w:pos="4536"/>
              <w:tab w:val="right" w:pos="9072"/>
            </w:tabs>
            <w:suppressAutoHyphens w:val="0"/>
            <w:ind w:left="-108"/>
            <w:jc w:val="center"/>
            <w:rPr>
              <w:rFonts w:ascii="Arial" w:hAnsi="Arial"/>
              <w:b/>
              <w:bCs/>
              <w:sz w:val="20"/>
              <w:szCs w:val="20"/>
              <w:lang w:eastAsia="fr-FR"/>
            </w:rPr>
          </w:pPr>
          <w:r>
            <w:rPr>
              <w:rFonts w:ascii="Univers" w:hAnsi="Univers"/>
              <w:noProof/>
              <w:sz w:val="20"/>
              <w:szCs w:val="20"/>
              <w:lang w:eastAsia="fr-FR"/>
            </w:rPr>
            <w:drawing>
              <wp:inline distT="0" distB="0" distL="0" distR="0" wp14:anchorId="719D9AF2" wp14:editId="464E2E19">
                <wp:extent cx="4448175" cy="1133475"/>
                <wp:effectExtent l="0" t="0" r="9525" b="9525"/>
                <wp:docPr id="1" name="Image 1" descr="http://www.inria.fr/var/inria/storage/images/medias/admin/bandeaux-rubriques/rrub-inria-strategie/23828-1-fre-FR/rrub-inria-strategie_bandeau_rubriqu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http://www.inria.fr/var/inria/storage/images/medias/admin/bandeaux-rubriques/rrub-inria-strategie/23828-1-fre-FR/rrub-inria-strategie_bandeau_rubriqu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48175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E4BC317" w14:textId="77777777" w:rsidR="00A0315C" w:rsidRDefault="00A0315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re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/>
        <w:color w:val="00000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911"/>
        </w:tabs>
        <w:ind w:left="191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2271"/>
        </w:tabs>
        <w:ind w:left="227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631"/>
        </w:tabs>
        <w:ind w:left="263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351"/>
        </w:tabs>
        <w:ind w:left="335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711"/>
        </w:tabs>
        <w:ind w:left="371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4071"/>
        </w:tabs>
        <w:ind w:left="407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431"/>
        </w:tabs>
        <w:ind w:left="443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791"/>
        </w:tabs>
        <w:ind w:left="4791" w:hanging="360"/>
      </w:pPr>
      <w:rPr>
        <w:rFonts w:ascii="OpenSymbol" w:hAnsi="OpenSymbol" w:cs="OpenSymbol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911"/>
        </w:tabs>
        <w:ind w:left="191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2271"/>
        </w:tabs>
        <w:ind w:left="227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631"/>
        </w:tabs>
        <w:ind w:left="263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351"/>
        </w:tabs>
        <w:ind w:left="335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711"/>
        </w:tabs>
        <w:ind w:left="371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4071"/>
        </w:tabs>
        <w:ind w:left="407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431"/>
        </w:tabs>
        <w:ind w:left="443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791"/>
        </w:tabs>
        <w:ind w:left="4791" w:hanging="360"/>
      </w:pPr>
      <w:rPr>
        <w:rFonts w:ascii="OpenSymbol" w:hAnsi="OpenSymbol" w:cs="OpenSymbol"/>
      </w:rPr>
    </w:lvl>
  </w:abstractNum>
  <w:abstractNum w:abstractNumId="3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4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0"/>
        <w:sz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0"/>
        <w:sz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0"/>
        <w:sz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0"/>
        <w:sz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8" w15:restartNumberingAfterBreak="0">
    <w:nsid w:val="023903E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9" w15:restartNumberingAfterBreak="0">
    <w:nsid w:val="0A411EDB"/>
    <w:multiLevelType w:val="hybridMultilevel"/>
    <w:tmpl w:val="3EB88884"/>
    <w:lvl w:ilvl="0" w:tplc="9F8415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90D8D"/>
    <w:multiLevelType w:val="hybridMultilevel"/>
    <w:tmpl w:val="2DBC00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CA65F7"/>
    <w:multiLevelType w:val="hybridMultilevel"/>
    <w:tmpl w:val="27880C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BC6AC3"/>
    <w:multiLevelType w:val="hybridMultilevel"/>
    <w:tmpl w:val="20A23858"/>
    <w:lvl w:ilvl="0" w:tplc="76E48F12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724AC6"/>
    <w:multiLevelType w:val="hybridMultilevel"/>
    <w:tmpl w:val="A34E725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9D6CC4"/>
    <w:multiLevelType w:val="hybridMultilevel"/>
    <w:tmpl w:val="F230C01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EA1C1A"/>
    <w:multiLevelType w:val="hybridMultilevel"/>
    <w:tmpl w:val="05443C0E"/>
    <w:lvl w:ilvl="0" w:tplc="D2C672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245678"/>
    <w:multiLevelType w:val="hybridMultilevel"/>
    <w:tmpl w:val="FBDE048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1E199E"/>
    <w:multiLevelType w:val="hybridMultilevel"/>
    <w:tmpl w:val="6E24B8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340144"/>
    <w:multiLevelType w:val="hybridMultilevel"/>
    <w:tmpl w:val="B4709A32"/>
    <w:lvl w:ilvl="0" w:tplc="6C8C958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E1184D"/>
    <w:multiLevelType w:val="hybridMultilevel"/>
    <w:tmpl w:val="DE68DB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302B24"/>
    <w:multiLevelType w:val="hybridMultilevel"/>
    <w:tmpl w:val="7736CB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4D6743"/>
    <w:multiLevelType w:val="hybridMultilevel"/>
    <w:tmpl w:val="7FF8E5B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732D78"/>
    <w:multiLevelType w:val="hybridMultilevel"/>
    <w:tmpl w:val="177C45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3711D1"/>
    <w:multiLevelType w:val="hybridMultilevel"/>
    <w:tmpl w:val="6D6EAAD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2"/>
  </w:num>
  <w:num w:numId="10">
    <w:abstractNumId w:val="12"/>
  </w:num>
  <w:num w:numId="11">
    <w:abstractNumId w:val="17"/>
  </w:num>
  <w:num w:numId="12">
    <w:abstractNumId w:val="18"/>
  </w:num>
  <w:num w:numId="13">
    <w:abstractNumId w:val="10"/>
  </w:num>
  <w:num w:numId="14">
    <w:abstractNumId w:val="22"/>
  </w:num>
  <w:num w:numId="15">
    <w:abstractNumId w:val="14"/>
  </w:num>
  <w:num w:numId="16">
    <w:abstractNumId w:val="11"/>
  </w:num>
  <w:num w:numId="17">
    <w:abstractNumId w:val="19"/>
  </w:num>
  <w:num w:numId="18">
    <w:abstractNumId w:val="21"/>
  </w:num>
  <w:num w:numId="19">
    <w:abstractNumId w:val="13"/>
  </w:num>
  <w:num w:numId="20">
    <w:abstractNumId w:val="9"/>
  </w:num>
  <w:num w:numId="21">
    <w:abstractNumId w:val="15"/>
  </w:num>
  <w:num w:numId="22">
    <w:abstractNumId w:val="23"/>
  </w:num>
  <w:num w:numId="23">
    <w:abstractNumId w:val="16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91E"/>
    <w:rsid w:val="00010D7E"/>
    <w:rsid w:val="000275A3"/>
    <w:rsid w:val="00036DA3"/>
    <w:rsid w:val="00045945"/>
    <w:rsid w:val="0005146F"/>
    <w:rsid w:val="00080131"/>
    <w:rsid w:val="00084AD4"/>
    <w:rsid w:val="000E21C8"/>
    <w:rsid w:val="0010446D"/>
    <w:rsid w:val="00121989"/>
    <w:rsid w:val="001265E4"/>
    <w:rsid w:val="00154566"/>
    <w:rsid w:val="00192EB3"/>
    <w:rsid w:val="001A05B1"/>
    <w:rsid w:val="001C08C7"/>
    <w:rsid w:val="0020326A"/>
    <w:rsid w:val="00203D08"/>
    <w:rsid w:val="00204702"/>
    <w:rsid w:val="00233694"/>
    <w:rsid w:val="00246F50"/>
    <w:rsid w:val="00250576"/>
    <w:rsid w:val="002757B3"/>
    <w:rsid w:val="00304FB5"/>
    <w:rsid w:val="0031591E"/>
    <w:rsid w:val="003376BB"/>
    <w:rsid w:val="00374C52"/>
    <w:rsid w:val="003758CD"/>
    <w:rsid w:val="00376E2F"/>
    <w:rsid w:val="00377BA3"/>
    <w:rsid w:val="003950B7"/>
    <w:rsid w:val="003B09DA"/>
    <w:rsid w:val="003D02F3"/>
    <w:rsid w:val="003E065D"/>
    <w:rsid w:val="00415FBD"/>
    <w:rsid w:val="00416EA4"/>
    <w:rsid w:val="00424BF9"/>
    <w:rsid w:val="004448FC"/>
    <w:rsid w:val="004663EE"/>
    <w:rsid w:val="0048102F"/>
    <w:rsid w:val="00482A0A"/>
    <w:rsid w:val="00495DF2"/>
    <w:rsid w:val="004C2A98"/>
    <w:rsid w:val="004D345E"/>
    <w:rsid w:val="00511FAF"/>
    <w:rsid w:val="0053443E"/>
    <w:rsid w:val="00536853"/>
    <w:rsid w:val="00540DE4"/>
    <w:rsid w:val="0056096B"/>
    <w:rsid w:val="005628B0"/>
    <w:rsid w:val="005B113A"/>
    <w:rsid w:val="005C0C2F"/>
    <w:rsid w:val="005D1D98"/>
    <w:rsid w:val="005D7790"/>
    <w:rsid w:val="005E3AB5"/>
    <w:rsid w:val="005E689C"/>
    <w:rsid w:val="005F5C97"/>
    <w:rsid w:val="00663ECD"/>
    <w:rsid w:val="006B3996"/>
    <w:rsid w:val="006B412D"/>
    <w:rsid w:val="006C0990"/>
    <w:rsid w:val="007415D3"/>
    <w:rsid w:val="00742875"/>
    <w:rsid w:val="00786AD3"/>
    <w:rsid w:val="007E6D93"/>
    <w:rsid w:val="00816786"/>
    <w:rsid w:val="0083406F"/>
    <w:rsid w:val="00880370"/>
    <w:rsid w:val="00894468"/>
    <w:rsid w:val="008A029F"/>
    <w:rsid w:val="008B6DC6"/>
    <w:rsid w:val="008F0C09"/>
    <w:rsid w:val="00906C47"/>
    <w:rsid w:val="00916DA7"/>
    <w:rsid w:val="00930CC8"/>
    <w:rsid w:val="00952BE3"/>
    <w:rsid w:val="009E3559"/>
    <w:rsid w:val="009E5421"/>
    <w:rsid w:val="009F5B6E"/>
    <w:rsid w:val="00A0315C"/>
    <w:rsid w:val="00A2790D"/>
    <w:rsid w:val="00A6376D"/>
    <w:rsid w:val="00AE675C"/>
    <w:rsid w:val="00AE792B"/>
    <w:rsid w:val="00B31A34"/>
    <w:rsid w:val="00B358F4"/>
    <w:rsid w:val="00B362E7"/>
    <w:rsid w:val="00B37B9E"/>
    <w:rsid w:val="00B672FA"/>
    <w:rsid w:val="00B97491"/>
    <w:rsid w:val="00BB7821"/>
    <w:rsid w:val="00BF6CA6"/>
    <w:rsid w:val="00C07DCA"/>
    <w:rsid w:val="00C226C6"/>
    <w:rsid w:val="00C30EA5"/>
    <w:rsid w:val="00C369E0"/>
    <w:rsid w:val="00C44ED3"/>
    <w:rsid w:val="00C614F3"/>
    <w:rsid w:val="00C800AB"/>
    <w:rsid w:val="00CB5A7B"/>
    <w:rsid w:val="00CF0ED5"/>
    <w:rsid w:val="00D153F3"/>
    <w:rsid w:val="00D154FC"/>
    <w:rsid w:val="00D34A65"/>
    <w:rsid w:val="00D63364"/>
    <w:rsid w:val="00D70686"/>
    <w:rsid w:val="00D84CA0"/>
    <w:rsid w:val="00DA5A09"/>
    <w:rsid w:val="00DB5733"/>
    <w:rsid w:val="00E26E04"/>
    <w:rsid w:val="00E70446"/>
    <w:rsid w:val="00E7176A"/>
    <w:rsid w:val="00EC407D"/>
    <w:rsid w:val="00EC6C88"/>
    <w:rsid w:val="00ED7767"/>
    <w:rsid w:val="00EE7468"/>
    <w:rsid w:val="00EE75BA"/>
    <w:rsid w:val="00F05EB8"/>
    <w:rsid w:val="00F1017D"/>
    <w:rsid w:val="00F26165"/>
    <w:rsid w:val="00F3773D"/>
    <w:rsid w:val="00F666DA"/>
    <w:rsid w:val="00F716C4"/>
    <w:rsid w:val="00F72275"/>
    <w:rsid w:val="00F86804"/>
    <w:rsid w:val="00F91F53"/>
    <w:rsid w:val="00F93C98"/>
    <w:rsid w:val="00FA2D1C"/>
    <w:rsid w:val="00FF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624EE21"/>
  <w15:docId w15:val="{EA580C30-7A09-41D3-8318-9A3CB7E89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7767"/>
    <w:pPr>
      <w:suppressAutoHyphens/>
      <w:spacing w:after="0" w:line="240" w:lineRule="auto"/>
      <w:jc w:val="both"/>
    </w:pPr>
    <w:rPr>
      <w:rFonts w:ascii="Trebuchet MS" w:eastAsia="Times New Roman" w:hAnsi="Trebuchet MS" w:cs="Times New Roman"/>
      <w:lang w:eastAsia="ar-SA"/>
    </w:rPr>
  </w:style>
  <w:style w:type="paragraph" w:styleId="Titre1">
    <w:name w:val="heading 1"/>
    <w:basedOn w:val="Normal"/>
    <w:next w:val="Normal"/>
    <w:link w:val="Titre1Car"/>
    <w:qFormat/>
    <w:rsid w:val="00ED7767"/>
    <w:pPr>
      <w:keepNext/>
      <w:numPr>
        <w:numId w:val="1"/>
      </w:numPr>
      <w:pBdr>
        <w:bottom w:val="double" w:sz="1" w:space="1" w:color="000000"/>
      </w:pBdr>
      <w:spacing w:before="480" w:after="480"/>
      <w:outlineLvl w:val="0"/>
    </w:pPr>
    <w:rPr>
      <w:b/>
      <w:caps/>
      <w:color w:val="000000"/>
      <w:sz w:val="40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D7767"/>
    <w:rPr>
      <w:rFonts w:ascii="Trebuchet MS" w:eastAsia="Times New Roman" w:hAnsi="Trebuchet MS" w:cs="Times New Roman"/>
      <w:b/>
      <w:caps/>
      <w:color w:val="000000"/>
      <w:sz w:val="40"/>
      <w:szCs w:val="24"/>
      <w:lang w:eastAsia="ar-SA"/>
    </w:rPr>
  </w:style>
  <w:style w:type="character" w:styleId="Lienhypertexte">
    <w:name w:val="Hyperlink"/>
    <w:rsid w:val="00ED7767"/>
    <w:rPr>
      <w:color w:val="0000FF"/>
      <w:u w:val="single"/>
    </w:rPr>
  </w:style>
  <w:style w:type="character" w:customStyle="1" w:styleId="Caractresdenotedebasdepage">
    <w:name w:val="Caractères de note de bas de page"/>
    <w:rsid w:val="00ED7767"/>
    <w:rPr>
      <w:vertAlign w:val="superscript"/>
    </w:rPr>
  </w:style>
  <w:style w:type="character" w:styleId="Appelnotedebasdep">
    <w:name w:val="footnote reference"/>
    <w:rsid w:val="00ED7767"/>
    <w:rPr>
      <w:vertAlign w:val="superscript"/>
    </w:rPr>
  </w:style>
  <w:style w:type="paragraph" w:styleId="Notedebasdepage">
    <w:name w:val="footnote text"/>
    <w:basedOn w:val="Normal"/>
    <w:link w:val="NotedebasdepageCar"/>
    <w:rsid w:val="00ED7767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ED7767"/>
    <w:rPr>
      <w:rFonts w:ascii="Trebuchet MS" w:eastAsia="Times New Roman" w:hAnsi="Trebuchet MS" w:cs="Times New Roman"/>
      <w:sz w:val="20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A0315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0315C"/>
    <w:rPr>
      <w:rFonts w:ascii="Trebuchet MS" w:eastAsia="Times New Roman" w:hAnsi="Trebuchet MS" w:cs="Times New Roman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A0315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315C"/>
    <w:rPr>
      <w:rFonts w:ascii="Trebuchet MS" w:eastAsia="Times New Roman" w:hAnsi="Trebuchet MS" w:cs="Times New Roman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0315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315C"/>
    <w:rPr>
      <w:rFonts w:ascii="Tahoma" w:eastAsia="Times New Roman" w:hAnsi="Tahoma" w:cs="Tahoma"/>
      <w:sz w:val="16"/>
      <w:szCs w:val="16"/>
      <w:lang w:eastAsia="ar-SA"/>
    </w:rPr>
  </w:style>
  <w:style w:type="paragraph" w:styleId="Corpsdetexte">
    <w:name w:val="Body Text"/>
    <w:basedOn w:val="Normal"/>
    <w:link w:val="CorpsdetexteCar"/>
    <w:uiPriority w:val="99"/>
    <w:rsid w:val="005F5C97"/>
    <w:pPr>
      <w:tabs>
        <w:tab w:val="left" w:pos="426"/>
      </w:tabs>
      <w:suppressAutoHyphens w:val="0"/>
      <w:spacing w:before="60"/>
    </w:pPr>
    <w:rPr>
      <w:rFonts w:ascii="Univers" w:hAnsi="Univers"/>
      <w:sz w:val="20"/>
      <w:szCs w:val="20"/>
      <w:lang w:val="x-none" w:eastAsia="x-none"/>
    </w:rPr>
  </w:style>
  <w:style w:type="character" w:customStyle="1" w:styleId="CorpsdetexteCar">
    <w:name w:val="Corps de texte Car"/>
    <w:basedOn w:val="Policepardfaut"/>
    <w:link w:val="Corpsdetexte"/>
    <w:uiPriority w:val="99"/>
    <w:rsid w:val="005F5C97"/>
    <w:rPr>
      <w:rFonts w:ascii="Univers" w:eastAsia="Times New Roman" w:hAnsi="Univers" w:cs="Times New Roman"/>
      <w:sz w:val="20"/>
      <w:szCs w:val="20"/>
      <w:lang w:val="x-none" w:eastAsia="x-none"/>
    </w:rPr>
  </w:style>
  <w:style w:type="character" w:styleId="Marquedecommentaire">
    <w:name w:val="annotation reference"/>
    <w:basedOn w:val="Policepardfaut"/>
    <w:uiPriority w:val="99"/>
    <w:semiHidden/>
    <w:unhideWhenUsed/>
    <w:rsid w:val="004663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663E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663EE"/>
    <w:rPr>
      <w:rFonts w:ascii="Trebuchet MS" w:eastAsia="Times New Roman" w:hAnsi="Trebuchet MS" w:cs="Times New Roman"/>
      <w:sz w:val="20"/>
      <w:szCs w:val="20"/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663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663EE"/>
    <w:rPr>
      <w:rFonts w:ascii="Trebuchet MS" w:eastAsia="Times New Roman" w:hAnsi="Trebuchet MS" w:cs="Times New Roman"/>
      <w:b/>
      <w:bCs/>
      <w:sz w:val="20"/>
      <w:szCs w:val="20"/>
      <w:lang w:eastAsia="ar-SA"/>
    </w:rPr>
  </w:style>
  <w:style w:type="character" w:styleId="Mentionnonrsolue">
    <w:name w:val="Unresolved Mention"/>
    <w:basedOn w:val="Policepardfaut"/>
    <w:uiPriority w:val="99"/>
    <w:semiHidden/>
    <w:unhideWhenUsed/>
    <w:rsid w:val="00F3773D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880370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010D7E"/>
    <w:pPr>
      <w:widowControl w:val="0"/>
      <w:suppressAutoHyphens w:val="0"/>
      <w:jc w:val="left"/>
    </w:pPr>
    <w:rPr>
      <w:rFonts w:ascii="Calibri" w:eastAsia="Calibri" w:hAnsi="Calibri"/>
      <w:lang w:val="en-US" w:eastAsia="en-US"/>
    </w:rPr>
  </w:style>
  <w:style w:type="paragraph" w:customStyle="1" w:styleId="docdata">
    <w:name w:val="docdata"/>
    <w:basedOn w:val="Normal"/>
    <w:rsid w:val="00916DA7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81332-5346-4660-BB4B-7A2F05556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INRIA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FEUILLADE</dc:creator>
  <cp:keywords/>
  <dc:description/>
  <cp:lastModifiedBy>Maria Camila Morales Osorio</cp:lastModifiedBy>
  <cp:revision>2</cp:revision>
  <dcterms:created xsi:type="dcterms:W3CDTF">2025-04-14T12:22:00Z</dcterms:created>
  <dcterms:modified xsi:type="dcterms:W3CDTF">2025-04-14T12:22:00Z</dcterms:modified>
</cp:coreProperties>
</file>