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8A" w:rsidRDefault="007935DD" w:rsidP="00916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 w:rsidRPr="00916252">
        <w:rPr>
          <w:sz w:val="28"/>
        </w:rPr>
        <w:t xml:space="preserve">Description des mesures de sûreté mises en place par le titulaire </w:t>
      </w:r>
      <w:r w:rsidR="00677B7E">
        <w:rPr>
          <w:sz w:val="28"/>
        </w:rPr>
        <w:t xml:space="preserve">de l’accord-cadre </w:t>
      </w:r>
    </w:p>
    <w:p w:rsidR="00095FD1" w:rsidRPr="00916252" w:rsidRDefault="00095FD1" w:rsidP="00916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En application de la lettre n°114/DEF/SCA/</w:t>
      </w:r>
      <w:proofErr w:type="spellStart"/>
      <w:r>
        <w:rPr>
          <w:sz w:val="28"/>
        </w:rPr>
        <w:t>CERGéIA</w:t>
      </w:r>
      <w:proofErr w:type="spellEnd"/>
      <w:r>
        <w:rPr>
          <w:sz w:val="28"/>
        </w:rPr>
        <w:t>/DIR VET du 06/02/2017</w:t>
      </w:r>
    </w:p>
    <w:p w:rsidR="007935DD" w:rsidRDefault="007935DD" w:rsidP="00095FD1">
      <w:pPr>
        <w:spacing w:before="240" w:after="240" w:line="240" w:lineRule="auto"/>
      </w:pPr>
      <w:bookmarkStart w:id="0" w:name="_GoBack"/>
      <w:bookmarkEnd w:id="0"/>
    </w:p>
    <w:p w:rsidR="007935DD" w:rsidRDefault="007935DD" w:rsidP="00095FD1">
      <w:pPr>
        <w:spacing w:before="240" w:after="240" w:line="240" w:lineRule="auto"/>
      </w:pPr>
      <w:r>
        <w:t xml:space="preserve">Je soussigné, </w:t>
      </w:r>
    </w:p>
    <w:p w:rsidR="00916252" w:rsidRDefault="00916252" w:rsidP="00095FD1">
      <w:pPr>
        <w:tabs>
          <w:tab w:val="left" w:pos="8931"/>
        </w:tabs>
        <w:spacing w:before="240" w:after="240" w:line="240" w:lineRule="auto"/>
      </w:pPr>
      <w:r>
        <w:t>Nom, prénom, fonction :</w:t>
      </w:r>
      <w:r w:rsidRPr="00916252">
        <w:rPr>
          <w:u w:val="single"/>
        </w:rPr>
        <w:tab/>
      </w:r>
    </w:p>
    <w:p w:rsidR="00916252" w:rsidRDefault="00916252" w:rsidP="00095FD1">
      <w:pPr>
        <w:tabs>
          <w:tab w:val="left" w:pos="8931"/>
        </w:tabs>
        <w:spacing w:before="240" w:after="240" w:line="240" w:lineRule="auto"/>
      </w:pPr>
      <w:r>
        <w:t xml:space="preserve">De la société </w:t>
      </w:r>
      <w:r w:rsidRPr="00916252">
        <w:rPr>
          <w:u w:val="single"/>
        </w:rPr>
        <w:tab/>
      </w:r>
    </w:p>
    <w:p w:rsidR="00916252" w:rsidRDefault="00916252" w:rsidP="00095FD1">
      <w:pPr>
        <w:tabs>
          <w:tab w:val="left" w:pos="8931"/>
        </w:tabs>
        <w:spacing w:before="240" w:after="240" w:line="240" w:lineRule="auto"/>
        <w:rPr>
          <w:u w:val="single"/>
        </w:rPr>
      </w:pPr>
      <w:r>
        <w:t>Dont l’adresse est :</w:t>
      </w:r>
      <w:r w:rsidRPr="00916252">
        <w:rPr>
          <w:u w:val="single"/>
        </w:rPr>
        <w:tab/>
      </w:r>
    </w:p>
    <w:p w:rsidR="00916252" w:rsidRDefault="00916252" w:rsidP="00095FD1">
      <w:pPr>
        <w:tabs>
          <w:tab w:val="left" w:pos="8931"/>
        </w:tabs>
        <w:spacing w:before="240" w:after="240" w:line="240" w:lineRule="auto"/>
      </w:pPr>
      <w:r>
        <w:t>M’engage à respecter les mesures décrites ci-dessous :</w:t>
      </w:r>
    </w:p>
    <w:p w:rsidR="00916252" w:rsidRDefault="00916252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>Décrire les mesures de protection des accès et des locaux de stockage (protection périphérique, détection des intrusions, alarmes, vidéosurveillance, gardiennage, etc.)</w:t>
      </w:r>
      <w:r w:rsidR="00095FD1">
        <w:t>.</w:t>
      </w:r>
    </w:p>
    <w:p w:rsidR="00095FD1" w:rsidRDefault="00095FD1" w:rsidP="00095FD1">
      <w:pPr>
        <w:pStyle w:val="Paragraphedeliste"/>
        <w:tabs>
          <w:tab w:val="left" w:pos="8931"/>
        </w:tabs>
        <w:spacing w:before="240" w:after="240" w:line="240" w:lineRule="auto"/>
      </w:pPr>
    </w:p>
    <w:p w:rsidR="00916252" w:rsidRDefault="00916252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>Décrire les dispositions relatives au personnel de l’entreprise (recrutement, intérimaires, formation,</w:t>
      </w:r>
      <w:r w:rsidR="00095FD1">
        <w:t xml:space="preserve"> </w:t>
      </w:r>
      <w:r>
        <w:t>etc.)</w:t>
      </w:r>
      <w:r w:rsidR="00095FD1">
        <w:t>.</w:t>
      </w:r>
    </w:p>
    <w:p w:rsidR="00095FD1" w:rsidRDefault="00095FD1" w:rsidP="00095FD1">
      <w:pPr>
        <w:pStyle w:val="Paragraphedeliste"/>
      </w:pPr>
    </w:p>
    <w:p w:rsidR="00916252" w:rsidRDefault="00916252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>Gérer les accès pour le personnel (sous-traitants (entreprise de nettoyage, maintenance, etc.), fourni</w:t>
      </w:r>
      <w:r w:rsidR="00095FD1">
        <w:t>sseurs, auditeurs, visiteurs, etc.).</w:t>
      </w:r>
    </w:p>
    <w:p w:rsidR="00095FD1" w:rsidRDefault="00095FD1" w:rsidP="00095FD1">
      <w:pPr>
        <w:pStyle w:val="Paragraphedeliste"/>
      </w:pPr>
    </w:p>
    <w:p w:rsidR="00095FD1" w:rsidRDefault="00095FD1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>Effectuer une gestion de crise et des produits non-conformes ou suspects (alerte sanitaire, consigne/retrait/rappels, traçabilité, conditionnements et produits jetables, analyses et plan de continuité, etc.).</w:t>
      </w:r>
    </w:p>
    <w:p w:rsidR="00095FD1" w:rsidRDefault="00095FD1" w:rsidP="00095FD1">
      <w:pPr>
        <w:pStyle w:val="Paragraphedeliste"/>
      </w:pPr>
    </w:p>
    <w:p w:rsidR="00095FD1" w:rsidRDefault="00095FD1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>Décrire les modalités de transport y compris les modalités spécifiques pour l’export (véhicules, suivi et sécurisation du transport, etc.)</w:t>
      </w:r>
    </w:p>
    <w:p w:rsidR="00095FD1" w:rsidRDefault="00095FD1" w:rsidP="00095FD1">
      <w:pPr>
        <w:pStyle w:val="Paragraphedeliste"/>
      </w:pPr>
    </w:p>
    <w:p w:rsidR="00095FD1" w:rsidRDefault="00095FD1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 xml:space="preserve">Gérer les produits </w:t>
      </w:r>
      <w:r w:rsidR="007A4552">
        <w:t>dangereux</w:t>
      </w:r>
      <w:r>
        <w:t xml:space="preserve"> (produits de nettoyage, lubrifiants, carburants, réactifs, etc.)</w:t>
      </w:r>
    </w:p>
    <w:p w:rsidR="00095FD1" w:rsidRDefault="00095FD1" w:rsidP="00095FD1">
      <w:pPr>
        <w:pStyle w:val="Paragraphedeliste"/>
      </w:pPr>
    </w:p>
    <w:p w:rsidR="00095FD1" w:rsidRDefault="00095FD1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>Maîtriser la sécurité informatique (intrusion, traçabilité, fichier et adresse des clients, sensibilisation du personnel, etc.)</w:t>
      </w:r>
    </w:p>
    <w:p w:rsidR="00095FD1" w:rsidRDefault="00095FD1" w:rsidP="00095FD1">
      <w:pPr>
        <w:pStyle w:val="Paragraphedeliste"/>
      </w:pPr>
    </w:p>
    <w:p w:rsidR="00095FD1" w:rsidRDefault="00095FD1" w:rsidP="00095FD1">
      <w:pPr>
        <w:pStyle w:val="Paragraphedeliste"/>
        <w:numPr>
          <w:ilvl w:val="0"/>
          <w:numId w:val="1"/>
        </w:numPr>
        <w:tabs>
          <w:tab w:val="left" w:pos="8931"/>
        </w:tabs>
        <w:spacing w:before="240" w:after="240" w:line="240" w:lineRule="auto"/>
      </w:pPr>
      <w:r>
        <w:t xml:space="preserve">Décrire les exigences demandées aux fournisseurs en matière de </w:t>
      </w:r>
      <w:proofErr w:type="spellStart"/>
      <w:r w:rsidRPr="007A4552">
        <w:rPr>
          <w:i/>
        </w:rPr>
        <w:t>food</w:t>
      </w:r>
      <w:proofErr w:type="spellEnd"/>
      <w:r w:rsidRPr="007A4552">
        <w:rPr>
          <w:i/>
        </w:rPr>
        <w:t xml:space="preserve"> </w:t>
      </w:r>
      <w:proofErr w:type="spellStart"/>
      <w:r w:rsidRPr="007A4552">
        <w:rPr>
          <w:i/>
        </w:rPr>
        <w:t>defense</w:t>
      </w:r>
      <w:proofErr w:type="spellEnd"/>
      <w:r>
        <w:t xml:space="preserve"> (audits, clauses contractuelles, certifications, etc.)</w:t>
      </w:r>
    </w:p>
    <w:p w:rsidR="007A4552" w:rsidRDefault="007A4552" w:rsidP="007A4552">
      <w:pPr>
        <w:pStyle w:val="Paragraphedeliste"/>
      </w:pPr>
    </w:p>
    <w:p w:rsidR="007A4552" w:rsidRDefault="007A4552" w:rsidP="007A4552">
      <w:pPr>
        <w:tabs>
          <w:tab w:val="left" w:pos="8931"/>
        </w:tabs>
        <w:spacing w:before="240" w:after="240" w:line="240" w:lineRule="auto"/>
      </w:pPr>
    </w:p>
    <w:p w:rsidR="007A4552" w:rsidRDefault="007A4552" w:rsidP="007A4552">
      <w:pPr>
        <w:tabs>
          <w:tab w:val="left" w:pos="8931"/>
        </w:tabs>
        <w:spacing w:before="240" w:after="240" w:line="240" w:lineRule="auto"/>
      </w:pPr>
      <w:r>
        <w:t xml:space="preserve">Fait à </w:t>
      </w:r>
    </w:p>
    <w:p w:rsidR="007A4552" w:rsidRDefault="007A4552" w:rsidP="007A4552">
      <w:pPr>
        <w:tabs>
          <w:tab w:val="left" w:pos="8931"/>
        </w:tabs>
        <w:spacing w:before="240" w:after="240" w:line="240" w:lineRule="auto"/>
        <w:ind w:left="426"/>
      </w:pPr>
      <w:r>
        <w:t>Le</w:t>
      </w:r>
    </w:p>
    <w:p w:rsidR="007A4552" w:rsidRDefault="007A4552" w:rsidP="007A4552">
      <w:pPr>
        <w:tabs>
          <w:tab w:val="left" w:pos="8931"/>
        </w:tabs>
        <w:spacing w:before="240" w:after="240" w:line="240" w:lineRule="auto"/>
        <w:ind w:left="426"/>
      </w:pPr>
      <w:r>
        <w:t>Signature :</w:t>
      </w:r>
    </w:p>
    <w:sectPr w:rsidR="007A45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2B1" w:rsidRDefault="00D332B1" w:rsidP="00916252">
      <w:pPr>
        <w:spacing w:after="0" w:line="240" w:lineRule="auto"/>
      </w:pPr>
      <w:r>
        <w:separator/>
      </w:r>
    </w:p>
  </w:endnote>
  <w:endnote w:type="continuationSeparator" w:id="0">
    <w:p w:rsidR="00D332B1" w:rsidRDefault="00D332B1" w:rsidP="0091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2B1" w:rsidRDefault="00D332B1" w:rsidP="00916252">
      <w:pPr>
        <w:spacing w:after="0" w:line="240" w:lineRule="auto"/>
      </w:pPr>
      <w:r>
        <w:separator/>
      </w:r>
    </w:p>
  </w:footnote>
  <w:footnote w:type="continuationSeparator" w:id="0">
    <w:p w:rsidR="00D332B1" w:rsidRDefault="00D332B1" w:rsidP="0091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252" w:rsidRPr="00916252" w:rsidRDefault="00916252">
    <w:pPr>
      <w:pStyle w:val="En-tte"/>
      <w:jc w:val="center"/>
      <w:rPr>
        <w:caps/>
      </w:rPr>
    </w:pPr>
    <w:r w:rsidRPr="00916252">
      <w:rPr>
        <w:sz w:val="20"/>
        <w:szCs w:val="20"/>
      </w:rPr>
      <w:t>Annexe</w:t>
    </w:r>
    <w:r w:rsidR="002354AD">
      <w:rPr>
        <w:sz w:val="20"/>
        <w:szCs w:val="20"/>
      </w:rPr>
      <w:t xml:space="preserve"> </w:t>
    </w:r>
    <w:proofErr w:type="gramStart"/>
    <w:r w:rsidR="002354AD">
      <w:rPr>
        <w:sz w:val="20"/>
        <w:szCs w:val="20"/>
      </w:rPr>
      <w:t>7</w:t>
    </w:r>
    <w:r w:rsidRPr="00916252">
      <w:rPr>
        <w:sz w:val="20"/>
        <w:szCs w:val="20"/>
      </w:rPr>
      <w:t xml:space="preserve">  du</w:t>
    </w:r>
    <w:proofErr w:type="gramEnd"/>
    <w:r w:rsidRPr="00916252">
      <w:rPr>
        <w:sz w:val="20"/>
        <w:szCs w:val="20"/>
      </w:rPr>
      <w:t xml:space="preserve"> CCTP</w:t>
    </w:r>
    <w:r w:rsidR="00660C0D">
      <w:rPr>
        <w:sz w:val="20"/>
        <w:szCs w:val="20"/>
      </w:rPr>
      <w:t>_DAF_2022_00</w:t>
    </w:r>
    <w:r w:rsidR="002354AD">
      <w:rPr>
        <w:sz w:val="20"/>
        <w:szCs w:val="20"/>
      </w:rPr>
      <w:t>1794</w:t>
    </w:r>
  </w:p>
  <w:p w:rsidR="00916252" w:rsidRDefault="009162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11D2B"/>
    <w:multiLevelType w:val="hybridMultilevel"/>
    <w:tmpl w:val="731A0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DD"/>
    <w:rsid w:val="00095FD1"/>
    <w:rsid w:val="001209C3"/>
    <w:rsid w:val="00130E2A"/>
    <w:rsid w:val="002354AD"/>
    <w:rsid w:val="003669D9"/>
    <w:rsid w:val="00660C0D"/>
    <w:rsid w:val="00677B7E"/>
    <w:rsid w:val="007935DD"/>
    <w:rsid w:val="007A4552"/>
    <w:rsid w:val="00916252"/>
    <w:rsid w:val="00A55649"/>
    <w:rsid w:val="00B11B53"/>
    <w:rsid w:val="00D3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C17E9E"/>
  <w15:chartTrackingRefBased/>
  <w15:docId w15:val="{487B95CC-DD13-4212-877C-0C9A4DED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6252"/>
  </w:style>
  <w:style w:type="paragraph" w:styleId="Pieddepage">
    <w:name w:val="footer"/>
    <w:basedOn w:val="Normal"/>
    <w:link w:val="PieddepageCar"/>
    <w:uiPriority w:val="99"/>
    <w:unhideWhenUsed/>
    <w:rsid w:val="00916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6252"/>
  </w:style>
  <w:style w:type="paragraph" w:styleId="Paragraphedeliste">
    <w:name w:val="List Paragraph"/>
    <w:basedOn w:val="Normal"/>
    <w:uiPriority w:val="34"/>
    <w:qFormat/>
    <w:rsid w:val="00916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MARREC Nathalie ATTACHE ADMI</dc:creator>
  <cp:keywords/>
  <dc:description/>
  <cp:lastModifiedBy>RIVIÈRE Stéphanie PM</cp:lastModifiedBy>
  <cp:revision>3</cp:revision>
  <dcterms:created xsi:type="dcterms:W3CDTF">2022-10-03T13:44:00Z</dcterms:created>
  <dcterms:modified xsi:type="dcterms:W3CDTF">2023-01-13T11:52:00Z</dcterms:modified>
</cp:coreProperties>
</file>