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2EDB7" w14:textId="11EE9958" w:rsidR="006E0E74" w:rsidRPr="000F5F96" w:rsidRDefault="00000000" w:rsidP="000F5F96">
      <w:pPr>
        <w:rPr>
          <w:rFonts w:ascii="Arial" w:hAnsi="Arial" w:cs="Arial"/>
          <w:sz w:val="22"/>
          <w:szCs w:val="22"/>
        </w:rPr>
      </w:pPr>
      <w:r>
        <w:rPr>
          <w:rFonts w:ascii="Marianne" w:hAnsi="Marianne" w:cs="Arial"/>
          <w:b/>
          <w:noProof/>
          <w:sz w:val="28"/>
          <w:szCs w:val="28"/>
        </w:rPr>
        <w:pict w14:anchorId="763CB4BC">
          <v:shape id="Image 1" o:spid="_x0000_i1025" type="#_x0000_t75" style="width:170pt;height:56.5pt;visibility:visible">
            <v:imagedata r:id="rId11" o:title=""/>
          </v:shape>
        </w:pict>
      </w:r>
    </w:p>
    <w:p w14:paraId="0FE66312" w14:textId="77777777" w:rsidR="00D23AB6" w:rsidRPr="000F5F96" w:rsidRDefault="00D23AB6" w:rsidP="00D23AB6">
      <w:pPr>
        <w:rPr>
          <w:rFonts w:ascii="Arial" w:hAnsi="Arial" w:cs="Arial"/>
          <w:sz w:val="22"/>
          <w:szCs w:val="22"/>
        </w:rPr>
      </w:pPr>
    </w:p>
    <w:p w14:paraId="147357FF" w14:textId="77777777" w:rsidR="00D23AB6" w:rsidRPr="000F5F96" w:rsidRDefault="00D23AB6" w:rsidP="00D23AB6">
      <w:pPr>
        <w:rPr>
          <w:rFonts w:ascii="Arial" w:hAnsi="Arial" w:cs="Arial"/>
          <w:sz w:val="22"/>
          <w:szCs w:val="22"/>
        </w:rPr>
      </w:pPr>
    </w:p>
    <w:p w14:paraId="103B878B" w14:textId="77777777" w:rsidR="00D23AB6" w:rsidRPr="000F5F96" w:rsidRDefault="00D23AB6" w:rsidP="00D23AB6">
      <w:pPr>
        <w:rPr>
          <w:rFonts w:ascii="Arial" w:hAnsi="Arial" w:cs="Arial"/>
          <w:sz w:val="22"/>
          <w:szCs w:val="22"/>
        </w:rPr>
      </w:pPr>
    </w:p>
    <w:p w14:paraId="56CB9E82" w14:textId="77777777" w:rsidR="00D23AB6" w:rsidRPr="000F5F96" w:rsidRDefault="00D23AB6" w:rsidP="00D23AB6">
      <w:pPr>
        <w:pStyle w:val="Titre10"/>
        <w:spacing w:before="0" w:after="0"/>
        <w:rPr>
          <w:sz w:val="10"/>
          <w:szCs w:val="10"/>
        </w:rPr>
      </w:pPr>
    </w:p>
    <w:p w14:paraId="5C8CD836" w14:textId="77777777" w:rsidR="00D23AB6" w:rsidRDefault="00D23AB6" w:rsidP="00D23AB6">
      <w:pPr>
        <w:pStyle w:val="Titre10"/>
        <w:spacing w:before="0" w:after="0"/>
      </w:pPr>
      <w:r>
        <w:t>CONTRAT</w:t>
      </w:r>
    </w:p>
    <w:p w14:paraId="224F7A8B" w14:textId="77777777" w:rsidR="00D23AB6" w:rsidRPr="000F5F96" w:rsidRDefault="00D23AB6" w:rsidP="00D23AB6">
      <w:pPr>
        <w:pStyle w:val="Titre10"/>
        <w:spacing w:before="0" w:after="0"/>
        <w:rPr>
          <w:sz w:val="10"/>
          <w:szCs w:val="10"/>
        </w:rPr>
      </w:pPr>
    </w:p>
    <w:p w14:paraId="5E1CE1B0" w14:textId="77777777" w:rsidR="00D23AB6" w:rsidRDefault="00D23AB6" w:rsidP="00D23AB6">
      <w:pPr>
        <w:rPr>
          <w:rFonts w:ascii="Arial" w:hAnsi="Arial" w:cs="Arial"/>
          <w:sz w:val="22"/>
          <w:szCs w:val="22"/>
        </w:rPr>
      </w:pPr>
    </w:p>
    <w:p w14:paraId="0CB25A63" w14:textId="77777777" w:rsidR="0080620B" w:rsidRDefault="0080620B" w:rsidP="00D23AB6">
      <w:pPr>
        <w:rPr>
          <w:rFonts w:ascii="Arial" w:hAnsi="Arial" w:cs="Arial"/>
          <w:sz w:val="22"/>
          <w:szCs w:val="22"/>
        </w:rPr>
      </w:pPr>
    </w:p>
    <w:p w14:paraId="5376A0AA" w14:textId="77777777" w:rsidR="0080620B" w:rsidRDefault="0080620B" w:rsidP="00D23AB6">
      <w:pPr>
        <w:rPr>
          <w:rFonts w:ascii="Arial" w:hAnsi="Arial" w:cs="Arial"/>
          <w:sz w:val="22"/>
          <w:szCs w:val="22"/>
        </w:rPr>
      </w:pPr>
    </w:p>
    <w:p w14:paraId="24FEA23F" w14:textId="77777777" w:rsidR="0080620B" w:rsidRDefault="0080620B" w:rsidP="00D23AB6">
      <w:pPr>
        <w:rPr>
          <w:rFonts w:ascii="Arial" w:hAnsi="Arial" w:cs="Arial"/>
          <w:sz w:val="22"/>
          <w:szCs w:val="22"/>
        </w:rPr>
      </w:pPr>
    </w:p>
    <w:p w14:paraId="26CDBBE0" w14:textId="77777777" w:rsidR="0080620B" w:rsidRDefault="0080620B" w:rsidP="00D23AB6">
      <w:pPr>
        <w:rPr>
          <w:rFonts w:ascii="Arial" w:hAnsi="Arial" w:cs="Arial"/>
          <w:sz w:val="22"/>
          <w:szCs w:val="22"/>
        </w:rPr>
      </w:pPr>
    </w:p>
    <w:p w14:paraId="3D316FC0" w14:textId="77777777" w:rsidR="0080620B" w:rsidRDefault="0080620B" w:rsidP="00D23AB6">
      <w:pPr>
        <w:rPr>
          <w:rFonts w:ascii="Arial" w:hAnsi="Arial" w:cs="Arial"/>
          <w:sz w:val="22"/>
          <w:szCs w:val="22"/>
        </w:rPr>
      </w:pPr>
    </w:p>
    <w:p w14:paraId="00E1D094" w14:textId="77777777" w:rsidR="0080620B" w:rsidRDefault="0080620B" w:rsidP="00D23AB6">
      <w:pPr>
        <w:rPr>
          <w:rFonts w:ascii="Arial" w:hAnsi="Arial" w:cs="Arial"/>
          <w:sz w:val="22"/>
          <w:szCs w:val="22"/>
        </w:rPr>
      </w:pPr>
    </w:p>
    <w:p w14:paraId="39F0611F" w14:textId="77777777" w:rsidR="0080620B" w:rsidRDefault="0080620B" w:rsidP="00D23AB6">
      <w:pPr>
        <w:rPr>
          <w:rFonts w:ascii="Arial" w:hAnsi="Arial" w:cs="Arial"/>
          <w:sz w:val="22"/>
          <w:szCs w:val="22"/>
        </w:rPr>
      </w:pPr>
    </w:p>
    <w:p w14:paraId="5E907841" w14:textId="77777777" w:rsidR="0080620B" w:rsidRDefault="0080620B" w:rsidP="00D23AB6">
      <w:pPr>
        <w:rPr>
          <w:rFonts w:ascii="Arial" w:hAnsi="Arial" w:cs="Arial"/>
          <w:sz w:val="22"/>
          <w:szCs w:val="22"/>
        </w:rPr>
      </w:pPr>
    </w:p>
    <w:p w14:paraId="3C8F8924" w14:textId="77777777" w:rsidR="0080620B" w:rsidRDefault="0080620B" w:rsidP="00D23AB6">
      <w:pPr>
        <w:rPr>
          <w:rFonts w:ascii="Arial" w:hAnsi="Arial" w:cs="Arial"/>
          <w:sz w:val="22"/>
          <w:szCs w:val="22"/>
        </w:rPr>
      </w:pPr>
    </w:p>
    <w:p w14:paraId="61692537" w14:textId="77777777" w:rsidR="0080620B" w:rsidRDefault="0080620B" w:rsidP="00D23AB6">
      <w:pPr>
        <w:rPr>
          <w:rFonts w:ascii="Arial" w:hAnsi="Arial" w:cs="Arial"/>
          <w:sz w:val="22"/>
          <w:szCs w:val="22"/>
        </w:rPr>
      </w:pPr>
    </w:p>
    <w:p w14:paraId="4BC25F14" w14:textId="77777777" w:rsidR="0080620B" w:rsidRDefault="0080620B" w:rsidP="00D23AB6">
      <w:pPr>
        <w:rPr>
          <w:rFonts w:ascii="Arial" w:hAnsi="Arial" w:cs="Arial"/>
          <w:sz w:val="22"/>
          <w:szCs w:val="22"/>
        </w:rPr>
      </w:pPr>
    </w:p>
    <w:p w14:paraId="2888B54F" w14:textId="77777777" w:rsidR="0080620B" w:rsidRDefault="0080620B" w:rsidP="00D23AB6">
      <w:pPr>
        <w:rPr>
          <w:rFonts w:ascii="Arial" w:hAnsi="Arial" w:cs="Arial"/>
          <w:sz w:val="22"/>
          <w:szCs w:val="22"/>
        </w:rPr>
      </w:pPr>
    </w:p>
    <w:p w14:paraId="64C9BF80" w14:textId="77777777" w:rsidR="0080620B" w:rsidRDefault="0080620B" w:rsidP="00D23AB6">
      <w:pPr>
        <w:rPr>
          <w:rFonts w:ascii="Arial" w:hAnsi="Arial" w:cs="Arial"/>
          <w:sz w:val="22"/>
          <w:szCs w:val="22"/>
        </w:rPr>
      </w:pPr>
    </w:p>
    <w:p w14:paraId="4CE673D0" w14:textId="77777777" w:rsidR="0080620B" w:rsidRDefault="0080620B" w:rsidP="00D23AB6">
      <w:pPr>
        <w:rPr>
          <w:rFonts w:ascii="Arial" w:hAnsi="Arial" w:cs="Arial"/>
          <w:sz w:val="22"/>
          <w:szCs w:val="22"/>
        </w:rPr>
      </w:pPr>
    </w:p>
    <w:p w14:paraId="517BF670" w14:textId="77777777" w:rsidR="0080620B" w:rsidRPr="000F5F96" w:rsidRDefault="0080620B" w:rsidP="00D23AB6">
      <w:pPr>
        <w:rPr>
          <w:rFonts w:ascii="Arial" w:hAnsi="Arial" w:cs="Arial"/>
          <w:sz w:val="22"/>
          <w:szCs w:val="22"/>
        </w:rPr>
      </w:pPr>
    </w:p>
    <w:p w14:paraId="150B09D0" w14:textId="77777777" w:rsidR="00D23AB6" w:rsidRPr="000F5F96" w:rsidRDefault="00D23AB6" w:rsidP="00D23AB6">
      <w:pPr>
        <w:pStyle w:val="Titre10"/>
        <w:shd w:val="clear" w:color="auto" w:fill="000080"/>
        <w:spacing w:before="0" w:after="0"/>
        <w:rPr>
          <w:color w:val="FFFFFF"/>
          <w:sz w:val="10"/>
          <w:szCs w:val="10"/>
        </w:rPr>
      </w:pPr>
    </w:p>
    <w:p w14:paraId="6384211D" w14:textId="3E3D13C4" w:rsidR="003D4029" w:rsidRDefault="00487D6B" w:rsidP="00D024D5">
      <w:pPr>
        <w:pStyle w:val="Titre10"/>
        <w:shd w:val="clear" w:color="auto" w:fill="000080"/>
        <w:spacing w:after="180"/>
        <w:rPr>
          <w:rFonts w:cs="Arial"/>
          <w:bCs/>
          <w:color w:val="FFFFFF"/>
        </w:rPr>
      </w:pPr>
      <w:r w:rsidRPr="003D4029">
        <w:rPr>
          <w:rFonts w:cs="Arial"/>
          <w:bCs/>
          <w:sz w:val="20"/>
          <w:szCs w:val="20"/>
        </w:rPr>
        <w:t>Marché</w:t>
      </w:r>
      <w:r w:rsidR="00D23AB6" w:rsidRPr="003D4029">
        <w:rPr>
          <w:rFonts w:cs="Arial"/>
          <w:bCs/>
          <w:sz w:val="20"/>
          <w:szCs w:val="20"/>
        </w:rPr>
        <w:t xml:space="preserve"> de </w:t>
      </w:r>
      <w:r w:rsidR="00D23AB6">
        <w:rPr>
          <w:rFonts w:cs="Arial"/>
          <w:bCs/>
          <w:color w:val="FFFFFF"/>
          <w:sz w:val="20"/>
          <w:szCs w:val="20"/>
        </w:rPr>
        <w:t xml:space="preserve">services d’insertion professionnelle auprès des </w:t>
      </w:r>
      <w:r>
        <w:rPr>
          <w:rFonts w:cs="Arial"/>
          <w:bCs/>
          <w:color w:val="FFFFFF"/>
          <w:sz w:val="20"/>
          <w:szCs w:val="20"/>
        </w:rPr>
        <w:br/>
      </w:r>
      <w:r w:rsidR="00352B41">
        <w:rPr>
          <w:rFonts w:cs="Arial"/>
          <w:bCs/>
          <w:color w:val="FFFFFF"/>
          <w:sz w:val="20"/>
          <w:szCs w:val="20"/>
        </w:rPr>
        <w:t xml:space="preserve">personnes a la recherche d’un </w:t>
      </w:r>
      <w:r w:rsidR="00D23AB6">
        <w:rPr>
          <w:rFonts w:cs="Arial"/>
          <w:bCs/>
          <w:color w:val="FFFFFF"/>
          <w:sz w:val="20"/>
          <w:szCs w:val="20"/>
        </w:rPr>
        <w:t xml:space="preserve">emploi </w:t>
      </w:r>
      <w:r w:rsidR="00D024D5">
        <w:rPr>
          <w:rFonts w:cs="Arial"/>
          <w:bCs/>
          <w:color w:val="FFFFFF"/>
          <w:sz w:val="20"/>
          <w:szCs w:val="20"/>
        </w:rPr>
        <w:t xml:space="preserve">de la region </w:t>
      </w:r>
      <w:r w:rsidR="00601FBF">
        <w:rPr>
          <w:rFonts w:cs="Arial"/>
          <w:bCs/>
          <w:color w:val="FFFFFF"/>
          <w:sz w:val="20"/>
          <w:szCs w:val="20"/>
        </w:rPr>
        <w:t>AUVERGNE RHONE ALPES</w:t>
      </w:r>
      <w:r w:rsidR="00601FBF">
        <w:rPr>
          <w:rFonts w:cs="Arial"/>
          <w:bCs/>
          <w:color w:val="FFFFFF"/>
        </w:rPr>
        <w:t xml:space="preserve"> </w:t>
      </w:r>
      <w:r w:rsidR="003D4029">
        <w:rPr>
          <w:rFonts w:cs="Arial"/>
          <w:bCs/>
          <w:color w:val="FFFFFF"/>
        </w:rPr>
        <w:t xml:space="preserve">PRESTATION </w:t>
      </w:r>
      <w:r w:rsidR="00646388">
        <w:rPr>
          <w:rFonts w:cs="Arial"/>
          <w:bCs/>
          <w:color w:val="FFFFFF"/>
        </w:rPr>
        <w:t xml:space="preserve">SPECIFIQUE </w:t>
      </w:r>
      <w:r w:rsidR="00B80F3F">
        <w:rPr>
          <w:rFonts w:cs="Arial"/>
          <w:bCs/>
          <w:color w:val="FFFFFF"/>
        </w:rPr>
        <w:t>« </w:t>
      </w:r>
      <w:r w:rsidR="00FB2469">
        <w:rPr>
          <w:rFonts w:cs="Arial"/>
          <w:bCs/>
          <w:color w:val="FFFFFF"/>
        </w:rPr>
        <w:t>SE PROPULSER VERS L’EMPLOI</w:t>
      </w:r>
      <w:r w:rsidR="00B80F3F">
        <w:rPr>
          <w:rFonts w:cs="Arial"/>
          <w:bCs/>
          <w:color w:val="FFFFFF"/>
        </w:rPr>
        <w:t> »</w:t>
      </w:r>
    </w:p>
    <w:p w14:paraId="5EF74A59" w14:textId="77777777" w:rsidR="00967E0E" w:rsidRPr="00967E0E" w:rsidRDefault="00967E0E" w:rsidP="00967E0E">
      <w:pPr>
        <w:pStyle w:val="Titre10"/>
        <w:shd w:val="clear" w:color="auto" w:fill="000080"/>
        <w:rPr>
          <w:b w:val="0"/>
          <w:caps w:val="0"/>
          <w:color w:val="FFFFFF"/>
        </w:rPr>
      </w:pPr>
      <w:r w:rsidRPr="00967E0E">
        <w:rPr>
          <w:rFonts w:cs="Arial"/>
          <w:b w:val="0"/>
          <w:caps w:val="0"/>
          <w:sz w:val="22"/>
          <w:szCs w:val="22"/>
        </w:rPr>
        <w:t xml:space="preserve">Procédure prévue à l’article </w:t>
      </w:r>
      <w:r w:rsidR="007A3AEB">
        <w:rPr>
          <w:rFonts w:cs="Arial"/>
          <w:b w:val="0"/>
          <w:caps w:val="0"/>
          <w:sz w:val="22"/>
          <w:szCs w:val="22"/>
        </w:rPr>
        <w:t>R</w:t>
      </w:r>
      <w:r w:rsidR="007A3AEB" w:rsidRPr="004345BC">
        <w:rPr>
          <w:rFonts w:cs="Arial"/>
          <w:b w:val="0"/>
          <w:caps w:val="0"/>
          <w:color w:val="FF0000"/>
          <w:sz w:val="22"/>
          <w:szCs w:val="22"/>
        </w:rPr>
        <w:t>.</w:t>
      </w:r>
      <w:r w:rsidR="007A3AEB">
        <w:rPr>
          <w:rFonts w:cs="Arial"/>
          <w:b w:val="0"/>
          <w:caps w:val="0"/>
          <w:color w:val="FFFFFF"/>
          <w:sz w:val="22"/>
          <w:szCs w:val="22"/>
        </w:rPr>
        <w:t>2123-1 3°)</w:t>
      </w:r>
      <w:r w:rsidR="007A3AEB">
        <w:rPr>
          <w:rFonts w:cs="Arial"/>
          <w:b w:val="0"/>
          <w:caps w:val="0"/>
          <w:sz w:val="22"/>
          <w:szCs w:val="22"/>
        </w:rPr>
        <w:t xml:space="preserve"> du code de la commande publique</w:t>
      </w:r>
    </w:p>
    <w:p w14:paraId="4FEC18FD" w14:textId="77777777" w:rsidR="00D23AB6" w:rsidRPr="000F5F96" w:rsidRDefault="00D23AB6" w:rsidP="00D23AB6">
      <w:pPr>
        <w:pStyle w:val="Titre10"/>
        <w:shd w:val="clear" w:color="auto" w:fill="000080"/>
        <w:spacing w:before="0" w:after="0"/>
        <w:rPr>
          <w:color w:val="FFFFFF"/>
          <w:sz w:val="10"/>
          <w:szCs w:val="10"/>
        </w:rPr>
      </w:pPr>
    </w:p>
    <w:p w14:paraId="2F8787E4" w14:textId="77777777" w:rsidR="00D23AB6" w:rsidRPr="000F5F96" w:rsidRDefault="00D23AB6" w:rsidP="00D23AB6">
      <w:pPr>
        <w:rPr>
          <w:rFonts w:ascii="Arial" w:hAnsi="Arial" w:cs="Arial"/>
          <w:sz w:val="22"/>
          <w:szCs w:val="22"/>
        </w:rPr>
      </w:pPr>
    </w:p>
    <w:p w14:paraId="7D74F178" w14:textId="77777777" w:rsidR="0025379F" w:rsidRDefault="0025379F" w:rsidP="0025379F">
      <w:pPr>
        <w:autoSpaceDE w:val="0"/>
        <w:autoSpaceDN w:val="0"/>
        <w:adjustRightInd w:val="0"/>
        <w:rPr>
          <w:rFonts w:ascii="Arial" w:hAnsi="Arial" w:cs="Arial"/>
          <w:sz w:val="22"/>
          <w:szCs w:val="22"/>
        </w:rPr>
      </w:pPr>
    </w:p>
    <w:p w14:paraId="0A6078EA" w14:textId="77777777" w:rsidR="00B80B3D" w:rsidRDefault="00B80B3D" w:rsidP="0025379F">
      <w:pPr>
        <w:autoSpaceDE w:val="0"/>
        <w:autoSpaceDN w:val="0"/>
        <w:adjustRightInd w:val="0"/>
        <w:rPr>
          <w:rFonts w:ascii="Arial" w:hAnsi="Arial" w:cs="Arial"/>
          <w:sz w:val="22"/>
          <w:szCs w:val="22"/>
        </w:rPr>
      </w:pPr>
    </w:p>
    <w:p w14:paraId="320B6746" w14:textId="77777777" w:rsidR="00B80B3D" w:rsidRPr="000F5F96" w:rsidRDefault="00B80B3D" w:rsidP="0025379F">
      <w:pPr>
        <w:autoSpaceDE w:val="0"/>
        <w:autoSpaceDN w:val="0"/>
        <w:adjustRightInd w:val="0"/>
        <w:rPr>
          <w:rFonts w:ascii="Arial" w:hAnsi="Arial" w:cs="Arial"/>
          <w:sz w:val="22"/>
          <w:szCs w:val="22"/>
        </w:rPr>
      </w:pPr>
    </w:p>
    <w:p w14:paraId="7A85C018" w14:textId="378A7736" w:rsidR="003A76E9" w:rsidRPr="00DC2450" w:rsidRDefault="00DC2450" w:rsidP="003A76E9">
      <w:pPr>
        <w:tabs>
          <w:tab w:val="left" w:pos="3060"/>
        </w:tabs>
        <w:rPr>
          <w:rFonts w:ascii="Marianne" w:hAnsi="Marianne" w:cs="Arial"/>
          <w:b/>
          <w:bCs/>
          <w:sz w:val="20"/>
          <w:szCs w:val="20"/>
        </w:rPr>
      </w:pPr>
      <w:r w:rsidRPr="00DC2450">
        <w:rPr>
          <w:rFonts w:ascii="Marianne" w:hAnsi="Marianne" w:cs="Arial"/>
          <w:b/>
          <w:bCs/>
          <w:sz w:val="20"/>
          <w:szCs w:val="20"/>
        </w:rPr>
        <w:t xml:space="preserve">REFERENCE : </w:t>
      </w:r>
      <w:r>
        <w:rPr>
          <w:rFonts w:ascii="Marianne" w:hAnsi="Marianne" w:cs="Arial"/>
          <w:b/>
          <w:bCs/>
          <w:sz w:val="20"/>
          <w:szCs w:val="20"/>
        </w:rPr>
        <w:t>2025</w:t>
      </w:r>
      <w:r w:rsidR="00D41AC0">
        <w:rPr>
          <w:rFonts w:ascii="Marianne" w:hAnsi="Marianne" w:cs="Arial"/>
          <w:b/>
          <w:bCs/>
          <w:sz w:val="20"/>
          <w:szCs w:val="20"/>
        </w:rPr>
        <w:t>07</w:t>
      </w:r>
      <w:r w:rsidR="00D631E6">
        <w:rPr>
          <w:rFonts w:ascii="Marianne" w:hAnsi="Marianne" w:cs="Arial"/>
          <w:b/>
          <w:bCs/>
          <w:sz w:val="20"/>
          <w:szCs w:val="20"/>
        </w:rPr>
        <w:t>-PS-SePropulserVersEmploi</w:t>
      </w:r>
    </w:p>
    <w:p w14:paraId="7827467C" w14:textId="77777777" w:rsidR="003A76E9" w:rsidRPr="00DC1D3F" w:rsidRDefault="0025379F" w:rsidP="003A76E9">
      <w:pPr>
        <w:tabs>
          <w:tab w:val="left" w:pos="3060"/>
        </w:tabs>
        <w:rPr>
          <w:rFonts w:ascii="Arial" w:hAnsi="Arial" w:cs="Arial"/>
          <w:color w:val="000080"/>
          <w:sz w:val="4"/>
          <w:szCs w:val="4"/>
        </w:rPr>
      </w:pPr>
      <w:r w:rsidRPr="00B80B3D">
        <w:rPr>
          <w:rFonts w:ascii="Arial" w:hAnsi="Arial" w:cs="Arial"/>
          <w:b/>
          <w:bCs/>
          <w:color w:val="FF0000"/>
          <w:sz w:val="28"/>
          <w:szCs w:val="28"/>
        </w:rPr>
        <w:br w:type="page"/>
      </w:r>
    </w:p>
    <w:p w14:paraId="15C8074C" w14:textId="77777777" w:rsidR="003A76E9" w:rsidRDefault="00837FF6">
      <w:pPr>
        <w:pStyle w:val="En-ttedetabledesmatires"/>
      </w:pPr>
      <w:r>
        <w:t>sommaire</w:t>
      </w:r>
    </w:p>
    <w:p w14:paraId="0A455237" w14:textId="3CDD3E50" w:rsidR="00336FB1" w:rsidRDefault="006877C1">
      <w:pPr>
        <w:pStyle w:val="TM1"/>
        <w:tabs>
          <w:tab w:val="right" w:leader="dot" w:pos="9344"/>
        </w:tabs>
        <w:rPr>
          <w:rFonts w:ascii="Aptos" w:hAnsi="Aptos" w:cs="Times New Roman"/>
          <w:b w:val="0"/>
          <w:bCs w:val="0"/>
          <w:i w:val="0"/>
          <w:iCs w:val="0"/>
          <w:noProof/>
          <w:kern w:val="2"/>
        </w:rPr>
      </w:pPr>
      <w:r>
        <w:rPr>
          <w:i w:val="0"/>
          <w:iCs w:val="0"/>
          <w:sz w:val="22"/>
          <w:szCs w:val="22"/>
        </w:rPr>
        <w:fldChar w:fldCharType="begin"/>
      </w:r>
      <w:r>
        <w:rPr>
          <w:i w:val="0"/>
          <w:iCs w:val="0"/>
          <w:sz w:val="22"/>
          <w:szCs w:val="22"/>
        </w:rPr>
        <w:instrText xml:space="preserve"> TOC \o "4-5" \h \z \t "Titre 1;2;Titre 2;3;Titre 3;4;Titre;1" </w:instrText>
      </w:r>
      <w:r>
        <w:rPr>
          <w:i w:val="0"/>
          <w:iCs w:val="0"/>
          <w:sz w:val="22"/>
          <w:szCs w:val="22"/>
        </w:rPr>
        <w:fldChar w:fldCharType="separate"/>
      </w:r>
      <w:hyperlink w:anchor="_Toc187844774" w:history="1">
        <w:r w:rsidR="00336FB1" w:rsidRPr="00EB6454">
          <w:rPr>
            <w:rStyle w:val="Lienhypertexte"/>
            <w:noProof/>
          </w:rPr>
          <w:t>DISPOSITIONS PARTICULIERES</w:t>
        </w:r>
        <w:r w:rsidR="00336FB1">
          <w:rPr>
            <w:noProof/>
            <w:webHidden/>
          </w:rPr>
          <w:tab/>
        </w:r>
        <w:r w:rsidR="00336FB1">
          <w:rPr>
            <w:noProof/>
            <w:webHidden/>
          </w:rPr>
          <w:fldChar w:fldCharType="begin"/>
        </w:r>
        <w:r w:rsidR="00336FB1">
          <w:rPr>
            <w:noProof/>
            <w:webHidden/>
          </w:rPr>
          <w:instrText xml:space="preserve"> PAGEREF _Toc187844774 \h </w:instrText>
        </w:r>
        <w:r w:rsidR="00336FB1">
          <w:rPr>
            <w:noProof/>
            <w:webHidden/>
          </w:rPr>
        </w:r>
        <w:r w:rsidR="00336FB1">
          <w:rPr>
            <w:noProof/>
            <w:webHidden/>
          </w:rPr>
          <w:fldChar w:fldCharType="separate"/>
        </w:r>
        <w:r w:rsidR="000A0924">
          <w:rPr>
            <w:noProof/>
            <w:webHidden/>
          </w:rPr>
          <w:t>3</w:t>
        </w:r>
        <w:r w:rsidR="00336FB1">
          <w:rPr>
            <w:noProof/>
            <w:webHidden/>
          </w:rPr>
          <w:fldChar w:fldCharType="end"/>
        </w:r>
      </w:hyperlink>
    </w:p>
    <w:p w14:paraId="206FC666" w14:textId="60A5660D" w:rsidR="00336FB1" w:rsidRDefault="00336FB1">
      <w:pPr>
        <w:pStyle w:val="TM1"/>
        <w:tabs>
          <w:tab w:val="right" w:leader="dot" w:pos="9344"/>
        </w:tabs>
        <w:rPr>
          <w:rFonts w:ascii="Aptos" w:hAnsi="Aptos" w:cs="Times New Roman"/>
          <w:b w:val="0"/>
          <w:bCs w:val="0"/>
          <w:i w:val="0"/>
          <w:iCs w:val="0"/>
          <w:noProof/>
          <w:kern w:val="2"/>
        </w:rPr>
      </w:pPr>
      <w:hyperlink w:anchor="_Toc187844775" w:history="1">
        <w:r w:rsidRPr="00EB6454">
          <w:rPr>
            <w:rStyle w:val="Lienhypertexte"/>
            <w:rFonts w:ascii="Marianne" w:hAnsi="Marianne"/>
            <w:noProof/>
          </w:rPr>
          <w:t>DISPOSITIONS GENERALES</w:t>
        </w:r>
        <w:r>
          <w:rPr>
            <w:noProof/>
            <w:webHidden/>
          </w:rPr>
          <w:tab/>
        </w:r>
        <w:r>
          <w:rPr>
            <w:noProof/>
            <w:webHidden/>
          </w:rPr>
          <w:fldChar w:fldCharType="begin"/>
        </w:r>
        <w:r>
          <w:rPr>
            <w:noProof/>
            <w:webHidden/>
          </w:rPr>
          <w:instrText xml:space="preserve"> PAGEREF _Toc187844775 \h </w:instrText>
        </w:r>
        <w:r>
          <w:rPr>
            <w:noProof/>
            <w:webHidden/>
          </w:rPr>
        </w:r>
        <w:r>
          <w:rPr>
            <w:noProof/>
            <w:webHidden/>
          </w:rPr>
          <w:fldChar w:fldCharType="separate"/>
        </w:r>
        <w:r w:rsidR="000A0924">
          <w:rPr>
            <w:noProof/>
            <w:webHidden/>
          </w:rPr>
          <w:t>7</w:t>
        </w:r>
        <w:r>
          <w:rPr>
            <w:noProof/>
            <w:webHidden/>
          </w:rPr>
          <w:fldChar w:fldCharType="end"/>
        </w:r>
      </w:hyperlink>
    </w:p>
    <w:p w14:paraId="7B1AF64A" w14:textId="3EBE20E4" w:rsidR="00336FB1" w:rsidRDefault="00336FB1">
      <w:pPr>
        <w:pStyle w:val="TM2"/>
        <w:tabs>
          <w:tab w:val="right" w:leader="dot" w:pos="9344"/>
        </w:tabs>
        <w:rPr>
          <w:rFonts w:ascii="Aptos" w:hAnsi="Aptos" w:cs="Times New Roman"/>
          <w:b w:val="0"/>
          <w:bCs w:val="0"/>
          <w:noProof/>
          <w:kern w:val="2"/>
          <w:sz w:val="24"/>
          <w:szCs w:val="24"/>
        </w:rPr>
      </w:pPr>
      <w:hyperlink w:anchor="_Toc187844776" w:history="1">
        <w:r w:rsidRPr="00EB6454">
          <w:rPr>
            <w:rStyle w:val="Lienhypertexte"/>
            <w:rFonts w:ascii="Marianne" w:hAnsi="Marianne"/>
            <w:noProof/>
          </w:rPr>
          <w:t>I. - OBJET DU MARCHE</w:t>
        </w:r>
        <w:r>
          <w:rPr>
            <w:noProof/>
            <w:webHidden/>
          </w:rPr>
          <w:tab/>
        </w:r>
        <w:r>
          <w:rPr>
            <w:noProof/>
            <w:webHidden/>
          </w:rPr>
          <w:fldChar w:fldCharType="begin"/>
        </w:r>
        <w:r>
          <w:rPr>
            <w:noProof/>
            <w:webHidden/>
          </w:rPr>
          <w:instrText xml:space="preserve"> PAGEREF _Toc187844776 \h </w:instrText>
        </w:r>
        <w:r>
          <w:rPr>
            <w:noProof/>
            <w:webHidden/>
          </w:rPr>
        </w:r>
        <w:r>
          <w:rPr>
            <w:noProof/>
            <w:webHidden/>
          </w:rPr>
          <w:fldChar w:fldCharType="separate"/>
        </w:r>
        <w:r w:rsidR="000A0924">
          <w:rPr>
            <w:noProof/>
            <w:webHidden/>
          </w:rPr>
          <w:t>7</w:t>
        </w:r>
        <w:r>
          <w:rPr>
            <w:noProof/>
            <w:webHidden/>
          </w:rPr>
          <w:fldChar w:fldCharType="end"/>
        </w:r>
      </w:hyperlink>
    </w:p>
    <w:p w14:paraId="546780C6" w14:textId="780776CA" w:rsidR="00336FB1" w:rsidRDefault="00336FB1">
      <w:pPr>
        <w:pStyle w:val="TM2"/>
        <w:tabs>
          <w:tab w:val="right" w:leader="dot" w:pos="9344"/>
        </w:tabs>
        <w:rPr>
          <w:rFonts w:ascii="Aptos" w:hAnsi="Aptos" w:cs="Times New Roman"/>
          <w:b w:val="0"/>
          <w:bCs w:val="0"/>
          <w:noProof/>
          <w:kern w:val="2"/>
          <w:sz w:val="24"/>
          <w:szCs w:val="24"/>
        </w:rPr>
      </w:pPr>
      <w:hyperlink w:anchor="_Toc187844777" w:history="1">
        <w:r w:rsidRPr="00EB6454">
          <w:rPr>
            <w:rStyle w:val="Lienhypertexte"/>
            <w:rFonts w:ascii="Marianne" w:hAnsi="Marianne"/>
            <w:noProof/>
          </w:rPr>
          <w:t>II. - FORME ET QUANTITES  DU MARCHE</w:t>
        </w:r>
        <w:r>
          <w:rPr>
            <w:noProof/>
            <w:webHidden/>
          </w:rPr>
          <w:tab/>
        </w:r>
        <w:r>
          <w:rPr>
            <w:noProof/>
            <w:webHidden/>
          </w:rPr>
          <w:fldChar w:fldCharType="begin"/>
        </w:r>
        <w:r>
          <w:rPr>
            <w:noProof/>
            <w:webHidden/>
          </w:rPr>
          <w:instrText xml:space="preserve"> PAGEREF _Toc187844777 \h </w:instrText>
        </w:r>
        <w:r>
          <w:rPr>
            <w:noProof/>
            <w:webHidden/>
          </w:rPr>
        </w:r>
        <w:r>
          <w:rPr>
            <w:noProof/>
            <w:webHidden/>
          </w:rPr>
          <w:fldChar w:fldCharType="separate"/>
        </w:r>
        <w:r w:rsidR="000A0924">
          <w:rPr>
            <w:noProof/>
            <w:webHidden/>
          </w:rPr>
          <w:t>7</w:t>
        </w:r>
        <w:r>
          <w:rPr>
            <w:noProof/>
            <w:webHidden/>
          </w:rPr>
          <w:fldChar w:fldCharType="end"/>
        </w:r>
      </w:hyperlink>
    </w:p>
    <w:p w14:paraId="21C40A91" w14:textId="2D5B628A" w:rsidR="00336FB1" w:rsidRDefault="00336FB1">
      <w:pPr>
        <w:pStyle w:val="TM2"/>
        <w:tabs>
          <w:tab w:val="right" w:leader="dot" w:pos="9344"/>
        </w:tabs>
        <w:rPr>
          <w:rFonts w:ascii="Aptos" w:hAnsi="Aptos" w:cs="Times New Roman"/>
          <w:b w:val="0"/>
          <w:bCs w:val="0"/>
          <w:noProof/>
          <w:kern w:val="2"/>
          <w:sz w:val="24"/>
          <w:szCs w:val="24"/>
        </w:rPr>
      </w:pPr>
      <w:hyperlink w:anchor="_Toc187844778" w:history="1">
        <w:r w:rsidRPr="00EB6454">
          <w:rPr>
            <w:rStyle w:val="Lienhypertexte"/>
            <w:rFonts w:ascii="Marianne" w:hAnsi="Marianne"/>
            <w:noProof/>
          </w:rPr>
          <w:t>III. - DUREE DU MARCHE</w:t>
        </w:r>
        <w:r>
          <w:rPr>
            <w:noProof/>
            <w:webHidden/>
          </w:rPr>
          <w:tab/>
        </w:r>
        <w:r>
          <w:rPr>
            <w:noProof/>
            <w:webHidden/>
          </w:rPr>
          <w:fldChar w:fldCharType="begin"/>
        </w:r>
        <w:r>
          <w:rPr>
            <w:noProof/>
            <w:webHidden/>
          </w:rPr>
          <w:instrText xml:space="preserve"> PAGEREF _Toc187844778 \h </w:instrText>
        </w:r>
        <w:r>
          <w:rPr>
            <w:noProof/>
            <w:webHidden/>
          </w:rPr>
        </w:r>
        <w:r>
          <w:rPr>
            <w:noProof/>
            <w:webHidden/>
          </w:rPr>
          <w:fldChar w:fldCharType="separate"/>
        </w:r>
        <w:r w:rsidR="000A0924">
          <w:rPr>
            <w:noProof/>
            <w:webHidden/>
          </w:rPr>
          <w:t>9</w:t>
        </w:r>
        <w:r>
          <w:rPr>
            <w:noProof/>
            <w:webHidden/>
          </w:rPr>
          <w:fldChar w:fldCharType="end"/>
        </w:r>
      </w:hyperlink>
    </w:p>
    <w:p w14:paraId="78D61FF5" w14:textId="1DB8B65A" w:rsidR="00336FB1" w:rsidRDefault="00336FB1">
      <w:pPr>
        <w:pStyle w:val="TM2"/>
        <w:tabs>
          <w:tab w:val="right" w:leader="dot" w:pos="9344"/>
        </w:tabs>
        <w:rPr>
          <w:rFonts w:ascii="Aptos" w:hAnsi="Aptos" w:cs="Times New Roman"/>
          <w:b w:val="0"/>
          <w:bCs w:val="0"/>
          <w:noProof/>
          <w:kern w:val="2"/>
          <w:sz w:val="24"/>
          <w:szCs w:val="24"/>
        </w:rPr>
      </w:pPr>
      <w:hyperlink w:anchor="_Toc187844779" w:history="1">
        <w:r w:rsidRPr="00EB6454">
          <w:rPr>
            <w:rStyle w:val="Lienhypertexte"/>
            <w:rFonts w:ascii="Marianne" w:hAnsi="Marianne"/>
            <w:noProof/>
          </w:rPr>
          <w:t>IV. - PIECES CONSTITUTIVES DU MARCHE</w:t>
        </w:r>
        <w:r>
          <w:rPr>
            <w:noProof/>
            <w:webHidden/>
          </w:rPr>
          <w:tab/>
        </w:r>
        <w:r>
          <w:rPr>
            <w:noProof/>
            <w:webHidden/>
          </w:rPr>
          <w:fldChar w:fldCharType="begin"/>
        </w:r>
        <w:r>
          <w:rPr>
            <w:noProof/>
            <w:webHidden/>
          </w:rPr>
          <w:instrText xml:space="preserve"> PAGEREF _Toc187844779 \h </w:instrText>
        </w:r>
        <w:r>
          <w:rPr>
            <w:noProof/>
            <w:webHidden/>
          </w:rPr>
        </w:r>
        <w:r>
          <w:rPr>
            <w:noProof/>
            <w:webHidden/>
          </w:rPr>
          <w:fldChar w:fldCharType="separate"/>
        </w:r>
        <w:r w:rsidR="000A0924">
          <w:rPr>
            <w:noProof/>
            <w:webHidden/>
          </w:rPr>
          <w:t>9</w:t>
        </w:r>
        <w:r>
          <w:rPr>
            <w:noProof/>
            <w:webHidden/>
          </w:rPr>
          <w:fldChar w:fldCharType="end"/>
        </w:r>
      </w:hyperlink>
    </w:p>
    <w:p w14:paraId="4994FE8D" w14:textId="5A09A6E2" w:rsidR="00336FB1" w:rsidRDefault="00336FB1">
      <w:pPr>
        <w:pStyle w:val="TM2"/>
        <w:tabs>
          <w:tab w:val="right" w:leader="dot" w:pos="9344"/>
        </w:tabs>
        <w:rPr>
          <w:rFonts w:ascii="Aptos" w:hAnsi="Aptos" w:cs="Times New Roman"/>
          <w:b w:val="0"/>
          <w:bCs w:val="0"/>
          <w:noProof/>
          <w:kern w:val="2"/>
          <w:sz w:val="24"/>
          <w:szCs w:val="24"/>
        </w:rPr>
      </w:pPr>
      <w:hyperlink w:anchor="_Toc187844780" w:history="1">
        <w:r w:rsidRPr="00EB6454">
          <w:rPr>
            <w:rStyle w:val="Lienhypertexte"/>
            <w:rFonts w:ascii="Marianne" w:hAnsi="Marianne"/>
            <w:noProof/>
          </w:rPr>
          <w:t>V. - MODALITES D’EXECUTION DU MARCHE</w:t>
        </w:r>
        <w:r>
          <w:rPr>
            <w:noProof/>
            <w:webHidden/>
          </w:rPr>
          <w:tab/>
        </w:r>
        <w:r>
          <w:rPr>
            <w:noProof/>
            <w:webHidden/>
          </w:rPr>
          <w:fldChar w:fldCharType="begin"/>
        </w:r>
        <w:r>
          <w:rPr>
            <w:noProof/>
            <w:webHidden/>
          </w:rPr>
          <w:instrText xml:space="preserve"> PAGEREF _Toc187844780 \h </w:instrText>
        </w:r>
        <w:r>
          <w:rPr>
            <w:noProof/>
            <w:webHidden/>
          </w:rPr>
        </w:r>
        <w:r>
          <w:rPr>
            <w:noProof/>
            <w:webHidden/>
          </w:rPr>
          <w:fldChar w:fldCharType="separate"/>
        </w:r>
        <w:r w:rsidR="000A0924">
          <w:rPr>
            <w:noProof/>
            <w:webHidden/>
          </w:rPr>
          <w:t>9</w:t>
        </w:r>
        <w:r>
          <w:rPr>
            <w:noProof/>
            <w:webHidden/>
          </w:rPr>
          <w:fldChar w:fldCharType="end"/>
        </w:r>
      </w:hyperlink>
    </w:p>
    <w:p w14:paraId="73F64D7F" w14:textId="147AAB7A" w:rsidR="00336FB1" w:rsidRDefault="00336FB1">
      <w:pPr>
        <w:pStyle w:val="TM2"/>
        <w:tabs>
          <w:tab w:val="right" w:leader="dot" w:pos="9344"/>
        </w:tabs>
        <w:rPr>
          <w:rFonts w:ascii="Aptos" w:hAnsi="Aptos" w:cs="Times New Roman"/>
          <w:b w:val="0"/>
          <w:bCs w:val="0"/>
          <w:noProof/>
          <w:kern w:val="2"/>
          <w:sz w:val="24"/>
          <w:szCs w:val="24"/>
        </w:rPr>
      </w:pPr>
      <w:hyperlink w:anchor="_Toc187844781" w:history="1">
        <w:r w:rsidRPr="00EB6454">
          <w:rPr>
            <w:rStyle w:val="Lienhypertexte"/>
            <w:rFonts w:ascii="Marianne" w:hAnsi="Marianne"/>
            <w:noProof/>
          </w:rPr>
          <w:t>VI. - PRIX ET MODALITES DE REGLEMENT</w:t>
        </w:r>
        <w:r>
          <w:rPr>
            <w:noProof/>
            <w:webHidden/>
          </w:rPr>
          <w:tab/>
        </w:r>
        <w:r>
          <w:rPr>
            <w:noProof/>
            <w:webHidden/>
          </w:rPr>
          <w:fldChar w:fldCharType="begin"/>
        </w:r>
        <w:r>
          <w:rPr>
            <w:noProof/>
            <w:webHidden/>
          </w:rPr>
          <w:instrText xml:space="preserve"> PAGEREF _Toc187844781 \h </w:instrText>
        </w:r>
        <w:r>
          <w:rPr>
            <w:noProof/>
            <w:webHidden/>
          </w:rPr>
        </w:r>
        <w:r>
          <w:rPr>
            <w:noProof/>
            <w:webHidden/>
          </w:rPr>
          <w:fldChar w:fldCharType="separate"/>
        </w:r>
        <w:r w:rsidR="000A0924">
          <w:rPr>
            <w:noProof/>
            <w:webHidden/>
          </w:rPr>
          <w:t>17</w:t>
        </w:r>
        <w:r>
          <w:rPr>
            <w:noProof/>
            <w:webHidden/>
          </w:rPr>
          <w:fldChar w:fldCharType="end"/>
        </w:r>
      </w:hyperlink>
    </w:p>
    <w:p w14:paraId="4B07FF04" w14:textId="4A295FAB" w:rsidR="00336FB1" w:rsidRDefault="00336FB1">
      <w:pPr>
        <w:pStyle w:val="TM2"/>
        <w:tabs>
          <w:tab w:val="right" w:leader="dot" w:pos="9344"/>
        </w:tabs>
        <w:rPr>
          <w:rFonts w:ascii="Aptos" w:hAnsi="Aptos" w:cs="Times New Roman"/>
          <w:b w:val="0"/>
          <w:bCs w:val="0"/>
          <w:noProof/>
          <w:kern w:val="2"/>
          <w:sz w:val="24"/>
          <w:szCs w:val="24"/>
        </w:rPr>
      </w:pPr>
      <w:hyperlink w:anchor="_Toc187844782" w:history="1">
        <w:r w:rsidRPr="00EB6454">
          <w:rPr>
            <w:rStyle w:val="Lienhypertexte"/>
            <w:rFonts w:ascii="Marianne" w:hAnsi="Marianne"/>
            <w:noProof/>
          </w:rPr>
          <w:t>VII. – DISPOSITIONS DIVERSES</w:t>
        </w:r>
        <w:r>
          <w:rPr>
            <w:noProof/>
            <w:webHidden/>
          </w:rPr>
          <w:tab/>
        </w:r>
        <w:r>
          <w:rPr>
            <w:noProof/>
            <w:webHidden/>
          </w:rPr>
          <w:fldChar w:fldCharType="begin"/>
        </w:r>
        <w:r>
          <w:rPr>
            <w:noProof/>
            <w:webHidden/>
          </w:rPr>
          <w:instrText xml:space="preserve"> PAGEREF _Toc187844782 \h </w:instrText>
        </w:r>
        <w:r>
          <w:rPr>
            <w:noProof/>
            <w:webHidden/>
          </w:rPr>
        </w:r>
        <w:r>
          <w:rPr>
            <w:noProof/>
            <w:webHidden/>
          </w:rPr>
          <w:fldChar w:fldCharType="separate"/>
        </w:r>
        <w:r w:rsidR="000A0924">
          <w:rPr>
            <w:noProof/>
            <w:webHidden/>
          </w:rPr>
          <w:t>19</w:t>
        </w:r>
        <w:r>
          <w:rPr>
            <w:noProof/>
            <w:webHidden/>
          </w:rPr>
          <w:fldChar w:fldCharType="end"/>
        </w:r>
      </w:hyperlink>
    </w:p>
    <w:p w14:paraId="0CCF1C4A" w14:textId="528FB442" w:rsidR="00336FB1" w:rsidRDefault="00336FB1">
      <w:pPr>
        <w:pStyle w:val="TM2"/>
        <w:tabs>
          <w:tab w:val="right" w:leader="dot" w:pos="9344"/>
        </w:tabs>
        <w:rPr>
          <w:rFonts w:ascii="Aptos" w:hAnsi="Aptos" w:cs="Times New Roman"/>
          <w:b w:val="0"/>
          <w:bCs w:val="0"/>
          <w:noProof/>
          <w:kern w:val="2"/>
          <w:sz w:val="24"/>
          <w:szCs w:val="24"/>
        </w:rPr>
      </w:pPr>
      <w:hyperlink w:anchor="_Toc187844783" w:history="1">
        <w:r w:rsidRPr="00EB6454">
          <w:rPr>
            <w:rStyle w:val="Lienhypertexte"/>
            <w:rFonts w:ascii="Marianne" w:hAnsi="Marianne"/>
            <w:noProof/>
          </w:rPr>
          <w:t>VIII. - RESILIATION</w:t>
        </w:r>
        <w:r>
          <w:rPr>
            <w:noProof/>
            <w:webHidden/>
          </w:rPr>
          <w:tab/>
        </w:r>
        <w:r>
          <w:rPr>
            <w:noProof/>
            <w:webHidden/>
          </w:rPr>
          <w:fldChar w:fldCharType="begin"/>
        </w:r>
        <w:r>
          <w:rPr>
            <w:noProof/>
            <w:webHidden/>
          </w:rPr>
          <w:instrText xml:space="preserve"> PAGEREF _Toc187844783 \h </w:instrText>
        </w:r>
        <w:r>
          <w:rPr>
            <w:noProof/>
            <w:webHidden/>
          </w:rPr>
        </w:r>
        <w:r>
          <w:rPr>
            <w:noProof/>
            <w:webHidden/>
          </w:rPr>
          <w:fldChar w:fldCharType="separate"/>
        </w:r>
        <w:r w:rsidR="000A0924">
          <w:rPr>
            <w:noProof/>
            <w:webHidden/>
          </w:rPr>
          <w:t>26</w:t>
        </w:r>
        <w:r>
          <w:rPr>
            <w:noProof/>
            <w:webHidden/>
          </w:rPr>
          <w:fldChar w:fldCharType="end"/>
        </w:r>
      </w:hyperlink>
    </w:p>
    <w:p w14:paraId="007D0293" w14:textId="08D644DE" w:rsidR="00336FB1" w:rsidRDefault="00336FB1">
      <w:pPr>
        <w:pStyle w:val="TM2"/>
        <w:tabs>
          <w:tab w:val="right" w:leader="dot" w:pos="9344"/>
        </w:tabs>
        <w:rPr>
          <w:rFonts w:ascii="Aptos" w:hAnsi="Aptos" w:cs="Times New Roman"/>
          <w:b w:val="0"/>
          <w:bCs w:val="0"/>
          <w:noProof/>
          <w:kern w:val="2"/>
          <w:sz w:val="24"/>
          <w:szCs w:val="24"/>
        </w:rPr>
      </w:pPr>
      <w:hyperlink w:anchor="_Toc187844784" w:history="1">
        <w:r w:rsidRPr="00EB6454">
          <w:rPr>
            <w:rStyle w:val="Lienhypertexte"/>
            <w:rFonts w:ascii="Marianne" w:hAnsi="Marianne"/>
            <w:noProof/>
          </w:rPr>
          <w:t>IX. - LITIGES</w:t>
        </w:r>
        <w:r>
          <w:rPr>
            <w:noProof/>
            <w:webHidden/>
          </w:rPr>
          <w:tab/>
        </w:r>
        <w:r>
          <w:rPr>
            <w:noProof/>
            <w:webHidden/>
          </w:rPr>
          <w:fldChar w:fldCharType="begin"/>
        </w:r>
        <w:r>
          <w:rPr>
            <w:noProof/>
            <w:webHidden/>
          </w:rPr>
          <w:instrText xml:space="preserve"> PAGEREF _Toc187844784 \h </w:instrText>
        </w:r>
        <w:r>
          <w:rPr>
            <w:noProof/>
            <w:webHidden/>
          </w:rPr>
        </w:r>
        <w:r>
          <w:rPr>
            <w:noProof/>
            <w:webHidden/>
          </w:rPr>
          <w:fldChar w:fldCharType="separate"/>
        </w:r>
        <w:r w:rsidR="000A0924">
          <w:rPr>
            <w:noProof/>
            <w:webHidden/>
          </w:rPr>
          <w:t>27</w:t>
        </w:r>
        <w:r>
          <w:rPr>
            <w:noProof/>
            <w:webHidden/>
          </w:rPr>
          <w:fldChar w:fldCharType="end"/>
        </w:r>
      </w:hyperlink>
    </w:p>
    <w:p w14:paraId="56D88403" w14:textId="2D17B5DD" w:rsidR="00336FB1" w:rsidRDefault="00336FB1">
      <w:pPr>
        <w:pStyle w:val="TM1"/>
        <w:tabs>
          <w:tab w:val="right" w:leader="dot" w:pos="9344"/>
        </w:tabs>
        <w:rPr>
          <w:rFonts w:ascii="Aptos" w:hAnsi="Aptos" w:cs="Times New Roman"/>
          <w:b w:val="0"/>
          <w:bCs w:val="0"/>
          <w:i w:val="0"/>
          <w:iCs w:val="0"/>
          <w:noProof/>
          <w:kern w:val="2"/>
        </w:rPr>
      </w:pPr>
      <w:hyperlink w:anchor="_Toc187844785" w:history="1">
        <w:r w:rsidRPr="00EB6454">
          <w:rPr>
            <w:rStyle w:val="Lienhypertexte"/>
            <w:noProof/>
          </w:rPr>
          <w:t>ANNEXE I - DESCRIPTIF DES LOTS</w:t>
        </w:r>
        <w:r>
          <w:rPr>
            <w:noProof/>
            <w:webHidden/>
          </w:rPr>
          <w:tab/>
        </w:r>
        <w:r>
          <w:rPr>
            <w:noProof/>
            <w:webHidden/>
          </w:rPr>
          <w:fldChar w:fldCharType="begin"/>
        </w:r>
        <w:r>
          <w:rPr>
            <w:noProof/>
            <w:webHidden/>
          </w:rPr>
          <w:instrText xml:space="preserve"> PAGEREF _Toc187844785 \h </w:instrText>
        </w:r>
        <w:r>
          <w:rPr>
            <w:noProof/>
            <w:webHidden/>
          </w:rPr>
        </w:r>
        <w:r>
          <w:rPr>
            <w:noProof/>
            <w:webHidden/>
          </w:rPr>
          <w:fldChar w:fldCharType="separate"/>
        </w:r>
        <w:r w:rsidR="000A0924">
          <w:rPr>
            <w:noProof/>
            <w:webHidden/>
          </w:rPr>
          <w:t>28</w:t>
        </w:r>
        <w:r>
          <w:rPr>
            <w:noProof/>
            <w:webHidden/>
          </w:rPr>
          <w:fldChar w:fldCharType="end"/>
        </w:r>
      </w:hyperlink>
    </w:p>
    <w:p w14:paraId="4B4D5349" w14:textId="3E436FC9" w:rsidR="00336FB1" w:rsidRDefault="00336FB1">
      <w:pPr>
        <w:pStyle w:val="TM1"/>
        <w:tabs>
          <w:tab w:val="right" w:leader="dot" w:pos="9344"/>
        </w:tabs>
        <w:rPr>
          <w:rFonts w:ascii="Aptos" w:hAnsi="Aptos" w:cs="Times New Roman"/>
          <w:b w:val="0"/>
          <w:bCs w:val="0"/>
          <w:i w:val="0"/>
          <w:iCs w:val="0"/>
          <w:noProof/>
          <w:kern w:val="2"/>
        </w:rPr>
      </w:pPr>
      <w:hyperlink w:anchor="_Toc187844786" w:history="1">
        <w:r w:rsidRPr="00EB6454">
          <w:rPr>
            <w:rStyle w:val="Lienhypertexte"/>
            <w:noProof/>
          </w:rPr>
          <w:t>ANNEXE II – OBLIGATIONS EN MATIERE DE PROTECTION DES DONNEES ET SECURITE</w:t>
        </w:r>
        <w:r>
          <w:rPr>
            <w:noProof/>
            <w:webHidden/>
          </w:rPr>
          <w:tab/>
        </w:r>
        <w:r>
          <w:rPr>
            <w:noProof/>
            <w:webHidden/>
          </w:rPr>
          <w:fldChar w:fldCharType="begin"/>
        </w:r>
        <w:r>
          <w:rPr>
            <w:noProof/>
            <w:webHidden/>
          </w:rPr>
          <w:instrText xml:space="preserve"> PAGEREF _Toc187844786 \h </w:instrText>
        </w:r>
        <w:r>
          <w:rPr>
            <w:noProof/>
            <w:webHidden/>
          </w:rPr>
        </w:r>
        <w:r>
          <w:rPr>
            <w:noProof/>
            <w:webHidden/>
          </w:rPr>
          <w:fldChar w:fldCharType="separate"/>
        </w:r>
        <w:r w:rsidR="000A0924">
          <w:rPr>
            <w:noProof/>
            <w:webHidden/>
          </w:rPr>
          <w:t>29</w:t>
        </w:r>
        <w:r>
          <w:rPr>
            <w:noProof/>
            <w:webHidden/>
          </w:rPr>
          <w:fldChar w:fldCharType="end"/>
        </w:r>
      </w:hyperlink>
    </w:p>
    <w:p w14:paraId="4FCDADDD" w14:textId="708107E9" w:rsidR="003A76E9" w:rsidRDefault="006877C1">
      <w:r>
        <w:rPr>
          <w:rFonts w:ascii="Calibri" w:hAnsi="Calibri" w:cs="Calibri"/>
          <w:i/>
          <w:iCs/>
          <w:sz w:val="22"/>
          <w:szCs w:val="22"/>
        </w:rPr>
        <w:fldChar w:fldCharType="end"/>
      </w:r>
    </w:p>
    <w:p w14:paraId="2093CB5B" w14:textId="77777777" w:rsidR="003A76E9" w:rsidRPr="00DC1D3F" w:rsidRDefault="003A76E9" w:rsidP="003A76E9">
      <w:pPr>
        <w:tabs>
          <w:tab w:val="left" w:pos="3060"/>
        </w:tabs>
        <w:rPr>
          <w:rFonts w:ascii="Arial" w:hAnsi="Arial" w:cs="Arial"/>
          <w:color w:val="000080"/>
          <w:sz w:val="4"/>
          <w:szCs w:val="4"/>
        </w:rPr>
      </w:pPr>
      <w:r>
        <w:rPr>
          <w:rFonts w:ascii="Arial" w:hAnsi="Arial" w:cs="Arial"/>
          <w:b/>
          <w:sz w:val="20"/>
          <w:szCs w:val="20"/>
        </w:rPr>
        <w:br w:type="page"/>
      </w:r>
    </w:p>
    <w:p w14:paraId="60ED3441" w14:textId="77777777" w:rsidR="00B72AB9" w:rsidRPr="00DC1D3F" w:rsidRDefault="00B72AB9" w:rsidP="004C1662">
      <w:pPr>
        <w:tabs>
          <w:tab w:val="left" w:pos="3060"/>
        </w:tabs>
        <w:rPr>
          <w:rFonts w:ascii="Arial" w:hAnsi="Arial" w:cs="Arial"/>
          <w:color w:val="000080"/>
          <w:sz w:val="4"/>
          <w:szCs w:val="4"/>
        </w:rPr>
      </w:pPr>
    </w:p>
    <w:p w14:paraId="06FA856C" w14:textId="77777777" w:rsidR="00B72AB9" w:rsidRPr="000F5F96" w:rsidRDefault="00B72AB9" w:rsidP="00B72AB9">
      <w:pPr>
        <w:pStyle w:val="Titre10"/>
        <w:spacing w:before="0" w:after="0"/>
        <w:rPr>
          <w:sz w:val="10"/>
          <w:szCs w:val="10"/>
        </w:rPr>
      </w:pPr>
    </w:p>
    <w:p w14:paraId="53DD319C" w14:textId="77777777" w:rsidR="00B72AB9" w:rsidRPr="003A76E9" w:rsidRDefault="00B72AB9" w:rsidP="003A76E9">
      <w:pPr>
        <w:pStyle w:val="Titre"/>
      </w:pPr>
      <w:r w:rsidRPr="003A76E9">
        <w:t xml:space="preserve"> </w:t>
      </w:r>
      <w:bookmarkStart w:id="0" w:name="_Toc187844774"/>
      <w:r w:rsidR="004E3D6B" w:rsidRPr="003A76E9">
        <w:t>DISPOSITIONS PARTICULIERES</w:t>
      </w:r>
      <w:bookmarkEnd w:id="0"/>
    </w:p>
    <w:p w14:paraId="67C52268" w14:textId="77777777" w:rsidR="00B72AB9" w:rsidRPr="000F5F96" w:rsidRDefault="00B72AB9" w:rsidP="00B72AB9">
      <w:pPr>
        <w:pStyle w:val="Titre10"/>
        <w:spacing w:before="0" w:after="0"/>
        <w:rPr>
          <w:sz w:val="10"/>
          <w:szCs w:val="10"/>
        </w:rPr>
      </w:pPr>
    </w:p>
    <w:p w14:paraId="10C5EFD6" w14:textId="77777777" w:rsidR="00B72AB9" w:rsidRPr="000F5F96" w:rsidRDefault="00B72AB9" w:rsidP="00B72AB9">
      <w:pPr>
        <w:rPr>
          <w:rFonts w:ascii="Arial" w:hAnsi="Arial" w:cs="Arial"/>
          <w:sz w:val="22"/>
          <w:szCs w:val="22"/>
        </w:rPr>
      </w:pPr>
    </w:p>
    <w:p w14:paraId="148EA87B" w14:textId="77777777" w:rsidR="008E2D16" w:rsidRPr="003E4B95" w:rsidRDefault="008E2D16" w:rsidP="008E2D16">
      <w:pPr>
        <w:rPr>
          <w:rFonts w:ascii="Arial" w:hAnsi="Arial" w:cs="Arial"/>
          <w:sz w:val="2"/>
          <w:szCs w:val="2"/>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360"/>
      </w:tblGrid>
      <w:tr w:rsidR="008E2D16" w:rsidRPr="008E2D16" w14:paraId="63A32B1D" w14:textId="77777777" w:rsidTr="008E2D16">
        <w:trPr>
          <w:trHeight w:val="364"/>
        </w:trPr>
        <w:tc>
          <w:tcPr>
            <w:tcW w:w="9360" w:type="dxa"/>
            <w:shd w:val="solid" w:color="000080" w:fill="000080"/>
            <w:vAlign w:val="center"/>
          </w:tcPr>
          <w:p w14:paraId="3FE231F4" w14:textId="77777777" w:rsidR="008E2D16" w:rsidRPr="008E2D16" w:rsidRDefault="008E2D16" w:rsidP="009839F5">
            <w:pPr>
              <w:tabs>
                <w:tab w:val="left" w:pos="-142"/>
                <w:tab w:val="left" w:pos="4111"/>
              </w:tabs>
              <w:jc w:val="both"/>
              <w:rPr>
                <w:rFonts w:ascii="Arial" w:hAnsi="Arial" w:cs="Arial"/>
                <w:b/>
                <w:bCs/>
                <w:sz w:val="20"/>
                <w:szCs w:val="20"/>
              </w:rPr>
            </w:pPr>
            <w:r w:rsidRPr="008E2D16">
              <w:rPr>
                <w:rFonts w:ascii="Arial" w:hAnsi="Arial" w:cs="Arial"/>
                <w:b/>
                <w:bCs/>
                <w:sz w:val="20"/>
                <w:szCs w:val="20"/>
              </w:rPr>
              <w:br w:type="page"/>
            </w:r>
            <w:r w:rsidRPr="008E2D16">
              <w:rPr>
                <w:rFonts w:ascii="Arial" w:hAnsi="Arial" w:cs="Arial"/>
                <w:b/>
                <w:bCs/>
                <w:sz w:val="20"/>
                <w:szCs w:val="20"/>
              </w:rPr>
              <w:br w:type="page"/>
              <w:t xml:space="preserve">A </w:t>
            </w:r>
            <w:proofErr w:type="gramStart"/>
            <w:r w:rsidRPr="008E2D16">
              <w:rPr>
                <w:rFonts w:ascii="Arial" w:hAnsi="Arial" w:cs="Arial"/>
                <w:b/>
                <w:bCs/>
                <w:sz w:val="20"/>
                <w:szCs w:val="20"/>
              </w:rPr>
              <w:t xml:space="preserve">- </w:t>
            </w:r>
            <w:r w:rsidR="00F360EF">
              <w:rPr>
                <w:rFonts w:ascii="Arial" w:hAnsi="Arial" w:cs="Arial"/>
                <w:b/>
                <w:bCs/>
                <w:sz w:val="20"/>
                <w:szCs w:val="20"/>
              </w:rPr>
              <w:t xml:space="preserve"> </w:t>
            </w:r>
            <w:r w:rsidRPr="008E2D16">
              <w:rPr>
                <w:rFonts w:ascii="Arial" w:hAnsi="Arial" w:cs="Arial"/>
                <w:b/>
                <w:bCs/>
                <w:sz w:val="20"/>
                <w:szCs w:val="20"/>
              </w:rPr>
              <w:t>Identi</w:t>
            </w:r>
            <w:r>
              <w:rPr>
                <w:rFonts w:ascii="Arial" w:hAnsi="Arial" w:cs="Arial"/>
                <w:b/>
                <w:bCs/>
                <w:sz w:val="20"/>
                <w:szCs w:val="20"/>
              </w:rPr>
              <w:t>té</w:t>
            </w:r>
            <w:proofErr w:type="gramEnd"/>
            <w:r>
              <w:rPr>
                <w:rFonts w:ascii="Arial" w:hAnsi="Arial" w:cs="Arial"/>
                <w:b/>
                <w:bCs/>
                <w:sz w:val="20"/>
                <w:szCs w:val="20"/>
              </w:rPr>
              <w:t xml:space="preserve"> </w:t>
            </w:r>
            <w:r w:rsidRPr="008E2D16">
              <w:rPr>
                <w:rFonts w:ascii="Arial" w:hAnsi="Arial" w:cs="Arial"/>
                <w:b/>
                <w:bCs/>
                <w:sz w:val="20"/>
                <w:szCs w:val="20"/>
              </w:rPr>
              <w:t>d</w:t>
            </w:r>
            <w:r>
              <w:rPr>
                <w:rFonts w:ascii="Arial" w:hAnsi="Arial" w:cs="Arial"/>
                <w:b/>
                <w:bCs/>
                <w:sz w:val="20"/>
                <w:szCs w:val="20"/>
              </w:rPr>
              <w:t>es parties</w:t>
            </w:r>
            <w:r w:rsidRPr="008E2D16">
              <w:rPr>
                <w:rFonts w:ascii="Arial" w:hAnsi="Arial" w:cs="Arial"/>
                <w:b/>
                <w:bCs/>
                <w:sz w:val="20"/>
                <w:szCs w:val="20"/>
              </w:rPr>
              <w:t xml:space="preserve"> </w:t>
            </w:r>
          </w:p>
        </w:tc>
      </w:tr>
    </w:tbl>
    <w:p w14:paraId="05B9F0B3" w14:textId="77777777" w:rsidR="008E2D16" w:rsidRDefault="008E2D16" w:rsidP="008E2D16">
      <w:pPr>
        <w:pStyle w:val="En-tte"/>
        <w:tabs>
          <w:tab w:val="clear" w:pos="4536"/>
          <w:tab w:val="clear" w:pos="9072"/>
        </w:tabs>
        <w:rPr>
          <w:rFonts w:ascii="Arial" w:hAnsi="Arial" w:cs="Arial"/>
          <w:sz w:val="20"/>
          <w:szCs w:val="20"/>
        </w:rPr>
      </w:pPr>
    </w:p>
    <w:p w14:paraId="4953AB7D" w14:textId="77777777" w:rsidR="008E2D16" w:rsidRPr="008E2D16" w:rsidRDefault="008E2D16" w:rsidP="008E2D16">
      <w:pPr>
        <w:pStyle w:val="En-tte"/>
        <w:tabs>
          <w:tab w:val="clear" w:pos="4536"/>
          <w:tab w:val="clear" w:pos="9072"/>
        </w:tabs>
        <w:rPr>
          <w:rFonts w:ascii="Arial" w:hAnsi="Arial" w:cs="Arial"/>
          <w:sz w:val="20"/>
          <w:szCs w:val="20"/>
        </w:rPr>
      </w:pPr>
    </w:p>
    <w:p w14:paraId="29E6B78C" w14:textId="77777777" w:rsidR="008E2D16" w:rsidRPr="008E2D16" w:rsidRDefault="00B72AB9" w:rsidP="008E2D16">
      <w:pPr>
        <w:rPr>
          <w:rFonts w:ascii="Arial" w:hAnsi="Arial" w:cs="Arial"/>
          <w:sz w:val="20"/>
          <w:szCs w:val="20"/>
        </w:rPr>
      </w:pPr>
      <w:r>
        <w:rPr>
          <w:rFonts w:ascii="Arial" w:hAnsi="Arial" w:cs="Arial"/>
          <w:sz w:val="20"/>
          <w:szCs w:val="20"/>
        </w:rPr>
        <w:t xml:space="preserve">Le </w:t>
      </w:r>
      <w:r w:rsidR="007A3AEB">
        <w:rPr>
          <w:rFonts w:ascii="Arial" w:hAnsi="Arial" w:cs="Arial"/>
          <w:sz w:val="20"/>
          <w:szCs w:val="20"/>
        </w:rPr>
        <w:t>marché</w:t>
      </w:r>
      <w:r w:rsidR="00634CB8">
        <w:rPr>
          <w:rFonts w:ascii="Arial" w:hAnsi="Arial" w:cs="Arial"/>
          <w:sz w:val="20"/>
          <w:szCs w:val="20"/>
        </w:rPr>
        <w:t xml:space="preserve"> </w:t>
      </w:r>
      <w:r>
        <w:rPr>
          <w:rFonts w:ascii="Arial" w:hAnsi="Arial" w:cs="Arial"/>
          <w:sz w:val="20"/>
          <w:szCs w:val="20"/>
        </w:rPr>
        <w:t xml:space="preserve">est conclu entre : </w:t>
      </w:r>
    </w:p>
    <w:p w14:paraId="131C473C" w14:textId="77777777" w:rsidR="008E2D16" w:rsidRPr="008E2D16" w:rsidRDefault="008E2D16" w:rsidP="008E2D16">
      <w:pPr>
        <w:rPr>
          <w:rFonts w:ascii="Arial" w:hAnsi="Arial" w:cs="Arial"/>
          <w:sz w:val="20"/>
          <w:szCs w:val="20"/>
        </w:rPr>
      </w:pPr>
    </w:p>
    <w:p w14:paraId="3EE58650" w14:textId="3D5E5A4F" w:rsidR="008E2D16" w:rsidRPr="006A62B6" w:rsidRDefault="004345BC" w:rsidP="00D024D5">
      <w:pPr>
        <w:pStyle w:val="En-tte"/>
        <w:tabs>
          <w:tab w:val="clear" w:pos="4536"/>
          <w:tab w:val="clear" w:pos="9072"/>
        </w:tabs>
        <w:jc w:val="both"/>
        <w:rPr>
          <w:rFonts w:ascii="Arial" w:hAnsi="Arial" w:cs="Arial"/>
          <w:color w:val="000000"/>
          <w:sz w:val="20"/>
          <w:szCs w:val="20"/>
        </w:rPr>
      </w:pPr>
      <w:r>
        <w:rPr>
          <w:rFonts w:ascii="Arial" w:hAnsi="Arial" w:cs="Arial"/>
          <w:color w:val="000000"/>
          <w:sz w:val="20"/>
          <w:szCs w:val="20"/>
        </w:rPr>
        <w:t>France Travail</w:t>
      </w:r>
      <w:r w:rsidR="00D23AB6">
        <w:rPr>
          <w:rFonts w:ascii="Arial" w:hAnsi="Arial" w:cs="Arial"/>
          <w:color w:val="000000"/>
          <w:sz w:val="20"/>
          <w:szCs w:val="20"/>
        </w:rPr>
        <w:t xml:space="preserve">, </w:t>
      </w:r>
      <w:r w:rsidR="000D6B18">
        <w:rPr>
          <w:rFonts w:ascii="Arial" w:hAnsi="Arial" w:cs="Arial"/>
          <w:color w:val="000000"/>
          <w:sz w:val="20"/>
          <w:szCs w:val="20"/>
        </w:rPr>
        <w:t>établissement public administratif</w:t>
      </w:r>
      <w:r w:rsidR="00D23AB6">
        <w:rPr>
          <w:rFonts w:ascii="Arial" w:hAnsi="Arial" w:cs="Arial"/>
          <w:color w:val="000000"/>
          <w:sz w:val="20"/>
          <w:szCs w:val="20"/>
        </w:rPr>
        <w:t xml:space="preserve">, </w:t>
      </w:r>
      <w:r w:rsidR="00474116">
        <w:rPr>
          <w:rFonts w:ascii="Arial" w:hAnsi="Arial" w:cs="Arial"/>
          <w:color w:val="000000"/>
          <w:sz w:val="20"/>
          <w:szCs w:val="20"/>
        </w:rPr>
        <w:t>représenté</w:t>
      </w:r>
      <w:r w:rsidR="008E2D16" w:rsidRPr="006A62B6">
        <w:rPr>
          <w:rFonts w:ascii="Arial" w:hAnsi="Arial" w:cs="Arial"/>
          <w:color w:val="000000"/>
          <w:sz w:val="20"/>
          <w:szCs w:val="20"/>
        </w:rPr>
        <w:t xml:space="preserve"> par </w:t>
      </w:r>
      <w:r w:rsidR="004A1B69">
        <w:rPr>
          <w:rFonts w:ascii="Arial" w:hAnsi="Arial" w:cs="Arial"/>
          <w:color w:val="000000"/>
          <w:sz w:val="20"/>
          <w:szCs w:val="20"/>
        </w:rPr>
        <w:t xml:space="preserve">son </w:t>
      </w:r>
      <w:r w:rsidR="000734CD" w:rsidRPr="00601FBF">
        <w:rPr>
          <w:rFonts w:ascii="Arial" w:hAnsi="Arial" w:cs="Arial"/>
          <w:color w:val="000000"/>
          <w:sz w:val="20"/>
          <w:szCs w:val="20"/>
        </w:rPr>
        <w:t>directeur</w:t>
      </w:r>
      <w:r w:rsidR="000734CD">
        <w:rPr>
          <w:rFonts w:ascii="Arial" w:hAnsi="Arial" w:cs="Arial"/>
          <w:color w:val="000000"/>
          <w:sz w:val="20"/>
          <w:szCs w:val="20"/>
        </w:rPr>
        <w:t xml:space="preserve"> régional </w:t>
      </w:r>
      <w:r w:rsidR="00AA3318">
        <w:rPr>
          <w:rFonts w:ascii="Arial" w:hAnsi="Arial" w:cs="Arial"/>
          <w:color w:val="000000"/>
          <w:sz w:val="20"/>
          <w:szCs w:val="20"/>
        </w:rPr>
        <w:t xml:space="preserve">Monsieur Michel </w:t>
      </w:r>
      <w:r w:rsidR="00D45F48" w:rsidRPr="00D45F48">
        <w:rPr>
          <w:rFonts w:ascii="Arial" w:hAnsi="Arial" w:cs="Arial"/>
          <w:color w:val="000000"/>
          <w:sz w:val="20"/>
          <w:szCs w:val="20"/>
        </w:rPr>
        <w:t>SWIETON</w:t>
      </w:r>
      <w:r w:rsidR="007A7083">
        <w:rPr>
          <w:rFonts w:ascii="Arial" w:hAnsi="Arial" w:cs="Arial"/>
          <w:color w:val="000000"/>
          <w:sz w:val="20"/>
          <w:szCs w:val="20"/>
        </w:rPr>
        <w:t xml:space="preserve">, </w:t>
      </w:r>
      <w:r w:rsidR="006A62B6" w:rsidRPr="006A62B6">
        <w:rPr>
          <w:rFonts w:ascii="Arial" w:hAnsi="Arial" w:cs="Arial"/>
          <w:color w:val="000000"/>
          <w:sz w:val="20"/>
          <w:szCs w:val="20"/>
        </w:rPr>
        <w:t>dûment habilité à cet effet, domicilié en cette qualité</w:t>
      </w:r>
      <w:r w:rsidR="00F343C7">
        <w:rPr>
          <w:rFonts w:ascii="Arial" w:hAnsi="Arial" w:cs="Arial"/>
          <w:color w:val="000000"/>
          <w:sz w:val="20"/>
          <w:szCs w:val="20"/>
        </w:rPr>
        <w:t xml:space="preserve"> : </w:t>
      </w:r>
      <w:r w:rsidR="00601FBF">
        <w:rPr>
          <w:rFonts w:ascii="Arial" w:hAnsi="Arial" w:cs="Arial"/>
          <w:color w:val="000000"/>
          <w:sz w:val="20"/>
          <w:szCs w:val="20"/>
        </w:rPr>
        <w:t>13 Rue Crépet, CS 70402, 69364 LYON cedex 07</w:t>
      </w:r>
      <w:r w:rsidR="006A62B6">
        <w:rPr>
          <w:rFonts w:ascii="Arial" w:hAnsi="Arial" w:cs="Arial"/>
          <w:color w:val="000000"/>
          <w:sz w:val="20"/>
          <w:szCs w:val="20"/>
        </w:rPr>
        <w:t xml:space="preserve"> </w:t>
      </w:r>
    </w:p>
    <w:p w14:paraId="065E89C7" w14:textId="77777777" w:rsidR="008E2D16" w:rsidRPr="006A62B6" w:rsidRDefault="008E2D16" w:rsidP="008E2D16">
      <w:pPr>
        <w:rPr>
          <w:rFonts w:ascii="Arial" w:hAnsi="Arial" w:cs="Arial"/>
          <w:color w:val="000000"/>
          <w:sz w:val="20"/>
          <w:szCs w:val="20"/>
        </w:rPr>
      </w:pPr>
    </w:p>
    <w:p w14:paraId="73D83B2E" w14:textId="20D6244A" w:rsidR="008E2D16" w:rsidRPr="008E2D16" w:rsidRDefault="004E3D6B" w:rsidP="00FF671E">
      <w:pPr>
        <w:jc w:val="right"/>
        <w:rPr>
          <w:rFonts w:ascii="Arial" w:hAnsi="Arial" w:cs="Arial"/>
          <w:sz w:val="20"/>
          <w:szCs w:val="20"/>
        </w:rPr>
      </w:pPr>
      <w:proofErr w:type="gramStart"/>
      <w:r>
        <w:rPr>
          <w:rFonts w:ascii="Arial" w:hAnsi="Arial" w:cs="Arial"/>
          <w:sz w:val="20"/>
          <w:szCs w:val="20"/>
        </w:rPr>
        <w:t>c</w:t>
      </w:r>
      <w:r w:rsidR="006A62B6">
        <w:rPr>
          <w:rFonts w:ascii="Arial" w:hAnsi="Arial" w:cs="Arial"/>
          <w:sz w:val="20"/>
          <w:szCs w:val="20"/>
        </w:rPr>
        <w:t>i</w:t>
      </w:r>
      <w:proofErr w:type="gramEnd"/>
      <w:r w:rsidR="006A62B6">
        <w:rPr>
          <w:rFonts w:ascii="Arial" w:hAnsi="Arial" w:cs="Arial"/>
          <w:sz w:val="20"/>
          <w:szCs w:val="20"/>
        </w:rPr>
        <w:t>-après dénommé « </w:t>
      </w:r>
      <w:r w:rsidR="004345BC">
        <w:rPr>
          <w:rFonts w:ascii="Arial" w:hAnsi="Arial" w:cs="Arial"/>
          <w:sz w:val="20"/>
          <w:szCs w:val="20"/>
        </w:rPr>
        <w:t>France Travail</w:t>
      </w:r>
      <w:r w:rsidR="006A62B6">
        <w:rPr>
          <w:rFonts w:ascii="Arial" w:hAnsi="Arial" w:cs="Arial"/>
          <w:sz w:val="20"/>
          <w:szCs w:val="20"/>
        </w:rPr>
        <w:t> »</w:t>
      </w:r>
      <w:r w:rsidR="00FF671E">
        <w:rPr>
          <w:rFonts w:ascii="Arial" w:hAnsi="Arial" w:cs="Arial"/>
          <w:sz w:val="20"/>
          <w:szCs w:val="20"/>
        </w:rPr>
        <w:t xml:space="preserve"> </w:t>
      </w:r>
      <w:r w:rsidR="008E2D16" w:rsidRPr="008E2D16">
        <w:rPr>
          <w:rFonts w:ascii="Arial" w:hAnsi="Arial" w:cs="Arial"/>
          <w:sz w:val="20"/>
          <w:szCs w:val="20"/>
        </w:rPr>
        <w:t>d'une part,</w:t>
      </w:r>
    </w:p>
    <w:p w14:paraId="49635423" w14:textId="77777777" w:rsidR="008E2D16" w:rsidRPr="008E2D16" w:rsidRDefault="008E2D16" w:rsidP="008E2D16">
      <w:pPr>
        <w:rPr>
          <w:rFonts w:ascii="Arial" w:hAnsi="Arial" w:cs="Arial"/>
          <w:sz w:val="20"/>
          <w:szCs w:val="20"/>
        </w:rPr>
      </w:pPr>
    </w:p>
    <w:tbl>
      <w:tblPr>
        <w:tblW w:w="0" w:type="auto"/>
        <w:tblLook w:val="01E0" w:firstRow="1" w:lastRow="1" w:firstColumn="1" w:lastColumn="1" w:noHBand="0" w:noVBand="0"/>
      </w:tblPr>
      <w:tblGrid>
        <w:gridCol w:w="9570"/>
      </w:tblGrid>
      <w:tr w:rsidR="00DC2DB0" w:rsidRPr="00DB1FB9" w14:paraId="778C1C24" w14:textId="77777777" w:rsidTr="00C174AA">
        <w:tc>
          <w:tcPr>
            <w:tcW w:w="9570" w:type="dxa"/>
            <w:shd w:val="clear" w:color="auto" w:fill="auto"/>
          </w:tcPr>
          <w:p w14:paraId="029FA972" w14:textId="375910A0" w:rsidR="00DC2DB0" w:rsidRPr="00DB1FB9" w:rsidRDefault="00B72AB9" w:rsidP="00C174AA">
            <w:pPr>
              <w:jc w:val="both"/>
              <w:rPr>
                <w:rFonts w:ascii="Arial" w:hAnsi="Arial" w:cs="Arial"/>
                <w:bCs/>
                <w:sz w:val="20"/>
                <w:szCs w:val="20"/>
              </w:rPr>
            </w:pPr>
            <w:permStart w:id="1860897261" w:edGrp="everyone"/>
            <w:r w:rsidRPr="00DB1FB9">
              <w:rPr>
                <w:rFonts w:ascii="Arial" w:hAnsi="Arial" w:cs="Arial"/>
                <w:bCs/>
                <w:sz w:val="20"/>
                <w:szCs w:val="20"/>
              </w:rPr>
              <w:t xml:space="preserve">Et </w:t>
            </w:r>
            <w:r w:rsidR="00DC2DB0" w:rsidRPr="00DB1FB9">
              <w:rPr>
                <w:rFonts w:ascii="Arial" w:hAnsi="Arial" w:cs="Arial"/>
                <w:bCs/>
                <w:sz w:val="20"/>
                <w:szCs w:val="20"/>
              </w:rPr>
              <w:t>la personne morale :</w:t>
            </w:r>
            <w:r w:rsidR="007D0CFD">
              <w:rPr>
                <w:rFonts w:ascii="Arial" w:hAnsi="Arial" w:cs="Arial"/>
                <w:bCs/>
                <w:sz w:val="20"/>
                <w:szCs w:val="20"/>
              </w:rPr>
              <w:t xml:space="preserve"> </w:t>
            </w:r>
          </w:p>
          <w:p w14:paraId="42342F04" w14:textId="77777777" w:rsidR="00DC2DB0" w:rsidRPr="00DB1FB9" w:rsidRDefault="00DC2DB0" w:rsidP="00C174AA">
            <w:pPr>
              <w:jc w:val="both"/>
              <w:rPr>
                <w:rFonts w:ascii="Arial" w:hAnsi="Arial" w:cs="Arial"/>
                <w:bCs/>
                <w:sz w:val="20"/>
                <w:szCs w:val="20"/>
              </w:rPr>
            </w:pPr>
          </w:p>
          <w:p w14:paraId="66FC738F" w14:textId="77777777" w:rsidR="00DC2DB0" w:rsidRPr="00DB1FB9" w:rsidRDefault="00DC2DB0" w:rsidP="00F360EF">
            <w:pPr>
              <w:rPr>
                <w:rFonts w:ascii="Arial" w:hAnsi="Arial" w:cs="Arial"/>
                <w:bCs/>
                <w:sz w:val="14"/>
                <w:szCs w:val="14"/>
              </w:rPr>
            </w:pPr>
            <w:r w:rsidRPr="00DB1FB9">
              <w:rPr>
                <w:rFonts w:ascii="Arial" w:hAnsi="Arial" w:cs="Arial"/>
                <w:bCs/>
                <w:sz w:val="14"/>
                <w:szCs w:val="14"/>
              </w:rPr>
              <w:t xml:space="preserve">Indiquer la raison ou dénomination sociale, adresse du siège social ou siège, numéros de téléphone et de télécopie, courriel et forme juridique de la personne morale candidate. </w:t>
            </w:r>
          </w:p>
          <w:p w14:paraId="7DEA3440" w14:textId="77777777" w:rsidR="00DC2DB0" w:rsidRPr="00DB1FB9" w:rsidRDefault="00DC2DB0" w:rsidP="00DC2DB0">
            <w:pPr>
              <w:rPr>
                <w:rFonts w:ascii="Arial" w:hAnsi="Arial" w:cs="Arial"/>
                <w:bCs/>
                <w:sz w:val="20"/>
                <w:szCs w:val="20"/>
              </w:rPr>
            </w:pPr>
          </w:p>
          <w:p w14:paraId="1CE36C65" w14:textId="77777777" w:rsidR="00DC2DB0" w:rsidRPr="00DB1FB9" w:rsidRDefault="00DC2DB0" w:rsidP="00DC2DB0">
            <w:pPr>
              <w:rPr>
                <w:rFonts w:ascii="Arial" w:hAnsi="Arial" w:cs="Arial"/>
                <w:bCs/>
                <w:sz w:val="20"/>
                <w:szCs w:val="20"/>
              </w:rPr>
            </w:pPr>
          </w:p>
          <w:p w14:paraId="5BC21CF5" w14:textId="77777777" w:rsidR="00DC2DB0" w:rsidRPr="00DB1FB9" w:rsidRDefault="00DC2DB0" w:rsidP="00DC2DB0">
            <w:pPr>
              <w:rPr>
                <w:rFonts w:ascii="Arial" w:hAnsi="Arial" w:cs="Arial"/>
                <w:bCs/>
                <w:sz w:val="20"/>
                <w:szCs w:val="20"/>
              </w:rPr>
            </w:pPr>
          </w:p>
          <w:p w14:paraId="40DDBAAC" w14:textId="77777777" w:rsidR="00DC2DB0" w:rsidRPr="00DB1FB9" w:rsidRDefault="00DC2DB0" w:rsidP="004B684B">
            <w:pPr>
              <w:rPr>
                <w:rFonts w:ascii="Arial" w:hAnsi="Arial" w:cs="Arial"/>
                <w:bCs/>
                <w:sz w:val="14"/>
                <w:szCs w:val="14"/>
              </w:rPr>
            </w:pPr>
            <w:r w:rsidRPr="00DB1FB9">
              <w:rPr>
                <w:rFonts w:ascii="Arial" w:hAnsi="Arial" w:cs="Arial"/>
                <w:bCs/>
                <w:sz w:val="14"/>
                <w:szCs w:val="14"/>
              </w:rPr>
              <w:t xml:space="preserve">Si différent, indiquer le nom, raison ou dénomination sociale, adresse, numéros de téléphone et de télécopie et courriel du service ou établissement chargé de l’exécution des prestations. </w:t>
            </w:r>
          </w:p>
          <w:p w14:paraId="154F1FE5" w14:textId="77777777" w:rsidR="00DC2DB0" w:rsidRPr="00DB1FB9" w:rsidRDefault="00DC2DB0" w:rsidP="00DC2DB0">
            <w:pPr>
              <w:rPr>
                <w:rFonts w:ascii="Arial" w:hAnsi="Arial" w:cs="Arial"/>
                <w:bCs/>
                <w:sz w:val="20"/>
                <w:szCs w:val="20"/>
              </w:rPr>
            </w:pPr>
          </w:p>
          <w:p w14:paraId="17874BA4" w14:textId="77777777" w:rsidR="00DC2DB0" w:rsidRPr="00DB1FB9" w:rsidRDefault="00DC2DB0" w:rsidP="00E51E41">
            <w:pPr>
              <w:rPr>
                <w:rFonts w:ascii="Arial" w:hAnsi="Arial" w:cs="Arial"/>
                <w:bCs/>
                <w:sz w:val="20"/>
                <w:szCs w:val="20"/>
              </w:rPr>
            </w:pPr>
          </w:p>
          <w:p w14:paraId="3C6D95F0" w14:textId="77777777" w:rsidR="004C1662" w:rsidRPr="00DB1FB9" w:rsidRDefault="004C1662" w:rsidP="00E51E41">
            <w:pPr>
              <w:rPr>
                <w:rFonts w:ascii="Arial" w:hAnsi="Arial" w:cs="Arial"/>
                <w:bCs/>
                <w:sz w:val="20"/>
                <w:szCs w:val="20"/>
              </w:rPr>
            </w:pPr>
          </w:p>
          <w:p w14:paraId="531DFD57" w14:textId="77777777" w:rsidR="00DC2DB0" w:rsidRPr="00DB1FB9" w:rsidRDefault="00DC2DB0" w:rsidP="00E51E41">
            <w:pPr>
              <w:rPr>
                <w:rFonts w:ascii="Arial" w:hAnsi="Arial" w:cs="Arial"/>
                <w:bCs/>
                <w:sz w:val="20"/>
                <w:szCs w:val="20"/>
              </w:rPr>
            </w:pPr>
            <w:proofErr w:type="gramStart"/>
            <w:r w:rsidRPr="00DB1FB9">
              <w:rPr>
                <w:rFonts w:ascii="Arial" w:hAnsi="Arial" w:cs="Arial"/>
                <w:bCs/>
                <w:sz w:val="20"/>
                <w:szCs w:val="20"/>
              </w:rPr>
              <w:t>représentée</w:t>
            </w:r>
            <w:proofErr w:type="gramEnd"/>
            <w:r w:rsidRPr="00DB1FB9">
              <w:rPr>
                <w:rFonts w:ascii="Arial" w:hAnsi="Arial" w:cs="Arial"/>
                <w:bCs/>
                <w:sz w:val="20"/>
                <w:szCs w:val="20"/>
              </w:rPr>
              <w:t xml:space="preserve"> par : </w:t>
            </w:r>
          </w:p>
          <w:p w14:paraId="408CD4B0" w14:textId="77777777" w:rsidR="00DC2DB0" w:rsidRPr="00DB1FB9" w:rsidRDefault="00DC2DB0" w:rsidP="00E51E41">
            <w:pPr>
              <w:rPr>
                <w:rFonts w:ascii="Arial" w:hAnsi="Arial" w:cs="Arial"/>
                <w:bCs/>
                <w:sz w:val="14"/>
                <w:szCs w:val="14"/>
              </w:rPr>
            </w:pPr>
          </w:p>
          <w:p w14:paraId="75C834DB" w14:textId="77777777" w:rsidR="00DC2DB0" w:rsidRPr="00DB1FB9" w:rsidRDefault="00DC2DB0" w:rsidP="00DC2DB0">
            <w:pPr>
              <w:rPr>
                <w:rFonts w:ascii="Arial" w:hAnsi="Arial" w:cs="Arial"/>
                <w:bCs/>
                <w:sz w:val="14"/>
                <w:szCs w:val="14"/>
              </w:rPr>
            </w:pPr>
            <w:r w:rsidRPr="00DB1FB9">
              <w:rPr>
                <w:rFonts w:ascii="Arial" w:hAnsi="Arial" w:cs="Arial"/>
                <w:bCs/>
                <w:sz w:val="14"/>
                <w:szCs w:val="14"/>
              </w:rPr>
              <w:t xml:space="preserve">Indiquer le nom, prénom, qualité, numéros de téléphone et de télécopie et courriel du signataire ayant compétence à cet effet. </w:t>
            </w:r>
          </w:p>
          <w:p w14:paraId="1CA0BC5B" w14:textId="77777777" w:rsidR="00DC2DB0" w:rsidRPr="00DB1FB9" w:rsidRDefault="00DC2DB0" w:rsidP="00E51E41">
            <w:pPr>
              <w:rPr>
                <w:rFonts w:ascii="Arial" w:hAnsi="Arial" w:cs="Arial"/>
                <w:bCs/>
                <w:sz w:val="20"/>
                <w:szCs w:val="20"/>
              </w:rPr>
            </w:pPr>
          </w:p>
          <w:p w14:paraId="5D66C034" w14:textId="77777777" w:rsidR="00F360EF" w:rsidRPr="00DB1FB9" w:rsidRDefault="00F360EF" w:rsidP="00E51E41">
            <w:pPr>
              <w:rPr>
                <w:rFonts w:ascii="Arial" w:hAnsi="Arial" w:cs="Arial"/>
                <w:bCs/>
                <w:sz w:val="20"/>
                <w:szCs w:val="20"/>
              </w:rPr>
            </w:pPr>
          </w:p>
          <w:p w14:paraId="49E8803A" w14:textId="77777777" w:rsidR="00DC2DB0" w:rsidRPr="00DB1FB9" w:rsidRDefault="00DC2DB0" w:rsidP="00E51E41">
            <w:pPr>
              <w:rPr>
                <w:rFonts w:ascii="Arial" w:hAnsi="Arial" w:cs="Arial"/>
                <w:bCs/>
                <w:sz w:val="20"/>
                <w:szCs w:val="20"/>
              </w:rPr>
            </w:pPr>
          </w:p>
        </w:tc>
      </w:tr>
    </w:tbl>
    <w:p w14:paraId="55208092" w14:textId="77777777" w:rsidR="00967E0E" w:rsidRPr="00DB1FB9" w:rsidRDefault="00967E0E" w:rsidP="00967E0E">
      <w:pPr>
        <w:rPr>
          <w:sz w:val="20"/>
          <w:szCs w:val="20"/>
        </w:rPr>
      </w:pPr>
    </w:p>
    <w:tbl>
      <w:tblPr>
        <w:tblW w:w="0" w:type="auto"/>
        <w:tblLook w:val="01E0" w:firstRow="1" w:lastRow="1" w:firstColumn="1" w:lastColumn="1" w:noHBand="0" w:noVBand="0"/>
      </w:tblPr>
      <w:tblGrid>
        <w:gridCol w:w="526"/>
        <w:gridCol w:w="9044"/>
      </w:tblGrid>
      <w:tr w:rsidR="00967E0E" w:rsidRPr="00DB1FB9" w14:paraId="302E74CA" w14:textId="77777777" w:rsidTr="00B00418">
        <w:tc>
          <w:tcPr>
            <w:tcW w:w="534" w:type="dxa"/>
            <w:shd w:val="clear" w:color="auto" w:fill="auto"/>
          </w:tcPr>
          <w:p w14:paraId="5AF145AB" w14:textId="77777777" w:rsidR="00967E0E" w:rsidRPr="00DB1FB9" w:rsidRDefault="00967E0E" w:rsidP="00B00418">
            <w:pPr>
              <w:pStyle w:val="En-tte"/>
              <w:tabs>
                <w:tab w:val="clear" w:pos="4536"/>
                <w:tab w:val="clear" w:pos="9072"/>
              </w:tabs>
              <w:rPr>
                <w:rFonts w:ascii="Arial" w:hAnsi="Arial" w:cs="Arial"/>
                <w:sz w:val="20"/>
                <w:szCs w:val="20"/>
              </w:rPr>
            </w:pPr>
            <w:r w:rsidRPr="00DB1FB9">
              <w:rPr>
                <w:rFonts w:ascii="Arial" w:hAnsi="Arial" w:cs="Arial"/>
                <w:sz w:val="20"/>
                <w:szCs w:val="20"/>
              </w:rPr>
              <w:sym w:font="Wingdings 2" w:char="F0A3"/>
            </w:r>
          </w:p>
        </w:tc>
        <w:tc>
          <w:tcPr>
            <w:tcW w:w="9528" w:type="dxa"/>
            <w:shd w:val="clear" w:color="auto" w:fill="auto"/>
          </w:tcPr>
          <w:p w14:paraId="750A88C9" w14:textId="77777777" w:rsidR="00967E0E" w:rsidRPr="00DB1FB9" w:rsidRDefault="00967E0E" w:rsidP="00B00418">
            <w:pPr>
              <w:pStyle w:val="En-tte"/>
              <w:tabs>
                <w:tab w:val="clear" w:pos="4536"/>
                <w:tab w:val="clear" w:pos="9072"/>
              </w:tabs>
              <w:rPr>
                <w:rFonts w:ascii="Arial" w:hAnsi="Arial" w:cs="Arial"/>
                <w:sz w:val="20"/>
                <w:szCs w:val="20"/>
              </w:rPr>
            </w:pPr>
            <w:proofErr w:type="gramStart"/>
            <w:r w:rsidRPr="00DB1FB9">
              <w:rPr>
                <w:rFonts w:ascii="Arial" w:hAnsi="Arial" w:cs="Arial"/>
                <w:sz w:val="20"/>
                <w:szCs w:val="20"/>
              </w:rPr>
              <w:t>agissant</w:t>
            </w:r>
            <w:proofErr w:type="gramEnd"/>
            <w:r w:rsidRPr="00DB1FB9">
              <w:rPr>
                <w:rFonts w:ascii="Arial" w:hAnsi="Arial" w:cs="Arial"/>
                <w:sz w:val="20"/>
                <w:szCs w:val="20"/>
              </w:rPr>
              <w:t xml:space="preserve"> en qualité de candidat individuel</w:t>
            </w:r>
          </w:p>
        </w:tc>
      </w:tr>
    </w:tbl>
    <w:p w14:paraId="01434746" w14:textId="77777777" w:rsidR="00967E0E" w:rsidRPr="00DB1FB9" w:rsidRDefault="00967E0E" w:rsidP="00967E0E">
      <w:pPr>
        <w:rPr>
          <w:rFonts w:ascii="Arial" w:hAnsi="Arial" w:cs="Arial"/>
          <w:bCs/>
          <w:sz w:val="20"/>
          <w:szCs w:val="20"/>
        </w:rPr>
      </w:pPr>
    </w:p>
    <w:tbl>
      <w:tblPr>
        <w:tblW w:w="0" w:type="auto"/>
        <w:tblLook w:val="01E0" w:firstRow="1" w:lastRow="1" w:firstColumn="1" w:lastColumn="1" w:noHBand="0" w:noVBand="0"/>
      </w:tblPr>
      <w:tblGrid>
        <w:gridCol w:w="526"/>
        <w:gridCol w:w="9044"/>
      </w:tblGrid>
      <w:tr w:rsidR="00967E0E" w:rsidRPr="00DB1FB9" w14:paraId="2F160A2A" w14:textId="77777777" w:rsidTr="00B00418">
        <w:tc>
          <w:tcPr>
            <w:tcW w:w="526" w:type="dxa"/>
            <w:shd w:val="clear" w:color="auto" w:fill="auto"/>
          </w:tcPr>
          <w:p w14:paraId="0D11EC66" w14:textId="77777777" w:rsidR="00967E0E" w:rsidRPr="00DB1FB9" w:rsidRDefault="00967E0E" w:rsidP="00B00418">
            <w:pPr>
              <w:pStyle w:val="En-tte"/>
              <w:tabs>
                <w:tab w:val="clear" w:pos="4536"/>
                <w:tab w:val="clear" w:pos="9072"/>
              </w:tabs>
              <w:rPr>
                <w:rFonts w:ascii="Arial" w:hAnsi="Arial" w:cs="Arial"/>
                <w:sz w:val="20"/>
                <w:szCs w:val="20"/>
              </w:rPr>
            </w:pPr>
            <w:r w:rsidRPr="00DB1FB9">
              <w:rPr>
                <w:rFonts w:ascii="Arial" w:hAnsi="Arial" w:cs="Arial"/>
                <w:sz w:val="20"/>
                <w:szCs w:val="20"/>
              </w:rPr>
              <w:sym w:font="Wingdings 2" w:char="F0A3"/>
            </w:r>
          </w:p>
        </w:tc>
        <w:tc>
          <w:tcPr>
            <w:tcW w:w="9044" w:type="dxa"/>
            <w:shd w:val="clear" w:color="auto" w:fill="auto"/>
          </w:tcPr>
          <w:p w14:paraId="03A6BFBB" w14:textId="77777777" w:rsidR="00967E0E" w:rsidRPr="00DB1FB9" w:rsidRDefault="00967E0E" w:rsidP="000069A3">
            <w:pPr>
              <w:jc w:val="both"/>
              <w:rPr>
                <w:rFonts w:ascii="Arial" w:hAnsi="Arial" w:cs="Arial"/>
                <w:sz w:val="20"/>
                <w:szCs w:val="20"/>
              </w:rPr>
            </w:pPr>
            <w:proofErr w:type="gramStart"/>
            <w:r w:rsidRPr="00DB1FB9">
              <w:rPr>
                <w:rFonts w:ascii="Arial" w:hAnsi="Arial" w:cs="Arial"/>
                <w:sz w:val="20"/>
                <w:szCs w:val="20"/>
              </w:rPr>
              <w:t>agissant</w:t>
            </w:r>
            <w:proofErr w:type="gramEnd"/>
            <w:r w:rsidRPr="00DB1FB9">
              <w:rPr>
                <w:rFonts w:ascii="Arial" w:hAnsi="Arial" w:cs="Arial"/>
                <w:sz w:val="20"/>
                <w:szCs w:val="20"/>
              </w:rPr>
              <w:t xml:space="preserve"> en tant que mandataire du groupement d’opérateurs économiq</w:t>
            </w:r>
            <w:r w:rsidR="007A3AEB" w:rsidRPr="00DB1FB9">
              <w:rPr>
                <w:rFonts w:ascii="Arial" w:hAnsi="Arial" w:cs="Arial"/>
                <w:sz w:val="20"/>
                <w:szCs w:val="20"/>
              </w:rPr>
              <w:t>ues constit</w:t>
            </w:r>
            <w:r w:rsidR="00546517" w:rsidRPr="00DB1FB9">
              <w:rPr>
                <w:rFonts w:ascii="Arial" w:hAnsi="Arial" w:cs="Arial"/>
                <w:sz w:val="20"/>
                <w:szCs w:val="20"/>
              </w:rPr>
              <w:t xml:space="preserve">ué en application des articles R.2142-19 à R.2142-27 du code de la commande publique </w:t>
            </w:r>
            <w:r w:rsidRPr="00DB1FB9">
              <w:rPr>
                <w:rFonts w:ascii="Arial" w:hAnsi="Arial" w:cs="Arial"/>
                <w:sz w:val="20"/>
                <w:szCs w:val="20"/>
              </w:rPr>
              <w:t>conformément au Document de candidature remis dans le cadre de la consultation à l’issue de laquelle le marché a été conclu</w:t>
            </w:r>
          </w:p>
        </w:tc>
      </w:tr>
    </w:tbl>
    <w:p w14:paraId="7B90C94E" w14:textId="77777777" w:rsidR="00F360EF" w:rsidRPr="00DB1FB9" w:rsidRDefault="00F360EF" w:rsidP="00F360EF">
      <w:pPr>
        <w:rPr>
          <w:rFonts w:ascii="Arial" w:hAnsi="Arial" w:cs="Arial"/>
          <w:color w:val="000000"/>
          <w:sz w:val="20"/>
          <w:szCs w:val="20"/>
        </w:rPr>
      </w:pPr>
    </w:p>
    <w:p w14:paraId="7C87A7EF" w14:textId="77777777" w:rsidR="00F360EF" w:rsidRPr="004C1662" w:rsidRDefault="004E3D6B" w:rsidP="00FF671E">
      <w:pPr>
        <w:jc w:val="right"/>
        <w:rPr>
          <w:rFonts w:ascii="Arial" w:hAnsi="Arial" w:cs="Arial"/>
          <w:sz w:val="20"/>
          <w:szCs w:val="20"/>
        </w:rPr>
      </w:pPr>
      <w:proofErr w:type="gramStart"/>
      <w:r w:rsidRPr="00DB1FB9">
        <w:rPr>
          <w:rFonts w:ascii="Arial" w:hAnsi="Arial" w:cs="Arial"/>
          <w:sz w:val="20"/>
          <w:szCs w:val="20"/>
        </w:rPr>
        <w:t>c</w:t>
      </w:r>
      <w:r w:rsidR="00F360EF" w:rsidRPr="00DB1FB9">
        <w:rPr>
          <w:rFonts w:ascii="Arial" w:hAnsi="Arial" w:cs="Arial"/>
          <w:sz w:val="20"/>
          <w:szCs w:val="20"/>
        </w:rPr>
        <w:t>i</w:t>
      </w:r>
      <w:proofErr w:type="gramEnd"/>
      <w:r w:rsidR="00F360EF" w:rsidRPr="00DB1FB9">
        <w:rPr>
          <w:rFonts w:ascii="Arial" w:hAnsi="Arial" w:cs="Arial"/>
          <w:sz w:val="20"/>
          <w:szCs w:val="20"/>
        </w:rPr>
        <w:t>-après dénommé « le Titulaire »</w:t>
      </w:r>
      <w:r w:rsidR="00FF671E" w:rsidRPr="00DB1FB9">
        <w:rPr>
          <w:rFonts w:ascii="Arial" w:hAnsi="Arial" w:cs="Arial"/>
          <w:sz w:val="20"/>
          <w:szCs w:val="20"/>
        </w:rPr>
        <w:t xml:space="preserve"> </w:t>
      </w:r>
      <w:r w:rsidR="00F360EF" w:rsidRPr="00DB1FB9">
        <w:rPr>
          <w:rFonts w:ascii="Arial" w:hAnsi="Arial" w:cs="Arial"/>
          <w:sz w:val="20"/>
          <w:szCs w:val="20"/>
        </w:rPr>
        <w:t xml:space="preserve">d'autre </w:t>
      </w:r>
      <w:r w:rsidR="007A6E45" w:rsidRPr="00DB1FB9">
        <w:rPr>
          <w:rFonts w:ascii="Arial" w:hAnsi="Arial" w:cs="Arial"/>
          <w:sz w:val="20"/>
          <w:szCs w:val="20"/>
        </w:rPr>
        <w:t>part</w:t>
      </w:r>
      <w:r w:rsidR="007A6E45">
        <w:rPr>
          <w:rFonts w:ascii="Arial" w:hAnsi="Arial" w:cs="Arial"/>
          <w:sz w:val="20"/>
          <w:szCs w:val="20"/>
        </w:rPr>
        <w:t>.</w:t>
      </w:r>
    </w:p>
    <w:p w14:paraId="7B428850" w14:textId="77777777" w:rsidR="00546517" w:rsidRDefault="00546517" w:rsidP="00E27AB2">
      <w:pPr>
        <w:rPr>
          <w:rFonts w:ascii="Arial" w:hAnsi="Arial" w:cs="Arial"/>
          <w:sz w:val="20"/>
          <w:szCs w:val="20"/>
        </w:rPr>
      </w:pPr>
    </w:p>
    <w:p w14:paraId="42745515" w14:textId="77777777" w:rsidR="000069A3" w:rsidRPr="008E2D16" w:rsidRDefault="000069A3" w:rsidP="00E27AB2">
      <w:pPr>
        <w:rPr>
          <w:rFonts w:ascii="Arial" w:hAnsi="Arial"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E27AB2" w:rsidRPr="00303EB0" w14:paraId="4850CAC0" w14:textId="77777777" w:rsidTr="00F475BE">
        <w:trPr>
          <w:trHeight w:val="364"/>
        </w:trPr>
        <w:tc>
          <w:tcPr>
            <w:tcW w:w="9360" w:type="dxa"/>
            <w:shd w:val="solid" w:color="000080" w:fill="auto"/>
            <w:vAlign w:val="center"/>
          </w:tcPr>
          <w:p w14:paraId="03F0CF63" w14:textId="77777777" w:rsidR="00E27AB2" w:rsidRPr="00303EB0" w:rsidRDefault="00E27AB2" w:rsidP="00F475BE">
            <w:pPr>
              <w:tabs>
                <w:tab w:val="left" w:pos="-142"/>
                <w:tab w:val="left" w:pos="4111"/>
              </w:tabs>
              <w:jc w:val="both"/>
              <w:rPr>
                <w:rFonts w:ascii="Arial" w:hAnsi="Arial" w:cs="Arial"/>
                <w:b/>
                <w:bCs/>
                <w:sz w:val="20"/>
                <w:szCs w:val="20"/>
              </w:rPr>
            </w:pPr>
            <w:r w:rsidRPr="00303EB0">
              <w:rPr>
                <w:rFonts w:ascii="Arial" w:hAnsi="Arial" w:cs="Arial"/>
                <w:b/>
                <w:bCs/>
                <w:sz w:val="20"/>
                <w:szCs w:val="20"/>
              </w:rPr>
              <w:br w:type="page"/>
            </w:r>
            <w:r w:rsidRPr="00303EB0">
              <w:rPr>
                <w:rFonts w:ascii="Arial" w:hAnsi="Arial" w:cs="Arial"/>
                <w:b/>
                <w:bCs/>
                <w:sz w:val="20"/>
                <w:szCs w:val="20"/>
              </w:rPr>
              <w:br w:type="page"/>
            </w:r>
            <w:r w:rsidR="00B513AD">
              <w:rPr>
                <w:rFonts w:ascii="Arial" w:hAnsi="Arial" w:cs="Arial"/>
                <w:b/>
                <w:bCs/>
                <w:sz w:val="20"/>
                <w:szCs w:val="20"/>
              </w:rPr>
              <w:t>B</w:t>
            </w:r>
            <w:r w:rsidRPr="00303EB0">
              <w:rPr>
                <w:rFonts w:ascii="Arial" w:hAnsi="Arial" w:cs="Arial"/>
                <w:b/>
                <w:bCs/>
                <w:sz w:val="20"/>
                <w:szCs w:val="20"/>
              </w:rPr>
              <w:t xml:space="preserve"> </w:t>
            </w:r>
            <w:proofErr w:type="gramStart"/>
            <w:r w:rsidRPr="00303EB0">
              <w:rPr>
                <w:rFonts w:ascii="Arial" w:hAnsi="Arial" w:cs="Arial"/>
                <w:b/>
                <w:bCs/>
                <w:sz w:val="20"/>
                <w:szCs w:val="20"/>
              </w:rPr>
              <w:t>-</w:t>
            </w:r>
            <w:r>
              <w:rPr>
                <w:rFonts w:ascii="Arial" w:hAnsi="Arial" w:cs="Arial"/>
                <w:b/>
                <w:bCs/>
                <w:sz w:val="20"/>
                <w:szCs w:val="20"/>
              </w:rPr>
              <w:t xml:space="preserve"> </w:t>
            </w:r>
            <w:r w:rsidRPr="00303EB0">
              <w:rPr>
                <w:rFonts w:ascii="Arial" w:hAnsi="Arial" w:cs="Arial"/>
                <w:b/>
                <w:bCs/>
                <w:sz w:val="20"/>
                <w:szCs w:val="20"/>
              </w:rPr>
              <w:t xml:space="preserve"> Coordonnées</w:t>
            </w:r>
            <w:proofErr w:type="gramEnd"/>
            <w:r w:rsidRPr="00303EB0">
              <w:rPr>
                <w:rFonts w:ascii="Arial" w:hAnsi="Arial" w:cs="Arial"/>
                <w:b/>
                <w:bCs/>
                <w:sz w:val="20"/>
                <w:szCs w:val="20"/>
              </w:rPr>
              <w:t xml:space="preserve"> bancaires </w:t>
            </w:r>
            <w:r w:rsidR="00E31E5B">
              <w:rPr>
                <w:rFonts w:ascii="Arial" w:hAnsi="Arial" w:cs="Arial"/>
                <w:b/>
                <w:bCs/>
                <w:sz w:val="20"/>
                <w:szCs w:val="20"/>
              </w:rPr>
              <w:t>ou postales</w:t>
            </w:r>
          </w:p>
        </w:tc>
      </w:tr>
    </w:tbl>
    <w:p w14:paraId="5E7F1405" w14:textId="77777777" w:rsidR="00E27AB2" w:rsidRPr="00303EB0" w:rsidRDefault="00E27AB2" w:rsidP="00E27AB2">
      <w:pPr>
        <w:rPr>
          <w:rFonts w:ascii="Arial" w:hAnsi="Arial" w:cs="Arial"/>
          <w:bCs/>
          <w:sz w:val="20"/>
          <w:szCs w:val="20"/>
        </w:rPr>
      </w:pPr>
    </w:p>
    <w:p w14:paraId="4C2FEFB6" w14:textId="77777777" w:rsidR="0019444F" w:rsidRPr="005D73A8" w:rsidRDefault="0019444F" w:rsidP="0019444F">
      <w:pPr>
        <w:jc w:val="both"/>
        <w:rPr>
          <w:rFonts w:ascii="Arial" w:hAnsi="Arial" w:cs="Arial"/>
          <w:bCs/>
          <w:sz w:val="20"/>
          <w:szCs w:val="20"/>
        </w:rPr>
      </w:pPr>
      <w:r w:rsidRPr="005D73A8">
        <w:rPr>
          <w:rFonts w:ascii="Arial" w:hAnsi="Arial" w:cs="Arial"/>
          <w:bCs/>
          <w:sz w:val="20"/>
          <w:szCs w:val="20"/>
        </w:rPr>
        <w:t xml:space="preserve">Les sommes dues au titre du marché sont libérées par virement sur le compte bancaire ou, en </w:t>
      </w:r>
      <w:r w:rsidRPr="005D73A8">
        <w:rPr>
          <w:rFonts w:ascii="Arial" w:hAnsi="Arial" w:cs="Arial"/>
          <w:sz w:val="20"/>
          <w:szCs w:val="20"/>
        </w:rPr>
        <w:t xml:space="preserve">cas de groupement d’opérateurs économiques et conformément aux dispositions de </w:t>
      </w:r>
      <w:r w:rsidRPr="00E104F4">
        <w:rPr>
          <w:rFonts w:ascii="Arial" w:hAnsi="Arial" w:cs="Arial"/>
          <w:bCs/>
          <w:sz w:val="20"/>
          <w:szCs w:val="20"/>
        </w:rPr>
        <w:t>l’article V</w:t>
      </w:r>
      <w:r w:rsidR="00B86160" w:rsidRPr="00E104F4">
        <w:rPr>
          <w:rFonts w:ascii="Arial" w:hAnsi="Arial" w:cs="Arial"/>
          <w:bCs/>
          <w:sz w:val="20"/>
          <w:szCs w:val="20"/>
        </w:rPr>
        <w:t>I</w:t>
      </w:r>
      <w:r w:rsidRPr="00E104F4">
        <w:rPr>
          <w:rFonts w:ascii="Arial" w:hAnsi="Arial" w:cs="Arial"/>
          <w:bCs/>
          <w:sz w:val="20"/>
          <w:szCs w:val="20"/>
        </w:rPr>
        <w:t>I.</w:t>
      </w:r>
      <w:r w:rsidR="00B86160" w:rsidRPr="00E104F4">
        <w:rPr>
          <w:rFonts w:ascii="Arial" w:hAnsi="Arial" w:cs="Arial"/>
          <w:bCs/>
          <w:sz w:val="20"/>
          <w:szCs w:val="20"/>
        </w:rPr>
        <w:t>1.1</w:t>
      </w:r>
      <w:r w:rsidRPr="005D73A8">
        <w:rPr>
          <w:rFonts w:ascii="Arial" w:hAnsi="Arial" w:cs="Arial"/>
          <w:bCs/>
          <w:sz w:val="20"/>
          <w:szCs w:val="20"/>
        </w:rPr>
        <w:t xml:space="preserve"> du Contrat</w:t>
      </w:r>
      <w:r w:rsidRPr="005D73A8">
        <w:rPr>
          <w:rFonts w:ascii="Arial" w:hAnsi="Arial" w:cs="Arial"/>
          <w:sz w:val="20"/>
          <w:szCs w:val="20"/>
        </w:rPr>
        <w:t xml:space="preserve">, </w:t>
      </w:r>
      <w:r w:rsidR="00EB76D5">
        <w:rPr>
          <w:rFonts w:ascii="Arial" w:hAnsi="Arial" w:cs="Arial"/>
          <w:sz w:val="20"/>
          <w:szCs w:val="20"/>
        </w:rPr>
        <w:t xml:space="preserve">sur </w:t>
      </w:r>
      <w:r w:rsidRPr="005D73A8">
        <w:rPr>
          <w:rFonts w:ascii="Arial" w:hAnsi="Arial" w:cs="Arial"/>
          <w:bCs/>
          <w:sz w:val="20"/>
          <w:szCs w:val="20"/>
        </w:rPr>
        <w:t xml:space="preserve">les comptes bancaires dont les relevés BIC IBAN sont joints. </w:t>
      </w:r>
    </w:p>
    <w:p w14:paraId="660C0889" w14:textId="77777777" w:rsidR="0019444F" w:rsidRPr="005D73A8" w:rsidRDefault="0019444F" w:rsidP="0019444F">
      <w:pPr>
        <w:rPr>
          <w:rFonts w:ascii="Arial" w:hAnsi="Arial" w:cs="Arial"/>
          <w:sz w:val="14"/>
          <w:szCs w:val="14"/>
        </w:rPr>
      </w:pPr>
    </w:p>
    <w:p w14:paraId="76B04D6D" w14:textId="77777777" w:rsidR="00A46740" w:rsidRDefault="0019444F" w:rsidP="0019444F">
      <w:pPr>
        <w:rPr>
          <w:rFonts w:ascii="Arial" w:hAnsi="Arial" w:cs="Arial"/>
          <w:sz w:val="14"/>
          <w:szCs w:val="14"/>
        </w:rPr>
      </w:pPr>
      <w:r w:rsidRPr="005D73A8">
        <w:rPr>
          <w:rFonts w:ascii="Arial" w:hAnsi="Arial" w:cs="Arial"/>
          <w:sz w:val="14"/>
          <w:szCs w:val="14"/>
        </w:rPr>
        <w:t xml:space="preserve">Agrafer sur cette page le ou les relevés BIC IBAN. </w:t>
      </w:r>
    </w:p>
    <w:p w14:paraId="68354FAF" w14:textId="3AF51E96" w:rsidR="00EE7889" w:rsidRDefault="00A46740" w:rsidP="00B71986">
      <w:pPr>
        <w:tabs>
          <w:tab w:val="left" w:pos="-142"/>
          <w:tab w:val="left" w:pos="4111"/>
        </w:tabs>
        <w:jc w:val="both"/>
        <w:rPr>
          <w:rFonts w:ascii="Arial" w:hAnsi="Arial" w:cs="Arial"/>
          <w:sz w:val="20"/>
          <w:szCs w:val="20"/>
        </w:rPr>
      </w:pPr>
      <w:r>
        <w:rPr>
          <w:rFonts w:ascii="Arial" w:hAnsi="Arial" w:cs="Arial"/>
          <w:sz w:val="14"/>
          <w:szCs w:val="14"/>
        </w:rPr>
        <w:br w:type="page"/>
      </w:r>
    </w:p>
    <w:p w14:paraId="603EDC37" w14:textId="77777777" w:rsidR="000069A3" w:rsidRPr="000069A3" w:rsidRDefault="000069A3" w:rsidP="000069A3">
      <w:pPr>
        <w:autoSpaceDE w:val="0"/>
        <w:autoSpaceDN w:val="0"/>
        <w:adjustRightInd w:val="0"/>
        <w:jc w:val="both"/>
        <w:rPr>
          <w:rFonts w:ascii="Arial" w:hAnsi="Arial" w:cs="Arial"/>
          <w:sz w:val="2"/>
          <w:szCs w:val="2"/>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E31E5B" w:rsidRPr="00303EB0" w14:paraId="34BAF649" w14:textId="77777777" w:rsidTr="00B671AF">
        <w:trPr>
          <w:trHeight w:val="364"/>
        </w:trPr>
        <w:tc>
          <w:tcPr>
            <w:tcW w:w="9360" w:type="dxa"/>
            <w:shd w:val="solid" w:color="000080" w:fill="auto"/>
            <w:vAlign w:val="center"/>
          </w:tcPr>
          <w:p w14:paraId="66931C8B" w14:textId="58A3EFC8" w:rsidR="00E31E5B" w:rsidRPr="006171F0" w:rsidRDefault="000069A3" w:rsidP="00B671AF">
            <w:pPr>
              <w:tabs>
                <w:tab w:val="left" w:pos="-142"/>
                <w:tab w:val="left" w:pos="4111"/>
              </w:tabs>
              <w:jc w:val="both"/>
              <w:rPr>
                <w:rFonts w:ascii="Arial" w:hAnsi="Arial" w:cs="Arial"/>
                <w:b/>
                <w:bCs/>
                <w:color w:val="FFFFFF"/>
                <w:sz w:val="20"/>
                <w:szCs w:val="20"/>
              </w:rPr>
            </w:pPr>
            <w:r>
              <w:br w:type="page"/>
            </w:r>
            <w:r w:rsidR="00E31E5B" w:rsidRPr="00303EB0">
              <w:rPr>
                <w:rFonts w:ascii="Arial" w:hAnsi="Arial" w:cs="Arial"/>
                <w:b/>
                <w:bCs/>
                <w:sz w:val="20"/>
                <w:szCs w:val="20"/>
              </w:rPr>
              <w:br w:type="page"/>
            </w:r>
            <w:r w:rsidR="00E31E5B" w:rsidRPr="00303EB0">
              <w:rPr>
                <w:rFonts w:ascii="Arial" w:hAnsi="Arial" w:cs="Arial"/>
                <w:b/>
                <w:bCs/>
                <w:sz w:val="20"/>
                <w:szCs w:val="20"/>
              </w:rPr>
              <w:br w:type="page"/>
            </w:r>
            <w:r w:rsidR="00B71986">
              <w:rPr>
                <w:rFonts w:ascii="Arial" w:hAnsi="Arial" w:cs="Arial"/>
                <w:b/>
                <w:bCs/>
                <w:color w:val="FFFFFF"/>
                <w:sz w:val="20"/>
                <w:szCs w:val="20"/>
              </w:rPr>
              <w:t>C</w:t>
            </w:r>
            <w:r w:rsidR="00E31E5B" w:rsidRPr="006171F0">
              <w:rPr>
                <w:rFonts w:ascii="Arial" w:hAnsi="Arial" w:cs="Arial"/>
                <w:b/>
                <w:bCs/>
                <w:color w:val="FFFFFF"/>
                <w:sz w:val="20"/>
                <w:szCs w:val="20"/>
              </w:rPr>
              <w:t xml:space="preserve"> </w:t>
            </w:r>
            <w:proofErr w:type="gramStart"/>
            <w:r w:rsidR="00E31E5B" w:rsidRPr="006171F0">
              <w:rPr>
                <w:rFonts w:ascii="Arial" w:hAnsi="Arial" w:cs="Arial"/>
                <w:b/>
                <w:bCs/>
                <w:color w:val="FFFFFF"/>
                <w:sz w:val="20"/>
                <w:szCs w:val="20"/>
              </w:rPr>
              <w:t>-  Le</w:t>
            </w:r>
            <w:proofErr w:type="gramEnd"/>
            <w:r w:rsidR="00E31E5B" w:rsidRPr="006171F0">
              <w:rPr>
                <w:rFonts w:ascii="Arial" w:hAnsi="Arial" w:cs="Arial"/>
                <w:b/>
                <w:bCs/>
                <w:color w:val="FFFFFF"/>
                <w:sz w:val="20"/>
                <w:szCs w:val="20"/>
              </w:rPr>
              <w:t xml:space="preserve"> cas échéant, groupement conjoint d’opérateurs économiques </w:t>
            </w:r>
          </w:p>
        </w:tc>
      </w:tr>
    </w:tbl>
    <w:p w14:paraId="038716AE" w14:textId="77777777" w:rsidR="00E31E5B" w:rsidRPr="009605BC" w:rsidRDefault="00E31E5B" w:rsidP="00E31E5B">
      <w:pPr>
        <w:suppressAutoHyphens/>
        <w:jc w:val="both"/>
        <w:rPr>
          <w:rFonts w:ascii="Arial" w:hAnsi="Arial" w:cs="Arial"/>
          <w:bCs/>
          <w:sz w:val="20"/>
          <w:szCs w:val="20"/>
          <w:lang w:eastAsia="ar-SA"/>
        </w:rPr>
      </w:pPr>
    </w:p>
    <w:p w14:paraId="707DC19D" w14:textId="77777777" w:rsidR="00E31E5B" w:rsidRPr="009605BC" w:rsidRDefault="00E31E5B" w:rsidP="00E31E5B">
      <w:pPr>
        <w:suppressAutoHyphens/>
        <w:jc w:val="both"/>
        <w:rPr>
          <w:rFonts w:ascii="Arial" w:hAnsi="Arial" w:cs="Arial"/>
          <w:sz w:val="20"/>
          <w:szCs w:val="20"/>
          <w:lang w:eastAsia="ar-SA"/>
        </w:rPr>
      </w:pPr>
      <w:r w:rsidRPr="009605BC">
        <w:rPr>
          <w:rFonts w:ascii="Arial" w:hAnsi="Arial" w:cs="Arial"/>
          <w:sz w:val="20"/>
          <w:szCs w:val="20"/>
          <w:lang w:eastAsia="ar-SA"/>
        </w:rPr>
        <w:t xml:space="preserve">En cas de groupement d’opérateurs économiques constitué en application des </w:t>
      </w:r>
      <w:r w:rsidRPr="009605BC">
        <w:rPr>
          <w:rFonts w:ascii="Arial" w:hAnsi="Arial" w:cs="Arial"/>
          <w:bCs/>
          <w:sz w:val="20"/>
          <w:szCs w:val="20"/>
          <w:lang w:eastAsia="ar-SA"/>
        </w:rPr>
        <w:t xml:space="preserve">articles R.2142-19 à R.2142-27 du code de la commande publique </w:t>
      </w:r>
      <w:r w:rsidRPr="009605BC">
        <w:rPr>
          <w:rFonts w:ascii="Arial" w:hAnsi="Arial" w:cs="Arial"/>
          <w:sz w:val="20"/>
          <w:szCs w:val="20"/>
          <w:lang w:eastAsia="ar-SA"/>
        </w:rPr>
        <w:t xml:space="preserve">sous une forme conjointe, les prestations sont réparties entre les membres du groupement comme indiqué ci-dessous : </w:t>
      </w:r>
    </w:p>
    <w:p w14:paraId="23798AEA" w14:textId="77777777" w:rsidR="00E31E5B" w:rsidRPr="009605BC" w:rsidRDefault="00E31E5B" w:rsidP="00E31E5B">
      <w:pPr>
        <w:suppressAutoHyphens/>
        <w:rPr>
          <w:rFonts w:ascii="Arial" w:hAnsi="Arial" w:cs="Arial"/>
          <w:sz w:val="16"/>
          <w:szCs w:val="16"/>
          <w:lang w:eastAsia="ar-SA"/>
        </w:rPr>
      </w:pPr>
    </w:p>
    <w:p w14:paraId="08D2F59F" w14:textId="77777777" w:rsidR="00E31E5B" w:rsidRPr="009605BC" w:rsidRDefault="00E31E5B" w:rsidP="00E31E5B">
      <w:pPr>
        <w:suppressAutoHyphens/>
        <w:jc w:val="both"/>
        <w:rPr>
          <w:rFonts w:ascii="Arial" w:hAnsi="Arial" w:cs="Arial"/>
          <w:sz w:val="16"/>
          <w:szCs w:val="16"/>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E31E5B" w:rsidRPr="009605BC" w14:paraId="28C7E4FC" w14:textId="77777777" w:rsidTr="00B671AF">
        <w:trPr>
          <w:trHeight w:val="705"/>
        </w:trPr>
        <w:tc>
          <w:tcPr>
            <w:tcW w:w="4678" w:type="dxa"/>
            <w:shd w:val="clear" w:color="auto" w:fill="auto"/>
            <w:vAlign w:val="center"/>
          </w:tcPr>
          <w:p w14:paraId="20259A99" w14:textId="77777777" w:rsidR="00E31E5B" w:rsidRPr="009605BC" w:rsidRDefault="00E31E5B" w:rsidP="00B671AF">
            <w:pPr>
              <w:suppressAutoHyphens/>
              <w:jc w:val="center"/>
              <w:rPr>
                <w:rFonts w:ascii="Arial" w:eastAsia="Calibri" w:hAnsi="Arial" w:cs="Arial"/>
                <w:b/>
                <w:sz w:val="16"/>
                <w:szCs w:val="16"/>
                <w:lang w:eastAsia="ar-SA"/>
              </w:rPr>
            </w:pPr>
            <w:r w:rsidRPr="009605BC">
              <w:rPr>
                <w:rFonts w:ascii="Arial" w:eastAsia="Calibri" w:hAnsi="Arial" w:cs="Arial"/>
                <w:b/>
                <w:sz w:val="16"/>
                <w:szCs w:val="16"/>
                <w:lang w:eastAsia="ar-SA"/>
              </w:rPr>
              <w:t xml:space="preserve">Désignation des membres du groupement </w:t>
            </w:r>
            <w:r w:rsidRPr="009605BC">
              <w:rPr>
                <w:rFonts w:ascii="Arial" w:eastAsia="Calibri" w:hAnsi="Arial" w:cs="Arial"/>
                <w:b/>
                <w:sz w:val="16"/>
                <w:szCs w:val="16"/>
                <w:lang w:eastAsia="ar-SA"/>
              </w:rPr>
              <w:br/>
              <w:t>d’opérateurs économiques</w:t>
            </w:r>
          </w:p>
        </w:tc>
        <w:tc>
          <w:tcPr>
            <w:tcW w:w="4678" w:type="dxa"/>
            <w:shd w:val="clear" w:color="auto" w:fill="auto"/>
            <w:vAlign w:val="center"/>
          </w:tcPr>
          <w:p w14:paraId="5DA89E25" w14:textId="77777777" w:rsidR="00E31E5B" w:rsidRPr="009605BC" w:rsidRDefault="00E31E5B" w:rsidP="00B671AF">
            <w:pPr>
              <w:suppressAutoHyphens/>
              <w:jc w:val="center"/>
              <w:rPr>
                <w:rFonts w:ascii="Arial" w:eastAsia="Calibri" w:hAnsi="Arial" w:cs="Arial"/>
                <w:b/>
                <w:sz w:val="16"/>
                <w:szCs w:val="16"/>
                <w:lang w:eastAsia="ar-SA"/>
              </w:rPr>
            </w:pPr>
            <w:r w:rsidRPr="009605BC">
              <w:rPr>
                <w:rFonts w:ascii="Arial" w:eastAsia="Calibri" w:hAnsi="Arial" w:cs="Arial"/>
                <w:b/>
                <w:sz w:val="16"/>
                <w:szCs w:val="16"/>
                <w:lang w:eastAsia="ar-SA"/>
              </w:rPr>
              <w:t>Prestations exécutées</w:t>
            </w:r>
            <w:r>
              <w:rPr>
                <w:rFonts w:ascii="Arial" w:eastAsia="Calibri" w:hAnsi="Arial" w:cs="Arial"/>
                <w:b/>
                <w:sz w:val="16"/>
                <w:szCs w:val="16"/>
                <w:lang w:eastAsia="ar-SA"/>
              </w:rPr>
              <w:t xml:space="preserve"> ou lieux d’exécution des prestations</w:t>
            </w:r>
          </w:p>
        </w:tc>
      </w:tr>
      <w:tr w:rsidR="00E31E5B" w:rsidRPr="009605BC" w14:paraId="2ED730E7" w14:textId="77777777" w:rsidTr="00B671AF">
        <w:trPr>
          <w:trHeight w:val="227"/>
        </w:trPr>
        <w:tc>
          <w:tcPr>
            <w:tcW w:w="9356" w:type="dxa"/>
            <w:gridSpan w:val="2"/>
            <w:shd w:val="clear" w:color="auto" w:fill="auto"/>
            <w:vAlign w:val="center"/>
          </w:tcPr>
          <w:p w14:paraId="17A84E79" w14:textId="77777777" w:rsidR="00E31E5B" w:rsidRPr="009605BC" w:rsidRDefault="00E31E5B" w:rsidP="00B671AF">
            <w:pPr>
              <w:suppressAutoHyphens/>
              <w:rPr>
                <w:rFonts w:ascii="Arial" w:eastAsia="Calibri" w:hAnsi="Arial" w:cs="Arial"/>
                <w:sz w:val="16"/>
                <w:szCs w:val="16"/>
                <w:lang w:eastAsia="ar-SA"/>
              </w:rPr>
            </w:pPr>
            <w:r w:rsidRPr="009605BC">
              <w:rPr>
                <w:rFonts w:ascii="Arial" w:eastAsia="Calibri" w:hAnsi="Arial" w:cs="Arial"/>
                <w:b/>
                <w:sz w:val="16"/>
                <w:szCs w:val="16"/>
                <w:lang w:eastAsia="ar-SA"/>
              </w:rPr>
              <w:t>Lot n</w:t>
            </w:r>
            <w:proofErr w:type="gramStart"/>
            <w:r w:rsidRPr="009605BC">
              <w:rPr>
                <w:rFonts w:ascii="Arial" w:eastAsia="Calibri" w:hAnsi="Arial" w:cs="Arial"/>
                <w:b/>
                <w:sz w:val="16"/>
                <w:szCs w:val="16"/>
                <w:lang w:eastAsia="ar-SA"/>
              </w:rPr>
              <w:t xml:space="preserve">°  </w:t>
            </w:r>
            <w:r w:rsidRPr="002060C9">
              <w:rPr>
                <w:rFonts w:ascii="Arial" w:eastAsia="Calibri" w:hAnsi="Arial" w:cs="Arial"/>
                <w:i/>
                <w:sz w:val="14"/>
                <w:szCs w:val="14"/>
                <w:lang w:eastAsia="ar-SA"/>
              </w:rPr>
              <w:t>(</w:t>
            </w:r>
            <w:proofErr w:type="gramEnd"/>
            <w:r w:rsidRPr="002060C9">
              <w:rPr>
                <w:rFonts w:ascii="Arial" w:eastAsia="Calibri" w:hAnsi="Arial" w:cs="Arial"/>
                <w:i/>
                <w:sz w:val="14"/>
                <w:szCs w:val="14"/>
                <w:lang w:eastAsia="ar-SA"/>
              </w:rPr>
              <w:t>à compléter par le candidat)</w:t>
            </w:r>
          </w:p>
        </w:tc>
      </w:tr>
      <w:tr w:rsidR="00E31E5B" w:rsidRPr="009605BC" w14:paraId="4B8FAB92" w14:textId="77777777" w:rsidTr="00B671AF">
        <w:trPr>
          <w:trHeight w:val="227"/>
        </w:trPr>
        <w:tc>
          <w:tcPr>
            <w:tcW w:w="4678" w:type="dxa"/>
            <w:shd w:val="clear" w:color="auto" w:fill="auto"/>
            <w:vAlign w:val="center"/>
          </w:tcPr>
          <w:p w14:paraId="107BE98F"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7CBBCC0B"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1DFCAB41" w14:textId="77777777" w:rsidTr="00B671AF">
        <w:trPr>
          <w:trHeight w:val="227"/>
        </w:trPr>
        <w:tc>
          <w:tcPr>
            <w:tcW w:w="4678" w:type="dxa"/>
            <w:shd w:val="clear" w:color="auto" w:fill="auto"/>
            <w:vAlign w:val="center"/>
          </w:tcPr>
          <w:p w14:paraId="61B5D754"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1812A2CF"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7911037C" w14:textId="77777777" w:rsidTr="00B671AF">
        <w:trPr>
          <w:trHeight w:val="227"/>
        </w:trPr>
        <w:tc>
          <w:tcPr>
            <w:tcW w:w="4678" w:type="dxa"/>
            <w:shd w:val="clear" w:color="auto" w:fill="auto"/>
            <w:vAlign w:val="center"/>
          </w:tcPr>
          <w:p w14:paraId="01429E1B"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73B81BD7"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697FB0D5" w14:textId="77777777" w:rsidTr="00B671AF">
        <w:trPr>
          <w:trHeight w:val="227"/>
        </w:trPr>
        <w:tc>
          <w:tcPr>
            <w:tcW w:w="4678" w:type="dxa"/>
            <w:shd w:val="clear" w:color="auto" w:fill="auto"/>
            <w:vAlign w:val="center"/>
          </w:tcPr>
          <w:p w14:paraId="1CBFA582"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7F3D30A2"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0DDE47F2" w14:textId="77777777" w:rsidTr="00C61CB8">
        <w:trPr>
          <w:trHeight w:val="227"/>
        </w:trPr>
        <w:tc>
          <w:tcPr>
            <w:tcW w:w="9356" w:type="dxa"/>
            <w:gridSpan w:val="2"/>
            <w:tcBorders>
              <w:bottom w:val="single" w:sz="4" w:space="0" w:color="auto"/>
            </w:tcBorders>
            <w:shd w:val="clear" w:color="auto" w:fill="auto"/>
            <w:vAlign w:val="center"/>
          </w:tcPr>
          <w:p w14:paraId="62AFD07D" w14:textId="77777777" w:rsidR="00E31E5B" w:rsidRPr="009605BC" w:rsidRDefault="00E31E5B" w:rsidP="00B671AF">
            <w:pPr>
              <w:suppressAutoHyphens/>
              <w:rPr>
                <w:rFonts w:ascii="Arial" w:eastAsia="Calibri" w:hAnsi="Arial" w:cs="Arial"/>
                <w:sz w:val="16"/>
                <w:szCs w:val="16"/>
                <w:lang w:eastAsia="ar-SA"/>
              </w:rPr>
            </w:pPr>
            <w:r w:rsidRPr="009605BC">
              <w:rPr>
                <w:rFonts w:ascii="Arial" w:eastAsia="Calibri" w:hAnsi="Arial" w:cs="Arial"/>
                <w:b/>
                <w:sz w:val="16"/>
                <w:szCs w:val="16"/>
                <w:lang w:eastAsia="ar-SA"/>
              </w:rPr>
              <w:t>Lot n</w:t>
            </w:r>
            <w:proofErr w:type="gramStart"/>
            <w:r w:rsidRPr="009605BC">
              <w:rPr>
                <w:rFonts w:ascii="Arial" w:eastAsia="Calibri" w:hAnsi="Arial" w:cs="Arial"/>
                <w:b/>
                <w:sz w:val="16"/>
                <w:szCs w:val="16"/>
                <w:lang w:eastAsia="ar-SA"/>
              </w:rPr>
              <w:t xml:space="preserve">°  </w:t>
            </w:r>
            <w:r w:rsidRPr="002060C9">
              <w:rPr>
                <w:rFonts w:ascii="Arial" w:eastAsia="Calibri" w:hAnsi="Arial" w:cs="Arial"/>
                <w:i/>
                <w:sz w:val="14"/>
                <w:szCs w:val="14"/>
                <w:lang w:eastAsia="ar-SA"/>
              </w:rPr>
              <w:t>(</w:t>
            </w:r>
            <w:proofErr w:type="gramEnd"/>
            <w:r w:rsidRPr="002060C9">
              <w:rPr>
                <w:rFonts w:ascii="Arial" w:eastAsia="Calibri" w:hAnsi="Arial" w:cs="Arial"/>
                <w:i/>
                <w:sz w:val="14"/>
                <w:szCs w:val="14"/>
                <w:lang w:eastAsia="ar-SA"/>
              </w:rPr>
              <w:t>à compléter par le candidat)</w:t>
            </w:r>
          </w:p>
        </w:tc>
      </w:tr>
      <w:tr w:rsidR="00C61CB8" w:rsidRPr="009605BC" w14:paraId="1ACD131C" w14:textId="77777777" w:rsidTr="007A62A2">
        <w:trPr>
          <w:trHeight w:val="227"/>
        </w:trPr>
        <w:tc>
          <w:tcPr>
            <w:tcW w:w="4678" w:type="dxa"/>
            <w:shd w:val="clear" w:color="auto" w:fill="auto"/>
            <w:vAlign w:val="center"/>
          </w:tcPr>
          <w:p w14:paraId="36B2E65F" w14:textId="77777777" w:rsidR="00C61CB8" w:rsidRPr="009605BC" w:rsidRDefault="00C61CB8" w:rsidP="007A62A2">
            <w:pPr>
              <w:suppressAutoHyphens/>
              <w:jc w:val="both"/>
              <w:rPr>
                <w:rFonts w:ascii="Arial" w:eastAsia="Calibri" w:hAnsi="Arial" w:cs="Arial"/>
                <w:sz w:val="16"/>
                <w:szCs w:val="16"/>
                <w:lang w:eastAsia="ar-SA"/>
              </w:rPr>
            </w:pPr>
          </w:p>
        </w:tc>
        <w:tc>
          <w:tcPr>
            <w:tcW w:w="4678" w:type="dxa"/>
            <w:shd w:val="clear" w:color="auto" w:fill="auto"/>
            <w:vAlign w:val="center"/>
          </w:tcPr>
          <w:p w14:paraId="083CAD32" w14:textId="77777777" w:rsidR="00C61CB8" w:rsidRPr="009605BC" w:rsidRDefault="00C61CB8" w:rsidP="007A62A2">
            <w:pPr>
              <w:suppressAutoHyphens/>
              <w:jc w:val="center"/>
              <w:rPr>
                <w:rFonts w:ascii="Arial" w:eastAsia="Calibri" w:hAnsi="Arial" w:cs="Arial"/>
                <w:sz w:val="16"/>
                <w:szCs w:val="16"/>
                <w:lang w:eastAsia="ar-SA"/>
              </w:rPr>
            </w:pPr>
          </w:p>
        </w:tc>
      </w:tr>
      <w:tr w:rsidR="00C61CB8" w:rsidRPr="009605BC" w14:paraId="7659F7B6" w14:textId="77777777" w:rsidTr="007A62A2">
        <w:trPr>
          <w:trHeight w:val="227"/>
        </w:trPr>
        <w:tc>
          <w:tcPr>
            <w:tcW w:w="4678" w:type="dxa"/>
            <w:shd w:val="clear" w:color="auto" w:fill="auto"/>
            <w:vAlign w:val="center"/>
          </w:tcPr>
          <w:p w14:paraId="4862D8A3" w14:textId="77777777" w:rsidR="00C61CB8" w:rsidRPr="009605BC" w:rsidRDefault="00C61CB8" w:rsidP="007A62A2">
            <w:pPr>
              <w:suppressAutoHyphens/>
              <w:jc w:val="both"/>
              <w:rPr>
                <w:rFonts w:ascii="Arial" w:eastAsia="Calibri" w:hAnsi="Arial" w:cs="Arial"/>
                <w:sz w:val="16"/>
                <w:szCs w:val="16"/>
                <w:lang w:eastAsia="ar-SA"/>
              </w:rPr>
            </w:pPr>
          </w:p>
        </w:tc>
        <w:tc>
          <w:tcPr>
            <w:tcW w:w="4678" w:type="dxa"/>
            <w:shd w:val="clear" w:color="auto" w:fill="auto"/>
            <w:vAlign w:val="center"/>
          </w:tcPr>
          <w:p w14:paraId="131DB94A" w14:textId="77777777" w:rsidR="00C61CB8" w:rsidRPr="009605BC" w:rsidRDefault="00C61CB8" w:rsidP="007A62A2">
            <w:pPr>
              <w:suppressAutoHyphens/>
              <w:jc w:val="center"/>
              <w:rPr>
                <w:rFonts w:ascii="Arial" w:eastAsia="Calibri" w:hAnsi="Arial" w:cs="Arial"/>
                <w:sz w:val="16"/>
                <w:szCs w:val="16"/>
                <w:lang w:eastAsia="ar-SA"/>
              </w:rPr>
            </w:pPr>
          </w:p>
        </w:tc>
      </w:tr>
      <w:tr w:rsidR="00C61CB8" w:rsidRPr="009605BC" w14:paraId="6DDB23CA" w14:textId="77777777" w:rsidTr="007A62A2">
        <w:trPr>
          <w:trHeight w:val="227"/>
        </w:trPr>
        <w:tc>
          <w:tcPr>
            <w:tcW w:w="4678" w:type="dxa"/>
            <w:shd w:val="clear" w:color="auto" w:fill="auto"/>
            <w:vAlign w:val="center"/>
          </w:tcPr>
          <w:p w14:paraId="74810B48" w14:textId="77777777" w:rsidR="00C61CB8" w:rsidRPr="009605BC" w:rsidRDefault="00C61CB8" w:rsidP="007A62A2">
            <w:pPr>
              <w:suppressAutoHyphens/>
              <w:jc w:val="both"/>
              <w:rPr>
                <w:rFonts w:ascii="Arial" w:eastAsia="Calibri" w:hAnsi="Arial" w:cs="Arial"/>
                <w:sz w:val="16"/>
                <w:szCs w:val="16"/>
                <w:lang w:eastAsia="ar-SA"/>
              </w:rPr>
            </w:pPr>
          </w:p>
        </w:tc>
        <w:tc>
          <w:tcPr>
            <w:tcW w:w="4678" w:type="dxa"/>
            <w:shd w:val="clear" w:color="auto" w:fill="auto"/>
            <w:vAlign w:val="center"/>
          </w:tcPr>
          <w:p w14:paraId="159AC743" w14:textId="77777777" w:rsidR="00C61CB8" w:rsidRPr="009605BC" w:rsidRDefault="00C61CB8" w:rsidP="007A62A2">
            <w:pPr>
              <w:suppressAutoHyphens/>
              <w:jc w:val="center"/>
              <w:rPr>
                <w:rFonts w:ascii="Arial" w:eastAsia="Calibri" w:hAnsi="Arial" w:cs="Arial"/>
                <w:sz w:val="16"/>
                <w:szCs w:val="16"/>
                <w:lang w:eastAsia="ar-SA"/>
              </w:rPr>
            </w:pPr>
          </w:p>
        </w:tc>
      </w:tr>
      <w:tr w:rsidR="00C61CB8" w:rsidRPr="009605BC" w14:paraId="4DF1386B" w14:textId="77777777" w:rsidTr="00C61CB8">
        <w:trPr>
          <w:trHeight w:val="227"/>
        </w:trPr>
        <w:tc>
          <w:tcPr>
            <w:tcW w:w="4678" w:type="dxa"/>
            <w:tcBorders>
              <w:bottom w:val="single" w:sz="4" w:space="0" w:color="auto"/>
            </w:tcBorders>
            <w:shd w:val="clear" w:color="auto" w:fill="auto"/>
            <w:vAlign w:val="center"/>
          </w:tcPr>
          <w:p w14:paraId="0AF8DD0B" w14:textId="77777777" w:rsidR="00C61CB8" w:rsidRPr="009605BC" w:rsidRDefault="00C61CB8" w:rsidP="007A62A2">
            <w:pPr>
              <w:suppressAutoHyphens/>
              <w:jc w:val="both"/>
              <w:rPr>
                <w:rFonts w:ascii="Arial" w:eastAsia="Calibri" w:hAnsi="Arial" w:cs="Arial"/>
                <w:sz w:val="16"/>
                <w:szCs w:val="16"/>
                <w:lang w:eastAsia="ar-SA"/>
              </w:rPr>
            </w:pPr>
          </w:p>
        </w:tc>
        <w:tc>
          <w:tcPr>
            <w:tcW w:w="4678" w:type="dxa"/>
            <w:tcBorders>
              <w:bottom w:val="single" w:sz="4" w:space="0" w:color="auto"/>
            </w:tcBorders>
            <w:shd w:val="clear" w:color="auto" w:fill="auto"/>
            <w:vAlign w:val="center"/>
          </w:tcPr>
          <w:p w14:paraId="0844AEC4" w14:textId="77777777" w:rsidR="00C61CB8" w:rsidRPr="009605BC" w:rsidRDefault="00C61CB8" w:rsidP="007A62A2">
            <w:pPr>
              <w:suppressAutoHyphens/>
              <w:jc w:val="center"/>
              <w:rPr>
                <w:rFonts w:ascii="Arial" w:eastAsia="Calibri" w:hAnsi="Arial" w:cs="Arial"/>
                <w:sz w:val="16"/>
                <w:szCs w:val="16"/>
                <w:lang w:eastAsia="ar-SA"/>
              </w:rPr>
            </w:pPr>
          </w:p>
        </w:tc>
      </w:tr>
      <w:tr w:rsidR="00E31E5B" w:rsidRPr="009605BC" w14:paraId="536303BB" w14:textId="77777777" w:rsidTr="00C61CB8">
        <w:trPr>
          <w:trHeight w:val="227"/>
        </w:trPr>
        <w:tc>
          <w:tcPr>
            <w:tcW w:w="4678" w:type="dxa"/>
            <w:tcBorders>
              <w:top w:val="single" w:sz="4" w:space="0" w:color="auto"/>
              <w:left w:val="single" w:sz="4" w:space="0" w:color="auto"/>
              <w:bottom w:val="single" w:sz="4" w:space="0" w:color="auto"/>
              <w:right w:val="nil"/>
            </w:tcBorders>
            <w:shd w:val="clear" w:color="auto" w:fill="auto"/>
            <w:vAlign w:val="center"/>
          </w:tcPr>
          <w:p w14:paraId="237ABE0C" w14:textId="147D1CB3" w:rsidR="00E31E5B" w:rsidRPr="009605BC" w:rsidRDefault="004F71CC" w:rsidP="00B671AF">
            <w:pPr>
              <w:suppressAutoHyphens/>
              <w:jc w:val="both"/>
              <w:rPr>
                <w:rFonts w:ascii="Arial" w:eastAsia="Calibri" w:hAnsi="Arial" w:cs="Arial"/>
                <w:sz w:val="16"/>
                <w:szCs w:val="16"/>
                <w:lang w:eastAsia="ar-SA"/>
              </w:rPr>
            </w:pPr>
            <w:r w:rsidRPr="009605BC">
              <w:rPr>
                <w:rFonts w:ascii="Arial" w:eastAsia="Calibri" w:hAnsi="Arial" w:cs="Arial"/>
                <w:b/>
                <w:sz w:val="16"/>
                <w:szCs w:val="16"/>
                <w:lang w:eastAsia="ar-SA"/>
              </w:rPr>
              <w:t>Lot n</w:t>
            </w:r>
            <w:proofErr w:type="gramStart"/>
            <w:r w:rsidRPr="009605BC">
              <w:rPr>
                <w:rFonts w:ascii="Arial" w:eastAsia="Calibri" w:hAnsi="Arial" w:cs="Arial"/>
                <w:b/>
                <w:sz w:val="16"/>
                <w:szCs w:val="16"/>
                <w:lang w:eastAsia="ar-SA"/>
              </w:rPr>
              <w:t xml:space="preserve">°  </w:t>
            </w:r>
            <w:r w:rsidRPr="002060C9">
              <w:rPr>
                <w:rFonts w:ascii="Arial" w:eastAsia="Calibri" w:hAnsi="Arial" w:cs="Arial"/>
                <w:i/>
                <w:sz w:val="14"/>
                <w:szCs w:val="14"/>
                <w:lang w:eastAsia="ar-SA"/>
              </w:rPr>
              <w:t>(</w:t>
            </w:r>
            <w:proofErr w:type="gramEnd"/>
            <w:r w:rsidRPr="002060C9">
              <w:rPr>
                <w:rFonts w:ascii="Arial" w:eastAsia="Calibri" w:hAnsi="Arial" w:cs="Arial"/>
                <w:i/>
                <w:sz w:val="14"/>
                <w:szCs w:val="14"/>
                <w:lang w:eastAsia="ar-SA"/>
              </w:rPr>
              <w:t>à compléter par le candidat)</w:t>
            </w:r>
          </w:p>
        </w:tc>
        <w:tc>
          <w:tcPr>
            <w:tcW w:w="4678" w:type="dxa"/>
            <w:tcBorders>
              <w:top w:val="single" w:sz="4" w:space="0" w:color="auto"/>
              <w:left w:val="nil"/>
              <w:bottom w:val="single" w:sz="4" w:space="0" w:color="auto"/>
              <w:right w:val="single" w:sz="4" w:space="0" w:color="auto"/>
            </w:tcBorders>
            <w:shd w:val="clear" w:color="auto" w:fill="auto"/>
            <w:vAlign w:val="center"/>
          </w:tcPr>
          <w:p w14:paraId="36D98F80"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79903302" w14:textId="77777777" w:rsidTr="00C61CB8">
        <w:trPr>
          <w:trHeight w:val="227"/>
        </w:trPr>
        <w:tc>
          <w:tcPr>
            <w:tcW w:w="4678" w:type="dxa"/>
            <w:tcBorders>
              <w:top w:val="single" w:sz="4" w:space="0" w:color="auto"/>
            </w:tcBorders>
            <w:shd w:val="clear" w:color="auto" w:fill="auto"/>
            <w:vAlign w:val="center"/>
          </w:tcPr>
          <w:p w14:paraId="1892FBCC"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tcBorders>
              <w:top w:val="single" w:sz="4" w:space="0" w:color="auto"/>
            </w:tcBorders>
            <w:shd w:val="clear" w:color="auto" w:fill="auto"/>
            <w:vAlign w:val="center"/>
          </w:tcPr>
          <w:p w14:paraId="59D272EF"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7DFE34E8" w14:textId="77777777" w:rsidTr="00B671AF">
        <w:trPr>
          <w:trHeight w:val="227"/>
        </w:trPr>
        <w:tc>
          <w:tcPr>
            <w:tcW w:w="4678" w:type="dxa"/>
            <w:shd w:val="clear" w:color="auto" w:fill="auto"/>
            <w:vAlign w:val="center"/>
          </w:tcPr>
          <w:p w14:paraId="2C01BB0E"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5971CE25"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0E78E2A5" w14:textId="77777777" w:rsidTr="00B671AF">
        <w:trPr>
          <w:trHeight w:val="227"/>
        </w:trPr>
        <w:tc>
          <w:tcPr>
            <w:tcW w:w="4678" w:type="dxa"/>
            <w:shd w:val="clear" w:color="auto" w:fill="auto"/>
            <w:vAlign w:val="center"/>
          </w:tcPr>
          <w:p w14:paraId="1C40B5D3"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798C17C5" w14:textId="77777777" w:rsidR="00E31E5B" w:rsidRPr="009605BC" w:rsidRDefault="00E31E5B" w:rsidP="00B671AF">
            <w:pPr>
              <w:suppressAutoHyphens/>
              <w:jc w:val="center"/>
              <w:rPr>
                <w:rFonts w:ascii="Arial" w:eastAsia="Calibri" w:hAnsi="Arial" w:cs="Arial"/>
                <w:sz w:val="16"/>
                <w:szCs w:val="16"/>
                <w:lang w:eastAsia="ar-SA"/>
              </w:rPr>
            </w:pPr>
          </w:p>
        </w:tc>
      </w:tr>
      <w:tr w:rsidR="00E31E5B" w:rsidRPr="009605BC" w14:paraId="5EF65C84" w14:textId="77777777" w:rsidTr="00B671AF">
        <w:trPr>
          <w:trHeight w:val="227"/>
        </w:trPr>
        <w:tc>
          <w:tcPr>
            <w:tcW w:w="4678" w:type="dxa"/>
            <w:shd w:val="clear" w:color="auto" w:fill="auto"/>
            <w:vAlign w:val="center"/>
          </w:tcPr>
          <w:p w14:paraId="4E9B9401" w14:textId="77777777" w:rsidR="00E31E5B" w:rsidRPr="009605BC" w:rsidRDefault="00E31E5B" w:rsidP="00B671AF">
            <w:pPr>
              <w:suppressAutoHyphens/>
              <w:jc w:val="both"/>
              <w:rPr>
                <w:rFonts w:ascii="Arial" w:eastAsia="Calibri" w:hAnsi="Arial" w:cs="Arial"/>
                <w:sz w:val="16"/>
                <w:szCs w:val="16"/>
                <w:lang w:eastAsia="ar-SA"/>
              </w:rPr>
            </w:pPr>
          </w:p>
        </w:tc>
        <w:tc>
          <w:tcPr>
            <w:tcW w:w="4678" w:type="dxa"/>
            <w:shd w:val="clear" w:color="auto" w:fill="auto"/>
            <w:vAlign w:val="center"/>
          </w:tcPr>
          <w:p w14:paraId="4189CFD1" w14:textId="77777777" w:rsidR="00E31E5B" w:rsidRPr="009605BC" w:rsidRDefault="00E31E5B" w:rsidP="00B671AF">
            <w:pPr>
              <w:suppressAutoHyphens/>
              <w:jc w:val="center"/>
              <w:rPr>
                <w:rFonts w:ascii="Arial" w:eastAsia="Calibri" w:hAnsi="Arial" w:cs="Arial"/>
                <w:sz w:val="16"/>
                <w:szCs w:val="16"/>
                <w:lang w:eastAsia="ar-SA"/>
              </w:rPr>
            </w:pPr>
          </w:p>
        </w:tc>
      </w:tr>
    </w:tbl>
    <w:p w14:paraId="2C481AC2" w14:textId="77777777" w:rsidR="00A46740" w:rsidRDefault="00A46740" w:rsidP="005E3ACA">
      <w:pPr>
        <w:rPr>
          <w:rFonts w:ascii="Arial" w:hAnsi="Arial" w:cs="Arial"/>
          <w:bCs/>
          <w:sz w:val="20"/>
          <w:szCs w:val="20"/>
        </w:rPr>
      </w:pPr>
    </w:p>
    <w:p w14:paraId="7280F34D" w14:textId="77777777" w:rsidR="004345BC" w:rsidRDefault="004345BC" w:rsidP="005E3ACA">
      <w:pPr>
        <w:rPr>
          <w:rFonts w:ascii="Arial" w:hAnsi="Arial"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4345BC" w:rsidRPr="003D16E7" w14:paraId="0342CC78" w14:textId="77777777" w:rsidTr="00D77064">
        <w:trPr>
          <w:trHeight w:val="364"/>
        </w:trPr>
        <w:tc>
          <w:tcPr>
            <w:tcW w:w="9356" w:type="dxa"/>
            <w:shd w:val="solid" w:color="000080" w:fill="auto"/>
            <w:vAlign w:val="center"/>
          </w:tcPr>
          <w:p w14:paraId="2E836EEA" w14:textId="77777777" w:rsidR="004345BC" w:rsidRPr="003D16E7" w:rsidRDefault="004345BC" w:rsidP="00D77064">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Pr="003D16E7">
              <w:rPr>
                <w:rFonts w:ascii="Marianne" w:hAnsi="Marianne" w:cs="Arial"/>
                <w:b/>
                <w:bCs/>
                <w:sz w:val="20"/>
                <w:szCs w:val="20"/>
              </w:rPr>
              <w:t xml:space="preserve"> </w:t>
            </w:r>
            <w:proofErr w:type="gramStart"/>
            <w:r w:rsidRPr="003D16E7">
              <w:rPr>
                <w:rFonts w:ascii="Marianne" w:hAnsi="Marianne" w:cs="Arial"/>
                <w:b/>
                <w:bCs/>
                <w:sz w:val="20"/>
                <w:szCs w:val="20"/>
              </w:rPr>
              <w:t>-  Le</w:t>
            </w:r>
            <w:proofErr w:type="gramEnd"/>
            <w:r w:rsidRPr="003D16E7">
              <w:rPr>
                <w:rFonts w:ascii="Marianne" w:hAnsi="Marianne" w:cs="Arial"/>
                <w:b/>
                <w:bCs/>
                <w:sz w:val="20"/>
                <w:szCs w:val="20"/>
              </w:rPr>
              <w:t xml:space="preserve"> cas échéant, numéro d’enregistrement au titre de la formation professionnelle</w:t>
            </w:r>
          </w:p>
        </w:tc>
      </w:tr>
    </w:tbl>
    <w:p w14:paraId="34AAD9AE" w14:textId="77777777" w:rsidR="004345BC" w:rsidRPr="003D16E7" w:rsidRDefault="004345BC" w:rsidP="004345BC">
      <w:pPr>
        <w:rPr>
          <w:rFonts w:ascii="Marianne" w:hAnsi="Marianne" w:cs="Arial"/>
          <w:bCs/>
          <w:sz w:val="20"/>
          <w:szCs w:val="20"/>
        </w:rPr>
      </w:pPr>
    </w:p>
    <w:p w14:paraId="196DC9FF" w14:textId="77777777" w:rsidR="004345BC" w:rsidRPr="003D16E7" w:rsidRDefault="004345BC" w:rsidP="004345BC">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d’enregistrement prévu à l’article R.6351-6 du code du travail</w:t>
      </w:r>
      <w:r w:rsidRPr="003D16E7">
        <w:rPr>
          <w:rFonts w:ascii="Marianne" w:hAnsi="Marianne" w:cs="Arial"/>
          <w:sz w:val="14"/>
          <w:szCs w:val="14"/>
        </w:rPr>
        <w:t xml:space="preserve">. En cas de groupement d’opérateurs économiques, le cadre correspondant est à dupliquer autant que nécessaire. </w:t>
      </w:r>
    </w:p>
    <w:p w14:paraId="23EB07B1" w14:textId="77777777" w:rsidR="004345BC" w:rsidRPr="003D16E7" w:rsidRDefault="004345BC" w:rsidP="004345BC">
      <w:pPr>
        <w:rPr>
          <w:rFonts w:ascii="Marianne" w:hAnsi="Marianne" w:cs="Arial"/>
          <w:bCs/>
          <w:sz w:val="20"/>
          <w:szCs w:val="20"/>
        </w:rPr>
      </w:pPr>
    </w:p>
    <w:tbl>
      <w:tblPr>
        <w:tblW w:w="0" w:type="auto"/>
        <w:tblLook w:val="01E0" w:firstRow="1" w:lastRow="1" w:firstColumn="1" w:lastColumn="1" w:noHBand="0" w:noVBand="0"/>
      </w:tblPr>
      <w:tblGrid>
        <w:gridCol w:w="455"/>
        <w:gridCol w:w="4874"/>
        <w:gridCol w:w="4241"/>
      </w:tblGrid>
      <w:tr w:rsidR="008979CF" w:rsidRPr="003D16E7" w14:paraId="19A70B5A" w14:textId="0E88C6F0" w:rsidTr="008979CF">
        <w:tc>
          <w:tcPr>
            <w:tcW w:w="455" w:type="dxa"/>
            <w:shd w:val="clear" w:color="auto" w:fill="auto"/>
          </w:tcPr>
          <w:p w14:paraId="0A92D2CB" w14:textId="77777777" w:rsidR="008979CF" w:rsidRPr="003D16E7" w:rsidRDefault="008979CF" w:rsidP="00D77064">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4874" w:type="dxa"/>
            <w:shd w:val="clear" w:color="auto" w:fill="auto"/>
          </w:tcPr>
          <w:p w14:paraId="3DAD5FC8" w14:textId="77777777" w:rsidR="008979CF" w:rsidRPr="003D16E7" w:rsidRDefault="008979CF"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candidat</w:t>
            </w:r>
            <w:proofErr w:type="gramEnd"/>
            <w:r w:rsidRPr="003D16E7">
              <w:rPr>
                <w:rFonts w:ascii="Marianne" w:hAnsi="Marianne" w:cs="Arial"/>
                <w:sz w:val="20"/>
                <w:szCs w:val="20"/>
              </w:rPr>
              <w:t xml:space="preserve"> individuel enregistré sous le numéro : </w:t>
            </w:r>
          </w:p>
          <w:p w14:paraId="3F4051AD" w14:textId="77777777" w:rsidR="008979CF" w:rsidRPr="003D16E7" w:rsidRDefault="008979CF" w:rsidP="00D77064">
            <w:pPr>
              <w:pStyle w:val="En-tte"/>
              <w:tabs>
                <w:tab w:val="clear" w:pos="4536"/>
                <w:tab w:val="clear" w:pos="9072"/>
              </w:tabs>
              <w:rPr>
                <w:rFonts w:ascii="Marianne" w:hAnsi="Marianne" w:cs="Arial"/>
                <w:sz w:val="20"/>
                <w:szCs w:val="20"/>
              </w:rPr>
            </w:pPr>
          </w:p>
          <w:p w14:paraId="218A2168" w14:textId="77777777" w:rsidR="008979CF" w:rsidRPr="003D16E7" w:rsidRDefault="008979CF"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auprès</w:t>
            </w:r>
            <w:proofErr w:type="gramEnd"/>
            <w:r w:rsidRPr="003D16E7">
              <w:rPr>
                <w:rFonts w:ascii="Marianne" w:hAnsi="Marianne" w:cs="Arial"/>
                <w:sz w:val="20"/>
                <w:szCs w:val="20"/>
              </w:rPr>
              <w:t xml:space="preserve"> du préfet de région de : </w:t>
            </w:r>
          </w:p>
          <w:p w14:paraId="4B30582A" w14:textId="77777777" w:rsidR="008979CF" w:rsidRPr="003D16E7" w:rsidRDefault="008979CF" w:rsidP="00D77064">
            <w:pPr>
              <w:rPr>
                <w:rFonts w:ascii="Marianne" w:hAnsi="Marianne" w:cs="Arial"/>
                <w:bCs/>
                <w:sz w:val="14"/>
                <w:szCs w:val="14"/>
              </w:rPr>
            </w:pPr>
          </w:p>
          <w:p w14:paraId="18B324BE" w14:textId="77777777" w:rsidR="008979CF" w:rsidRPr="003D16E7" w:rsidRDefault="008979CF" w:rsidP="00D77064">
            <w:pPr>
              <w:rPr>
                <w:rFonts w:ascii="Marianne" w:hAnsi="Marianne" w:cs="Arial"/>
                <w:bCs/>
                <w:sz w:val="14"/>
                <w:szCs w:val="14"/>
              </w:rPr>
            </w:pPr>
            <w:r w:rsidRPr="003D16E7">
              <w:rPr>
                <w:rFonts w:ascii="Marianne" w:hAnsi="Marianne" w:cs="Arial"/>
                <w:bCs/>
                <w:sz w:val="14"/>
                <w:szCs w:val="14"/>
              </w:rPr>
              <w:t>Indiquer le numéro d’enregistrement de la déclaration d’activité prévue à l’article L.6351-1 du code du travail</w:t>
            </w:r>
          </w:p>
          <w:p w14:paraId="2B954C90" w14:textId="77777777" w:rsidR="008979CF" w:rsidRPr="003D16E7" w:rsidRDefault="008979CF" w:rsidP="00D77064">
            <w:pPr>
              <w:pStyle w:val="En-tte"/>
              <w:tabs>
                <w:tab w:val="clear" w:pos="4536"/>
                <w:tab w:val="clear" w:pos="9072"/>
              </w:tabs>
              <w:jc w:val="both"/>
              <w:rPr>
                <w:rFonts w:ascii="Marianne" w:hAnsi="Marianne" w:cs="Arial"/>
                <w:sz w:val="20"/>
                <w:szCs w:val="20"/>
              </w:rPr>
            </w:pPr>
          </w:p>
        </w:tc>
        <w:tc>
          <w:tcPr>
            <w:tcW w:w="4241" w:type="dxa"/>
          </w:tcPr>
          <w:p w14:paraId="3044A27B" w14:textId="77777777" w:rsidR="008979CF" w:rsidRPr="003D16E7" w:rsidRDefault="008979CF" w:rsidP="00D77064">
            <w:pPr>
              <w:pStyle w:val="En-tte"/>
              <w:tabs>
                <w:tab w:val="clear" w:pos="4536"/>
                <w:tab w:val="clear" w:pos="9072"/>
              </w:tabs>
              <w:rPr>
                <w:rFonts w:ascii="Marianne" w:hAnsi="Marianne" w:cs="Arial"/>
                <w:sz w:val="20"/>
                <w:szCs w:val="20"/>
              </w:rPr>
            </w:pPr>
          </w:p>
        </w:tc>
      </w:tr>
    </w:tbl>
    <w:p w14:paraId="386B49C5" w14:textId="77777777" w:rsidR="004345BC" w:rsidRPr="003D16E7" w:rsidRDefault="004345BC" w:rsidP="004345BC">
      <w:pPr>
        <w:rPr>
          <w:rFonts w:ascii="Marianne" w:hAnsi="Marianne" w:cs="Arial"/>
          <w:bCs/>
          <w:sz w:val="20"/>
          <w:szCs w:val="20"/>
        </w:rPr>
      </w:pPr>
    </w:p>
    <w:tbl>
      <w:tblPr>
        <w:tblW w:w="0" w:type="auto"/>
        <w:tblLook w:val="01E0" w:firstRow="1" w:lastRow="1" w:firstColumn="1" w:lastColumn="1" w:noHBand="0" w:noVBand="0"/>
      </w:tblPr>
      <w:tblGrid>
        <w:gridCol w:w="526"/>
        <w:gridCol w:w="9044"/>
      </w:tblGrid>
      <w:tr w:rsidR="004345BC" w:rsidRPr="003D16E7" w14:paraId="5C5F3953" w14:textId="77777777" w:rsidTr="00D77064">
        <w:tc>
          <w:tcPr>
            <w:tcW w:w="534" w:type="dxa"/>
            <w:shd w:val="clear" w:color="auto" w:fill="auto"/>
          </w:tcPr>
          <w:p w14:paraId="06F9EEC0" w14:textId="77777777" w:rsidR="004345BC" w:rsidRPr="003D16E7" w:rsidRDefault="004345BC" w:rsidP="00D77064">
            <w:pPr>
              <w:pStyle w:val="En-tte"/>
              <w:tabs>
                <w:tab w:val="clear" w:pos="4536"/>
                <w:tab w:val="clear" w:pos="9072"/>
              </w:tabs>
              <w:rPr>
                <w:rFonts w:ascii="Marianne" w:hAnsi="Marianne" w:cs="Arial"/>
                <w:sz w:val="20"/>
                <w:szCs w:val="20"/>
              </w:rPr>
            </w:pPr>
            <w:r w:rsidRPr="003D16E7">
              <w:rPr>
                <w:rFonts w:ascii="Marianne" w:hAnsi="Marianne" w:cs="Arial"/>
                <w:sz w:val="20"/>
                <w:szCs w:val="20"/>
              </w:rPr>
              <w:sym w:font="Wingdings 2" w:char="F0A3"/>
            </w:r>
          </w:p>
        </w:tc>
        <w:tc>
          <w:tcPr>
            <w:tcW w:w="9528" w:type="dxa"/>
            <w:shd w:val="clear" w:color="auto" w:fill="auto"/>
          </w:tcPr>
          <w:p w14:paraId="3D48E99B"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raison</w:t>
            </w:r>
            <w:proofErr w:type="gramEnd"/>
            <w:r w:rsidRPr="003D16E7">
              <w:rPr>
                <w:rFonts w:ascii="Marianne" w:hAnsi="Marianne" w:cs="Arial"/>
                <w:sz w:val="20"/>
                <w:szCs w:val="20"/>
              </w:rPr>
              <w:t xml:space="preserve"> ou dénomination sociale du membre du groupement : </w:t>
            </w:r>
          </w:p>
          <w:p w14:paraId="3136BF71" w14:textId="77777777" w:rsidR="004345BC" w:rsidRPr="003D16E7" w:rsidRDefault="004345BC" w:rsidP="00D77064">
            <w:pPr>
              <w:pStyle w:val="En-tte"/>
              <w:tabs>
                <w:tab w:val="clear" w:pos="4536"/>
                <w:tab w:val="clear" w:pos="9072"/>
              </w:tabs>
              <w:rPr>
                <w:rFonts w:ascii="Marianne" w:hAnsi="Marianne" w:cs="Arial"/>
                <w:sz w:val="20"/>
                <w:szCs w:val="20"/>
              </w:rPr>
            </w:pPr>
          </w:p>
          <w:p w14:paraId="1C5B2D9E"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enregistré</w:t>
            </w:r>
            <w:proofErr w:type="gramEnd"/>
            <w:r w:rsidRPr="003D16E7">
              <w:rPr>
                <w:rFonts w:ascii="Marianne" w:hAnsi="Marianne" w:cs="Arial"/>
                <w:sz w:val="20"/>
                <w:szCs w:val="20"/>
              </w:rPr>
              <w:t xml:space="preserve"> sous le numéro : </w:t>
            </w:r>
          </w:p>
          <w:p w14:paraId="70F1B886" w14:textId="77777777" w:rsidR="004345BC" w:rsidRPr="003D16E7" w:rsidRDefault="004345BC" w:rsidP="00D77064">
            <w:pPr>
              <w:pStyle w:val="En-tte"/>
              <w:tabs>
                <w:tab w:val="clear" w:pos="4536"/>
                <w:tab w:val="clear" w:pos="9072"/>
              </w:tabs>
              <w:rPr>
                <w:rFonts w:ascii="Marianne" w:hAnsi="Marianne" w:cs="Arial"/>
                <w:sz w:val="20"/>
                <w:szCs w:val="20"/>
              </w:rPr>
            </w:pPr>
          </w:p>
          <w:p w14:paraId="0440DA61"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auprès</w:t>
            </w:r>
            <w:proofErr w:type="gramEnd"/>
            <w:r w:rsidRPr="003D16E7">
              <w:rPr>
                <w:rFonts w:ascii="Marianne" w:hAnsi="Marianne" w:cs="Arial"/>
                <w:sz w:val="20"/>
                <w:szCs w:val="20"/>
              </w:rPr>
              <w:t xml:space="preserve"> du préfet de région de : </w:t>
            </w:r>
          </w:p>
          <w:p w14:paraId="47066BB7" w14:textId="77777777" w:rsidR="004345BC" w:rsidRPr="003D16E7" w:rsidRDefault="004345BC" w:rsidP="00D77064">
            <w:pPr>
              <w:pStyle w:val="En-tte"/>
              <w:tabs>
                <w:tab w:val="clear" w:pos="4536"/>
                <w:tab w:val="clear" w:pos="9072"/>
              </w:tabs>
              <w:rPr>
                <w:rFonts w:ascii="Marianne" w:hAnsi="Marianne" w:cs="Arial"/>
                <w:sz w:val="20"/>
                <w:szCs w:val="20"/>
              </w:rPr>
            </w:pPr>
          </w:p>
        </w:tc>
      </w:tr>
    </w:tbl>
    <w:p w14:paraId="4C2709EE" w14:textId="77777777" w:rsidR="004345BC" w:rsidRPr="003D16E7" w:rsidRDefault="004345BC" w:rsidP="004345BC">
      <w:pPr>
        <w:rPr>
          <w:rFonts w:ascii="Marianne" w:hAnsi="Marianne" w:cs="Arial"/>
          <w:bCs/>
          <w:sz w:val="20"/>
          <w:szCs w:val="20"/>
        </w:rPr>
      </w:pPr>
    </w:p>
    <w:tbl>
      <w:tblPr>
        <w:tblW w:w="0" w:type="auto"/>
        <w:tblLook w:val="01E0" w:firstRow="1" w:lastRow="1" w:firstColumn="1" w:lastColumn="1" w:noHBand="0" w:noVBand="0"/>
      </w:tblPr>
      <w:tblGrid>
        <w:gridCol w:w="515"/>
        <w:gridCol w:w="9055"/>
      </w:tblGrid>
      <w:tr w:rsidR="004345BC" w:rsidRPr="003D16E7" w14:paraId="070080A7" w14:textId="77777777" w:rsidTr="00D77064">
        <w:tc>
          <w:tcPr>
            <w:tcW w:w="534" w:type="dxa"/>
            <w:shd w:val="clear" w:color="auto" w:fill="auto"/>
          </w:tcPr>
          <w:p w14:paraId="10B4D511" w14:textId="77777777" w:rsidR="004345BC" w:rsidRPr="003D16E7" w:rsidRDefault="004345BC" w:rsidP="00D77064">
            <w:pPr>
              <w:pStyle w:val="En-tte"/>
              <w:tabs>
                <w:tab w:val="clear" w:pos="4536"/>
                <w:tab w:val="clear" w:pos="9072"/>
              </w:tabs>
              <w:rPr>
                <w:rFonts w:ascii="Marianne" w:hAnsi="Marianne" w:cs="Arial"/>
                <w:sz w:val="20"/>
                <w:szCs w:val="20"/>
              </w:rPr>
            </w:pPr>
          </w:p>
        </w:tc>
        <w:tc>
          <w:tcPr>
            <w:tcW w:w="9528" w:type="dxa"/>
            <w:shd w:val="clear" w:color="auto" w:fill="auto"/>
          </w:tcPr>
          <w:p w14:paraId="045EAC58"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raison</w:t>
            </w:r>
            <w:proofErr w:type="gramEnd"/>
            <w:r w:rsidRPr="003D16E7">
              <w:rPr>
                <w:rFonts w:ascii="Marianne" w:hAnsi="Marianne" w:cs="Arial"/>
                <w:sz w:val="20"/>
                <w:szCs w:val="20"/>
              </w:rPr>
              <w:t xml:space="preserve"> ou dénomination sociale du membre du groupement : </w:t>
            </w:r>
          </w:p>
          <w:p w14:paraId="3F06642A" w14:textId="77777777" w:rsidR="004345BC" w:rsidRPr="003D16E7" w:rsidRDefault="004345BC" w:rsidP="00D77064">
            <w:pPr>
              <w:pStyle w:val="En-tte"/>
              <w:tabs>
                <w:tab w:val="clear" w:pos="4536"/>
                <w:tab w:val="clear" w:pos="9072"/>
              </w:tabs>
              <w:rPr>
                <w:rFonts w:ascii="Marianne" w:hAnsi="Marianne" w:cs="Arial"/>
                <w:sz w:val="20"/>
                <w:szCs w:val="20"/>
              </w:rPr>
            </w:pPr>
          </w:p>
          <w:p w14:paraId="733D81F0"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enregistré</w:t>
            </w:r>
            <w:proofErr w:type="gramEnd"/>
            <w:r w:rsidRPr="003D16E7">
              <w:rPr>
                <w:rFonts w:ascii="Marianne" w:hAnsi="Marianne" w:cs="Arial"/>
                <w:sz w:val="20"/>
                <w:szCs w:val="20"/>
              </w:rPr>
              <w:t xml:space="preserve"> sous le numéro : </w:t>
            </w:r>
          </w:p>
          <w:p w14:paraId="19AEB67F" w14:textId="77777777" w:rsidR="004345BC" w:rsidRPr="003D16E7" w:rsidRDefault="004345BC" w:rsidP="00D77064">
            <w:pPr>
              <w:pStyle w:val="En-tte"/>
              <w:tabs>
                <w:tab w:val="clear" w:pos="4536"/>
                <w:tab w:val="clear" w:pos="9072"/>
              </w:tabs>
              <w:rPr>
                <w:rFonts w:ascii="Marianne" w:hAnsi="Marianne" w:cs="Arial"/>
                <w:sz w:val="20"/>
                <w:szCs w:val="20"/>
              </w:rPr>
            </w:pPr>
          </w:p>
          <w:p w14:paraId="5E9BE599"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4345BC">
              <w:rPr>
                <w:rFonts w:ascii="Marianne" w:hAnsi="Marianne" w:cs="Arial"/>
                <w:sz w:val="20"/>
                <w:szCs w:val="20"/>
              </w:rPr>
              <w:t>auprès</w:t>
            </w:r>
            <w:proofErr w:type="gramEnd"/>
            <w:r w:rsidRPr="004345BC">
              <w:rPr>
                <w:rFonts w:ascii="Marianne" w:hAnsi="Marianne" w:cs="Arial"/>
                <w:sz w:val="20"/>
                <w:szCs w:val="20"/>
              </w:rPr>
              <w:t xml:space="preserve"> du préfet de région de :</w:t>
            </w:r>
            <w:r w:rsidRPr="003D16E7">
              <w:rPr>
                <w:rFonts w:ascii="Marianne" w:hAnsi="Marianne" w:cs="Arial"/>
                <w:sz w:val="20"/>
                <w:szCs w:val="20"/>
              </w:rPr>
              <w:t xml:space="preserve"> </w:t>
            </w:r>
          </w:p>
          <w:p w14:paraId="1DC41904" w14:textId="77777777" w:rsidR="004345BC" w:rsidRPr="003D16E7" w:rsidRDefault="004345BC" w:rsidP="00D77064">
            <w:pPr>
              <w:pStyle w:val="En-tte"/>
              <w:tabs>
                <w:tab w:val="clear" w:pos="4536"/>
                <w:tab w:val="clear" w:pos="9072"/>
              </w:tabs>
              <w:rPr>
                <w:rFonts w:ascii="Marianne" w:hAnsi="Marianne" w:cs="Arial"/>
                <w:sz w:val="20"/>
                <w:szCs w:val="20"/>
              </w:rPr>
            </w:pPr>
          </w:p>
        </w:tc>
      </w:tr>
    </w:tbl>
    <w:p w14:paraId="3954441C" w14:textId="77777777" w:rsidR="004345BC" w:rsidRPr="003D16E7" w:rsidRDefault="004345BC" w:rsidP="004345BC">
      <w:pPr>
        <w:rPr>
          <w:rFonts w:ascii="Marianne" w:hAnsi="Marianne" w:cs="Arial"/>
          <w:bCs/>
          <w:sz w:val="20"/>
          <w:szCs w:val="20"/>
        </w:rPr>
      </w:pPr>
    </w:p>
    <w:tbl>
      <w:tblPr>
        <w:tblW w:w="0" w:type="auto"/>
        <w:tblLook w:val="01E0" w:firstRow="1" w:lastRow="1" w:firstColumn="1" w:lastColumn="1" w:noHBand="0" w:noVBand="0"/>
      </w:tblPr>
      <w:tblGrid>
        <w:gridCol w:w="515"/>
        <w:gridCol w:w="9055"/>
      </w:tblGrid>
      <w:tr w:rsidR="004345BC" w:rsidRPr="003D16E7" w14:paraId="7EA04DFC" w14:textId="77777777" w:rsidTr="00D77064">
        <w:tc>
          <w:tcPr>
            <w:tcW w:w="534" w:type="dxa"/>
            <w:shd w:val="clear" w:color="auto" w:fill="auto"/>
          </w:tcPr>
          <w:p w14:paraId="70C5BDE9" w14:textId="77777777" w:rsidR="004345BC" w:rsidRPr="003D16E7" w:rsidRDefault="004345BC" w:rsidP="00D77064">
            <w:pPr>
              <w:pStyle w:val="En-tte"/>
              <w:tabs>
                <w:tab w:val="clear" w:pos="4536"/>
                <w:tab w:val="clear" w:pos="9072"/>
              </w:tabs>
              <w:rPr>
                <w:rFonts w:ascii="Marianne" w:hAnsi="Marianne" w:cs="Arial"/>
                <w:sz w:val="20"/>
                <w:szCs w:val="20"/>
              </w:rPr>
            </w:pPr>
          </w:p>
        </w:tc>
        <w:tc>
          <w:tcPr>
            <w:tcW w:w="9528" w:type="dxa"/>
            <w:shd w:val="clear" w:color="auto" w:fill="auto"/>
          </w:tcPr>
          <w:p w14:paraId="6D138861"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raison</w:t>
            </w:r>
            <w:proofErr w:type="gramEnd"/>
            <w:r w:rsidRPr="003D16E7">
              <w:rPr>
                <w:rFonts w:ascii="Marianne" w:hAnsi="Marianne" w:cs="Arial"/>
                <w:sz w:val="20"/>
                <w:szCs w:val="20"/>
              </w:rPr>
              <w:t xml:space="preserve"> ou dénomination sociale du membre du groupement : </w:t>
            </w:r>
          </w:p>
          <w:p w14:paraId="2163F171" w14:textId="77777777" w:rsidR="004345BC" w:rsidRPr="003D16E7" w:rsidRDefault="004345BC" w:rsidP="00D77064">
            <w:pPr>
              <w:pStyle w:val="En-tte"/>
              <w:tabs>
                <w:tab w:val="clear" w:pos="4536"/>
                <w:tab w:val="clear" w:pos="9072"/>
              </w:tabs>
              <w:rPr>
                <w:rFonts w:ascii="Marianne" w:hAnsi="Marianne" w:cs="Arial"/>
                <w:sz w:val="20"/>
                <w:szCs w:val="20"/>
              </w:rPr>
            </w:pPr>
          </w:p>
          <w:p w14:paraId="12324DCD"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enregistré</w:t>
            </w:r>
            <w:proofErr w:type="gramEnd"/>
            <w:r w:rsidRPr="003D16E7">
              <w:rPr>
                <w:rFonts w:ascii="Marianne" w:hAnsi="Marianne" w:cs="Arial"/>
                <w:sz w:val="20"/>
                <w:szCs w:val="20"/>
              </w:rPr>
              <w:t xml:space="preserve"> sous le numéro : </w:t>
            </w:r>
          </w:p>
          <w:p w14:paraId="2EDF6B78" w14:textId="77777777" w:rsidR="004345BC" w:rsidRPr="003D16E7" w:rsidRDefault="004345BC" w:rsidP="00D77064">
            <w:pPr>
              <w:pStyle w:val="En-tte"/>
              <w:tabs>
                <w:tab w:val="clear" w:pos="4536"/>
                <w:tab w:val="clear" w:pos="9072"/>
              </w:tabs>
              <w:rPr>
                <w:rFonts w:ascii="Marianne" w:hAnsi="Marianne" w:cs="Arial"/>
                <w:sz w:val="20"/>
                <w:szCs w:val="20"/>
              </w:rPr>
            </w:pPr>
          </w:p>
          <w:p w14:paraId="4C2AA4B3"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auprès</w:t>
            </w:r>
            <w:proofErr w:type="gramEnd"/>
            <w:r w:rsidRPr="003D16E7">
              <w:rPr>
                <w:rFonts w:ascii="Marianne" w:hAnsi="Marianne" w:cs="Arial"/>
                <w:sz w:val="20"/>
                <w:szCs w:val="20"/>
              </w:rPr>
              <w:t xml:space="preserve"> du préfet de région de : </w:t>
            </w:r>
          </w:p>
          <w:p w14:paraId="1AFD3328" w14:textId="77777777" w:rsidR="004345BC" w:rsidRPr="003D16E7" w:rsidRDefault="004345BC" w:rsidP="00D77064">
            <w:pPr>
              <w:pStyle w:val="En-tte"/>
              <w:tabs>
                <w:tab w:val="clear" w:pos="4536"/>
                <w:tab w:val="clear" w:pos="9072"/>
              </w:tabs>
              <w:rPr>
                <w:rFonts w:ascii="Marianne" w:hAnsi="Marianne" w:cs="Arial"/>
                <w:sz w:val="20"/>
                <w:szCs w:val="20"/>
              </w:rPr>
            </w:pPr>
          </w:p>
        </w:tc>
      </w:tr>
    </w:tbl>
    <w:p w14:paraId="66DCAF2F" w14:textId="77777777" w:rsidR="004345BC" w:rsidRPr="003D16E7" w:rsidRDefault="004345BC" w:rsidP="004345BC">
      <w:pPr>
        <w:rPr>
          <w:rFonts w:ascii="Marianne" w:hAnsi="Marianne" w:cs="Arial"/>
          <w:bCs/>
          <w:sz w:val="20"/>
          <w:szCs w:val="20"/>
        </w:rPr>
      </w:pPr>
    </w:p>
    <w:tbl>
      <w:tblPr>
        <w:tblW w:w="0" w:type="auto"/>
        <w:tblLook w:val="01E0" w:firstRow="1" w:lastRow="1" w:firstColumn="1" w:lastColumn="1" w:noHBand="0" w:noVBand="0"/>
      </w:tblPr>
      <w:tblGrid>
        <w:gridCol w:w="516"/>
        <w:gridCol w:w="9054"/>
      </w:tblGrid>
      <w:tr w:rsidR="004345BC" w:rsidRPr="003D16E7" w14:paraId="1950599E" w14:textId="77777777" w:rsidTr="00D77064">
        <w:tc>
          <w:tcPr>
            <w:tcW w:w="516" w:type="dxa"/>
            <w:shd w:val="clear" w:color="auto" w:fill="auto"/>
          </w:tcPr>
          <w:p w14:paraId="3B399AFB" w14:textId="77777777" w:rsidR="004345BC" w:rsidRPr="003D16E7" w:rsidRDefault="004345BC" w:rsidP="00D77064">
            <w:pPr>
              <w:pStyle w:val="En-tte"/>
              <w:tabs>
                <w:tab w:val="clear" w:pos="4536"/>
                <w:tab w:val="clear" w:pos="9072"/>
              </w:tabs>
              <w:rPr>
                <w:rFonts w:ascii="Marianne" w:hAnsi="Marianne" w:cs="Arial"/>
                <w:sz w:val="20"/>
                <w:szCs w:val="20"/>
              </w:rPr>
            </w:pPr>
          </w:p>
        </w:tc>
        <w:tc>
          <w:tcPr>
            <w:tcW w:w="9054" w:type="dxa"/>
            <w:shd w:val="clear" w:color="auto" w:fill="auto"/>
          </w:tcPr>
          <w:p w14:paraId="2BFB6128"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raison</w:t>
            </w:r>
            <w:proofErr w:type="gramEnd"/>
            <w:r w:rsidRPr="003D16E7">
              <w:rPr>
                <w:rFonts w:ascii="Marianne" w:hAnsi="Marianne" w:cs="Arial"/>
                <w:sz w:val="20"/>
                <w:szCs w:val="20"/>
              </w:rPr>
              <w:t xml:space="preserve"> ou dénomination sociale du membre du groupement : </w:t>
            </w:r>
          </w:p>
          <w:p w14:paraId="65CB0A6E" w14:textId="77777777" w:rsidR="004345BC" w:rsidRPr="003D16E7" w:rsidRDefault="004345BC" w:rsidP="00D77064">
            <w:pPr>
              <w:pStyle w:val="En-tte"/>
              <w:tabs>
                <w:tab w:val="clear" w:pos="4536"/>
                <w:tab w:val="clear" w:pos="9072"/>
              </w:tabs>
              <w:rPr>
                <w:rFonts w:ascii="Marianne" w:hAnsi="Marianne" w:cs="Arial"/>
                <w:sz w:val="20"/>
                <w:szCs w:val="20"/>
              </w:rPr>
            </w:pPr>
          </w:p>
          <w:p w14:paraId="395C0211"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enregistré</w:t>
            </w:r>
            <w:proofErr w:type="gramEnd"/>
            <w:r w:rsidRPr="003D16E7">
              <w:rPr>
                <w:rFonts w:ascii="Marianne" w:hAnsi="Marianne" w:cs="Arial"/>
                <w:sz w:val="20"/>
                <w:szCs w:val="20"/>
              </w:rPr>
              <w:t xml:space="preserve"> sous le numéro : </w:t>
            </w:r>
          </w:p>
          <w:p w14:paraId="19C8136E" w14:textId="77777777" w:rsidR="004345BC" w:rsidRPr="003D16E7" w:rsidRDefault="004345BC" w:rsidP="00D77064">
            <w:pPr>
              <w:pStyle w:val="En-tte"/>
              <w:tabs>
                <w:tab w:val="clear" w:pos="4536"/>
                <w:tab w:val="clear" w:pos="9072"/>
              </w:tabs>
              <w:rPr>
                <w:rFonts w:ascii="Marianne" w:hAnsi="Marianne" w:cs="Arial"/>
                <w:sz w:val="20"/>
                <w:szCs w:val="20"/>
              </w:rPr>
            </w:pPr>
          </w:p>
          <w:p w14:paraId="2B9E20DA" w14:textId="77777777" w:rsidR="004345BC" w:rsidRPr="003D16E7" w:rsidRDefault="004345BC" w:rsidP="00D77064">
            <w:pPr>
              <w:pStyle w:val="En-tte"/>
              <w:tabs>
                <w:tab w:val="clear" w:pos="4536"/>
                <w:tab w:val="clear" w:pos="9072"/>
              </w:tabs>
              <w:rPr>
                <w:rFonts w:ascii="Marianne" w:hAnsi="Marianne" w:cs="Arial"/>
                <w:sz w:val="20"/>
                <w:szCs w:val="20"/>
              </w:rPr>
            </w:pPr>
            <w:proofErr w:type="gramStart"/>
            <w:r w:rsidRPr="003D16E7">
              <w:rPr>
                <w:rFonts w:ascii="Marianne" w:hAnsi="Marianne" w:cs="Arial"/>
                <w:sz w:val="20"/>
                <w:szCs w:val="20"/>
              </w:rPr>
              <w:t>auprès</w:t>
            </w:r>
            <w:proofErr w:type="gramEnd"/>
            <w:r w:rsidRPr="003D16E7">
              <w:rPr>
                <w:rFonts w:ascii="Marianne" w:hAnsi="Marianne" w:cs="Arial"/>
                <w:sz w:val="20"/>
                <w:szCs w:val="20"/>
              </w:rPr>
              <w:t xml:space="preserve"> du préfet de région de : </w:t>
            </w:r>
          </w:p>
          <w:p w14:paraId="6C5F2661" w14:textId="77777777" w:rsidR="004345BC" w:rsidRPr="003D16E7" w:rsidRDefault="004345BC" w:rsidP="00D77064">
            <w:pPr>
              <w:pStyle w:val="En-tte"/>
              <w:tabs>
                <w:tab w:val="clear" w:pos="4536"/>
                <w:tab w:val="clear" w:pos="9072"/>
              </w:tabs>
              <w:rPr>
                <w:rFonts w:ascii="Marianne" w:hAnsi="Marianne" w:cs="Arial"/>
                <w:sz w:val="20"/>
                <w:szCs w:val="20"/>
              </w:rPr>
            </w:pPr>
          </w:p>
        </w:tc>
      </w:tr>
    </w:tbl>
    <w:p w14:paraId="7E2B2829" w14:textId="77777777" w:rsidR="004345BC" w:rsidRDefault="004345BC" w:rsidP="005E3ACA">
      <w:pPr>
        <w:rPr>
          <w:rFonts w:ascii="Arial" w:hAnsi="Arial" w:cs="Arial"/>
          <w:bCs/>
          <w:sz w:val="20"/>
          <w:szCs w:val="20"/>
        </w:rPr>
      </w:pPr>
    </w:p>
    <w:p w14:paraId="6537400B" w14:textId="5802CACE" w:rsidR="00E27AB2" w:rsidRDefault="00A46740" w:rsidP="005E3ACA">
      <w:pPr>
        <w:rPr>
          <w:rFonts w:ascii="Arial" w:hAnsi="Arial" w:cs="Arial"/>
          <w:bCs/>
          <w:sz w:val="20"/>
          <w:szCs w:val="20"/>
        </w:rPr>
      </w:pPr>
      <w:r>
        <w:rPr>
          <w:rFonts w:ascii="Arial" w:hAnsi="Arial" w:cs="Arial"/>
          <w:bCs/>
          <w:sz w:val="20"/>
          <w:szCs w:val="20"/>
        </w:rPr>
        <w:br w:type="page"/>
      </w:r>
      <w:permEnd w:id="1860897261"/>
    </w:p>
    <w:p w14:paraId="13A0CF59" w14:textId="77777777" w:rsidR="000069A3" w:rsidRPr="000A2CF9" w:rsidRDefault="000069A3" w:rsidP="005E3ACA">
      <w:pPr>
        <w:rPr>
          <w:rFonts w:ascii="Arial" w:hAnsi="Arial" w:cs="Arial"/>
          <w:bCs/>
          <w:sz w:val="20"/>
          <w:szCs w:val="20"/>
        </w:rPr>
      </w:pPr>
    </w:p>
    <w:tbl>
      <w:tblPr>
        <w:tblW w:w="9356" w:type="dxa"/>
        <w:tblInd w:w="71" w:type="dxa"/>
        <w:shd w:val="solid" w:color="000080" w:fill="auto"/>
        <w:tblLayout w:type="fixed"/>
        <w:tblCellMar>
          <w:left w:w="71" w:type="dxa"/>
          <w:right w:w="71" w:type="dxa"/>
        </w:tblCellMar>
        <w:tblLook w:val="0000" w:firstRow="0" w:lastRow="0" w:firstColumn="0" w:lastColumn="0" w:noHBand="0" w:noVBand="0"/>
      </w:tblPr>
      <w:tblGrid>
        <w:gridCol w:w="9356"/>
      </w:tblGrid>
      <w:tr w:rsidR="00A57E5E" w:rsidRPr="002A4D58" w14:paraId="6645C943" w14:textId="77777777" w:rsidTr="00E51E41">
        <w:trPr>
          <w:trHeight w:val="364"/>
        </w:trPr>
        <w:tc>
          <w:tcPr>
            <w:tcW w:w="9356" w:type="dxa"/>
            <w:shd w:val="solid" w:color="000080" w:fill="auto"/>
            <w:vAlign w:val="center"/>
          </w:tcPr>
          <w:p w14:paraId="1B3F4BA5" w14:textId="65FA6E0E" w:rsidR="00A57E5E" w:rsidRPr="002A4D58" w:rsidRDefault="00A46740" w:rsidP="00E51E41">
            <w:pPr>
              <w:tabs>
                <w:tab w:val="left" w:pos="-142"/>
                <w:tab w:val="left" w:pos="4111"/>
              </w:tabs>
              <w:jc w:val="both"/>
              <w:rPr>
                <w:rFonts w:ascii="Arial" w:hAnsi="Arial" w:cs="Arial"/>
                <w:b/>
                <w:bCs/>
                <w:sz w:val="20"/>
                <w:szCs w:val="20"/>
              </w:rPr>
            </w:pPr>
            <w:r>
              <w:rPr>
                <w:rFonts w:ascii="Arial" w:hAnsi="Arial" w:cs="Arial"/>
                <w:b/>
                <w:bCs/>
                <w:sz w:val="20"/>
                <w:szCs w:val="20"/>
              </w:rPr>
              <w:br w:type="page"/>
              <w:t>E</w:t>
            </w:r>
            <w:r w:rsidR="00A57E5E">
              <w:rPr>
                <w:rFonts w:ascii="Arial" w:hAnsi="Arial" w:cs="Arial"/>
                <w:b/>
                <w:bCs/>
                <w:sz w:val="20"/>
                <w:szCs w:val="20"/>
              </w:rPr>
              <w:t xml:space="preserve"> </w:t>
            </w:r>
            <w:proofErr w:type="gramStart"/>
            <w:r w:rsidR="00A57E5E" w:rsidRPr="002A4D58">
              <w:rPr>
                <w:rFonts w:ascii="Arial" w:hAnsi="Arial" w:cs="Arial"/>
                <w:b/>
                <w:bCs/>
                <w:sz w:val="20"/>
                <w:szCs w:val="20"/>
              </w:rPr>
              <w:t xml:space="preserve">- </w:t>
            </w:r>
            <w:r w:rsidR="00A57E5E">
              <w:rPr>
                <w:rFonts w:ascii="Arial" w:hAnsi="Arial" w:cs="Arial"/>
                <w:b/>
                <w:bCs/>
                <w:sz w:val="20"/>
                <w:szCs w:val="20"/>
              </w:rPr>
              <w:t xml:space="preserve"> </w:t>
            </w:r>
            <w:r w:rsidR="00361B69">
              <w:rPr>
                <w:rFonts w:ascii="Arial" w:hAnsi="Arial" w:cs="Arial"/>
                <w:b/>
                <w:bCs/>
                <w:sz w:val="20"/>
                <w:szCs w:val="20"/>
              </w:rPr>
              <w:t>Décision</w:t>
            </w:r>
            <w:proofErr w:type="gramEnd"/>
            <w:r w:rsidR="00361B69">
              <w:rPr>
                <w:rFonts w:ascii="Arial" w:hAnsi="Arial" w:cs="Arial"/>
                <w:b/>
                <w:bCs/>
                <w:sz w:val="20"/>
                <w:szCs w:val="20"/>
              </w:rPr>
              <w:t xml:space="preserve"> de </w:t>
            </w:r>
            <w:r w:rsidR="004345BC">
              <w:rPr>
                <w:rFonts w:ascii="Arial" w:hAnsi="Arial" w:cs="Arial"/>
                <w:b/>
                <w:bCs/>
                <w:sz w:val="20"/>
                <w:szCs w:val="20"/>
              </w:rPr>
              <w:t xml:space="preserve">France </w:t>
            </w:r>
            <w:proofErr w:type="gramStart"/>
            <w:r w:rsidR="004345BC">
              <w:rPr>
                <w:rFonts w:ascii="Arial" w:hAnsi="Arial" w:cs="Arial"/>
                <w:b/>
                <w:bCs/>
                <w:sz w:val="20"/>
                <w:szCs w:val="20"/>
              </w:rPr>
              <w:t>Travail</w:t>
            </w:r>
            <w:r w:rsidR="00A57E5E" w:rsidRPr="002A4D58">
              <w:rPr>
                <w:rFonts w:ascii="Arial" w:hAnsi="Arial" w:cs="Arial"/>
                <w:b/>
                <w:bCs/>
                <w:sz w:val="20"/>
                <w:szCs w:val="20"/>
              </w:rPr>
              <w:t xml:space="preserve"> </w:t>
            </w:r>
            <w:r w:rsidR="00B72AB9">
              <w:rPr>
                <w:rFonts w:ascii="Arial" w:hAnsi="Arial" w:cs="Arial"/>
                <w:b/>
                <w:bCs/>
                <w:sz w:val="20"/>
                <w:szCs w:val="20"/>
              </w:rPr>
              <w:t xml:space="preserve"> </w:t>
            </w:r>
            <w:r w:rsidR="00B72AB9" w:rsidRPr="00B72AB9">
              <w:rPr>
                <w:rFonts w:ascii="Arial" w:hAnsi="Arial" w:cs="Arial"/>
                <w:b/>
                <w:bCs/>
                <w:i/>
                <w:sz w:val="14"/>
                <w:szCs w:val="14"/>
              </w:rPr>
              <w:t>(</w:t>
            </w:r>
            <w:proofErr w:type="gramEnd"/>
            <w:r w:rsidR="00B72AB9" w:rsidRPr="00B72AB9">
              <w:rPr>
                <w:rFonts w:ascii="Arial" w:hAnsi="Arial" w:cs="Arial"/>
                <w:b/>
                <w:bCs/>
                <w:i/>
                <w:sz w:val="14"/>
                <w:szCs w:val="14"/>
              </w:rPr>
              <w:t xml:space="preserve">rubrique réservée à </w:t>
            </w:r>
            <w:r w:rsidR="004345BC">
              <w:rPr>
                <w:rFonts w:ascii="Arial" w:hAnsi="Arial" w:cs="Arial"/>
                <w:b/>
                <w:bCs/>
                <w:i/>
                <w:sz w:val="14"/>
                <w:szCs w:val="14"/>
              </w:rPr>
              <w:t>France Travail</w:t>
            </w:r>
            <w:r w:rsidR="00B72AB9" w:rsidRPr="00B72AB9">
              <w:rPr>
                <w:rFonts w:ascii="Arial" w:hAnsi="Arial" w:cs="Arial"/>
                <w:b/>
                <w:bCs/>
                <w:i/>
                <w:sz w:val="14"/>
                <w:szCs w:val="14"/>
              </w:rPr>
              <w:t>)</w:t>
            </w:r>
          </w:p>
        </w:tc>
      </w:tr>
    </w:tbl>
    <w:p w14:paraId="1E4704C1" w14:textId="77777777" w:rsidR="00A57E5E" w:rsidRPr="00A57E5E" w:rsidRDefault="00A57E5E" w:rsidP="00A57E5E">
      <w:pPr>
        <w:rPr>
          <w:rFonts w:ascii="Arial" w:hAnsi="Arial" w:cs="Arial"/>
          <w:bCs/>
          <w:sz w:val="20"/>
          <w:szCs w:val="20"/>
        </w:rPr>
      </w:pPr>
    </w:p>
    <w:p w14:paraId="258E2BCB" w14:textId="77777777" w:rsidR="00A57E5E" w:rsidRPr="00A57E5E" w:rsidRDefault="00A57E5E" w:rsidP="00474116">
      <w:pPr>
        <w:rPr>
          <w:rFonts w:ascii="Arial" w:hAnsi="Arial" w:cs="Arial"/>
          <w:bCs/>
          <w:sz w:val="20"/>
          <w:szCs w:val="20"/>
        </w:rPr>
      </w:pPr>
      <w:r w:rsidRPr="00A57E5E">
        <w:rPr>
          <w:rFonts w:ascii="Arial" w:hAnsi="Arial" w:cs="Arial"/>
          <w:bCs/>
          <w:sz w:val="20"/>
          <w:szCs w:val="20"/>
        </w:rPr>
        <w:t>L</w:t>
      </w:r>
      <w:r w:rsidR="00474116">
        <w:rPr>
          <w:rFonts w:ascii="Arial" w:hAnsi="Arial" w:cs="Arial"/>
          <w:bCs/>
          <w:sz w:val="20"/>
          <w:szCs w:val="20"/>
        </w:rPr>
        <w:t>’</w:t>
      </w:r>
      <w:r w:rsidRPr="00A57E5E">
        <w:rPr>
          <w:rFonts w:ascii="Arial" w:hAnsi="Arial" w:cs="Arial"/>
          <w:bCs/>
          <w:sz w:val="20"/>
          <w:szCs w:val="20"/>
        </w:rPr>
        <w:t>offre est acceptée en ce qui concerne</w:t>
      </w:r>
      <w:r>
        <w:rPr>
          <w:rFonts w:ascii="Arial" w:hAnsi="Arial" w:cs="Arial"/>
          <w:bCs/>
          <w:sz w:val="20"/>
          <w:szCs w:val="20"/>
        </w:rPr>
        <w:t xml:space="preserve"> : </w:t>
      </w:r>
    </w:p>
    <w:p w14:paraId="5A32CFC1" w14:textId="483FBC41" w:rsidR="00A57E5E" w:rsidRDefault="00A57E5E" w:rsidP="00A57E5E">
      <w:pPr>
        <w:rPr>
          <w:rFonts w:ascii="Arial" w:hAnsi="Arial" w:cs="Arial"/>
          <w:bCs/>
          <w:sz w:val="20"/>
          <w:szCs w:val="20"/>
        </w:rPr>
      </w:pPr>
    </w:p>
    <w:tbl>
      <w:tblPr>
        <w:tblW w:w="0" w:type="auto"/>
        <w:tblLook w:val="01E0" w:firstRow="1" w:lastRow="1" w:firstColumn="1" w:lastColumn="1" w:noHBand="0" w:noVBand="0"/>
      </w:tblPr>
      <w:tblGrid>
        <w:gridCol w:w="525"/>
        <w:gridCol w:w="965"/>
        <w:gridCol w:w="8080"/>
      </w:tblGrid>
      <w:tr w:rsidR="00A57E5E" w:rsidRPr="00C174AA" w14:paraId="78EF66BA" w14:textId="77777777" w:rsidTr="00C174AA">
        <w:tc>
          <w:tcPr>
            <w:tcW w:w="525" w:type="dxa"/>
            <w:shd w:val="clear" w:color="auto" w:fill="auto"/>
          </w:tcPr>
          <w:p w14:paraId="6A59041D" w14:textId="77777777" w:rsidR="00A57E5E" w:rsidRPr="00C174AA" w:rsidRDefault="00A57E5E" w:rsidP="00C174AA">
            <w:pPr>
              <w:pStyle w:val="En-tte"/>
              <w:tabs>
                <w:tab w:val="clear" w:pos="4536"/>
                <w:tab w:val="clear" w:pos="9072"/>
              </w:tabs>
              <w:rPr>
                <w:rFonts w:ascii="Arial" w:hAnsi="Arial" w:cs="Arial"/>
                <w:sz w:val="20"/>
                <w:szCs w:val="20"/>
              </w:rPr>
            </w:pPr>
            <w:r w:rsidRPr="00C174AA">
              <w:rPr>
                <w:rFonts w:ascii="Arial" w:hAnsi="Arial" w:cs="Arial"/>
                <w:sz w:val="20"/>
                <w:szCs w:val="20"/>
              </w:rPr>
              <w:sym w:font="Wingdings 2" w:char="F0A3"/>
            </w:r>
          </w:p>
        </w:tc>
        <w:tc>
          <w:tcPr>
            <w:tcW w:w="9045" w:type="dxa"/>
            <w:gridSpan w:val="2"/>
            <w:shd w:val="clear" w:color="auto" w:fill="auto"/>
          </w:tcPr>
          <w:p w14:paraId="73FFC70A" w14:textId="77777777" w:rsidR="00A57E5E" w:rsidRPr="00C174AA" w:rsidRDefault="00A57E5E" w:rsidP="00C174AA">
            <w:pPr>
              <w:pStyle w:val="En-tte"/>
              <w:tabs>
                <w:tab w:val="clear" w:pos="4536"/>
                <w:tab w:val="clear" w:pos="9072"/>
              </w:tabs>
              <w:rPr>
                <w:rFonts w:ascii="Arial" w:hAnsi="Arial" w:cs="Arial"/>
                <w:sz w:val="20"/>
                <w:szCs w:val="20"/>
              </w:rPr>
            </w:pPr>
            <w:r w:rsidRPr="00C174AA">
              <w:rPr>
                <w:rFonts w:ascii="Arial" w:hAnsi="Arial" w:cs="Arial"/>
                <w:sz w:val="20"/>
                <w:szCs w:val="20"/>
              </w:rPr>
              <w:t xml:space="preserve">L’ensemble des lots de la consultation. </w:t>
            </w:r>
          </w:p>
          <w:p w14:paraId="3683CA29" w14:textId="77777777" w:rsidR="00A57E5E" w:rsidRPr="00C174AA" w:rsidRDefault="00A57E5E" w:rsidP="00C174AA">
            <w:pPr>
              <w:pStyle w:val="En-tte"/>
              <w:tabs>
                <w:tab w:val="clear" w:pos="4536"/>
                <w:tab w:val="clear" w:pos="9072"/>
              </w:tabs>
              <w:rPr>
                <w:rFonts w:ascii="Arial" w:hAnsi="Arial" w:cs="Arial"/>
                <w:sz w:val="20"/>
                <w:szCs w:val="20"/>
              </w:rPr>
            </w:pPr>
          </w:p>
        </w:tc>
      </w:tr>
      <w:tr w:rsidR="00A57E5E" w:rsidRPr="00C174AA" w14:paraId="2FFE0D7C" w14:textId="77777777" w:rsidTr="00C174AA">
        <w:tc>
          <w:tcPr>
            <w:tcW w:w="525" w:type="dxa"/>
            <w:shd w:val="clear" w:color="auto" w:fill="auto"/>
          </w:tcPr>
          <w:p w14:paraId="1344D3A0" w14:textId="77777777" w:rsidR="00A57E5E" w:rsidRPr="00C174AA" w:rsidRDefault="00A57E5E" w:rsidP="00C174AA">
            <w:pPr>
              <w:pStyle w:val="En-tte"/>
              <w:tabs>
                <w:tab w:val="clear" w:pos="4536"/>
                <w:tab w:val="clear" w:pos="9072"/>
              </w:tabs>
              <w:rPr>
                <w:rFonts w:ascii="Arial" w:hAnsi="Arial" w:cs="Arial"/>
                <w:sz w:val="20"/>
                <w:szCs w:val="20"/>
              </w:rPr>
            </w:pPr>
            <w:r w:rsidRPr="00C174AA">
              <w:rPr>
                <w:rFonts w:ascii="Arial" w:hAnsi="Arial" w:cs="Arial"/>
                <w:sz w:val="20"/>
                <w:szCs w:val="20"/>
              </w:rPr>
              <w:sym w:font="Wingdings 2" w:char="F0A3"/>
            </w:r>
          </w:p>
        </w:tc>
        <w:tc>
          <w:tcPr>
            <w:tcW w:w="9045" w:type="dxa"/>
            <w:gridSpan w:val="2"/>
            <w:shd w:val="clear" w:color="auto" w:fill="auto"/>
          </w:tcPr>
          <w:p w14:paraId="527763E3" w14:textId="77777777" w:rsidR="00A57E5E" w:rsidRPr="00C174AA" w:rsidRDefault="00A57E5E" w:rsidP="00C174AA">
            <w:pPr>
              <w:pStyle w:val="En-tte"/>
              <w:tabs>
                <w:tab w:val="clear" w:pos="4536"/>
                <w:tab w:val="clear" w:pos="9072"/>
              </w:tabs>
              <w:rPr>
                <w:rFonts w:ascii="Arial" w:hAnsi="Arial" w:cs="Arial"/>
                <w:sz w:val="20"/>
                <w:szCs w:val="20"/>
              </w:rPr>
            </w:pPr>
            <w:r w:rsidRPr="00C174AA">
              <w:rPr>
                <w:rFonts w:ascii="Arial" w:hAnsi="Arial" w:cs="Arial"/>
                <w:sz w:val="20"/>
                <w:szCs w:val="20"/>
              </w:rPr>
              <w:t xml:space="preserve">Le ou les lots suivants de la consultation : </w:t>
            </w:r>
          </w:p>
          <w:p w14:paraId="493FCF3C" w14:textId="77777777" w:rsidR="00A57E5E" w:rsidRPr="00C174AA" w:rsidRDefault="00A57E5E" w:rsidP="00C174AA">
            <w:pPr>
              <w:pStyle w:val="En-tte"/>
              <w:tabs>
                <w:tab w:val="clear" w:pos="4536"/>
                <w:tab w:val="clear" w:pos="9072"/>
              </w:tabs>
              <w:rPr>
                <w:rFonts w:ascii="Arial" w:hAnsi="Arial" w:cs="Arial"/>
                <w:sz w:val="20"/>
                <w:szCs w:val="20"/>
              </w:rPr>
            </w:pPr>
          </w:p>
        </w:tc>
      </w:tr>
      <w:tr w:rsidR="00D024D5" w:rsidRPr="00C174AA" w14:paraId="6EC28ACB" w14:textId="77777777" w:rsidTr="00C174AA">
        <w:tc>
          <w:tcPr>
            <w:tcW w:w="525" w:type="dxa"/>
            <w:shd w:val="clear" w:color="auto" w:fill="auto"/>
          </w:tcPr>
          <w:p w14:paraId="40581BF9" w14:textId="77777777" w:rsidR="00D024D5" w:rsidRPr="00C174AA" w:rsidRDefault="00D024D5" w:rsidP="00C174AA">
            <w:pPr>
              <w:pStyle w:val="En-tte"/>
              <w:tabs>
                <w:tab w:val="clear" w:pos="4536"/>
                <w:tab w:val="clear" w:pos="9072"/>
              </w:tabs>
              <w:rPr>
                <w:rFonts w:ascii="Arial" w:hAnsi="Arial" w:cs="Arial"/>
                <w:sz w:val="20"/>
                <w:szCs w:val="20"/>
              </w:rPr>
            </w:pPr>
          </w:p>
        </w:tc>
        <w:tc>
          <w:tcPr>
            <w:tcW w:w="965" w:type="dxa"/>
            <w:shd w:val="clear" w:color="auto" w:fill="auto"/>
          </w:tcPr>
          <w:p w14:paraId="0F35F5B4" w14:textId="77777777" w:rsidR="00D024D5" w:rsidRPr="00C174AA" w:rsidRDefault="00D024D5" w:rsidP="00C174AA">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241FB07E" w14:textId="15C9650A" w:rsidR="00D024D5" w:rsidRPr="00C174AA" w:rsidRDefault="00D024D5" w:rsidP="00C174AA">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E104F4" w:rsidRPr="00C174AA" w14:paraId="0B120E5C" w14:textId="77777777" w:rsidTr="00C174AA">
        <w:tc>
          <w:tcPr>
            <w:tcW w:w="525" w:type="dxa"/>
            <w:shd w:val="clear" w:color="auto" w:fill="auto"/>
          </w:tcPr>
          <w:p w14:paraId="4F610F5F" w14:textId="77777777" w:rsidR="00E104F4" w:rsidRPr="00C174AA" w:rsidRDefault="00E104F4" w:rsidP="00E104F4">
            <w:pPr>
              <w:pStyle w:val="En-tte"/>
              <w:tabs>
                <w:tab w:val="clear" w:pos="4536"/>
                <w:tab w:val="clear" w:pos="9072"/>
              </w:tabs>
              <w:rPr>
                <w:rFonts w:ascii="Arial" w:hAnsi="Arial" w:cs="Arial"/>
                <w:sz w:val="20"/>
                <w:szCs w:val="20"/>
              </w:rPr>
            </w:pPr>
          </w:p>
        </w:tc>
        <w:tc>
          <w:tcPr>
            <w:tcW w:w="965" w:type="dxa"/>
            <w:shd w:val="clear" w:color="auto" w:fill="auto"/>
          </w:tcPr>
          <w:p w14:paraId="59979470" w14:textId="77980987"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2726803B" w14:textId="1EB274DC"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E104F4" w:rsidRPr="00C174AA" w14:paraId="161A0C0F" w14:textId="77777777" w:rsidTr="00C174AA">
        <w:tc>
          <w:tcPr>
            <w:tcW w:w="525" w:type="dxa"/>
            <w:shd w:val="clear" w:color="auto" w:fill="auto"/>
          </w:tcPr>
          <w:p w14:paraId="46F9A8E5" w14:textId="77777777" w:rsidR="00E104F4" w:rsidRPr="00C174AA" w:rsidRDefault="00E104F4" w:rsidP="00E104F4">
            <w:pPr>
              <w:pStyle w:val="En-tte"/>
              <w:tabs>
                <w:tab w:val="clear" w:pos="4536"/>
                <w:tab w:val="clear" w:pos="9072"/>
              </w:tabs>
              <w:rPr>
                <w:rFonts w:ascii="Arial" w:hAnsi="Arial" w:cs="Arial"/>
                <w:sz w:val="20"/>
                <w:szCs w:val="20"/>
              </w:rPr>
            </w:pPr>
          </w:p>
        </w:tc>
        <w:tc>
          <w:tcPr>
            <w:tcW w:w="965" w:type="dxa"/>
            <w:shd w:val="clear" w:color="auto" w:fill="auto"/>
          </w:tcPr>
          <w:p w14:paraId="72D13068" w14:textId="291B8C7B"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5E3AF01A" w14:textId="20E90189"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E104F4" w:rsidRPr="00C174AA" w14:paraId="033E1968" w14:textId="77777777" w:rsidTr="00C174AA">
        <w:tc>
          <w:tcPr>
            <w:tcW w:w="525" w:type="dxa"/>
            <w:shd w:val="clear" w:color="auto" w:fill="auto"/>
          </w:tcPr>
          <w:p w14:paraId="3853705A" w14:textId="77777777" w:rsidR="00E104F4" w:rsidRPr="00C174AA" w:rsidRDefault="00E104F4" w:rsidP="00E104F4">
            <w:pPr>
              <w:pStyle w:val="En-tte"/>
              <w:tabs>
                <w:tab w:val="clear" w:pos="4536"/>
                <w:tab w:val="clear" w:pos="9072"/>
              </w:tabs>
              <w:rPr>
                <w:rFonts w:ascii="Arial" w:hAnsi="Arial" w:cs="Arial"/>
                <w:sz w:val="20"/>
                <w:szCs w:val="20"/>
              </w:rPr>
            </w:pPr>
          </w:p>
        </w:tc>
        <w:tc>
          <w:tcPr>
            <w:tcW w:w="965" w:type="dxa"/>
            <w:shd w:val="clear" w:color="auto" w:fill="auto"/>
          </w:tcPr>
          <w:p w14:paraId="740A0808" w14:textId="77777777"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3FE304DB" w14:textId="7FA35DD3" w:rsidR="00E104F4" w:rsidRPr="00C174AA" w:rsidRDefault="00E104F4" w:rsidP="00E104F4">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9665C0" w:rsidRPr="00C174AA" w14:paraId="589CE1C2" w14:textId="77777777" w:rsidTr="00C174AA">
        <w:tc>
          <w:tcPr>
            <w:tcW w:w="525" w:type="dxa"/>
            <w:shd w:val="clear" w:color="auto" w:fill="auto"/>
          </w:tcPr>
          <w:p w14:paraId="308D40E9"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35FFF9D8" w14:textId="0EB1CE18"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3820AD15" w14:textId="0A3E9827"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9665C0" w:rsidRPr="00C174AA" w14:paraId="7440CA0D" w14:textId="77777777" w:rsidTr="00C174AA">
        <w:tc>
          <w:tcPr>
            <w:tcW w:w="525" w:type="dxa"/>
            <w:shd w:val="clear" w:color="auto" w:fill="auto"/>
          </w:tcPr>
          <w:p w14:paraId="4EF18538"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22908824" w14:textId="6144A999"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1DC39BE8" w14:textId="222B3F4E"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9665C0" w:rsidRPr="00C174AA" w14:paraId="5532B9B7" w14:textId="77777777" w:rsidTr="00C174AA">
        <w:tc>
          <w:tcPr>
            <w:tcW w:w="525" w:type="dxa"/>
            <w:shd w:val="clear" w:color="auto" w:fill="auto"/>
          </w:tcPr>
          <w:p w14:paraId="5461A26C"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40A0E47F" w14:textId="4BEAEEE4"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Lot n°</w:t>
            </w:r>
          </w:p>
        </w:tc>
        <w:tc>
          <w:tcPr>
            <w:tcW w:w="8080" w:type="dxa"/>
            <w:shd w:val="clear" w:color="auto" w:fill="auto"/>
          </w:tcPr>
          <w:p w14:paraId="776ABF1D" w14:textId="45BF89E6" w:rsidR="009665C0" w:rsidRPr="00C174AA" w:rsidRDefault="009665C0" w:rsidP="009665C0">
            <w:pPr>
              <w:pStyle w:val="En-tte"/>
              <w:tabs>
                <w:tab w:val="clear" w:pos="4536"/>
                <w:tab w:val="clear" w:pos="9072"/>
              </w:tabs>
              <w:rPr>
                <w:rFonts w:ascii="Arial" w:hAnsi="Arial" w:cs="Arial"/>
                <w:sz w:val="20"/>
                <w:szCs w:val="20"/>
              </w:rPr>
            </w:pPr>
            <w:r w:rsidRPr="00C174AA">
              <w:rPr>
                <w:rFonts w:ascii="Arial" w:hAnsi="Arial" w:cs="Arial"/>
                <w:sz w:val="20"/>
                <w:szCs w:val="20"/>
              </w:rPr>
              <w:t>:</w:t>
            </w:r>
          </w:p>
        </w:tc>
      </w:tr>
      <w:tr w:rsidR="009665C0" w:rsidRPr="00C174AA" w14:paraId="37E489EF" w14:textId="77777777" w:rsidTr="00C174AA">
        <w:tc>
          <w:tcPr>
            <w:tcW w:w="525" w:type="dxa"/>
            <w:shd w:val="clear" w:color="auto" w:fill="auto"/>
          </w:tcPr>
          <w:p w14:paraId="7371E808"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73DF8080" w14:textId="2E02D80B" w:rsidR="009665C0" w:rsidRPr="00C174AA" w:rsidRDefault="009665C0" w:rsidP="009665C0">
            <w:pPr>
              <w:pStyle w:val="En-tte"/>
              <w:tabs>
                <w:tab w:val="clear" w:pos="4536"/>
                <w:tab w:val="clear" w:pos="9072"/>
              </w:tabs>
              <w:rPr>
                <w:rFonts w:ascii="Arial" w:hAnsi="Arial" w:cs="Arial"/>
                <w:sz w:val="20"/>
                <w:szCs w:val="20"/>
              </w:rPr>
            </w:pPr>
          </w:p>
        </w:tc>
        <w:tc>
          <w:tcPr>
            <w:tcW w:w="8080" w:type="dxa"/>
            <w:shd w:val="clear" w:color="auto" w:fill="auto"/>
          </w:tcPr>
          <w:p w14:paraId="6051A99B" w14:textId="7294B2DB" w:rsidR="009665C0" w:rsidRPr="00C174AA" w:rsidRDefault="009665C0" w:rsidP="009665C0">
            <w:pPr>
              <w:pStyle w:val="En-tte"/>
              <w:tabs>
                <w:tab w:val="clear" w:pos="4536"/>
                <w:tab w:val="clear" w:pos="9072"/>
              </w:tabs>
              <w:rPr>
                <w:rFonts w:ascii="Arial" w:hAnsi="Arial" w:cs="Arial"/>
                <w:sz w:val="20"/>
                <w:szCs w:val="20"/>
              </w:rPr>
            </w:pPr>
          </w:p>
        </w:tc>
      </w:tr>
      <w:tr w:rsidR="009665C0" w:rsidRPr="00C174AA" w14:paraId="659CEF20" w14:textId="77777777" w:rsidTr="00C174AA">
        <w:tc>
          <w:tcPr>
            <w:tcW w:w="525" w:type="dxa"/>
            <w:shd w:val="clear" w:color="auto" w:fill="auto"/>
          </w:tcPr>
          <w:p w14:paraId="00616814"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33E26AB6" w14:textId="7EA257B0" w:rsidR="009665C0" w:rsidRPr="00C174AA" w:rsidRDefault="009665C0" w:rsidP="009665C0">
            <w:pPr>
              <w:pStyle w:val="En-tte"/>
              <w:tabs>
                <w:tab w:val="clear" w:pos="4536"/>
                <w:tab w:val="clear" w:pos="9072"/>
              </w:tabs>
              <w:rPr>
                <w:rFonts w:ascii="Arial" w:hAnsi="Arial" w:cs="Arial"/>
                <w:sz w:val="20"/>
                <w:szCs w:val="20"/>
              </w:rPr>
            </w:pPr>
          </w:p>
        </w:tc>
        <w:tc>
          <w:tcPr>
            <w:tcW w:w="8080" w:type="dxa"/>
            <w:shd w:val="clear" w:color="auto" w:fill="auto"/>
          </w:tcPr>
          <w:p w14:paraId="10248F5F" w14:textId="3FA02B1A" w:rsidR="009665C0" w:rsidRPr="00C174AA" w:rsidRDefault="009665C0" w:rsidP="009665C0">
            <w:pPr>
              <w:pStyle w:val="En-tte"/>
              <w:tabs>
                <w:tab w:val="clear" w:pos="4536"/>
                <w:tab w:val="clear" w:pos="9072"/>
              </w:tabs>
              <w:rPr>
                <w:rFonts w:ascii="Arial" w:hAnsi="Arial" w:cs="Arial"/>
                <w:sz w:val="20"/>
                <w:szCs w:val="20"/>
              </w:rPr>
            </w:pPr>
          </w:p>
        </w:tc>
      </w:tr>
      <w:tr w:rsidR="009665C0" w:rsidRPr="00C174AA" w14:paraId="7CA5B406" w14:textId="77777777" w:rsidTr="00C174AA">
        <w:tc>
          <w:tcPr>
            <w:tcW w:w="525" w:type="dxa"/>
            <w:shd w:val="clear" w:color="auto" w:fill="auto"/>
          </w:tcPr>
          <w:p w14:paraId="508E80A1" w14:textId="77777777" w:rsidR="009665C0" w:rsidRPr="00C174AA" w:rsidRDefault="009665C0" w:rsidP="009665C0">
            <w:pPr>
              <w:pStyle w:val="En-tte"/>
              <w:tabs>
                <w:tab w:val="clear" w:pos="4536"/>
                <w:tab w:val="clear" w:pos="9072"/>
              </w:tabs>
              <w:rPr>
                <w:rFonts w:ascii="Arial" w:hAnsi="Arial" w:cs="Arial"/>
                <w:sz w:val="20"/>
                <w:szCs w:val="20"/>
              </w:rPr>
            </w:pPr>
          </w:p>
        </w:tc>
        <w:tc>
          <w:tcPr>
            <w:tcW w:w="965" w:type="dxa"/>
            <w:shd w:val="clear" w:color="auto" w:fill="auto"/>
          </w:tcPr>
          <w:p w14:paraId="05E990CF" w14:textId="7CD08107" w:rsidR="009665C0" w:rsidRPr="00C174AA" w:rsidRDefault="009665C0" w:rsidP="009665C0">
            <w:pPr>
              <w:pStyle w:val="En-tte"/>
              <w:tabs>
                <w:tab w:val="clear" w:pos="4536"/>
                <w:tab w:val="clear" w:pos="9072"/>
              </w:tabs>
              <w:rPr>
                <w:rFonts w:ascii="Arial" w:hAnsi="Arial" w:cs="Arial"/>
                <w:sz w:val="20"/>
                <w:szCs w:val="20"/>
              </w:rPr>
            </w:pPr>
          </w:p>
        </w:tc>
        <w:tc>
          <w:tcPr>
            <w:tcW w:w="8080" w:type="dxa"/>
            <w:shd w:val="clear" w:color="auto" w:fill="auto"/>
          </w:tcPr>
          <w:p w14:paraId="6C651363" w14:textId="7311C265" w:rsidR="009665C0" w:rsidRPr="00C174AA" w:rsidRDefault="009665C0" w:rsidP="009665C0">
            <w:pPr>
              <w:pStyle w:val="En-tte"/>
              <w:tabs>
                <w:tab w:val="clear" w:pos="4536"/>
                <w:tab w:val="clear" w:pos="9072"/>
              </w:tabs>
              <w:rPr>
                <w:rFonts w:ascii="Arial" w:hAnsi="Arial" w:cs="Arial"/>
                <w:sz w:val="20"/>
                <w:szCs w:val="20"/>
              </w:rPr>
            </w:pPr>
          </w:p>
        </w:tc>
      </w:tr>
    </w:tbl>
    <w:p w14:paraId="7D283BEB" w14:textId="77777777" w:rsidR="000069A3" w:rsidRPr="002A4D58" w:rsidRDefault="000069A3" w:rsidP="00303EB0">
      <w:pPr>
        <w:rPr>
          <w:rFonts w:ascii="Arial" w:hAnsi="Arial" w:cs="Arial"/>
          <w:sz w:val="20"/>
          <w:szCs w:val="20"/>
        </w:rPr>
      </w:pPr>
    </w:p>
    <w:tbl>
      <w:tblPr>
        <w:tblW w:w="9360" w:type="dxa"/>
        <w:tblInd w:w="71" w:type="dxa"/>
        <w:shd w:val="solid" w:color="000080" w:fill="auto"/>
        <w:tblLayout w:type="fixed"/>
        <w:tblCellMar>
          <w:left w:w="71" w:type="dxa"/>
          <w:right w:w="71" w:type="dxa"/>
        </w:tblCellMar>
        <w:tblLook w:val="0000" w:firstRow="0" w:lastRow="0" w:firstColumn="0" w:lastColumn="0" w:noHBand="0" w:noVBand="0"/>
      </w:tblPr>
      <w:tblGrid>
        <w:gridCol w:w="9360"/>
      </w:tblGrid>
      <w:tr w:rsidR="00A654F0" w:rsidRPr="002A4D58" w14:paraId="1E8F02D4" w14:textId="77777777" w:rsidTr="00A654F0">
        <w:trPr>
          <w:trHeight w:val="364"/>
        </w:trPr>
        <w:tc>
          <w:tcPr>
            <w:tcW w:w="9360" w:type="dxa"/>
            <w:shd w:val="solid" w:color="000080" w:fill="auto"/>
            <w:vAlign w:val="center"/>
          </w:tcPr>
          <w:p w14:paraId="0B8F968B" w14:textId="2EBC99A2" w:rsidR="00A654F0" w:rsidRPr="002A4D58" w:rsidRDefault="00A654F0" w:rsidP="00C034BF">
            <w:pPr>
              <w:tabs>
                <w:tab w:val="left" w:pos="-142"/>
                <w:tab w:val="left" w:pos="4111"/>
              </w:tabs>
              <w:jc w:val="both"/>
              <w:rPr>
                <w:rFonts w:ascii="Arial" w:hAnsi="Arial" w:cs="Arial"/>
                <w:b/>
                <w:bCs/>
                <w:sz w:val="20"/>
                <w:szCs w:val="20"/>
              </w:rPr>
            </w:pPr>
            <w:r w:rsidRPr="002A4D58">
              <w:rPr>
                <w:rFonts w:ascii="Arial" w:hAnsi="Arial" w:cs="Arial"/>
                <w:sz w:val="20"/>
                <w:szCs w:val="20"/>
              </w:rPr>
              <w:br w:type="page"/>
            </w:r>
            <w:r w:rsidRPr="002A4D58">
              <w:rPr>
                <w:rFonts w:ascii="Arial" w:hAnsi="Arial" w:cs="Arial"/>
                <w:sz w:val="20"/>
                <w:szCs w:val="20"/>
              </w:rPr>
              <w:br w:type="page"/>
            </w:r>
            <w:r w:rsidRPr="002A4D58">
              <w:rPr>
                <w:rFonts w:ascii="Arial" w:hAnsi="Arial" w:cs="Arial"/>
                <w:sz w:val="20"/>
                <w:szCs w:val="20"/>
              </w:rPr>
              <w:br w:type="page"/>
            </w:r>
            <w:r w:rsidRPr="002A4D58">
              <w:rPr>
                <w:rFonts w:ascii="Arial" w:hAnsi="Arial" w:cs="Arial"/>
                <w:sz w:val="20"/>
                <w:szCs w:val="20"/>
              </w:rPr>
              <w:br w:type="page"/>
            </w:r>
            <w:r w:rsidR="00A46740">
              <w:rPr>
                <w:rFonts w:ascii="Arial" w:hAnsi="Arial" w:cs="Arial"/>
                <w:b/>
                <w:sz w:val="20"/>
                <w:szCs w:val="20"/>
              </w:rPr>
              <w:t>F</w:t>
            </w:r>
            <w:r w:rsidRPr="00C034BF">
              <w:rPr>
                <w:rFonts w:ascii="Arial" w:hAnsi="Arial" w:cs="Arial"/>
                <w:b/>
                <w:bCs/>
                <w:sz w:val="20"/>
                <w:szCs w:val="20"/>
              </w:rPr>
              <w:t xml:space="preserve"> </w:t>
            </w:r>
            <w:r w:rsidRPr="005E60F8">
              <w:rPr>
                <w:rFonts w:ascii="Arial" w:hAnsi="Arial" w:cs="Arial"/>
                <w:b/>
                <w:bCs/>
                <w:sz w:val="20"/>
                <w:szCs w:val="20"/>
              </w:rPr>
              <w:t>-</w:t>
            </w:r>
            <w:r w:rsidRPr="002A4D58">
              <w:rPr>
                <w:rFonts w:ascii="Arial" w:hAnsi="Arial" w:cs="Arial"/>
                <w:b/>
                <w:bCs/>
                <w:sz w:val="20"/>
                <w:szCs w:val="20"/>
              </w:rPr>
              <w:t xml:space="preserve"> Notification du </w:t>
            </w:r>
            <w:r w:rsidR="001E6385">
              <w:rPr>
                <w:rFonts w:ascii="Arial" w:hAnsi="Arial" w:cs="Arial"/>
                <w:b/>
                <w:bCs/>
                <w:sz w:val="20"/>
                <w:szCs w:val="20"/>
              </w:rPr>
              <w:t>marché</w:t>
            </w:r>
            <w:r w:rsidR="00B72AB9">
              <w:rPr>
                <w:rFonts w:ascii="Arial" w:hAnsi="Arial" w:cs="Arial"/>
                <w:b/>
                <w:bCs/>
                <w:sz w:val="20"/>
                <w:szCs w:val="20"/>
              </w:rPr>
              <w:t xml:space="preserve"> </w:t>
            </w:r>
            <w:r w:rsidR="00B72AB9" w:rsidRPr="00B72AB9">
              <w:rPr>
                <w:rFonts w:ascii="Arial" w:hAnsi="Arial" w:cs="Arial"/>
                <w:b/>
                <w:bCs/>
                <w:i/>
                <w:sz w:val="14"/>
                <w:szCs w:val="14"/>
              </w:rPr>
              <w:t xml:space="preserve">(rubrique réservée à </w:t>
            </w:r>
            <w:r w:rsidR="004345BC">
              <w:rPr>
                <w:rFonts w:ascii="Arial" w:hAnsi="Arial" w:cs="Arial"/>
                <w:b/>
                <w:bCs/>
                <w:i/>
                <w:sz w:val="14"/>
                <w:szCs w:val="14"/>
              </w:rPr>
              <w:t>France Travail</w:t>
            </w:r>
            <w:r w:rsidR="00B72AB9" w:rsidRPr="00B72AB9">
              <w:rPr>
                <w:rFonts w:ascii="Arial" w:hAnsi="Arial" w:cs="Arial"/>
                <w:b/>
                <w:bCs/>
                <w:i/>
                <w:sz w:val="14"/>
                <w:szCs w:val="14"/>
              </w:rPr>
              <w:t>)</w:t>
            </w:r>
          </w:p>
        </w:tc>
      </w:tr>
    </w:tbl>
    <w:p w14:paraId="6F6C388F" w14:textId="77777777" w:rsidR="00303EB0" w:rsidRPr="00303EB0" w:rsidRDefault="00303EB0" w:rsidP="00303EB0">
      <w:pPr>
        <w:rPr>
          <w:rFonts w:ascii="Arial" w:hAnsi="Arial" w:cs="Arial"/>
          <w:sz w:val="20"/>
          <w:szCs w:val="20"/>
        </w:rPr>
      </w:pPr>
    </w:p>
    <w:p w14:paraId="25C2B2F9" w14:textId="77777777" w:rsidR="00303EB0" w:rsidRDefault="00303EB0" w:rsidP="00303EB0">
      <w:pPr>
        <w:rPr>
          <w:rFonts w:ascii="Arial" w:hAnsi="Arial" w:cs="Arial"/>
          <w:sz w:val="20"/>
          <w:szCs w:val="20"/>
        </w:rPr>
      </w:pPr>
      <w:r w:rsidRPr="00303EB0">
        <w:rPr>
          <w:rFonts w:ascii="Arial" w:hAnsi="Arial" w:cs="Arial"/>
          <w:sz w:val="20"/>
          <w:szCs w:val="20"/>
        </w:rPr>
        <w:t>Est remise au Titulaire, à titre de notification d</w:t>
      </w:r>
      <w:r w:rsidR="00A654F0">
        <w:rPr>
          <w:rFonts w:ascii="Arial" w:hAnsi="Arial" w:cs="Arial"/>
          <w:sz w:val="20"/>
          <w:szCs w:val="20"/>
        </w:rPr>
        <w:t xml:space="preserve">u </w:t>
      </w:r>
      <w:r w:rsidR="001E6385">
        <w:rPr>
          <w:rFonts w:ascii="Arial" w:hAnsi="Arial" w:cs="Arial"/>
          <w:sz w:val="20"/>
          <w:szCs w:val="20"/>
        </w:rPr>
        <w:t>marché</w:t>
      </w:r>
      <w:r w:rsidR="00FA5E78">
        <w:rPr>
          <w:rFonts w:ascii="Arial" w:hAnsi="Arial" w:cs="Arial"/>
          <w:sz w:val="20"/>
          <w:szCs w:val="20"/>
        </w:rPr>
        <w:t xml:space="preserve">, une copie du </w:t>
      </w:r>
      <w:r w:rsidR="00A654F0">
        <w:rPr>
          <w:rFonts w:ascii="Arial" w:hAnsi="Arial" w:cs="Arial"/>
          <w:sz w:val="20"/>
          <w:szCs w:val="20"/>
        </w:rPr>
        <w:t>Contrat</w:t>
      </w:r>
      <w:r w:rsidR="00FA5E78">
        <w:rPr>
          <w:rFonts w:ascii="Arial" w:hAnsi="Arial" w:cs="Arial"/>
          <w:sz w:val="20"/>
          <w:szCs w:val="20"/>
        </w:rPr>
        <w:t> :</w:t>
      </w:r>
    </w:p>
    <w:p w14:paraId="3958B906" w14:textId="77777777" w:rsidR="002A4D58" w:rsidRDefault="002A4D58" w:rsidP="00303EB0">
      <w:pPr>
        <w:rPr>
          <w:rFonts w:ascii="Arial" w:hAnsi="Arial" w:cs="Arial"/>
          <w:sz w:val="20"/>
          <w:szCs w:val="20"/>
        </w:rPr>
      </w:pPr>
    </w:p>
    <w:tbl>
      <w:tblPr>
        <w:tblW w:w="9648" w:type="dxa"/>
        <w:tblLook w:val="01E0" w:firstRow="1" w:lastRow="1" w:firstColumn="1" w:lastColumn="1" w:noHBand="0" w:noVBand="0"/>
      </w:tblPr>
      <w:tblGrid>
        <w:gridCol w:w="534"/>
        <w:gridCol w:w="9114"/>
      </w:tblGrid>
      <w:tr w:rsidR="00FC6B07" w:rsidRPr="00C174AA" w14:paraId="56C12D6B" w14:textId="77777777" w:rsidTr="002D5DEE">
        <w:tc>
          <w:tcPr>
            <w:tcW w:w="534" w:type="dxa"/>
            <w:shd w:val="clear" w:color="auto" w:fill="auto"/>
          </w:tcPr>
          <w:p w14:paraId="1BBEE85C" w14:textId="77777777" w:rsidR="00FC6B07" w:rsidRPr="00C174AA" w:rsidRDefault="00FC6B07" w:rsidP="00C174AA">
            <w:pPr>
              <w:pStyle w:val="En-tte"/>
              <w:tabs>
                <w:tab w:val="clear" w:pos="4536"/>
                <w:tab w:val="clear" w:pos="9072"/>
              </w:tabs>
              <w:rPr>
                <w:rFonts w:ascii="Arial" w:hAnsi="Arial" w:cs="Arial"/>
                <w:sz w:val="20"/>
                <w:szCs w:val="20"/>
              </w:rPr>
            </w:pPr>
            <w:r w:rsidRPr="00C174AA">
              <w:rPr>
                <w:rFonts w:ascii="Arial" w:hAnsi="Arial" w:cs="Arial"/>
                <w:sz w:val="20"/>
                <w:szCs w:val="20"/>
              </w:rPr>
              <w:sym w:font="Wingdings 2" w:char="F0A3"/>
            </w:r>
          </w:p>
        </w:tc>
        <w:tc>
          <w:tcPr>
            <w:tcW w:w="9114" w:type="dxa"/>
            <w:shd w:val="clear" w:color="auto" w:fill="auto"/>
          </w:tcPr>
          <w:p w14:paraId="05E4C859" w14:textId="77777777" w:rsidR="00FC6B07" w:rsidRPr="00C174AA" w:rsidRDefault="00FC6B07" w:rsidP="009839F5">
            <w:pPr>
              <w:rPr>
                <w:rFonts w:ascii="Arial" w:hAnsi="Arial" w:cs="Arial"/>
                <w:sz w:val="20"/>
                <w:szCs w:val="20"/>
              </w:rPr>
            </w:pPr>
            <w:proofErr w:type="gramStart"/>
            <w:r w:rsidRPr="00C174AA">
              <w:rPr>
                <w:rFonts w:ascii="Arial" w:hAnsi="Arial" w:cs="Arial"/>
                <w:sz w:val="20"/>
                <w:szCs w:val="20"/>
              </w:rPr>
              <w:t>par</w:t>
            </w:r>
            <w:proofErr w:type="gramEnd"/>
            <w:r w:rsidRPr="00C174AA">
              <w:rPr>
                <w:rFonts w:ascii="Arial" w:hAnsi="Arial" w:cs="Arial"/>
                <w:sz w:val="20"/>
                <w:szCs w:val="20"/>
              </w:rPr>
              <w:t xml:space="preserve"> courrier recommandé avec</w:t>
            </w:r>
            <w:r w:rsidR="00E31E5B">
              <w:rPr>
                <w:rFonts w:ascii="Arial" w:hAnsi="Arial" w:cs="Arial"/>
                <w:sz w:val="20"/>
                <w:szCs w:val="20"/>
              </w:rPr>
              <w:t xml:space="preserve"> </w:t>
            </w:r>
            <w:r w:rsidRPr="00C174AA">
              <w:rPr>
                <w:rFonts w:ascii="Arial" w:hAnsi="Arial" w:cs="Arial"/>
                <w:sz w:val="20"/>
                <w:szCs w:val="20"/>
              </w:rPr>
              <w:t xml:space="preserve">avis de réception </w:t>
            </w:r>
            <w:r w:rsidR="00FA5E78">
              <w:rPr>
                <w:rFonts w:ascii="Arial" w:hAnsi="Arial" w:cs="Arial"/>
                <w:sz w:val="20"/>
                <w:szCs w:val="20"/>
              </w:rPr>
              <w:t>postale</w:t>
            </w:r>
          </w:p>
          <w:p w14:paraId="34E6B747" w14:textId="77777777" w:rsidR="00FC6B07" w:rsidRPr="00C174AA" w:rsidRDefault="00FC6B07" w:rsidP="009839F5">
            <w:pPr>
              <w:rPr>
                <w:rFonts w:ascii="Arial" w:hAnsi="Arial" w:cs="Arial"/>
                <w:sz w:val="14"/>
                <w:szCs w:val="14"/>
              </w:rPr>
            </w:pPr>
          </w:p>
          <w:p w14:paraId="1211FA6F" w14:textId="77777777" w:rsidR="00FC6B07" w:rsidRPr="000069A3" w:rsidRDefault="00FC6B07" w:rsidP="009839F5">
            <w:pPr>
              <w:rPr>
                <w:rFonts w:ascii="Arial" w:hAnsi="Arial" w:cs="Arial"/>
                <w:sz w:val="14"/>
                <w:szCs w:val="14"/>
              </w:rPr>
            </w:pPr>
            <w:r w:rsidRPr="00C174AA">
              <w:rPr>
                <w:rFonts w:ascii="Arial" w:hAnsi="Arial" w:cs="Arial"/>
                <w:sz w:val="14"/>
                <w:szCs w:val="14"/>
              </w:rPr>
              <w:t xml:space="preserve">Agrafer sur cette page l’avis de réception postale. </w:t>
            </w:r>
          </w:p>
        </w:tc>
      </w:tr>
    </w:tbl>
    <w:p w14:paraId="4BF84B72" w14:textId="77777777" w:rsidR="00C034BF" w:rsidRDefault="00C034BF" w:rsidP="00C034BF">
      <w:pPr>
        <w:rPr>
          <w:rFonts w:ascii="Arial" w:hAnsi="Arial" w:cs="Arial"/>
          <w:sz w:val="20"/>
          <w:szCs w:val="20"/>
        </w:rPr>
      </w:pPr>
    </w:p>
    <w:tbl>
      <w:tblPr>
        <w:tblW w:w="9606" w:type="dxa"/>
        <w:tblLook w:val="01E0" w:firstRow="1" w:lastRow="1" w:firstColumn="1" w:lastColumn="1" w:noHBand="0" w:noVBand="0"/>
      </w:tblPr>
      <w:tblGrid>
        <w:gridCol w:w="534"/>
        <w:gridCol w:w="9072"/>
      </w:tblGrid>
      <w:tr w:rsidR="00FC6B07" w14:paraId="4C285D74" w14:textId="77777777" w:rsidTr="00FA03B4">
        <w:tc>
          <w:tcPr>
            <w:tcW w:w="534" w:type="dxa"/>
            <w:hideMark/>
          </w:tcPr>
          <w:p w14:paraId="0F732BA2" w14:textId="77777777" w:rsidR="00FC6B07" w:rsidRDefault="00FC6B07" w:rsidP="00B00418">
            <w:pPr>
              <w:pStyle w:val="En-tte"/>
              <w:tabs>
                <w:tab w:val="left" w:pos="708"/>
              </w:tabs>
              <w:rPr>
                <w:lang w:eastAsia="ar-SA"/>
              </w:rPr>
            </w:pPr>
            <w:r>
              <w:sym w:font="Wingdings 2" w:char="F0A3"/>
            </w:r>
          </w:p>
        </w:tc>
        <w:tc>
          <w:tcPr>
            <w:tcW w:w="9072" w:type="dxa"/>
          </w:tcPr>
          <w:p w14:paraId="505DA9D0" w14:textId="77777777" w:rsidR="00FC6B07" w:rsidRPr="005A5106" w:rsidRDefault="00FC6B07" w:rsidP="00B00418">
            <w:pPr>
              <w:rPr>
                <w:rFonts w:ascii="Arial" w:hAnsi="Arial" w:cs="Arial"/>
                <w:sz w:val="20"/>
                <w:szCs w:val="20"/>
                <w:lang w:eastAsia="ar-SA"/>
              </w:rPr>
            </w:pPr>
            <w:proofErr w:type="gramStart"/>
            <w:r w:rsidRPr="005A5106">
              <w:rPr>
                <w:rFonts w:ascii="Arial" w:hAnsi="Arial" w:cs="Arial"/>
                <w:sz w:val="20"/>
                <w:szCs w:val="20"/>
              </w:rPr>
              <w:t>par</w:t>
            </w:r>
            <w:proofErr w:type="gramEnd"/>
            <w:r w:rsidRPr="005A5106">
              <w:rPr>
                <w:rFonts w:ascii="Arial" w:hAnsi="Arial" w:cs="Arial"/>
                <w:sz w:val="20"/>
                <w:szCs w:val="20"/>
              </w:rPr>
              <w:t xml:space="preserve"> envoi </w:t>
            </w:r>
            <w:r w:rsidR="00E31E5B">
              <w:rPr>
                <w:rFonts w:ascii="Arial" w:hAnsi="Arial" w:cs="Arial"/>
                <w:i/>
                <w:sz w:val="20"/>
                <w:szCs w:val="20"/>
              </w:rPr>
              <w:t xml:space="preserve">via </w:t>
            </w:r>
            <w:r w:rsidR="00E31E5B">
              <w:rPr>
                <w:rFonts w:ascii="Arial" w:hAnsi="Arial" w:cs="Arial"/>
                <w:sz w:val="20"/>
                <w:szCs w:val="20"/>
              </w:rPr>
              <w:t>la plateforme de dématérialisation</w:t>
            </w:r>
            <w:r w:rsidRPr="005A5106">
              <w:rPr>
                <w:rFonts w:ascii="Arial" w:hAnsi="Arial" w:cs="Arial"/>
                <w:sz w:val="20"/>
                <w:szCs w:val="20"/>
              </w:rPr>
              <w:t xml:space="preserve"> dont le </w:t>
            </w:r>
            <w:r>
              <w:rPr>
                <w:rFonts w:ascii="Arial" w:hAnsi="Arial" w:cs="Arial"/>
                <w:sz w:val="20"/>
                <w:szCs w:val="20"/>
              </w:rPr>
              <w:t>T</w:t>
            </w:r>
            <w:r w:rsidRPr="005A5106">
              <w:rPr>
                <w:rFonts w:ascii="Arial" w:hAnsi="Arial" w:cs="Arial"/>
                <w:sz w:val="20"/>
                <w:szCs w:val="20"/>
              </w:rPr>
              <w:t>itulaire</w:t>
            </w:r>
            <w:r>
              <w:rPr>
                <w:rFonts w:ascii="Arial" w:hAnsi="Arial" w:cs="Arial"/>
                <w:sz w:val="20"/>
                <w:szCs w:val="20"/>
              </w:rPr>
              <w:t xml:space="preserve"> </w:t>
            </w:r>
            <w:r w:rsidRPr="005A5106">
              <w:rPr>
                <w:rFonts w:ascii="Arial" w:hAnsi="Arial" w:cs="Arial"/>
                <w:sz w:val="20"/>
                <w:szCs w:val="20"/>
              </w:rPr>
              <w:t>accuse réception</w:t>
            </w:r>
          </w:p>
          <w:p w14:paraId="344860BD" w14:textId="77777777" w:rsidR="00FC6B07" w:rsidRPr="00FC6B07" w:rsidRDefault="00FC6B07" w:rsidP="00B00418">
            <w:pPr>
              <w:rPr>
                <w:rFonts w:ascii="Arial" w:hAnsi="Arial" w:cs="Arial"/>
                <w:sz w:val="14"/>
                <w:szCs w:val="14"/>
              </w:rPr>
            </w:pPr>
          </w:p>
          <w:p w14:paraId="57B3F3C6" w14:textId="77777777" w:rsidR="00FC6B07" w:rsidRPr="00250FE0" w:rsidRDefault="00FA5E78" w:rsidP="00B00418">
            <w:pPr>
              <w:rPr>
                <w:rFonts w:ascii="Arial" w:hAnsi="Arial" w:cs="Arial"/>
                <w:sz w:val="14"/>
                <w:szCs w:val="14"/>
              </w:rPr>
            </w:pPr>
            <w:r>
              <w:rPr>
                <w:rFonts w:ascii="Arial" w:hAnsi="Arial" w:cs="Arial"/>
                <w:sz w:val="14"/>
                <w:szCs w:val="14"/>
              </w:rPr>
              <w:t>Joindre</w:t>
            </w:r>
            <w:r w:rsidR="00FC6B07" w:rsidRPr="00250FE0">
              <w:rPr>
                <w:rFonts w:ascii="Arial" w:hAnsi="Arial" w:cs="Arial"/>
                <w:sz w:val="14"/>
                <w:szCs w:val="14"/>
              </w:rPr>
              <w:t xml:space="preserve"> sur cette page l’avis de réception dématérialisé. </w:t>
            </w:r>
          </w:p>
          <w:p w14:paraId="2D9BC6DA" w14:textId="77777777" w:rsidR="00FC6B07" w:rsidRDefault="00FC6B07" w:rsidP="00B00418">
            <w:pPr>
              <w:suppressAutoHyphens/>
              <w:rPr>
                <w:rFonts w:ascii="Arial" w:hAnsi="Arial" w:cs="Arial"/>
                <w:sz w:val="22"/>
                <w:szCs w:val="22"/>
                <w:lang w:eastAsia="ar-SA"/>
              </w:rPr>
            </w:pPr>
          </w:p>
        </w:tc>
      </w:tr>
    </w:tbl>
    <w:p w14:paraId="43961730" w14:textId="77777777" w:rsidR="008E2D16" w:rsidRPr="004E3D6B" w:rsidRDefault="00297CF1" w:rsidP="0003495D">
      <w:pPr>
        <w:rPr>
          <w:rFonts w:ascii="Arial" w:hAnsi="Arial" w:cs="Arial"/>
          <w:sz w:val="2"/>
          <w:szCs w:val="2"/>
        </w:rPr>
      </w:pPr>
      <w:r>
        <w:rPr>
          <w:rFonts w:ascii="Arial" w:hAnsi="Arial" w:cs="Arial"/>
          <w:sz w:val="20"/>
          <w:szCs w:val="20"/>
        </w:rPr>
        <w:br w:type="page"/>
      </w:r>
    </w:p>
    <w:p w14:paraId="7004636D" w14:textId="77777777" w:rsidR="00DE1BFC" w:rsidRPr="00DE1BFC" w:rsidRDefault="00DE1BFC" w:rsidP="00DE1BFC">
      <w:pPr>
        <w:pStyle w:val="Titre10"/>
        <w:spacing w:before="0" w:after="0"/>
        <w:rPr>
          <w:b w:val="0"/>
          <w:sz w:val="10"/>
          <w:szCs w:val="10"/>
        </w:rPr>
      </w:pPr>
    </w:p>
    <w:p w14:paraId="73674860" w14:textId="77777777" w:rsidR="00DE1BFC" w:rsidRPr="004345BC" w:rsidRDefault="00DE1BFC" w:rsidP="003A76E9">
      <w:pPr>
        <w:pStyle w:val="Titre"/>
        <w:rPr>
          <w:rFonts w:ascii="Marianne" w:hAnsi="Marianne"/>
        </w:rPr>
      </w:pPr>
      <w:bookmarkStart w:id="1" w:name="_Toc187844775"/>
      <w:r w:rsidRPr="004345BC">
        <w:rPr>
          <w:rFonts w:ascii="Marianne" w:hAnsi="Marianne"/>
        </w:rPr>
        <w:t>DISPOSITIONS GENERALES</w:t>
      </w:r>
      <w:bookmarkEnd w:id="1"/>
    </w:p>
    <w:p w14:paraId="5C508DC6" w14:textId="77777777" w:rsidR="00DE1BFC" w:rsidRPr="000F5F96" w:rsidRDefault="00DE1BFC" w:rsidP="00DE1BFC">
      <w:pPr>
        <w:pStyle w:val="Titre10"/>
        <w:spacing w:before="0" w:after="0"/>
        <w:rPr>
          <w:sz w:val="10"/>
          <w:szCs w:val="10"/>
        </w:rPr>
      </w:pPr>
    </w:p>
    <w:p w14:paraId="195BCB5C" w14:textId="77777777" w:rsidR="0003495D" w:rsidRPr="004345BC" w:rsidRDefault="0003495D" w:rsidP="001D7D32">
      <w:pPr>
        <w:spacing w:before="180"/>
        <w:rPr>
          <w:rFonts w:ascii="Marianne" w:hAnsi="Marianne" w:cs="Arial"/>
          <w:b/>
          <w:sz w:val="20"/>
          <w:szCs w:val="20"/>
        </w:rPr>
      </w:pPr>
      <w:r w:rsidRPr="004345BC">
        <w:rPr>
          <w:rFonts w:ascii="Marianne" w:hAnsi="Marianne" w:cs="Arial"/>
          <w:b/>
          <w:sz w:val="20"/>
          <w:szCs w:val="20"/>
        </w:rPr>
        <w:t>PREAMBULE</w:t>
      </w:r>
    </w:p>
    <w:p w14:paraId="6C442DE1" w14:textId="77777777" w:rsidR="004345BC" w:rsidRPr="003D16E7" w:rsidRDefault="004345BC" w:rsidP="004345BC">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0EA1051B" w14:textId="77777777" w:rsidR="004345BC" w:rsidRPr="003D16E7" w:rsidRDefault="004345BC" w:rsidP="004345BC">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524D93BB" w14:textId="77777777" w:rsidR="004345BC" w:rsidRDefault="004345BC" w:rsidP="004345BC">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14:paraId="1749BADE" w14:textId="03943757" w:rsidR="004345BC" w:rsidRPr="00702F61" w:rsidRDefault="004345BC" w:rsidP="004345BC">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00970C9D">
        <w:rPr>
          <w:rFonts w:ascii="Marianne" w:hAnsi="Marianne" w:cs="Arial"/>
          <w:sz w:val="20"/>
          <w:szCs w:val="20"/>
        </w:rPr>
        <w:t>.</w:t>
      </w:r>
    </w:p>
    <w:p w14:paraId="027BC956" w14:textId="77777777" w:rsidR="004345BC" w:rsidRPr="00873831" w:rsidRDefault="004345BC" w:rsidP="004345BC">
      <w:pPr>
        <w:pStyle w:val="Titre1"/>
        <w:rPr>
          <w:rFonts w:ascii="Marianne" w:hAnsi="Marianne"/>
          <w:bCs w:val="0"/>
          <w:caps w:val="0"/>
        </w:rPr>
      </w:pPr>
      <w:bookmarkStart w:id="2" w:name="_Toc163216493"/>
      <w:bookmarkStart w:id="3" w:name="_Toc187844776"/>
      <w:r w:rsidRPr="00132858">
        <w:rPr>
          <w:rFonts w:ascii="Marianne" w:hAnsi="Marianne"/>
          <w:bCs w:val="0"/>
        </w:rPr>
        <w:t xml:space="preserve">I. - </w:t>
      </w:r>
      <w:r w:rsidRPr="00873831">
        <w:rPr>
          <w:rFonts w:ascii="Marianne" w:hAnsi="Marianne"/>
          <w:bCs w:val="0"/>
        </w:rPr>
        <w:t>OBJET DU MARCHE</w:t>
      </w:r>
      <w:bookmarkEnd w:id="2"/>
      <w:bookmarkEnd w:id="3"/>
      <w:r w:rsidRPr="00873831">
        <w:rPr>
          <w:rFonts w:ascii="Marianne" w:hAnsi="Marianne"/>
          <w:bCs w:val="0"/>
        </w:rPr>
        <w:t xml:space="preserve"> </w:t>
      </w:r>
    </w:p>
    <w:p w14:paraId="4AAC8664" w14:textId="7D4744D9" w:rsidR="005A6116" w:rsidRPr="004345BC" w:rsidRDefault="00E31E5B" w:rsidP="002D54F8">
      <w:pPr>
        <w:spacing w:before="180"/>
        <w:jc w:val="both"/>
        <w:rPr>
          <w:rFonts w:ascii="Marianne" w:hAnsi="Marianne" w:cs="Arial"/>
          <w:sz w:val="20"/>
          <w:szCs w:val="20"/>
        </w:rPr>
      </w:pPr>
      <w:r w:rsidRPr="004345BC">
        <w:rPr>
          <w:rFonts w:ascii="Marianne" w:hAnsi="Marianne" w:cs="Arial"/>
          <w:sz w:val="20"/>
          <w:szCs w:val="20"/>
        </w:rPr>
        <w:t>Le marché</w:t>
      </w:r>
      <w:r w:rsidR="00705C9B" w:rsidRPr="004345BC">
        <w:rPr>
          <w:rFonts w:ascii="Marianne" w:hAnsi="Marianne" w:cs="Arial"/>
          <w:sz w:val="20"/>
          <w:szCs w:val="20"/>
        </w:rPr>
        <w:t xml:space="preserve"> a pour objet la mise en</w:t>
      </w:r>
      <w:r w:rsidR="00F96597" w:rsidRPr="004345BC">
        <w:rPr>
          <w:rFonts w:ascii="Marianne" w:hAnsi="Marianne" w:cs="Arial"/>
          <w:sz w:val="20"/>
          <w:szCs w:val="20"/>
        </w:rPr>
        <w:t xml:space="preserve"> œuvre</w:t>
      </w:r>
      <w:r w:rsidRPr="004345BC">
        <w:rPr>
          <w:rFonts w:ascii="Marianne" w:hAnsi="Marianne" w:cs="Arial"/>
          <w:sz w:val="20"/>
          <w:szCs w:val="20"/>
        </w:rPr>
        <w:t xml:space="preserve"> de prestations de services d’insertion professionnelle de type « </w:t>
      </w:r>
      <w:r w:rsidR="00DA668E">
        <w:rPr>
          <w:rFonts w:ascii="Marianne" w:hAnsi="Marianne" w:cs="Arial"/>
          <w:bCs/>
          <w:sz w:val="20"/>
          <w:szCs w:val="20"/>
        </w:rPr>
        <w:t xml:space="preserve">Se propulser vers l’emploi </w:t>
      </w:r>
      <w:r w:rsidR="00637591">
        <w:rPr>
          <w:rFonts w:ascii="Marianne" w:hAnsi="Marianne" w:cs="Arial"/>
          <w:bCs/>
          <w:sz w:val="20"/>
          <w:szCs w:val="20"/>
        </w:rPr>
        <w:t>« </w:t>
      </w:r>
      <w:r w:rsidRPr="004345BC">
        <w:rPr>
          <w:rFonts w:ascii="Marianne" w:hAnsi="Marianne" w:cs="Arial"/>
          <w:sz w:val="20"/>
          <w:szCs w:val="20"/>
        </w:rPr>
        <w:t xml:space="preserve">à destination </w:t>
      </w:r>
      <w:r w:rsidR="005A6116" w:rsidRPr="004345BC">
        <w:rPr>
          <w:rFonts w:ascii="Marianne" w:hAnsi="Marianne" w:cs="Arial"/>
          <w:sz w:val="20"/>
          <w:szCs w:val="20"/>
        </w:rPr>
        <w:t xml:space="preserve">des </w:t>
      </w:r>
      <w:r w:rsidR="007044EB" w:rsidRPr="004345BC">
        <w:rPr>
          <w:rFonts w:ascii="Marianne" w:hAnsi="Marianne" w:cs="Arial"/>
          <w:sz w:val="20"/>
          <w:szCs w:val="20"/>
        </w:rPr>
        <w:t xml:space="preserve">personnes </w:t>
      </w:r>
      <w:r w:rsidR="006519F3">
        <w:rPr>
          <w:rFonts w:ascii="Marianne" w:hAnsi="Marianne" w:cs="Arial"/>
          <w:sz w:val="20"/>
          <w:szCs w:val="20"/>
        </w:rPr>
        <w:t xml:space="preserve">détenues inscrites en catégorie </w:t>
      </w:r>
      <w:r w:rsidR="00A905BF">
        <w:rPr>
          <w:rFonts w:ascii="Marianne" w:hAnsi="Marianne" w:cs="Arial"/>
          <w:sz w:val="20"/>
          <w:szCs w:val="20"/>
        </w:rPr>
        <w:t>4-</w:t>
      </w:r>
      <w:r w:rsidR="00A905BF" w:rsidRPr="00734FC6">
        <w:rPr>
          <w:rFonts w:ascii="Marianne" w:hAnsi="Marianne" w:cs="Arial"/>
          <w:sz w:val="20"/>
          <w:szCs w:val="20"/>
        </w:rPr>
        <w:t>P</w:t>
      </w:r>
      <w:r w:rsidR="00637591">
        <w:rPr>
          <w:rFonts w:ascii="Marianne" w:hAnsi="Marianne" w:cs="Arial"/>
          <w:sz w:val="20"/>
          <w:szCs w:val="20"/>
        </w:rPr>
        <w:t xml:space="preserve">lacés </w:t>
      </w:r>
      <w:proofErr w:type="spellStart"/>
      <w:r w:rsidR="00637591">
        <w:rPr>
          <w:rFonts w:ascii="Marianne" w:hAnsi="Marianne" w:cs="Arial"/>
          <w:sz w:val="20"/>
          <w:szCs w:val="20"/>
        </w:rPr>
        <w:t xml:space="preserve">sous </w:t>
      </w:r>
      <w:r w:rsidR="00A905BF" w:rsidRPr="00734FC6">
        <w:rPr>
          <w:rFonts w:ascii="Marianne" w:hAnsi="Marianne" w:cs="Arial"/>
          <w:sz w:val="20"/>
          <w:szCs w:val="20"/>
        </w:rPr>
        <w:t>M</w:t>
      </w:r>
      <w:r w:rsidR="00637591">
        <w:rPr>
          <w:rFonts w:ascii="Marianne" w:hAnsi="Marianne" w:cs="Arial"/>
          <w:sz w:val="20"/>
          <w:szCs w:val="20"/>
        </w:rPr>
        <w:t>ain</w:t>
      </w:r>
      <w:proofErr w:type="spellEnd"/>
      <w:r w:rsidR="00637591">
        <w:rPr>
          <w:rFonts w:ascii="Marianne" w:hAnsi="Marianne" w:cs="Arial"/>
          <w:sz w:val="20"/>
          <w:szCs w:val="20"/>
        </w:rPr>
        <w:t xml:space="preserve"> de </w:t>
      </w:r>
      <w:r w:rsidR="00A905BF" w:rsidRPr="00734FC6">
        <w:rPr>
          <w:rFonts w:ascii="Marianne" w:hAnsi="Marianne" w:cs="Arial"/>
          <w:sz w:val="20"/>
          <w:szCs w:val="20"/>
        </w:rPr>
        <w:t>J</w:t>
      </w:r>
      <w:r w:rsidR="00637591">
        <w:rPr>
          <w:rFonts w:ascii="Marianne" w:hAnsi="Marianne" w:cs="Arial"/>
          <w:sz w:val="20"/>
          <w:szCs w:val="20"/>
        </w:rPr>
        <w:t>ustice</w:t>
      </w:r>
      <w:r w:rsidR="00A905BF" w:rsidRPr="00734FC6">
        <w:rPr>
          <w:rFonts w:ascii="Marianne" w:hAnsi="Marianne" w:cs="Arial"/>
          <w:sz w:val="20"/>
          <w:szCs w:val="20"/>
        </w:rPr>
        <w:t xml:space="preserve"> et suivies à ce titre par un conseiller France Travail Justice</w:t>
      </w:r>
      <w:r w:rsidR="00A905BF">
        <w:rPr>
          <w:rFonts w:ascii="Marianne" w:hAnsi="Marianne" w:cs="Arial"/>
          <w:sz w:val="20"/>
          <w:szCs w:val="20"/>
        </w:rPr>
        <w:t xml:space="preserve"> </w:t>
      </w:r>
      <w:r w:rsidR="00344CFC">
        <w:rPr>
          <w:rFonts w:ascii="Marianne" w:hAnsi="Marianne" w:cs="Arial"/>
          <w:sz w:val="20"/>
          <w:szCs w:val="20"/>
        </w:rPr>
        <w:t>de</w:t>
      </w:r>
      <w:r w:rsidR="00F71042" w:rsidRPr="004345BC">
        <w:rPr>
          <w:rFonts w:ascii="Marianne" w:hAnsi="Marianne" w:cs="Arial"/>
          <w:sz w:val="20"/>
          <w:szCs w:val="20"/>
        </w:rPr>
        <w:t xml:space="preserve"> la région </w:t>
      </w:r>
      <w:r w:rsidR="00601FBF" w:rsidRPr="004345BC">
        <w:rPr>
          <w:rFonts w:ascii="Marianne" w:hAnsi="Marianne" w:cs="Arial"/>
          <w:sz w:val="20"/>
          <w:szCs w:val="20"/>
        </w:rPr>
        <w:t>AUVERGNE-RHONE-ALPES</w:t>
      </w:r>
      <w:r w:rsidR="0002089B">
        <w:rPr>
          <w:rFonts w:ascii="Marianne" w:hAnsi="Marianne" w:cs="Arial"/>
          <w:sz w:val="20"/>
          <w:szCs w:val="20"/>
        </w:rPr>
        <w:t>.</w:t>
      </w:r>
      <w:r w:rsidR="00F71042" w:rsidRPr="004345BC">
        <w:rPr>
          <w:rFonts w:ascii="Marianne" w:hAnsi="Marianne" w:cs="Arial"/>
          <w:sz w:val="20"/>
          <w:szCs w:val="20"/>
        </w:rPr>
        <w:t xml:space="preserve"> </w:t>
      </w:r>
      <w:r w:rsidR="00893E19" w:rsidRPr="004345BC">
        <w:rPr>
          <w:rFonts w:ascii="Marianne" w:hAnsi="Marianne" w:cs="Arial"/>
          <w:sz w:val="20"/>
          <w:szCs w:val="20"/>
        </w:rPr>
        <w:t>Ces</w:t>
      </w:r>
      <w:r w:rsidR="0098256B" w:rsidRPr="004345BC">
        <w:rPr>
          <w:rFonts w:ascii="Marianne" w:hAnsi="Marianne" w:cs="Arial"/>
          <w:sz w:val="20"/>
          <w:szCs w:val="20"/>
        </w:rPr>
        <w:t xml:space="preserve"> </w:t>
      </w:r>
      <w:r w:rsidR="00003FDA" w:rsidRPr="004345BC">
        <w:rPr>
          <w:rFonts w:ascii="Marianne" w:hAnsi="Marianne" w:cs="Arial"/>
          <w:sz w:val="20"/>
          <w:szCs w:val="20"/>
        </w:rPr>
        <w:t>prestation</w:t>
      </w:r>
      <w:r w:rsidR="00893E19" w:rsidRPr="004345BC">
        <w:rPr>
          <w:rFonts w:ascii="Marianne" w:hAnsi="Marianne" w:cs="Arial"/>
          <w:sz w:val="20"/>
          <w:szCs w:val="20"/>
        </w:rPr>
        <w:t xml:space="preserve">s sont décrites </w:t>
      </w:r>
      <w:r w:rsidR="005A6116" w:rsidRPr="004345BC">
        <w:rPr>
          <w:rFonts w:ascii="Marianne" w:hAnsi="Marianne" w:cs="Arial"/>
          <w:sz w:val="20"/>
          <w:szCs w:val="20"/>
        </w:rPr>
        <w:t>au</w:t>
      </w:r>
      <w:r w:rsidR="00947535">
        <w:rPr>
          <w:rFonts w:ascii="Marianne" w:hAnsi="Marianne" w:cs="Arial"/>
          <w:sz w:val="20"/>
          <w:szCs w:val="20"/>
        </w:rPr>
        <w:t xml:space="preserve"> présent</w:t>
      </w:r>
      <w:r w:rsidR="005A6116" w:rsidRPr="004345BC">
        <w:rPr>
          <w:rFonts w:ascii="Marianne" w:hAnsi="Marianne" w:cs="Arial"/>
          <w:sz w:val="20"/>
          <w:szCs w:val="20"/>
        </w:rPr>
        <w:t xml:space="preserve"> Contrat et au Cahier des charges fonctionnel et technique (CCFT). </w:t>
      </w:r>
    </w:p>
    <w:p w14:paraId="57AC8F8E" w14:textId="79ABD803" w:rsidR="009564FF" w:rsidRPr="004345BC" w:rsidRDefault="004967A3" w:rsidP="000069A3">
      <w:pPr>
        <w:autoSpaceDE w:val="0"/>
        <w:autoSpaceDN w:val="0"/>
        <w:adjustRightInd w:val="0"/>
        <w:spacing w:before="180"/>
        <w:jc w:val="both"/>
        <w:rPr>
          <w:rFonts w:ascii="Marianne" w:hAnsi="Marianne" w:cs="Arial"/>
          <w:sz w:val="20"/>
          <w:szCs w:val="20"/>
        </w:rPr>
      </w:pPr>
      <w:r w:rsidRPr="004345BC">
        <w:rPr>
          <w:rFonts w:ascii="Marianne" w:hAnsi="Marianne" w:cs="Arial"/>
          <w:sz w:val="20"/>
          <w:szCs w:val="20"/>
        </w:rPr>
        <w:t xml:space="preserve">Il est conclu dans le cadre </w:t>
      </w:r>
      <w:r w:rsidR="007A6E45" w:rsidRPr="004345BC">
        <w:rPr>
          <w:rFonts w:ascii="Marianne" w:hAnsi="Marianne" w:cs="Arial"/>
          <w:sz w:val="20"/>
          <w:szCs w:val="20"/>
        </w:rPr>
        <w:t xml:space="preserve">du ou des lots désignés à la rubrique </w:t>
      </w:r>
      <w:r w:rsidR="00240584">
        <w:rPr>
          <w:rFonts w:ascii="Marianne" w:hAnsi="Marianne" w:cs="Arial"/>
          <w:sz w:val="20"/>
          <w:szCs w:val="20"/>
        </w:rPr>
        <w:t>E</w:t>
      </w:r>
      <w:r w:rsidR="001F7746" w:rsidRPr="004345BC">
        <w:rPr>
          <w:rFonts w:ascii="Marianne" w:hAnsi="Marianne" w:cs="Arial"/>
          <w:sz w:val="20"/>
          <w:szCs w:val="20"/>
        </w:rPr>
        <w:t xml:space="preserve"> </w:t>
      </w:r>
      <w:r w:rsidR="007A6E45" w:rsidRPr="004345BC">
        <w:rPr>
          <w:rFonts w:ascii="Marianne" w:hAnsi="Marianne" w:cs="Arial"/>
          <w:sz w:val="20"/>
          <w:szCs w:val="20"/>
        </w:rPr>
        <w:t>des disposi</w:t>
      </w:r>
      <w:r w:rsidR="00474116" w:rsidRPr="004345BC">
        <w:rPr>
          <w:rFonts w:ascii="Marianne" w:hAnsi="Marianne" w:cs="Arial"/>
          <w:sz w:val="20"/>
          <w:szCs w:val="20"/>
        </w:rPr>
        <w:t>tions particulières du C</w:t>
      </w:r>
      <w:r w:rsidR="007A6E45" w:rsidRPr="004345BC">
        <w:rPr>
          <w:rFonts w:ascii="Marianne" w:hAnsi="Marianne" w:cs="Arial"/>
          <w:sz w:val="20"/>
          <w:szCs w:val="20"/>
        </w:rPr>
        <w:t xml:space="preserve">ontrat </w:t>
      </w:r>
      <w:r w:rsidR="007A6E45" w:rsidRPr="00123F8C">
        <w:rPr>
          <w:rFonts w:ascii="Marianne" w:hAnsi="Marianne" w:cs="Arial"/>
          <w:sz w:val="20"/>
          <w:szCs w:val="20"/>
        </w:rPr>
        <w:t xml:space="preserve">parmi les </w:t>
      </w:r>
      <w:r w:rsidR="00123F8C" w:rsidRPr="00123F8C">
        <w:rPr>
          <w:rFonts w:ascii="Marianne" w:hAnsi="Marianne" w:cs="Arial"/>
          <w:sz w:val="20"/>
          <w:szCs w:val="20"/>
        </w:rPr>
        <w:t>sept</w:t>
      </w:r>
      <w:r w:rsidR="00F71042" w:rsidRPr="00123F8C">
        <w:rPr>
          <w:rFonts w:ascii="Marianne" w:hAnsi="Marianne" w:cs="Arial"/>
          <w:sz w:val="20"/>
          <w:szCs w:val="20"/>
        </w:rPr>
        <w:t xml:space="preserve"> (</w:t>
      </w:r>
      <w:r w:rsidR="00123F8C" w:rsidRPr="00123F8C">
        <w:rPr>
          <w:rFonts w:ascii="Marianne" w:hAnsi="Marianne" w:cs="Arial"/>
          <w:sz w:val="20"/>
          <w:szCs w:val="20"/>
        </w:rPr>
        <w:t>7</w:t>
      </w:r>
      <w:r w:rsidR="00F71042" w:rsidRPr="00123F8C">
        <w:rPr>
          <w:rFonts w:ascii="Marianne" w:hAnsi="Marianne" w:cs="Arial"/>
          <w:sz w:val="20"/>
          <w:szCs w:val="20"/>
        </w:rPr>
        <w:t xml:space="preserve">) lots </w:t>
      </w:r>
      <w:r w:rsidRPr="00123F8C">
        <w:rPr>
          <w:rFonts w:ascii="Marianne" w:hAnsi="Marianne" w:cs="Arial"/>
          <w:sz w:val="20"/>
          <w:szCs w:val="20"/>
        </w:rPr>
        <w:t>géographiques</w:t>
      </w:r>
      <w:r w:rsidR="008D2B85" w:rsidRPr="00123F8C">
        <w:rPr>
          <w:rFonts w:ascii="Marianne" w:hAnsi="Marianne" w:cs="Arial"/>
          <w:sz w:val="20"/>
          <w:szCs w:val="20"/>
        </w:rPr>
        <w:t xml:space="preserve"> </w:t>
      </w:r>
      <w:r w:rsidRPr="00123F8C">
        <w:rPr>
          <w:rFonts w:ascii="Marianne" w:hAnsi="Marianne" w:cs="Arial"/>
          <w:sz w:val="20"/>
          <w:szCs w:val="20"/>
        </w:rPr>
        <w:t xml:space="preserve">définis </w:t>
      </w:r>
      <w:r w:rsidR="00DB0E44" w:rsidRPr="00123F8C">
        <w:rPr>
          <w:rFonts w:ascii="Marianne" w:hAnsi="Marianne" w:cs="Arial"/>
          <w:sz w:val="20"/>
          <w:szCs w:val="20"/>
        </w:rPr>
        <w:t>à l’</w:t>
      </w:r>
      <w:r w:rsidR="007A6E45" w:rsidRPr="00123F8C">
        <w:rPr>
          <w:rFonts w:ascii="Marianne" w:hAnsi="Marianne" w:cs="Arial"/>
          <w:sz w:val="20"/>
          <w:szCs w:val="20"/>
        </w:rPr>
        <w:t>annexe I</w:t>
      </w:r>
      <w:r w:rsidRPr="00894AA4">
        <w:rPr>
          <w:rFonts w:ascii="Marianne" w:hAnsi="Marianne" w:cs="Arial"/>
          <w:color w:val="FF0000"/>
          <w:sz w:val="20"/>
          <w:szCs w:val="20"/>
        </w:rPr>
        <w:t>.</w:t>
      </w:r>
      <w:r w:rsidRPr="004345BC">
        <w:rPr>
          <w:rFonts w:ascii="Marianne" w:hAnsi="Marianne" w:cs="Arial"/>
          <w:sz w:val="20"/>
          <w:szCs w:val="20"/>
        </w:rPr>
        <w:t xml:space="preserve"> </w:t>
      </w:r>
      <w:r w:rsidR="00F71042" w:rsidRPr="004345BC">
        <w:rPr>
          <w:rFonts w:ascii="Marianne" w:hAnsi="Marianne" w:cs="Arial"/>
          <w:sz w:val="20"/>
          <w:szCs w:val="20"/>
        </w:rPr>
        <w:t xml:space="preserve">L’allotissement géographique s’entend par référence </w:t>
      </w:r>
      <w:r w:rsidR="009564FF" w:rsidRPr="004345BC">
        <w:rPr>
          <w:rFonts w:ascii="Marianne" w:hAnsi="Marianne" w:cs="Arial"/>
          <w:sz w:val="20"/>
          <w:szCs w:val="20"/>
        </w:rPr>
        <w:t xml:space="preserve">à </w:t>
      </w:r>
      <w:r w:rsidR="00642026" w:rsidRPr="004345BC">
        <w:rPr>
          <w:rFonts w:ascii="Marianne" w:hAnsi="Marianne" w:cs="Arial"/>
          <w:sz w:val="20"/>
          <w:szCs w:val="20"/>
        </w:rPr>
        <w:t xml:space="preserve">un </w:t>
      </w:r>
      <w:r w:rsidR="009564FF" w:rsidRPr="004345BC">
        <w:rPr>
          <w:rFonts w:ascii="Marianne" w:hAnsi="Marianne" w:cs="Arial"/>
          <w:sz w:val="20"/>
          <w:szCs w:val="20"/>
        </w:rPr>
        <w:t>département</w:t>
      </w:r>
      <w:r w:rsidR="00642026" w:rsidRPr="004345BC">
        <w:rPr>
          <w:rFonts w:ascii="Marianne" w:hAnsi="Marianne" w:cs="Arial"/>
          <w:sz w:val="20"/>
          <w:szCs w:val="20"/>
        </w:rPr>
        <w:t>, ou à un regroupement de départements.</w:t>
      </w:r>
    </w:p>
    <w:p w14:paraId="120C23A3" w14:textId="4A51E069" w:rsidR="006F370E" w:rsidRPr="00D73339" w:rsidRDefault="00BB4906" w:rsidP="003A76E9">
      <w:pPr>
        <w:pStyle w:val="Titre1"/>
        <w:rPr>
          <w:rFonts w:ascii="Marianne" w:hAnsi="Marianne"/>
        </w:rPr>
      </w:pPr>
      <w:bookmarkStart w:id="4" w:name="_Toc187844777"/>
      <w:r w:rsidRPr="00D73339">
        <w:rPr>
          <w:rFonts w:ascii="Marianne" w:hAnsi="Marianne"/>
        </w:rPr>
        <w:t xml:space="preserve">II. - </w:t>
      </w:r>
      <w:r w:rsidR="006F370E" w:rsidRPr="00D73339">
        <w:rPr>
          <w:rFonts w:ascii="Marianne" w:hAnsi="Marianne"/>
        </w:rPr>
        <w:t>FORME ET QUANTITES</w:t>
      </w:r>
      <w:r w:rsidR="00CB4787">
        <w:rPr>
          <w:rFonts w:ascii="Marianne" w:hAnsi="Marianne"/>
        </w:rPr>
        <w:t xml:space="preserve"> </w:t>
      </w:r>
      <w:r w:rsidR="006F370E" w:rsidRPr="00D73339">
        <w:rPr>
          <w:rFonts w:ascii="Marianne" w:hAnsi="Marianne"/>
        </w:rPr>
        <w:t>D</w:t>
      </w:r>
      <w:r w:rsidR="00E06CBA" w:rsidRPr="00D73339">
        <w:rPr>
          <w:rFonts w:ascii="Marianne" w:hAnsi="Marianne"/>
        </w:rPr>
        <w:t>U</w:t>
      </w:r>
      <w:r w:rsidR="006F370E" w:rsidRPr="00D73339">
        <w:rPr>
          <w:rFonts w:ascii="Marianne" w:hAnsi="Marianne"/>
        </w:rPr>
        <w:t xml:space="preserve"> MARCHE</w:t>
      </w:r>
      <w:bookmarkEnd w:id="4"/>
      <w:r w:rsidR="00EF1CE2" w:rsidRPr="00D73339">
        <w:rPr>
          <w:rFonts w:ascii="Marianne" w:hAnsi="Marianne"/>
        </w:rPr>
        <w:t xml:space="preserve"> </w:t>
      </w:r>
    </w:p>
    <w:p w14:paraId="76BFF103" w14:textId="083A32B5" w:rsidR="00817665" w:rsidRPr="00D73339" w:rsidRDefault="00173438" w:rsidP="003A76E9">
      <w:pPr>
        <w:pStyle w:val="titre20"/>
        <w:rPr>
          <w:rFonts w:ascii="Marianne" w:hAnsi="Marianne"/>
        </w:rPr>
      </w:pPr>
      <w:r w:rsidRPr="00D73339">
        <w:rPr>
          <w:rFonts w:ascii="Marianne" w:hAnsi="Marianne"/>
        </w:rPr>
        <w:t xml:space="preserve">II.1. </w:t>
      </w:r>
      <w:r w:rsidR="000069A3" w:rsidRPr="00D73339">
        <w:rPr>
          <w:rFonts w:ascii="Marianne" w:hAnsi="Marianne"/>
        </w:rPr>
        <w:t>-</w:t>
      </w:r>
      <w:r w:rsidRPr="00D73339">
        <w:rPr>
          <w:rFonts w:ascii="Marianne" w:hAnsi="Marianne"/>
        </w:rPr>
        <w:t xml:space="preserve"> Forme</w:t>
      </w:r>
      <w:r w:rsidR="007044EB" w:rsidRPr="00D73339">
        <w:rPr>
          <w:rFonts w:ascii="Marianne" w:hAnsi="Marianne"/>
        </w:rPr>
        <w:t xml:space="preserve"> et</w:t>
      </w:r>
      <w:r w:rsidRPr="00D73339">
        <w:rPr>
          <w:rFonts w:ascii="Marianne" w:hAnsi="Marianne"/>
        </w:rPr>
        <w:t xml:space="preserve"> </w:t>
      </w:r>
      <w:r w:rsidR="000B5AD1" w:rsidRPr="00D73339">
        <w:rPr>
          <w:rFonts w:ascii="Marianne" w:hAnsi="Marianne"/>
        </w:rPr>
        <w:t>quantités</w:t>
      </w:r>
      <w:r w:rsidR="00817665" w:rsidRPr="00D73339">
        <w:rPr>
          <w:rFonts w:ascii="Marianne" w:hAnsi="Marianne"/>
        </w:rPr>
        <w:t xml:space="preserve"> </w:t>
      </w:r>
    </w:p>
    <w:p w14:paraId="3C8E0743" w14:textId="57665934" w:rsidR="00E10570" w:rsidRDefault="00275121" w:rsidP="000069A3">
      <w:pPr>
        <w:autoSpaceDE w:val="0"/>
        <w:autoSpaceDN w:val="0"/>
        <w:adjustRightInd w:val="0"/>
        <w:spacing w:before="180"/>
        <w:jc w:val="both"/>
        <w:rPr>
          <w:rFonts w:ascii="Marianne" w:hAnsi="Marianne" w:cs="Arial"/>
          <w:sz w:val="20"/>
          <w:szCs w:val="20"/>
        </w:rPr>
      </w:pPr>
      <w:r w:rsidRPr="00D73339">
        <w:rPr>
          <w:rFonts w:ascii="Marianne" w:hAnsi="Marianne" w:cs="Arial"/>
          <w:sz w:val="20"/>
          <w:szCs w:val="20"/>
        </w:rPr>
        <w:t>Le marché</w:t>
      </w:r>
      <w:r w:rsidR="00634CB8" w:rsidRPr="00D73339">
        <w:rPr>
          <w:rFonts w:ascii="Marianne" w:hAnsi="Marianne" w:cs="Arial"/>
          <w:sz w:val="20"/>
          <w:szCs w:val="20"/>
        </w:rPr>
        <w:t xml:space="preserve"> </w:t>
      </w:r>
      <w:r w:rsidRPr="00D73339">
        <w:rPr>
          <w:rFonts w:ascii="Marianne" w:hAnsi="Marianne" w:cs="Arial"/>
          <w:sz w:val="20"/>
          <w:szCs w:val="20"/>
        </w:rPr>
        <w:t xml:space="preserve">prend la forme d’un </w:t>
      </w:r>
      <w:r w:rsidR="00634CB8" w:rsidRPr="00D73339">
        <w:rPr>
          <w:rFonts w:ascii="Marianne" w:hAnsi="Marianne" w:cs="Arial"/>
          <w:sz w:val="20"/>
          <w:szCs w:val="20"/>
        </w:rPr>
        <w:t>accord-cadre</w:t>
      </w:r>
      <w:r w:rsidRPr="00D73339">
        <w:rPr>
          <w:rFonts w:ascii="Marianne" w:hAnsi="Marianne" w:cs="Arial"/>
          <w:sz w:val="20"/>
          <w:szCs w:val="20"/>
        </w:rPr>
        <w:t xml:space="preserve"> </w:t>
      </w:r>
      <w:r w:rsidR="00B67A58" w:rsidRPr="00D73339">
        <w:rPr>
          <w:rFonts w:ascii="Marianne" w:hAnsi="Marianne" w:cs="Arial"/>
          <w:sz w:val="20"/>
          <w:szCs w:val="20"/>
        </w:rPr>
        <w:t xml:space="preserve">exécuté par émission de </w:t>
      </w:r>
      <w:r w:rsidRPr="00D73339">
        <w:rPr>
          <w:rFonts w:ascii="Marianne" w:hAnsi="Marianne" w:cs="Arial"/>
          <w:sz w:val="20"/>
          <w:szCs w:val="20"/>
        </w:rPr>
        <w:t>commande</w:t>
      </w:r>
      <w:r w:rsidR="00B67A58" w:rsidRPr="00D73339">
        <w:rPr>
          <w:rFonts w:ascii="Marianne" w:hAnsi="Marianne" w:cs="Arial"/>
          <w:sz w:val="20"/>
          <w:szCs w:val="20"/>
        </w:rPr>
        <w:t>s</w:t>
      </w:r>
      <w:r w:rsidRPr="00D73339">
        <w:rPr>
          <w:rFonts w:ascii="Marianne" w:hAnsi="Marianne" w:cs="Arial"/>
          <w:sz w:val="20"/>
          <w:szCs w:val="20"/>
        </w:rPr>
        <w:t xml:space="preserve"> c</w:t>
      </w:r>
      <w:r w:rsidR="00B67A58" w:rsidRPr="00D73339">
        <w:rPr>
          <w:rFonts w:ascii="Marianne" w:hAnsi="Marianne" w:cs="Arial"/>
          <w:sz w:val="20"/>
          <w:szCs w:val="20"/>
        </w:rPr>
        <w:t xml:space="preserve">onformément aux dispositions des articles </w:t>
      </w:r>
      <w:r w:rsidR="00B67A58" w:rsidRPr="00D73339">
        <w:rPr>
          <w:rFonts w:ascii="Marianne" w:hAnsi="Marianne" w:cs="Arial"/>
          <w:bCs/>
          <w:sz w:val="20"/>
          <w:szCs w:val="20"/>
        </w:rPr>
        <w:t>R.2162-4 à R.2</w:t>
      </w:r>
      <w:r w:rsidR="00092753" w:rsidRPr="00D73339">
        <w:rPr>
          <w:rFonts w:ascii="Marianne" w:hAnsi="Marianne" w:cs="Arial"/>
          <w:bCs/>
          <w:sz w:val="20"/>
          <w:szCs w:val="20"/>
        </w:rPr>
        <w:t>1</w:t>
      </w:r>
      <w:r w:rsidR="00B67A58" w:rsidRPr="00D73339">
        <w:rPr>
          <w:rFonts w:ascii="Marianne" w:hAnsi="Marianne" w:cs="Arial"/>
          <w:bCs/>
          <w:sz w:val="20"/>
          <w:szCs w:val="20"/>
        </w:rPr>
        <w:t>62-6</w:t>
      </w:r>
      <w:r w:rsidR="009D406C" w:rsidRPr="00D73339">
        <w:rPr>
          <w:rFonts w:ascii="Marianne" w:hAnsi="Marianne" w:cs="Arial"/>
          <w:bCs/>
          <w:sz w:val="20"/>
          <w:szCs w:val="20"/>
        </w:rPr>
        <w:t xml:space="preserve"> et R.2162-13 à</w:t>
      </w:r>
      <w:r w:rsidR="00B67A58" w:rsidRPr="00D73339">
        <w:rPr>
          <w:rFonts w:ascii="Marianne" w:hAnsi="Marianne" w:cs="Arial"/>
          <w:bCs/>
          <w:sz w:val="20"/>
          <w:szCs w:val="20"/>
        </w:rPr>
        <w:t xml:space="preserve"> R.2162-14 du code de la commande publique. </w:t>
      </w:r>
      <w:r w:rsidR="00B67A58" w:rsidRPr="00D73339">
        <w:rPr>
          <w:rFonts w:ascii="Marianne" w:hAnsi="Marianne" w:cs="Arial"/>
          <w:sz w:val="20"/>
          <w:szCs w:val="20"/>
        </w:rPr>
        <w:t xml:space="preserve">Il est conclu </w:t>
      </w:r>
      <w:r w:rsidRPr="00D73339">
        <w:rPr>
          <w:rFonts w:ascii="Marianne" w:hAnsi="Marianne" w:cs="Arial"/>
          <w:sz w:val="20"/>
          <w:szCs w:val="20"/>
        </w:rPr>
        <w:t xml:space="preserve">avec un </w:t>
      </w:r>
      <w:r w:rsidR="001457ED" w:rsidRPr="00D73339">
        <w:rPr>
          <w:rFonts w:ascii="Marianne" w:hAnsi="Marianne" w:cs="Arial"/>
          <w:sz w:val="20"/>
          <w:szCs w:val="20"/>
        </w:rPr>
        <w:t xml:space="preserve">unique </w:t>
      </w:r>
      <w:r w:rsidR="00893E19" w:rsidRPr="00D73339">
        <w:rPr>
          <w:rFonts w:ascii="Marianne" w:hAnsi="Marianne" w:cs="Arial"/>
          <w:sz w:val="20"/>
          <w:szCs w:val="20"/>
        </w:rPr>
        <w:t>Titulaire</w:t>
      </w:r>
      <w:r w:rsidR="008D4ECE" w:rsidRPr="00D73339">
        <w:rPr>
          <w:rFonts w:ascii="Marianne" w:hAnsi="Marianne" w:cs="Arial"/>
          <w:sz w:val="20"/>
          <w:szCs w:val="20"/>
        </w:rPr>
        <w:t xml:space="preserve"> et </w:t>
      </w:r>
      <w:r w:rsidR="00BD3FBA" w:rsidRPr="00277C7B">
        <w:rPr>
          <w:rFonts w:ascii="Marianne" w:hAnsi="Marianne" w:cs="Arial"/>
          <w:b/>
          <w:sz w:val="20"/>
          <w:szCs w:val="20"/>
        </w:rPr>
        <w:t>avec</w:t>
      </w:r>
      <w:r w:rsidR="00CD6CCD" w:rsidRPr="00277C7B">
        <w:rPr>
          <w:rFonts w:ascii="Marianne" w:hAnsi="Marianne" w:cs="Arial"/>
          <w:b/>
          <w:sz w:val="20"/>
          <w:szCs w:val="20"/>
        </w:rPr>
        <w:t xml:space="preserve"> un minimum et</w:t>
      </w:r>
      <w:r w:rsidR="00BD3FBA" w:rsidRPr="00277C7B">
        <w:rPr>
          <w:rFonts w:ascii="Marianne" w:hAnsi="Marianne" w:cs="Arial"/>
          <w:b/>
          <w:sz w:val="20"/>
          <w:szCs w:val="20"/>
        </w:rPr>
        <w:t xml:space="preserve"> </w:t>
      </w:r>
      <w:r w:rsidR="003B67E9" w:rsidRPr="00277C7B">
        <w:rPr>
          <w:rFonts w:ascii="Marianne" w:hAnsi="Marianne" w:cs="Arial"/>
          <w:b/>
          <w:sz w:val="20"/>
          <w:szCs w:val="20"/>
        </w:rPr>
        <w:t>un maximum</w:t>
      </w:r>
      <w:r w:rsidR="00685F30" w:rsidRPr="00277C7B">
        <w:rPr>
          <w:rFonts w:ascii="Marianne" w:hAnsi="Marianne" w:cs="Arial"/>
          <w:b/>
          <w:sz w:val="20"/>
          <w:szCs w:val="20"/>
        </w:rPr>
        <w:t xml:space="preserve"> en quantité</w:t>
      </w:r>
      <w:r w:rsidR="00685F30" w:rsidRPr="00277C7B">
        <w:rPr>
          <w:rFonts w:ascii="Marianne" w:hAnsi="Marianne" w:cs="Arial"/>
          <w:sz w:val="20"/>
          <w:szCs w:val="20"/>
        </w:rPr>
        <w:t>,</w:t>
      </w:r>
      <w:r w:rsidR="003B67E9" w:rsidRPr="00277C7B">
        <w:rPr>
          <w:rFonts w:ascii="Marianne" w:hAnsi="Marianne" w:cs="Arial"/>
          <w:sz w:val="20"/>
          <w:szCs w:val="20"/>
        </w:rPr>
        <w:t xml:space="preserve"> défini</w:t>
      </w:r>
      <w:r w:rsidR="00BD3FBA" w:rsidRPr="00277C7B">
        <w:rPr>
          <w:rFonts w:ascii="Marianne" w:hAnsi="Marianne" w:cs="Arial"/>
          <w:sz w:val="20"/>
          <w:szCs w:val="20"/>
        </w:rPr>
        <w:t xml:space="preserve"> en nombre de </w:t>
      </w:r>
      <w:r w:rsidR="00AB4D10" w:rsidRPr="00277C7B">
        <w:rPr>
          <w:rFonts w:ascii="Marianne" w:hAnsi="Marianne" w:cs="Arial"/>
          <w:sz w:val="20"/>
          <w:szCs w:val="20"/>
        </w:rPr>
        <w:t>sessions</w:t>
      </w:r>
      <w:r w:rsidR="00685F30" w:rsidRPr="00277C7B">
        <w:rPr>
          <w:rFonts w:ascii="Marianne" w:hAnsi="Marianne" w:cs="Arial"/>
          <w:sz w:val="20"/>
          <w:szCs w:val="20"/>
        </w:rPr>
        <w:t xml:space="preserve"> </w:t>
      </w:r>
      <w:r w:rsidR="00C7610E" w:rsidRPr="00277C7B">
        <w:rPr>
          <w:rFonts w:ascii="Marianne" w:hAnsi="Marianne" w:cs="Arial"/>
          <w:sz w:val="20"/>
          <w:szCs w:val="20"/>
        </w:rPr>
        <w:t>à prendre en charge</w:t>
      </w:r>
      <w:r w:rsidR="00E73F00" w:rsidRPr="00277C7B">
        <w:rPr>
          <w:rFonts w:ascii="Marianne" w:hAnsi="Marianne" w:cs="Arial"/>
          <w:sz w:val="20"/>
          <w:szCs w:val="20"/>
        </w:rPr>
        <w:t>,</w:t>
      </w:r>
      <w:r w:rsidR="00685F30" w:rsidRPr="00277C7B">
        <w:rPr>
          <w:rFonts w:ascii="Marianne" w:hAnsi="Marianne" w:cs="Arial"/>
          <w:sz w:val="20"/>
          <w:szCs w:val="20"/>
        </w:rPr>
        <w:t xml:space="preserve"> </w:t>
      </w:r>
      <w:r w:rsidR="000069A3" w:rsidRPr="00277C7B">
        <w:rPr>
          <w:rFonts w:ascii="Marianne" w:hAnsi="Marianne" w:cs="Arial"/>
          <w:sz w:val="20"/>
          <w:szCs w:val="20"/>
        </w:rPr>
        <w:t xml:space="preserve">et </w:t>
      </w:r>
      <w:r w:rsidR="00685F30" w:rsidRPr="00277C7B">
        <w:rPr>
          <w:rFonts w:ascii="Marianne" w:hAnsi="Marianne" w:cs="Arial"/>
          <w:sz w:val="20"/>
          <w:szCs w:val="20"/>
        </w:rPr>
        <w:t xml:space="preserve">précisé </w:t>
      </w:r>
      <w:r w:rsidR="00BD3FBA" w:rsidRPr="00277C7B">
        <w:rPr>
          <w:rFonts w:ascii="Marianne" w:hAnsi="Marianne" w:cs="Arial"/>
          <w:sz w:val="20"/>
          <w:szCs w:val="20"/>
        </w:rPr>
        <w:t>à l’annexe I pour la première période</w:t>
      </w:r>
      <w:r w:rsidR="00685F30" w:rsidRPr="00277C7B">
        <w:rPr>
          <w:rFonts w:ascii="Marianne" w:hAnsi="Marianne" w:cs="Arial"/>
          <w:sz w:val="20"/>
          <w:szCs w:val="20"/>
        </w:rPr>
        <w:t xml:space="preserve"> contractuelle</w:t>
      </w:r>
      <w:r w:rsidR="00BD3FBA" w:rsidRPr="00277C7B">
        <w:rPr>
          <w:rFonts w:ascii="Marianne" w:hAnsi="Marianne" w:cs="Arial"/>
          <w:sz w:val="20"/>
          <w:szCs w:val="20"/>
        </w:rPr>
        <w:t xml:space="preserve"> d’exécution du marché.</w:t>
      </w:r>
      <w:r w:rsidR="00E10570" w:rsidRPr="00277C7B">
        <w:rPr>
          <w:rFonts w:ascii="Marianne" w:hAnsi="Marianne" w:cs="Arial"/>
          <w:sz w:val="20"/>
          <w:szCs w:val="20"/>
        </w:rPr>
        <w:t xml:space="preserve"> </w:t>
      </w:r>
    </w:p>
    <w:p w14:paraId="2226DF16" w14:textId="77777777" w:rsidR="00204DE7" w:rsidRPr="00204DE7" w:rsidRDefault="00DC2388" w:rsidP="00204DE7">
      <w:pPr>
        <w:autoSpaceDE w:val="0"/>
        <w:autoSpaceDN w:val="0"/>
        <w:adjustRightInd w:val="0"/>
        <w:spacing w:before="180"/>
        <w:jc w:val="both"/>
        <w:rPr>
          <w:rFonts w:ascii="Marianne" w:hAnsi="Marianne" w:cs="Arial"/>
          <w:sz w:val="20"/>
          <w:szCs w:val="20"/>
        </w:rPr>
      </w:pPr>
      <w:r w:rsidRPr="00D73339">
        <w:rPr>
          <w:rFonts w:ascii="Marianne" w:hAnsi="Marianne" w:cs="Arial"/>
          <w:sz w:val="20"/>
          <w:szCs w:val="20"/>
        </w:rPr>
        <w:t>Pour les périodes contractuelles suivantes d’un an d’exécution du marché en cas de reconduction, le</w:t>
      </w:r>
      <w:r w:rsidR="00BF273F">
        <w:rPr>
          <w:rFonts w:ascii="Marianne" w:hAnsi="Marianne" w:cs="Arial"/>
          <w:sz w:val="20"/>
          <w:szCs w:val="20"/>
        </w:rPr>
        <w:t>s</w:t>
      </w:r>
      <w:r w:rsidRPr="00D73339">
        <w:rPr>
          <w:rFonts w:ascii="Marianne" w:hAnsi="Marianne" w:cs="Arial"/>
          <w:sz w:val="20"/>
          <w:szCs w:val="20"/>
        </w:rPr>
        <w:t xml:space="preserve"> nombre</w:t>
      </w:r>
      <w:r w:rsidR="00BF273F">
        <w:rPr>
          <w:rFonts w:ascii="Marianne" w:hAnsi="Marianne" w:cs="Arial"/>
          <w:sz w:val="20"/>
          <w:szCs w:val="20"/>
        </w:rPr>
        <w:t>s</w:t>
      </w:r>
      <w:r w:rsidRPr="00D73339">
        <w:rPr>
          <w:rFonts w:ascii="Marianne" w:hAnsi="Marianne" w:cs="Arial"/>
          <w:sz w:val="20"/>
          <w:szCs w:val="20"/>
        </w:rPr>
        <w:t xml:space="preserve"> </w:t>
      </w:r>
      <w:r w:rsidR="00FE7433">
        <w:rPr>
          <w:rFonts w:ascii="Marianne" w:hAnsi="Marianne" w:cs="Arial"/>
          <w:sz w:val="20"/>
          <w:szCs w:val="20"/>
        </w:rPr>
        <w:t xml:space="preserve">minimum et </w:t>
      </w:r>
      <w:r w:rsidRPr="00D73339">
        <w:rPr>
          <w:rFonts w:ascii="Marianne" w:hAnsi="Marianne" w:cs="Arial"/>
          <w:sz w:val="20"/>
          <w:szCs w:val="20"/>
        </w:rPr>
        <w:t xml:space="preserve">maximum de </w:t>
      </w:r>
      <w:r w:rsidR="00E73F00">
        <w:rPr>
          <w:rFonts w:ascii="Marianne" w:hAnsi="Marianne" w:cs="Arial"/>
          <w:sz w:val="20"/>
          <w:szCs w:val="20"/>
        </w:rPr>
        <w:t>sessions</w:t>
      </w:r>
      <w:r w:rsidRPr="00D73339">
        <w:rPr>
          <w:rFonts w:ascii="Marianne" w:hAnsi="Marianne" w:cs="Arial"/>
          <w:sz w:val="20"/>
          <w:szCs w:val="20"/>
        </w:rPr>
        <w:t xml:space="preserve"> </w:t>
      </w:r>
      <w:r w:rsidR="002F03E8">
        <w:rPr>
          <w:rFonts w:ascii="Marianne" w:hAnsi="Marianne" w:cs="Arial"/>
          <w:sz w:val="20"/>
          <w:szCs w:val="20"/>
        </w:rPr>
        <w:t xml:space="preserve">à prendre en charge, </w:t>
      </w:r>
      <w:r w:rsidR="00EB58D0">
        <w:rPr>
          <w:rFonts w:ascii="Marianne" w:hAnsi="Marianne" w:cs="Arial"/>
          <w:sz w:val="20"/>
          <w:szCs w:val="20"/>
        </w:rPr>
        <w:t>sont</w:t>
      </w:r>
      <w:r w:rsidRPr="00D73339">
        <w:rPr>
          <w:rFonts w:ascii="Marianne" w:hAnsi="Marianne" w:cs="Arial"/>
          <w:sz w:val="20"/>
          <w:szCs w:val="20"/>
        </w:rPr>
        <w:t xml:space="preserve"> indiqué</w:t>
      </w:r>
      <w:r w:rsidR="00EB58D0">
        <w:rPr>
          <w:rFonts w:ascii="Marianne" w:hAnsi="Marianne" w:cs="Arial"/>
          <w:sz w:val="20"/>
          <w:szCs w:val="20"/>
        </w:rPr>
        <w:t>s</w:t>
      </w:r>
      <w:r w:rsidRPr="00D73339">
        <w:rPr>
          <w:rFonts w:ascii="Marianne" w:hAnsi="Marianne" w:cs="Arial"/>
          <w:sz w:val="20"/>
          <w:szCs w:val="20"/>
        </w:rPr>
        <w:t xml:space="preserve"> dans la décision de reconduction notifiée au Titulaire dans les conditions énoncées à l’article III. Pour chaque reconduction, le taux de variation, à la hausse comme à la baisse, de ce</w:t>
      </w:r>
      <w:r w:rsidR="00A474AD">
        <w:rPr>
          <w:rFonts w:ascii="Marianne" w:hAnsi="Marianne" w:cs="Arial"/>
          <w:sz w:val="20"/>
          <w:szCs w:val="20"/>
        </w:rPr>
        <w:t>s</w:t>
      </w:r>
      <w:r w:rsidRPr="00D73339">
        <w:rPr>
          <w:rFonts w:ascii="Marianne" w:hAnsi="Marianne" w:cs="Arial"/>
          <w:sz w:val="20"/>
          <w:szCs w:val="20"/>
        </w:rPr>
        <w:t xml:space="preserve"> nombre</w:t>
      </w:r>
      <w:r w:rsidR="00A474AD">
        <w:rPr>
          <w:rFonts w:ascii="Marianne" w:hAnsi="Marianne" w:cs="Arial"/>
          <w:sz w:val="20"/>
          <w:szCs w:val="20"/>
        </w:rPr>
        <w:t>s minimum et</w:t>
      </w:r>
      <w:r w:rsidRPr="00D73339">
        <w:rPr>
          <w:rFonts w:ascii="Marianne" w:hAnsi="Marianne" w:cs="Arial"/>
          <w:sz w:val="20"/>
          <w:szCs w:val="20"/>
        </w:rPr>
        <w:t xml:space="preserve"> maximum est au plus égal à </w:t>
      </w:r>
      <w:r w:rsidR="00F13049" w:rsidRPr="00A12758">
        <w:rPr>
          <w:rFonts w:ascii="Marianne" w:hAnsi="Marianne" w:cs="Arial"/>
          <w:sz w:val="20"/>
          <w:szCs w:val="20"/>
        </w:rPr>
        <w:t>3</w:t>
      </w:r>
      <w:r w:rsidRPr="00A12758">
        <w:rPr>
          <w:rFonts w:ascii="Marianne" w:hAnsi="Marianne" w:cs="Arial"/>
          <w:sz w:val="20"/>
          <w:szCs w:val="20"/>
        </w:rPr>
        <w:t>0%</w:t>
      </w:r>
      <w:r w:rsidRPr="00D73339">
        <w:rPr>
          <w:rFonts w:ascii="Marianne" w:hAnsi="Marianne" w:cs="Arial"/>
          <w:sz w:val="20"/>
          <w:szCs w:val="20"/>
        </w:rPr>
        <w:t xml:space="preserve"> par rapport au nombre </w:t>
      </w:r>
      <w:r w:rsidR="009B38AA">
        <w:rPr>
          <w:rFonts w:ascii="Marianne" w:hAnsi="Marianne" w:cs="Arial"/>
          <w:sz w:val="20"/>
          <w:szCs w:val="20"/>
        </w:rPr>
        <w:t xml:space="preserve">minimum et au nombre </w:t>
      </w:r>
      <w:r w:rsidRPr="00D73339">
        <w:rPr>
          <w:rFonts w:ascii="Marianne" w:hAnsi="Marianne" w:cs="Arial"/>
          <w:sz w:val="20"/>
          <w:szCs w:val="20"/>
        </w:rPr>
        <w:t>maximum défini pour la période contractuelle précédente.</w:t>
      </w:r>
      <w:r w:rsidR="00204DE7">
        <w:rPr>
          <w:rFonts w:ascii="Marianne" w:hAnsi="Marianne" w:cs="Arial"/>
          <w:sz w:val="20"/>
          <w:szCs w:val="20"/>
        </w:rPr>
        <w:t xml:space="preserve"> </w:t>
      </w:r>
      <w:r w:rsidR="00204DE7" w:rsidRPr="00204DE7">
        <w:rPr>
          <w:rFonts w:ascii="Marianne" w:hAnsi="Marianne" w:cs="Arial"/>
          <w:sz w:val="20"/>
          <w:szCs w:val="20"/>
        </w:rPr>
        <w:t>Le rapport entre le minimum et le maximum entre chaque période contractuelle est constant.</w:t>
      </w:r>
    </w:p>
    <w:p w14:paraId="2FB962E4" w14:textId="484906D0" w:rsidR="00DC2388" w:rsidRPr="00D73339" w:rsidRDefault="00DC2388" w:rsidP="000069A3">
      <w:pPr>
        <w:autoSpaceDE w:val="0"/>
        <w:autoSpaceDN w:val="0"/>
        <w:adjustRightInd w:val="0"/>
        <w:spacing w:before="180"/>
        <w:jc w:val="both"/>
        <w:rPr>
          <w:rFonts w:ascii="Marianne" w:hAnsi="Marianne" w:cs="Arial"/>
          <w:sz w:val="20"/>
          <w:szCs w:val="20"/>
        </w:rPr>
      </w:pPr>
    </w:p>
    <w:p w14:paraId="4BBDB8B1" w14:textId="41109C40" w:rsidR="001839C5" w:rsidRDefault="00DC2388" w:rsidP="000069A3">
      <w:pPr>
        <w:autoSpaceDE w:val="0"/>
        <w:autoSpaceDN w:val="0"/>
        <w:adjustRightInd w:val="0"/>
        <w:spacing w:before="180"/>
        <w:jc w:val="both"/>
        <w:rPr>
          <w:rFonts w:ascii="Marianne" w:hAnsi="Marianne" w:cs="Arial"/>
          <w:sz w:val="20"/>
          <w:szCs w:val="20"/>
        </w:rPr>
      </w:pPr>
      <w:r w:rsidRPr="00D73339">
        <w:rPr>
          <w:rFonts w:ascii="Marianne" w:hAnsi="Marianne" w:cs="Arial"/>
          <w:sz w:val="20"/>
          <w:szCs w:val="20"/>
        </w:rPr>
        <w:t xml:space="preserve">Le Titulaire est engagé à hauteur </w:t>
      </w:r>
      <w:r w:rsidR="00FA03B4" w:rsidRPr="00D73339">
        <w:rPr>
          <w:rFonts w:ascii="Marianne" w:hAnsi="Marianne" w:cs="Arial"/>
          <w:sz w:val="20"/>
          <w:szCs w:val="20"/>
        </w:rPr>
        <w:t xml:space="preserve">du nombre maximum de </w:t>
      </w:r>
      <w:r w:rsidR="00A11FF5">
        <w:rPr>
          <w:rFonts w:ascii="Marianne" w:hAnsi="Marianne" w:cs="Arial"/>
          <w:sz w:val="20"/>
          <w:szCs w:val="20"/>
        </w:rPr>
        <w:t>sessions</w:t>
      </w:r>
      <w:r w:rsidR="00FA03B4" w:rsidRPr="00D73339">
        <w:rPr>
          <w:rFonts w:ascii="Marianne" w:hAnsi="Marianne" w:cs="Arial"/>
          <w:sz w:val="20"/>
          <w:szCs w:val="20"/>
        </w:rPr>
        <w:t xml:space="preserve"> </w:t>
      </w:r>
      <w:r w:rsidR="00280F27">
        <w:rPr>
          <w:rFonts w:ascii="Marianne" w:hAnsi="Marianne" w:cs="Arial"/>
          <w:sz w:val="20"/>
          <w:szCs w:val="20"/>
        </w:rPr>
        <w:t xml:space="preserve">à prendre en charge, </w:t>
      </w:r>
      <w:r w:rsidR="001839C5">
        <w:rPr>
          <w:rFonts w:ascii="Marianne" w:hAnsi="Marianne" w:cs="Arial"/>
          <w:sz w:val="20"/>
          <w:szCs w:val="20"/>
        </w:rPr>
        <w:t xml:space="preserve">France Travail à hauteur du nombre minimum de sessions </w:t>
      </w:r>
      <w:r w:rsidR="006769E5">
        <w:rPr>
          <w:rFonts w:ascii="Marianne" w:hAnsi="Marianne" w:cs="Arial"/>
          <w:sz w:val="20"/>
          <w:szCs w:val="20"/>
        </w:rPr>
        <w:t>à prendre en charge</w:t>
      </w:r>
      <w:r w:rsidR="001839C5">
        <w:rPr>
          <w:rFonts w:ascii="Marianne" w:hAnsi="Marianne" w:cs="Arial"/>
          <w:sz w:val="20"/>
          <w:szCs w:val="20"/>
        </w:rPr>
        <w:t>.</w:t>
      </w:r>
    </w:p>
    <w:p w14:paraId="627EA851" w14:textId="64862C5D" w:rsidR="00B32F66" w:rsidRPr="006D55E0" w:rsidRDefault="00B32F66" w:rsidP="00B32F66">
      <w:pPr>
        <w:autoSpaceDE w:val="0"/>
        <w:autoSpaceDN w:val="0"/>
        <w:adjustRightInd w:val="0"/>
        <w:spacing w:before="180"/>
        <w:jc w:val="both"/>
        <w:rPr>
          <w:rFonts w:ascii="Marianne" w:hAnsi="Marianne" w:cs="Arial"/>
          <w:sz w:val="20"/>
          <w:szCs w:val="20"/>
        </w:rPr>
      </w:pPr>
      <w:r w:rsidRPr="006D55E0">
        <w:rPr>
          <w:rFonts w:ascii="Marianne" w:hAnsi="Marianne" w:cs="Arial"/>
          <w:sz w:val="20"/>
          <w:szCs w:val="20"/>
        </w:rPr>
        <w:t xml:space="preserve">Pour les </w:t>
      </w:r>
      <w:r w:rsidR="009C3285" w:rsidRPr="006D55E0">
        <w:rPr>
          <w:rFonts w:ascii="Marianne" w:hAnsi="Marianne" w:cs="Arial"/>
          <w:sz w:val="20"/>
          <w:szCs w:val="20"/>
        </w:rPr>
        <w:t>7</w:t>
      </w:r>
      <w:r w:rsidRPr="006D55E0">
        <w:rPr>
          <w:rFonts w:ascii="Marianne" w:hAnsi="Marianne" w:cs="Arial"/>
          <w:sz w:val="20"/>
          <w:szCs w:val="20"/>
        </w:rPr>
        <w:t xml:space="preserve"> lots, le budget maximal alloué pour cette prestation est de 332 500 € pour la durée totale du marché.</w:t>
      </w:r>
    </w:p>
    <w:p w14:paraId="3704966F" w14:textId="77777777" w:rsidR="00E67481" w:rsidRDefault="00E67481" w:rsidP="00B728D0">
      <w:pPr>
        <w:autoSpaceDE w:val="0"/>
        <w:autoSpaceDN w:val="0"/>
        <w:adjustRightInd w:val="0"/>
        <w:spacing w:before="180"/>
        <w:jc w:val="both"/>
        <w:rPr>
          <w:rFonts w:ascii="Marianne" w:hAnsi="Marianne" w:cs="Arial"/>
          <w:sz w:val="20"/>
          <w:szCs w:val="20"/>
        </w:rPr>
      </w:pPr>
    </w:p>
    <w:p w14:paraId="076418B2" w14:textId="31196A02"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II.2. - Indemnisation en cas de non-atteinte de la quantité minimum</w:t>
      </w:r>
    </w:p>
    <w:p w14:paraId="6E0B566F" w14:textId="07E82A9D"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 xml:space="preserve">Dans le cas où le nombre minimum de sessions à prendre en charge n’est pas atteint à l’échéance du marché, le préjudice subi par le Titulaire du fait de cette non-atteinte est indemnisé par </w:t>
      </w:r>
      <w:r w:rsidR="00EE5D4C">
        <w:rPr>
          <w:rFonts w:ascii="Marianne" w:hAnsi="Marianne" w:cs="Arial"/>
          <w:sz w:val="20"/>
          <w:szCs w:val="20"/>
        </w:rPr>
        <w:t>France Travail</w:t>
      </w:r>
      <w:r w:rsidRPr="00B728D0">
        <w:rPr>
          <w:rFonts w:ascii="Marianne" w:hAnsi="Marianne" w:cs="Arial"/>
          <w:sz w:val="20"/>
          <w:szCs w:val="20"/>
        </w:rPr>
        <w:t xml:space="preserve"> sur demande du Titulaire adressée par courrier recommandé avec avis de réception postale qui, après</w:t>
      </w:r>
      <w:r w:rsidR="00BA0CAD">
        <w:rPr>
          <w:rFonts w:ascii="Marianne" w:hAnsi="Marianne" w:cs="Arial"/>
          <w:sz w:val="20"/>
          <w:szCs w:val="20"/>
        </w:rPr>
        <w:t xml:space="preserve"> </w:t>
      </w:r>
      <w:r w:rsidRPr="00B728D0">
        <w:rPr>
          <w:rFonts w:ascii="Marianne" w:hAnsi="Marianne" w:cs="Arial"/>
          <w:sz w:val="20"/>
          <w:szCs w:val="20"/>
        </w:rPr>
        <w:t xml:space="preserve">vérification par </w:t>
      </w:r>
      <w:r w:rsidR="00BA0CAD">
        <w:rPr>
          <w:rFonts w:ascii="Marianne" w:hAnsi="Marianne" w:cs="Arial"/>
          <w:sz w:val="20"/>
          <w:szCs w:val="20"/>
        </w:rPr>
        <w:t>France Travail</w:t>
      </w:r>
      <w:r w:rsidR="00BA0CAD" w:rsidRPr="00B728D0">
        <w:rPr>
          <w:rFonts w:ascii="Marianne" w:hAnsi="Marianne" w:cs="Arial"/>
          <w:sz w:val="20"/>
          <w:szCs w:val="20"/>
        </w:rPr>
        <w:t xml:space="preserve"> </w:t>
      </w:r>
      <w:r w:rsidRPr="00B728D0">
        <w:rPr>
          <w:rFonts w:ascii="Marianne" w:hAnsi="Marianne" w:cs="Arial"/>
          <w:sz w:val="20"/>
          <w:szCs w:val="20"/>
        </w:rPr>
        <w:t xml:space="preserve">dans un délai de deux mois à compter de la réception de la demande, donne lieu à l’émission d’une facture. L’entier préjudice est réputé réparé par le versement de dommages et intérêts d’un montant établi selon la formule DI = 10% [(PP / </w:t>
      </w:r>
      <w:proofErr w:type="spellStart"/>
      <w:r w:rsidRPr="00B728D0">
        <w:rPr>
          <w:rFonts w:ascii="Marianne" w:hAnsi="Marianne" w:cs="Arial"/>
          <w:sz w:val="20"/>
          <w:szCs w:val="20"/>
        </w:rPr>
        <w:t>Nréel</w:t>
      </w:r>
      <w:proofErr w:type="spellEnd"/>
      <w:r w:rsidRPr="00B728D0">
        <w:rPr>
          <w:rFonts w:ascii="Marianne" w:hAnsi="Marianne" w:cs="Arial"/>
          <w:sz w:val="20"/>
          <w:szCs w:val="20"/>
        </w:rPr>
        <w:t>) x (</w:t>
      </w:r>
      <w:proofErr w:type="spellStart"/>
      <w:r w:rsidRPr="00B728D0">
        <w:rPr>
          <w:rFonts w:ascii="Marianne" w:hAnsi="Marianne" w:cs="Arial"/>
          <w:sz w:val="20"/>
          <w:szCs w:val="20"/>
        </w:rPr>
        <w:t>Nmin</w:t>
      </w:r>
      <w:proofErr w:type="spellEnd"/>
      <w:r w:rsidRPr="00B728D0">
        <w:rPr>
          <w:rFonts w:ascii="Marianne" w:hAnsi="Marianne" w:cs="Arial"/>
          <w:sz w:val="20"/>
          <w:szCs w:val="20"/>
        </w:rPr>
        <w:t xml:space="preserve"> - </w:t>
      </w:r>
      <w:proofErr w:type="spellStart"/>
      <w:r w:rsidRPr="00B728D0">
        <w:rPr>
          <w:rFonts w:ascii="Marianne" w:hAnsi="Marianne" w:cs="Arial"/>
          <w:sz w:val="20"/>
          <w:szCs w:val="20"/>
        </w:rPr>
        <w:t>Nréel</w:t>
      </w:r>
      <w:proofErr w:type="spellEnd"/>
      <w:r w:rsidRPr="00B728D0">
        <w:rPr>
          <w:rFonts w:ascii="Marianne" w:hAnsi="Marianne" w:cs="Arial"/>
          <w:sz w:val="20"/>
          <w:szCs w:val="20"/>
        </w:rPr>
        <w:t>)], dans laquelle :</w:t>
      </w:r>
    </w:p>
    <w:p w14:paraId="43FFD896" w14:textId="77777777"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DI = montant des dommages et intérêts dus ;</w:t>
      </w:r>
    </w:p>
    <w:p w14:paraId="4924BA7F" w14:textId="77777777"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PP = total des sommes versées au Titulaire depuis la date de prise d’effet du marché ;</w:t>
      </w:r>
    </w:p>
    <w:p w14:paraId="21138955" w14:textId="77777777" w:rsidR="00B728D0" w:rsidRPr="00B728D0" w:rsidRDefault="00B728D0" w:rsidP="00B728D0">
      <w:pPr>
        <w:autoSpaceDE w:val="0"/>
        <w:autoSpaceDN w:val="0"/>
        <w:adjustRightInd w:val="0"/>
        <w:spacing w:before="180"/>
        <w:jc w:val="both"/>
        <w:rPr>
          <w:rFonts w:ascii="Marianne" w:hAnsi="Marianne" w:cs="Arial"/>
          <w:sz w:val="20"/>
          <w:szCs w:val="20"/>
        </w:rPr>
      </w:pPr>
      <w:proofErr w:type="spellStart"/>
      <w:r w:rsidRPr="00B728D0">
        <w:rPr>
          <w:rFonts w:ascii="Marianne" w:hAnsi="Marianne" w:cs="Arial"/>
          <w:sz w:val="20"/>
          <w:szCs w:val="20"/>
        </w:rPr>
        <w:t>Nmin</w:t>
      </w:r>
      <w:proofErr w:type="spellEnd"/>
      <w:r w:rsidRPr="00B728D0">
        <w:rPr>
          <w:rFonts w:ascii="Marianne" w:hAnsi="Marianne" w:cs="Arial"/>
          <w:sz w:val="20"/>
          <w:szCs w:val="20"/>
        </w:rPr>
        <w:t xml:space="preserve"> = nombre minimum de sessions à prendre en charge pour la première période contractuelle d’exécution du marché auquel s’ajoute, en cas de reconduction, le nombre minimum de sessions à prendre en charge pour la ou les périodes de reconduction ;</w:t>
      </w:r>
    </w:p>
    <w:p w14:paraId="05884AA3" w14:textId="77777777" w:rsidR="00B728D0" w:rsidRPr="00B728D0" w:rsidRDefault="00B728D0" w:rsidP="00B728D0">
      <w:pPr>
        <w:autoSpaceDE w:val="0"/>
        <w:autoSpaceDN w:val="0"/>
        <w:adjustRightInd w:val="0"/>
        <w:spacing w:before="180"/>
        <w:jc w:val="both"/>
        <w:rPr>
          <w:rFonts w:ascii="Marianne" w:hAnsi="Marianne" w:cs="Arial"/>
          <w:sz w:val="20"/>
          <w:szCs w:val="20"/>
        </w:rPr>
      </w:pPr>
      <w:proofErr w:type="spellStart"/>
      <w:r w:rsidRPr="00B728D0">
        <w:rPr>
          <w:rFonts w:ascii="Marianne" w:hAnsi="Marianne" w:cs="Arial"/>
          <w:sz w:val="20"/>
          <w:szCs w:val="20"/>
        </w:rPr>
        <w:t>Nréel</w:t>
      </w:r>
      <w:proofErr w:type="spellEnd"/>
      <w:r w:rsidRPr="00B728D0">
        <w:rPr>
          <w:rFonts w:ascii="Marianne" w:hAnsi="Marianne" w:cs="Arial"/>
          <w:sz w:val="20"/>
          <w:szCs w:val="20"/>
        </w:rPr>
        <w:t xml:space="preserve"> = nombre de sessions effectivement réalisées par le Titulaire depuis la date de prise d’effet du marché.</w:t>
      </w:r>
    </w:p>
    <w:p w14:paraId="4DBC3A4A" w14:textId="77777777" w:rsidR="00DE4657" w:rsidRDefault="00DE4657" w:rsidP="00B728D0">
      <w:pPr>
        <w:autoSpaceDE w:val="0"/>
        <w:autoSpaceDN w:val="0"/>
        <w:adjustRightInd w:val="0"/>
        <w:spacing w:before="180"/>
        <w:jc w:val="both"/>
        <w:rPr>
          <w:rFonts w:ascii="Marianne" w:hAnsi="Marianne" w:cs="Arial"/>
          <w:sz w:val="20"/>
          <w:szCs w:val="20"/>
        </w:rPr>
      </w:pPr>
    </w:p>
    <w:p w14:paraId="472A3877" w14:textId="77777777" w:rsidR="00DE4657" w:rsidRDefault="00DE4657" w:rsidP="00B728D0">
      <w:pPr>
        <w:autoSpaceDE w:val="0"/>
        <w:autoSpaceDN w:val="0"/>
        <w:adjustRightInd w:val="0"/>
        <w:spacing w:before="180"/>
        <w:jc w:val="both"/>
        <w:rPr>
          <w:rFonts w:ascii="Marianne" w:hAnsi="Marianne" w:cs="Arial"/>
          <w:sz w:val="20"/>
          <w:szCs w:val="20"/>
        </w:rPr>
      </w:pPr>
    </w:p>
    <w:p w14:paraId="00DB48E8" w14:textId="7E26DF45" w:rsidR="00DE4657"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 xml:space="preserve">En cas de résiliation du marché pour motif d’intérêt général dans les conditions fixées à l’article </w:t>
      </w:r>
      <w:r w:rsidRPr="00D96573">
        <w:rPr>
          <w:rFonts w:ascii="Marianne" w:hAnsi="Marianne" w:cs="Arial"/>
          <w:sz w:val="20"/>
          <w:szCs w:val="20"/>
        </w:rPr>
        <w:t>VIII.2</w:t>
      </w:r>
      <w:r w:rsidRPr="00B728D0">
        <w:rPr>
          <w:rFonts w:ascii="Marianne" w:hAnsi="Marianne" w:cs="Arial"/>
          <w:sz w:val="20"/>
          <w:szCs w:val="20"/>
        </w:rPr>
        <w:t xml:space="preserve"> du Contrat, le nombre minimum de sessions à prendre en charge (</w:t>
      </w:r>
      <w:proofErr w:type="spellStart"/>
      <w:r w:rsidRPr="00B728D0">
        <w:rPr>
          <w:rFonts w:ascii="Marianne" w:hAnsi="Marianne" w:cs="Arial"/>
          <w:sz w:val="20"/>
          <w:szCs w:val="20"/>
        </w:rPr>
        <w:t>Nmin</w:t>
      </w:r>
      <w:proofErr w:type="spellEnd"/>
      <w:r w:rsidRPr="00B728D0">
        <w:rPr>
          <w:rFonts w:ascii="Marianne" w:hAnsi="Marianne" w:cs="Arial"/>
          <w:sz w:val="20"/>
          <w:szCs w:val="20"/>
        </w:rPr>
        <w:t xml:space="preserve">) est </w:t>
      </w:r>
      <w:r w:rsidR="00E67B43">
        <w:rPr>
          <w:rFonts w:ascii="Marianne" w:hAnsi="Marianne" w:cs="Arial"/>
          <w:sz w:val="20"/>
          <w:szCs w:val="20"/>
        </w:rPr>
        <w:t xml:space="preserve">proratisé </w:t>
      </w:r>
      <w:r w:rsidR="00A23D24">
        <w:rPr>
          <w:rFonts w:ascii="Marianne" w:hAnsi="Marianne" w:cs="Arial"/>
          <w:sz w:val="20"/>
          <w:szCs w:val="20"/>
        </w:rPr>
        <w:t>sur la base du</w:t>
      </w:r>
      <w:r w:rsidRPr="00B728D0">
        <w:rPr>
          <w:rFonts w:ascii="Marianne" w:hAnsi="Marianne" w:cs="Arial"/>
          <w:sz w:val="20"/>
          <w:szCs w:val="20"/>
        </w:rPr>
        <w:t xml:space="preserve"> nombre de mois écoulés entre la date de prise d’effet du marché et la date de prise d’effet de sa résiliation. </w:t>
      </w:r>
    </w:p>
    <w:p w14:paraId="58A41100" w14:textId="72F374F8"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 xml:space="preserve">En cas de résiliation du marché aux torts exclusifs du Titulaire dans les conditions fixées à </w:t>
      </w:r>
      <w:r w:rsidRPr="00D96573">
        <w:rPr>
          <w:rFonts w:ascii="Marianne" w:hAnsi="Marianne" w:cs="Arial"/>
          <w:sz w:val="20"/>
          <w:szCs w:val="20"/>
        </w:rPr>
        <w:t>l’article VIII.1</w:t>
      </w:r>
      <w:r w:rsidRPr="00B728D0">
        <w:rPr>
          <w:rFonts w:ascii="Marianne" w:hAnsi="Marianne" w:cs="Arial"/>
          <w:sz w:val="20"/>
          <w:szCs w:val="20"/>
        </w:rPr>
        <w:t xml:space="preserve"> du Contrat, </w:t>
      </w:r>
      <w:r w:rsidR="00E72189">
        <w:rPr>
          <w:rFonts w:ascii="Marianne" w:hAnsi="Marianne" w:cs="Arial"/>
          <w:sz w:val="20"/>
          <w:szCs w:val="20"/>
        </w:rPr>
        <w:t>France Travail</w:t>
      </w:r>
      <w:r w:rsidRPr="00B728D0">
        <w:rPr>
          <w:rFonts w:ascii="Marianne" w:hAnsi="Marianne" w:cs="Arial"/>
          <w:sz w:val="20"/>
          <w:szCs w:val="20"/>
        </w:rPr>
        <w:t xml:space="preserve"> n’est redevable d’aucune indemnité en cas de non-atteinte du nombre minimum de sessions (</w:t>
      </w:r>
      <w:proofErr w:type="spellStart"/>
      <w:r w:rsidRPr="00B728D0">
        <w:rPr>
          <w:rFonts w:ascii="Marianne" w:hAnsi="Marianne" w:cs="Arial"/>
          <w:sz w:val="20"/>
          <w:szCs w:val="20"/>
        </w:rPr>
        <w:t>Nmin</w:t>
      </w:r>
      <w:proofErr w:type="spellEnd"/>
      <w:r w:rsidRPr="00B728D0">
        <w:rPr>
          <w:rFonts w:ascii="Marianne" w:hAnsi="Marianne" w:cs="Arial"/>
          <w:sz w:val="20"/>
          <w:szCs w:val="20"/>
        </w:rPr>
        <w:t>) à prendre en charge.</w:t>
      </w:r>
    </w:p>
    <w:p w14:paraId="292D1946" w14:textId="656120A2"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 xml:space="preserve">Le total des sommes versées au Titulaire depuis la date de prise d’effet du marché (PP) est arrêté </w:t>
      </w:r>
      <w:r w:rsidR="00E14CC4">
        <w:rPr>
          <w:rFonts w:ascii="Marianne" w:hAnsi="Marianne" w:cs="Arial"/>
          <w:sz w:val="20"/>
          <w:szCs w:val="20"/>
        </w:rPr>
        <w:t>9</w:t>
      </w:r>
      <w:r w:rsidRPr="00B728D0">
        <w:rPr>
          <w:rFonts w:ascii="Marianne" w:hAnsi="Marianne" w:cs="Arial"/>
          <w:sz w:val="20"/>
          <w:szCs w:val="20"/>
        </w:rPr>
        <w:t xml:space="preserve"> mois calendaires après la date d’échéance du marché. Le Titulaire a la possibilité d’adresser sa demande d’indemnisation dès l’échéance du marché. En ce cas, </w:t>
      </w:r>
      <w:r w:rsidR="00B212CA">
        <w:rPr>
          <w:rFonts w:ascii="Marianne" w:hAnsi="Marianne" w:cs="Arial"/>
          <w:sz w:val="20"/>
          <w:szCs w:val="20"/>
        </w:rPr>
        <w:t>un 1</w:t>
      </w:r>
      <w:r w:rsidR="00B212CA" w:rsidRPr="00B212CA">
        <w:rPr>
          <w:rFonts w:ascii="Marianne" w:hAnsi="Marianne" w:cs="Arial"/>
          <w:sz w:val="20"/>
          <w:szCs w:val="20"/>
          <w:vertAlign w:val="superscript"/>
        </w:rPr>
        <w:t>er</w:t>
      </w:r>
      <w:r w:rsidR="00B212CA">
        <w:rPr>
          <w:rFonts w:ascii="Marianne" w:hAnsi="Marianne" w:cs="Arial"/>
          <w:sz w:val="20"/>
          <w:szCs w:val="20"/>
        </w:rPr>
        <w:t xml:space="preserve"> </w:t>
      </w:r>
      <w:r w:rsidRPr="00B728D0">
        <w:rPr>
          <w:rFonts w:ascii="Marianne" w:hAnsi="Marianne" w:cs="Arial"/>
          <w:sz w:val="20"/>
          <w:szCs w:val="20"/>
        </w:rPr>
        <w:t xml:space="preserve">versement, prenant en compte le total des sommes versées depuis la date de prise d’effet du marché jusqu’à la date de la demande, est complété d’un </w:t>
      </w:r>
      <w:r w:rsidR="00B212CA">
        <w:rPr>
          <w:rFonts w:ascii="Marianne" w:hAnsi="Marianne" w:cs="Arial"/>
          <w:sz w:val="20"/>
          <w:szCs w:val="20"/>
        </w:rPr>
        <w:t>2</w:t>
      </w:r>
      <w:r w:rsidR="00B212CA" w:rsidRPr="00B212CA">
        <w:rPr>
          <w:rFonts w:ascii="Marianne" w:hAnsi="Marianne" w:cs="Arial"/>
          <w:sz w:val="20"/>
          <w:szCs w:val="20"/>
          <w:vertAlign w:val="superscript"/>
        </w:rPr>
        <w:t>nd</w:t>
      </w:r>
      <w:r w:rsidR="00B212CA">
        <w:rPr>
          <w:rFonts w:ascii="Marianne" w:hAnsi="Marianne" w:cs="Arial"/>
          <w:sz w:val="20"/>
          <w:szCs w:val="20"/>
        </w:rPr>
        <w:t xml:space="preserve"> </w:t>
      </w:r>
      <w:r w:rsidRPr="00B728D0">
        <w:rPr>
          <w:rFonts w:ascii="Marianne" w:hAnsi="Marianne" w:cs="Arial"/>
          <w:sz w:val="20"/>
          <w:szCs w:val="20"/>
        </w:rPr>
        <w:t xml:space="preserve">versement, prenant en compte les sommes versées entre la date de la demande et le </w:t>
      </w:r>
      <w:r w:rsidR="00123E96">
        <w:rPr>
          <w:rFonts w:ascii="Marianne" w:hAnsi="Marianne" w:cs="Arial"/>
          <w:sz w:val="20"/>
          <w:szCs w:val="20"/>
        </w:rPr>
        <w:t>9</w:t>
      </w:r>
      <w:r w:rsidR="00123E96" w:rsidRPr="00123E96">
        <w:rPr>
          <w:rFonts w:ascii="Marianne" w:hAnsi="Marianne" w:cs="Arial"/>
          <w:sz w:val="20"/>
          <w:szCs w:val="20"/>
          <w:vertAlign w:val="superscript"/>
        </w:rPr>
        <w:t>ème</w:t>
      </w:r>
      <w:r w:rsidR="00123E96">
        <w:rPr>
          <w:rFonts w:ascii="Marianne" w:hAnsi="Marianne" w:cs="Arial"/>
          <w:sz w:val="20"/>
          <w:szCs w:val="20"/>
        </w:rPr>
        <w:t xml:space="preserve"> </w:t>
      </w:r>
      <w:r w:rsidRPr="00B728D0">
        <w:rPr>
          <w:rFonts w:ascii="Marianne" w:hAnsi="Marianne" w:cs="Arial"/>
          <w:sz w:val="20"/>
          <w:szCs w:val="20"/>
        </w:rPr>
        <w:t>mois suivant l’échéance du marché. Le Titulaire reconnaît être informé de ce qu’il n’est en revanche pas en droit de réclamer cette indemnité avant l’échéance du marché, notamment à l’issue d’une période contractuelle d’exécution du marché lorsque celui-ci est reconduit.</w:t>
      </w:r>
    </w:p>
    <w:p w14:paraId="422F57F7" w14:textId="77777777"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 xml:space="preserve">L’indemnisation prévue au présent article constitue une clause pénale au sens de l‘article 1231-5 du code civil. Elle est exclusive de toute possibilité pour le Titulaire de réclamer par voie </w:t>
      </w:r>
      <w:r w:rsidRPr="00B728D0">
        <w:rPr>
          <w:rFonts w:ascii="Marianne" w:hAnsi="Marianne" w:cs="Arial"/>
          <w:sz w:val="20"/>
          <w:szCs w:val="20"/>
        </w:rPr>
        <w:lastRenderedPageBreak/>
        <w:t>contentieuse la réparation d’un quelconque préjudice du fait de la non-atteinte du nombre minimum de sessions à prendre en charge au titre du marché.</w:t>
      </w:r>
    </w:p>
    <w:p w14:paraId="2D4E67C9" w14:textId="77777777" w:rsidR="00B728D0" w:rsidRPr="00B728D0" w:rsidRDefault="00B728D0" w:rsidP="00B728D0">
      <w:pPr>
        <w:autoSpaceDE w:val="0"/>
        <w:autoSpaceDN w:val="0"/>
        <w:adjustRightInd w:val="0"/>
        <w:spacing w:before="180"/>
        <w:jc w:val="both"/>
        <w:rPr>
          <w:rFonts w:ascii="Marianne" w:hAnsi="Marianne" w:cs="Arial"/>
          <w:sz w:val="20"/>
          <w:szCs w:val="20"/>
        </w:rPr>
      </w:pPr>
      <w:r w:rsidRPr="00B728D0">
        <w:rPr>
          <w:rFonts w:ascii="Marianne" w:hAnsi="Marianne" w:cs="Arial"/>
          <w:sz w:val="20"/>
          <w:szCs w:val="20"/>
        </w:rPr>
        <w:t>En cas de groupement d’opérateurs économiques, la demande d’indemnisation, puis la facture, sont émises par le seul mandataire et donnent lieu à paiement auprès du seul mandataire.</w:t>
      </w:r>
    </w:p>
    <w:p w14:paraId="19DA42A6" w14:textId="77777777" w:rsidR="002864D5" w:rsidRPr="000765B1" w:rsidRDefault="002864D5" w:rsidP="002864D5">
      <w:pPr>
        <w:autoSpaceDE w:val="0"/>
        <w:autoSpaceDN w:val="0"/>
        <w:adjustRightInd w:val="0"/>
        <w:spacing w:before="120"/>
        <w:jc w:val="both"/>
        <w:rPr>
          <w:rFonts w:ascii="Marianne" w:hAnsi="Marianne" w:cs="Arial"/>
          <w:sz w:val="20"/>
          <w:szCs w:val="20"/>
        </w:rPr>
      </w:pPr>
      <w:r w:rsidRPr="000765B1">
        <w:rPr>
          <w:rFonts w:ascii="Marianne" w:hAnsi="Marianne" w:cs="Arial"/>
          <w:sz w:val="20"/>
          <w:szCs w:val="20"/>
        </w:rPr>
        <w:t xml:space="preserve">Seules les prestations pour lesquelles la commande n’a pas été annulée dans les conditions fixées à l’article V.2 sont prises en compte dans la computation du nombre minimum de sessions. </w:t>
      </w:r>
    </w:p>
    <w:p w14:paraId="69B7F7EC" w14:textId="77777777" w:rsidR="006F370E" w:rsidRPr="00D73339" w:rsidRDefault="00BB4906" w:rsidP="003A76E9">
      <w:pPr>
        <w:pStyle w:val="Titre1"/>
        <w:rPr>
          <w:rFonts w:ascii="Marianne" w:hAnsi="Marianne"/>
        </w:rPr>
      </w:pPr>
      <w:bookmarkStart w:id="5" w:name="_Toc187844778"/>
      <w:r w:rsidRPr="00D73339">
        <w:rPr>
          <w:rFonts w:ascii="Marianne" w:hAnsi="Marianne"/>
        </w:rPr>
        <w:t xml:space="preserve">III. </w:t>
      </w:r>
      <w:r w:rsidR="00997C9D" w:rsidRPr="00D73339">
        <w:rPr>
          <w:rFonts w:ascii="Marianne" w:hAnsi="Marianne"/>
        </w:rPr>
        <w:t>- DUREE</w:t>
      </w:r>
      <w:r w:rsidR="006F370E" w:rsidRPr="00D73339">
        <w:rPr>
          <w:rFonts w:ascii="Marianne" w:hAnsi="Marianne"/>
        </w:rPr>
        <w:t xml:space="preserve"> </w:t>
      </w:r>
      <w:r w:rsidR="00B346AC" w:rsidRPr="00D73339">
        <w:rPr>
          <w:rFonts w:ascii="Marianne" w:hAnsi="Marianne"/>
        </w:rPr>
        <w:t>DU MARCHE</w:t>
      </w:r>
      <w:bookmarkEnd w:id="5"/>
    </w:p>
    <w:p w14:paraId="547D8D2C" w14:textId="231F0B08" w:rsidR="00D73339" w:rsidRDefault="006B7B99" w:rsidP="000069A3">
      <w:pPr>
        <w:spacing w:before="180"/>
        <w:jc w:val="both"/>
        <w:rPr>
          <w:rFonts w:ascii="Marianne" w:hAnsi="Marianne" w:cs="Arial"/>
          <w:sz w:val="20"/>
          <w:szCs w:val="20"/>
        </w:rPr>
      </w:pPr>
      <w:r w:rsidRPr="00D73339">
        <w:rPr>
          <w:rFonts w:ascii="Marianne" w:hAnsi="Marianne" w:cs="Arial"/>
          <w:sz w:val="20"/>
          <w:szCs w:val="20"/>
        </w:rPr>
        <w:t xml:space="preserve">Sous réserve des dispositions de </w:t>
      </w:r>
      <w:r w:rsidRPr="00D96573">
        <w:rPr>
          <w:rFonts w:ascii="Marianne" w:hAnsi="Marianne" w:cs="Arial"/>
          <w:sz w:val="20"/>
          <w:szCs w:val="20"/>
        </w:rPr>
        <w:t>l’article VIII</w:t>
      </w:r>
      <w:r w:rsidRPr="00D73339">
        <w:rPr>
          <w:rFonts w:ascii="Marianne" w:hAnsi="Marianne" w:cs="Arial"/>
          <w:sz w:val="20"/>
          <w:szCs w:val="20"/>
        </w:rPr>
        <w:t xml:space="preserve">, </w:t>
      </w:r>
      <w:r w:rsidR="00A63548" w:rsidRPr="00D73339">
        <w:rPr>
          <w:rFonts w:ascii="Marianne" w:hAnsi="Marianne" w:cs="Arial"/>
          <w:sz w:val="20"/>
          <w:szCs w:val="20"/>
        </w:rPr>
        <w:t>le marché</w:t>
      </w:r>
      <w:r w:rsidR="00634CB8" w:rsidRPr="00D73339">
        <w:rPr>
          <w:rFonts w:ascii="Marianne" w:hAnsi="Marianne" w:cs="Arial"/>
          <w:sz w:val="20"/>
          <w:szCs w:val="20"/>
        </w:rPr>
        <w:t xml:space="preserve"> </w:t>
      </w:r>
      <w:r w:rsidR="002C6FF6" w:rsidRPr="00D73339">
        <w:rPr>
          <w:rFonts w:ascii="Marianne" w:hAnsi="Marianne" w:cs="Arial"/>
          <w:sz w:val="20"/>
          <w:szCs w:val="20"/>
        </w:rPr>
        <w:t xml:space="preserve">est conclu </w:t>
      </w:r>
      <w:r w:rsidRPr="00D73339">
        <w:rPr>
          <w:rFonts w:ascii="Marianne" w:hAnsi="Marianne" w:cs="Arial"/>
          <w:sz w:val="20"/>
          <w:szCs w:val="20"/>
        </w:rPr>
        <w:t xml:space="preserve">à compter </w:t>
      </w:r>
      <w:r w:rsidR="00D73339">
        <w:rPr>
          <w:rFonts w:ascii="Marianne" w:hAnsi="Marianne" w:cs="Arial"/>
          <w:sz w:val="20"/>
          <w:szCs w:val="20"/>
        </w:rPr>
        <w:t>d</w:t>
      </w:r>
      <w:r w:rsidR="00D73339" w:rsidRPr="00D73339">
        <w:rPr>
          <w:rFonts w:ascii="Marianne" w:hAnsi="Marianne" w:cs="Arial"/>
          <w:sz w:val="20"/>
          <w:szCs w:val="20"/>
        </w:rPr>
        <w:t xml:space="preserve">u </w:t>
      </w:r>
      <w:r w:rsidR="006217E2" w:rsidRPr="00FD398D">
        <w:rPr>
          <w:rFonts w:ascii="Marianne" w:hAnsi="Marianne" w:cs="Arial"/>
          <w:sz w:val="20"/>
          <w:szCs w:val="20"/>
        </w:rPr>
        <w:t>1er</w:t>
      </w:r>
      <w:r w:rsidR="00ED00BA" w:rsidRPr="00FD398D">
        <w:rPr>
          <w:rFonts w:ascii="Marianne" w:hAnsi="Marianne" w:cs="Arial"/>
          <w:sz w:val="20"/>
          <w:szCs w:val="20"/>
        </w:rPr>
        <w:t xml:space="preserve"> septembre</w:t>
      </w:r>
      <w:r w:rsidR="00D73339" w:rsidRPr="00FD398D">
        <w:rPr>
          <w:rFonts w:ascii="Marianne" w:hAnsi="Marianne" w:cs="Arial"/>
          <w:sz w:val="20"/>
          <w:szCs w:val="20"/>
        </w:rPr>
        <w:t xml:space="preserve"> 2025, date de prise d’effet du marché. Il est conclu pour une </w:t>
      </w:r>
      <w:r w:rsidR="00FF5E6F" w:rsidRPr="00FD398D">
        <w:rPr>
          <w:rFonts w:ascii="Marianne" w:hAnsi="Marianne" w:cs="Arial"/>
          <w:sz w:val="20"/>
          <w:szCs w:val="20"/>
        </w:rPr>
        <w:t>période ferme</w:t>
      </w:r>
      <w:r w:rsidR="00FD080A" w:rsidRPr="00FD398D">
        <w:rPr>
          <w:rFonts w:ascii="Marianne" w:hAnsi="Marianne" w:cs="Arial"/>
          <w:sz w:val="20"/>
          <w:szCs w:val="20"/>
        </w:rPr>
        <w:t xml:space="preserve"> </w:t>
      </w:r>
      <w:r w:rsidR="00D73339" w:rsidRPr="00FD398D">
        <w:rPr>
          <w:rFonts w:ascii="Marianne" w:hAnsi="Marianne" w:cs="Arial"/>
          <w:sz w:val="20"/>
          <w:szCs w:val="20"/>
        </w:rPr>
        <w:t>de 12 mois</w:t>
      </w:r>
      <w:r w:rsidR="00D73339">
        <w:rPr>
          <w:rFonts w:ascii="Marianne" w:hAnsi="Marianne" w:cs="Arial"/>
          <w:sz w:val="20"/>
          <w:szCs w:val="20"/>
        </w:rPr>
        <w:t xml:space="preserve">, </w:t>
      </w:r>
      <w:r w:rsidR="00FF5E6F" w:rsidRPr="00D73339">
        <w:rPr>
          <w:rFonts w:ascii="Marianne" w:hAnsi="Marianne" w:cs="Arial"/>
          <w:sz w:val="20"/>
          <w:szCs w:val="20"/>
        </w:rPr>
        <w:t xml:space="preserve">reconductible expressément </w:t>
      </w:r>
      <w:r w:rsidR="00092753" w:rsidRPr="00D73339">
        <w:rPr>
          <w:rFonts w:ascii="Marianne" w:hAnsi="Marianne" w:cs="Arial"/>
          <w:sz w:val="20"/>
          <w:szCs w:val="20"/>
        </w:rPr>
        <w:t xml:space="preserve">trois </w:t>
      </w:r>
      <w:r w:rsidR="00FF5E6F" w:rsidRPr="00D73339">
        <w:rPr>
          <w:rFonts w:ascii="Marianne" w:hAnsi="Marianne" w:cs="Arial"/>
          <w:sz w:val="20"/>
          <w:szCs w:val="20"/>
        </w:rPr>
        <w:t xml:space="preserve">fois pour une période </w:t>
      </w:r>
      <w:r w:rsidR="00092753" w:rsidRPr="00D73339">
        <w:rPr>
          <w:rFonts w:ascii="Marianne" w:hAnsi="Marianne" w:cs="Arial"/>
          <w:sz w:val="20"/>
          <w:szCs w:val="20"/>
        </w:rPr>
        <w:t>d’un an</w:t>
      </w:r>
      <w:r w:rsidR="00DD15EA" w:rsidRPr="00D73339">
        <w:rPr>
          <w:rFonts w:ascii="Marianne" w:hAnsi="Marianne" w:cs="Arial"/>
          <w:sz w:val="20"/>
          <w:szCs w:val="20"/>
        </w:rPr>
        <w:t xml:space="preserve"> </w:t>
      </w:r>
      <w:r w:rsidR="001E4F36" w:rsidRPr="00D73339">
        <w:rPr>
          <w:rFonts w:ascii="Marianne" w:hAnsi="Marianne" w:cs="Arial"/>
          <w:sz w:val="20"/>
          <w:szCs w:val="20"/>
        </w:rPr>
        <w:t>pour chaque reconduction</w:t>
      </w:r>
      <w:r w:rsidR="00FF5E6F" w:rsidRPr="00D73339">
        <w:rPr>
          <w:rFonts w:ascii="Marianne" w:hAnsi="Marianne" w:cs="Arial"/>
          <w:sz w:val="20"/>
          <w:szCs w:val="20"/>
        </w:rPr>
        <w:t>.</w:t>
      </w:r>
    </w:p>
    <w:p w14:paraId="05B537D4" w14:textId="77777777" w:rsidR="006B7B99" w:rsidRPr="00D73339" w:rsidRDefault="00BE77EE" w:rsidP="000069A3">
      <w:pPr>
        <w:spacing w:before="180"/>
        <w:jc w:val="both"/>
        <w:rPr>
          <w:rFonts w:ascii="Marianne" w:hAnsi="Marianne" w:cs="Arial"/>
          <w:sz w:val="20"/>
          <w:szCs w:val="20"/>
        </w:rPr>
      </w:pPr>
      <w:r w:rsidRPr="00D73339">
        <w:rPr>
          <w:rFonts w:ascii="Marianne" w:hAnsi="Marianne" w:cs="Arial"/>
          <w:sz w:val="20"/>
          <w:szCs w:val="20"/>
        </w:rPr>
        <w:t>L</w:t>
      </w:r>
      <w:r w:rsidR="0070707A" w:rsidRPr="00D73339">
        <w:rPr>
          <w:rFonts w:ascii="Marianne" w:hAnsi="Marianne" w:cs="Arial"/>
          <w:sz w:val="20"/>
          <w:szCs w:val="20"/>
        </w:rPr>
        <w:t xml:space="preserve">es bénéficiaires sont effectivement pris en charge à compter </w:t>
      </w:r>
      <w:r w:rsidR="00997C9D" w:rsidRPr="00D73339">
        <w:rPr>
          <w:rFonts w:ascii="Marianne" w:hAnsi="Marianne" w:cs="Arial"/>
          <w:sz w:val="20"/>
          <w:szCs w:val="20"/>
        </w:rPr>
        <w:t xml:space="preserve">de la date de </w:t>
      </w:r>
      <w:r w:rsidR="00380ED0" w:rsidRPr="00D73339">
        <w:rPr>
          <w:rFonts w:ascii="Marianne" w:hAnsi="Marianne" w:cs="Arial"/>
          <w:sz w:val="20"/>
          <w:szCs w:val="20"/>
        </w:rPr>
        <w:t>prise d’effet</w:t>
      </w:r>
      <w:r w:rsidR="007E0C61" w:rsidRPr="00D73339">
        <w:rPr>
          <w:rFonts w:ascii="Marianne" w:hAnsi="Marianne" w:cs="Arial"/>
          <w:sz w:val="20"/>
          <w:szCs w:val="20"/>
        </w:rPr>
        <w:t xml:space="preserve"> du marché</w:t>
      </w:r>
      <w:r w:rsidR="00380ED0" w:rsidRPr="00D73339">
        <w:rPr>
          <w:rFonts w:ascii="Marianne" w:hAnsi="Marianne" w:cs="Arial"/>
          <w:sz w:val="20"/>
          <w:szCs w:val="20"/>
        </w:rPr>
        <w:t xml:space="preserve">. </w:t>
      </w:r>
    </w:p>
    <w:p w14:paraId="4DFD3CEA" w14:textId="692A68B0" w:rsidR="00B86160" w:rsidRPr="00D73339" w:rsidRDefault="006F370E" w:rsidP="007502E2">
      <w:pPr>
        <w:spacing w:before="180"/>
        <w:jc w:val="both"/>
        <w:rPr>
          <w:rFonts w:ascii="Marianne" w:hAnsi="Marianne" w:cs="Arial"/>
          <w:sz w:val="20"/>
          <w:szCs w:val="20"/>
        </w:rPr>
      </w:pPr>
      <w:r w:rsidRPr="00D73339">
        <w:rPr>
          <w:rFonts w:ascii="Marianne" w:hAnsi="Marianne" w:cs="Arial"/>
          <w:sz w:val="20"/>
          <w:szCs w:val="20"/>
        </w:rPr>
        <w:t xml:space="preserve">Aux fins de reconduction, </w:t>
      </w:r>
      <w:r w:rsidR="004345BC" w:rsidRPr="00D73339">
        <w:rPr>
          <w:rFonts w:ascii="Marianne" w:hAnsi="Marianne" w:cs="Arial"/>
          <w:sz w:val="20"/>
          <w:szCs w:val="20"/>
        </w:rPr>
        <w:t>France Travail</w:t>
      </w:r>
      <w:r w:rsidR="00ED7EE8" w:rsidRPr="00D73339">
        <w:rPr>
          <w:rFonts w:ascii="Marianne" w:hAnsi="Marianne" w:cs="Arial"/>
          <w:sz w:val="20"/>
          <w:szCs w:val="20"/>
        </w:rPr>
        <w:t xml:space="preserve"> </w:t>
      </w:r>
      <w:r w:rsidRPr="00D73339">
        <w:rPr>
          <w:rFonts w:ascii="Marianne" w:hAnsi="Marianne" w:cs="Arial"/>
          <w:sz w:val="20"/>
          <w:szCs w:val="20"/>
        </w:rPr>
        <w:t xml:space="preserve">se prononce au moins </w:t>
      </w:r>
      <w:r w:rsidR="004C7D3F" w:rsidRPr="00D73339">
        <w:rPr>
          <w:rFonts w:ascii="Marianne" w:hAnsi="Marianne" w:cs="Arial"/>
          <w:sz w:val="20"/>
          <w:szCs w:val="20"/>
        </w:rPr>
        <w:t>deux</w:t>
      </w:r>
      <w:r w:rsidRPr="00D73339">
        <w:rPr>
          <w:rFonts w:ascii="Marianne" w:hAnsi="Marianne" w:cs="Arial"/>
          <w:sz w:val="20"/>
          <w:szCs w:val="20"/>
        </w:rPr>
        <w:t xml:space="preserve"> mois calendaires avant l’échéance de </w:t>
      </w:r>
      <w:r w:rsidR="00B83222" w:rsidRPr="00D73339">
        <w:rPr>
          <w:rFonts w:ascii="Marianne" w:hAnsi="Marianne" w:cs="Arial"/>
          <w:sz w:val="20"/>
          <w:szCs w:val="20"/>
        </w:rPr>
        <w:t xml:space="preserve">chaque </w:t>
      </w:r>
      <w:r w:rsidRPr="00D73339">
        <w:rPr>
          <w:rFonts w:ascii="Marianne" w:hAnsi="Marianne" w:cs="Arial"/>
          <w:sz w:val="20"/>
          <w:szCs w:val="20"/>
        </w:rPr>
        <w:t>période contractuelle d’exécution du marché</w:t>
      </w:r>
      <w:r w:rsidR="00CF355A">
        <w:rPr>
          <w:rFonts w:ascii="Marianne" w:hAnsi="Marianne" w:cs="Arial"/>
          <w:sz w:val="20"/>
          <w:szCs w:val="20"/>
        </w:rPr>
        <w:t>.</w:t>
      </w:r>
    </w:p>
    <w:p w14:paraId="0716BDF8" w14:textId="15AA12FD" w:rsidR="00536416" w:rsidRPr="00D73339" w:rsidRDefault="006F370E" w:rsidP="000069A3">
      <w:pPr>
        <w:spacing w:before="180"/>
        <w:jc w:val="both"/>
        <w:rPr>
          <w:rFonts w:ascii="Marianne" w:hAnsi="Marianne" w:cs="Arial"/>
          <w:sz w:val="20"/>
          <w:szCs w:val="20"/>
        </w:rPr>
      </w:pPr>
      <w:r w:rsidRPr="00D73339">
        <w:rPr>
          <w:rFonts w:ascii="Marianne" w:hAnsi="Marianne" w:cs="Arial"/>
          <w:sz w:val="20"/>
          <w:szCs w:val="20"/>
        </w:rPr>
        <w:t xml:space="preserve">Faute de décision notifiée dans </w:t>
      </w:r>
      <w:r w:rsidR="000069A3" w:rsidRPr="00D73339">
        <w:rPr>
          <w:rFonts w:ascii="Marianne" w:hAnsi="Marianne" w:cs="Arial"/>
          <w:sz w:val="20"/>
          <w:szCs w:val="20"/>
        </w:rPr>
        <w:t>c</w:t>
      </w:r>
      <w:r w:rsidRPr="00D73339">
        <w:rPr>
          <w:rFonts w:ascii="Marianne" w:hAnsi="Marianne" w:cs="Arial"/>
          <w:sz w:val="20"/>
          <w:szCs w:val="20"/>
        </w:rPr>
        <w:t xml:space="preserve">e délai, </w:t>
      </w:r>
      <w:r w:rsidR="004345BC" w:rsidRPr="00D73339">
        <w:rPr>
          <w:rFonts w:ascii="Marianne" w:hAnsi="Marianne" w:cs="Arial"/>
          <w:sz w:val="20"/>
          <w:szCs w:val="20"/>
        </w:rPr>
        <w:t>France Travail</w:t>
      </w:r>
      <w:r w:rsidR="00ED7EE8" w:rsidRPr="00D73339">
        <w:rPr>
          <w:rFonts w:ascii="Marianne" w:hAnsi="Marianne" w:cs="Arial"/>
          <w:sz w:val="20"/>
          <w:szCs w:val="20"/>
        </w:rPr>
        <w:t xml:space="preserve"> </w:t>
      </w:r>
      <w:r w:rsidRPr="00D73339">
        <w:rPr>
          <w:rFonts w:ascii="Marianne" w:hAnsi="Marianne" w:cs="Arial"/>
          <w:sz w:val="20"/>
          <w:szCs w:val="20"/>
        </w:rPr>
        <w:t>est considéré comme ayant renoncé à la reconduction. Le Titulaire ne peut re</w:t>
      </w:r>
      <w:r w:rsidR="00F93F97" w:rsidRPr="00D73339">
        <w:rPr>
          <w:rFonts w:ascii="Marianne" w:hAnsi="Marianne" w:cs="Arial"/>
          <w:sz w:val="20"/>
          <w:szCs w:val="20"/>
        </w:rPr>
        <w:t>fuser la reconduction du marché</w:t>
      </w:r>
      <w:r w:rsidR="00244F97" w:rsidRPr="00D73339">
        <w:rPr>
          <w:rFonts w:ascii="Marianne" w:hAnsi="Marianne" w:cs="Arial"/>
          <w:sz w:val="20"/>
          <w:szCs w:val="20"/>
        </w:rPr>
        <w:t>. I</w:t>
      </w:r>
      <w:r w:rsidRPr="00D73339">
        <w:rPr>
          <w:rFonts w:ascii="Marianne" w:hAnsi="Marianne" w:cs="Arial"/>
          <w:sz w:val="20"/>
          <w:szCs w:val="20"/>
        </w:rPr>
        <w:t>l ne saurait prétendre à aucune indemnité du fait de la non</w:t>
      </w:r>
      <w:r w:rsidR="000B3EE8" w:rsidRPr="00D73339">
        <w:rPr>
          <w:rFonts w:ascii="Marianne" w:hAnsi="Marianne" w:cs="Arial"/>
          <w:sz w:val="20"/>
          <w:szCs w:val="20"/>
        </w:rPr>
        <w:t>-</w:t>
      </w:r>
      <w:r w:rsidRPr="00D73339">
        <w:rPr>
          <w:rFonts w:ascii="Marianne" w:hAnsi="Marianne" w:cs="Arial"/>
          <w:sz w:val="20"/>
          <w:szCs w:val="20"/>
        </w:rPr>
        <w:t xml:space="preserve">reconduction. </w:t>
      </w:r>
    </w:p>
    <w:p w14:paraId="0E828839" w14:textId="77777777" w:rsidR="006F370E" w:rsidRPr="001A1B26" w:rsidRDefault="00BB4906" w:rsidP="003A76E9">
      <w:pPr>
        <w:pStyle w:val="Titre1"/>
        <w:rPr>
          <w:rFonts w:ascii="Marianne" w:hAnsi="Marianne"/>
        </w:rPr>
      </w:pPr>
      <w:bookmarkStart w:id="6" w:name="_Toc187844779"/>
      <w:r w:rsidRPr="001A1B26">
        <w:rPr>
          <w:rFonts w:ascii="Marianne" w:hAnsi="Marianne"/>
        </w:rPr>
        <w:t xml:space="preserve">IV. - </w:t>
      </w:r>
      <w:r w:rsidR="006F370E" w:rsidRPr="001A1B26">
        <w:rPr>
          <w:rFonts w:ascii="Marianne" w:hAnsi="Marianne"/>
        </w:rPr>
        <w:t>PIECES CONSTITUTIVES DU MARCHE</w:t>
      </w:r>
      <w:bookmarkEnd w:id="6"/>
      <w:r w:rsidR="006F370E" w:rsidRPr="001A1B26">
        <w:rPr>
          <w:rFonts w:ascii="Marianne" w:hAnsi="Marianne"/>
        </w:rPr>
        <w:t xml:space="preserve"> </w:t>
      </w:r>
    </w:p>
    <w:p w14:paraId="40B09DDE" w14:textId="039F9489" w:rsidR="006F370E" w:rsidRPr="001A1B26" w:rsidRDefault="006F370E" w:rsidP="000069A3">
      <w:pPr>
        <w:pStyle w:val="Retraitcorpsdetexte2"/>
        <w:spacing w:before="180"/>
        <w:ind w:left="0"/>
        <w:rPr>
          <w:rFonts w:ascii="Marianne" w:hAnsi="Marianne"/>
          <w:sz w:val="20"/>
          <w:szCs w:val="20"/>
        </w:rPr>
      </w:pPr>
      <w:r w:rsidRPr="001A1B26">
        <w:rPr>
          <w:rFonts w:ascii="Marianne" w:hAnsi="Marianne"/>
          <w:sz w:val="20"/>
          <w:szCs w:val="20"/>
        </w:rPr>
        <w:t>Le marché</w:t>
      </w:r>
      <w:r w:rsidR="00634CB8" w:rsidRPr="001A1B26">
        <w:rPr>
          <w:rFonts w:ascii="Marianne" w:hAnsi="Marianne"/>
          <w:sz w:val="20"/>
          <w:szCs w:val="20"/>
        </w:rPr>
        <w:t xml:space="preserve"> </w:t>
      </w:r>
      <w:r w:rsidRPr="001A1B26">
        <w:rPr>
          <w:rFonts w:ascii="Marianne" w:hAnsi="Marianne"/>
          <w:sz w:val="20"/>
          <w:szCs w:val="20"/>
        </w:rPr>
        <w:t>se constitue des pièces suivantes, énumérées par ordre décroissant de priorité</w:t>
      </w:r>
      <w:r w:rsidR="00AA2946" w:rsidRPr="001A1B26">
        <w:rPr>
          <w:rFonts w:ascii="Marianne" w:hAnsi="Marianne"/>
          <w:sz w:val="20"/>
          <w:szCs w:val="20"/>
        </w:rPr>
        <w:t xml:space="preserve"> et dont l’exemplaire conservé par </w:t>
      </w:r>
      <w:r w:rsidR="004345BC" w:rsidRPr="001A1B26">
        <w:rPr>
          <w:rFonts w:ascii="Marianne" w:hAnsi="Marianne"/>
          <w:sz w:val="20"/>
          <w:szCs w:val="20"/>
        </w:rPr>
        <w:t>France Travail</w:t>
      </w:r>
      <w:r w:rsidR="00AA2946" w:rsidRPr="001A1B26">
        <w:rPr>
          <w:rFonts w:ascii="Marianne" w:hAnsi="Marianne"/>
          <w:sz w:val="20"/>
          <w:szCs w:val="20"/>
        </w:rPr>
        <w:t xml:space="preserve"> fait seul foi en cas de contestation</w:t>
      </w:r>
      <w:r w:rsidRPr="001A1B26">
        <w:rPr>
          <w:rFonts w:ascii="Marianne" w:hAnsi="Marianne"/>
          <w:sz w:val="20"/>
          <w:szCs w:val="20"/>
        </w:rPr>
        <w:t xml:space="preserve"> : </w:t>
      </w:r>
    </w:p>
    <w:p w14:paraId="52A5191A" w14:textId="1546011C" w:rsidR="006F370E" w:rsidRPr="001A1B26" w:rsidRDefault="006F370E" w:rsidP="000069A3">
      <w:pPr>
        <w:numPr>
          <w:ilvl w:val="0"/>
          <w:numId w:val="12"/>
        </w:numPr>
        <w:tabs>
          <w:tab w:val="clear" w:pos="1776"/>
          <w:tab w:val="num" w:pos="360"/>
        </w:tabs>
        <w:suppressAutoHyphens/>
        <w:spacing w:before="180"/>
        <w:ind w:left="357" w:hanging="357"/>
        <w:jc w:val="both"/>
        <w:rPr>
          <w:rFonts w:ascii="Marianne" w:hAnsi="Marianne" w:cs="Arial"/>
          <w:sz w:val="20"/>
          <w:szCs w:val="20"/>
        </w:rPr>
      </w:pPr>
      <w:proofErr w:type="gramStart"/>
      <w:r w:rsidRPr="001A1B26">
        <w:rPr>
          <w:rFonts w:ascii="Marianne" w:hAnsi="Marianne" w:cs="Arial"/>
          <w:sz w:val="20"/>
          <w:szCs w:val="20"/>
        </w:rPr>
        <w:t>le</w:t>
      </w:r>
      <w:proofErr w:type="gramEnd"/>
      <w:r w:rsidRPr="001A1B26">
        <w:rPr>
          <w:rFonts w:ascii="Marianne" w:hAnsi="Marianne" w:cs="Arial"/>
          <w:sz w:val="20"/>
          <w:szCs w:val="20"/>
        </w:rPr>
        <w:t xml:space="preserve"> présent C</w:t>
      </w:r>
      <w:r w:rsidR="00B750DD" w:rsidRPr="001A1B26">
        <w:rPr>
          <w:rFonts w:ascii="Marianne" w:hAnsi="Marianne" w:cs="Arial"/>
          <w:sz w:val="20"/>
          <w:szCs w:val="20"/>
        </w:rPr>
        <w:t>ontrat</w:t>
      </w:r>
      <w:r w:rsidR="001529CB" w:rsidRPr="001A1B26">
        <w:rPr>
          <w:rFonts w:ascii="Marianne" w:hAnsi="Marianne" w:cs="Arial"/>
          <w:sz w:val="20"/>
          <w:szCs w:val="20"/>
        </w:rPr>
        <w:t> </w:t>
      </w:r>
      <w:r w:rsidR="00906A29">
        <w:rPr>
          <w:rFonts w:ascii="Marianne" w:hAnsi="Marianne" w:cs="Arial"/>
          <w:sz w:val="20"/>
          <w:szCs w:val="20"/>
        </w:rPr>
        <w:t xml:space="preserve">et ses annexes </w:t>
      </w:r>
      <w:r w:rsidR="001529CB" w:rsidRPr="001A1B26">
        <w:rPr>
          <w:rFonts w:ascii="Marianne" w:hAnsi="Marianne" w:cs="Arial"/>
          <w:sz w:val="20"/>
          <w:szCs w:val="20"/>
        </w:rPr>
        <w:t xml:space="preserve">; </w:t>
      </w:r>
    </w:p>
    <w:p w14:paraId="22C0D0EA" w14:textId="5761D80B" w:rsidR="006F370E" w:rsidRPr="001A1B26" w:rsidRDefault="00AA2946" w:rsidP="000069A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A1B26">
        <w:rPr>
          <w:rFonts w:ascii="Marianne" w:hAnsi="Marianne" w:cs="Arial"/>
          <w:sz w:val="20"/>
          <w:szCs w:val="20"/>
        </w:rPr>
        <w:t>le</w:t>
      </w:r>
      <w:proofErr w:type="gramEnd"/>
      <w:r w:rsidRPr="001A1B26">
        <w:rPr>
          <w:rFonts w:ascii="Marianne" w:hAnsi="Marianne" w:cs="Arial"/>
          <w:sz w:val="20"/>
          <w:szCs w:val="20"/>
        </w:rPr>
        <w:t xml:space="preserve"> C</w:t>
      </w:r>
      <w:r w:rsidR="006F370E" w:rsidRPr="001A1B26">
        <w:rPr>
          <w:rFonts w:ascii="Marianne" w:hAnsi="Marianne" w:cs="Arial"/>
          <w:sz w:val="20"/>
          <w:szCs w:val="20"/>
        </w:rPr>
        <w:t>ahier des c</w:t>
      </w:r>
      <w:r w:rsidR="00B750DD" w:rsidRPr="001A1B26">
        <w:rPr>
          <w:rFonts w:ascii="Marianne" w:hAnsi="Marianne" w:cs="Arial"/>
          <w:sz w:val="20"/>
          <w:szCs w:val="20"/>
        </w:rPr>
        <w:t xml:space="preserve">harges fonctionnel et technique </w:t>
      </w:r>
      <w:r w:rsidR="006F370E" w:rsidRPr="001A1B26">
        <w:rPr>
          <w:rFonts w:ascii="Marianne" w:hAnsi="Marianne" w:cs="Arial"/>
          <w:sz w:val="20"/>
          <w:szCs w:val="20"/>
        </w:rPr>
        <w:t>(CC</w:t>
      </w:r>
      <w:r w:rsidR="00B750DD" w:rsidRPr="001A1B26">
        <w:rPr>
          <w:rFonts w:ascii="Marianne" w:hAnsi="Marianne" w:cs="Arial"/>
          <w:sz w:val="20"/>
          <w:szCs w:val="20"/>
        </w:rPr>
        <w:t>FT</w:t>
      </w:r>
      <w:r w:rsidR="00A974F2" w:rsidRPr="001A1B26">
        <w:rPr>
          <w:rFonts w:ascii="Marianne" w:hAnsi="Marianne" w:cs="Arial"/>
          <w:sz w:val="20"/>
          <w:szCs w:val="20"/>
        </w:rPr>
        <w:t>)</w:t>
      </w:r>
      <w:r w:rsidR="001529CB" w:rsidRPr="001A1B26">
        <w:rPr>
          <w:rFonts w:ascii="Marianne" w:hAnsi="Marianne" w:cs="Arial"/>
          <w:sz w:val="20"/>
          <w:szCs w:val="20"/>
        </w:rPr>
        <w:t> </w:t>
      </w:r>
      <w:r w:rsidR="003D22E8">
        <w:rPr>
          <w:rFonts w:ascii="Marianne" w:hAnsi="Marianne" w:cs="Arial"/>
          <w:sz w:val="20"/>
          <w:szCs w:val="20"/>
        </w:rPr>
        <w:t xml:space="preserve">et ses annexes </w:t>
      </w:r>
      <w:r w:rsidR="001529CB" w:rsidRPr="001A1B26">
        <w:rPr>
          <w:rFonts w:ascii="Marianne" w:hAnsi="Marianne" w:cs="Arial"/>
          <w:sz w:val="20"/>
          <w:szCs w:val="20"/>
        </w:rPr>
        <w:t xml:space="preserve">; </w:t>
      </w:r>
    </w:p>
    <w:p w14:paraId="5A1B6C03" w14:textId="77777777" w:rsidR="007E0C61" w:rsidRPr="001A1B26" w:rsidRDefault="00AD06FC" w:rsidP="000069A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A1B26">
        <w:rPr>
          <w:rFonts w:ascii="Marianne" w:hAnsi="Marianne" w:cs="Arial"/>
          <w:sz w:val="20"/>
          <w:szCs w:val="20"/>
        </w:rPr>
        <w:t>le</w:t>
      </w:r>
      <w:proofErr w:type="gramEnd"/>
      <w:r w:rsidRPr="001A1B26">
        <w:rPr>
          <w:rFonts w:ascii="Marianne" w:hAnsi="Marianne" w:cs="Arial"/>
          <w:sz w:val="20"/>
          <w:szCs w:val="20"/>
        </w:rPr>
        <w:t xml:space="preserve"> Bordereau des prix</w:t>
      </w:r>
      <w:r w:rsidR="001529CB" w:rsidRPr="001A1B26">
        <w:rPr>
          <w:rFonts w:ascii="Marianne" w:hAnsi="Marianne" w:cs="Arial"/>
          <w:sz w:val="20"/>
          <w:szCs w:val="20"/>
        </w:rPr>
        <w:t xml:space="preserve"> ; </w:t>
      </w:r>
    </w:p>
    <w:p w14:paraId="690B821C" w14:textId="3AE9F419" w:rsidR="005D185E" w:rsidRPr="00CF355A" w:rsidRDefault="005D185E" w:rsidP="000069A3">
      <w:pPr>
        <w:numPr>
          <w:ilvl w:val="0"/>
          <w:numId w:val="12"/>
        </w:numPr>
        <w:tabs>
          <w:tab w:val="clear" w:pos="1776"/>
          <w:tab w:val="num" w:pos="360"/>
        </w:tabs>
        <w:suppressAutoHyphens/>
        <w:ind w:left="357" w:hanging="357"/>
        <w:jc w:val="both"/>
        <w:rPr>
          <w:rFonts w:ascii="Marianne" w:hAnsi="Marianne" w:cs="Arial"/>
          <w:strike/>
          <w:sz w:val="20"/>
          <w:szCs w:val="20"/>
        </w:rPr>
      </w:pPr>
      <w:proofErr w:type="gramStart"/>
      <w:r w:rsidRPr="001A1B26">
        <w:rPr>
          <w:rFonts w:ascii="Marianne" w:hAnsi="Marianne" w:cs="Arial"/>
          <w:sz w:val="20"/>
          <w:szCs w:val="20"/>
        </w:rPr>
        <w:t>l</w:t>
      </w:r>
      <w:r w:rsidR="00906A29">
        <w:rPr>
          <w:rFonts w:ascii="Marianne" w:hAnsi="Marianne" w:cs="Arial"/>
          <w:sz w:val="20"/>
          <w:szCs w:val="20"/>
        </w:rPr>
        <w:t>e</w:t>
      </w:r>
      <w:proofErr w:type="gramEnd"/>
      <w:r w:rsidR="00906A29">
        <w:rPr>
          <w:rFonts w:ascii="Marianne" w:hAnsi="Marianne" w:cs="Arial"/>
          <w:sz w:val="20"/>
          <w:szCs w:val="20"/>
        </w:rPr>
        <w:t xml:space="preserve"> cadre de réponse comportant l</w:t>
      </w:r>
      <w:r w:rsidRPr="001A1B26">
        <w:rPr>
          <w:rFonts w:ascii="Marianne" w:hAnsi="Marianne" w:cs="Arial"/>
          <w:sz w:val="20"/>
          <w:szCs w:val="20"/>
        </w:rPr>
        <w:t xml:space="preserve">a Proposition technique du Titulaire </w:t>
      </w:r>
    </w:p>
    <w:p w14:paraId="798B4FE6" w14:textId="77777777" w:rsidR="006F370E" w:rsidRPr="001A1B26" w:rsidRDefault="00AD06FC" w:rsidP="000069A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A1B26">
        <w:rPr>
          <w:rFonts w:ascii="Marianne" w:hAnsi="Marianne" w:cs="Arial"/>
          <w:sz w:val="20"/>
          <w:szCs w:val="20"/>
        </w:rPr>
        <w:t>la</w:t>
      </w:r>
      <w:proofErr w:type="gramEnd"/>
      <w:r w:rsidRPr="001A1B26">
        <w:rPr>
          <w:rFonts w:ascii="Marianne" w:hAnsi="Marianne" w:cs="Arial"/>
          <w:sz w:val="20"/>
          <w:szCs w:val="20"/>
        </w:rPr>
        <w:t xml:space="preserve"> ou les Demandes d’acceptation d’un sous-traitant et d’agrément de ses conditions de paiement</w:t>
      </w:r>
      <w:r w:rsidR="006F370E" w:rsidRPr="001A1B26">
        <w:rPr>
          <w:rFonts w:ascii="Marianne" w:hAnsi="Marianne" w:cs="Arial"/>
          <w:sz w:val="20"/>
          <w:szCs w:val="20"/>
        </w:rPr>
        <w:t>.</w:t>
      </w:r>
    </w:p>
    <w:p w14:paraId="708521B0" w14:textId="77777777" w:rsidR="006F370E" w:rsidRPr="001A1B26" w:rsidRDefault="006F370E" w:rsidP="000069A3">
      <w:pPr>
        <w:pStyle w:val="Retraitcorpsdetexte2"/>
        <w:overflowPunct/>
        <w:autoSpaceDE/>
        <w:autoSpaceDN/>
        <w:adjustRightInd/>
        <w:spacing w:before="180"/>
        <w:ind w:left="0"/>
        <w:textAlignment w:val="auto"/>
        <w:rPr>
          <w:rFonts w:ascii="Marianne" w:hAnsi="Marianne"/>
          <w:sz w:val="20"/>
          <w:szCs w:val="20"/>
        </w:rPr>
      </w:pPr>
      <w:r w:rsidRPr="001A1B26">
        <w:rPr>
          <w:rFonts w:ascii="Marianne" w:hAnsi="Marianne"/>
          <w:sz w:val="20"/>
          <w:szCs w:val="20"/>
        </w:rPr>
        <w:t xml:space="preserve">Les avenants </w:t>
      </w:r>
      <w:r w:rsidR="00560497" w:rsidRPr="001A1B26">
        <w:rPr>
          <w:rFonts w:ascii="Marianne" w:hAnsi="Marianne"/>
          <w:sz w:val="20"/>
          <w:szCs w:val="20"/>
        </w:rPr>
        <w:t xml:space="preserve">et les ordres de service le cas échéant notifiés </w:t>
      </w:r>
      <w:r w:rsidRPr="001A1B26">
        <w:rPr>
          <w:rFonts w:ascii="Marianne" w:hAnsi="Marianne"/>
          <w:sz w:val="20"/>
          <w:szCs w:val="20"/>
        </w:rPr>
        <w:t>en cours d’exécution du marché</w:t>
      </w:r>
      <w:r w:rsidR="00634CB8" w:rsidRPr="001A1B26">
        <w:rPr>
          <w:rFonts w:ascii="Marianne" w:hAnsi="Marianne"/>
          <w:sz w:val="20"/>
          <w:szCs w:val="20"/>
        </w:rPr>
        <w:t xml:space="preserve"> </w:t>
      </w:r>
      <w:r w:rsidRPr="001A1B26">
        <w:rPr>
          <w:rFonts w:ascii="Marianne" w:hAnsi="Marianne"/>
          <w:sz w:val="20"/>
          <w:szCs w:val="20"/>
        </w:rPr>
        <w:t xml:space="preserve">en sont également des pièces constitutives. </w:t>
      </w:r>
    </w:p>
    <w:p w14:paraId="3E6A55F2" w14:textId="77777777" w:rsidR="006F370E" w:rsidRPr="001A1B26" w:rsidRDefault="006F370E" w:rsidP="003A76E9">
      <w:pPr>
        <w:pStyle w:val="Titre1"/>
        <w:rPr>
          <w:rFonts w:ascii="Marianne" w:hAnsi="Marianne"/>
        </w:rPr>
      </w:pPr>
      <w:bookmarkStart w:id="7" w:name="_Toc187844780"/>
      <w:r w:rsidRPr="001A1B26">
        <w:rPr>
          <w:rFonts w:ascii="Marianne" w:hAnsi="Marianne"/>
        </w:rPr>
        <w:t xml:space="preserve">V. </w:t>
      </w:r>
      <w:r w:rsidR="007E0C61" w:rsidRPr="001A1B26">
        <w:rPr>
          <w:rFonts w:ascii="Marianne" w:hAnsi="Marianne"/>
        </w:rPr>
        <w:t>- MODALITES</w:t>
      </w:r>
      <w:r w:rsidRPr="001A1B26">
        <w:rPr>
          <w:rFonts w:ascii="Marianne" w:hAnsi="Marianne"/>
        </w:rPr>
        <w:t xml:space="preserve"> D’EXECUTION DU MARCHE</w:t>
      </w:r>
      <w:bookmarkEnd w:id="7"/>
      <w:r w:rsidR="00244F97" w:rsidRPr="001A1B26">
        <w:rPr>
          <w:rFonts w:ascii="Marianne" w:hAnsi="Marianne"/>
        </w:rPr>
        <w:t xml:space="preserve"> </w:t>
      </w:r>
    </w:p>
    <w:p w14:paraId="10700C3E" w14:textId="7CFC36CB" w:rsidR="007F7420" w:rsidRPr="001A1B26" w:rsidRDefault="00436F5B" w:rsidP="003A76E9">
      <w:pPr>
        <w:pStyle w:val="titre20"/>
        <w:rPr>
          <w:rFonts w:ascii="Marianne" w:hAnsi="Marianne"/>
        </w:rPr>
      </w:pPr>
      <w:r w:rsidRPr="001A1B26">
        <w:rPr>
          <w:rFonts w:ascii="Marianne" w:hAnsi="Marianne"/>
        </w:rPr>
        <w:t xml:space="preserve">V.1. </w:t>
      </w:r>
      <w:r w:rsidR="007E0C61" w:rsidRPr="001A1B26">
        <w:rPr>
          <w:rFonts w:ascii="Marianne" w:hAnsi="Marianne"/>
        </w:rPr>
        <w:t>- Actions</w:t>
      </w:r>
      <w:r w:rsidR="007F7420" w:rsidRPr="001A1B26">
        <w:rPr>
          <w:rFonts w:ascii="Marianne" w:hAnsi="Marianne"/>
        </w:rPr>
        <w:t xml:space="preserve"> de formation professionnelle</w:t>
      </w:r>
      <w:r w:rsidR="00372E44">
        <w:rPr>
          <w:rFonts w:ascii="Marianne" w:hAnsi="Marianne"/>
        </w:rPr>
        <w:t xml:space="preserve">, déclaration d’activité prévue à l’article </w:t>
      </w:r>
      <w:r w:rsidR="00A46236" w:rsidRPr="00FA18FE">
        <w:rPr>
          <w:rFonts w:ascii="Marianne" w:hAnsi="Marianne"/>
          <w:bCs/>
        </w:rPr>
        <w:t>L.6351-1 du code du travail</w:t>
      </w:r>
      <w:r w:rsidR="007F7420" w:rsidRPr="001A1B26">
        <w:rPr>
          <w:rFonts w:ascii="Marianne" w:hAnsi="Marianne"/>
        </w:rPr>
        <w:t xml:space="preserve"> et certification qualité </w:t>
      </w:r>
    </w:p>
    <w:p w14:paraId="28F06EA1" w14:textId="77777777" w:rsidR="001144D7" w:rsidRDefault="007F7420" w:rsidP="000069A3">
      <w:pPr>
        <w:pStyle w:val="Corpsdetexte"/>
        <w:spacing w:before="180" w:after="0"/>
        <w:jc w:val="both"/>
        <w:rPr>
          <w:rFonts w:ascii="Marianne" w:hAnsi="Marianne" w:cs="Arial"/>
          <w:sz w:val="20"/>
          <w:szCs w:val="20"/>
        </w:rPr>
      </w:pPr>
      <w:r w:rsidRPr="001A1B26">
        <w:rPr>
          <w:rFonts w:ascii="Marianne" w:hAnsi="Marianne" w:cs="Arial"/>
          <w:sz w:val="20"/>
          <w:szCs w:val="20"/>
        </w:rPr>
        <w:t xml:space="preserve">Les prestations objet du marché constituent des </w:t>
      </w:r>
      <w:r w:rsidRPr="001A1B26">
        <w:rPr>
          <w:rFonts w:ascii="Marianne" w:hAnsi="Marianne" w:cs="Arial"/>
          <w:color w:val="000000"/>
          <w:sz w:val="20"/>
          <w:szCs w:val="20"/>
          <w:shd w:val="clear" w:color="auto" w:fill="FFFFFF"/>
        </w:rPr>
        <w:t>actions concourant au développement des compétences</w:t>
      </w:r>
      <w:r w:rsidRPr="001A1B26">
        <w:rPr>
          <w:rFonts w:ascii="Marianne" w:hAnsi="Marianne" w:cs="Arial"/>
          <w:sz w:val="20"/>
          <w:szCs w:val="20"/>
        </w:rPr>
        <w:t>, au sens des articles L.6311-1 et L.6313-1 du code du travail. Le Titulaire se conforme</w:t>
      </w:r>
      <w:r w:rsidR="002F6B51">
        <w:rPr>
          <w:rFonts w:ascii="Marianne" w:hAnsi="Marianne" w:cs="Arial"/>
          <w:sz w:val="20"/>
          <w:szCs w:val="20"/>
        </w:rPr>
        <w:t>, en conséquence,</w:t>
      </w:r>
      <w:r w:rsidRPr="001A1B26">
        <w:rPr>
          <w:rFonts w:ascii="Marianne" w:hAnsi="Marianne" w:cs="Arial"/>
          <w:sz w:val="20"/>
          <w:szCs w:val="20"/>
        </w:rPr>
        <w:t xml:space="preserve"> aux dispositions légales et réglementaires </w:t>
      </w:r>
      <w:r w:rsidRPr="001A1B26">
        <w:rPr>
          <w:rFonts w:ascii="Marianne" w:hAnsi="Marianne" w:cs="Arial"/>
          <w:color w:val="000000"/>
          <w:sz w:val="20"/>
          <w:szCs w:val="20"/>
          <w:shd w:val="clear" w:color="auto" w:fill="FFFFFF"/>
        </w:rPr>
        <w:t xml:space="preserve">applicables aux actions de </w:t>
      </w:r>
      <w:r w:rsidRPr="001A1B26">
        <w:rPr>
          <w:rFonts w:ascii="Marianne" w:hAnsi="Marianne" w:cs="Arial"/>
          <w:sz w:val="20"/>
          <w:szCs w:val="20"/>
        </w:rPr>
        <w:t>formation</w:t>
      </w:r>
      <w:r w:rsidRPr="001A1B26">
        <w:rPr>
          <w:rFonts w:ascii="Marianne" w:hAnsi="Marianne" w:cs="Arial"/>
          <w:color w:val="000000"/>
          <w:sz w:val="20"/>
          <w:szCs w:val="20"/>
          <w:shd w:val="clear" w:color="auto" w:fill="FFFFFF"/>
        </w:rPr>
        <w:t xml:space="preserve"> professionnelle</w:t>
      </w:r>
      <w:r w:rsidRPr="001A1B26">
        <w:rPr>
          <w:rFonts w:ascii="Marianne" w:hAnsi="Marianne" w:cs="Arial"/>
          <w:sz w:val="20"/>
          <w:szCs w:val="20"/>
        </w:rPr>
        <w:t xml:space="preserve">, en particulier les dispositions du Livre III de la sixième Partie du code du travail. </w:t>
      </w:r>
    </w:p>
    <w:p w14:paraId="63321900" w14:textId="77777777" w:rsidR="00C84785" w:rsidRPr="00FA18FE" w:rsidRDefault="00FA21C6" w:rsidP="00C84785">
      <w:pPr>
        <w:pStyle w:val="Corpsdetexte"/>
        <w:spacing w:before="120" w:after="0"/>
        <w:jc w:val="both"/>
        <w:rPr>
          <w:rFonts w:ascii="Marianne" w:hAnsi="Marianne" w:cs="Arial"/>
          <w:sz w:val="20"/>
          <w:szCs w:val="20"/>
        </w:rPr>
      </w:pPr>
      <w:r w:rsidRPr="00FA18FE">
        <w:rPr>
          <w:rFonts w:ascii="Marianne" w:hAnsi="Marianne" w:cs="Arial"/>
          <w:sz w:val="20"/>
          <w:szCs w:val="20"/>
        </w:rPr>
        <w:t xml:space="preserve">A ce titre, le Titulaire est notamment tenu de procéder à la déclaration d’activité prévue à l’article L.6351-1 du code du travail auprès du préfet de région territorialement compétent. Dans le cas où, à la date de remise du Dossier de réponse dans le cadre de la consultation à l’issue de laquelle le marché a été conclu, le Titulaire, un membre du groupement d’opérateurs </w:t>
      </w:r>
      <w:r w:rsidRPr="00FA18FE">
        <w:rPr>
          <w:rFonts w:ascii="Marianne" w:hAnsi="Marianne" w:cs="Arial"/>
          <w:sz w:val="20"/>
          <w:szCs w:val="20"/>
        </w:rPr>
        <w:lastRenderedPageBreak/>
        <w:t>économiques titulaire ou un sous-traitant proposé pour l’exécution du marché est déjà en possession du numéro d’enregistrement prévu à l’article R.6351-6 du code du travail, ce numéro est reporté dans les dispositions particulières du Contrat s’agissant du Titulaire et de chaque membre concerné du</w:t>
      </w:r>
      <w:r w:rsidR="00C84785">
        <w:rPr>
          <w:rFonts w:ascii="Marianne" w:hAnsi="Marianne" w:cs="Arial"/>
          <w:sz w:val="20"/>
          <w:szCs w:val="20"/>
        </w:rPr>
        <w:t xml:space="preserve"> </w:t>
      </w:r>
      <w:r w:rsidR="00C84785" w:rsidRPr="00FA18FE">
        <w:rPr>
          <w:rFonts w:ascii="Marianne" w:hAnsi="Marianne" w:cs="Arial"/>
          <w:sz w:val="20"/>
          <w:szCs w:val="20"/>
        </w:rPr>
        <w:t xml:space="preserve">groupement et dans la Demande d’acceptation du sous-traitant et d’agrément de ses conditions de paiement, ce sous la forme : « enregistré sous le numéro XX auprès du préfet de région de </w:t>
      </w:r>
      <w:r w:rsidR="00C84785" w:rsidRPr="00FA18FE">
        <w:rPr>
          <w:rFonts w:ascii="Marianne" w:hAnsi="Marianne" w:cs="Arial"/>
          <w:i/>
          <w:sz w:val="16"/>
          <w:szCs w:val="16"/>
        </w:rPr>
        <w:t>(à compléter)</w:t>
      </w:r>
      <w:r w:rsidR="00C84785" w:rsidRPr="00FA18FE">
        <w:rPr>
          <w:rFonts w:ascii="Marianne" w:hAnsi="Marianne" w:cs="Arial"/>
          <w:sz w:val="20"/>
          <w:szCs w:val="20"/>
        </w:rPr>
        <w:t> ».</w:t>
      </w:r>
    </w:p>
    <w:p w14:paraId="35926C82" w14:textId="2D96B5AC" w:rsidR="007F7420" w:rsidRPr="001A1B26" w:rsidRDefault="00C84785" w:rsidP="000069A3">
      <w:pPr>
        <w:pStyle w:val="Corpsdetexte"/>
        <w:spacing w:before="180" w:after="0"/>
        <w:jc w:val="both"/>
        <w:rPr>
          <w:rFonts w:ascii="Marianne" w:hAnsi="Marianne" w:cs="Arial"/>
          <w:sz w:val="20"/>
          <w:szCs w:val="20"/>
        </w:rPr>
      </w:pPr>
      <w:r>
        <w:rPr>
          <w:rFonts w:ascii="Marianne" w:hAnsi="Marianne" w:cs="Arial"/>
          <w:sz w:val="20"/>
          <w:szCs w:val="20"/>
        </w:rPr>
        <w:t>Le titulaire est également</w:t>
      </w:r>
      <w:r w:rsidR="007F7420" w:rsidRPr="001A1B26">
        <w:rPr>
          <w:rFonts w:ascii="Marianne" w:hAnsi="Marianne" w:cs="Arial"/>
          <w:sz w:val="20"/>
          <w:szCs w:val="20"/>
        </w:rPr>
        <w:t xml:space="preserve"> tenu de disposer de la certification qualité prévue à l’article L.6316-1 du code du travail. </w:t>
      </w:r>
    </w:p>
    <w:p w14:paraId="4D5983BA" w14:textId="27C87960" w:rsidR="007F7420" w:rsidRPr="001A1B26" w:rsidRDefault="007F7420" w:rsidP="000069A3">
      <w:pPr>
        <w:pStyle w:val="Corpsdetexte"/>
        <w:spacing w:before="180" w:after="0"/>
        <w:jc w:val="both"/>
        <w:rPr>
          <w:rFonts w:ascii="Marianne" w:hAnsi="Marianne" w:cs="Arial"/>
          <w:sz w:val="20"/>
          <w:szCs w:val="20"/>
        </w:rPr>
      </w:pPr>
      <w:r w:rsidRPr="001A1B26">
        <w:rPr>
          <w:rFonts w:ascii="Marianne" w:hAnsi="Marianne" w:cs="Arial"/>
          <w:sz w:val="20"/>
          <w:szCs w:val="20"/>
        </w:rPr>
        <w:t xml:space="preserve">Sans préjudice des dispositions de l’article </w:t>
      </w:r>
      <w:r w:rsidRPr="008D013F">
        <w:rPr>
          <w:rFonts w:ascii="Marianne" w:hAnsi="Marianne" w:cs="Arial"/>
          <w:sz w:val="20"/>
          <w:szCs w:val="20"/>
        </w:rPr>
        <w:t>VIII.1</w:t>
      </w:r>
      <w:r w:rsidRPr="002A44FA">
        <w:rPr>
          <w:rFonts w:ascii="Marianne" w:hAnsi="Marianne" w:cs="Arial"/>
          <w:color w:val="00B0F0"/>
          <w:sz w:val="20"/>
          <w:szCs w:val="20"/>
        </w:rPr>
        <w:t>,</w:t>
      </w:r>
      <w:r w:rsidRPr="001A1B26">
        <w:rPr>
          <w:rFonts w:ascii="Marianne" w:hAnsi="Marianne" w:cs="Arial"/>
          <w:sz w:val="20"/>
          <w:szCs w:val="20"/>
        </w:rPr>
        <w:t xml:space="preserve"> le Titulaire informe </w:t>
      </w:r>
      <w:r w:rsidR="004345BC" w:rsidRPr="001A1B26">
        <w:rPr>
          <w:rFonts w:ascii="Marianne" w:hAnsi="Marianne" w:cs="Arial"/>
          <w:sz w:val="20"/>
          <w:szCs w:val="20"/>
        </w:rPr>
        <w:t>France Travail</w:t>
      </w:r>
      <w:r w:rsidR="00371AB5">
        <w:rPr>
          <w:rFonts w:ascii="Marianne" w:hAnsi="Marianne" w:cs="Arial"/>
          <w:sz w:val="20"/>
          <w:szCs w:val="20"/>
        </w:rPr>
        <w:t xml:space="preserve"> par tous les moyens du refus</w:t>
      </w:r>
      <w:r w:rsidR="00DB2AF4">
        <w:rPr>
          <w:rFonts w:ascii="Marianne" w:hAnsi="Marianne" w:cs="Arial"/>
          <w:sz w:val="20"/>
          <w:szCs w:val="20"/>
        </w:rPr>
        <w:t>,</w:t>
      </w:r>
      <w:r w:rsidRPr="001A1B26">
        <w:rPr>
          <w:rFonts w:ascii="Marianne" w:hAnsi="Marianne" w:cs="Arial"/>
          <w:sz w:val="20"/>
          <w:szCs w:val="20"/>
        </w:rPr>
        <w:t xml:space="preserve"> de la caducité ou de l’annulation de </w:t>
      </w:r>
      <w:r w:rsidR="004049C6" w:rsidRPr="00FA18FE">
        <w:rPr>
          <w:rFonts w:ascii="Marianne" w:hAnsi="Marianne" w:cs="Arial"/>
          <w:sz w:val="20"/>
          <w:szCs w:val="20"/>
        </w:rPr>
        <w:t>l’enregistrement prévu à l’article L.6351-1 du code du travail ou de la suspension ou du retrait de la certification qualité prévue à l’article L.6316-1 du code du travail,</w:t>
      </w:r>
      <w:r w:rsidRPr="001A1B26">
        <w:rPr>
          <w:rFonts w:ascii="Marianne" w:hAnsi="Marianne" w:cs="Arial"/>
          <w:sz w:val="20"/>
          <w:szCs w:val="20"/>
        </w:rPr>
        <w:t xml:space="preserve"> dans un délai maximum de </w:t>
      </w:r>
      <w:r w:rsidR="004049C6">
        <w:rPr>
          <w:rFonts w:ascii="Marianne" w:hAnsi="Marianne" w:cs="Arial"/>
          <w:sz w:val="20"/>
          <w:szCs w:val="20"/>
        </w:rPr>
        <w:t xml:space="preserve">5 </w:t>
      </w:r>
      <w:r w:rsidRPr="001A1B26">
        <w:rPr>
          <w:rFonts w:ascii="Marianne" w:hAnsi="Marianne" w:cs="Arial"/>
          <w:sz w:val="20"/>
          <w:szCs w:val="20"/>
        </w:rPr>
        <w:t>jours calendaires à compter de la</w:t>
      </w:r>
      <w:r w:rsidR="003C413F" w:rsidRPr="001A1B26">
        <w:rPr>
          <w:rFonts w:ascii="Marianne" w:hAnsi="Marianne" w:cs="Arial"/>
          <w:sz w:val="20"/>
          <w:szCs w:val="20"/>
        </w:rPr>
        <w:t xml:space="preserve"> date de la</w:t>
      </w:r>
      <w:r w:rsidRPr="001A1B26">
        <w:rPr>
          <w:rFonts w:ascii="Marianne" w:hAnsi="Marianne" w:cs="Arial"/>
          <w:sz w:val="20"/>
          <w:szCs w:val="20"/>
        </w:rPr>
        <w:t xml:space="preserve"> décision ou de sa notification.</w:t>
      </w:r>
    </w:p>
    <w:p w14:paraId="7E1F61DD" w14:textId="77777777" w:rsidR="006F370E" w:rsidRPr="00DF0911" w:rsidRDefault="00BB4906" w:rsidP="000069A3">
      <w:pPr>
        <w:autoSpaceDE w:val="0"/>
        <w:autoSpaceDN w:val="0"/>
        <w:adjustRightInd w:val="0"/>
        <w:spacing w:before="360"/>
        <w:jc w:val="both"/>
        <w:outlineLvl w:val="0"/>
        <w:rPr>
          <w:rFonts w:ascii="Marianne" w:hAnsi="Marianne" w:cs="Arial"/>
          <w:b/>
          <w:bCs/>
          <w:sz w:val="20"/>
          <w:szCs w:val="20"/>
        </w:rPr>
      </w:pPr>
      <w:r w:rsidRPr="00DF0911">
        <w:rPr>
          <w:rFonts w:ascii="Marianne" w:hAnsi="Marianne" w:cs="Arial"/>
          <w:b/>
          <w:bCs/>
          <w:sz w:val="20"/>
          <w:szCs w:val="20"/>
        </w:rPr>
        <w:t xml:space="preserve">V.2. - </w:t>
      </w:r>
      <w:r w:rsidR="005434E7" w:rsidRPr="00DF0911">
        <w:rPr>
          <w:rFonts w:ascii="Marianne" w:hAnsi="Marianne" w:cs="Arial"/>
          <w:b/>
          <w:bCs/>
          <w:sz w:val="20"/>
          <w:szCs w:val="20"/>
        </w:rPr>
        <w:t>Modalités d’émission et d’exécution des commande</w:t>
      </w:r>
      <w:r w:rsidR="00A630C2" w:rsidRPr="00DF0911">
        <w:rPr>
          <w:rFonts w:ascii="Marianne" w:hAnsi="Marianne" w:cs="Arial"/>
          <w:b/>
          <w:bCs/>
          <w:sz w:val="20"/>
          <w:szCs w:val="20"/>
        </w:rPr>
        <w:t>s</w:t>
      </w:r>
    </w:p>
    <w:p w14:paraId="14FA5FB0" w14:textId="77777777" w:rsidR="006477DF" w:rsidRPr="00DF0911" w:rsidRDefault="006477DF" w:rsidP="000069A3">
      <w:pPr>
        <w:autoSpaceDE w:val="0"/>
        <w:autoSpaceDN w:val="0"/>
        <w:adjustRightInd w:val="0"/>
        <w:spacing w:before="180"/>
        <w:jc w:val="both"/>
        <w:outlineLvl w:val="0"/>
        <w:rPr>
          <w:rFonts w:ascii="Marianne" w:hAnsi="Marianne" w:cs="Arial"/>
          <w:b/>
          <w:sz w:val="20"/>
          <w:szCs w:val="20"/>
        </w:rPr>
      </w:pPr>
      <w:r w:rsidRPr="00DF0911">
        <w:rPr>
          <w:rFonts w:ascii="Marianne" w:hAnsi="Marianne" w:cs="Arial"/>
          <w:b/>
          <w:sz w:val="20"/>
          <w:szCs w:val="20"/>
        </w:rPr>
        <w:t>V.2.1</w:t>
      </w:r>
      <w:r w:rsidR="0002078B" w:rsidRPr="00DF0911">
        <w:rPr>
          <w:rFonts w:ascii="Marianne" w:hAnsi="Marianne" w:cs="Arial"/>
          <w:b/>
          <w:sz w:val="20"/>
          <w:szCs w:val="20"/>
        </w:rPr>
        <w:t>.</w:t>
      </w:r>
      <w:r w:rsidRPr="00DF0911">
        <w:rPr>
          <w:rFonts w:ascii="Marianne" w:hAnsi="Marianne" w:cs="Arial"/>
          <w:b/>
          <w:sz w:val="20"/>
          <w:szCs w:val="20"/>
        </w:rPr>
        <w:t xml:space="preserve"> </w:t>
      </w:r>
      <w:r w:rsidR="0002078B" w:rsidRPr="00DF0911">
        <w:rPr>
          <w:rFonts w:ascii="Marianne" w:hAnsi="Marianne" w:cs="Arial"/>
          <w:b/>
          <w:sz w:val="20"/>
          <w:szCs w:val="20"/>
        </w:rPr>
        <w:t>-</w:t>
      </w:r>
      <w:r w:rsidRPr="00DF0911">
        <w:rPr>
          <w:rFonts w:ascii="Marianne" w:hAnsi="Marianne" w:cs="Arial"/>
          <w:b/>
          <w:sz w:val="20"/>
          <w:szCs w:val="20"/>
        </w:rPr>
        <w:t xml:space="preserve"> </w:t>
      </w:r>
      <w:r w:rsidR="00BD3FBA" w:rsidRPr="00DF0911">
        <w:rPr>
          <w:rFonts w:ascii="Marianne" w:hAnsi="Marianne" w:cs="Arial"/>
          <w:b/>
          <w:sz w:val="20"/>
          <w:szCs w:val="20"/>
        </w:rPr>
        <w:t>Modalités d’émission des commandes</w:t>
      </w:r>
    </w:p>
    <w:p w14:paraId="643594EA" w14:textId="673858D1" w:rsidR="007F4978" w:rsidRDefault="006F370E" w:rsidP="000069A3">
      <w:pPr>
        <w:spacing w:before="180"/>
        <w:jc w:val="both"/>
        <w:rPr>
          <w:rFonts w:ascii="Marianne" w:hAnsi="Marianne" w:cs="Arial"/>
          <w:sz w:val="20"/>
          <w:szCs w:val="20"/>
        </w:rPr>
      </w:pPr>
      <w:r w:rsidRPr="00DF0911">
        <w:rPr>
          <w:rFonts w:ascii="Marianne" w:hAnsi="Marianne" w:cs="Arial"/>
          <w:sz w:val="20"/>
          <w:szCs w:val="20"/>
        </w:rPr>
        <w:t>Le marché</w:t>
      </w:r>
      <w:r w:rsidR="00CD621A" w:rsidRPr="00DF0911">
        <w:rPr>
          <w:rFonts w:ascii="Marianne" w:hAnsi="Marianne" w:cs="Arial"/>
          <w:sz w:val="20"/>
          <w:szCs w:val="20"/>
        </w:rPr>
        <w:t xml:space="preserve"> </w:t>
      </w:r>
      <w:r w:rsidRPr="00DF0911">
        <w:rPr>
          <w:rFonts w:ascii="Marianne" w:hAnsi="Marianne" w:cs="Arial"/>
          <w:sz w:val="20"/>
          <w:szCs w:val="20"/>
        </w:rPr>
        <w:t>s’exécute par commande</w:t>
      </w:r>
      <w:r w:rsidR="006A6C76" w:rsidRPr="00DF0911">
        <w:rPr>
          <w:rFonts w:ascii="Marianne" w:hAnsi="Marianne" w:cs="Arial"/>
          <w:sz w:val="20"/>
          <w:szCs w:val="20"/>
        </w:rPr>
        <w:t>s</w:t>
      </w:r>
      <w:r w:rsidRPr="00DF0911">
        <w:rPr>
          <w:rFonts w:ascii="Marianne" w:hAnsi="Marianne" w:cs="Arial"/>
          <w:sz w:val="20"/>
          <w:szCs w:val="20"/>
        </w:rPr>
        <w:t xml:space="preserve"> successi</w:t>
      </w:r>
      <w:r w:rsidR="006A6C76" w:rsidRPr="00DF0911">
        <w:rPr>
          <w:rFonts w:ascii="Marianne" w:hAnsi="Marianne" w:cs="Arial"/>
          <w:sz w:val="20"/>
          <w:szCs w:val="20"/>
        </w:rPr>
        <w:t>ves</w:t>
      </w:r>
      <w:r w:rsidRPr="00DF0911">
        <w:rPr>
          <w:rFonts w:ascii="Marianne" w:hAnsi="Marianne" w:cs="Arial"/>
          <w:sz w:val="20"/>
          <w:szCs w:val="20"/>
        </w:rPr>
        <w:t xml:space="preserve">, </w:t>
      </w:r>
      <w:r w:rsidR="00C5073D" w:rsidRPr="00DF0911">
        <w:rPr>
          <w:rFonts w:ascii="Marianne" w:hAnsi="Marianne" w:cs="Arial"/>
          <w:sz w:val="20"/>
          <w:szCs w:val="20"/>
        </w:rPr>
        <w:t xml:space="preserve">émises </w:t>
      </w:r>
      <w:r w:rsidRPr="00DF0911">
        <w:rPr>
          <w:rFonts w:ascii="Marianne" w:hAnsi="Marianne" w:cs="Arial"/>
          <w:sz w:val="20"/>
          <w:szCs w:val="20"/>
        </w:rPr>
        <w:t>selon les besoins</w:t>
      </w:r>
      <w:r w:rsidR="00C5073D" w:rsidRPr="00DF0911">
        <w:rPr>
          <w:rFonts w:ascii="Marianne" w:hAnsi="Marianne" w:cs="Arial"/>
          <w:sz w:val="20"/>
          <w:szCs w:val="20"/>
        </w:rPr>
        <w:t xml:space="preserve"> </w:t>
      </w:r>
      <w:r w:rsidR="00BD3FBA" w:rsidRPr="00DF0911">
        <w:rPr>
          <w:rFonts w:ascii="Marianne" w:hAnsi="Marianne" w:cs="Arial"/>
          <w:sz w:val="20"/>
          <w:szCs w:val="20"/>
        </w:rPr>
        <w:t xml:space="preserve">dans la limite du nombre maximum de </w:t>
      </w:r>
      <w:r w:rsidR="00CC3866">
        <w:rPr>
          <w:rFonts w:ascii="Marianne" w:hAnsi="Marianne" w:cs="Arial"/>
          <w:sz w:val="20"/>
          <w:szCs w:val="20"/>
        </w:rPr>
        <w:t>session</w:t>
      </w:r>
      <w:r w:rsidR="00BD3FBA" w:rsidRPr="00DF0911">
        <w:rPr>
          <w:rFonts w:ascii="Marianne" w:hAnsi="Marianne" w:cs="Arial"/>
          <w:sz w:val="20"/>
          <w:szCs w:val="20"/>
        </w:rPr>
        <w:t xml:space="preserve">s </w:t>
      </w:r>
      <w:r w:rsidR="00CC3866">
        <w:rPr>
          <w:rFonts w:ascii="Marianne" w:hAnsi="Marianne" w:cs="Arial"/>
          <w:sz w:val="20"/>
          <w:szCs w:val="20"/>
        </w:rPr>
        <w:t>à prendre en</w:t>
      </w:r>
      <w:r w:rsidR="00BD3FBA" w:rsidRPr="00DF0911">
        <w:rPr>
          <w:rFonts w:ascii="Marianne" w:hAnsi="Marianne" w:cs="Arial"/>
          <w:sz w:val="20"/>
          <w:szCs w:val="20"/>
        </w:rPr>
        <w:t xml:space="preserve"> charge pour la période contractuelle considérée d’exécution du marché</w:t>
      </w:r>
      <w:r w:rsidRPr="00DF0911">
        <w:rPr>
          <w:rFonts w:ascii="Marianne" w:hAnsi="Marianne" w:cs="Arial"/>
          <w:sz w:val="20"/>
          <w:szCs w:val="20"/>
        </w:rPr>
        <w:t xml:space="preserve">. </w:t>
      </w:r>
    </w:p>
    <w:p w14:paraId="3C5416F8" w14:textId="252899C3" w:rsidR="00306926" w:rsidRPr="00DF0911" w:rsidRDefault="00306926" w:rsidP="00306926">
      <w:pPr>
        <w:spacing w:before="180"/>
        <w:jc w:val="both"/>
        <w:rPr>
          <w:rFonts w:ascii="Marianne" w:hAnsi="Marianne" w:cs="Arial"/>
          <w:sz w:val="20"/>
          <w:szCs w:val="20"/>
        </w:rPr>
      </w:pPr>
      <w:r w:rsidRPr="00DF0911">
        <w:rPr>
          <w:rFonts w:ascii="Marianne" w:hAnsi="Marianne" w:cs="Arial"/>
          <w:sz w:val="20"/>
          <w:szCs w:val="20"/>
        </w:rPr>
        <w:t xml:space="preserve">France Travail se réserve le droit d’émettre des commandes à tout moment pendant la durée du marché. Le Titulaire est tenu d’exécuter les commandes dont la durée d’exécution va au-delà du terme du marché dès lors que </w:t>
      </w:r>
      <w:r w:rsidR="00F10884">
        <w:rPr>
          <w:rFonts w:ascii="Marianne" w:hAnsi="Marianne" w:cs="Arial"/>
          <w:sz w:val="20"/>
          <w:szCs w:val="20"/>
        </w:rPr>
        <w:t>les sessions</w:t>
      </w:r>
      <w:r w:rsidRPr="00DF0911">
        <w:rPr>
          <w:rFonts w:ascii="Marianne" w:hAnsi="Marianne" w:cs="Arial"/>
          <w:sz w:val="20"/>
          <w:szCs w:val="20"/>
        </w:rPr>
        <w:t xml:space="preserve"> ont </w:t>
      </w:r>
      <w:r w:rsidR="003B21FC">
        <w:rPr>
          <w:rFonts w:ascii="Marianne" w:hAnsi="Marianne" w:cs="Arial"/>
          <w:sz w:val="20"/>
          <w:szCs w:val="20"/>
        </w:rPr>
        <w:t>démarré</w:t>
      </w:r>
      <w:r w:rsidRPr="00DF0911">
        <w:rPr>
          <w:rFonts w:ascii="Marianne" w:hAnsi="Marianne" w:cs="Arial"/>
          <w:sz w:val="20"/>
          <w:szCs w:val="20"/>
        </w:rPr>
        <w:t xml:space="preserve"> avant l’expiration de cette dernière. </w:t>
      </w:r>
    </w:p>
    <w:p w14:paraId="01020409" w14:textId="76DB7EAB" w:rsidR="00306926" w:rsidRDefault="00306926" w:rsidP="00306926">
      <w:pPr>
        <w:autoSpaceDE w:val="0"/>
        <w:autoSpaceDN w:val="0"/>
        <w:adjustRightInd w:val="0"/>
        <w:spacing w:before="180"/>
        <w:jc w:val="both"/>
        <w:rPr>
          <w:rFonts w:ascii="Marianne" w:hAnsi="Marianne" w:cs="Arial"/>
          <w:sz w:val="20"/>
          <w:szCs w:val="20"/>
        </w:rPr>
      </w:pPr>
      <w:r w:rsidRPr="002C1628">
        <w:rPr>
          <w:rFonts w:ascii="Marianne" w:hAnsi="Marianne" w:cs="Arial"/>
          <w:sz w:val="20"/>
          <w:szCs w:val="20"/>
        </w:rPr>
        <w:t xml:space="preserve">Les échanges nécessaires s’effectuent, au choix du Titulaire, </w:t>
      </w:r>
      <w:r w:rsidRPr="002C1628">
        <w:rPr>
          <w:rFonts w:ascii="Marianne" w:hAnsi="Marianne" w:cs="Arial"/>
          <w:i/>
          <w:sz w:val="20"/>
          <w:szCs w:val="20"/>
        </w:rPr>
        <w:t>via</w:t>
      </w:r>
      <w:r w:rsidRPr="002C1628">
        <w:rPr>
          <w:rFonts w:ascii="Marianne" w:hAnsi="Marianne" w:cs="Arial"/>
          <w:sz w:val="20"/>
          <w:szCs w:val="20"/>
        </w:rPr>
        <w:t xml:space="preserve"> le portail dédié ou les interfaces de programmation applicatives (API) mis</w:t>
      </w:r>
      <w:r w:rsidRPr="00DF0911">
        <w:rPr>
          <w:rFonts w:ascii="Marianne" w:hAnsi="Marianne" w:cs="Arial"/>
          <w:sz w:val="20"/>
          <w:szCs w:val="20"/>
        </w:rPr>
        <w:t xml:space="preserve"> à disposition par France Travail dans les conditions mentionnées à l’article </w:t>
      </w:r>
      <w:r w:rsidRPr="008D013F">
        <w:rPr>
          <w:rFonts w:ascii="Marianne" w:hAnsi="Marianne" w:cs="Arial"/>
          <w:sz w:val="20"/>
          <w:szCs w:val="20"/>
        </w:rPr>
        <w:t>V.</w:t>
      </w:r>
      <w:r w:rsidR="00527C5B" w:rsidRPr="008D013F">
        <w:rPr>
          <w:rFonts w:ascii="Marianne" w:hAnsi="Marianne" w:cs="Arial"/>
          <w:sz w:val="20"/>
          <w:szCs w:val="20"/>
        </w:rPr>
        <w:t>9</w:t>
      </w:r>
      <w:r w:rsidRPr="008D013F">
        <w:rPr>
          <w:rFonts w:ascii="Marianne" w:hAnsi="Marianne" w:cs="Arial"/>
          <w:sz w:val="20"/>
          <w:szCs w:val="20"/>
        </w:rPr>
        <w:t>.</w:t>
      </w:r>
      <w:r w:rsidRPr="00DF0911">
        <w:rPr>
          <w:rFonts w:ascii="Marianne" w:hAnsi="Marianne" w:cs="Arial"/>
          <w:sz w:val="20"/>
          <w:szCs w:val="20"/>
        </w:rPr>
        <w:t xml:space="preserve"> En cas de groupement d’opérateurs économiques ou de sous-traitance, chaque membre du groupement ou chaque sous-traitant recourt au portail dédié ou aux API pour ce qui le concerne. </w:t>
      </w:r>
    </w:p>
    <w:p w14:paraId="7AA13C39" w14:textId="329C726E" w:rsidR="00033FBE" w:rsidRPr="00C93CAD" w:rsidRDefault="00033FBE" w:rsidP="00033FBE">
      <w:pPr>
        <w:autoSpaceDE w:val="0"/>
        <w:autoSpaceDN w:val="0"/>
        <w:adjustRightInd w:val="0"/>
        <w:spacing w:before="180"/>
        <w:jc w:val="both"/>
        <w:rPr>
          <w:rFonts w:ascii="Marianne" w:hAnsi="Marianne" w:cs="Arial"/>
          <w:sz w:val="20"/>
          <w:szCs w:val="20"/>
        </w:rPr>
      </w:pPr>
      <w:r w:rsidRPr="00C93CAD">
        <w:rPr>
          <w:rFonts w:ascii="Marianne" w:hAnsi="Marianne" w:cs="Arial"/>
          <w:sz w:val="20"/>
          <w:szCs w:val="20"/>
        </w:rPr>
        <w:t>Une planification annuelle des sessions au sein des différents établissements pénitentiaires est établie, dans la mesure du possible.</w:t>
      </w:r>
    </w:p>
    <w:p w14:paraId="715291C4" w14:textId="1EAE5C37" w:rsidR="00512163" w:rsidRPr="00C93CAD" w:rsidRDefault="00512163" w:rsidP="000069A3">
      <w:pPr>
        <w:spacing w:before="180"/>
        <w:jc w:val="both"/>
        <w:rPr>
          <w:rFonts w:ascii="Marianne" w:hAnsi="Marianne" w:cs="Arial"/>
          <w:sz w:val="20"/>
          <w:szCs w:val="20"/>
        </w:rPr>
      </w:pPr>
      <w:r w:rsidRPr="00C93CAD">
        <w:rPr>
          <w:rFonts w:ascii="Marianne" w:hAnsi="Marianne" w:cs="Arial"/>
          <w:sz w:val="20"/>
          <w:szCs w:val="20"/>
        </w:rPr>
        <w:t>Les commandes interviennent sur prescription de France Travail</w:t>
      </w:r>
      <w:r w:rsidR="006847EC" w:rsidRPr="00C93CAD">
        <w:rPr>
          <w:rFonts w:ascii="Marianne" w:hAnsi="Marianne" w:cs="Arial"/>
          <w:sz w:val="20"/>
          <w:szCs w:val="20"/>
        </w:rPr>
        <w:t>, en concertation avec le S</w:t>
      </w:r>
      <w:r w:rsidR="00306926" w:rsidRPr="00C93CAD">
        <w:rPr>
          <w:rFonts w:ascii="Marianne" w:hAnsi="Marianne" w:cs="Arial"/>
          <w:sz w:val="20"/>
          <w:szCs w:val="20"/>
        </w:rPr>
        <w:t xml:space="preserve">ervice de </w:t>
      </w:r>
      <w:r w:rsidR="006847EC" w:rsidRPr="00C93CAD">
        <w:rPr>
          <w:rFonts w:ascii="Marianne" w:hAnsi="Marianne" w:cs="Arial"/>
          <w:sz w:val="20"/>
          <w:szCs w:val="20"/>
        </w:rPr>
        <w:t>P</w:t>
      </w:r>
      <w:r w:rsidR="00306926" w:rsidRPr="00C93CAD">
        <w:rPr>
          <w:rFonts w:ascii="Marianne" w:hAnsi="Marianne" w:cs="Arial"/>
          <w:sz w:val="20"/>
          <w:szCs w:val="20"/>
        </w:rPr>
        <w:t>robation et d’</w:t>
      </w:r>
      <w:r w:rsidR="006847EC" w:rsidRPr="00C93CAD">
        <w:rPr>
          <w:rFonts w:ascii="Marianne" w:hAnsi="Marianne" w:cs="Arial"/>
          <w:sz w:val="20"/>
          <w:szCs w:val="20"/>
        </w:rPr>
        <w:t>I</w:t>
      </w:r>
      <w:r w:rsidR="00306926" w:rsidRPr="00C93CAD">
        <w:rPr>
          <w:rFonts w:ascii="Marianne" w:hAnsi="Marianne" w:cs="Arial"/>
          <w:sz w:val="20"/>
          <w:szCs w:val="20"/>
        </w:rPr>
        <w:t xml:space="preserve">nsertion </w:t>
      </w:r>
      <w:r w:rsidR="006847EC" w:rsidRPr="00C93CAD">
        <w:rPr>
          <w:rFonts w:ascii="Marianne" w:hAnsi="Marianne" w:cs="Arial"/>
          <w:sz w:val="20"/>
          <w:szCs w:val="20"/>
        </w:rPr>
        <w:t>P</w:t>
      </w:r>
      <w:r w:rsidR="00306926" w:rsidRPr="00C93CAD">
        <w:rPr>
          <w:rFonts w:ascii="Marianne" w:hAnsi="Marianne" w:cs="Arial"/>
          <w:sz w:val="20"/>
          <w:szCs w:val="20"/>
        </w:rPr>
        <w:t xml:space="preserve">rofessionnelle </w:t>
      </w:r>
      <w:r w:rsidR="00295100" w:rsidRPr="00C93CAD">
        <w:rPr>
          <w:rFonts w:ascii="Marianne" w:hAnsi="Marianne" w:cs="Arial"/>
          <w:sz w:val="20"/>
          <w:szCs w:val="20"/>
        </w:rPr>
        <w:t xml:space="preserve">(SPIP) </w:t>
      </w:r>
      <w:r w:rsidR="00306926" w:rsidRPr="00C93CAD">
        <w:rPr>
          <w:rFonts w:ascii="Marianne" w:hAnsi="Marianne" w:cs="Arial"/>
          <w:sz w:val="20"/>
          <w:szCs w:val="20"/>
        </w:rPr>
        <w:t>de chaque établissement concerné</w:t>
      </w:r>
      <w:r w:rsidR="006847EC" w:rsidRPr="00C93CAD">
        <w:rPr>
          <w:rFonts w:ascii="Marianne" w:hAnsi="Marianne" w:cs="Arial"/>
          <w:sz w:val="20"/>
          <w:szCs w:val="20"/>
        </w:rPr>
        <w:t>.</w:t>
      </w:r>
    </w:p>
    <w:p w14:paraId="301C4B88" w14:textId="4B07BC8F" w:rsidR="00566302" w:rsidRPr="00C93CAD" w:rsidRDefault="00306926" w:rsidP="00DA062C">
      <w:pPr>
        <w:autoSpaceDE w:val="0"/>
        <w:autoSpaceDN w:val="0"/>
        <w:adjustRightInd w:val="0"/>
        <w:spacing w:before="180"/>
        <w:jc w:val="both"/>
        <w:rPr>
          <w:rFonts w:ascii="Marianne" w:hAnsi="Marianne" w:cs="Arial"/>
          <w:sz w:val="20"/>
          <w:szCs w:val="20"/>
        </w:rPr>
      </w:pPr>
      <w:r w:rsidRPr="00C93CAD">
        <w:rPr>
          <w:rFonts w:ascii="Marianne" w:hAnsi="Marianne" w:cs="Arial"/>
          <w:sz w:val="20"/>
          <w:szCs w:val="20"/>
        </w:rPr>
        <w:t xml:space="preserve">Ainsi, </w:t>
      </w:r>
      <w:r w:rsidR="00566302" w:rsidRPr="00C93CAD">
        <w:rPr>
          <w:rFonts w:ascii="Marianne" w:hAnsi="Marianne" w:cs="Arial"/>
          <w:sz w:val="20"/>
          <w:szCs w:val="20"/>
        </w:rPr>
        <w:t>France Travail, en concertation avec le SPIP identifie</w:t>
      </w:r>
      <w:r w:rsidR="00DB4B65" w:rsidRPr="00C93CAD">
        <w:rPr>
          <w:rFonts w:ascii="Marianne" w:hAnsi="Marianne" w:cs="Arial"/>
          <w:sz w:val="20"/>
          <w:szCs w:val="20"/>
        </w:rPr>
        <w:t>, pour chaque session programmée</w:t>
      </w:r>
      <w:r w:rsidR="00DB4B65" w:rsidRPr="004C6593">
        <w:rPr>
          <w:rFonts w:ascii="Marianne" w:hAnsi="Marianne" w:cs="Arial"/>
          <w:sz w:val="20"/>
          <w:szCs w:val="20"/>
        </w:rPr>
        <w:t>,</w:t>
      </w:r>
      <w:r w:rsidR="00566302" w:rsidRPr="004C6593">
        <w:rPr>
          <w:rFonts w:ascii="Marianne" w:hAnsi="Marianne" w:cs="Arial"/>
          <w:sz w:val="20"/>
          <w:szCs w:val="20"/>
        </w:rPr>
        <w:t xml:space="preserve"> </w:t>
      </w:r>
      <w:r w:rsidR="00A63988" w:rsidRPr="004C6593">
        <w:rPr>
          <w:rFonts w:ascii="Marianne" w:hAnsi="Marianne" w:cs="Arial"/>
          <w:sz w:val="20"/>
          <w:szCs w:val="20"/>
        </w:rPr>
        <w:t>6</w:t>
      </w:r>
      <w:r w:rsidR="00B479CA" w:rsidRPr="00C93CAD">
        <w:rPr>
          <w:rFonts w:ascii="Marianne" w:hAnsi="Marianne" w:cs="Arial"/>
          <w:sz w:val="20"/>
          <w:szCs w:val="20"/>
        </w:rPr>
        <w:t xml:space="preserve"> à </w:t>
      </w:r>
      <w:r w:rsidR="00083EBE" w:rsidRPr="00C93CAD">
        <w:rPr>
          <w:rFonts w:ascii="Marianne" w:hAnsi="Marianne" w:cs="Arial"/>
          <w:sz w:val="20"/>
          <w:szCs w:val="20"/>
        </w:rPr>
        <w:t>10</w:t>
      </w:r>
      <w:r w:rsidR="00B479CA" w:rsidRPr="00C93CAD">
        <w:rPr>
          <w:rFonts w:ascii="Marianne" w:hAnsi="Marianne" w:cs="Arial"/>
          <w:sz w:val="20"/>
          <w:szCs w:val="20"/>
        </w:rPr>
        <w:t xml:space="preserve"> bénéficiaires volontaires parmi les personnes détenues, accompagnées en détention.</w:t>
      </w:r>
    </w:p>
    <w:p w14:paraId="3F8F83C7" w14:textId="2691F035" w:rsidR="00B479CA" w:rsidRPr="00C93CAD" w:rsidRDefault="00B479CA" w:rsidP="00DA062C">
      <w:pPr>
        <w:autoSpaceDE w:val="0"/>
        <w:autoSpaceDN w:val="0"/>
        <w:adjustRightInd w:val="0"/>
        <w:spacing w:before="180"/>
        <w:jc w:val="both"/>
        <w:rPr>
          <w:rFonts w:ascii="Marianne" w:hAnsi="Marianne" w:cs="Arial"/>
          <w:sz w:val="20"/>
          <w:szCs w:val="20"/>
        </w:rPr>
      </w:pPr>
      <w:r w:rsidRPr="00C93CAD">
        <w:rPr>
          <w:rFonts w:ascii="Marianne" w:hAnsi="Marianne" w:cs="Arial"/>
          <w:sz w:val="20"/>
          <w:szCs w:val="20"/>
        </w:rPr>
        <w:t xml:space="preserve">France Travail </w:t>
      </w:r>
      <w:r w:rsidR="00135A10" w:rsidRPr="00C93CAD">
        <w:rPr>
          <w:rFonts w:ascii="Marianne" w:hAnsi="Marianne" w:cs="Arial"/>
          <w:sz w:val="20"/>
          <w:szCs w:val="20"/>
        </w:rPr>
        <w:t>organise et communique au prestataire</w:t>
      </w:r>
      <w:r w:rsidR="005F5CA8" w:rsidRPr="00C93CAD">
        <w:rPr>
          <w:rFonts w:ascii="Marianne" w:hAnsi="Marianne" w:cs="Arial"/>
          <w:sz w:val="20"/>
          <w:szCs w:val="20"/>
        </w:rPr>
        <w:t xml:space="preserve"> les dates prévisionnelles d’intervention dans l’établissement</w:t>
      </w:r>
      <w:r w:rsidR="00D105FE" w:rsidRPr="00C93CAD">
        <w:rPr>
          <w:rFonts w:ascii="Marianne" w:hAnsi="Marianne" w:cs="Arial"/>
          <w:sz w:val="20"/>
          <w:szCs w:val="20"/>
        </w:rPr>
        <w:t xml:space="preserve"> pénitentiaire concerné</w:t>
      </w:r>
      <w:r w:rsidR="00191406" w:rsidRPr="00C93CAD">
        <w:rPr>
          <w:rFonts w:ascii="Marianne" w:hAnsi="Marianne" w:cs="Arial"/>
          <w:sz w:val="20"/>
          <w:szCs w:val="20"/>
        </w:rPr>
        <w:t>.</w:t>
      </w:r>
    </w:p>
    <w:p w14:paraId="33426C60" w14:textId="77777777" w:rsidR="003A7A7B" w:rsidRPr="00C93CAD" w:rsidRDefault="003A7A7B" w:rsidP="003A7A7B">
      <w:pPr>
        <w:autoSpaceDE w:val="0"/>
        <w:autoSpaceDN w:val="0"/>
        <w:adjustRightInd w:val="0"/>
        <w:spacing w:before="180"/>
        <w:jc w:val="both"/>
        <w:rPr>
          <w:rFonts w:ascii="Marianne" w:hAnsi="Marianne" w:cs="Arial"/>
          <w:sz w:val="20"/>
          <w:szCs w:val="20"/>
        </w:rPr>
      </w:pPr>
      <w:r w:rsidRPr="00C93CAD">
        <w:rPr>
          <w:rFonts w:ascii="Marianne" w:hAnsi="Marianne" w:cs="Arial"/>
          <w:sz w:val="20"/>
          <w:szCs w:val="20"/>
        </w:rPr>
        <w:t>Le prestataire est informé que ces dates peuvent être modifiées par l’administration pénitentiaire qui reste gestionnaire de ses établissements et décisionnaire de la présence ou non du prestataire dans ses locaux.</w:t>
      </w:r>
    </w:p>
    <w:p w14:paraId="4EC3CBE1" w14:textId="77777777" w:rsidR="004F6C51" w:rsidRDefault="004F6C51" w:rsidP="00901C3B">
      <w:pPr>
        <w:spacing w:before="120"/>
        <w:jc w:val="both"/>
        <w:rPr>
          <w:rFonts w:ascii="Marianne" w:hAnsi="Marianne" w:cs="Arial"/>
          <w:sz w:val="20"/>
          <w:szCs w:val="20"/>
        </w:rPr>
      </w:pPr>
    </w:p>
    <w:p w14:paraId="32FD7E66" w14:textId="144382E1" w:rsidR="00C50BB1" w:rsidRPr="0012395B" w:rsidRDefault="00C50BB1" w:rsidP="00901C3B">
      <w:pPr>
        <w:spacing w:before="120"/>
        <w:jc w:val="both"/>
        <w:rPr>
          <w:rFonts w:ascii="Marianne" w:hAnsi="Marianne" w:cs="Arial"/>
          <w:sz w:val="20"/>
          <w:szCs w:val="20"/>
        </w:rPr>
      </w:pPr>
      <w:r w:rsidRPr="0012395B">
        <w:rPr>
          <w:rFonts w:ascii="Marianne" w:hAnsi="Marianne" w:cs="Arial"/>
          <w:sz w:val="20"/>
          <w:szCs w:val="20"/>
        </w:rPr>
        <w:t xml:space="preserve">Le calendrier des </w:t>
      </w:r>
      <w:r w:rsidR="00046675" w:rsidRPr="0012395B">
        <w:rPr>
          <w:rFonts w:ascii="Marianne" w:hAnsi="Marianne" w:cs="Arial"/>
          <w:sz w:val="20"/>
          <w:szCs w:val="20"/>
        </w:rPr>
        <w:t>sessions</w:t>
      </w:r>
      <w:r w:rsidRPr="0012395B">
        <w:rPr>
          <w:rFonts w:ascii="Marianne" w:hAnsi="Marianne" w:cs="Arial"/>
          <w:sz w:val="20"/>
          <w:szCs w:val="20"/>
        </w:rPr>
        <w:t xml:space="preserve"> est établi </w:t>
      </w:r>
      <w:r w:rsidR="006C331D" w:rsidRPr="0012395B">
        <w:rPr>
          <w:rFonts w:ascii="Marianne" w:hAnsi="Marianne" w:cs="Arial"/>
          <w:sz w:val="20"/>
          <w:szCs w:val="20"/>
        </w:rPr>
        <w:t xml:space="preserve">par France Travail, </w:t>
      </w:r>
      <w:r w:rsidRPr="0012395B">
        <w:rPr>
          <w:rFonts w:ascii="Marianne" w:hAnsi="Marianne" w:cs="Arial"/>
          <w:sz w:val="20"/>
          <w:szCs w:val="20"/>
        </w:rPr>
        <w:t xml:space="preserve">conformément à </w:t>
      </w:r>
      <w:r w:rsidR="002730F1">
        <w:rPr>
          <w:rFonts w:ascii="Marianne" w:hAnsi="Marianne" w:cs="Arial"/>
          <w:sz w:val="20"/>
          <w:szCs w:val="20"/>
        </w:rPr>
        <w:t>la</w:t>
      </w:r>
      <w:r w:rsidRPr="0012395B">
        <w:rPr>
          <w:rFonts w:ascii="Marianne" w:hAnsi="Marianne" w:cs="Arial"/>
          <w:sz w:val="20"/>
          <w:szCs w:val="20"/>
        </w:rPr>
        <w:t xml:space="preserve"> programmation.</w:t>
      </w:r>
    </w:p>
    <w:p w14:paraId="65DCBE56" w14:textId="09880ECB" w:rsidR="00901C3B" w:rsidRPr="009662C3" w:rsidRDefault="00901C3B" w:rsidP="00901C3B">
      <w:pPr>
        <w:spacing w:before="120"/>
        <w:jc w:val="both"/>
        <w:rPr>
          <w:rFonts w:ascii="Marianne" w:eastAsia="MS Mincho" w:hAnsi="Marianne" w:cs="Arial"/>
          <w:sz w:val="20"/>
          <w:szCs w:val="20"/>
          <w:lang w:eastAsia="ja-JP"/>
        </w:rPr>
      </w:pPr>
      <w:r w:rsidRPr="009662C3">
        <w:rPr>
          <w:rFonts w:ascii="Marianne" w:eastAsia="MS Mincho" w:hAnsi="Marianne" w:cs="Arial"/>
          <w:sz w:val="20"/>
          <w:szCs w:val="20"/>
          <w:lang w:eastAsia="ja-JP"/>
        </w:rPr>
        <w:t xml:space="preserve">L’inscription des bénéficiaires y apparaît au fur et à mesure. </w:t>
      </w:r>
    </w:p>
    <w:p w14:paraId="7568D774" w14:textId="61515539" w:rsidR="00AD3B15" w:rsidRPr="00A43C99" w:rsidRDefault="00AD3B15" w:rsidP="00AD3B15">
      <w:pPr>
        <w:spacing w:before="180"/>
        <w:jc w:val="both"/>
        <w:rPr>
          <w:rFonts w:ascii="Marianne" w:eastAsia="MS Mincho" w:hAnsi="Marianne" w:cs="Arial"/>
          <w:sz w:val="20"/>
          <w:szCs w:val="20"/>
          <w:lang w:eastAsia="ja-JP"/>
        </w:rPr>
      </w:pPr>
      <w:r w:rsidRPr="00A43C99">
        <w:rPr>
          <w:rFonts w:ascii="Marianne" w:eastAsia="MS Mincho" w:hAnsi="Marianne" w:cs="Arial"/>
          <w:sz w:val="20"/>
          <w:szCs w:val="20"/>
          <w:lang w:eastAsia="ja-JP"/>
        </w:rPr>
        <w:t xml:space="preserve">Au plus tard un jour franc avant la date de démarrage de la session, dès lors qu’au moins </w:t>
      </w:r>
      <w:r w:rsidR="005B086E" w:rsidRPr="00A43C99">
        <w:rPr>
          <w:rFonts w:ascii="Marianne" w:eastAsia="MS Mincho" w:hAnsi="Marianne" w:cs="Arial"/>
          <w:sz w:val="20"/>
          <w:szCs w:val="20"/>
          <w:lang w:eastAsia="ja-JP"/>
        </w:rPr>
        <w:t>6</w:t>
      </w:r>
      <w:r w:rsidRPr="00A43C99">
        <w:rPr>
          <w:rFonts w:ascii="Marianne" w:eastAsia="MS Mincho" w:hAnsi="Marianne" w:cs="Arial"/>
          <w:sz w:val="20"/>
          <w:szCs w:val="20"/>
          <w:lang w:eastAsia="ja-JP"/>
        </w:rPr>
        <w:t xml:space="preserve"> bénéficiaires sont inscrits, France Travail clôt la « liste des inscrits » comprenant le numéro du </w:t>
      </w:r>
      <w:r w:rsidRPr="00A43C99">
        <w:rPr>
          <w:rFonts w:ascii="Marianne" w:eastAsia="MS Mincho" w:hAnsi="Marianne" w:cs="Arial"/>
          <w:sz w:val="20"/>
          <w:szCs w:val="20"/>
          <w:lang w:eastAsia="ja-JP"/>
        </w:rPr>
        <w:lastRenderedPageBreak/>
        <w:t xml:space="preserve">marché, le numéro de commande, la date et l’heure de la prestation, les nom et identifiant des bénéficiaires, ainsi que le lieu d’exécution de la prestation. La mise en ligne de la « liste des inscrits » ainsi clôturée vaut commande de la prestation. </w:t>
      </w:r>
    </w:p>
    <w:p w14:paraId="69C33CE6" w14:textId="77777777" w:rsidR="008219BE" w:rsidRPr="00DF0911" w:rsidRDefault="008219BE" w:rsidP="000069A3">
      <w:pPr>
        <w:autoSpaceDE w:val="0"/>
        <w:autoSpaceDN w:val="0"/>
        <w:adjustRightInd w:val="0"/>
        <w:spacing w:before="360"/>
        <w:jc w:val="both"/>
        <w:rPr>
          <w:rFonts w:ascii="Marianne" w:hAnsi="Marianne" w:cs="Arial"/>
          <w:b/>
          <w:sz w:val="20"/>
          <w:szCs w:val="20"/>
        </w:rPr>
      </w:pPr>
      <w:r w:rsidRPr="00DF0911">
        <w:rPr>
          <w:rFonts w:ascii="Marianne" w:hAnsi="Marianne" w:cs="Arial"/>
          <w:b/>
          <w:sz w:val="20"/>
          <w:szCs w:val="20"/>
        </w:rPr>
        <w:t>V.2.2</w:t>
      </w:r>
      <w:r w:rsidR="00131904" w:rsidRPr="00DF0911">
        <w:rPr>
          <w:rFonts w:ascii="Marianne" w:hAnsi="Marianne" w:cs="Arial"/>
          <w:b/>
          <w:sz w:val="20"/>
          <w:szCs w:val="20"/>
        </w:rPr>
        <w:t>.</w:t>
      </w:r>
      <w:r w:rsidRPr="00DF0911">
        <w:rPr>
          <w:rFonts w:ascii="Marianne" w:hAnsi="Marianne" w:cs="Arial"/>
          <w:b/>
          <w:sz w:val="20"/>
          <w:szCs w:val="20"/>
        </w:rPr>
        <w:t xml:space="preserve"> </w:t>
      </w:r>
      <w:r w:rsidR="00131904" w:rsidRPr="00DF0911">
        <w:rPr>
          <w:rFonts w:ascii="Marianne" w:hAnsi="Marianne" w:cs="Arial"/>
          <w:b/>
          <w:sz w:val="20"/>
          <w:szCs w:val="20"/>
        </w:rPr>
        <w:t>-</w:t>
      </w:r>
      <w:r w:rsidRPr="00DF0911">
        <w:rPr>
          <w:rFonts w:ascii="Marianne" w:hAnsi="Marianne" w:cs="Arial"/>
          <w:b/>
          <w:sz w:val="20"/>
          <w:szCs w:val="20"/>
        </w:rPr>
        <w:t xml:space="preserve"> Modalités d’exécution des commandes</w:t>
      </w:r>
    </w:p>
    <w:p w14:paraId="020425CA" w14:textId="742A34D1" w:rsidR="000B4A35" w:rsidRPr="00B6309B" w:rsidRDefault="00995E13" w:rsidP="000069A3">
      <w:pPr>
        <w:autoSpaceDE w:val="0"/>
        <w:autoSpaceDN w:val="0"/>
        <w:adjustRightInd w:val="0"/>
        <w:spacing w:before="180"/>
        <w:jc w:val="both"/>
        <w:rPr>
          <w:rFonts w:ascii="Marianne" w:hAnsi="Marianne" w:cs="Arial"/>
          <w:sz w:val="20"/>
          <w:szCs w:val="20"/>
        </w:rPr>
      </w:pPr>
      <w:r w:rsidRPr="00B6309B">
        <w:rPr>
          <w:rFonts w:ascii="Marianne" w:hAnsi="Marianne" w:cs="Arial"/>
          <w:sz w:val="20"/>
          <w:szCs w:val="20"/>
        </w:rPr>
        <w:t>Au plus tard le surlendemain</w:t>
      </w:r>
      <w:r w:rsidR="00131904" w:rsidRPr="00B6309B">
        <w:rPr>
          <w:rFonts w:ascii="Marianne" w:hAnsi="Marianne" w:cs="Arial"/>
          <w:sz w:val="20"/>
          <w:szCs w:val="20"/>
        </w:rPr>
        <w:t xml:space="preserve"> (</w:t>
      </w:r>
      <w:r w:rsidR="0020697B" w:rsidRPr="00B6309B">
        <w:rPr>
          <w:rFonts w:ascii="Marianne" w:hAnsi="Marianne" w:cs="Arial"/>
          <w:sz w:val="20"/>
          <w:szCs w:val="20"/>
        </w:rPr>
        <w:t>en jour</w:t>
      </w:r>
      <w:r w:rsidR="00131904" w:rsidRPr="00B6309B">
        <w:rPr>
          <w:rFonts w:ascii="Marianne" w:hAnsi="Marianne" w:cs="Arial"/>
          <w:sz w:val="20"/>
          <w:szCs w:val="20"/>
        </w:rPr>
        <w:t>s</w:t>
      </w:r>
      <w:r w:rsidR="0020697B" w:rsidRPr="00B6309B">
        <w:rPr>
          <w:rFonts w:ascii="Marianne" w:hAnsi="Marianne" w:cs="Arial"/>
          <w:sz w:val="20"/>
          <w:szCs w:val="20"/>
        </w:rPr>
        <w:t xml:space="preserve"> ouvr</w:t>
      </w:r>
      <w:r w:rsidR="00C46230" w:rsidRPr="00B6309B">
        <w:rPr>
          <w:rFonts w:ascii="Marianne" w:hAnsi="Marianne" w:cs="Arial"/>
          <w:sz w:val="20"/>
          <w:szCs w:val="20"/>
        </w:rPr>
        <w:t>é</w:t>
      </w:r>
      <w:r w:rsidR="00131904" w:rsidRPr="00B6309B">
        <w:rPr>
          <w:rFonts w:ascii="Marianne" w:hAnsi="Marianne" w:cs="Arial"/>
          <w:sz w:val="20"/>
          <w:szCs w:val="20"/>
        </w:rPr>
        <w:t>s)</w:t>
      </w:r>
      <w:r w:rsidR="0020697B" w:rsidRPr="00B6309B">
        <w:rPr>
          <w:rFonts w:ascii="Marianne" w:hAnsi="Marianne" w:cs="Arial"/>
          <w:sz w:val="20"/>
          <w:szCs w:val="20"/>
        </w:rPr>
        <w:t xml:space="preserve"> </w:t>
      </w:r>
      <w:r w:rsidR="00387C46" w:rsidRPr="00B6309B">
        <w:rPr>
          <w:rFonts w:ascii="Marianne" w:hAnsi="Marianne" w:cs="Arial"/>
          <w:sz w:val="20"/>
          <w:szCs w:val="20"/>
        </w:rPr>
        <w:t>du début de la prestation</w:t>
      </w:r>
      <w:r w:rsidRPr="00B6309B">
        <w:rPr>
          <w:rFonts w:ascii="Marianne" w:hAnsi="Marianne" w:cs="Arial"/>
          <w:sz w:val="20"/>
          <w:szCs w:val="20"/>
        </w:rPr>
        <w:t xml:space="preserve">, le Titulaire </w:t>
      </w:r>
      <w:r w:rsidR="00451CF0" w:rsidRPr="00B6309B">
        <w:rPr>
          <w:rFonts w:ascii="Marianne" w:hAnsi="Marianne" w:cs="Arial"/>
          <w:sz w:val="20"/>
          <w:szCs w:val="20"/>
        </w:rPr>
        <w:t>saisit</w:t>
      </w:r>
      <w:r w:rsidR="00CC178A" w:rsidRPr="00B6309B">
        <w:rPr>
          <w:rFonts w:ascii="Marianne" w:hAnsi="Marianne" w:cs="Arial"/>
          <w:sz w:val="20"/>
          <w:szCs w:val="20"/>
        </w:rPr>
        <w:t>,</w:t>
      </w:r>
      <w:r w:rsidR="008219BE" w:rsidRPr="00B6309B">
        <w:rPr>
          <w:rFonts w:ascii="Marianne" w:hAnsi="Marianne" w:cs="Arial"/>
          <w:sz w:val="20"/>
          <w:szCs w:val="20"/>
        </w:rPr>
        <w:t xml:space="preserve"> </w:t>
      </w:r>
      <w:r w:rsidR="008219BE" w:rsidRPr="00B6309B">
        <w:rPr>
          <w:rFonts w:ascii="Marianne" w:hAnsi="Marianne" w:cs="Arial"/>
          <w:i/>
          <w:sz w:val="20"/>
          <w:szCs w:val="20"/>
        </w:rPr>
        <w:t xml:space="preserve">via </w:t>
      </w:r>
      <w:r w:rsidR="008219BE" w:rsidRPr="00B6309B">
        <w:rPr>
          <w:rFonts w:ascii="Marianne" w:hAnsi="Marianne" w:cs="Arial"/>
          <w:sz w:val="20"/>
          <w:szCs w:val="20"/>
        </w:rPr>
        <w:t xml:space="preserve">le portail dédié </w:t>
      </w:r>
      <w:r w:rsidR="00007698" w:rsidRPr="00B6309B">
        <w:rPr>
          <w:rFonts w:ascii="Marianne" w:hAnsi="Marianne" w:cs="Arial"/>
          <w:sz w:val="20"/>
          <w:szCs w:val="20"/>
        </w:rPr>
        <w:t xml:space="preserve">ou </w:t>
      </w:r>
      <w:r w:rsidR="00131904" w:rsidRPr="00B6309B">
        <w:rPr>
          <w:rFonts w:ascii="Marianne" w:hAnsi="Marianne" w:cs="Arial"/>
          <w:sz w:val="20"/>
          <w:szCs w:val="20"/>
        </w:rPr>
        <w:t>l’</w:t>
      </w:r>
      <w:r w:rsidR="00007698" w:rsidRPr="00B6309B">
        <w:rPr>
          <w:rFonts w:ascii="Marianne" w:hAnsi="Marianne" w:cs="Arial"/>
          <w:sz w:val="20"/>
          <w:szCs w:val="20"/>
        </w:rPr>
        <w:t>API</w:t>
      </w:r>
      <w:r w:rsidR="00131904" w:rsidRPr="00B6309B">
        <w:rPr>
          <w:rFonts w:ascii="Marianne" w:hAnsi="Marianne" w:cs="Arial"/>
          <w:sz w:val="20"/>
          <w:szCs w:val="20"/>
        </w:rPr>
        <w:t xml:space="preserve"> et pour chaque bénéficiaire</w:t>
      </w:r>
      <w:r w:rsidR="002B7E27" w:rsidRPr="00B6309B">
        <w:rPr>
          <w:rFonts w:ascii="Marianne" w:hAnsi="Marianne" w:cs="Arial"/>
          <w:sz w:val="20"/>
          <w:szCs w:val="20"/>
        </w:rPr>
        <w:t>,</w:t>
      </w:r>
      <w:r w:rsidR="008219BE" w:rsidRPr="00B6309B">
        <w:rPr>
          <w:rFonts w:ascii="Marianne" w:hAnsi="Marianne" w:cs="Arial"/>
          <w:sz w:val="20"/>
          <w:szCs w:val="20"/>
        </w:rPr>
        <w:t xml:space="preserve"> </w:t>
      </w:r>
      <w:r w:rsidR="002568AE" w:rsidRPr="00B6309B">
        <w:rPr>
          <w:rFonts w:ascii="Marianne" w:hAnsi="Marianne" w:cs="Arial"/>
          <w:sz w:val="20"/>
          <w:szCs w:val="20"/>
        </w:rPr>
        <w:t>s’il était présent</w:t>
      </w:r>
      <w:r w:rsidR="00081078" w:rsidRPr="00B6309B">
        <w:rPr>
          <w:rFonts w:ascii="Marianne" w:hAnsi="Marianne" w:cs="Arial"/>
          <w:sz w:val="20"/>
          <w:szCs w:val="20"/>
        </w:rPr>
        <w:t xml:space="preserve">, a adhéré </w:t>
      </w:r>
      <w:r w:rsidR="0021417A" w:rsidRPr="00B6309B">
        <w:rPr>
          <w:rFonts w:ascii="Marianne" w:hAnsi="Marianne" w:cs="Arial"/>
          <w:sz w:val="20"/>
          <w:szCs w:val="20"/>
        </w:rPr>
        <w:t xml:space="preserve">et </w:t>
      </w:r>
      <w:r w:rsidR="00D34F24" w:rsidRPr="00B6309B">
        <w:rPr>
          <w:rFonts w:ascii="Marianne" w:hAnsi="Marianne" w:cs="Arial"/>
          <w:sz w:val="20"/>
          <w:szCs w:val="20"/>
        </w:rPr>
        <w:t xml:space="preserve">s’il </w:t>
      </w:r>
      <w:r w:rsidR="0021417A" w:rsidRPr="00B6309B">
        <w:rPr>
          <w:rFonts w:ascii="Marianne" w:hAnsi="Marianne" w:cs="Arial"/>
          <w:sz w:val="20"/>
          <w:szCs w:val="20"/>
        </w:rPr>
        <w:t>doit en conséquence être considéré comme effectivement pris en charge au titre du marché</w:t>
      </w:r>
      <w:r w:rsidR="002568AE" w:rsidRPr="00B6309B">
        <w:rPr>
          <w:rFonts w:ascii="Marianne" w:hAnsi="Marianne" w:cs="Arial"/>
          <w:sz w:val="20"/>
          <w:szCs w:val="20"/>
        </w:rPr>
        <w:t xml:space="preserve">, </w:t>
      </w:r>
      <w:r w:rsidR="00B55716" w:rsidRPr="00B6309B">
        <w:rPr>
          <w:rFonts w:ascii="Marianne" w:hAnsi="Marianne" w:cs="Arial"/>
          <w:sz w:val="20"/>
          <w:szCs w:val="20"/>
        </w:rPr>
        <w:t xml:space="preserve">ou s’il était </w:t>
      </w:r>
      <w:r w:rsidR="002568AE" w:rsidRPr="00B6309B">
        <w:rPr>
          <w:rFonts w:ascii="Marianne" w:hAnsi="Marianne" w:cs="Arial"/>
          <w:sz w:val="20"/>
          <w:szCs w:val="20"/>
        </w:rPr>
        <w:t>absent</w:t>
      </w:r>
      <w:r w:rsidR="00451CF0" w:rsidRPr="00B6309B">
        <w:rPr>
          <w:rFonts w:ascii="Marianne" w:hAnsi="Marianne" w:cs="Arial"/>
          <w:sz w:val="20"/>
          <w:szCs w:val="20"/>
        </w:rPr>
        <w:t>, absent excusé</w:t>
      </w:r>
      <w:r w:rsidR="00E14B66" w:rsidRPr="00B6309B">
        <w:rPr>
          <w:rFonts w:ascii="Marianne" w:hAnsi="Marianne" w:cs="Arial"/>
          <w:sz w:val="20"/>
          <w:szCs w:val="20"/>
        </w:rPr>
        <w:t xml:space="preserve"> ou </w:t>
      </w:r>
      <w:r w:rsidR="002568AE" w:rsidRPr="00B6309B">
        <w:rPr>
          <w:rFonts w:ascii="Marianne" w:hAnsi="Marianne" w:cs="Arial"/>
          <w:sz w:val="20"/>
          <w:szCs w:val="20"/>
        </w:rPr>
        <w:t>s’il n’a pas adhéré</w:t>
      </w:r>
      <w:r w:rsidR="000B4A35" w:rsidRPr="00B6309B">
        <w:rPr>
          <w:rFonts w:ascii="Marianne" w:hAnsi="Marianne" w:cs="Arial"/>
          <w:sz w:val="20"/>
          <w:szCs w:val="20"/>
        </w:rPr>
        <w:t>.</w:t>
      </w:r>
    </w:p>
    <w:p w14:paraId="742A6EE0" w14:textId="5066DC61" w:rsidR="006F370E" w:rsidRPr="00DF0911" w:rsidRDefault="004345BC" w:rsidP="000069A3">
      <w:pPr>
        <w:spacing w:before="180"/>
        <w:jc w:val="both"/>
        <w:rPr>
          <w:rFonts w:ascii="Marianne" w:hAnsi="Marianne" w:cs="Arial"/>
          <w:sz w:val="20"/>
          <w:szCs w:val="20"/>
        </w:rPr>
      </w:pPr>
      <w:r w:rsidRPr="00DF0911">
        <w:rPr>
          <w:rFonts w:ascii="Marianne" w:hAnsi="Marianne" w:cs="Arial"/>
          <w:sz w:val="20"/>
          <w:szCs w:val="20"/>
        </w:rPr>
        <w:t>France Travail</w:t>
      </w:r>
      <w:r w:rsidR="00C368D6" w:rsidRPr="00DF0911">
        <w:rPr>
          <w:rFonts w:ascii="Marianne" w:hAnsi="Marianne" w:cs="Arial"/>
          <w:sz w:val="20"/>
          <w:szCs w:val="20"/>
        </w:rPr>
        <w:t xml:space="preserve"> </w:t>
      </w:r>
      <w:r w:rsidR="006F370E" w:rsidRPr="00DF0911">
        <w:rPr>
          <w:rFonts w:ascii="Marianne" w:hAnsi="Marianne" w:cs="Arial"/>
          <w:sz w:val="20"/>
          <w:szCs w:val="20"/>
        </w:rPr>
        <w:t xml:space="preserve">se réserve le droit d’annuler à tout moment une commande, sous réserve d’en </w:t>
      </w:r>
      <w:r w:rsidR="00EB11D3" w:rsidRPr="00DF0911">
        <w:rPr>
          <w:rFonts w:ascii="Marianne" w:hAnsi="Marianne" w:cs="Arial"/>
          <w:sz w:val="20"/>
          <w:szCs w:val="20"/>
        </w:rPr>
        <w:t>informer</w:t>
      </w:r>
      <w:r w:rsidR="006F370E" w:rsidRPr="00DF0911">
        <w:rPr>
          <w:rFonts w:ascii="Marianne" w:hAnsi="Marianne" w:cs="Arial"/>
          <w:sz w:val="20"/>
          <w:szCs w:val="20"/>
        </w:rPr>
        <w:t xml:space="preserve"> le Titulaire </w:t>
      </w:r>
      <w:r w:rsidR="00CC59D7" w:rsidRPr="00DF0911">
        <w:rPr>
          <w:rFonts w:ascii="Marianne" w:hAnsi="Marianne" w:cs="Arial"/>
          <w:sz w:val="20"/>
          <w:szCs w:val="20"/>
        </w:rPr>
        <w:t>préalablement au démarrage de la prestation</w:t>
      </w:r>
      <w:r w:rsidR="00B460AB" w:rsidRPr="00DF0911">
        <w:rPr>
          <w:rFonts w:ascii="Marianne" w:hAnsi="Marianne" w:cs="Arial"/>
          <w:sz w:val="20"/>
          <w:szCs w:val="20"/>
        </w:rPr>
        <w:t>. C</w:t>
      </w:r>
      <w:r w:rsidR="006F370E" w:rsidRPr="00DF0911">
        <w:rPr>
          <w:rFonts w:ascii="Marianne" w:hAnsi="Marianne" w:cs="Arial"/>
          <w:sz w:val="20"/>
          <w:szCs w:val="20"/>
        </w:rPr>
        <w:t xml:space="preserve">ette annulation n’ouvre pas droit au paiement d’indemnités. </w:t>
      </w:r>
    </w:p>
    <w:p w14:paraId="1AEC85EF" w14:textId="575CCB82" w:rsidR="00E60FE2" w:rsidRDefault="00BD3FBA" w:rsidP="000069A3">
      <w:pPr>
        <w:spacing w:before="180"/>
        <w:jc w:val="both"/>
        <w:rPr>
          <w:rFonts w:ascii="Marianne" w:hAnsi="Marianne" w:cs="Arial"/>
          <w:sz w:val="20"/>
          <w:szCs w:val="20"/>
        </w:rPr>
      </w:pPr>
      <w:r w:rsidRPr="00DF0911">
        <w:rPr>
          <w:rFonts w:ascii="Marianne" w:hAnsi="Marianne" w:cs="Arial"/>
          <w:sz w:val="20"/>
          <w:szCs w:val="20"/>
        </w:rPr>
        <w:t>Sous cette réserve, chaque commande est impérative. En cas de difficultés prévisibles ou avérées dans l’exécution d’une commande</w:t>
      </w:r>
      <w:r w:rsidRPr="008C27D0">
        <w:rPr>
          <w:rFonts w:ascii="Marianne" w:hAnsi="Marianne" w:cs="Arial"/>
          <w:sz w:val="20"/>
          <w:szCs w:val="20"/>
        </w:rPr>
        <w:t xml:space="preserve">, le Titulaire en avertit </w:t>
      </w:r>
      <w:r w:rsidR="008C27D0" w:rsidRPr="008C27D0">
        <w:rPr>
          <w:rFonts w:ascii="Marianne" w:hAnsi="Marianne" w:cs="Arial"/>
          <w:sz w:val="20"/>
          <w:szCs w:val="20"/>
        </w:rPr>
        <w:t>le conseiller justice de France Travail concerné</w:t>
      </w:r>
      <w:r w:rsidRPr="008C27D0">
        <w:rPr>
          <w:rFonts w:ascii="Marianne" w:hAnsi="Marianne" w:cs="Arial"/>
          <w:sz w:val="20"/>
          <w:szCs w:val="20"/>
        </w:rPr>
        <w:t xml:space="preserve"> par tout moyen</w:t>
      </w:r>
      <w:r w:rsidR="002528AC" w:rsidRPr="008C27D0">
        <w:rPr>
          <w:rFonts w:ascii="Marianne" w:hAnsi="Marianne" w:cs="Arial"/>
          <w:sz w:val="20"/>
          <w:szCs w:val="20"/>
        </w:rPr>
        <w:t>.</w:t>
      </w:r>
      <w:r w:rsidR="00CF3BF4" w:rsidRPr="008C27D0">
        <w:rPr>
          <w:rFonts w:ascii="Marianne" w:hAnsi="Marianne" w:cs="Arial"/>
          <w:sz w:val="20"/>
          <w:szCs w:val="20"/>
        </w:rPr>
        <w:t xml:space="preserve"> </w:t>
      </w:r>
      <w:r w:rsidRPr="008C27D0">
        <w:rPr>
          <w:rFonts w:ascii="Marianne" w:hAnsi="Marianne" w:cs="Arial"/>
          <w:sz w:val="20"/>
          <w:szCs w:val="20"/>
        </w:rPr>
        <w:t>Dans un d</w:t>
      </w:r>
      <w:r w:rsidRPr="00DF0911">
        <w:rPr>
          <w:rFonts w:ascii="Marianne" w:hAnsi="Marianne" w:cs="Arial"/>
          <w:sz w:val="20"/>
          <w:szCs w:val="20"/>
        </w:rPr>
        <w:t xml:space="preserve">élai maximum de quatre jours calendaires à compter du moment où il a eu connaissance de ces difficultés, le Titulaire adresse également à l’émetteur de la commande, par tous moyens, un courrier de confirmation explicitant de manière détaillée et vérifiable la nature de ces difficultés. </w:t>
      </w:r>
    </w:p>
    <w:p w14:paraId="7EDAE448" w14:textId="77777777" w:rsidR="006F370E" w:rsidRPr="00DF0911" w:rsidRDefault="006F370E" w:rsidP="000069A3">
      <w:pPr>
        <w:autoSpaceDE w:val="0"/>
        <w:autoSpaceDN w:val="0"/>
        <w:adjustRightInd w:val="0"/>
        <w:spacing w:before="360"/>
        <w:jc w:val="both"/>
        <w:rPr>
          <w:rFonts w:ascii="Marianne" w:hAnsi="Marianne" w:cs="Arial"/>
          <w:b/>
          <w:sz w:val="20"/>
          <w:szCs w:val="20"/>
        </w:rPr>
      </w:pPr>
      <w:r w:rsidRPr="00DF0911">
        <w:rPr>
          <w:rFonts w:ascii="Marianne" w:hAnsi="Marianne" w:cs="Arial"/>
          <w:b/>
          <w:sz w:val="20"/>
          <w:szCs w:val="20"/>
        </w:rPr>
        <w:t>V.</w:t>
      </w:r>
      <w:r w:rsidR="00DA53A4" w:rsidRPr="00DF0911">
        <w:rPr>
          <w:rFonts w:ascii="Marianne" w:hAnsi="Marianne" w:cs="Arial"/>
          <w:b/>
          <w:sz w:val="20"/>
          <w:szCs w:val="20"/>
        </w:rPr>
        <w:t>3</w:t>
      </w:r>
      <w:r w:rsidR="00531DDA" w:rsidRPr="00DF0911">
        <w:rPr>
          <w:rFonts w:ascii="Marianne" w:hAnsi="Marianne" w:cs="Arial"/>
          <w:b/>
          <w:sz w:val="20"/>
          <w:szCs w:val="20"/>
        </w:rPr>
        <w:t xml:space="preserve">. - </w:t>
      </w:r>
      <w:r w:rsidRPr="00DF0911">
        <w:rPr>
          <w:rFonts w:ascii="Marianne" w:hAnsi="Marianne" w:cs="Arial"/>
          <w:b/>
          <w:sz w:val="20"/>
          <w:szCs w:val="20"/>
        </w:rPr>
        <w:t xml:space="preserve">Personnels affectés à l’exécution des prestations </w:t>
      </w:r>
    </w:p>
    <w:p w14:paraId="4B95999D" w14:textId="611DA3E6" w:rsidR="00B8553A" w:rsidRDefault="00010F47" w:rsidP="000069A3">
      <w:pPr>
        <w:spacing w:before="180"/>
        <w:jc w:val="both"/>
        <w:rPr>
          <w:rFonts w:ascii="Marianne" w:hAnsi="Marianne" w:cs="Arial"/>
          <w:sz w:val="20"/>
          <w:szCs w:val="20"/>
        </w:rPr>
      </w:pPr>
      <w:r w:rsidRPr="00DF0911">
        <w:rPr>
          <w:rFonts w:ascii="Marianne" w:hAnsi="Marianne" w:cs="Arial"/>
          <w:sz w:val="20"/>
          <w:szCs w:val="20"/>
        </w:rPr>
        <w:t xml:space="preserve">Sans préjudice des dispositions de </w:t>
      </w:r>
      <w:r w:rsidRPr="000829D7">
        <w:rPr>
          <w:rFonts w:ascii="Marianne" w:hAnsi="Marianne" w:cs="Arial"/>
          <w:sz w:val="20"/>
          <w:szCs w:val="20"/>
        </w:rPr>
        <w:t>l’article VIII.1,</w:t>
      </w:r>
      <w:r w:rsidRPr="00DF0911">
        <w:rPr>
          <w:rFonts w:ascii="Marianne" w:hAnsi="Marianne" w:cs="Arial"/>
          <w:sz w:val="20"/>
          <w:szCs w:val="20"/>
        </w:rPr>
        <w:t xml:space="preserve"> le Titulaire se conforme strictement </w:t>
      </w:r>
      <w:r w:rsidR="00163F02" w:rsidRPr="00DF0911">
        <w:rPr>
          <w:rFonts w:ascii="Marianne" w:hAnsi="Marianne" w:cs="Arial"/>
          <w:sz w:val="20"/>
          <w:szCs w:val="20"/>
        </w:rPr>
        <w:t xml:space="preserve">à </w:t>
      </w:r>
      <w:r w:rsidRPr="00DF0911">
        <w:rPr>
          <w:rFonts w:ascii="Marianne" w:hAnsi="Marianne" w:cs="Arial"/>
          <w:sz w:val="20"/>
          <w:szCs w:val="20"/>
        </w:rPr>
        <w:t>la législation et à la réglementation du travail applicable.</w:t>
      </w:r>
      <w:r w:rsidR="00CF0C9A" w:rsidRPr="00DF0911">
        <w:rPr>
          <w:rFonts w:ascii="Marianne" w:hAnsi="Marianne" w:cs="Arial"/>
          <w:sz w:val="20"/>
          <w:szCs w:val="20"/>
        </w:rPr>
        <w:t xml:space="preserve"> </w:t>
      </w:r>
      <w:r w:rsidRPr="00DF0911">
        <w:rPr>
          <w:rFonts w:ascii="Marianne" w:hAnsi="Marianne" w:cs="Arial"/>
          <w:sz w:val="20"/>
          <w:szCs w:val="20"/>
        </w:rPr>
        <w:t>Le personnel affecté à l’exécution des prestations</w:t>
      </w:r>
      <w:r w:rsidR="00D07DFC">
        <w:rPr>
          <w:rFonts w:ascii="Marianne" w:hAnsi="Marianne" w:cs="Arial"/>
          <w:sz w:val="20"/>
          <w:szCs w:val="20"/>
        </w:rPr>
        <w:t xml:space="preserve"> </w:t>
      </w:r>
      <w:r w:rsidRPr="00DF0911">
        <w:rPr>
          <w:rFonts w:ascii="Marianne" w:hAnsi="Marianne" w:cs="Arial"/>
          <w:sz w:val="20"/>
          <w:szCs w:val="20"/>
        </w:rPr>
        <w:t xml:space="preserve">demeure sous la responsabilité exclusive du Titulaire pendant toute la durée d’exécution du marché. </w:t>
      </w:r>
      <w:r w:rsidR="00CF0C9A" w:rsidRPr="00DF0911">
        <w:rPr>
          <w:rFonts w:ascii="Marianne" w:hAnsi="Marianne" w:cs="Arial"/>
          <w:sz w:val="20"/>
          <w:szCs w:val="20"/>
        </w:rPr>
        <w:t xml:space="preserve">Les intervenants affectés à l’exécution des prestations relèvent des effectifs du Titulaire ou de ses éventuels sous-traitants déclarés et dont les conditions de paiement ont été agréées par </w:t>
      </w:r>
      <w:r w:rsidR="004345BC" w:rsidRPr="00DF0911">
        <w:rPr>
          <w:rFonts w:ascii="Marianne" w:hAnsi="Marianne" w:cs="Arial"/>
          <w:sz w:val="20"/>
          <w:szCs w:val="20"/>
        </w:rPr>
        <w:t>France Travail</w:t>
      </w:r>
      <w:r w:rsidR="00CF0C9A" w:rsidRPr="00DF0911">
        <w:rPr>
          <w:rFonts w:ascii="Marianne" w:hAnsi="Marianne" w:cs="Arial"/>
          <w:sz w:val="20"/>
          <w:szCs w:val="20"/>
        </w:rPr>
        <w:t xml:space="preserve">. </w:t>
      </w:r>
    </w:p>
    <w:p w14:paraId="0EDFA38E" w14:textId="738A3034" w:rsidR="005C75B1" w:rsidRPr="00114069" w:rsidRDefault="007F451E" w:rsidP="005C75B1">
      <w:pPr>
        <w:pStyle w:val="Paragraphedeliste"/>
        <w:ind w:left="0"/>
        <w:rPr>
          <w:rFonts w:ascii="Marianne" w:hAnsi="Marianne" w:cs="Arial"/>
        </w:rPr>
      </w:pPr>
      <w:r w:rsidRPr="00114069">
        <w:rPr>
          <w:rFonts w:ascii="Marianne" w:hAnsi="Marianne" w:cs="Arial"/>
        </w:rPr>
        <w:t>Au regard des conditions d’exercice</w:t>
      </w:r>
      <w:r w:rsidR="005C75B1" w:rsidRPr="00114069">
        <w:rPr>
          <w:rFonts w:ascii="Marianne" w:hAnsi="Marianne" w:cs="Arial"/>
        </w:rPr>
        <w:t xml:space="preserve"> particulières de cette prestation et afin d’obtenir l’accès à l’établissement pénitentiaire, le bulletin numéro 2 du casier judiciaire des intervenants sera </w:t>
      </w:r>
      <w:r w:rsidR="00D10C11" w:rsidRPr="00114069">
        <w:rPr>
          <w:rFonts w:ascii="Marianne" w:hAnsi="Marianne" w:cs="Arial"/>
        </w:rPr>
        <w:t>vérifié</w:t>
      </w:r>
      <w:r w:rsidR="005C75B1" w:rsidRPr="00114069">
        <w:rPr>
          <w:rFonts w:ascii="Marianne" w:hAnsi="Marianne" w:cs="Arial"/>
        </w:rPr>
        <w:t xml:space="preserve"> par l’administration pénitentiaire.</w:t>
      </w:r>
    </w:p>
    <w:p w14:paraId="3492379B" w14:textId="14BFE79E" w:rsidR="005C75B1" w:rsidRPr="00114069" w:rsidRDefault="0018131A" w:rsidP="005C75B1">
      <w:pPr>
        <w:pStyle w:val="Paragraphedeliste"/>
        <w:ind w:left="0"/>
        <w:rPr>
          <w:rFonts w:ascii="Marianne" w:hAnsi="Marianne" w:cs="Arial"/>
        </w:rPr>
      </w:pPr>
      <w:r w:rsidRPr="00114069">
        <w:rPr>
          <w:rFonts w:ascii="Marianne" w:hAnsi="Marianne" w:cs="Arial"/>
        </w:rPr>
        <w:t xml:space="preserve">A cette fin, le prestataire devra communiquer, les copies </w:t>
      </w:r>
      <w:r w:rsidR="005C75B1" w:rsidRPr="00114069">
        <w:rPr>
          <w:rFonts w:ascii="Marianne" w:hAnsi="Marianne" w:cs="Arial"/>
        </w:rPr>
        <w:t xml:space="preserve">des pièces d’identité des intervenants au </w:t>
      </w:r>
      <w:r w:rsidR="00DD22BD" w:rsidRPr="00114069">
        <w:rPr>
          <w:rFonts w:ascii="Marianne" w:hAnsi="Marianne" w:cs="Arial"/>
        </w:rPr>
        <w:t>minimum</w:t>
      </w:r>
      <w:r w:rsidR="005C75B1" w:rsidRPr="00114069">
        <w:rPr>
          <w:rFonts w:ascii="Marianne" w:hAnsi="Marianne" w:cs="Arial"/>
        </w:rPr>
        <w:t xml:space="preserve"> 15 jours avant leur intervention.</w:t>
      </w:r>
    </w:p>
    <w:p w14:paraId="4F238324" w14:textId="66314DC1" w:rsidR="00867253" w:rsidRPr="003E5B03" w:rsidRDefault="00C44B45" w:rsidP="000069A3">
      <w:pPr>
        <w:spacing w:before="180"/>
        <w:jc w:val="both"/>
        <w:rPr>
          <w:rFonts w:ascii="Marianne" w:hAnsi="Marianne" w:cs="Arial"/>
          <w:b/>
          <w:bCs/>
          <w:sz w:val="20"/>
          <w:szCs w:val="20"/>
        </w:rPr>
      </w:pPr>
      <w:r w:rsidRPr="003E5B03">
        <w:rPr>
          <w:rFonts w:ascii="Marianne" w:hAnsi="Marianne" w:cs="Arial"/>
          <w:sz w:val="20"/>
          <w:szCs w:val="20"/>
        </w:rPr>
        <w:t xml:space="preserve">Le Titulaire </w:t>
      </w:r>
      <w:r w:rsidR="00867253" w:rsidRPr="003E5B03">
        <w:rPr>
          <w:rFonts w:ascii="Marianne" w:hAnsi="Marianne" w:cs="Arial"/>
          <w:sz w:val="20"/>
          <w:szCs w:val="20"/>
        </w:rPr>
        <w:t>est</w:t>
      </w:r>
      <w:r w:rsidRPr="003E5B03">
        <w:rPr>
          <w:rFonts w:ascii="Marianne" w:hAnsi="Marianne" w:cs="Arial"/>
          <w:sz w:val="20"/>
          <w:szCs w:val="20"/>
        </w:rPr>
        <w:t xml:space="preserve"> informé que, sauf maladie, accident de l’intervenant ou absence liée aux obl</w:t>
      </w:r>
      <w:r w:rsidR="008E47B8" w:rsidRPr="003E5B03">
        <w:rPr>
          <w:rFonts w:ascii="Marianne" w:hAnsi="Marianne" w:cs="Arial"/>
          <w:sz w:val="20"/>
          <w:szCs w:val="20"/>
        </w:rPr>
        <w:t>igations de l’article L.3141-</w:t>
      </w:r>
      <w:r w:rsidR="00361D43" w:rsidRPr="003E5B03">
        <w:rPr>
          <w:rFonts w:ascii="Marianne" w:hAnsi="Marianne" w:cs="Arial"/>
          <w:sz w:val="20"/>
          <w:szCs w:val="20"/>
        </w:rPr>
        <w:t>17 et suiv</w:t>
      </w:r>
      <w:r w:rsidR="00100E7D" w:rsidRPr="003E5B03">
        <w:rPr>
          <w:rFonts w:ascii="Marianne" w:hAnsi="Marianne" w:cs="Arial"/>
          <w:sz w:val="20"/>
          <w:szCs w:val="20"/>
        </w:rPr>
        <w:t>ants</w:t>
      </w:r>
      <w:r w:rsidRPr="003E5B03">
        <w:rPr>
          <w:rFonts w:ascii="Marianne" w:hAnsi="Marianne" w:cs="Arial"/>
          <w:sz w:val="20"/>
          <w:szCs w:val="20"/>
        </w:rPr>
        <w:t xml:space="preserve"> du code du travail, l’affectation d’un même intervenant auprès d’un même bénéficiaire </w:t>
      </w:r>
      <w:r w:rsidR="00AB294A" w:rsidRPr="003E5B03">
        <w:rPr>
          <w:rFonts w:ascii="Marianne" w:hAnsi="Marianne" w:cs="Arial"/>
          <w:sz w:val="20"/>
          <w:szCs w:val="20"/>
        </w:rPr>
        <w:t>à l’exécution</w:t>
      </w:r>
      <w:r w:rsidR="00276AE8" w:rsidRPr="003E5B03">
        <w:rPr>
          <w:rFonts w:ascii="Marianne" w:hAnsi="Marianne" w:cs="Arial"/>
          <w:sz w:val="20"/>
          <w:szCs w:val="20"/>
        </w:rPr>
        <w:t xml:space="preserve"> </w:t>
      </w:r>
      <w:r w:rsidR="003E5B03" w:rsidRPr="003E5B03">
        <w:rPr>
          <w:rFonts w:ascii="Marianne" w:hAnsi="Marianne" w:cs="Arial"/>
          <w:sz w:val="20"/>
          <w:szCs w:val="20"/>
        </w:rPr>
        <w:t xml:space="preserve">de la prestation est </w:t>
      </w:r>
      <w:r w:rsidR="009847A1" w:rsidRPr="003E5B03">
        <w:rPr>
          <w:rFonts w:ascii="Marianne" w:hAnsi="Marianne" w:cs="Arial"/>
          <w:sz w:val="20"/>
          <w:szCs w:val="20"/>
        </w:rPr>
        <w:t>demandée</w:t>
      </w:r>
      <w:r w:rsidR="004C53FD" w:rsidRPr="003E5B03">
        <w:rPr>
          <w:rFonts w:ascii="Marianne" w:hAnsi="Marianne" w:cs="Arial"/>
          <w:b/>
          <w:bCs/>
          <w:sz w:val="20"/>
          <w:szCs w:val="20"/>
        </w:rPr>
        <w:t>.</w:t>
      </w:r>
      <w:r w:rsidRPr="003E5B03">
        <w:rPr>
          <w:rFonts w:ascii="Marianne" w:hAnsi="Marianne" w:cs="Arial"/>
          <w:b/>
          <w:bCs/>
          <w:sz w:val="20"/>
          <w:szCs w:val="20"/>
        </w:rPr>
        <w:t xml:space="preserve"> </w:t>
      </w:r>
    </w:p>
    <w:p w14:paraId="206ADEFC" w14:textId="77777777" w:rsidR="00B8553A" w:rsidRPr="00DF0911" w:rsidRDefault="00B8553A" w:rsidP="000069A3">
      <w:pPr>
        <w:spacing w:before="180"/>
        <w:jc w:val="both"/>
        <w:rPr>
          <w:rFonts w:ascii="Marianne" w:hAnsi="Marianne" w:cs="Arial"/>
          <w:sz w:val="20"/>
          <w:szCs w:val="20"/>
        </w:rPr>
      </w:pPr>
      <w:r w:rsidRPr="00DF0911">
        <w:rPr>
          <w:rFonts w:ascii="Marianne" w:hAnsi="Marianne" w:cs="Arial"/>
          <w:sz w:val="20"/>
          <w:szCs w:val="20"/>
        </w:rPr>
        <w:t>Le Titulaire assume en toute hypothèse l’entière responsabilité du nombre et de la désignation des intervenants affectés à l’exécution du marché</w:t>
      </w:r>
      <w:r w:rsidR="00634CB8" w:rsidRPr="00DF0911">
        <w:rPr>
          <w:rFonts w:ascii="Marianne" w:hAnsi="Marianne" w:cs="Arial"/>
          <w:sz w:val="20"/>
          <w:szCs w:val="20"/>
        </w:rPr>
        <w:t xml:space="preserve"> </w:t>
      </w:r>
      <w:r w:rsidRPr="00DF0911">
        <w:rPr>
          <w:rFonts w:ascii="Marianne" w:hAnsi="Marianne" w:cs="Arial"/>
          <w:sz w:val="20"/>
          <w:szCs w:val="20"/>
        </w:rPr>
        <w:t xml:space="preserve">et s’engage sur leur implication dans la mise en œuvre des prestations. </w:t>
      </w:r>
    </w:p>
    <w:p w14:paraId="3EF93A65" w14:textId="24B35F18" w:rsidR="00FC207A" w:rsidRPr="00DF0911" w:rsidRDefault="001D4CA6" w:rsidP="000069A3">
      <w:pPr>
        <w:spacing w:before="180"/>
        <w:jc w:val="both"/>
        <w:rPr>
          <w:rFonts w:ascii="Marianne" w:hAnsi="Marianne" w:cs="Arial"/>
          <w:sz w:val="20"/>
          <w:szCs w:val="20"/>
        </w:rPr>
      </w:pPr>
      <w:r w:rsidRPr="00DF0911">
        <w:rPr>
          <w:rFonts w:ascii="Marianne" w:hAnsi="Marianne" w:cs="Arial"/>
          <w:sz w:val="20"/>
          <w:szCs w:val="20"/>
        </w:rPr>
        <w:t>Le Titulaire encourt l</w:t>
      </w:r>
      <w:r w:rsidR="00406EB0" w:rsidRPr="00DF0911">
        <w:rPr>
          <w:rFonts w:ascii="Marianne" w:hAnsi="Marianne" w:cs="Arial"/>
          <w:sz w:val="20"/>
          <w:szCs w:val="20"/>
        </w:rPr>
        <w:t>es</w:t>
      </w:r>
      <w:r w:rsidRPr="00DF0911">
        <w:rPr>
          <w:rFonts w:ascii="Marianne" w:hAnsi="Marianne" w:cs="Arial"/>
          <w:sz w:val="20"/>
          <w:szCs w:val="20"/>
        </w:rPr>
        <w:t xml:space="preserve"> pénalité</w:t>
      </w:r>
      <w:r w:rsidR="00406EB0" w:rsidRPr="00DF0911">
        <w:rPr>
          <w:rFonts w:ascii="Marianne" w:hAnsi="Marianne" w:cs="Arial"/>
          <w:sz w:val="20"/>
          <w:szCs w:val="20"/>
        </w:rPr>
        <w:t>s</w:t>
      </w:r>
      <w:r w:rsidRPr="00DF0911">
        <w:rPr>
          <w:rFonts w:ascii="Marianne" w:hAnsi="Marianne" w:cs="Arial"/>
          <w:sz w:val="20"/>
          <w:szCs w:val="20"/>
        </w:rPr>
        <w:t xml:space="preserve"> prévue</w:t>
      </w:r>
      <w:r w:rsidR="00406EB0" w:rsidRPr="00DF0911">
        <w:rPr>
          <w:rFonts w:ascii="Marianne" w:hAnsi="Marianne" w:cs="Arial"/>
          <w:sz w:val="20"/>
          <w:szCs w:val="20"/>
        </w:rPr>
        <w:t>s</w:t>
      </w:r>
      <w:r w:rsidRPr="00DF0911">
        <w:rPr>
          <w:rFonts w:ascii="Marianne" w:hAnsi="Marianne" w:cs="Arial"/>
          <w:sz w:val="20"/>
          <w:szCs w:val="20"/>
        </w:rPr>
        <w:t xml:space="preserve"> à </w:t>
      </w:r>
      <w:r w:rsidRPr="007D424E">
        <w:rPr>
          <w:rFonts w:ascii="Marianne" w:hAnsi="Marianne" w:cs="Arial"/>
          <w:sz w:val="20"/>
          <w:szCs w:val="20"/>
        </w:rPr>
        <w:t xml:space="preserve">l’article </w:t>
      </w:r>
      <w:r w:rsidR="00500E4E" w:rsidRPr="007D424E">
        <w:rPr>
          <w:rFonts w:ascii="Marianne" w:hAnsi="Marianne" w:cs="Arial"/>
          <w:sz w:val="20"/>
          <w:szCs w:val="20"/>
        </w:rPr>
        <w:t>V.</w:t>
      </w:r>
      <w:r w:rsidR="00B461C0" w:rsidRPr="007D424E">
        <w:rPr>
          <w:rFonts w:ascii="Marianne" w:hAnsi="Marianne" w:cs="Arial"/>
          <w:sz w:val="20"/>
          <w:szCs w:val="20"/>
        </w:rPr>
        <w:t>6</w:t>
      </w:r>
      <w:r w:rsidR="00BE6F66" w:rsidRPr="00DF0911">
        <w:rPr>
          <w:rFonts w:ascii="Marianne" w:hAnsi="Marianne" w:cs="Arial"/>
          <w:sz w:val="20"/>
          <w:szCs w:val="20"/>
        </w:rPr>
        <w:t xml:space="preserve"> </w:t>
      </w:r>
      <w:r w:rsidRPr="00DF0911">
        <w:rPr>
          <w:rFonts w:ascii="Marianne" w:hAnsi="Marianne" w:cs="Arial"/>
          <w:sz w:val="20"/>
          <w:szCs w:val="20"/>
        </w:rPr>
        <w:t>dans le cas où un</w:t>
      </w:r>
      <w:r w:rsidR="00A8621B" w:rsidRPr="00DF0911">
        <w:rPr>
          <w:rFonts w:ascii="Marianne" w:hAnsi="Marianne" w:cs="Arial"/>
          <w:sz w:val="20"/>
          <w:szCs w:val="20"/>
        </w:rPr>
        <w:t xml:space="preserve"> entretien</w:t>
      </w:r>
      <w:r w:rsidR="00D84A28">
        <w:rPr>
          <w:rFonts w:ascii="Marianne" w:hAnsi="Marianne" w:cs="Arial"/>
          <w:sz w:val="20"/>
          <w:szCs w:val="20"/>
        </w:rPr>
        <w:t xml:space="preserve"> ou un regroupement</w:t>
      </w:r>
      <w:r w:rsidR="00A8621B" w:rsidRPr="00DF0911">
        <w:rPr>
          <w:rFonts w:ascii="Marianne" w:hAnsi="Marianne" w:cs="Arial"/>
          <w:sz w:val="20"/>
          <w:szCs w:val="20"/>
        </w:rPr>
        <w:t xml:space="preserve"> </w:t>
      </w:r>
      <w:r w:rsidRPr="00DF0911">
        <w:rPr>
          <w:rFonts w:ascii="Marianne" w:hAnsi="Marianne" w:cs="Arial"/>
          <w:sz w:val="20"/>
          <w:szCs w:val="20"/>
        </w:rPr>
        <w:t>n’</w:t>
      </w:r>
      <w:r w:rsidR="009C344F" w:rsidRPr="00DF0911">
        <w:rPr>
          <w:rFonts w:ascii="Marianne" w:hAnsi="Marianne" w:cs="Arial"/>
          <w:sz w:val="20"/>
          <w:szCs w:val="20"/>
        </w:rPr>
        <w:t>a</w:t>
      </w:r>
      <w:r w:rsidRPr="00DF0911">
        <w:rPr>
          <w:rFonts w:ascii="Marianne" w:hAnsi="Marianne" w:cs="Arial"/>
          <w:sz w:val="20"/>
          <w:szCs w:val="20"/>
        </w:rPr>
        <w:t xml:space="preserve"> pu avoir lieu du fait de l’absence d’un interven</w:t>
      </w:r>
      <w:r w:rsidR="00B8553A" w:rsidRPr="00DF0911">
        <w:rPr>
          <w:rFonts w:ascii="Marianne" w:hAnsi="Marianne" w:cs="Arial"/>
          <w:sz w:val="20"/>
          <w:szCs w:val="20"/>
        </w:rPr>
        <w:t>an</w:t>
      </w:r>
      <w:r w:rsidR="00406EB0" w:rsidRPr="00DF0911">
        <w:rPr>
          <w:rFonts w:ascii="Marianne" w:hAnsi="Marianne" w:cs="Arial"/>
          <w:sz w:val="20"/>
          <w:szCs w:val="20"/>
        </w:rPr>
        <w:t>t</w:t>
      </w:r>
      <w:r w:rsidR="00FC207A" w:rsidRPr="00DF0911">
        <w:rPr>
          <w:rFonts w:ascii="Marianne" w:hAnsi="Marianne" w:cs="Arial"/>
          <w:sz w:val="20"/>
          <w:szCs w:val="20"/>
        </w:rPr>
        <w:t xml:space="preserve">. </w:t>
      </w:r>
    </w:p>
    <w:p w14:paraId="572E9A82" w14:textId="77777777" w:rsidR="00C641AC" w:rsidRDefault="00C641AC" w:rsidP="000069A3">
      <w:pPr>
        <w:spacing w:before="180"/>
        <w:jc w:val="both"/>
        <w:rPr>
          <w:rFonts w:ascii="Marianne" w:hAnsi="Marianne" w:cs="Arial"/>
          <w:sz w:val="20"/>
          <w:szCs w:val="20"/>
        </w:rPr>
      </w:pPr>
    </w:p>
    <w:p w14:paraId="263D18C7" w14:textId="7121E796" w:rsidR="009C344F" w:rsidRPr="009C002B" w:rsidRDefault="004345BC" w:rsidP="000069A3">
      <w:pPr>
        <w:spacing w:before="180"/>
        <w:jc w:val="both"/>
        <w:rPr>
          <w:rFonts w:ascii="Marianne" w:hAnsi="Marianne" w:cs="Arial"/>
          <w:strike/>
          <w:sz w:val="20"/>
          <w:szCs w:val="20"/>
        </w:rPr>
      </w:pPr>
      <w:r w:rsidRPr="00957A97">
        <w:rPr>
          <w:rFonts w:ascii="Marianne" w:hAnsi="Marianne" w:cs="Arial"/>
          <w:sz w:val="20"/>
          <w:szCs w:val="20"/>
        </w:rPr>
        <w:t>France Travail</w:t>
      </w:r>
      <w:r w:rsidR="009C344F" w:rsidRPr="00957A97">
        <w:rPr>
          <w:rFonts w:ascii="Marianne" w:hAnsi="Marianne" w:cs="Arial"/>
          <w:sz w:val="20"/>
          <w:szCs w:val="20"/>
        </w:rPr>
        <w:t xml:space="preserve"> s</w:t>
      </w:r>
      <w:r w:rsidR="007C6EDC" w:rsidRPr="00957A97">
        <w:rPr>
          <w:rFonts w:ascii="Marianne" w:hAnsi="Marianne" w:cs="Arial"/>
          <w:sz w:val="20"/>
          <w:szCs w:val="20"/>
        </w:rPr>
        <w:t>e réserve la faculté</w:t>
      </w:r>
      <w:r w:rsidR="009C344F" w:rsidRPr="00957A97">
        <w:rPr>
          <w:rFonts w:ascii="Marianne" w:hAnsi="Marianne" w:cs="Arial"/>
          <w:sz w:val="20"/>
          <w:szCs w:val="20"/>
        </w:rPr>
        <w:t xml:space="preserve">, à tout moment pendant l’exécution du marché, </w:t>
      </w:r>
      <w:r w:rsidR="007C6EDC" w:rsidRPr="00957A97">
        <w:rPr>
          <w:rFonts w:ascii="Marianne" w:hAnsi="Marianne" w:cs="Arial"/>
          <w:sz w:val="20"/>
          <w:szCs w:val="20"/>
        </w:rPr>
        <w:t xml:space="preserve">de </w:t>
      </w:r>
      <w:r w:rsidR="00B04003" w:rsidRPr="00957A97">
        <w:rPr>
          <w:rFonts w:ascii="Marianne" w:hAnsi="Marianne" w:cs="Arial"/>
          <w:sz w:val="20"/>
          <w:szCs w:val="20"/>
        </w:rPr>
        <w:t xml:space="preserve">solliciter </w:t>
      </w:r>
      <w:r w:rsidR="00412DD4" w:rsidRPr="00957A97">
        <w:rPr>
          <w:rFonts w:ascii="Marianne" w:hAnsi="Marianne" w:cs="Arial"/>
          <w:sz w:val="20"/>
          <w:szCs w:val="20"/>
        </w:rPr>
        <w:t>par courriel</w:t>
      </w:r>
      <w:r w:rsidR="009C344F" w:rsidRPr="00957A97">
        <w:rPr>
          <w:rFonts w:ascii="Marianne" w:hAnsi="Marianne" w:cs="Arial"/>
          <w:sz w:val="20"/>
          <w:szCs w:val="20"/>
        </w:rPr>
        <w:t>, dûment motivé par des raisons professionnelles</w:t>
      </w:r>
      <w:r w:rsidR="001B6E88" w:rsidRPr="00957A97">
        <w:rPr>
          <w:rFonts w:ascii="Marianne" w:hAnsi="Marianne" w:cs="Arial"/>
          <w:sz w:val="20"/>
          <w:szCs w:val="20"/>
        </w:rPr>
        <w:t xml:space="preserve"> ou </w:t>
      </w:r>
      <w:r w:rsidR="00CE410D" w:rsidRPr="00957A97">
        <w:rPr>
          <w:rFonts w:ascii="Marianne" w:hAnsi="Marianne" w:cs="Arial"/>
          <w:sz w:val="20"/>
          <w:szCs w:val="20"/>
        </w:rPr>
        <w:t>déontologiques</w:t>
      </w:r>
      <w:r w:rsidR="009C344F" w:rsidRPr="00957A97">
        <w:rPr>
          <w:rFonts w:ascii="Marianne" w:hAnsi="Marianne" w:cs="Arial"/>
          <w:sz w:val="20"/>
          <w:szCs w:val="20"/>
        </w:rPr>
        <w:t xml:space="preserve">, le remplacement d’un </w:t>
      </w:r>
      <w:r w:rsidR="000B67AF" w:rsidRPr="00957A97">
        <w:rPr>
          <w:rFonts w:ascii="Marianne" w:hAnsi="Marianne" w:cs="Arial"/>
          <w:sz w:val="20"/>
          <w:szCs w:val="20"/>
        </w:rPr>
        <w:t>intervenant</w:t>
      </w:r>
      <w:r w:rsidR="009C344F" w:rsidRPr="00957A97">
        <w:rPr>
          <w:rFonts w:ascii="Marianne" w:hAnsi="Marianne" w:cs="Arial"/>
          <w:sz w:val="20"/>
          <w:szCs w:val="20"/>
        </w:rPr>
        <w:t xml:space="preserve"> </w:t>
      </w:r>
      <w:r w:rsidR="000B67AF" w:rsidRPr="00957A97">
        <w:rPr>
          <w:rFonts w:ascii="Marianne" w:hAnsi="Marianne" w:cs="Arial"/>
          <w:sz w:val="20"/>
          <w:szCs w:val="20"/>
        </w:rPr>
        <w:t>affecté</w:t>
      </w:r>
      <w:r w:rsidR="009C344F" w:rsidRPr="00957A97">
        <w:rPr>
          <w:rFonts w:ascii="Marianne" w:hAnsi="Marianne" w:cs="Arial"/>
          <w:sz w:val="20"/>
          <w:szCs w:val="20"/>
        </w:rPr>
        <w:t xml:space="preserve"> à l’exécution des pres</w:t>
      </w:r>
      <w:r w:rsidR="002B7E27" w:rsidRPr="00957A97">
        <w:rPr>
          <w:rFonts w:ascii="Marianne" w:hAnsi="Marianne" w:cs="Arial"/>
          <w:sz w:val="20"/>
          <w:szCs w:val="20"/>
        </w:rPr>
        <w:t xml:space="preserve">tations. </w:t>
      </w:r>
      <w:r w:rsidR="00412DD4" w:rsidRPr="00957A97">
        <w:rPr>
          <w:rFonts w:ascii="Marianne" w:hAnsi="Marianne" w:cs="Arial"/>
          <w:sz w:val="20"/>
          <w:szCs w:val="20"/>
        </w:rPr>
        <w:t>Dans</w:t>
      </w:r>
      <w:r w:rsidR="009C344F" w:rsidRPr="00957A97">
        <w:rPr>
          <w:rFonts w:ascii="Marianne" w:hAnsi="Marianne" w:cs="Arial"/>
          <w:sz w:val="20"/>
          <w:szCs w:val="20"/>
        </w:rPr>
        <w:t xml:space="preserve"> un délai maximum</w:t>
      </w:r>
      <w:r w:rsidR="009C344F" w:rsidRPr="009C002B">
        <w:rPr>
          <w:rFonts w:ascii="Marianne" w:hAnsi="Marianne" w:cs="Arial"/>
          <w:strike/>
          <w:sz w:val="20"/>
          <w:szCs w:val="20"/>
        </w:rPr>
        <w:t xml:space="preserve"> </w:t>
      </w:r>
      <w:r w:rsidR="009C344F" w:rsidRPr="00957A97">
        <w:rPr>
          <w:rFonts w:ascii="Marianne" w:hAnsi="Marianne" w:cs="Arial"/>
          <w:sz w:val="20"/>
          <w:szCs w:val="20"/>
        </w:rPr>
        <w:t xml:space="preserve">de quinze jours calendaires à compter de la date de réception de la demande, </w:t>
      </w:r>
      <w:r w:rsidR="00412DD4" w:rsidRPr="00957A97">
        <w:rPr>
          <w:rFonts w:ascii="Marianne" w:hAnsi="Marianne" w:cs="Arial"/>
          <w:sz w:val="20"/>
          <w:szCs w:val="20"/>
        </w:rPr>
        <w:t xml:space="preserve">le Titulaire </w:t>
      </w:r>
      <w:r w:rsidR="00412DD4" w:rsidRPr="00957A97">
        <w:rPr>
          <w:rFonts w:ascii="Marianne" w:hAnsi="Marianne" w:cs="Arial"/>
          <w:sz w:val="20"/>
          <w:szCs w:val="20"/>
        </w:rPr>
        <w:lastRenderedPageBreak/>
        <w:t xml:space="preserve">s’engage </w:t>
      </w:r>
      <w:r w:rsidR="002B7E27" w:rsidRPr="00957A97">
        <w:rPr>
          <w:rFonts w:ascii="Marianne" w:hAnsi="Marianne" w:cs="Arial"/>
          <w:sz w:val="20"/>
          <w:szCs w:val="20"/>
        </w:rPr>
        <w:t xml:space="preserve">à </w:t>
      </w:r>
      <w:r w:rsidR="009C344F" w:rsidRPr="00957A97">
        <w:rPr>
          <w:rFonts w:ascii="Marianne" w:hAnsi="Marianne" w:cs="Arial"/>
          <w:sz w:val="20"/>
          <w:szCs w:val="20"/>
        </w:rPr>
        <w:t xml:space="preserve">proposer un remplaçant </w:t>
      </w:r>
      <w:r w:rsidR="00A049FE" w:rsidRPr="00957A97">
        <w:rPr>
          <w:rFonts w:ascii="Marianne" w:hAnsi="Marianne" w:cs="Arial"/>
          <w:sz w:val="20"/>
          <w:szCs w:val="20"/>
        </w:rPr>
        <w:t xml:space="preserve">présentant les compétences exigées à </w:t>
      </w:r>
      <w:r w:rsidR="00A049FE" w:rsidRPr="00120A28">
        <w:rPr>
          <w:rFonts w:ascii="Marianne" w:hAnsi="Marianne" w:cs="Arial"/>
          <w:sz w:val="20"/>
          <w:szCs w:val="20"/>
        </w:rPr>
        <w:t xml:space="preserve">l’article </w:t>
      </w:r>
      <w:r w:rsidR="007318A7" w:rsidRPr="00120A28">
        <w:rPr>
          <w:rFonts w:ascii="Marianne" w:hAnsi="Marianne" w:cs="Arial"/>
          <w:sz w:val="20"/>
          <w:szCs w:val="20"/>
        </w:rPr>
        <w:t>VIII</w:t>
      </w:r>
      <w:r w:rsidR="00F03579" w:rsidRPr="00120A28">
        <w:rPr>
          <w:rFonts w:ascii="Marianne" w:hAnsi="Marianne" w:cs="Arial"/>
          <w:sz w:val="20"/>
          <w:szCs w:val="20"/>
        </w:rPr>
        <w:t>.2</w:t>
      </w:r>
      <w:r w:rsidR="006E2FA3" w:rsidRPr="00120A28">
        <w:rPr>
          <w:rFonts w:ascii="Marianne" w:hAnsi="Marianne" w:cs="Arial"/>
          <w:sz w:val="20"/>
          <w:szCs w:val="20"/>
        </w:rPr>
        <w:t xml:space="preserve"> </w:t>
      </w:r>
      <w:r w:rsidR="00A049FE" w:rsidRPr="00120A28">
        <w:rPr>
          <w:rFonts w:ascii="Marianne" w:hAnsi="Marianne" w:cs="Arial"/>
          <w:sz w:val="20"/>
          <w:szCs w:val="20"/>
        </w:rPr>
        <w:t>du</w:t>
      </w:r>
      <w:r w:rsidR="00A049FE" w:rsidRPr="00957A97">
        <w:rPr>
          <w:rFonts w:ascii="Marianne" w:hAnsi="Marianne" w:cs="Arial"/>
          <w:sz w:val="20"/>
          <w:szCs w:val="20"/>
        </w:rPr>
        <w:t xml:space="preserve"> Cahier des charges fonctionnel et technique (CCFT)</w:t>
      </w:r>
      <w:r w:rsidR="009C344F" w:rsidRPr="00957A97">
        <w:rPr>
          <w:rFonts w:ascii="Marianne" w:hAnsi="Marianne" w:cs="Arial"/>
          <w:sz w:val="20"/>
          <w:szCs w:val="20"/>
        </w:rPr>
        <w:t>.</w:t>
      </w:r>
      <w:r w:rsidR="009C344F" w:rsidRPr="009C002B">
        <w:rPr>
          <w:rFonts w:ascii="Marianne" w:hAnsi="Marianne" w:cs="Arial"/>
          <w:strike/>
          <w:sz w:val="20"/>
          <w:szCs w:val="20"/>
        </w:rPr>
        <w:t xml:space="preserve"> </w:t>
      </w:r>
    </w:p>
    <w:p w14:paraId="64381790" w14:textId="77777777" w:rsidR="00DF0911" w:rsidRPr="008A1E98" w:rsidRDefault="00FC207A" w:rsidP="00DF0911">
      <w:pPr>
        <w:pStyle w:val="Paragraphedeliste"/>
        <w:ind w:left="0"/>
        <w:rPr>
          <w:rFonts w:ascii="Marianne" w:hAnsi="Marianne" w:cs="Arial"/>
        </w:rPr>
      </w:pPr>
      <w:r w:rsidRPr="008A1E98">
        <w:rPr>
          <w:rFonts w:ascii="Marianne" w:hAnsi="Marianne" w:cs="Arial"/>
        </w:rPr>
        <w:t>Le Titulaire prend toute mesure pour que ces éventuels remplacements et affectations d’un nouvel intervenant à l’exécution des prestations ne perturbent en rien le calendrier et la qualité des prestations. Les coûts induits</w:t>
      </w:r>
      <w:r w:rsidR="00DC6143" w:rsidRPr="008A1E98">
        <w:rPr>
          <w:rFonts w:ascii="Marianne" w:hAnsi="Marianne" w:cs="Arial"/>
        </w:rPr>
        <w:t xml:space="preserve"> </w:t>
      </w:r>
      <w:r w:rsidRPr="008A1E98">
        <w:rPr>
          <w:rFonts w:ascii="Marianne" w:hAnsi="Marianne" w:cs="Arial"/>
        </w:rPr>
        <w:t xml:space="preserve">sont intégralement supportés par le Titulaire, qui fait également son affaire des éventuels litiges de toute nature avec son personnel qui trouveraient leur origine dans une demande de remplacement ou un refus de </w:t>
      </w:r>
      <w:r w:rsidR="004345BC" w:rsidRPr="008A1E98">
        <w:rPr>
          <w:rFonts w:ascii="Marianne" w:hAnsi="Marianne" w:cs="Arial"/>
        </w:rPr>
        <w:t>France Travail</w:t>
      </w:r>
      <w:r w:rsidRPr="008A1E98">
        <w:rPr>
          <w:rFonts w:ascii="Marianne" w:hAnsi="Marianne" w:cs="Arial"/>
        </w:rPr>
        <w:t xml:space="preserve">. </w:t>
      </w:r>
    </w:p>
    <w:p w14:paraId="727E018E" w14:textId="77777777" w:rsidR="005F6427" w:rsidRPr="006A53F4" w:rsidRDefault="005F6427" w:rsidP="00DF0911">
      <w:pPr>
        <w:pStyle w:val="Paragraphedeliste"/>
        <w:ind w:left="0"/>
        <w:rPr>
          <w:rFonts w:ascii="Marianne" w:hAnsi="Marianne"/>
          <w:strike/>
        </w:rPr>
      </w:pPr>
    </w:p>
    <w:p w14:paraId="2BBC7D2F" w14:textId="0A431F6C" w:rsidR="00DF0911" w:rsidRPr="0012060A" w:rsidRDefault="006A53F4" w:rsidP="00DF0911">
      <w:pPr>
        <w:pStyle w:val="Paragraphedeliste"/>
        <w:ind w:left="0"/>
        <w:rPr>
          <w:rFonts w:ascii="Marianne" w:hAnsi="Marianne"/>
        </w:rPr>
      </w:pPr>
      <w:r w:rsidRPr="006A53F4">
        <w:rPr>
          <w:rFonts w:ascii="Marianne" w:hAnsi="Marianne"/>
        </w:rPr>
        <w:t>Le</w:t>
      </w:r>
      <w:r w:rsidR="00DF0911" w:rsidRPr="006A53F4">
        <w:rPr>
          <w:rFonts w:ascii="Marianne" w:hAnsi="Marianne"/>
        </w:rPr>
        <w:t xml:space="preserve"> prestataire devra communiquer les copies des pièces d’identité de</w:t>
      </w:r>
      <w:r w:rsidR="00150EE7" w:rsidRPr="006A53F4">
        <w:rPr>
          <w:rFonts w:ascii="Marianne" w:hAnsi="Marianne"/>
        </w:rPr>
        <w:t xml:space="preserve"> ces nouveaux</w:t>
      </w:r>
      <w:r w:rsidR="00DF0911" w:rsidRPr="006A53F4">
        <w:rPr>
          <w:rFonts w:ascii="Marianne" w:hAnsi="Marianne"/>
        </w:rPr>
        <w:t xml:space="preserve"> intervenants au moins 15 jours avant leur intervention</w:t>
      </w:r>
      <w:r w:rsidR="00150EE7" w:rsidRPr="006A53F4">
        <w:rPr>
          <w:rFonts w:ascii="Marianne" w:hAnsi="Marianne"/>
        </w:rPr>
        <w:t>, afi</w:t>
      </w:r>
      <w:r w:rsidR="00150EE7">
        <w:rPr>
          <w:rFonts w:ascii="Marianne" w:hAnsi="Marianne"/>
        </w:rPr>
        <w:t xml:space="preserve">n de permettre la vérification par l’administration </w:t>
      </w:r>
      <w:r>
        <w:rPr>
          <w:rFonts w:ascii="Marianne" w:hAnsi="Marianne"/>
        </w:rPr>
        <w:t>pénitentiaire</w:t>
      </w:r>
      <w:r w:rsidR="00235F0C">
        <w:rPr>
          <w:rFonts w:ascii="Marianne" w:hAnsi="Marianne"/>
        </w:rPr>
        <w:t xml:space="preserve"> du bulletin n°2 du casier judiciaire desdits intervenants.</w:t>
      </w:r>
    </w:p>
    <w:p w14:paraId="645CDE46" w14:textId="77777777" w:rsidR="006F370E" w:rsidRPr="00274797" w:rsidRDefault="006F370E" w:rsidP="000069A3">
      <w:pPr>
        <w:spacing w:before="360"/>
        <w:jc w:val="both"/>
        <w:rPr>
          <w:rFonts w:ascii="Marianne" w:hAnsi="Marianne" w:cs="Arial"/>
          <w:b/>
          <w:bCs/>
          <w:sz w:val="20"/>
          <w:szCs w:val="20"/>
        </w:rPr>
      </w:pPr>
      <w:r w:rsidRPr="00274797">
        <w:rPr>
          <w:rFonts w:ascii="Marianne" w:hAnsi="Marianne" w:cs="Arial"/>
          <w:b/>
          <w:bCs/>
          <w:sz w:val="20"/>
          <w:szCs w:val="20"/>
        </w:rPr>
        <w:t>V.</w:t>
      </w:r>
      <w:r w:rsidR="00DA53A4" w:rsidRPr="00274797">
        <w:rPr>
          <w:rFonts w:ascii="Marianne" w:hAnsi="Marianne" w:cs="Arial"/>
          <w:b/>
          <w:bCs/>
          <w:sz w:val="20"/>
          <w:szCs w:val="20"/>
        </w:rPr>
        <w:t>4</w:t>
      </w:r>
      <w:r w:rsidRPr="00274797">
        <w:rPr>
          <w:rFonts w:ascii="Marianne" w:hAnsi="Marianne" w:cs="Arial"/>
          <w:b/>
          <w:bCs/>
          <w:sz w:val="20"/>
          <w:szCs w:val="20"/>
        </w:rPr>
        <w:t xml:space="preserve">. </w:t>
      </w:r>
      <w:r w:rsidR="00EB35D6" w:rsidRPr="00274797">
        <w:rPr>
          <w:rFonts w:ascii="Marianne" w:hAnsi="Marianne" w:cs="Arial"/>
          <w:b/>
          <w:bCs/>
          <w:sz w:val="20"/>
          <w:szCs w:val="20"/>
        </w:rPr>
        <w:t>- Lieux</w:t>
      </w:r>
      <w:r w:rsidRPr="00274797">
        <w:rPr>
          <w:rFonts w:ascii="Marianne" w:hAnsi="Marianne" w:cs="Arial"/>
          <w:b/>
          <w:bCs/>
          <w:sz w:val="20"/>
          <w:szCs w:val="20"/>
        </w:rPr>
        <w:t xml:space="preserve"> d’exécution des prestations</w:t>
      </w:r>
    </w:p>
    <w:p w14:paraId="59C80835" w14:textId="7C8F4299" w:rsidR="00A0370A" w:rsidRPr="00274797" w:rsidRDefault="00812C83" w:rsidP="000069A3">
      <w:pPr>
        <w:spacing w:before="180"/>
        <w:jc w:val="both"/>
        <w:rPr>
          <w:rFonts w:ascii="Marianne" w:hAnsi="Marianne" w:cs="Arial"/>
          <w:b/>
          <w:bCs/>
          <w:sz w:val="20"/>
          <w:szCs w:val="20"/>
        </w:rPr>
      </w:pPr>
      <w:r w:rsidRPr="00274797">
        <w:rPr>
          <w:rFonts w:ascii="Marianne" w:hAnsi="Marianne" w:cs="Arial"/>
          <w:b/>
          <w:bCs/>
          <w:sz w:val="20"/>
          <w:szCs w:val="20"/>
        </w:rPr>
        <w:t>V.</w:t>
      </w:r>
      <w:r w:rsidR="00DA53A4" w:rsidRPr="00274797">
        <w:rPr>
          <w:rFonts w:ascii="Marianne" w:hAnsi="Marianne" w:cs="Arial"/>
          <w:b/>
          <w:bCs/>
          <w:sz w:val="20"/>
          <w:szCs w:val="20"/>
        </w:rPr>
        <w:t>4</w:t>
      </w:r>
      <w:r w:rsidRPr="00274797">
        <w:rPr>
          <w:rFonts w:ascii="Marianne" w:hAnsi="Marianne" w:cs="Arial"/>
          <w:b/>
          <w:bCs/>
          <w:sz w:val="20"/>
          <w:szCs w:val="20"/>
        </w:rPr>
        <w:t xml:space="preserve">.1. </w:t>
      </w:r>
      <w:r w:rsidR="00581FE7">
        <w:rPr>
          <w:rFonts w:ascii="Marianne" w:hAnsi="Marianne" w:cs="Arial"/>
          <w:b/>
          <w:bCs/>
          <w:sz w:val="20"/>
          <w:szCs w:val="20"/>
        </w:rPr>
        <w:t>–</w:t>
      </w:r>
      <w:r w:rsidR="00EB35D6" w:rsidRPr="00274797">
        <w:rPr>
          <w:rFonts w:ascii="Marianne" w:hAnsi="Marianne" w:cs="Arial"/>
          <w:b/>
          <w:bCs/>
          <w:sz w:val="20"/>
          <w:szCs w:val="20"/>
        </w:rPr>
        <w:t xml:space="preserve"> </w:t>
      </w:r>
      <w:r w:rsidR="00581FE7">
        <w:rPr>
          <w:rFonts w:ascii="Marianne" w:hAnsi="Marianne" w:cs="Arial"/>
          <w:b/>
          <w:bCs/>
          <w:sz w:val="20"/>
          <w:szCs w:val="20"/>
        </w:rPr>
        <w:t>lieux obligatoires d’exécution de la prestation</w:t>
      </w:r>
    </w:p>
    <w:p w14:paraId="64B274E7" w14:textId="6A29DBAF" w:rsidR="004E5C0A" w:rsidRDefault="004E5C0A" w:rsidP="000069A3">
      <w:pPr>
        <w:spacing w:before="240"/>
        <w:jc w:val="both"/>
        <w:rPr>
          <w:rFonts w:ascii="Marianne" w:hAnsi="Marianne" w:cs="Arial"/>
          <w:sz w:val="20"/>
          <w:szCs w:val="20"/>
        </w:rPr>
      </w:pPr>
      <w:r w:rsidRPr="004E5C0A">
        <w:rPr>
          <w:rFonts w:ascii="Marianne" w:hAnsi="Marianne" w:cs="Arial"/>
          <w:sz w:val="20"/>
          <w:szCs w:val="20"/>
        </w:rPr>
        <w:t>La p</w:t>
      </w:r>
      <w:r>
        <w:rPr>
          <w:rFonts w:ascii="Marianne" w:hAnsi="Marianne" w:cs="Arial"/>
          <w:sz w:val="20"/>
          <w:szCs w:val="20"/>
        </w:rPr>
        <w:t xml:space="preserve">restation se déroule dans les établissements pénitentiaires </w:t>
      </w:r>
      <w:r w:rsidR="00C505C9">
        <w:rPr>
          <w:rFonts w:ascii="Marianne" w:hAnsi="Marianne" w:cs="Arial"/>
          <w:sz w:val="20"/>
          <w:szCs w:val="20"/>
        </w:rPr>
        <w:t>indiqués par lot</w:t>
      </w:r>
      <w:r w:rsidR="00243982">
        <w:rPr>
          <w:rFonts w:ascii="Marianne" w:hAnsi="Marianne" w:cs="Arial"/>
          <w:sz w:val="20"/>
          <w:szCs w:val="20"/>
        </w:rPr>
        <w:t xml:space="preserve"> </w:t>
      </w:r>
      <w:r w:rsidR="00785B6B">
        <w:rPr>
          <w:rFonts w:ascii="Marianne" w:hAnsi="Marianne" w:cs="Arial"/>
          <w:sz w:val="20"/>
          <w:szCs w:val="20"/>
        </w:rPr>
        <w:t xml:space="preserve">en </w:t>
      </w:r>
      <w:r w:rsidR="00243982">
        <w:rPr>
          <w:rFonts w:ascii="Marianne" w:hAnsi="Marianne" w:cs="Arial"/>
          <w:sz w:val="20"/>
          <w:szCs w:val="20"/>
        </w:rPr>
        <w:t>annexe 1</w:t>
      </w:r>
      <w:r w:rsidR="009847A1">
        <w:rPr>
          <w:rFonts w:ascii="Marianne" w:hAnsi="Marianne" w:cs="Arial"/>
          <w:sz w:val="20"/>
          <w:szCs w:val="20"/>
        </w:rPr>
        <w:t xml:space="preserve"> </w:t>
      </w:r>
      <w:r w:rsidR="00785B6B">
        <w:rPr>
          <w:rFonts w:ascii="Marianne" w:hAnsi="Marianne" w:cs="Arial"/>
          <w:sz w:val="20"/>
          <w:szCs w:val="20"/>
        </w:rPr>
        <w:t>ci-après.</w:t>
      </w:r>
    </w:p>
    <w:p w14:paraId="6B13A66F" w14:textId="77777777" w:rsidR="00FD6422" w:rsidRDefault="00FD6422" w:rsidP="000069A3">
      <w:pPr>
        <w:spacing w:before="240"/>
        <w:jc w:val="both"/>
        <w:rPr>
          <w:rFonts w:ascii="Marianne" w:hAnsi="Marianne" w:cs="Arial"/>
          <w:b/>
          <w:bCs/>
          <w:color w:val="FF0000"/>
          <w:sz w:val="20"/>
          <w:szCs w:val="20"/>
        </w:rPr>
      </w:pPr>
    </w:p>
    <w:p w14:paraId="60755118" w14:textId="1D041FC0" w:rsidR="00383C00" w:rsidRPr="00C900D3" w:rsidRDefault="0036723A" w:rsidP="000069A3">
      <w:pPr>
        <w:spacing w:before="180"/>
        <w:jc w:val="both"/>
        <w:rPr>
          <w:rFonts w:ascii="Marianne" w:hAnsi="Marianne" w:cs="Arial"/>
          <w:b/>
          <w:bCs/>
          <w:sz w:val="20"/>
          <w:szCs w:val="20"/>
        </w:rPr>
      </w:pPr>
      <w:r w:rsidRPr="00C900D3">
        <w:rPr>
          <w:rFonts w:ascii="Marianne" w:hAnsi="Marianne" w:cs="Arial"/>
          <w:b/>
          <w:bCs/>
          <w:sz w:val="20"/>
          <w:szCs w:val="20"/>
        </w:rPr>
        <w:t>V.4.</w:t>
      </w:r>
      <w:r w:rsidR="00C900D3" w:rsidRPr="00C900D3">
        <w:rPr>
          <w:rFonts w:ascii="Marianne" w:hAnsi="Marianne" w:cs="Arial"/>
          <w:b/>
          <w:bCs/>
          <w:sz w:val="20"/>
          <w:szCs w:val="20"/>
        </w:rPr>
        <w:t>2</w:t>
      </w:r>
      <w:r w:rsidRPr="00C900D3">
        <w:rPr>
          <w:rFonts w:ascii="Marianne" w:hAnsi="Marianne" w:cs="Arial"/>
          <w:b/>
          <w:bCs/>
          <w:sz w:val="20"/>
          <w:szCs w:val="20"/>
        </w:rPr>
        <w:t xml:space="preserve"> </w:t>
      </w:r>
      <w:r w:rsidR="00C900D3">
        <w:rPr>
          <w:rFonts w:ascii="Marianne" w:hAnsi="Marianne" w:cs="Arial"/>
          <w:b/>
          <w:bCs/>
          <w:sz w:val="20"/>
          <w:szCs w:val="20"/>
        </w:rPr>
        <w:t xml:space="preserve">- </w:t>
      </w:r>
      <w:r w:rsidRPr="00C900D3">
        <w:rPr>
          <w:rFonts w:ascii="Marianne" w:hAnsi="Marianne" w:cs="Arial"/>
          <w:b/>
          <w:bCs/>
          <w:sz w:val="20"/>
          <w:szCs w:val="20"/>
        </w:rPr>
        <w:t>Contraintes matérielles</w:t>
      </w:r>
    </w:p>
    <w:p w14:paraId="5945F053" w14:textId="4ECF39F0" w:rsidR="0036723A" w:rsidRDefault="00D4383C" w:rsidP="000069A3">
      <w:pPr>
        <w:spacing w:before="180"/>
        <w:jc w:val="both"/>
        <w:rPr>
          <w:rFonts w:ascii="Marianne" w:hAnsi="Marianne" w:cs="Arial"/>
          <w:sz w:val="20"/>
          <w:szCs w:val="20"/>
        </w:rPr>
      </w:pPr>
      <w:r>
        <w:rPr>
          <w:rFonts w:ascii="Marianne" w:hAnsi="Marianne" w:cs="Arial"/>
          <w:sz w:val="20"/>
          <w:szCs w:val="20"/>
        </w:rPr>
        <w:t xml:space="preserve">Le matériel nécessaire à l’animation des sessions devra être listé au préalable. Cette liste exhaustive sera </w:t>
      </w:r>
      <w:r w:rsidR="008E4DB4" w:rsidRPr="00161A42">
        <w:rPr>
          <w:rFonts w:ascii="Marianne" w:hAnsi="Marianne" w:cs="Arial"/>
          <w:sz w:val="20"/>
          <w:szCs w:val="20"/>
        </w:rPr>
        <w:t>communiquée</w:t>
      </w:r>
      <w:r w:rsidRPr="00161A42">
        <w:rPr>
          <w:rFonts w:ascii="Marianne" w:hAnsi="Marianne" w:cs="Arial"/>
          <w:sz w:val="20"/>
          <w:szCs w:val="20"/>
        </w:rPr>
        <w:t xml:space="preserve"> </w:t>
      </w:r>
      <w:r w:rsidR="00D37DE3" w:rsidRPr="00161A42">
        <w:rPr>
          <w:rFonts w:ascii="Marianne" w:hAnsi="Marianne" w:cs="Arial"/>
          <w:sz w:val="20"/>
          <w:szCs w:val="20"/>
        </w:rPr>
        <w:t xml:space="preserve">au SPIP et </w:t>
      </w:r>
      <w:r w:rsidRPr="00161A42">
        <w:rPr>
          <w:rFonts w:ascii="Marianne" w:hAnsi="Marianne" w:cs="Arial"/>
          <w:sz w:val="20"/>
          <w:szCs w:val="20"/>
        </w:rPr>
        <w:t>au</w:t>
      </w:r>
      <w:r>
        <w:rPr>
          <w:rFonts w:ascii="Marianne" w:hAnsi="Marianne" w:cs="Arial"/>
          <w:sz w:val="20"/>
          <w:szCs w:val="20"/>
        </w:rPr>
        <w:t xml:space="preserve"> conseiller France Travail</w:t>
      </w:r>
      <w:r w:rsidR="00A21FD7">
        <w:rPr>
          <w:rFonts w:ascii="Marianne" w:hAnsi="Marianne" w:cs="Arial"/>
          <w:sz w:val="20"/>
          <w:szCs w:val="20"/>
        </w:rPr>
        <w:t xml:space="preserve"> Justice </w:t>
      </w:r>
      <w:r w:rsidR="00BE01D1">
        <w:rPr>
          <w:rFonts w:ascii="Marianne" w:hAnsi="Marianne" w:cs="Arial"/>
          <w:sz w:val="20"/>
          <w:szCs w:val="20"/>
        </w:rPr>
        <w:t xml:space="preserve">au minimum </w:t>
      </w:r>
      <w:r w:rsidR="00A21FD7" w:rsidRPr="00176581">
        <w:rPr>
          <w:rFonts w:ascii="Marianne" w:hAnsi="Marianne" w:cs="Arial"/>
          <w:sz w:val="20"/>
          <w:szCs w:val="20"/>
        </w:rPr>
        <w:t>15 jours avant la 1</w:t>
      </w:r>
      <w:r w:rsidR="00A21FD7" w:rsidRPr="00176581">
        <w:rPr>
          <w:rFonts w:ascii="Marianne" w:hAnsi="Marianne" w:cs="Arial"/>
          <w:sz w:val="20"/>
          <w:szCs w:val="20"/>
          <w:vertAlign w:val="superscript"/>
        </w:rPr>
        <w:t>ère</w:t>
      </w:r>
      <w:r w:rsidR="00A21FD7" w:rsidRPr="00176581">
        <w:rPr>
          <w:rFonts w:ascii="Marianne" w:hAnsi="Marianne" w:cs="Arial"/>
          <w:sz w:val="20"/>
          <w:szCs w:val="20"/>
        </w:rPr>
        <w:t xml:space="preserve"> intervention afin d’obtenir de l’administration pénitentiaire l’autorisation d’entrée</w:t>
      </w:r>
      <w:r w:rsidR="00A21FD7">
        <w:rPr>
          <w:rFonts w:ascii="Marianne" w:hAnsi="Marianne" w:cs="Arial"/>
          <w:sz w:val="20"/>
          <w:szCs w:val="20"/>
        </w:rPr>
        <w:t xml:space="preserve"> de ce matériel dans l’établissement.</w:t>
      </w:r>
    </w:p>
    <w:p w14:paraId="2EF6AA07" w14:textId="166FFC01" w:rsidR="00AC189F" w:rsidRDefault="00AC189F" w:rsidP="000069A3">
      <w:pPr>
        <w:spacing w:before="180"/>
        <w:jc w:val="both"/>
        <w:rPr>
          <w:rFonts w:ascii="Marianne" w:hAnsi="Marianne" w:cs="Arial"/>
          <w:sz w:val="20"/>
          <w:szCs w:val="20"/>
        </w:rPr>
      </w:pPr>
      <w:r>
        <w:rPr>
          <w:rFonts w:ascii="Marianne" w:hAnsi="Marianne" w:cs="Arial"/>
          <w:sz w:val="20"/>
          <w:szCs w:val="20"/>
        </w:rPr>
        <w:t>C</w:t>
      </w:r>
      <w:r w:rsidRPr="00AC189F">
        <w:rPr>
          <w:rFonts w:ascii="Marianne" w:hAnsi="Marianne" w:cs="Arial"/>
          <w:sz w:val="20"/>
          <w:szCs w:val="20"/>
        </w:rPr>
        <w:t>ette autorisation reste valide sauf s</w:t>
      </w:r>
      <w:r w:rsidR="00142581">
        <w:rPr>
          <w:rFonts w:ascii="Marianne" w:hAnsi="Marianne" w:cs="Arial"/>
          <w:sz w:val="20"/>
          <w:szCs w:val="20"/>
        </w:rPr>
        <w:t>’</w:t>
      </w:r>
      <w:r w:rsidRPr="00AC189F">
        <w:rPr>
          <w:rFonts w:ascii="Marianne" w:hAnsi="Marianne" w:cs="Arial"/>
          <w:sz w:val="20"/>
          <w:szCs w:val="20"/>
        </w:rPr>
        <w:t>il y a un changement de consultant ou de matériel (modalités de réalisations)</w:t>
      </w:r>
      <w:r w:rsidR="004B3546">
        <w:rPr>
          <w:rFonts w:ascii="Marianne" w:hAnsi="Marianne" w:cs="Arial"/>
          <w:sz w:val="20"/>
          <w:szCs w:val="20"/>
        </w:rPr>
        <w:t>. Dans ces cas-là, les autorisations sont à redemander.</w:t>
      </w:r>
    </w:p>
    <w:p w14:paraId="2CB93DC4" w14:textId="2642F448" w:rsidR="008B45C0" w:rsidRDefault="008B45C0" w:rsidP="000069A3">
      <w:pPr>
        <w:spacing w:before="180"/>
        <w:jc w:val="both"/>
        <w:rPr>
          <w:rFonts w:ascii="Marianne" w:hAnsi="Marianne" w:cs="Arial"/>
          <w:sz w:val="20"/>
          <w:szCs w:val="20"/>
        </w:rPr>
      </w:pPr>
      <w:r>
        <w:rPr>
          <w:rFonts w:ascii="Marianne" w:hAnsi="Marianne" w:cs="Arial"/>
          <w:sz w:val="20"/>
          <w:szCs w:val="20"/>
        </w:rPr>
        <w:t>Selon l’établissement</w:t>
      </w:r>
      <w:r w:rsidRPr="00166B19">
        <w:rPr>
          <w:rFonts w:ascii="Marianne" w:hAnsi="Marianne" w:cs="Arial"/>
          <w:sz w:val="20"/>
          <w:szCs w:val="20"/>
        </w:rPr>
        <w:t xml:space="preserve"> </w:t>
      </w:r>
      <w:r>
        <w:rPr>
          <w:rFonts w:ascii="Marianne" w:hAnsi="Marianne" w:cs="Arial"/>
          <w:sz w:val="20"/>
          <w:szCs w:val="20"/>
        </w:rPr>
        <w:t>et/ou l’évolution des directives, une demande d’autorisation pour chaque session, pourra</w:t>
      </w:r>
      <w:r w:rsidR="007E624A">
        <w:rPr>
          <w:rFonts w:ascii="Marianne" w:hAnsi="Marianne" w:cs="Arial"/>
          <w:sz w:val="20"/>
          <w:szCs w:val="20"/>
        </w:rPr>
        <w:t>it</w:t>
      </w:r>
      <w:r>
        <w:rPr>
          <w:rFonts w:ascii="Marianne" w:hAnsi="Marianne" w:cs="Arial"/>
          <w:sz w:val="20"/>
          <w:szCs w:val="20"/>
        </w:rPr>
        <w:t xml:space="preserve"> être nécessaire</w:t>
      </w:r>
      <w:r w:rsidR="001845EA">
        <w:rPr>
          <w:rFonts w:ascii="Marianne" w:hAnsi="Marianne" w:cs="Arial"/>
          <w:sz w:val="20"/>
          <w:szCs w:val="20"/>
        </w:rPr>
        <w:t>.</w:t>
      </w:r>
    </w:p>
    <w:p w14:paraId="1FC563A3" w14:textId="77777777" w:rsidR="008B45C0" w:rsidRDefault="008B45C0" w:rsidP="000069A3">
      <w:pPr>
        <w:spacing w:before="180"/>
        <w:jc w:val="both"/>
        <w:rPr>
          <w:rFonts w:ascii="Marianne" w:hAnsi="Marianne" w:cs="Arial"/>
          <w:sz w:val="20"/>
          <w:szCs w:val="20"/>
        </w:rPr>
      </w:pPr>
    </w:p>
    <w:p w14:paraId="1ED23524" w14:textId="2A8AD188" w:rsidR="00176581" w:rsidRPr="006C7D3E" w:rsidRDefault="00176581" w:rsidP="000069A3">
      <w:pPr>
        <w:spacing w:before="180"/>
        <w:jc w:val="both"/>
        <w:rPr>
          <w:rFonts w:ascii="Marianne" w:hAnsi="Marianne" w:cs="Arial"/>
          <w:b/>
          <w:bCs/>
          <w:sz w:val="20"/>
          <w:szCs w:val="20"/>
        </w:rPr>
      </w:pPr>
      <w:r w:rsidRPr="006C7D3E">
        <w:rPr>
          <w:rFonts w:ascii="Marianne" w:hAnsi="Marianne" w:cs="Arial"/>
          <w:b/>
          <w:bCs/>
          <w:sz w:val="20"/>
          <w:szCs w:val="20"/>
        </w:rPr>
        <w:t xml:space="preserve">Il est à noter l’absence </w:t>
      </w:r>
      <w:r w:rsidR="00B406F6" w:rsidRPr="006C7D3E">
        <w:rPr>
          <w:rFonts w:ascii="Marianne" w:hAnsi="Marianne" w:cs="Arial"/>
          <w:b/>
          <w:bCs/>
          <w:sz w:val="20"/>
          <w:szCs w:val="20"/>
        </w:rPr>
        <w:t xml:space="preserve">et l’interdiction d’utiliser </w:t>
      </w:r>
      <w:r w:rsidRPr="006C7D3E">
        <w:rPr>
          <w:rFonts w:ascii="Marianne" w:hAnsi="Marianne" w:cs="Arial"/>
          <w:b/>
          <w:bCs/>
          <w:sz w:val="20"/>
          <w:szCs w:val="20"/>
        </w:rPr>
        <w:t>internet</w:t>
      </w:r>
      <w:r w:rsidR="00B406F6" w:rsidRPr="006C7D3E">
        <w:rPr>
          <w:rFonts w:ascii="Marianne" w:hAnsi="Marianne" w:cs="Arial"/>
          <w:b/>
          <w:bCs/>
          <w:sz w:val="20"/>
          <w:szCs w:val="20"/>
        </w:rPr>
        <w:t xml:space="preserve">, dans tous les </w:t>
      </w:r>
      <w:r w:rsidR="00501DA8" w:rsidRPr="006C7D3E">
        <w:rPr>
          <w:rFonts w:ascii="Marianne" w:hAnsi="Marianne" w:cs="Arial"/>
          <w:b/>
          <w:bCs/>
          <w:sz w:val="20"/>
          <w:szCs w:val="20"/>
        </w:rPr>
        <w:t>établissements</w:t>
      </w:r>
      <w:r w:rsidR="00B406F6" w:rsidRPr="006C7D3E">
        <w:rPr>
          <w:rFonts w:ascii="Marianne" w:hAnsi="Marianne" w:cs="Arial"/>
          <w:b/>
          <w:bCs/>
          <w:sz w:val="20"/>
          <w:szCs w:val="20"/>
        </w:rPr>
        <w:t xml:space="preserve"> </w:t>
      </w:r>
      <w:r w:rsidR="00501DA8" w:rsidRPr="006C7D3E">
        <w:rPr>
          <w:rFonts w:ascii="Marianne" w:hAnsi="Marianne" w:cs="Arial"/>
          <w:b/>
          <w:bCs/>
          <w:sz w:val="20"/>
          <w:szCs w:val="20"/>
        </w:rPr>
        <w:t>pénitentiaires</w:t>
      </w:r>
      <w:r w:rsidR="002B5809" w:rsidRPr="006C7D3E">
        <w:rPr>
          <w:rFonts w:ascii="Marianne" w:hAnsi="Marianne" w:cs="Arial"/>
          <w:b/>
          <w:bCs/>
          <w:sz w:val="20"/>
          <w:szCs w:val="20"/>
        </w:rPr>
        <w:t>.</w:t>
      </w:r>
    </w:p>
    <w:p w14:paraId="05FC525E" w14:textId="019730DB" w:rsidR="00501DA8" w:rsidRPr="000742F2" w:rsidRDefault="00501DA8" w:rsidP="000069A3">
      <w:pPr>
        <w:spacing w:before="180"/>
        <w:jc w:val="both"/>
        <w:rPr>
          <w:rFonts w:ascii="Marianne" w:hAnsi="Marianne" w:cs="Arial"/>
          <w:b/>
          <w:bCs/>
          <w:sz w:val="20"/>
          <w:szCs w:val="20"/>
        </w:rPr>
      </w:pPr>
      <w:r w:rsidRPr="000742F2">
        <w:rPr>
          <w:rFonts w:ascii="Marianne" w:hAnsi="Marianne" w:cs="Arial"/>
          <w:b/>
          <w:bCs/>
          <w:sz w:val="20"/>
          <w:szCs w:val="20"/>
        </w:rPr>
        <w:t>De même aucun ordinateur ne pourra être introduit au sein de</w:t>
      </w:r>
      <w:r w:rsidR="003D0B74" w:rsidRPr="000742F2">
        <w:rPr>
          <w:rFonts w:ascii="Marianne" w:hAnsi="Marianne" w:cs="Arial"/>
          <w:b/>
          <w:bCs/>
          <w:sz w:val="20"/>
          <w:szCs w:val="20"/>
        </w:rPr>
        <w:t>s</w:t>
      </w:r>
      <w:r w:rsidRPr="000742F2">
        <w:rPr>
          <w:rFonts w:ascii="Marianne" w:hAnsi="Marianne" w:cs="Arial"/>
          <w:b/>
          <w:bCs/>
          <w:sz w:val="20"/>
          <w:szCs w:val="20"/>
        </w:rPr>
        <w:t xml:space="preserve"> établissement</w:t>
      </w:r>
      <w:r w:rsidR="003D0B74" w:rsidRPr="000742F2">
        <w:rPr>
          <w:rFonts w:ascii="Marianne" w:hAnsi="Marianne" w:cs="Arial"/>
          <w:b/>
          <w:bCs/>
          <w:sz w:val="20"/>
          <w:szCs w:val="20"/>
        </w:rPr>
        <w:t xml:space="preserve">s </w:t>
      </w:r>
      <w:r w:rsidRPr="000742F2">
        <w:rPr>
          <w:rFonts w:ascii="Marianne" w:hAnsi="Marianne" w:cs="Arial"/>
          <w:b/>
          <w:bCs/>
          <w:sz w:val="20"/>
          <w:szCs w:val="20"/>
        </w:rPr>
        <w:t>concerné</w:t>
      </w:r>
      <w:r w:rsidR="003D0B74" w:rsidRPr="000742F2">
        <w:rPr>
          <w:rFonts w:ascii="Marianne" w:hAnsi="Marianne" w:cs="Arial"/>
          <w:b/>
          <w:bCs/>
          <w:sz w:val="20"/>
          <w:szCs w:val="20"/>
        </w:rPr>
        <w:t>s</w:t>
      </w:r>
      <w:r w:rsidR="00FE0254" w:rsidRPr="000742F2">
        <w:rPr>
          <w:rFonts w:ascii="Marianne" w:hAnsi="Marianne" w:cs="Arial"/>
          <w:b/>
          <w:bCs/>
          <w:sz w:val="20"/>
          <w:szCs w:val="20"/>
        </w:rPr>
        <w:t xml:space="preserve">, </w:t>
      </w:r>
      <w:r w:rsidR="006B5D17" w:rsidRPr="000742F2">
        <w:rPr>
          <w:rFonts w:ascii="Marianne" w:hAnsi="Marianne" w:cs="Arial"/>
          <w:b/>
          <w:bCs/>
          <w:sz w:val="20"/>
          <w:szCs w:val="20"/>
        </w:rPr>
        <w:t>et dans la plupart des cas, aucun ordinateur ou tablette ne sera mis à disposition du prestataire.</w:t>
      </w:r>
    </w:p>
    <w:p w14:paraId="1D8277DF" w14:textId="77777777" w:rsidR="006B5D17" w:rsidRPr="009A24A4" w:rsidRDefault="006B5D17" w:rsidP="000069A3">
      <w:pPr>
        <w:spacing w:before="180"/>
        <w:jc w:val="both"/>
        <w:rPr>
          <w:rFonts w:ascii="Marianne" w:hAnsi="Marianne" w:cs="Arial"/>
          <w:color w:val="FF0000"/>
          <w:sz w:val="20"/>
          <w:szCs w:val="20"/>
        </w:rPr>
      </w:pPr>
    </w:p>
    <w:p w14:paraId="1D307E25" w14:textId="77777777" w:rsidR="006F370E" w:rsidRPr="00527A58" w:rsidRDefault="006F370E" w:rsidP="000069A3">
      <w:pPr>
        <w:spacing w:before="360"/>
        <w:jc w:val="both"/>
        <w:rPr>
          <w:rFonts w:ascii="Marianne" w:hAnsi="Marianne" w:cs="Arial"/>
          <w:b/>
          <w:bCs/>
          <w:sz w:val="20"/>
          <w:szCs w:val="20"/>
        </w:rPr>
      </w:pPr>
      <w:r w:rsidRPr="00C54AF4">
        <w:rPr>
          <w:rFonts w:ascii="Arial" w:hAnsi="Arial" w:cs="Arial"/>
          <w:b/>
          <w:bCs/>
          <w:sz w:val="20"/>
          <w:szCs w:val="20"/>
        </w:rPr>
        <w:t>V.</w:t>
      </w:r>
      <w:r w:rsidR="00DA53A4">
        <w:rPr>
          <w:rFonts w:ascii="Arial" w:hAnsi="Arial" w:cs="Arial"/>
          <w:b/>
          <w:bCs/>
          <w:sz w:val="20"/>
          <w:szCs w:val="20"/>
        </w:rPr>
        <w:t>5</w:t>
      </w:r>
      <w:r w:rsidRPr="00C54AF4">
        <w:rPr>
          <w:rFonts w:ascii="Arial" w:hAnsi="Arial" w:cs="Arial"/>
          <w:b/>
          <w:bCs/>
          <w:sz w:val="20"/>
          <w:szCs w:val="20"/>
        </w:rPr>
        <w:t xml:space="preserve">. </w:t>
      </w:r>
      <w:r w:rsidR="007B30AB" w:rsidRPr="00527A58">
        <w:rPr>
          <w:rFonts w:ascii="Marianne" w:hAnsi="Marianne" w:cs="Arial"/>
          <w:b/>
          <w:bCs/>
          <w:sz w:val="20"/>
          <w:szCs w:val="20"/>
        </w:rPr>
        <w:t>- Obligations</w:t>
      </w:r>
      <w:r w:rsidRPr="00527A58">
        <w:rPr>
          <w:rFonts w:ascii="Marianne" w:hAnsi="Marianne" w:cs="Arial"/>
          <w:b/>
          <w:bCs/>
          <w:sz w:val="20"/>
          <w:szCs w:val="20"/>
        </w:rPr>
        <w:t xml:space="preserve"> du Titulaire relatives aux bénéficiaires des prestations</w:t>
      </w:r>
    </w:p>
    <w:p w14:paraId="68640A3C" w14:textId="77777777" w:rsidR="006F370E" w:rsidRPr="00274797" w:rsidRDefault="006F370E" w:rsidP="000069A3">
      <w:pPr>
        <w:spacing w:before="180"/>
        <w:jc w:val="both"/>
        <w:rPr>
          <w:rFonts w:ascii="Marianne" w:hAnsi="Marianne" w:cs="Arial"/>
          <w:b/>
          <w:bCs/>
          <w:sz w:val="20"/>
          <w:szCs w:val="20"/>
        </w:rPr>
      </w:pPr>
      <w:r w:rsidRPr="00274797">
        <w:rPr>
          <w:rFonts w:ascii="Marianne" w:hAnsi="Marianne" w:cs="Arial"/>
          <w:b/>
          <w:bCs/>
          <w:sz w:val="20"/>
          <w:szCs w:val="20"/>
        </w:rPr>
        <w:t>V.</w:t>
      </w:r>
      <w:r w:rsidR="00DA53A4" w:rsidRPr="00274797">
        <w:rPr>
          <w:rFonts w:ascii="Marianne" w:hAnsi="Marianne" w:cs="Arial"/>
          <w:b/>
          <w:bCs/>
          <w:sz w:val="20"/>
          <w:szCs w:val="20"/>
        </w:rPr>
        <w:t>5</w:t>
      </w:r>
      <w:r w:rsidRPr="00274797">
        <w:rPr>
          <w:rFonts w:ascii="Marianne" w:hAnsi="Marianne" w:cs="Arial"/>
          <w:b/>
          <w:bCs/>
          <w:sz w:val="20"/>
          <w:szCs w:val="20"/>
        </w:rPr>
        <w:t xml:space="preserve">.1. </w:t>
      </w:r>
      <w:r w:rsidR="007B30AB" w:rsidRPr="00274797">
        <w:rPr>
          <w:rFonts w:ascii="Marianne" w:hAnsi="Marianne" w:cs="Arial"/>
          <w:b/>
          <w:bCs/>
          <w:sz w:val="20"/>
          <w:szCs w:val="20"/>
        </w:rPr>
        <w:t>- Obligations</w:t>
      </w:r>
      <w:r w:rsidRPr="00274797">
        <w:rPr>
          <w:rFonts w:ascii="Marianne" w:hAnsi="Marianne" w:cs="Arial"/>
          <w:b/>
          <w:bCs/>
          <w:sz w:val="20"/>
          <w:szCs w:val="20"/>
        </w:rPr>
        <w:t xml:space="preserve"> </w:t>
      </w:r>
      <w:r w:rsidR="00011AF8" w:rsidRPr="00274797">
        <w:rPr>
          <w:rFonts w:ascii="Marianne" w:hAnsi="Marianne" w:cs="Arial"/>
          <w:b/>
          <w:bCs/>
          <w:sz w:val="20"/>
          <w:szCs w:val="20"/>
        </w:rPr>
        <w:t>méthodologiques</w:t>
      </w:r>
      <w:r w:rsidRPr="00274797">
        <w:rPr>
          <w:rFonts w:ascii="Marianne" w:hAnsi="Marianne" w:cs="Arial"/>
          <w:b/>
          <w:bCs/>
          <w:sz w:val="20"/>
          <w:szCs w:val="20"/>
        </w:rPr>
        <w:t xml:space="preserve"> </w:t>
      </w:r>
      <w:r w:rsidR="00975DCF" w:rsidRPr="00274797">
        <w:rPr>
          <w:rFonts w:ascii="Marianne" w:hAnsi="Marianne" w:cs="Arial"/>
          <w:b/>
          <w:bCs/>
          <w:sz w:val="20"/>
          <w:szCs w:val="20"/>
        </w:rPr>
        <w:t>et de non-discrimination</w:t>
      </w:r>
    </w:p>
    <w:p w14:paraId="60E993DC" w14:textId="77777777" w:rsidR="006F370E" w:rsidRPr="00274797" w:rsidRDefault="006F370E" w:rsidP="000069A3">
      <w:pPr>
        <w:spacing w:before="180"/>
        <w:jc w:val="both"/>
        <w:rPr>
          <w:rFonts w:ascii="Marianne" w:hAnsi="Marianne" w:cs="Arial"/>
          <w:sz w:val="20"/>
          <w:szCs w:val="20"/>
        </w:rPr>
      </w:pPr>
      <w:r w:rsidRPr="00274797">
        <w:rPr>
          <w:rFonts w:ascii="Marianne" w:hAnsi="Marianne" w:cs="Arial"/>
          <w:sz w:val="20"/>
          <w:szCs w:val="20"/>
        </w:rPr>
        <w:t xml:space="preserve">Au titre du marché, le Titulaire s’engage à : </w:t>
      </w:r>
    </w:p>
    <w:p w14:paraId="7BDA469F" w14:textId="77777777" w:rsidR="00975DCF" w:rsidRPr="00274797" w:rsidRDefault="00975DCF" w:rsidP="000069A3">
      <w:pPr>
        <w:numPr>
          <w:ilvl w:val="0"/>
          <w:numId w:val="6"/>
        </w:numPr>
        <w:tabs>
          <w:tab w:val="clear" w:pos="720"/>
          <w:tab w:val="num" w:pos="360"/>
        </w:tabs>
        <w:spacing w:before="180"/>
        <w:ind w:left="360"/>
        <w:jc w:val="both"/>
        <w:rPr>
          <w:rFonts w:ascii="Marianne" w:hAnsi="Marianne" w:cs="Arial"/>
          <w:sz w:val="20"/>
          <w:szCs w:val="20"/>
        </w:rPr>
      </w:pPr>
      <w:proofErr w:type="gramStart"/>
      <w:r w:rsidRPr="00274797">
        <w:rPr>
          <w:rFonts w:ascii="Marianne" w:hAnsi="Marianne" w:cs="Arial"/>
          <w:sz w:val="20"/>
          <w:szCs w:val="20"/>
        </w:rPr>
        <w:t>prendre</w:t>
      </w:r>
      <w:proofErr w:type="gramEnd"/>
      <w:r w:rsidRPr="00274797">
        <w:rPr>
          <w:rFonts w:ascii="Marianne" w:hAnsi="Marianne" w:cs="Arial"/>
          <w:sz w:val="20"/>
          <w:szCs w:val="20"/>
        </w:rPr>
        <w:t xml:space="preserve"> toute mesure pour respecter et faire respecter par son personnel les dispositions de l’article</w:t>
      </w:r>
      <w:r w:rsidR="006D07A4" w:rsidRPr="00274797">
        <w:rPr>
          <w:rFonts w:ascii="Marianne" w:hAnsi="Marianne" w:cs="Arial"/>
          <w:sz w:val="20"/>
          <w:szCs w:val="20"/>
        </w:rPr>
        <w:t xml:space="preserve"> </w:t>
      </w:r>
      <w:r w:rsidRPr="00274797">
        <w:rPr>
          <w:rFonts w:ascii="Marianne" w:hAnsi="Marianne" w:cs="Arial"/>
          <w:sz w:val="20"/>
          <w:szCs w:val="20"/>
        </w:rPr>
        <w:t>L</w:t>
      </w:r>
      <w:r w:rsidR="009017D9" w:rsidRPr="00274797">
        <w:rPr>
          <w:rFonts w:ascii="Marianne" w:hAnsi="Marianne" w:cs="Arial"/>
          <w:sz w:val="20"/>
          <w:szCs w:val="20"/>
        </w:rPr>
        <w:t>.</w:t>
      </w:r>
      <w:r w:rsidRPr="00274797">
        <w:rPr>
          <w:rFonts w:ascii="Marianne" w:hAnsi="Marianne" w:cs="Arial"/>
          <w:sz w:val="20"/>
          <w:szCs w:val="20"/>
        </w:rPr>
        <w:t>1132-1 du code du travail</w:t>
      </w:r>
      <w:r w:rsidR="004160ED" w:rsidRPr="00274797">
        <w:rPr>
          <w:rFonts w:ascii="Marianne" w:hAnsi="Marianne" w:cs="Arial"/>
          <w:sz w:val="20"/>
          <w:szCs w:val="20"/>
        </w:rPr>
        <w:t xml:space="preserve"> </w:t>
      </w:r>
      <w:r w:rsidR="003118A7" w:rsidRPr="00274797">
        <w:rPr>
          <w:rFonts w:ascii="Marianne" w:hAnsi="Marianne" w:cs="Arial"/>
          <w:sz w:val="20"/>
          <w:szCs w:val="20"/>
        </w:rPr>
        <w:t xml:space="preserve">en matière de </w:t>
      </w:r>
      <w:r w:rsidR="00E81F20" w:rsidRPr="00274797">
        <w:rPr>
          <w:rFonts w:ascii="Marianne" w:hAnsi="Marianne" w:cs="Arial"/>
          <w:sz w:val="20"/>
          <w:szCs w:val="20"/>
        </w:rPr>
        <w:t>non-discrimination</w:t>
      </w:r>
      <w:r w:rsidR="004028D9" w:rsidRPr="00274797">
        <w:rPr>
          <w:rFonts w:ascii="Marianne" w:hAnsi="Marianne" w:cs="Arial"/>
          <w:sz w:val="20"/>
          <w:szCs w:val="20"/>
        </w:rPr>
        <w:t xml:space="preserve"> ; </w:t>
      </w:r>
    </w:p>
    <w:p w14:paraId="7FD42A95" w14:textId="77777777" w:rsidR="006F370E" w:rsidRPr="00274797" w:rsidRDefault="006F370E" w:rsidP="004028D9">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274797">
        <w:rPr>
          <w:rFonts w:ascii="Marianne" w:hAnsi="Marianne" w:cs="Arial"/>
          <w:sz w:val="20"/>
          <w:szCs w:val="20"/>
        </w:rPr>
        <w:t>utiliser</w:t>
      </w:r>
      <w:proofErr w:type="gramEnd"/>
      <w:r w:rsidRPr="00274797">
        <w:rPr>
          <w:rFonts w:ascii="Marianne" w:hAnsi="Marianne" w:cs="Arial"/>
          <w:sz w:val="20"/>
          <w:szCs w:val="20"/>
        </w:rPr>
        <w:t xml:space="preserve"> </w:t>
      </w:r>
      <w:r w:rsidR="00011AF8" w:rsidRPr="00274797">
        <w:rPr>
          <w:rFonts w:ascii="Marianne" w:hAnsi="Marianne" w:cs="Arial"/>
          <w:sz w:val="20"/>
          <w:szCs w:val="20"/>
        </w:rPr>
        <w:t xml:space="preserve">une méthodologie </w:t>
      </w:r>
      <w:r w:rsidRPr="00274797">
        <w:rPr>
          <w:rFonts w:ascii="Marianne" w:hAnsi="Marianne" w:cs="Arial"/>
          <w:sz w:val="20"/>
          <w:szCs w:val="20"/>
        </w:rPr>
        <w:t>en lien direct avec la finalité de la prestation</w:t>
      </w:r>
      <w:r w:rsidR="00445C89" w:rsidRPr="00274797">
        <w:rPr>
          <w:rFonts w:ascii="Marianne" w:hAnsi="Marianne" w:cs="Arial"/>
          <w:sz w:val="20"/>
          <w:szCs w:val="20"/>
        </w:rPr>
        <w:t xml:space="preserve"> ; </w:t>
      </w:r>
    </w:p>
    <w:p w14:paraId="09729AD5" w14:textId="77777777" w:rsidR="006F370E" w:rsidRPr="00274797" w:rsidRDefault="006F370E" w:rsidP="004028D9">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274797">
        <w:rPr>
          <w:rFonts w:ascii="Marianne" w:hAnsi="Marianne" w:cs="Arial"/>
          <w:sz w:val="20"/>
          <w:szCs w:val="20"/>
        </w:rPr>
        <w:t>informer</w:t>
      </w:r>
      <w:proofErr w:type="gramEnd"/>
      <w:r w:rsidRPr="00274797">
        <w:rPr>
          <w:rFonts w:ascii="Marianne" w:hAnsi="Marianne" w:cs="Arial"/>
          <w:sz w:val="20"/>
          <w:szCs w:val="20"/>
        </w:rPr>
        <w:t xml:space="preserve"> les bénéficiaires de la prestation des objectifs, modalités de mise en œuvre et de suivi de la prestation, ainsi que des modalités d’appréciation de ses résultats</w:t>
      </w:r>
      <w:r w:rsidR="00445C89" w:rsidRPr="00274797">
        <w:rPr>
          <w:rFonts w:ascii="Marianne" w:hAnsi="Marianne" w:cs="Arial"/>
          <w:sz w:val="20"/>
          <w:szCs w:val="20"/>
        </w:rPr>
        <w:t xml:space="preserve"> ; </w:t>
      </w:r>
    </w:p>
    <w:p w14:paraId="0CAA84DF" w14:textId="6021DA66" w:rsidR="008E1987" w:rsidRPr="00274797" w:rsidRDefault="006F370E" w:rsidP="004028D9">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274797">
        <w:rPr>
          <w:rFonts w:ascii="Marianne" w:hAnsi="Marianne" w:cs="Arial"/>
          <w:sz w:val="20"/>
          <w:szCs w:val="20"/>
        </w:rPr>
        <w:lastRenderedPageBreak/>
        <w:t>informer</w:t>
      </w:r>
      <w:proofErr w:type="gramEnd"/>
      <w:r w:rsidRPr="00274797">
        <w:rPr>
          <w:rFonts w:ascii="Marianne" w:hAnsi="Marianne" w:cs="Arial"/>
          <w:sz w:val="20"/>
          <w:szCs w:val="20"/>
        </w:rPr>
        <w:t xml:space="preserve"> les bénéficiaires de la prestation de la transmission à </w:t>
      </w:r>
      <w:r w:rsidR="004345BC" w:rsidRPr="00274797">
        <w:rPr>
          <w:rFonts w:ascii="Marianne" w:hAnsi="Marianne" w:cs="Arial"/>
          <w:sz w:val="20"/>
          <w:szCs w:val="20"/>
        </w:rPr>
        <w:t>France Travail</w:t>
      </w:r>
      <w:r w:rsidR="00470DDB" w:rsidRPr="00274797">
        <w:rPr>
          <w:rFonts w:ascii="Marianne" w:hAnsi="Marianne" w:cs="Arial"/>
          <w:sz w:val="20"/>
          <w:szCs w:val="20"/>
        </w:rPr>
        <w:t xml:space="preserve"> </w:t>
      </w:r>
      <w:r w:rsidRPr="00274797">
        <w:rPr>
          <w:rFonts w:ascii="Marianne" w:hAnsi="Marianne" w:cs="Arial"/>
          <w:sz w:val="20"/>
          <w:szCs w:val="20"/>
        </w:rPr>
        <w:t>des éléments nécessaires au suivi de l’exécution de la prestation et à l’appréciation de ses résultats, tels que mentionnés au C</w:t>
      </w:r>
      <w:r w:rsidR="00470DDB" w:rsidRPr="00274797">
        <w:rPr>
          <w:rFonts w:ascii="Marianne" w:hAnsi="Marianne" w:cs="Arial"/>
          <w:sz w:val="20"/>
          <w:szCs w:val="20"/>
        </w:rPr>
        <w:t xml:space="preserve">ontrat </w:t>
      </w:r>
      <w:r w:rsidRPr="00274797">
        <w:rPr>
          <w:rFonts w:ascii="Marianne" w:hAnsi="Marianne" w:cs="Arial"/>
          <w:sz w:val="20"/>
          <w:szCs w:val="20"/>
        </w:rPr>
        <w:t>et au Cahier des c</w:t>
      </w:r>
      <w:r w:rsidR="00470DDB" w:rsidRPr="00274797">
        <w:rPr>
          <w:rFonts w:ascii="Marianne" w:hAnsi="Marianne" w:cs="Arial"/>
          <w:sz w:val="20"/>
          <w:szCs w:val="20"/>
        </w:rPr>
        <w:t xml:space="preserve">harges fonctionnel et </w:t>
      </w:r>
      <w:r w:rsidRPr="00274797">
        <w:rPr>
          <w:rFonts w:ascii="Marianne" w:hAnsi="Marianne" w:cs="Arial"/>
          <w:sz w:val="20"/>
          <w:szCs w:val="20"/>
        </w:rPr>
        <w:t>technique</w:t>
      </w:r>
      <w:r w:rsidR="00470DDB" w:rsidRPr="00274797">
        <w:rPr>
          <w:rFonts w:ascii="Marianne" w:hAnsi="Marianne" w:cs="Arial"/>
          <w:sz w:val="20"/>
          <w:szCs w:val="20"/>
        </w:rPr>
        <w:t xml:space="preserve"> </w:t>
      </w:r>
      <w:r w:rsidRPr="00274797">
        <w:rPr>
          <w:rFonts w:ascii="Marianne" w:hAnsi="Marianne" w:cs="Arial"/>
          <w:sz w:val="20"/>
          <w:szCs w:val="20"/>
        </w:rPr>
        <w:t>(CC</w:t>
      </w:r>
      <w:r w:rsidR="00470DDB" w:rsidRPr="00274797">
        <w:rPr>
          <w:rFonts w:ascii="Marianne" w:hAnsi="Marianne" w:cs="Arial"/>
          <w:sz w:val="20"/>
          <w:szCs w:val="20"/>
        </w:rPr>
        <w:t>FT</w:t>
      </w:r>
      <w:r w:rsidR="008E1987" w:rsidRPr="00274797">
        <w:rPr>
          <w:rFonts w:ascii="Marianne" w:hAnsi="Marianne" w:cs="Arial"/>
          <w:sz w:val="20"/>
          <w:szCs w:val="20"/>
        </w:rPr>
        <w:t>)</w:t>
      </w:r>
      <w:r w:rsidR="004028D9" w:rsidRPr="00274797">
        <w:rPr>
          <w:rFonts w:ascii="Marianne" w:hAnsi="Marianne" w:cs="Arial"/>
          <w:sz w:val="20"/>
          <w:szCs w:val="20"/>
        </w:rPr>
        <w:t>.</w:t>
      </w:r>
    </w:p>
    <w:p w14:paraId="04B807ED" w14:textId="77777777" w:rsidR="006F370E" w:rsidRPr="00274797" w:rsidRDefault="006F370E" w:rsidP="000069A3">
      <w:pPr>
        <w:spacing w:before="180"/>
        <w:jc w:val="both"/>
        <w:rPr>
          <w:rFonts w:ascii="Marianne" w:hAnsi="Marianne" w:cs="Arial"/>
          <w:sz w:val="20"/>
          <w:szCs w:val="20"/>
        </w:rPr>
      </w:pPr>
      <w:r w:rsidRPr="00274797">
        <w:rPr>
          <w:rFonts w:ascii="Marianne" w:hAnsi="Marianne" w:cs="Arial"/>
          <w:sz w:val="20"/>
          <w:szCs w:val="20"/>
        </w:rPr>
        <w:t xml:space="preserve">Le Titulaire </w:t>
      </w:r>
      <w:r w:rsidRPr="00274797">
        <w:rPr>
          <w:rFonts w:ascii="Marianne" w:hAnsi="Marianne" w:cs="Arial"/>
          <w:spacing w:val="-3"/>
          <w:sz w:val="20"/>
          <w:szCs w:val="20"/>
        </w:rPr>
        <w:t>s’engage à informer son personnel de l’existence et de l’importance de ces obligations et se porte fort d</w:t>
      </w:r>
      <w:r w:rsidR="009017D9" w:rsidRPr="00274797">
        <w:rPr>
          <w:rFonts w:ascii="Marianne" w:hAnsi="Marianne" w:cs="Arial"/>
          <w:spacing w:val="-3"/>
          <w:sz w:val="20"/>
          <w:szCs w:val="20"/>
        </w:rPr>
        <w:t xml:space="preserve">e leur </w:t>
      </w:r>
      <w:r w:rsidRPr="00274797">
        <w:rPr>
          <w:rFonts w:ascii="Marianne" w:hAnsi="Marianne" w:cs="Arial"/>
          <w:spacing w:val="-3"/>
          <w:sz w:val="20"/>
          <w:szCs w:val="20"/>
        </w:rPr>
        <w:t xml:space="preserve">respect par son personnel. </w:t>
      </w:r>
    </w:p>
    <w:p w14:paraId="2314C952" w14:textId="77777777" w:rsidR="006F370E" w:rsidRPr="00274797" w:rsidRDefault="006F370E" w:rsidP="000069A3">
      <w:pPr>
        <w:spacing w:before="240"/>
        <w:jc w:val="both"/>
        <w:rPr>
          <w:rFonts w:ascii="Marianne" w:hAnsi="Marianne" w:cs="Arial"/>
          <w:b/>
          <w:bCs/>
          <w:sz w:val="20"/>
          <w:szCs w:val="20"/>
        </w:rPr>
      </w:pPr>
      <w:r w:rsidRPr="00274797">
        <w:rPr>
          <w:rFonts w:ascii="Marianne" w:hAnsi="Marianne" w:cs="Arial"/>
          <w:b/>
          <w:bCs/>
          <w:sz w:val="20"/>
          <w:szCs w:val="20"/>
        </w:rPr>
        <w:t>V.</w:t>
      </w:r>
      <w:r w:rsidR="00DA53A4" w:rsidRPr="00274797">
        <w:rPr>
          <w:rFonts w:ascii="Marianne" w:hAnsi="Marianne" w:cs="Arial"/>
          <w:b/>
          <w:bCs/>
          <w:sz w:val="20"/>
          <w:szCs w:val="20"/>
        </w:rPr>
        <w:t>5</w:t>
      </w:r>
      <w:r w:rsidRPr="00274797">
        <w:rPr>
          <w:rFonts w:ascii="Marianne" w:hAnsi="Marianne" w:cs="Arial"/>
          <w:b/>
          <w:bCs/>
          <w:sz w:val="20"/>
          <w:szCs w:val="20"/>
        </w:rPr>
        <w:t>.2</w:t>
      </w:r>
      <w:r w:rsidR="004856B1" w:rsidRPr="00274797">
        <w:rPr>
          <w:rFonts w:ascii="Marianne" w:hAnsi="Marianne" w:cs="Arial"/>
          <w:b/>
          <w:bCs/>
          <w:sz w:val="20"/>
          <w:szCs w:val="20"/>
        </w:rPr>
        <w:t xml:space="preserve">. </w:t>
      </w:r>
      <w:r w:rsidR="00293D92" w:rsidRPr="00274797">
        <w:rPr>
          <w:rFonts w:ascii="Marianne" w:hAnsi="Marianne" w:cs="Arial"/>
          <w:b/>
          <w:bCs/>
          <w:sz w:val="20"/>
          <w:szCs w:val="20"/>
        </w:rPr>
        <w:t>- Obligation</w:t>
      </w:r>
      <w:r w:rsidRPr="00274797">
        <w:rPr>
          <w:rFonts w:ascii="Marianne" w:hAnsi="Marianne" w:cs="Arial"/>
          <w:b/>
          <w:bCs/>
          <w:sz w:val="20"/>
          <w:szCs w:val="20"/>
        </w:rPr>
        <w:t xml:space="preserve"> de gratuité à l’égard des bénéficiaires des prestations</w:t>
      </w:r>
      <w:r w:rsidR="001E6385" w:rsidRPr="00274797">
        <w:rPr>
          <w:rFonts w:ascii="Marianne" w:hAnsi="Marianne" w:cs="Arial"/>
          <w:b/>
          <w:bCs/>
          <w:sz w:val="20"/>
          <w:szCs w:val="20"/>
        </w:rPr>
        <w:t xml:space="preserve"> et déontologie</w:t>
      </w:r>
    </w:p>
    <w:p w14:paraId="6F7C076F" w14:textId="77777777" w:rsidR="006F370E" w:rsidRPr="00274797" w:rsidRDefault="006F370E" w:rsidP="000069A3">
      <w:pPr>
        <w:spacing w:before="180"/>
        <w:jc w:val="both"/>
        <w:rPr>
          <w:rFonts w:ascii="Marianne" w:hAnsi="Marianne" w:cs="Arial"/>
          <w:sz w:val="20"/>
          <w:szCs w:val="20"/>
        </w:rPr>
      </w:pPr>
      <w:r w:rsidRPr="00274797">
        <w:rPr>
          <w:rFonts w:ascii="Marianne" w:hAnsi="Marianne" w:cs="Arial"/>
          <w:sz w:val="20"/>
          <w:szCs w:val="20"/>
        </w:rPr>
        <w:t xml:space="preserve">A peine de résiliation du marché sans mise en demeure préalable et à ses torts exclusifs dans les conditions fixées à </w:t>
      </w:r>
      <w:r w:rsidRPr="00BE0504">
        <w:rPr>
          <w:rFonts w:ascii="Marianne" w:hAnsi="Marianne" w:cs="Arial"/>
          <w:sz w:val="20"/>
          <w:szCs w:val="20"/>
        </w:rPr>
        <w:t>l’article VIII.1,</w:t>
      </w:r>
      <w:r w:rsidRPr="00274797">
        <w:rPr>
          <w:rFonts w:ascii="Marianne" w:hAnsi="Marianne" w:cs="Arial"/>
          <w:sz w:val="20"/>
          <w:szCs w:val="20"/>
        </w:rPr>
        <w:t xml:space="preserve"> le Titulaire </w:t>
      </w:r>
      <w:r w:rsidR="00293D92" w:rsidRPr="00274797">
        <w:rPr>
          <w:rFonts w:ascii="Marianne" w:hAnsi="Marianne" w:cs="Arial"/>
          <w:sz w:val="20"/>
          <w:szCs w:val="20"/>
        </w:rPr>
        <w:t>ne peut</w:t>
      </w:r>
      <w:r w:rsidR="001E6385" w:rsidRPr="00274797">
        <w:rPr>
          <w:rFonts w:ascii="Marianne" w:hAnsi="Marianne" w:cs="Arial"/>
          <w:sz w:val="20"/>
          <w:szCs w:val="20"/>
        </w:rPr>
        <w:t xml:space="preserve"> réclamer aux bénéficiaires </w:t>
      </w:r>
      <w:r w:rsidR="00A00D9B" w:rsidRPr="00274797">
        <w:rPr>
          <w:rFonts w:ascii="Marianne" w:hAnsi="Marianne" w:cs="Arial"/>
          <w:sz w:val="20"/>
          <w:szCs w:val="20"/>
        </w:rPr>
        <w:t xml:space="preserve">aucune contribution en argent ou en nature </w:t>
      </w:r>
      <w:r w:rsidRPr="00274797">
        <w:rPr>
          <w:rFonts w:ascii="Marianne" w:hAnsi="Marianne" w:cs="Arial"/>
          <w:sz w:val="20"/>
          <w:szCs w:val="20"/>
        </w:rPr>
        <w:t xml:space="preserve">à quelque titre que ce soit à l’occasion de l’exécution du </w:t>
      </w:r>
      <w:r w:rsidR="001E6385" w:rsidRPr="00274797">
        <w:rPr>
          <w:rFonts w:ascii="Marianne" w:hAnsi="Marianne" w:cs="Arial"/>
          <w:sz w:val="20"/>
          <w:szCs w:val="20"/>
        </w:rPr>
        <w:t>marché</w:t>
      </w:r>
      <w:r w:rsidRPr="00274797">
        <w:rPr>
          <w:rFonts w:ascii="Marianne" w:hAnsi="Marianne" w:cs="Arial"/>
          <w:sz w:val="20"/>
          <w:szCs w:val="20"/>
        </w:rPr>
        <w:t xml:space="preserve">, y compris la mise à disposition de moyens matériels et documentaires. </w:t>
      </w:r>
    </w:p>
    <w:p w14:paraId="04361375" w14:textId="77777777" w:rsidR="00163F02" w:rsidRPr="00274797" w:rsidRDefault="00451BFE" w:rsidP="000069A3">
      <w:pPr>
        <w:spacing w:before="180"/>
        <w:jc w:val="both"/>
        <w:rPr>
          <w:rFonts w:ascii="Marianne" w:hAnsi="Marianne" w:cs="Arial"/>
          <w:spacing w:val="-3"/>
          <w:sz w:val="20"/>
          <w:szCs w:val="20"/>
        </w:rPr>
      </w:pPr>
      <w:r w:rsidRPr="00274797">
        <w:rPr>
          <w:rFonts w:ascii="Marianne" w:hAnsi="Marianne" w:cs="Arial"/>
          <w:sz w:val="20"/>
          <w:szCs w:val="20"/>
        </w:rPr>
        <w:t xml:space="preserve">Le Titulaire </w:t>
      </w:r>
      <w:r w:rsidRPr="00274797">
        <w:rPr>
          <w:rFonts w:ascii="Marianne" w:hAnsi="Marianne" w:cs="Arial"/>
          <w:spacing w:val="-3"/>
          <w:sz w:val="20"/>
          <w:szCs w:val="20"/>
        </w:rPr>
        <w:t xml:space="preserve">s’engage à informer son personnel de l’existence et de l’importance de ces obligations </w:t>
      </w:r>
      <w:r w:rsidR="001D2C81" w:rsidRPr="00274797">
        <w:rPr>
          <w:rFonts w:ascii="Marianne" w:hAnsi="Marianne" w:cs="Arial"/>
          <w:spacing w:val="-3"/>
          <w:sz w:val="20"/>
          <w:szCs w:val="20"/>
        </w:rPr>
        <w:t xml:space="preserve">de gratuité </w:t>
      </w:r>
      <w:r w:rsidRPr="00274797">
        <w:rPr>
          <w:rFonts w:ascii="Marianne" w:hAnsi="Marianne" w:cs="Arial"/>
          <w:spacing w:val="-3"/>
          <w:sz w:val="20"/>
          <w:szCs w:val="20"/>
        </w:rPr>
        <w:t xml:space="preserve">et se porte fort de leur respect par son personnel. </w:t>
      </w:r>
    </w:p>
    <w:p w14:paraId="299512CC" w14:textId="3E7A9C50" w:rsidR="00301F68" w:rsidRPr="00274797" w:rsidRDefault="00864C91" w:rsidP="000069A3">
      <w:pPr>
        <w:spacing w:before="180"/>
        <w:jc w:val="both"/>
        <w:rPr>
          <w:rFonts w:ascii="Marianne" w:hAnsi="Marianne" w:cs="Arial"/>
          <w:sz w:val="20"/>
          <w:szCs w:val="20"/>
        </w:rPr>
      </w:pPr>
      <w:r w:rsidRPr="00274797">
        <w:rPr>
          <w:rFonts w:ascii="Marianne" w:hAnsi="Marianne" w:cs="Arial"/>
          <w:sz w:val="20"/>
          <w:szCs w:val="20"/>
        </w:rPr>
        <w:t>L</w:t>
      </w:r>
      <w:r w:rsidR="00D134B2" w:rsidRPr="00274797">
        <w:rPr>
          <w:rFonts w:ascii="Marianne" w:hAnsi="Marianne" w:cs="Arial"/>
          <w:sz w:val="20"/>
          <w:szCs w:val="20"/>
        </w:rPr>
        <w:t xml:space="preserve">e Titulaire garantit </w:t>
      </w:r>
      <w:r w:rsidR="004345BC" w:rsidRPr="00274797">
        <w:rPr>
          <w:rFonts w:ascii="Marianne" w:hAnsi="Marianne" w:cs="Arial"/>
          <w:sz w:val="20"/>
          <w:szCs w:val="20"/>
        </w:rPr>
        <w:t>France Travail</w:t>
      </w:r>
      <w:r w:rsidR="00D134B2" w:rsidRPr="00274797">
        <w:rPr>
          <w:rFonts w:ascii="Marianne" w:hAnsi="Marianne" w:cs="Arial"/>
          <w:sz w:val="20"/>
          <w:szCs w:val="20"/>
        </w:rPr>
        <w:t xml:space="preserve"> </w:t>
      </w:r>
      <w:r w:rsidR="00C90A3F" w:rsidRPr="00274797">
        <w:rPr>
          <w:rFonts w:ascii="Marianne" w:hAnsi="Marianne" w:cs="Arial"/>
          <w:sz w:val="20"/>
          <w:szCs w:val="20"/>
        </w:rPr>
        <w:t>contre une utilisation détournée de la prestation conduisant à orienter les bénéficiaires vers des services payant</w:t>
      </w:r>
      <w:r w:rsidR="008C0873" w:rsidRPr="00274797">
        <w:rPr>
          <w:rFonts w:ascii="Marianne" w:hAnsi="Marianne" w:cs="Arial"/>
          <w:sz w:val="20"/>
          <w:szCs w:val="20"/>
        </w:rPr>
        <w:t>s</w:t>
      </w:r>
      <w:r w:rsidR="001E6385" w:rsidRPr="00274797">
        <w:rPr>
          <w:rFonts w:ascii="Marianne" w:hAnsi="Marianne" w:cs="Arial"/>
          <w:sz w:val="20"/>
          <w:szCs w:val="20"/>
        </w:rPr>
        <w:t xml:space="preserve"> ou une quelconque acquisition</w:t>
      </w:r>
      <w:r w:rsidR="008C0873" w:rsidRPr="00274797">
        <w:rPr>
          <w:rFonts w:ascii="Marianne" w:hAnsi="Marianne" w:cs="Arial"/>
          <w:sz w:val="20"/>
          <w:szCs w:val="20"/>
        </w:rPr>
        <w:t xml:space="preserve">. </w:t>
      </w:r>
      <w:r w:rsidR="001E6385" w:rsidRPr="00274797">
        <w:rPr>
          <w:rFonts w:ascii="Marianne" w:hAnsi="Marianne" w:cs="Arial"/>
          <w:sz w:val="20"/>
          <w:szCs w:val="20"/>
        </w:rPr>
        <w:t xml:space="preserve">Dans le cas où, dans le cadre de la prestation, des services payants ou une quelconque acquisition apparaissent nécessaires, le bénéficiaire est clairement informé des conditions financières afférentes et le Titulaire s’engage à ne pas se placer en situation de conflit d’intérêts. </w:t>
      </w:r>
      <w:r w:rsidR="00293D92" w:rsidRPr="00274797">
        <w:rPr>
          <w:rFonts w:ascii="Marianne" w:hAnsi="Marianne" w:cs="Arial"/>
          <w:sz w:val="20"/>
          <w:szCs w:val="20"/>
        </w:rPr>
        <w:t>L</w:t>
      </w:r>
      <w:r w:rsidR="001E6385" w:rsidRPr="00274797">
        <w:rPr>
          <w:rFonts w:ascii="Marianne" w:hAnsi="Marianne" w:cs="Arial"/>
          <w:sz w:val="20"/>
          <w:szCs w:val="20"/>
        </w:rPr>
        <w:t xml:space="preserve">e Titulaire garantit </w:t>
      </w:r>
      <w:r w:rsidR="00293D92" w:rsidRPr="00274797">
        <w:rPr>
          <w:rFonts w:ascii="Marianne" w:hAnsi="Marianne" w:cs="Arial"/>
          <w:sz w:val="20"/>
          <w:szCs w:val="20"/>
        </w:rPr>
        <w:t xml:space="preserve">notamment </w:t>
      </w:r>
      <w:r w:rsidR="004345BC" w:rsidRPr="00274797">
        <w:rPr>
          <w:rFonts w:ascii="Marianne" w:hAnsi="Marianne" w:cs="Arial"/>
          <w:sz w:val="20"/>
          <w:szCs w:val="20"/>
        </w:rPr>
        <w:t>France Travail</w:t>
      </w:r>
      <w:r w:rsidR="001E6385" w:rsidRPr="00274797">
        <w:rPr>
          <w:rFonts w:ascii="Marianne" w:hAnsi="Marianne" w:cs="Arial"/>
          <w:sz w:val="20"/>
          <w:szCs w:val="20"/>
        </w:rPr>
        <w:t xml:space="preserve"> que les recommandations formulées par les intervenants</w:t>
      </w:r>
      <w:r w:rsidR="001E6385" w:rsidRPr="00274797" w:rsidDel="00F26586">
        <w:rPr>
          <w:rFonts w:ascii="Marianne" w:hAnsi="Marianne" w:cs="Arial"/>
          <w:sz w:val="20"/>
          <w:szCs w:val="20"/>
        </w:rPr>
        <w:t xml:space="preserve"> </w:t>
      </w:r>
      <w:r w:rsidR="001E6385" w:rsidRPr="00274797">
        <w:rPr>
          <w:rFonts w:ascii="Marianne" w:hAnsi="Marianne" w:cs="Arial"/>
          <w:sz w:val="20"/>
          <w:szCs w:val="20"/>
        </w:rPr>
        <w:t xml:space="preserve">au cours ou à l’issue de la prestation sont faites en toute indépendance et n’ont pas pour effet de prédéterminer, directement ou indirectement, la structure délivrant la prestation. </w:t>
      </w:r>
    </w:p>
    <w:p w14:paraId="56FEE4CA" w14:textId="6CC7016A" w:rsidR="001E6385" w:rsidRPr="00274797" w:rsidRDefault="001E6385" w:rsidP="000069A3">
      <w:pPr>
        <w:spacing w:before="180"/>
        <w:jc w:val="both"/>
        <w:rPr>
          <w:rFonts w:ascii="Marianne" w:hAnsi="Marianne" w:cs="Arial"/>
          <w:sz w:val="20"/>
          <w:szCs w:val="20"/>
        </w:rPr>
      </w:pPr>
      <w:r w:rsidRPr="00274797">
        <w:rPr>
          <w:rFonts w:ascii="Marianne" w:hAnsi="Marianne" w:cs="Arial"/>
          <w:sz w:val="20"/>
          <w:szCs w:val="20"/>
        </w:rPr>
        <w:t xml:space="preserve">Le respect de ses dispositions est susceptible d’être contrôlé dans le cadre du contrôle qualité prévu à l’article </w:t>
      </w:r>
      <w:r w:rsidRPr="00F71E8B">
        <w:rPr>
          <w:rFonts w:ascii="Marianne" w:hAnsi="Marianne" w:cs="Arial"/>
          <w:sz w:val="20"/>
          <w:szCs w:val="20"/>
        </w:rPr>
        <w:t>V.</w:t>
      </w:r>
      <w:r w:rsidR="00F71E8B" w:rsidRPr="00F71E8B">
        <w:rPr>
          <w:rFonts w:ascii="Marianne" w:hAnsi="Marianne" w:cs="Arial"/>
          <w:sz w:val="20"/>
          <w:szCs w:val="20"/>
        </w:rPr>
        <w:t>8</w:t>
      </w:r>
      <w:r w:rsidRPr="00F71E8B">
        <w:rPr>
          <w:rFonts w:ascii="Marianne" w:hAnsi="Marianne" w:cs="Arial"/>
          <w:sz w:val="20"/>
          <w:szCs w:val="20"/>
        </w:rPr>
        <w:t>.1.</w:t>
      </w:r>
    </w:p>
    <w:p w14:paraId="0B9BFA91" w14:textId="77777777" w:rsidR="00301F68" w:rsidRPr="00274797" w:rsidRDefault="00301F68" w:rsidP="000069A3">
      <w:pPr>
        <w:spacing w:before="180"/>
        <w:jc w:val="both"/>
        <w:rPr>
          <w:rFonts w:ascii="Marianne" w:hAnsi="Marianne" w:cs="Arial"/>
          <w:sz w:val="20"/>
          <w:szCs w:val="20"/>
        </w:rPr>
      </w:pPr>
      <w:r w:rsidRPr="00274797">
        <w:rPr>
          <w:rFonts w:ascii="Marianne" w:hAnsi="Marianne" w:cs="Arial"/>
          <w:sz w:val="20"/>
          <w:szCs w:val="20"/>
        </w:rPr>
        <w:t xml:space="preserve">Le Titulaire </w:t>
      </w:r>
      <w:r w:rsidRPr="00274797">
        <w:rPr>
          <w:rFonts w:ascii="Marianne" w:hAnsi="Marianne" w:cs="Arial"/>
          <w:spacing w:val="-3"/>
          <w:sz w:val="20"/>
          <w:szCs w:val="20"/>
        </w:rPr>
        <w:t xml:space="preserve">s’engage à informer son personnel de l’existence et de l’importance de </w:t>
      </w:r>
      <w:r w:rsidR="001D2C81" w:rsidRPr="00274797">
        <w:rPr>
          <w:rFonts w:ascii="Marianne" w:hAnsi="Marianne" w:cs="Arial"/>
          <w:spacing w:val="-3"/>
          <w:sz w:val="20"/>
          <w:szCs w:val="20"/>
        </w:rPr>
        <w:t>ces obligations déontologiques</w:t>
      </w:r>
      <w:r w:rsidR="001D2C81" w:rsidRPr="00274797" w:rsidDel="001D2C81">
        <w:rPr>
          <w:rFonts w:ascii="Marianne" w:hAnsi="Marianne" w:cs="Arial"/>
          <w:spacing w:val="-3"/>
          <w:sz w:val="20"/>
          <w:szCs w:val="20"/>
        </w:rPr>
        <w:t xml:space="preserve"> </w:t>
      </w:r>
      <w:r w:rsidRPr="00274797">
        <w:rPr>
          <w:rFonts w:ascii="Marianne" w:hAnsi="Marianne" w:cs="Arial"/>
          <w:spacing w:val="-3"/>
          <w:sz w:val="20"/>
          <w:szCs w:val="20"/>
        </w:rPr>
        <w:t xml:space="preserve">et se porte fort de </w:t>
      </w:r>
      <w:r w:rsidR="001D2C81" w:rsidRPr="00274797">
        <w:rPr>
          <w:rFonts w:ascii="Marianne" w:hAnsi="Marianne" w:cs="Arial"/>
          <w:spacing w:val="-3"/>
          <w:sz w:val="20"/>
          <w:szCs w:val="20"/>
        </w:rPr>
        <w:t xml:space="preserve">leur </w:t>
      </w:r>
      <w:r w:rsidRPr="00274797">
        <w:rPr>
          <w:rFonts w:ascii="Marianne" w:hAnsi="Marianne" w:cs="Arial"/>
          <w:spacing w:val="-3"/>
          <w:sz w:val="20"/>
          <w:szCs w:val="20"/>
        </w:rPr>
        <w:t xml:space="preserve">respect par son personnel. </w:t>
      </w:r>
    </w:p>
    <w:p w14:paraId="4D6F37A9" w14:textId="09EB4B72" w:rsidR="005761C3" w:rsidRPr="005461BC" w:rsidRDefault="005761C3" w:rsidP="000069A3">
      <w:pPr>
        <w:spacing w:before="240"/>
        <w:jc w:val="both"/>
        <w:rPr>
          <w:rFonts w:ascii="Marianne" w:hAnsi="Marianne" w:cs="Arial"/>
          <w:b/>
          <w:bCs/>
          <w:sz w:val="20"/>
          <w:szCs w:val="20"/>
        </w:rPr>
      </w:pPr>
      <w:r w:rsidRPr="005461BC">
        <w:rPr>
          <w:rFonts w:ascii="Marianne" w:hAnsi="Marianne" w:cs="Arial"/>
          <w:b/>
          <w:bCs/>
          <w:sz w:val="20"/>
          <w:szCs w:val="20"/>
        </w:rPr>
        <w:t>V.5.</w:t>
      </w:r>
      <w:r w:rsidR="00556599">
        <w:rPr>
          <w:rFonts w:ascii="Marianne" w:hAnsi="Marianne" w:cs="Arial"/>
          <w:b/>
          <w:bCs/>
          <w:sz w:val="20"/>
          <w:szCs w:val="20"/>
        </w:rPr>
        <w:t>3</w:t>
      </w:r>
      <w:r w:rsidRPr="005461BC">
        <w:rPr>
          <w:rFonts w:ascii="Marianne" w:hAnsi="Marianne" w:cs="Arial"/>
          <w:b/>
          <w:bCs/>
          <w:sz w:val="20"/>
          <w:szCs w:val="20"/>
        </w:rPr>
        <w:t>. - Respect des principes de la République</w:t>
      </w:r>
    </w:p>
    <w:p w14:paraId="3EB72144" w14:textId="77777777" w:rsidR="005761C3" w:rsidRPr="005461BC" w:rsidRDefault="005761C3" w:rsidP="000069A3">
      <w:pPr>
        <w:spacing w:before="180"/>
        <w:jc w:val="both"/>
        <w:rPr>
          <w:rFonts w:ascii="Marianne" w:eastAsia="MS Mincho" w:hAnsi="Marianne" w:cs="Arial"/>
          <w:iCs/>
          <w:sz w:val="20"/>
          <w:szCs w:val="20"/>
          <w:lang w:eastAsia="ja-JP"/>
        </w:rPr>
      </w:pPr>
      <w:r w:rsidRPr="005461BC">
        <w:rPr>
          <w:rFonts w:ascii="Marianne" w:hAnsi="Marianne" w:cs="Arial"/>
          <w:sz w:val="20"/>
          <w:szCs w:val="20"/>
        </w:rPr>
        <w:t>Le Titulaire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5461BC">
        <w:rPr>
          <w:rFonts w:ascii="Marianne" w:eastAsia="MS Mincho" w:hAnsi="Marianne" w:cs="Arial"/>
          <w:iCs/>
          <w:sz w:val="20"/>
          <w:szCs w:val="20"/>
          <w:lang w:eastAsia="ja-JP"/>
        </w:rPr>
        <w:t xml:space="preserve"> </w:t>
      </w:r>
    </w:p>
    <w:p w14:paraId="12840380" w14:textId="0754A65A" w:rsidR="00DB5C77" w:rsidRPr="005461BC" w:rsidRDefault="00DB5C77" w:rsidP="00DB5C77">
      <w:pPr>
        <w:spacing w:before="180"/>
        <w:jc w:val="both"/>
        <w:rPr>
          <w:rFonts w:ascii="Marianne" w:hAnsi="Marianne" w:cs="Arial"/>
          <w:sz w:val="20"/>
          <w:szCs w:val="20"/>
        </w:rPr>
      </w:pPr>
      <w:r w:rsidRPr="005461BC">
        <w:rPr>
          <w:rFonts w:ascii="Marianne" w:hAnsi="Marianne" w:cs="Arial"/>
          <w:sz w:val="20"/>
          <w:szCs w:val="20"/>
        </w:rPr>
        <w:t xml:space="preserve">Le respect de ses dispositions est susceptible d’être contrôlé dans le cadre du contrôle qualité prévu </w:t>
      </w:r>
      <w:r w:rsidR="005431E2" w:rsidRPr="005461BC">
        <w:rPr>
          <w:rFonts w:ascii="Marianne" w:hAnsi="Marianne" w:cs="Arial"/>
          <w:sz w:val="20"/>
          <w:szCs w:val="20"/>
        </w:rPr>
        <w:t>à l’article V.</w:t>
      </w:r>
      <w:r w:rsidR="00764D34">
        <w:rPr>
          <w:rFonts w:ascii="Marianne" w:hAnsi="Marianne" w:cs="Arial"/>
          <w:sz w:val="20"/>
          <w:szCs w:val="20"/>
        </w:rPr>
        <w:t>8</w:t>
      </w:r>
      <w:r w:rsidRPr="005461BC">
        <w:rPr>
          <w:rFonts w:ascii="Marianne" w:hAnsi="Marianne" w:cs="Arial"/>
          <w:sz w:val="20"/>
          <w:szCs w:val="20"/>
        </w:rPr>
        <w:t>.1.</w:t>
      </w:r>
    </w:p>
    <w:p w14:paraId="0B523181" w14:textId="1A574FAE" w:rsidR="006F370E" w:rsidRPr="00764D34" w:rsidRDefault="006F370E" w:rsidP="000069A3">
      <w:pPr>
        <w:spacing w:before="360"/>
        <w:jc w:val="both"/>
        <w:rPr>
          <w:rFonts w:ascii="Marianne" w:hAnsi="Marianne" w:cs="Arial"/>
          <w:b/>
          <w:bCs/>
          <w:sz w:val="20"/>
          <w:szCs w:val="20"/>
        </w:rPr>
      </w:pPr>
      <w:r w:rsidRPr="00764D34">
        <w:rPr>
          <w:rFonts w:ascii="Marianne" w:hAnsi="Marianne" w:cs="Arial"/>
          <w:b/>
          <w:bCs/>
          <w:sz w:val="20"/>
          <w:szCs w:val="20"/>
        </w:rPr>
        <w:t>V.</w:t>
      </w:r>
      <w:r w:rsidR="009A155D" w:rsidRPr="00764D34">
        <w:rPr>
          <w:rFonts w:ascii="Marianne" w:hAnsi="Marianne" w:cs="Arial"/>
          <w:b/>
          <w:bCs/>
          <w:sz w:val="20"/>
          <w:szCs w:val="20"/>
        </w:rPr>
        <w:t>6</w:t>
      </w:r>
      <w:r w:rsidRPr="00764D34">
        <w:rPr>
          <w:rFonts w:ascii="Marianne" w:hAnsi="Marianne" w:cs="Arial"/>
          <w:b/>
          <w:bCs/>
          <w:sz w:val="20"/>
          <w:szCs w:val="20"/>
        </w:rPr>
        <w:t xml:space="preserve">. </w:t>
      </w:r>
      <w:r w:rsidR="00293D92" w:rsidRPr="00764D34">
        <w:rPr>
          <w:rFonts w:ascii="Marianne" w:hAnsi="Marianne" w:cs="Arial"/>
          <w:b/>
          <w:bCs/>
          <w:sz w:val="20"/>
          <w:szCs w:val="20"/>
        </w:rPr>
        <w:t>- Pénalités</w:t>
      </w:r>
      <w:r w:rsidRPr="00764D34">
        <w:rPr>
          <w:rFonts w:ascii="Marianne" w:hAnsi="Marianne" w:cs="Arial"/>
          <w:b/>
          <w:bCs/>
          <w:sz w:val="20"/>
          <w:szCs w:val="20"/>
        </w:rPr>
        <w:t xml:space="preserve"> </w:t>
      </w:r>
    </w:p>
    <w:p w14:paraId="6B41E692" w14:textId="77777777" w:rsidR="00170377" w:rsidRPr="00764D34" w:rsidRDefault="00170377" w:rsidP="000069A3">
      <w:pPr>
        <w:spacing w:before="180"/>
        <w:jc w:val="both"/>
        <w:rPr>
          <w:rFonts w:ascii="Marianne" w:hAnsi="Marianne" w:cs="Arial"/>
          <w:sz w:val="20"/>
          <w:szCs w:val="20"/>
        </w:rPr>
      </w:pPr>
      <w:r w:rsidRPr="00764D34">
        <w:rPr>
          <w:rFonts w:ascii="Marianne" w:hAnsi="Marianne" w:cs="Arial"/>
          <w:sz w:val="20"/>
          <w:szCs w:val="20"/>
        </w:rPr>
        <w:t xml:space="preserve">Sans préjudice des dispositions de l’article </w:t>
      </w:r>
      <w:r w:rsidRPr="00917405">
        <w:rPr>
          <w:rFonts w:ascii="Marianne" w:hAnsi="Marianne" w:cs="Arial"/>
          <w:sz w:val="20"/>
          <w:szCs w:val="20"/>
        </w:rPr>
        <w:t>VIII.1,</w:t>
      </w:r>
      <w:r w:rsidRPr="00764D34">
        <w:rPr>
          <w:rFonts w:ascii="Marianne" w:hAnsi="Marianne" w:cs="Arial"/>
          <w:sz w:val="20"/>
          <w:szCs w:val="20"/>
        </w:rPr>
        <w:t xml:space="preserve"> le Titulaire est, sans mise en demeure préalable, redevable : </w:t>
      </w:r>
    </w:p>
    <w:p w14:paraId="46631FB1" w14:textId="336D4512" w:rsidR="00670A2E" w:rsidRDefault="00670A2E"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r>
        <w:rPr>
          <w:rFonts w:ascii="Marianne" w:hAnsi="Marianne" w:cs="Arial"/>
          <w:sz w:val="20"/>
          <w:szCs w:val="20"/>
        </w:rPr>
        <w:t xml:space="preserve">En cas d’annulation d’une session programmée, </w:t>
      </w:r>
      <w:r w:rsidR="00503E77">
        <w:rPr>
          <w:rFonts w:ascii="Marianne" w:hAnsi="Marianne" w:cs="Arial"/>
          <w:sz w:val="20"/>
          <w:szCs w:val="20"/>
        </w:rPr>
        <w:t xml:space="preserve">du fait du prestataire, </w:t>
      </w:r>
      <w:r>
        <w:rPr>
          <w:rFonts w:ascii="Marianne" w:hAnsi="Marianne" w:cs="Arial"/>
          <w:sz w:val="20"/>
          <w:szCs w:val="20"/>
        </w:rPr>
        <w:t xml:space="preserve">d’une pénalité de </w:t>
      </w:r>
      <w:r w:rsidR="003A233E">
        <w:rPr>
          <w:rFonts w:ascii="Marianne" w:hAnsi="Marianne" w:cs="Arial"/>
          <w:sz w:val="20"/>
          <w:szCs w:val="20"/>
        </w:rPr>
        <w:t>50</w:t>
      </w:r>
      <w:r w:rsidR="00357648">
        <w:rPr>
          <w:rFonts w:ascii="Marianne" w:hAnsi="Marianne" w:cs="Arial"/>
          <w:sz w:val="20"/>
          <w:szCs w:val="20"/>
        </w:rPr>
        <w:t>0 € par session annulée et par lieu d’intervention</w:t>
      </w:r>
    </w:p>
    <w:p w14:paraId="20CAFA99" w14:textId="1FBCB94C" w:rsidR="007A2C9A" w:rsidRDefault="007A2C9A"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sidRPr="00764D34">
        <w:rPr>
          <w:rFonts w:ascii="Marianne" w:hAnsi="Marianne" w:cs="Arial"/>
          <w:sz w:val="20"/>
          <w:szCs w:val="20"/>
        </w:rPr>
        <w:t>en</w:t>
      </w:r>
      <w:proofErr w:type="gramEnd"/>
      <w:r w:rsidRPr="00764D34">
        <w:rPr>
          <w:rFonts w:ascii="Marianne" w:hAnsi="Marianne" w:cs="Arial"/>
          <w:sz w:val="20"/>
          <w:szCs w:val="20"/>
        </w:rPr>
        <w:t xml:space="preserve"> cas de non tenue </w:t>
      </w:r>
      <w:r w:rsidR="009C60ED" w:rsidRPr="00764D34">
        <w:rPr>
          <w:rFonts w:ascii="Marianne" w:hAnsi="Marianne" w:cs="Arial"/>
          <w:sz w:val="20"/>
          <w:szCs w:val="20"/>
        </w:rPr>
        <w:t xml:space="preserve">d’un </w:t>
      </w:r>
      <w:r w:rsidR="006032A3" w:rsidRPr="00764D34">
        <w:rPr>
          <w:rFonts w:ascii="Marianne" w:hAnsi="Marianne" w:cs="Arial"/>
          <w:sz w:val="20"/>
          <w:szCs w:val="20"/>
        </w:rPr>
        <w:t>entretien</w:t>
      </w:r>
      <w:r w:rsidR="006447D2" w:rsidRPr="00764D34">
        <w:rPr>
          <w:rFonts w:ascii="Marianne" w:hAnsi="Marianne" w:cs="Arial"/>
          <w:sz w:val="20"/>
          <w:szCs w:val="20"/>
        </w:rPr>
        <w:t xml:space="preserve"> </w:t>
      </w:r>
      <w:r w:rsidRPr="00764D34">
        <w:rPr>
          <w:rFonts w:ascii="Marianne" w:hAnsi="Marianne" w:cs="Arial"/>
          <w:sz w:val="20"/>
          <w:szCs w:val="20"/>
        </w:rPr>
        <w:t xml:space="preserve">du fait de l’absence d’un intervenant, d’une pénalité de 50 </w:t>
      </w:r>
      <w:r w:rsidR="003066CA" w:rsidRPr="00764D34">
        <w:rPr>
          <w:rFonts w:ascii="Marianne" w:hAnsi="Marianne" w:cs="Arial"/>
          <w:sz w:val="20"/>
          <w:szCs w:val="20"/>
        </w:rPr>
        <w:t xml:space="preserve">€ </w:t>
      </w:r>
      <w:r w:rsidRPr="00764D34">
        <w:rPr>
          <w:rFonts w:ascii="Marianne" w:hAnsi="Marianne" w:cs="Arial"/>
          <w:sz w:val="20"/>
          <w:szCs w:val="20"/>
        </w:rPr>
        <w:t xml:space="preserve">par </w:t>
      </w:r>
      <w:r w:rsidR="006032A3" w:rsidRPr="00764D34">
        <w:rPr>
          <w:rFonts w:ascii="Marianne" w:hAnsi="Marianne" w:cs="Arial"/>
          <w:sz w:val="20"/>
          <w:szCs w:val="20"/>
        </w:rPr>
        <w:t>entretien</w:t>
      </w:r>
      <w:r w:rsidR="006447D2" w:rsidRPr="00764D34">
        <w:rPr>
          <w:rFonts w:ascii="Marianne" w:hAnsi="Marianne" w:cs="Arial"/>
          <w:sz w:val="20"/>
          <w:szCs w:val="20"/>
        </w:rPr>
        <w:t xml:space="preserve"> non tenu</w:t>
      </w:r>
      <w:r w:rsidR="00FB3AB1">
        <w:rPr>
          <w:rFonts w:ascii="Marianne" w:hAnsi="Marianne" w:cs="Arial"/>
          <w:sz w:val="20"/>
          <w:szCs w:val="20"/>
        </w:rPr>
        <w:t> </w:t>
      </w:r>
      <w:r w:rsidR="006447D2" w:rsidRPr="00764D34">
        <w:rPr>
          <w:rFonts w:ascii="Marianne" w:hAnsi="Marianne" w:cs="Arial"/>
          <w:sz w:val="20"/>
          <w:szCs w:val="20"/>
        </w:rPr>
        <w:t xml:space="preserve">; </w:t>
      </w:r>
    </w:p>
    <w:p w14:paraId="6000B0E6" w14:textId="179E1977" w:rsidR="00331FAC" w:rsidRPr="00764D34" w:rsidRDefault="00331FAC"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Pr>
          <w:rFonts w:ascii="Marianne" w:hAnsi="Marianne" w:cs="Arial"/>
          <w:sz w:val="20"/>
          <w:szCs w:val="20"/>
        </w:rPr>
        <w:t>en</w:t>
      </w:r>
      <w:proofErr w:type="gramEnd"/>
      <w:r>
        <w:rPr>
          <w:rFonts w:ascii="Marianne" w:hAnsi="Marianne" w:cs="Arial"/>
          <w:sz w:val="20"/>
          <w:szCs w:val="20"/>
        </w:rPr>
        <w:t xml:space="preserve"> cas de non tenue d’un regroupement du fait de l’absence d’un intervenant, d’une pénalité de </w:t>
      </w:r>
      <w:r w:rsidR="00222F87">
        <w:rPr>
          <w:rFonts w:ascii="Marianne" w:hAnsi="Marianne" w:cs="Arial"/>
          <w:sz w:val="20"/>
          <w:szCs w:val="20"/>
        </w:rPr>
        <w:t>150 € par regroupement non tenu.</w:t>
      </w:r>
    </w:p>
    <w:p w14:paraId="25FC7708" w14:textId="4EE563AE" w:rsidR="003066CA" w:rsidRPr="00817396" w:rsidRDefault="001E6385"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sidRPr="00817396">
        <w:rPr>
          <w:rFonts w:ascii="Marianne" w:hAnsi="Marianne" w:cs="Arial"/>
          <w:sz w:val="20"/>
          <w:szCs w:val="20"/>
        </w:rPr>
        <w:lastRenderedPageBreak/>
        <w:t>en</w:t>
      </w:r>
      <w:proofErr w:type="gramEnd"/>
      <w:r w:rsidRPr="00817396">
        <w:rPr>
          <w:rFonts w:ascii="Marianne" w:hAnsi="Marianne" w:cs="Arial"/>
          <w:sz w:val="20"/>
          <w:szCs w:val="20"/>
        </w:rPr>
        <w:t xml:space="preserve"> cas de non-</w:t>
      </w:r>
      <w:r w:rsidR="007A2C9A" w:rsidRPr="00817396">
        <w:rPr>
          <w:rFonts w:ascii="Marianne" w:hAnsi="Marianne" w:cs="Arial"/>
          <w:sz w:val="20"/>
          <w:szCs w:val="20"/>
        </w:rPr>
        <w:t xml:space="preserve">respect du délai </w:t>
      </w:r>
      <w:r w:rsidR="003066CA" w:rsidRPr="00817396">
        <w:rPr>
          <w:rFonts w:ascii="Marianne" w:hAnsi="Marianne" w:cs="Arial"/>
          <w:sz w:val="20"/>
          <w:szCs w:val="20"/>
        </w:rPr>
        <w:t xml:space="preserve">imparti pour </w:t>
      </w:r>
      <w:r w:rsidR="009C60ED" w:rsidRPr="00817396">
        <w:rPr>
          <w:rFonts w:ascii="Marianne" w:hAnsi="Marianne" w:cs="Arial"/>
          <w:sz w:val="20"/>
          <w:szCs w:val="20"/>
        </w:rPr>
        <w:t xml:space="preserve">saisir </w:t>
      </w:r>
      <w:r w:rsidR="003066CA" w:rsidRPr="00817396">
        <w:rPr>
          <w:rFonts w:ascii="Marianne" w:hAnsi="Marianne" w:cs="Arial"/>
          <w:sz w:val="20"/>
          <w:szCs w:val="20"/>
        </w:rPr>
        <w:t xml:space="preserve">sur la « liste des inscrits » </w:t>
      </w:r>
      <w:r w:rsidR="009C60ED" w:rsidRPr="00817396">
        <w:rPr>
          <w:rFonts w:ascii="Marianne" w:hAnsi="Marianne" w:cs="Arial"/>
          <w:sz w:val="20"/>
          <w:szCs w:val="20"/>
        </w:rPr>
        <w:t xml:space="preserve">les informations </w:t>
      </w:r>
      <w:r w:rsidR="003066CA" w:rsidRPr="00817396">
        <w:rPr>
          <w:rFonts w:ascii="Marianne" w:hAnsi="Marianne" w:cs="Arial"/>
          <w:sz w:val="20"/>
          <w:szCs w:val="20"/>
        </w:rPr>
        <w:t>mentionné</w:t>
      </w:r>
      <w:r w:rsidR="00F44D1E" w:rsidRPr="00817396">
        <w:rPr>
          <w:rFonts w:ascii="Marianne" w:hAnsi="Marianne" w:cs="Arial"/>
          <w:sz w:val="20"/>
          <w:szCs w:val="20"/>
        </w:rPr>
        <w:t>es</w:t>
      </w:r>
      <w:r w:rsidR="003066CA" w:rsidRPr="00817396">
        <w:rPr>
          <w:rFonts w:ascii="Marianne" w:hAnsi="Marianne" w:cs="Arial"/>
          <w:sz w:val="20"/>
          <w:szCs w:val="20"/>
        </w:rPr>
        <w:t xml:space="preserve"> au </w:t>
      </w:r>
      <w:r w:rsidR="00F85DF7" w:rsidRPr="00817396">
        <w:rPr>
          <w:rFonts w:ascii="Marianne" w:hAnsi="Marianne" w:cs="Arial"/>
          <w:sz w:val="20"/>
          <w:szCs w:val="20"/>
        </w:rPr>
        <w:t>premier</w:t>
      </w:r>
      <w:r w:rsidR="009C60ED" w:rsidRPr="00817396">
        <w:rPr>
          <w:rFonts w:ascii="Marianne" w:hAnsi="Marianne" w:cs="Arial"/>
          <w:sz w:val="20"/>
          <w:szCs w:val="20"/>
        </w:rPr>
        <w:t xml:space="preserve"> </w:t>
      </w:r>
      <w:r w:rsidR="003066CA" w:rsidRPr="00817396">
        <w:rPr>
          <w:rFonts w:ascii="Marianne" w:hAnsi="Marianne" w:cs="Arial"/>
          <w:sz w:val="20"/>
          <w:szCs w:val="20"/>
        </w:rPr>
        <w:t>alinéa de l’article V.</w:t>
      </w:r>
      <w:r w:rsidR="005434E7" w:rsidRPr="00817396">
        <w:rPr>
          <w:rFonts w:ascii="Marianne" w:hAnsi="Marianne" w:cs="Arial"/>
          <w:sz w:val="20"/>
          <w:szCs w:val="20"/>
        </w:rPr>
        <w:t>2</w:t>
      </w:r>
      <w:r w:rsidR="00F85DF7" w:rsidRPr="00817396">
        <w:rPr>
          <w:rFonts w:ascii="Marianne" w:hAnsi="Marianne" w:cs="Arial"/>
          <w:sz w:val="20"/>
          <w:szCs w:val="20"/>
        </w:rPr>
        <w:t>.2</w:t>
      </w:r>
      <w:r w:rsidR="003066CA" w:rsidRPr="00817396">
        <w:rPr>
          <w:rFonts w:ascii="Marianne" w:hAnsi="Marianne" w:cs="Arial"/>
          <w:sz w:val="20"/>
          <w:szCs w:val="20"/>
        </w:rPr>
        <w:t xml:space="preserve">, d’une pénalité de </w:t>
      </w:r>
      <w:r w:rsidR="008B5046" w:rsidRPr="00817396">
        <w:rPr>
          <w:rFonts w:ascii="Marianne" w:hAnsi="Marianne" w:cs="Arial"/>
          <w:sz w:val="20"/>
          <w:szCs w:val="20"/>
        </w:rPr>
        <w:t>1</w:t>
      </w:r>
      <w:r w:rsidR="009C60ED" w:rsidRPr="00817396">
        <w:rPr>
          <w:rFonts w:ascii="Marianne" w:hAnsi="Marianne" w:cs="Arial"/>
          <w:sz w:val="20"/>
          <w:szCs w:val="20"/>
        </w:rPr>
        <w:t>0</w:t>
      </w:r>
      <w:r w:rsidR="003066CA" w:rsidRPr="00817396">
        <w:rPr>
          <w:rFonts w:ascii="Marianne" w:hAnsi="Marianne" w:cs="Arial"/>
          <w:sz w:val="20"/>
          <w:szCs w:val="20"/>
        </w:rPr>
        <w:t xml:space="preserve"> € par </w:t>
      </w:r>
      <w:r w:rsidRPr="00817396">
        <w:rPr>
          <w:rFonts w:ascii="Marianne" w:hAnsi="Marianne" w:cs="Arial"/>
          <w:sz w:val="20"/>
          <w:szCs w:val="20"/>
        </w:rPr>
        <w:t>non-retour</w:t>
      </w:r>
      <w:r w:rsidR="003066CA" w:rsidRPr="00817396">
        <w:rPr>
          <w:rFonts w:ascii="Marianne" w:hAnsi="Marianne" w:cs="Arial"/>
          <w:sz w:val="20"/>
          <w:szCs w:val="20"/>
        </w:rPr>
        <w:t xml:space="preserve"> ou retour incomplet et par jour </w:t>
      </w:r>
      <w:r w:rsidR="009C60ED" w:rsidRPr="00817396">
        <w:rPr>
          <w:rFonts w:ascii="Marianne" w:hAnsi="Marianne" w:cs="Arial"/>
          <w:sz w:val="20"/>
          <w:szCs w:val="20"/>
        </w:rPr>
        <w:t xml:space="preserve">ouvré </w:t>
      </w:r>
      <w:r w:rsidR="003066CA" w:rsidRPr="00817396">
        <w:rPr>
          <w:rFonts w:ascii="Marianne" w:hAnsi="Marianne" w:cs="Arial"/>
          <w:sz w:val="20"/>
          <w:szCs w:val="20"/>
        </w:rPr>
        <w:t>de retard</w:t>
      </w:r>
      <w:r w:rsidR="00FB3AB1">
        <w:rPr>
          <w:rFonts w:ascii="Marianne" w:hAnsi="Marianne" w:cs="Arial"/>
          <w:sz w:val="20"/>
          <w:szCs w:val="20"/>
        </w:rPr>
        <w:t> </w:t>
      </w:r>
      <w:r w:rsidR="003066CA" w:rsidRPr="00817396">
        <w:rPr>
          <w:rFonts w:ascii="Marianne" w:hAnsi="Marianne" w:cs="Arial"/>
          <w:sz w:val="20"/>
          <w:szCs w:val="20"/>
        </w:rPr>
        <w:t xml:space="preserve">; </w:t>
      </w:r>
    </w:p>
    <w:p w14:paraId="616F3144" w14:textId="67002A80" w:rsidR="00987DD9" w:rsidRPr="00764D34" w:rsidRDefault="001E6385"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sidRPr="00764D34">
        <w:rPr>
          <w:rFonts w:ascii="Marianne" w:hAnsi="Marianne" w:cs="Arial"/>
          <w:sz w:val="20"/>
          <w:szCs w:val="20"/>
        </w:rPr>
        <w:t>en</w:t>
      </w:r>
      <w:proofErr w:type="gramEnd"/>
      <w:r w:rsidRPr="00764D34">
        <w:rPr>
          <w:rFonts w:ascii="Marianne" w:hAnsi="Marianne" w:cs="Arial"/>
          <w:sz w:val="20"/>
          <w:szCs w:val="20"/>
        </w:rPr>
        <w:t xml:space="preserve"> cas de non-</w:t>
      </w:r>
      <w:r w:rsidR="003066CA" w:rsidRPr="00764D34">
        <w:rPr>
          <w:rFonts w:ascii="Marianne" w:hAnsi="Marianne" w:cs="Arial"/>
          <w:sz w:val="20"/>
          <w:szCs w:val="20"/>
        </w:rPr>
        <w:t>res</w:t>
      </w:r>
      <w:r w:rsidR="00AE108E" w:rsidRPr="00764D34">
        <w:rPr>
          <w:rFonts w:ascii="Marianne" w:hAnsi="Marianne" w:cs="Arial"/>
          <w:sz w:val="20"/>
          <w:szCs w:val="20"/>
        </w:rPr>
        <w:t>pect du délai de transmission d’un</w:t>
      </w:r>
      <w:r w:rsidR="003066CA" w:rsidRPr="00764D34">
        <w:rPr>
          <w:rFonts w:ascii="Marianne" w:hAnsi="Marianne" w:cs="Arial"/>
          <w:sz w:val="20"/>
          <w:szCs w:val="20"/>
        </w:rPr>
        <w:t xml:space="preserve"> </w:t>
      </w:r>
      <w:r w:rsidR="00463B3F" w:rsidRPr="00764D34">
        <w:rPr>
          <w:rFonts w:ascii="Marianne" w:hAnsi="Marianne" w:cs="Arial"/>
          <w:sz w:val="20"/>
          <w:szCs w:val="20"/>
        </w:rPr>
        <w:t>livrable</w:t>
      </w:r>
      <w:r w:rsidR="00F01C9B" w:rsidRPr="00764D34">
        <w:rPr>
          <w:rFonts w:ascii="Marianne" w:hAnsi="Marianne" w:cs="Arial"/>
          <w:sz w:val="20"/>
          <w:szCs w:val="20"/>
        </w:rPr>
        <w:t xml:space="preserve"> </w:t>
      </w:r>
      <w:r w:rsidR="000B4005" w:rsidRPr="00764D34">
        <w:rPr>
          <w:rFonts w:ascii="Marianne" w:hAnsi="Marianne" w:cs="Arial"/>
          <w:sz w:val="20"/>
          <w:szCs w:val="20"/>
        </w:rPr>
        <w:t xml:space="preserve">dûment complété, </w:t>
      </w:r>
      <w:r w:rsidR="00F01C9B" w:rsidRPr="00764D34">
        <w:rPr>
          <w:rFonts w:ascii="Marianne" w:hAnsi="Marianne" w:cs="Arial"/>
          <w:sz w:val="20"/>
          <w:szCs w:val="20"/>
        </w:rPr>
        <w:t>d’une pénalité</w:t>
      </w:r>
      <w:r w:rsidR="003066CA" w:rsidRPr="00764D34">
        <w:rPr>
          <w:rFonts w:ascii="Marianne" w:hAnsi="Marianne" w:cs="Arial"/>
          <w:sz w:val="20"/>
          <w:szCs w:val="20"/>
        </w:rPr>
        <w:t xml:space="preserve"> </w:t>
      </w:r>
      <w:r w:rsidR="00987DD9" w:rsidRPr="00764D34">
        <w:rPr>
          <w:rFonts w:ascii="Marianne" w:hAnsi="Marianne" w:cs="Arial"/>
          <w:sz w:val="20"/>
          <w:szCs w:val="20"/>
        </w:rPr>
        <w:t>de</w:t>
      </w:r>
      <w:r w:rsidR="00516DD8" w:rsidRPr="00764D34">
        <w:rPr>
          <w:rFonts w:ascii="Marianne" w:hAnsi="Marianne" w:cs="Arial"/>
          <w:sz w:val="20"/>
          <w:szCs w:val="20"/>
        </w:rPr>
        <w:t xml:space="preserve"> 20</w:t>
      </w:r>
      <w:r w:rsidR="00987DD9" w:rsidRPr="00764D34">
        <w:rPr>
          <w:rFonts w:ascii="Marianne" w:hAnsi="Marianne" w:cs="Arial"/>
          <w:sz w:val="20"/>
          <w:szCs w:val="20"/>
        </w:rPr>
        <w:t xml:space="preserve"> € par </w:t>
      </w:r>
      <w:r w:rsidR="00B658FA" w:rsidRPr="00764D34">
        <w:rPr>
          <w:rFonts w:ascii="Marianne" w:hAnsi="Marianne" w:cs="Arial"/>
          <w:sz w:val="20"/>
          <w:szCs w:val="20"/>
        </w:rPr>
        <w:t>livrable</w:t>
      </w:r>
      <w:r w:rsidR="00582232" w:rsidRPr="00764D34">
        <w:rPr>
          <w:rFonts w:ascii="Marianne" w:hAnsi="Marianne" w:cs="Arial"/>
          <w:sz w:val="20"/>
          <w:szCs w:val="20"/>
        </w:rPr>
        <w:t xml:space="preserve"> </w:t>
      </w:r>
      <w:r w:rsidR="008854AB">
        <w:rPr>
          <w:rFonts w:ascii="Marianne" w:hAnsi="Marianne" w:cs="Arial"/>
          <w:sz w:val="20"/>
          <w:szCs w:val="20"/>
        </w:rPr>
        <w:t xml:space="preserve">et </w:t>
      </w:r>
      <w:r w:rsidR="00987DD9" w:rsidRPr="00764D34">
        <w:rPr>
          <w:rFonts w:ascii="Marianne" w:hAnsi="Marianne" w:cs="Arial"/>
          <w:sz w:val="20"/>
          <w:szCs w:val="20"/>
        </w:rPr>
        <w:t xml:space="preserve">par jour </w:t>
      </w:r>
      <w:r w:rsidR="009C60ED" w:rsidRPr="00764D34">
        <w:rPr>
          <w:rFonts w:ascii="Marianne" w:hAnsi="Marianne" w:cs="Arial"/>
          <w:sz w:val="20"/>
          <w:szCs w:val="20"/>
        </w:rPr>
        <w:t xml:space="preserve">ouvré </w:t>
      </w:r>
      <w:r w:rsidR="00987DD9" w:rsidRPr="00764D34">
        <w:rPr>
          <w:rFonts w:ascii="Marianne" w:hAnsi="Marianne" w:cs="Arial"/>
          <w:sz w:val="20"/>
          <w:szCs w:val="20"/>
        </w:rPr>
        <w:t>de retard</w:t>
      </w:r>
      <w:r w:rsidR="00FB3AB1">
        <w:rPr>
          <w:rFonts w:ascii="Marianne" w:hAnsi="Marianne" w:cs="Arial"/>
          <w:sz w:val="20"/>
          <w:szCs w:val="20"/>
        </w:rPr>
        <w:t> </w:t>
      </w:r>
      <w:r w:rsidR="00987DD9" w:rsidRPr="00764D34">
        <w:rPr>
          <w:rFonts w:ascii="Marianne" w:hAnsi="Marianne" w:cs="Arial"/>
          <w:sz w:val="20"/>
          <w:szCs w:val="20"/>
        </w:rPr>
        <w:t xml:space="preserve">; </w:t>
      </w:r>
    </w:p>
    <w:p w14:paraId="01C1E2DC" w14:textId="0B37FB78" w:rsidR="00CB028B" w:rsidRPr="00764D34" w:rsidRDefault="001E6385"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sidRPr="00764D34">
        <w:rPr>
          <w:rFonts w:ascii="Marianne" w:hAnsi="Marianne" w:cs="Arial"/>
          <w:sz w:val="20"/>
          <w:szCs w:val="20"/>
        </w:rPr>
        <w:t>en</w:t>
      </w:r>
      <w:proofErr w:type="gramEnd"/>
      <w:r w:rsidRPr="00764D34">
        <w:rPr>
          <w:rFonts w:ascii="Marianne" w:hAnsi="Marianne" w:cs="Arial"/>
          <w:sz w:val="20"/>
          <w:szCs w:val="20"/>
        </w:rPr>
        <w:t xml:space="preserve"> cas de non-</w:t>
      </w:r>
      <w:r w:rsidR="00F01C9B" w:rsidRPr="00764D34">
        <w:rPr>
          <w:rFonts w:ascii="Marianne" w:hAnsi="Marianne" w:cs="Arial"/>
          <w:sz w:val="20"/>
          <w:szCs w:val="20"/>
        </w:rPr>
        <w:t xml:space="preserve">respect </w:t>
      </w:r>
      <w:r w:rsidR="007E514C" w:rsidRPr="00764D34">
        <w:rPr>
          <w:rFonts w:ascii="Marianne" w:hAnsi="Marianne" w:cs="Arial"/>
          <w:sz w:val="20"/>
          <w:szCs w:val="20"/>
        </w:rPr>
        <w:t>de l’obligation d’</w:t>
      </w:r>
      <w:r w:rsidR="00F01C9B" w:rsidRPr="00764D34">
        <w:rPr>
          <w:rFonts w:ascii="Marianne" w:hAnsi="Marianne" w:cs="Arial"/>
          <w:sz w:val="20"/>
          <w:szCs w:val="20"/>
        </w:rPr>
        <w:t xml:space="preserve">informer </w:t>
      </w:r>
      <w:r w:rsidR="004345BC" w:rsidRPr="00764D34">
        <w:rPr>
          <w:rFonts w:ascii="Marianne" w:hAnsi="Marianne" w:cs="Arial"/>
          <w:sz w:val="20"/>
          <w:szCs w:val="20"/>
        </w:rPr>
        <w:t>France Travail</w:t>
      </w:r>
      <w:r w:rsidR="00F01C9B" w:rsidRPr="00764D34">
        <w:rPr>
          <w:rFonts w:ascii="Marianne" w:hAnsi="Marianne" w:cs="Arial"/>
          <w:sz w:val="20"/>
          <w:szCs w:val="20"/>
        </w:rPr>
        <w:t xml:space="preserve"> de l’abandon du bénéficiaire, d’une pénalité </w:t>
      </w:r>
      <w:r w:rsidR="00987DD9" w:rsidRPr="00764D34">
        <w:rPr>
          <w:rFonts w:ascii="Marianne" w:hAnsi="Marianne" w:cs="Arial"/>
          <w:sz w:val="20"/>
          <w:szCs w:val="20"/>
        </w:rPr>
        <w:t xml:space="preserve">de </w:t>
      </w:r>
      <w:r w:rsidR="00516DD8" w:rsidRPr="00764D34">
        <w:rPr>
          <w:rFonts w:ascii="Marianne" w:hAnsi="Marianne" w:cs="Arial"/>
          <w:sz w:val="20"/>
          <w:szCs w:val="20"/>
        </w:rPr>
        <w:t>20</w:t>
      </w:r>
      <w:r w:rsidR="00987DD9" w:rsidRPr="00764D34">
        <w:rPr>
          <w:rFonts w:ascii="Marianne" w:hAnsi="Marianne" w:cs="Arial"/>
          <w:sz w:val="20"/>
          <w:szCs w:val="20"/>
        </w:rPr>
        <w:t xml:space="preserve"> € par abandon non signalé</w:t>
      </w:r>
      <w:r w:rsidR="00FB3AB1">
        <w:rPr>
          <w:rFonts w:ascii="Marianne" w:hAnsi="Marianne" w:cs="Arial"/>
          <w:sz w:val="20"/>
          <w:szCs w:val="20"/>
        </w:rPr>
        <w:t> </w:t>
      </w:r>
      <w:r w:rsidR="00516DD8" w:rsidRPr="00764D34">
        <w:rPr>
          <w:rFonts w:ascii="Marianne" w:hAnsi="Marianne" w:cs="Arial"/>
          <w:sz w:val="20"/>
          <w:szCs w:val="20"/>
        </w:rPr>
        <w:t xml:space="preserve">; </w:t>
      </w:r>
    </w:p>
    <w:p w14:paraId="01322C15" w14:textId="77777777" w:rsidR="007C4393" w:rsidRPr="00764D34" w:rsidRDefault="007C4393" w:rsidP="007C4393">
      <w:pPr>
        <w:numPr>
          <w:ilvl w:val="0"/>
          <w:numId w:val="12"/>
        </w:numPr>
        <w:tabs>
          <w:tab w:val="clear" w:pos="1776"/>
          <w:tab w:val="num" w:pos="360"/>
        </w:tabs>
        <w:suppressAutoHyphens/>
        <w:spacing w:before="40"/>
        <w:ind w:left="357" w:hanging="357"/>
        <w:jc w:val="both"/>
        <w:rPr>
          <w:rFonts w:ascii="Marianne" w:hAnsi="Marianne" w:cs="Arial"/>
          <w:sz w:val="20"/>
          <w:szCs w:val="20"/>
        </w:rPr>
      </w:pPr>
      <w:r>
        <w:rPr>
          <w:rFonts w:ascii="Marianne" w:hAnsi="Marianne" w:cs="Arial"/>
          <w:sz w:val="20"/>
          <w:szCs w:val="20"/>
        </w:rPr>
        <w:t xml:space="preserve">En cas de </w:t>
      </w:r>
      <w:proofErr w:type="gramStart"/>
      <w:r>
        <w:rPr>
          <w:rFonts w:ascii="Marianne" w:hAnsi="Marianne" w:cs="Arial"/>
          <w:sz w:val="20"/>
          <w:szCs w:val="20"/>
        </w:rPr>
        <w:t>non réponse</w:t>
      </w:r>
      <w:proofErr w:type="gramEnd"/>
      <w:r>
        <w:rPr>
          <w:rFonts w:ascii="Marianne" w:hAnsi="Marianne" w:cs="Arial"/>
          <w:sz w:val="20"/>
          <w:szCs w:val="20"/>
        </w:rPr>
        <w:t xml:space="preserve"> à une demande de session</w:t>
      </w:r>
      <w:r w:rsidRPr="00764D34">
        <w:rPr>
          <w:rFonts w:ascii="Marianne" w:hAnsi="Marianne" w:cs="Arial"/>
          <w:sz w:val="20"/>
          <w:szCs w:val="20"/>
        </w:rPr>
        <w:t xml:space="preserve">, d’une pénalité de 500 € par </w:t>
      </w:r>
      <w:proofErr w:type="gramStart"/>
      <w:r>
        <w:rPr>
          <w:rFonts w:ascii="Marianne" w:hAnsi="Marianne" w:cs="Arial"/>
          <w:sz w:val="20"/>
          <w:szCs w:val="20"/>
        </w:rPr>
        <w:t>non réponse</w:t>
      </w:r>
      <w:proofErr w:type="gramEnd"/>
      <w:r>
        <w:rPr>
          <w:rFonts w:ascii="Marianne" w:hAnsi="Marianne" w:cs="Arial"/>
          <w:sz w:val="20"/>
          <w:szCs w:val="20"/>
        </w:rPr>
        <w:t xml:space="preserve">, et par lieu de réalisation </w:t>
      </w:r>
      <w:r w:rsidRPr="00764D34">
        <w:rPr>
          <w:rFonts w:ascii="Marianne" w:hAnsi="Marianne" w:cs="Arial"/>
          <w:sz w:val="20"/>
          <w:szCs w:val="20"/>
        </w:rPr>
        <w:t>;</w:t>
      </w:r>
    </w:p>
    <w:p w14:paraId="1390448B" w14:textId="70442276" w:rsidR="00F553A0" w:rsidRPr="003A233E" w:rsidRDefault="00F53E59" w:rsidP="00DB5C77">
      <w:pPr>
        <w:numPr>
          <w:ilvl w:val="0"/>
          <w:numId w:val="12"/>
        </w:numPr>
        <w:tabs>
          <w:tab w:val="clear" w:pos="1776"/>
          <w:tab w:val="num" w:pos="360"/>
        </w:tabs>
        <w:suppressAutoHyphens/>
        <w:spacing w:before="40"/>
        <w:ind w:left="357" w:hanging="357"/>
        <w:jc w:val="both"/>
        <w:rPr>
          <w:rFonts w:ascii="Marianne" w:hAnsi="Marianne" w:cs="Arial"/>
          <w:sz w:val="20"/>
          <w:szCs w:val="20"/>
        </w:rPr>
      </w:pPr>
      <w:proofErr w:type="gramStart"/>
      <w:r w:rsidRPr="003A233E">
        <w:rPr>
          <w:rFonts w:ascii="Marianne" w:hAnsi="Marianne" w:cs="Arial"/>
          <w:sz w:val="20"/>
          <w:szCs w:val="20"/>
        </w:rPr>
        <w:t>en</w:t>
      </w:r>
      <w:proofErr w:type="gramEnd"/>
      <w:r w:rsidRPr="003A233E">
        <w:rPr>
          <w:rFonts w:ascii="Marianne" w:hAnsi="Marianne" w:cs="Arial"/>
          <w:sz w:val="20"/>
          <w:szCs w:val="20"/>
        </w:rPr>
        <w:t xml:space="preserve"> cas de non-respect de l’obligation d’informer France Travail de tout contentieux entre le titulaire et l’administration fiscale mettant en cause le régime fiscal des prestations</w:t>
      </w:r>
      <w:r w:rsidR="0083384D" w:rsidRPr="003A233E">
        <w:rPr>
          <w:rFonts w:ascii="Marianne" w:hAnsi="Marianne" w:cs="Arial"/>
          <w:sz w:val="20"/>
          <w:szCs w:val="20"/>
        </w:rPr>
        <w:t xml:space="preserve"> conformément à l’article VI.1, d’une pénalité de 5 000 € par contentieux.</w:t>
      </w:r>
    </w:p>
    <w:p w14:paraId="2E31B760" w14:textId="5706ADC7" w:rsidR="00E24496" w:rsidRPr="00764D34" w:rsidRDefault="00222B63" w:rsidP="00670915">
      <w:pPr>
        <w:suppressAutoHyphens/>
        <w:spacing w:before="180"/>
        <w:jc w:val="both"/>
        <w:rPr>
          <w:rFonts w:ascii="Marianne" w:hAnsi="Marianne" w:cs="Arial"/>
          <w:sz w:val="20"/>
          <w:szCs w:val="20"/>
        </w:rPr>
      </w:pPr>
      <w:r w:rsidRPr="00764D34">
        <w:rPr>
          <w:rFonts w:ascii="Marianne" w:hAnsi="Marianne" w:cs="Arial"/>
          <w:sz w:val="20"/>
          <w:szCs w:val="20"/>
        </w:rPr>
        <w:t>Les pénalités sont réglées par le Titulaire dans un délai maximum de trente jours calendaires à compter de la date de réception de la demande</w:t>
      </w:r>
      <w:r w:rsidR="001E6385" w:rsidRPr="00764D34">
        <w:rPr>
          <w:rFonts w:ascii="Marianne" w:hAnsi="Marianne" w:cs="Arial"/>
          <w:sz w:val="20"/>
          <w:szCs w:val="20"/>
        </w:rPr>
        <w:t xml:space="preserve"> de </w:t>
      </w:r>
      <w:r w:rsidR="004345BC" w:rsidRPr="00764D34">
        <w:rPr>
          <w:rFonts w:ascii="Marianne" w:hAnsi="Marianne" w:cs="Arial"/>
          <w:sz w:val="20"/>
          <w:szCs w:val="20"/>
        </w:rPr>
        <w:t>France Travail</w:t>
      </w:r>
      <w:r w:rsidRPr="00764D34">
        <w:rPr>
          <w:rFonts w:ascii="Marianne" w:hAnsi="Marianne" w:cs="Arial"/>
          <w:sz w:val="20"/>
          <w:szCs w:val="20"/>
        </w:rPr>
        <w:t xml:space="preserve">. </w:t>
      </w:r>
      <w:r w:rsidR="001E6385" w:rsidRPr="00764D34">
        <w:rPr>
          <w:rFonts w:ascii="Marianne" w:hAnsi="Marianne" w:cs="Arial"/>
          <w:sz w:val="20"/>
          <w:szCs w:val="20"/>
        </w:rPr>
        <w:t xml:space="preserve">A défaut, </w:t>
      </w:r>
      <w:r w:rsidR="00F84CDF" w:rsidRPr="00764D34">
        <w:rPr>
          <w:rFonts w:ascii="Marianne" w:hAnsi="Marianne" w:cs="Arial"/>
          <w:sz w:val="20"/>
          <w:szCs w:val="20"/>
        </w:rPr>
        <w:t xml:space="preserve">les pénalités réclamées sont payées à </w:t>
      </w:r>
      <w:r w:rsidR="004345BC" w:rsidRPr="00764D34">
        <w:rPr>
          <w:rFonts w:ascii="Marianne" w:hAnsi="Marianne" w:cs="Arial"/>
          <w:sz w:val="20"/>
          <w:szCs w:val="20"/>
        </w:rPr>
        <w:t>France Travail</w:t>
      </w:r>
      <w:r w:rsidR="00F84CDF" w:rsidRPr="00764D34">
        <w:rPr>
          <w:rFonts w:ascii="Marianne" w:hAnsi="Marianne" w:cs="Arial"/>
          <w:sz w:val="20"/>
          <w:szCs w:val="20"/>
        </w:rPr>
        <w:t xml:space="preserve"> par précompte du montant total de chaque facture reçue jusqu’au complet paiement de la</w:t>
      </w:r>
      <w:r w:rsidR="008A48BE" w:rsidRPr="00764D34">
        <w:rPr>
          <w:rFonts w:ascii="Marianne" w:hAnsi="Marianne" w:cs="Arial"/>
          <w:sz w:val="20"/>
          <w:szCs w:val="20"/>
        </w:rPr>
        <w:t xml:space="preserve"> pénalité. En cas de groupement </w:t>
      </w:r>
      <w:r w:rsidR="00F84CDF" w:rsidRPr="00764D34">
        <w:rPr>
          <w:rFonts w:ascii="Marianne" w:hAnsi="Marianne" w:cs="Arial"/>
          <w:sz w:val="20"/>
          <w:szCs w:val="20"/>
        </w:rPr>
        <w:t>d’opérateurs économiques</w:t>
      </w:r>
      <w:r w:rsidR="00480183" w:rsidRPr="00764D34">
        <w:rPr>
          <w:rFonts w:ascii="Marianne" w:hAnsi="Marianne" w:cs="Arial"/>
          <w:sz w:val="20"/>
          <w:szCs w:val="20"/>
        </w:rPr>
        <w:t xml:space="preserve"> (</w:t>
      </w:r>
      <w:r w:rsidR="00F84CDF" w:rsidRPr="00764D34">
        <w:rPr>
          <w:rFonts w:ascii="Marianne" w:hAnsi="Marianne" w:cs="Arial"/>
          <w:sz w:val="20"/>
          <w:szCs w:val="20"/>
        </w:rPr>
        <w:t>ou de sous-traitance</w:t>
      </w:r>
      <w:r w:rsidR="00480183" w:rsidRPr="00764D34">
        <w:rPr>
          <w:rFonts w:ascii="Marianne" w:hAnsi="Marianne" w:cs="Arial"/>
          <w:sz w:val="20"/>
          <w:szCs w:val="20"/>
        </w:rPr>
        <w:t>)</w:t>
      </w:r>
      <w:r w:rsidR="00F84CDF" w:rsidRPr="00764D34">
        <w:rPr>
          <w:rFonts w:ascii="Marianne" w:hAnsi="Marianne" w:cs="Arial"/>
          <w:sz w:val="20"/>
          <w:szCs w:val="20"/>
        </w:rPr>
        <w:t>, seul le mandataire</w:t>
      </w:r>
      <w:r w:rsidR="00480183" w:rsidRPr="00764D34">
        <w:rPr>
          <w:rFonts w:ascii="Marianne" w:hAnsi="Marianne" w:cs="Arial"/>
          <w:sz w:val="20"/>
          <w:szCs w:val="20"/>
        </w:rPr>
        <w:t xml:space="preserve"> (</w:t>
      </w:r>
      <w:r w:rsidR="00F84CDF" w:rsidRPr="00764D34">
        <w:rPr>
          <w:rFonts w:ascii="Marianne" w:hAnsi="Marianne" w:cs="Arial"/>
          <w:sz w:val="20"/>
          <w:szCs w:val="20"/>
        </w:rPr>
        <w:t>ou le Titulaire en cas de sous-traitance</w:t>
      </w:r>
      <w:r w:rsidR="00480183" w:rsidRPr="00764D34">
        <w:rPr>
          <w:rFonts w:ascii="Marianne" w:hAnsi="Marianne" w:cs="Arial"/>
          <w:sz w:val="20"/>
          <w:szCs w:val="20"/>
        </w:rPr>
        <w:t>)</w:t>
      </w:r>
      <w:r w:rsidR="00F84CDF" w:rsidRPr="00764D34">
        <w:rPr>
          <w:rFonts w:ascii="Marianne" w:hAnsi="Marianne" w:cs="Arial"/>
          <w:sz w:val="20"/>
          <w:szCs w:val="20"/>
        </w:rPr>
        <w:t xml:space="preserve"> est redevable vis-à-vis de </w:t>
      </w:r>
      <w:r w:rsidR="004345BC" w:rsidRPr="00764D34">
        <w:rPr>
          <w:rFonts w:ascii="Marianne" w:hAnsi="Marianne" w:cs="Arial"/>
          <w:sz w:val="20"/>
          <w:szCs w:val="20"/>
        </w:rPr>
        <w:t>France Travail</w:t>
      </w:r>
      <w:r w:rsidR="00F84CDF" w:rsidRPr="00764D34">
        <w:rPr>
          <w:rFonts w:ascii="Marianne" w:hAnsi="Marianne" w:cs="Arial"/>
          <w:sz w:val="20"/>
          <w:szCs w:val="20"/>
        </w:rPr>
        <w:t xml:space="preserve"> du paiement des pénalités.</w:t>
      </w:r>
    </w:p>
    <w:p w14:paraId="445499AB" w14:textId="3999911B" w:rsidR="005E2007" w:rsidRPr="00764D34" w:rsidRDefault="005E2007" w:rsidP="000069A3">
      <w:pPr>
        <w:spacing w:before="180"/>
        <w:jc w:val="both"/>
        <w:rPr>
          <w:rFonts w:ascii="Marianne" w:hAnsi="Marianne" w:cs="Arial"/>
          <w:sz w:val="20"/>
          <w:szCs w:val="20"/>
        </w:rPr>
      </w:pPr>
      <w:r w:rsidRPr="00764D34">
        <w:rPr>
          <w:rFonts w:ascii="Marianne" w:hAnsi="Marianne" w:cs="Arial"/>
          <w:sz w:val="20"/>
          <w:szCs w:val="20"/>
        </w:rPr>
        <w:t>Lorsque le</w:t>
      </w:r>
      <w:r w:rsidR="00E47C20" w:rsidRPr="00764D34">
        <w:rPr>
          <w:rFonts w:ascii="Marianne" w:hAnsi="Marianne" w:cs="Arial"/>
          <w:sz w:val="20"/>
          <w:szCs w:val="20"/>
        </w:rPr>
        <w:t xml:space="preserve"> montant des pénalités </w:t>
      </w:r>
      <w:r w:rsidR="00E47C20" w:rsidRPr="00B96ABE">
        <w:rPr>
          <w:rFonts w:ascii="Marianne" w:hAnsi="Marianne" w:cs="Arial"/>
          <w:sz w:val="20"/>
          <w:szCs w:val="20"/>
        </w:rPr>
        <w:t xml:space="preserve">dépasse </w:t>
      </w:r>
      <w:r w:rsidR="005D6CE7" w:rsidRPr="00B96ABE">
        <w:rPr>
          <w:rFonts w:ascii="Marianne" w:hAnsi="Marianne" w:cs="Arial"/>
          <w:sz w:val="20"/>
          <w:szCs w:val="20"/>
        </w:rPr>
        <w:t>1</w:t>
      </w:r>
      <w:r w:rsidR="00ED6A2D" w:rsidRPr="00B96ABE">
        <w:rPr>
          <w:rFonts w:ascii="Marianne" w:hAnsi="Marianne" w:cs="Arial"/>
          <w:sz w:val="20"/>
          <w:szCs w:val="20"/>
        </w:rPr>
        <w:t>0</w:t>
      </w:r>
      <w:r w:rsidRPr="00B96ABE">
        <w:rPr>
          <w:rFonts w:ascii="Marianne" w:hAnsi="Marianne" w:cs="Arial"/>
          <w:sz w:val="20"/>
          <w:szCs w:val="20"/>
        </w:rPr>
        <w:t xml:space="preserve"> 000 </w:t>
      </w:r>
      <w:r w:rsidR="00480183" w:rsidRPr="00B96ABE">
        <w:rPr>
          <w:rFonts w:ascii="Marianne" w:hAnsi="Marianne" w:cs="Arial"/>
          <w:sz w:val="20"/>
          <w:szCs w:val="20"/>
        </w:rPr>
        <w:t>€</w:t>
      </w:r>
      <w:r w:rsidRPr="00B96ABE">
        <w:rPr>
          <w:rFonts w:ascii="Marianne" w:hAnsi="Marianne" w:cs="Arial"/>
          <w:sz w:val="20"/>
          <w:szCs w:val="20"/>
        </w:rPr>
        <w:t xml:space="preserve">, </w:t>
      </w:r>
      <w:r w:rsidR="004345BC" w:rsidRPr="00B96ABE">
        <w:rPr>
          <w:rFonts w:ascii="Marianne" w:hAnsi="Marianne" w:cs="Arial"/>
          <w:sz w:val="20"/>
          <w:szCs w:val="20"/>
        </w:rPr>
        <w:t>Fra</w:t>
      </w:r>
      <w:r w:rsidR="004345BC" w:rsidRPr="00764D34">
        <w:rPr>
          <w:rFonts w:ascii="Marianne" w:hAnsi="Marianne" w:cs="Arial"/>
          <w:sz w:val="20"/>
          <w:szCs w:val="20"/>
        </w:rPr>
        <w:t>nce Travail</w:t>
      </w:r>
      <w:r w:rsidRPr="00764D34">
        <w:rPr>
          <w:rFonts w:ascii="Marianne" w:hAnsi="Marianne" w:cs="Arial"/>
          <w:sz w:val="20"/>
          <w:szCs w:val="20"/>
        </w:rPr>
        <w:t xml:space="preserve"> se réserve le droit de résilier le marché conformément aux dispositions de l’article </w:t>
      </w:r>
      <w:r w:rsidR="001D0CCD" w:rsidRPr="005A1B1D">
        <w:rPr>
          <w:rFonts w:ascii="Marianne" w:hAnsi="Marianne" w:cs="Arial"/>
          <w:sz w:val="20"/>
          <w:szCs w:val="20"/>
        </w:rPr>
        <w:t>VIII</w:t>
      </w:r>
      <w:r w:rsidRPr="00764D34">
        <w:rPr>
          <w:rFonts w:ascii="Marianne" w:hAnsi="Marianne" w:cs="Arial"/>
          <w:sz w:val="20"/>
          <w:szCs w:val="20"/>
        </w:rPr>
        <w:t>.</w:t>
      </w:r>
    </w:p>
    <w:p w14:paraId="7C980D02" w14:textId="77777777" w:rsidR="00170377" w:rsidRPr="00764D34" w:rsidRDefault="00A2159D" w:rsidP="000069A3">
      <w:pPr>
        <w:spacing w:before="180"/>
        <w:jc w:val="both"/>
        <w:rPr>
          <w:rFonts w:ascii="Marianne" w:hAnsi="Marianne" w:cs="Arial"/>
          <w:sz w:val="20"/>
          <w:szCs w:val="20"/>
        </w:rPr>
      </w:pPr>
      <w:r w:rsidRPr="00764D34">
        <w:rPr>
          <w:rFonts w:ascii="Marianne" w:hAnsi="Marianne" w:cs="Arial"/>
          <w:sz w:val="20"/>
          <w:szCs w:val="20"/>
        </w:rPr>
        <w:t>L’application des pénalités ne revêt en aucun cas un caractère libératoire.</w:t>
      </w:r>
      <w:r w:rsidR="00A97736" w:rsidRPr="00764D34">
        <w:rPr>
          <w:rFonts w:ascii="Marianne" w:hAnsi="Marianne" w:cs="Arial"/>
          <w:sz w:val="20"/>
          <w:szCs w:val="20"/>
        </w:rPr>
        <w:t xml:space="preserve"> </w:t>
      </w:r>
      <w:r w:rsidRPr="00764D34">
        <w:rPr>
          <w:rFonts w:ascii="Marianne" w:hAnsi="Marianne" w:cs="Arial"/>
          <w:sz w:val="20"/>
          <w:szCs w:val="20"/>
        </w:rPr>
        <w:t xml:space="preserve">Sous cette réserve, </w:t>
      </w:r>
      <w:r w:rsidR="00170377" w:rsidRPr="00764D34">
        <w:rPr>
          <w:rFonts w:ascii="Marianne" w:hAnsi="Marianne" w:cs="Arial"/>
          <w:sz w:val="20"/>
          <w:szCs w:val="20"/>
        </w:rPr>
        <w:t>les pénalités sont</w:t>
      </w:r>
      <w:r w:rsidRPr="00764D34">
        <w:rPr>
          <w:rFonts w:ascii="Marianne" w:hAnsi="Marianne" w:cs="Arial"/>
          <w:sz w:val="20"/>
          <w:szCs w:val="20"/>
        </w:rPr>
        <w:t xml:space="preserve">, le cas échéant, </w:t>
      </w:r>
      <w:r w:rsidR="00170377" w:rsidRPr="00764D34">
        <w:rPr>
          <w:rFonts w:ascii="Marianne" w:hAnsi="Marianne" w:cs="Arial"/>
          <w:sz w:val="20"/>
          <w:szCs w:val="20"/>
        </w:rPr>
        <w:t xml:space="preserve">appliquées jusqu’à la veille incluse de la date d’effet de la résiliation du marché. </w:t>
      </w:r>
    </w:p>
    <w:p w14:paraId="70380866" w14:textId="44C0F821" w:rsidR="006F370E" w:rsidRPr="0015730F" w:rsidRDefault="006F370E" w:rsidP="000069A3">
      <w:pPr>
        <w:spacing w:before="360"/>
        <w:jc w:val="both"/>
        <w:rPr>
          <w:rFonts w:ascii="Marianne" w:hAnsi="Marianne" w:cs="Arial"/>
          <w:b/>
          <w:bCs/>
          <w:sz w:val="20"/>
          <w:szCs w:val="20"/>
        </w:rPr>
      </w:pPr>
      <w:r w:rsidRPr="0015730F">
        <w:rPr>
          <w:rFonts w:ascii="Marianne" w:hAnsi="Marianne" w:cs="Arial"/>
          <w:b/>
          <w:bCs/>
          <w:sz w:val="20"/>
          <w:szCs w:val="20"/>
        </w:rPr>
        <w:t>V.</w:t>
      </w:r>
      <w:r w:rsidR="001C3F80">
        <w:rPr>
          <w:rFonts w:ascii="Marianne" w:hAnsi="Marianne" w:cs="Arial"/>
          <w:b/>
          <w:bCs/>
          <w:sz w:val="20"/>
          <w:szCs w:val="20"/>
        </w:rPr>
        <w:t>7</w:t>
      </w:r>
      <w:r w:rsidR="00531DDA" w:rsidRPr="0015730F">
        <w:rPr>
          <w:rFonts w:ascii="Marianne" w:hAnsi="Marianne" w:cs="Arial"/>
          <w:b/>
          <w:bCs/>
          <w:sz w:val="20"/>
          <w:szCs w:val="20"/>
        </w:rPr>
        <w:t xml:space="preserve">. - </w:t>
      </w:r>
      <w:r w:rsidR="00221D74" w:rsidRPr="0015730F">
        <w:rPr>
          <w:rFonts w:ascii="Marianne" w:hAnsi="Marianne" w:cs="Arial"/>
          <w:b/>
          <w:bCs/>
          <w:sz w:val="20"/>
          <w:szCs w:val="20"/>
        </w:rPr>
        <w:t>Réception des livrables et pièces, v</w:t>
      </w:r>
      <w:r w:rsidRPr="0015730F">
        <w:rPr>
          <w:rFonts w:ascii="Marianne" w:hAnsi="Marianne" w:cs="Arial"/>
          <w:b/>
          <w:bCs/>
          <w:sz w:val="20"/>
          <w:szCs w:val="20"/>
        </w:rPr>
        <w:t>érification et admission des prestations</w:t>
      </w:r>
    </w:p>
    <w:p w14:paraId="30A728DE" w14:textId="79208ADB" w:rsidR="00F01693" w:rsidRPr="004D2302" w:rsidRDefault="00684FDA" w:rsidP="000069A3">
      <w:pPr>
        <w:spacing w:before="180"/>
        <w:jc w:val="both"/>
        <w:rPr>
          <w:rFonts w:ascii="Marianne" w:hAnsi="Marianne" w:cs="Arial"/>
          <w:sz w:val="20"/>
          <w:szCs w:val="20"/>
        </w:rPr>
      </w:pPr>
      <w:r w:rsidRPr="0015730F">
        <w:rPr>
          <w:rFonts w:ascii="Marianne" w:hAnsi="Marianne" w:cs="Arial"/>
          <w:sz w:val="20"/>
          <w:szCs w:val="20"/>
        </w:rPr>
        <w:t>Le</w:t>
      </w:r>
      <w:r w:rsidR="00AE108E" w:rsidRPr="0015730F">
        <w:rPr>
          <w:rFonts w:ascii="Marianne" w:hAnsi="Marianne" w:cs="Arial"/>
          <w:sz w:val="20"/>
          <w:szCs w:val="20"/>
        </w:rPr>
        <w:t>s</w:t>
      </w:r>
      <w:r w:rsidRPr="0015730F">
        <w:rPr>
          <w:rFonts w:ascii="Marianne" w:hAnsi="Marianne" w:cs="Arial"/>
          <w:sz w:val="20"/>
          <w:szCs w:val="20"/>
        </w:rPr>
        <w:t xml:space="preserve"> livrable</w:t>
      </w:r>
      <w:r w:rsidR="00AE108E" w:rsidRPr="0015730F">
        <w:rPr>
          <w:rFonts w:ascii="Marianne" w:hAnsi="Marianne" w:cs="Arial"/>
          <w:sz w:val="20"/>
          <w:szCs w:val="20"/>
        </w:rPr>
        <w:t>s</w:t>
      </w:r>
      <w:r w:rsidR="003E3A51" w:rsidRPr="0015730F">
        <w:rPr>
          <w:rFonts w:ascii="Marianne" w:hAnsi="Marianne" w:cs="Arial"/>
          <w:sz w:val="20"/>
          <w:szCs w:val="20"/>
        </w:rPr>
        <w:t xml:space="preserve"> et </w:t>
      </w:r>
      <w:r w:rsidRPr="0015730F">
        <w:rPr>
          <w:rFonts w:ascii="Marianne" w:hAnsi="Marianne" w:cs="Arial"/>
          <w:sz w:val="20"/>
          <w:szCs w:val="20"/>
        </w:rPr>
        <w:t xml:space="preserve">les </w:t>
      </w:r>
      <w:r w:rsidR="003E3A51" w:rsidRPr="0015730F">
        <w:rPr>
          <w:rFonts w:ascii="Marianne" w:hAnsi="Marianne" w:cs="Arial"/>
          <w:sz w:val="20"/>
          <w:szCs w:val="20"/>
        </w:rPr>
        <w:t xml:space="preserve">autres pièces justificatives </w:t>
      </w:r>
      <w:r w:rsidR="001E6385" w:rsidRPr="0015730F">
        <w:rPr>
          <w:rFonts w:ascii="Marianne" w:hAnsi="Marianne" w:cs="Arial"/>
          <w:sz w:val="20"/>
          <w:szCs w:val="20"/>
        </w:rPr>
        <w:t>de paiement</w:t>
      </w:r>
      <w:r w:rsidR="00A04773" w:rsidRPr="0015730F">
        <w:rPr>
          <w:rFonts w:ascii="Marianne" w:hAnsi="Marianne" w:cs="Arial"/>
          <w:sz w:val="20"/>
          <w:szCs w:val="20"/>
        </w:rPr>
        <w:t xml:space="preserve"> </w:t>
      </w:r>
      <w:r w:rsidR="003E3A51" w:rsidRPr="0015730F">
        <w:rPr>
          <w:rFonts w:ascii="Marianne" w:hAnsi="Marianne" w:cs="Arial"/>
          <w:sz w:val="20"/>
          <w:szCs w:val="20"/>
        </w:rPr>
        <w:t xml:space="preserve">sont transmis </w:t>
      </w:r>
      <w:r w:rsidR="00163A45" w:rsidRPr="0015730F">
        <w:rPr>
          <w:rFonts w:ascii="Marianne" w:hAnsi="Marianne" w:cs="Arial"/>
          <w:sz w:val="20"/>
          <w:szCs w:val="20"/>
        </w:rPr>
        <w:t>par le biais des outils informatiques</w:t>
      </w:r>
      <w:r w:rsidR="008D074F" w:rsidRPr="0015730F">
        <w:rPr>
          <w:rFonts w:ascii="Marianne" w:hAnsi="Marianne" w:cs="Arial"/>
          <w:sz w:val="20"/>
          <w:szCs w:val="20"/>
        </w:rPr>
        <w:t xml:space="preserve"> mentionné</w:t>
      </w:r>
      <w:r w:rsidR="00163A45" w:rsidRPr="0015730F">
        <w:rPr>
          <w:rFonts w:ascii="Marianne" w:hAnsi="Marianne" w:cs="Arial"/>
          <w:sz w:val="20"/>
          <w:szCs w:val="20"/>
        </w:rPr>
        <w:t>s</w:t>
      </w:r>
      <w:r w:rsidR="008D074F" w:rsidRPr="0015730F">
        <w:rPr>
          <w:rFonts w:ascii="Marianne" w:hAnsi="Marianne" w:cs="Arial"/>
          <w:sz w:val="20"/>
          <w:szCs w:val="20"/>
        </w:rPr>
        <w:t xml:space="preserve"> à l’article </w:t>
      </w:r>
      <w:r w:rsidR="008D074F" w:rsidRPr="004D2302">
        <w:rPr>
          <w:rFonts w:ascii="Marianne" w:hAnsi="Marianne" w:cs="Arial"/>
          <w:sz w:val="20"/>
          <w:szCs w:val="20"/>
        </w:rPr>
        <w:t>V.</w:t>
      </w:r>
      <w:r w:rsidR="00BB4764" w:rsidRPr="004D2302">
        <w:rPr>
          <w:rFonts w:ascii="Marianne" w:hAnsi="Marianne" w:cs="Arial"/>
          <w:sz w:val="20"/>
          <w:szCs w:val="20"/>
        </w:rPr>
        <w:t>9</w:t>
      </w:r>
      <w:r w:rsidR="003E3A51" w:rsidRPr="004D2302">
        <w:rPr>
          <w:rFonts w:ascii="Marianne" w:hAnsi="Marianne" w:cs="Arial"/>
          <w:sz w:val="20"/>
          <w:szCs w:val="20"/>
        </w:rPr>
        <w:t xml:space="preserve">. </w:t>
      </w:r>
    </w:p>
    <w:p w14:paraId="73A6F746" w14:textId="77777777" w:rsidR="00F75489" w:rsidRPr="00F75489" w:rsidRDefault="00F75489" w:rsidP="00F75489">
      <w:pPr>
        <w:pStyle w:val="Paragraphedeliste"/>
        <w:ind w:left="0"/>
        <w:rPr>
          <w:rFonts w:ascii="Marianne" w:hAnsi="Marianne"/>
        </w:rPr>
      </w:pPr>
      <w:r w:rsidRPr="00F75489">
        <w:rPr>
          <w:rFonts w:ascii="Marianne" w:hAnsi="Marianne"/>
        </w:rPr>
        <w:t xml:space="preserve">Le prestataire veillera à ce qu’aucune mention du lieu de réalisation ni de la situation de placé </w:t>
      </w:r>
      <w:proofErr w:type="spellStart"/>
      <w:r w:rsidRPr="00F75489">
        <w:rPr>
          <w:rFonts w:ascii="Marianne" w:hAnsi="Marianne"/>
        </w:rPr>
        <w:t>sous main</w:t>
      </w:r>
      <w:proofErr w:type="spellEnd"/>
      <w:r w:rsidRPr="00F75489">
        <w:rPr>
          <w:rFonts w:ascii="Marianne" w:hAnsi="Marianne"/>
        </w:rPr>
        <w:t xml:space="preserve"> de justice du bénéficiaire ou toute autre mention qui restreindrait le droit à l’oubli, n’apparaissent dans le bilan.</w:t>
      </w:r>
    </w:p>
    <w:p w14:paraId="17D79136" w14:textId="585F270F" w:rsidR="00603457" w:rsidRPr="00EA39D6" w:rsidRDefault="00603457" w:rsidP="000069A3">
      <w:pPr>
        <w:spacing w:before="180"/>
        <w:jc w:val="both"/>
        <w:rPr>
          <w:rFonts w:ascii="Marianne" w:hAnsi="Marianne" w:cs="Arial"/>
          <w:sz w:val="20"/>
          <w:szCs w:val="20"/>
        </w:rPr>
      </w:pPr>
      <w:r w:rsidRPr="00EA39D6">
        <w:rPr>
          <w:rFonts w:ascii="Marianne" w:hAnsi="Marianne" w:cs="Arial"/>
          <w:sz w:val="20"/>
          <w:szCs w:val="20"/>
        </w:rPr>
        <w:t>A peine d’application des pénalités mentionnées à</w:t>
      </w:r>
      <w:r w:rsidR="00684FDA" w:rsidRPr="00EA39D6">
        <w:rPr>
          <w:rFonts w:ascii="Marianne" w:hAnsi="Marianne" w:cs="Arial"/>
          <w:sz w:val="20"/>
          <w:szCs w:val="20"/>
        </w:rPr>
        <w:t xml:space="preserve"> l’article V.</w:t>
      </w:r>
      <w:r w:rsidR="00174984" w:rsidRPr="00EA39D6">
        <w:rPr>
          <w:rFonts w:ascii="Marianne" w:hAnsi="Marianne" w:cs="Arial"/>
          <w:sz w:val="20"/>
          <w:szCs w:val="20"/>
        </w:rPr>
        <w:t>6</w:t>
      </w:r>
      <w:r w:rsidRPr="00EA39D6">
        <w:rPr>
          <w:rFonts w:ascii="Marianne" w:hAnsi="Marianne" w:cs="Arial"/>
          <w:sz w:val="20"/>
          <w:szCs w:val="20"/>
        </w:rPr>
        <w:t>, le</w:t>
      </w:r>
      <w:r w:rsidR="00AE108E" w:rsidRPr="00EA39D6">
        <w:rPr>
          <w:rFonts w:ascii="Marianne" w:hAnsi="Marianne" w:cs="Arial"/>
          <w:sz w:val="20"/>
          <w:szCs w:val="20"/>
        </w:rPr>
        <w:t>s</w:t>
      </w:r>
      <w:r w:rsidRPr="00EA39D6">
        <w:rPr>
          <w:rFonts w:ascii="Marianne" w:hAnsi="Marianne" w:cs="Arial"/>
          <w:sz w:val="20"/>
          <w:szCs w:val="20"/>
        </w:rPr>
        <w:t xml:space="preserve"> </w:t>
      </w:r>
      <w:r w:rsidR="00684FDA" w:rsidRPr="00EA39D6">
        <w:rPr>
          <w:rFonts w:ascii="Marianne" w:hAnsi="Marianne" w:cs="Arial"/>
          <w:sz w:val="20"/>
          <w:szCs w:val="20"/>
        </w:rPr>
        <w:t>livrable</w:t>
      </w:r>
      <w:r w:rsidR="00AE108E" w:rsidRPr="00EA39D6">
        <w:rPr>
          <w:rFonts w:ascii="Marianne" w:hAnsi="Marianne" w:cs="Arial"/>
          <w:sz w:val="20"/>
          <w:szCs w:val="20"/>
        </w:rPr>
        <w:t>s</w:t>
      </w:r>
      <w:r w:rsidR="00684FDA" w:rsidRPr="00EA39D6">
        <w:rPr>
          <w:rFonts w:ascii="Marianne" w:hAnsi="Marianne" w:cs="Arial"/>
          <w:sz w:val="20"/>
          <w:szCs w:val="20"/>
        </w:rPr>
        <w:t xml:space="preserve"> </w:t>
      </w:r>
      <w:r w:rsidR="00AE108E" w:rsidRPr="00EA39D6">
        <w:rPr>
          <w:rFonts w:ascii="Marianne" w:hAnsi="Marianne" w:cs="Arial"/>
          <w:sz w:val="20"/>
          <w:szCs w:val="20"/>
        </w:rPr>
        <w:t>sont</w:t>
      </w:r>
      <w:r w:rsidR="00684FDA" w:rsidRPr="00EA39D6">
        <w:rPr>
          <w:rFonts w:ascii="Marianne" w:hAnsi="Marianne" w:cs="Arial"/>
          <w:sz w:val="20"/>
          <w:szCs w:val="20"/>
        </w:rPr>
        <w:t xml:space="preserve"> </w:t>
      </w:r>
      <w:r w:rsidR="008F1DA4" w:rsidRPr="00EA39D6">
        <w:rPr>
          <w:rFonts w:ascii="Marianne" w:hAnsi="Marianne" w:cs="Arial"/>
          <w:sz w:val="20"/>
          <w:szCs w:val="20"/>
        </w:rPr>
        <w:t xml:space="preserve">transmis dans un délai maximum de </w:t>
      </w:r>
      <w:r w:rsidR="00CE2851" w:rsidRPr="00EA39D6">
        <w:rPr>
          <w:rFonts w:ascii="Marianne" w:hAnsi="Marianne" w:cs="Arial"/>
          <w:sz w:val="20"/>
          <w:szCs w:val="20"/>
        </w:rPr>
        <w:t>5</w:t>
      </w:r>
      <w:r w:rsidR="00C23D8D" w:rsidRPr="00EA39D6">
        <w:rPr>
          <w:rFonts w:ascii="Marianne" w:hAnsi="Marianne" w:cs="Arial"/>
          <w:sz w:val="20"/>
          <w:szCs w:val="20"/>
        </w:rPr>
        <w:t xml:space="preserve"> </w:t>
      </w:r>
      <w:r w:rsidR="008F1DA4" w:rsidRPr="00EA39D6">
        <w:rPr>
          <w:rFonts w:ascii="Marianne" w:hAnsi="Marianne" w:cs="Arial"/>
          <w:sz w:val="20"/>
          <w:szCs w:val="20"/>
        </w:rPr>
        <w:t>jours ouvrés</w:t>
      </w:r>
      <w:r w:rsidR="00393BD0" w:rsidRPr="00EA39D6">
        <w:rPr>
          <w:rFonts w:ascii="Marianne" w:hAnsi="Marianne" w:cs="Arial"/>
          <w:sz w:val="20"/>
          <w:szCs w:val="20"/>
        </w:rPr>
        <w:t xml:space="preserve"> </w:t>
      </w:r>
      <w:r w:rsidR="00A61EB2" w:rsidRPr="00EA39D6">
        <w:rPr>
          <w:rFonts w:ascii="Marianne" w:hAnsi="Marianne" w:cs="Arial"/>
          <w:sz w:val="20"/>
          <w:szCs w:val="20"/>
        </w:rPr>
        <w:t xml:space="preserve">suivant le dernier jour de la prestation </w:t>
      </w:r>
      <w:r w:rsidR="00D57DCB" w:rsidRPr="00EA39D6">
        <w:rPr>
          <w:rFonts w:ascii="Marianne" w:hAnsi="Marianne" w:cs="Arial"/>
          <w:sz w:val="20"/>
          <w:szCs w:val="20"/>
        </w:rPr>
        <w:t>(</w:t>
      </w:r>
      <w:r w:rsidR="00C77A86" w:rsidRPr="00EA39D6">
        <w:rPr>
          <w:rFonts w:ascii="Marianne" w:hAnsi="Marianne" w:cs="Arial"/>
          <w:sz w:val="20"/>
          <w:szCs w:val="20"/>
        </w:rPr>
        <w:t>réalisation d</w:t>
      </w:r>
      <w:r w:rsidR="00D57DCB" w:rsidRPr="00EA39D6">
        <w:rPr>
          <w:rFonts w:ascii="Marianne" w:hAnsi="Marianne" w:cs="Arial"/>
          <w:sz w:val="20"/>
          <w:szCs w:val="20"/>
        </w:rPr>
        <w:t>u</w:t>
      </w:r>
      <w:r w:rsidR="00C77A86" w:rsidRPr="00EA39D6">
        <w:rPr>
          <w:rFonts w:ascii="Marianne" w:hAnsi="Marianne" w:cs="Arial"/>
          <w:sz w:val="20"/>
          <w:szCs w:val="20"/>
        </w:rPr>
        <w:t xml:space="preserve"> </w:t>
      </w:r>
      <w:r w:rsidR="00D57DCB" w:rsidRPr="00EA39D6">
        <w:rPr>
          <w:rFonts w:ascii="Marianne" w:hAnsi="Marianne" w:cs="Arial"/>
          <w:sz w:val="20"/>
          <w:szCs w:val="20"/>
        </w:rPr>
        <w:t>bilan collectif</w:t>
      </w:r>
      <w:r w:rsidR="0047626B" w:rsidRPr="00EA39D6">
        <w:rPr>
          <w:rFonts w:ascii="Marianne" w:hAnsi="Marianne" w:cs="Arial"/>
          <w:sz w:val="20"/>
          <w:szCs w:val="20"/>
        </w:rPr>
        <w:t>)</w:t>
      </w:r>
      <w:r w:rsidR="00480A11" w:rsidRPr="00EA39D6">
        <w:rPr>
          <w:rFonts w:ascii="Marianne" w:hAnsi="Marianne" w:cs="Arial"/>
          <w:sz w:val="20"/>
          <w:szCs w:val="20"/>
        </w:rPr>
        <w:t>, dans les conditions définies à l’article VI du CCFT.</w:t>
      </w:r>
      <w:r w:rsidR="00931E37" w:rsidRPr="00EA39D6">
        <w:rPr>
          <w:rFonts w:ascii="Marianne" w:hAnsi="Marianne" w:cs="Arial"/>
          <w:sz w:val="20"/>
          <w:szCs w:val="20"/>
        </w:rPr>
        <w:t xml:space="preserve"> </w:t>
      </w:r>
    </w:p>
    <w:p w14:paraId="51857F3F" w14:textId="77777777" w:rsidR="00D465D2" w:rsidRDefault="00DC7B2C" w:rsidP="00FC6520">
      <w:pPr>
        <w:spacing w:before="180"/>
        <w:jc w:val="both"/>
        <w:rPr>
          <w:rFonts w:ascii="Marianne" w:hAnsi="Marianne" w:cs="Arial"/>
          <w:sz w:val="20"/>
          <w:szCs w:val="20"/>
        </w:rPr>
      </w:pPr>
      <w:r w:rsidRPr="0015730F">
        <w:rPr>
          <w:rFonts w:ascii="Marianne" w:hAnsi="Marianne" w:cs="Arial"/>
          <w:sz w:val="20"/>
          <w:szCs w:val="20"/>
        </w:rPr>
        <w:t xml:space="preserve">Les opérations de vérification ont pour objet de contrôler la conformité </w:t>
      </w:r>
      <w:r w:rsidR="003B7CE3">
        <w:rPr>
          <w:rFonts w:ascii="Marianne" w:hAnsi="Marianne" w:cs="Arial"/>
          <w:sz w:val="20"/>
          <w:szCs w:val="20"/>
        </w:rPr>
        <w:t>des livrables définis à l’annexe 2 au CCFT</w:t>
      </w:r>
      <w:r w:rsidRPr="0015730F">
        <w:rPr>
          <w:rFonts w:ascii="Marianne" w:hAnsi="Marianne" w:cs="Arial"/>
          <w:sz w:val="20"/>
          <w:szCs w:val="20"/>
        </w:rPr>
        <w:t xml:space="preserve">. </w:t>
      </w:r>
    </w:p>
    <w:p w14:paraId="41C11AB8" w14:textId="39B050CF" w:rsidR="00952F60" w:rsidRDefault="00D465D2" w:rsidP="00D465D2">
      <w:pPr>
        <w:spacing w:before="120"/>
        <w:jc w:val="both"/>
        <w:rPr>
          <w:rFonts w:ascii="Marianne" w:hAnsi="Marianne" w:cs="Arial"/>
          <w:sz w:val="20"/>
          <w:szCs w:val="20"/>
        </w:rPr>
      </w:pPr>
      <w:r w:rsidRPr="00F769A8">
        <w:rPr>
          <w:rFonts w:ascii="Marianne" w:hAnsi="Marianne" w:cs="Arial"/>
          <w:sz w:val="20"/>
          <w:szCs w:val="20"/>
        </w:rPr>
        <w:t>Dans un premier temps, les opérations de vérification visent à s’assurer de la transmission effective et de la complétude d</w:t>
      </w:r>
      <w:r>
        <w:rPr>
          <w:rFonts w:ascii="Marianne" w:hAnsi="Marianne" w:cs="Arial"/>
          <w:sz w:val="20"/>
          <w:szCs w:val="20"/>
        </w:rPr>
        <w:t>es</w:t>
      </w:r>
      <w:r w:rsidRPr="00F769A8">
        <w:rPr>
          <w:rFonts w:ascii="Marianne" w:hAnsi="Marianne" w:cs="Arial"/>
          <w:sz w:val="20"/>
          <w:szCs w:val="20"/>
        </w:rPr>
        <w:t xml:space="preserve"> livrable</w:t>
      </w:r>
      <w:r>
        <w:rPr>
          <w:rFonts w:ascii="Marianne" w:hAnsi="Marianne" w:cs="Arial"/>
          <w:sz w:val="20"/>
          <w:szCs w:val="20"/>
        </w:rPr>
        <w:t xml:space="preserve">s précisé </w:t>
      </w:r>
      <w:r w:rsidRPr="00F769A8">
        <w:rPr>
          <w:rFonts w:ascii="Marianne" w:hAnsi="Marianne" w:cs="Arial"/>
          <w:sz w:val="20"/>
          <w:szCs w:val="20"/>
        </w:rPr>
        <w:t xml:space="preserve">à l’annexe </w:t>
      </w:r>
      <w:r>
        <w:rPr>
          <w:rFonts w:ascii="Marianne" w:hAnsi="Marianne" w:cs="Arial"/>
          <w:sz w:val="20"/>
          <w:szCs w:val="20"/>
        </w:rPr>
        <w:t>2</w:t>
      </w:r>
      <w:r w:rsidRPr="00F769A8">
        <w:rPr>
          <w:rFonts w:ascii="Marianne" w:hAnsi="Marianne" w:cs="Arial"/>
          <w:sz w:val="20"/>
          <w:szCs w:val="20"/>
        </w:rPr>
        <w:t xml:space="preserve"> du Cahier des charges fonction</w:t>
      </w:r>
      <w:r>
        <w:rPr>
          <w:rFonts w:ascii="Marianne" w:hAnsi="Marianne" w:cs="Arial"/>
          <w:sz w:val="20"/>
          <w:szCs w:val="20"/>
        </w:rPr>
        <w:t>n</w:t>
      </w:r>
      <w:r w:rsidRPr="00F769A8">
        <w:rPr>
          <w:rFonts w:ascii="Marianne" w:hAnsi="Marianne" w:cs="Arial"/>
          <w:sz w:val="20"/>
          <w:szCs w:val="20"/>
        </w:rPr>
        <w:t>el et technique (CCFT)</w:t>
      </w:r>
      <w:r>
        <w:rPr>
          <w:rFonts w:ascii="Marianne" w:hAnsi="Marianne" w:cs="Arial"/>
          <w:sz w:val="20"/>
          <w:szCs w:val="20"/>
        </w:rPr>
        <w:t xml:space="preserve">. </w:t>
      </w:r>
      <w:r w:rsidRPr="00F769A8">
        <w:rPr>
          <w:rFonts w:ascii="Marianne" w:hAnsi="Marianne" w:cs="Arial"/>
          <w:sz w:val="20"/>
          <w:szCs w:val="20"/>
        </w:rPr>
        <w:t>Le Titulaire est informé qu’en aucun cas il ne sera invité à compléter sa transmission. Dans un second temps, les opérations de vérification visent à s’assurer</w:t>
      </w:r>
      <w:r>
        <w:rPr>
          <w:rFonts w:ascii="Marianne" w:hAnsi="Marianne" w:cs="Arial"/>
          <w:sz w:val="20"/>
          <w:szCs w:val="20"/>
        </w:rPr>
        <w:t xml:space="preserve">, </w:t>
      </w:r>
      <w:r w:rsidRPr="00F769A8">
        <w:rPr>
          <w:rFonts w:ascii="Marianne" w:hAnsi="Marianne" w:cs="Arial"/>
          <w:sz w:val="20"/>
          <w:szCs w:val="20"/>
        </w:rPr>
        <w:t>que l</w:t>
      </w:r>
      <w:r>
        <w:rPr>
          <w:rFonts w:ascii="Marianne" w:hAnsi="Marianne" w:cs="Arial"/>
          <w:sz w:val="20"/>
          <w:szCs w:val="20"/>
        </w:rPr>
        <w:t>es</w:t>
      </w:r>
      <w:r w:rsidRPr="00F769A8">
        <w:rPr>
          <w:rFonts w:ascii="Marianne" w:hAnsi="Marianne" w:cs="Arial"/>
          <w:sz w:val="20"/>
          <w:szCs w:val="20"/>
        </w:rPr>
        <w:t xml:space="preserve"> livrable</w:t>
      </w:r>
      <w:r>
        <w:rPr>
          <w:rFonts w:ascii="Marianne" w:hAnsi="Marianne" w:cs="Arial"/>
          <w:sz w:val="20"/>
          <w:szCs w:val="20"/>
        </w:rPr>
        <w:t>s</w:t>
      </w:r>
      <w:r w:rsidRPr="00F769A8">
        <w:rPr>
          <w:rFonts w:ascii="Marianne" w:hAnsi="Marianne" w:cs="Arial"/>
          <w:sz w:val="20"/>
          <w:szCs w:val="20"/>
        </w:rPr>
        <w:t xml:space="preserve"> transmi</w:t>
      </w:r>
      <w:r>
        <w:rPr>
          <w:rFonts w:ascii="Marianne" w:hAnsi="Marianne" w:cs="Arial"/>
          <w:sz w:val="20"/>
          <w:szCs w:val="20"/>
        </w:rPr>
        <w:t>s, hormis la feuille d’émargement,</w:t>
      </w:r>
      <w:r w:rsidRPr="00F769A8">
        <w:rPr>
          <w:rFonts w:ascii="Marianne" w:hAnsi="Marianne" w:cs="Arial"/>
          <w:sz w:val="20"/>
          <w:szCs w:val="20"/>
        </w:rPr>
        <w:t xml:space="preserve"> </w:t>
      </w:r>
      <w:r w:rsidRPr="003C64A9">
        <w:rPr>
          <w:rFonts w:ascii="Marianne" w:hAnsi="Marianne" w:cs="Arial"/>
          <w:sz w:val="20"/>
          <w:szCs w:val="20"/>
        </w:rPr>
        <w:t>démontrent l’exécution de la prestation</w:t>
      </w:r>
      <w:r w:rsidRPr="00F769A8">
        <w:rPr>
          <w:rFonts w:ascii="Marianne" w:hAnsi="Marianne" w:cs="Arial"/>
          <w:sz w:val="20"/>
          <w:szCs w:val="20"/>
        </w:rPr>
        <w:t xml:space="preserve"> conformément aux spécifications du marché et présente le degré de qualité attendu. France Travail dispose pour ce faire d’un délai de 90 jours calendaires à compter de la date de mise à disposition d</w:t>
      </w:r>
      <w:r>
        <w:rPr>
          <w:rFonts w:ascii="Marianne" w:hAnsi="Marianne" w:cs="Arial"/>
          <w:sz w:val="20"/>
          <w:szCs w:val="20"/>
        </w:rPr>
        <w:t>es</w:t>
      </w:r>
      <w:r w:rsidRPr="00F769A8">
        <w:rPr>
          <w:rFonts w:ascii="Marianne" w:hAnsi="Marianne" w:cs="Arial"/>
          <w:sz w:val="20"/>
          <w:szCs w:val="20"/>
        </w:rPr>
        <w:t xml:space="preserve"> livrable</w:t>
      </w:r>
      <w:r>
        <w:rPr>
          <w:rFonts w:ascii="Marianne" w:hAnsi="Marianne" w:cs="Arial"/>
          <w:sz w:val="20"/>
          <w:szCs w:val="20"/>
        </w:rPr>
        <w:t>s</w:t>
      </w:r>
      <w:r w:rsidRPr="00F769A8">
        <w:rPr>
          <w:rFonts w:ascii="Marianne" w:hAnsi="Marianne" w:cs="Arial"/>
          <w:sz w:val="20"/>
          <w:szCs w:val="20"/>
        </w:rPr>
        <w:t xml:space="preserve">. Dans le cas où il est constaté </w:t>
      </w:r>
      <w:r w:rsidR="00C67478">
        <w:rPr>
          <w:rFonts w:ascii="Marianne" w:hAnsi="Marianne" w:cs="Arial"/>
          <w:sz w:val="20"/>
          <w:szCs w:val="20"/>
        </w:rPr>
        <w:t xml:space="preserve">que </w:t>
      </w:r>
      <w:r w:rsidR="00952F60" w:rsidRPr="0015730F">
        <w:rPr>
          <w:rFonts w:ascii="Marianne" w:hAnsi="Marianne" w:cs="Arial"/>
          <w:sz w:val="20"/>
          <w:szCs w:val="20"/>
        </w:rPr>
        <w:t>ce</w:t>
      </w:r>
      <w:r w:rsidR="00952F60">
        <w:rPr>
          <w:rFonts w:ascii="Marianne" w:hAnsi="Marianne" w:cs="Arial"/>
          <w:sz w:val="20"/>
          <w:szCs w:val="20"/>
        </w:rPr>
        <w:t>s</w:t>
      </w:r>
      <w:r w:rsidR="00952F60" w:rsidRPr="0015730F">
        <w:rPr>
          <w:rFonts w:ascii="Marianne" w:hAnsi="Marianne" w:cs="Arial"/>
          <w:sz w:val="20"/>
          <w:szCs w:val="20"/>
        </w:rPr>
        <w:t xml:space="preserve"> livrable</w:t>
      </w:r>
      <w:r w:rsidR="00952F60">
        <w:rPr>
          <w:rFonts w:ascii="Marianne" w:hAnsi="Marianne" w:cs="Arial"/>
          <w:sz w:val="20"/>
          <w:szCs w:val="20"/>
        </w:rPr>
        <w:t>s</w:t>
      </w:r>
      <w:r w:rsidR="00952F60" w:rsidRPr="0015730F">
        <w:rPr>
          <w:rFonts w:ascii="Marianne" w:hAnsi="Marianne" w:cs="Arial"/>
          <w:sz w:val="20"/>
          <w:szCs w:val="20"/>
        </w:rPr>
        <w:t xml:space="preserve"> ne présente</w:t>
      </w:r>
      <w:r w:rsidR="00952F60">
        <w:rPr>
          <w:rFonts w:ascii="Marianne" w:hAnsi="Marianne" w:cs="Arial"/>
          <w:sz w:val="20"/>
          <w:szCs w:val="20"/>
        </w:rPr>
        <w:t>nt</w:t>
      </w:r>
      <w:r w:rsidR="00952F60" w:rsidRPr="0015730F">
        <w:rPr>
          <w:rFonts w:ascii="Marianne" w:hAnsi="Marianne" w:cs="Arial"/>
          <w:sz w:val="20"/>
          <w:szCs w:val="20"/>
        </w:rPr>
        <w:t xml:space="preserve"> pas le degré de qualité attendu ou atteste</w:t>
      </w:r>
      <w:r w:rsidR="00952F60">
        <w:rPr>
          <w:rFonts w:ascii="Marianne" w:hAnsi="Marianne" w:cs="Arial"/>
          <w:sz w:val="20"/>
          <w:szCs w:val="20"/>
        </w:rPr>
        <w:t>nt</w:t>
      </w:r>
      <w:r w:rsidR="00952F60" w:rsidRPr="0015730F">
        <w:rPr>
          <w:rFonts w:ascii="Marianne" w:hAnsi="Marianne" w:cs="Arial"/>
          <w:sz w:val="20"/>
          <w:szCs w:val="20"/>
        </w:rPr>
        <w:t xml:space="preserve"> d’une exécution incorrecte des prestations par rapport aux spécifications du marché, France Travail prononce soit une décision d’admission avec réfaction, soit une décision de rejet si la </w:t>
      </w:r>
      <w:proofErr w:type="gramStart"/>
      <w:r w:rsidR="00952F60" w:rsidRPr="0015730F">
        <w:rPr>
          <w:rFonts w:ascii="Marianne" w:hAnsi="Marianne" w:cs="Arial"/>
          <w:sz w:val="20"/>
          <w:szCs w:val="20"/>
        </w:rPr>
        <w:t>non qualité</w:t>
      </w:r>
      <w:proofErr w:type="gramEnd"/>
      <w:r w:rsidR="00952F60" w:rsidRPr="0015730F">
        <w:rPr>
          <w:rFonts w:ascii="Marianne" w:hAnsi="Marianne" w:cs="Arial"/>
          <w:sz w:val="20"/>
          <w:szCs w:val="20"/>
        </w:rPr>
        <w:t xml:space="preserve"> du livrable est telle qu’elle équivaut à une absence de livrable</w:t>
      </w:r>
    </w:p>
    <w:p w14:paraId="36AB36B5" w14:textId="2A0F7C8D" w:rsidR="00D465D2" w:rsidRPr="003D16E7" w:rsidRDefault="00D465D2" w:rsidP="00D465D2">
      <w:pPr>
        <w:spacing w:before="120"/>
        <w:jc w:val="both"/>
        <w:rPr>
          <w:rFonts w:ascii="Marianne" w:hAnsi="Marianne" w:cs="Arial"/>
          <w:sz w:val="20"/>
          <w:szCs w:val="20"/>
        </w:rPr>
      </w:pPr>
      <w:r w:rsidRPr="00F769A8">
        <w:rPr>
          <w:rFonts w:ascii="Marianne" w:hAnsi="Marianne" w:cs="Arial"/>
          <w:sz w:val="20"/>
          <w:szCs w:val="20"/>
        </w:rPr>
        <w:lastRenderedPageBreak/>
        <w:t xml:space="preserve">Le montant de la réfaction est fixé forfaitairement à </w:t>
      </w:r>
      <w:r w:rsidR="00C67478" w:rsidRPr="00B96ABE">
        <w:rPr>
          <w:rFonts w:ascii="Marianne" w:hAnsi="Marianne" w:cs="Arial"/>
          <w:sz w:val="20"/>
          <w:szCs w:val="20"/>
        </w:rPr>
        <w:t>20</w:t>
      </w:r>
      <w:r w:rsidRPr="00B96ABE">
        <w:rPr>
          <w:rFonts w:ascii="Marianne" w:hAnsi="Marianne" w:cs="Arial"/>
          <w:sz w:val="20"/>
          <w:szCs w:val="20"/>
        </w:rPr>
        <w:t>%</w:t>
      </w:r>
      <w:r w:rsidRPr="00F769A8">
        <w:rPr>
          <w:rFonts w:ascii="Marianne" w:hAnsi="Marianne" w:cs="Arial"/>
          <w:sz w:val="20"/>
          <w:szCs w:val="20"/>
        </w:rPr>
        <w:t xml:space="preserve"> du prix payé pour </w:t>
      </w:r>
      <w:r>
        <w:rPr>
          <w:rFonts w:ascii="Marianne" w:hAnsi="Marianne" w:cs="Arial"/>
          <w:sz w:val="20"/>
          <w:szCs w:val="20"/>
        </w:rPr>
        <w:t>la prestation</w:t>
      </w:r>
      <w:r w:rsidRPr="00F769A8">
        <w:rPr>
          <w:rFonts w:ascii="Marianne" w:hAnsi="Marianne" w:cs="Arial"/>
          <w:sz w:val="20"/>
          <w:szCs w:val="20"/>
        </w:rPr>
        <w:t xml:space="preserve"> conformément à l’article VI.2.2.</w:t>
      </w:r>
      <w:r w:rsidRPr="003D16E7">
        <w:rPr>
          <w:rFonts w:ascii="Marianne" w:hAnsi="Marianne" w:cs="Arial"/>
          <w:sz w:val="20"/>
          <w:szCs w:val="20"/>
        </w:rPr>
        <w:t xml:space="preserve"> </w:t>
      </w:r>
    </w:p>
    <w:p w14:paraId="16361513" w14:textId="77777777" w:rsidR="00DC7B2C" w:rsidRPr="0015730F" w:rsidRDefault="00DC7B2C" w:rsidP="000069A3">
      <w:pPr>
        <w:spacing w:before="180"/>
        <w:jc w:val="both"/>
        <w:rPr>
          <w:rFonts w:ascii="Marianne" w:hAnsi="Marianne" w:cs="Arial"/>
          <w:sz w:val="20"/>
          <w:szCs w:val="20"/>
        </w:rPr>
      </w:pPr>
      <w:r w:rsidRPr="0015730F">
        <w:rPr>
          <w:rFonts w:ascii="Marianne" w:hAnsi="Marianne" w:cs="Arial"/>
          <w:sz w:val="20"/>
          <w:szCs w:val="20"/>
        </w:rPr>
        <w:t>Les décisions de rejet ou d’admission avec réfaction sont</w:t>
      </w:r>
      <w:r w:rsidR="001E4D88" w:rsidRPr="0015730F">
        <w:rPr>
          <w:rFonts w:ascii="Marianne" w:hAnsi="Marianne" w:cs="Arial"/>
          <w:sz w:val="20"/>
          <w:szCs w:val="20"/>
        </w:rPr>
        <w:t xml:space="preserve"> </w:t>
      </w:r>
      <w:r w:rsidRPr="0015730F">
        <w:rPr>
          <w:rFonts w:ascii="Marianne" w:hAnsi="Marianne" w:cs="Arial"/>
          <w:sz w:val="20"/>
          <w:szCs w:val="20"/>
        </w:rPr>
        <w:t xml:space="preserve">notifiées au Titulaire </w:t>
      </w:r>
      <w:r w:rsidR="001E4D88" w:rsidRPr="0015730F">
        <w:rPr>
          <w:rFonts w:ascii="Marianne" w:hAnsi="Marianne" w:cs="Arial"/>
          <w:sz w:val="20"/>
          <w:szCs w:val="20"/>
        </w:rPr>
        <w:t xml:space="preserve">et </w:t>
      </w:r>
      <w:r w:rsidRPr="0015730F">
        <w:rPr>
          <w:rFonts w:ascii="Marianne" w:hAnsi="Marianne" w:cs="Arial"/>
          <w:sz w:val="20"/>
          <w:szCs w:val="20"/>
        </w:rPr>
        <w:t>donnent lieu à l’établissement d’un avoir</w:t>
      </w:r>
      <w:r w:rsidR="001E4D88" w:rsidRPr="0015730F">
        <w:rPr>
          <w:rFonts w:ascii="Marianne" w:hAnsi="Marianne" w:cs="Arial"/>
          <w:sz w:val="20"/>
          <w:szCs w:val="20"/>
        </w:rPr>
        <w:t>.</w:t>
      </w:r>
    </w:p>
    <w:p w14:paraId="33D32A75" w14:textId="6675D29F" w:rsidR="00301F68" w:rsidRPr="0015730F" w:rsidRDefault="001E4D88" w:rsidP="000069A3">
      <w:pPr>
        <w:spacing w:before="180"/>
        <w:jc w:val="both"/>
        <w:rPr>
          <w:rFonts w:ascii="Marianne" w:hAnsi="Marianne" w:cs="Arial"/>
          <w:sz w:val="20"/>
          <w:szCs w:val="20"/>
        </w:rPr>
      </w:pPr>
      <w:r w:rsidRPr="0015730F">
        <w:rPr>
          <w:rFonts w:ascii="Marianne" w:hAnsi="Marianne" w:cs="Arial"/>
          <w:sz w:val="20"/>
          <w:szCs w:val="20"/>
        </w:rPr>
        <w:t xml:space="preserve">Le silence gardé par </w:t>
      </w:r>
      <w:r w:rsidR="004345BC" w:rsidRPr="0015730F">
        <w:rPr>
          <w:rFonts w:ascii="Marianne" w:hAnsi="Marianne" w:cs="Arial"/>
          <w:sz w:val="20"/>
          <w:szCs w:val="20"/>
        </w:rPr>
        <w:t>France Travail</w:t>
      </w:r>
      <w:r w:rsidRPr="0015730F">
        <w:rPr>
          <w:rFonts w:ascii="Marianne" w:hAnsi="Marianne" w:cs="Arial"/>
          <w:sz w:val="20"/>
          <w:szCs w:val="20"/>
        </w:rPr>
        <w:t xml:space="preserve"> dans le délai précité de 90 jours vaut admission </w:t>
      </w:r>
      <w:r w:rsidR="001E6385" w:rsidRPr="0015730F">
        <w:rPr>
          <w:rFonts w:ascii="Marianne" w:hAnsi="Marianne" w:cs="Arial"/>
          <w:sz w:val="20"/>
          <w:szCs w:val="20"/>
        </w:rPr>
        <w:t>du livrable</w:t>
      </w:r>
      <w:r w:rsidRPr="0015730F">
        <w:rPr>
          <w:rFonts w:ascii="Marianne" w:hAnsi="Marianne" w:cs="Arial"/>
          <w:sz w:val="20"/>
          <w:szCs w:val="20"/>
        </w:rPr>
        <w:t xml:space="preserve">. </w:t>
      </w:r>
    </w:p>
    <w:p w14:paraId="471098F4" w14:textId="0D8B82C5" w:rsidR="00301F68" w:rsidRPr="0015730F" w:rsidRDefault="00301F68" w:rsidP="000069A3">
      <w:pPr>
        <w:spacing w:before="360"/>
        <w:jc w:val="both"/>
        <w:rPr>
          <w:rFonts w:ascii="Marianne" w:hAnsi="Marianne" w:cs="Arial"/>
          <w:b/>
          <w:bCs/>
          <w:sz w:val="20"/>
          <w:szCs w:val="20"/>
        </w:rPr>
      </w:pPr>
      <w:r w:rsidRPr="0015730F">
        <w:rPr>
          <w:rFonts w:ascii="Marianne" w:hAnsi="Marianne" w:cs="Arial"/>
          <w:b/>
          <w:bCs/>
          <w:sz w:val="20"/>
          <w:szCs w:val="20"/>
        </w:rPr>
        <w:t>V.</w:t>
      </w:r>
      <w:r w:rsidR="001C3F80">
        <w:rPr>
          <w:rFonts w:ascii="Marianne" w:hAnsi="Marianne" w:cs="Arial"/>
          <w:b/>
          <w:bCs/>
          <w:sz w:val="20"/>
          <w:szCs w:val="20"/>
        </w:rPr>
        <w:t>8</w:t>
      </w:r>
      <w:r w:rsidRPr="0015730F">
        <w:rPr>
          <w:rFonts w:ascii="Marianne" w:hAnsi="Marianne" w:cs="Arial"/>
          <w:b/>
          <w:bCs/>
          <w:sz w:val="20"/>
          <w:szCs w:val="20"/>
        </w:rPr>
        <w:t xml:space="preserve">. </w:t>
      </w:r>
      <w:r w:rsidR="00E1314C" w:rsidRPr="0015730F">
        <w:rPr>
          <w:rFonts w:ascii="Marianne" w:hAnsi="Marianne" w:cs="Arial"/>
          <w:b/>
          <w:bCs/>
          <w:sz w:val="20"/>
          <w:szCs w:val="20"/>
        </w:rPr>
        <w:t>- Contrôle</w:t>
      </w:r>
      <w:r w:rsidRPr="0015730F">
        <w:rPr>
          <w:rFonts w:ascii="Marianne" w:hAnsi="Marianne" w:cs="Arial"/>
          <w:b/>
          <w:bCs/>
          <w:sz w:val="20"/>
          <w:szCs w:val="20"/>
        </w:rPr>
        <w:t xml:space="preserve"> qualité des prestations</w:t>
      </w:r>
      <w:r w:rsidR="00625D3C" w:rsidRPr="0015730F">
        <w:rPr>
          <w:rFonts w:ascii="Marianne" w:hAnsi="Marianne" w:cs="Arial"/>
          <w:b/>
          <w:bCs/>
          <w:sz w:val="20"/>
          <w:szCs w:val="20"/>
        </w:rPr>
        <w:t xml:space="preserve"> </w:t>
      </w:r>
      <w:r w:rsidR="00F60F59" w:rsidRPr="0015730F">
        <w:rPr>
          <w:rFonts w:ascii="Marianne" w:hAnsi="Marianne" w:cs="Arial"/>
          <w:b/>
          <w:bCs/>
          <w:sz w:val="20"/>
          <w:szCs w:val="20"/>
        </w:rPr>
        <w:t>et suivi du marché</w:t>
      </w:r>
      <w:r w:rsidR="009979AD" w:rsidRPr="0015730F">
        <w:rPr>
          <w:rFonts w:ascii="Marianne" w:hAnsi="Marianne" w:cs="Arial"/>
          <w:b/>
          <w:bCs/>
          <w:sz w:val="20"/>
          <w:szCs w:val="20"/>
        </w:rPr>
        <w:t xml:space="preserve"> </w:t>
      </w:r>
    </w:p>
    <w:p w14:paraId="62C8A94C" w14:textId="0BAAF8BD" w:rsidR="00F60F59" w:rsidRPr="00221D74" w:rsidRDefault="00F60F59" w:rsidP="000069A3">
      <w:pPr>
        <w:spacing w:before="180"/>
        <w:jc w:val="both"/>
        <w:rPr>
          <w:rFonts w:ascii="Arial" w:hAnsi="Arial" w:cs="Arial"/>
          <w:b/>
          <w:bCs/>
          <w:sz w:val="20"/>
          <w:szCs w:val="20"/>
        </w:rPr>
      </w:pPr>
      <w:r w:rsidRPr="00221D74">
        <w:rPr>
          <w:rFonts w:ascii="Arial" w:hAnsi="Arial" w:cs="Arial"/>
          <w:b/>
          <w:bCs/>
          <w:sz w:val="20"/>
          <w:szCs w:val="20"/>
        </w:rPr>
        <w:t>V</w:t>
      </w:r>
      <w:r w:rsidR="00BB4764">
        <w:rPr>
          <w:rFonts w:ascii="Arial" w:hAnsi="Arial" w:cs="Arial"/>
          <w:b/>
          <w:bCs/>
          <w:sz w:val="20"/>
          <w:szCs w:val="20"/>
        </w:rPr>
        <w:t>.</w:t>
      </w:r>
      <w:r w:rsidR="00F0533B">
        <w:rPr>
          <w:rFonts w:ascii="Arial" w:hAnsi="Arial" w:cs="Arial"/>
          <w:b/>
          <w:bCs/>
          <w:sz w:val="20"/>
          <w:szCs w:val="20"/>
        </w:rPr>
        <w:t>8</w:t>
      </w:r>
      <w:r w:rsidRPr="00221D74">
        <w:rPr>
          <w:rFonts w:ascii="Arial" w:hAnsi="Arial" w:cs="Arial"/>
          <w:b/>
          <w:bCs/>
          <w:sz w:val="20"/>
          <w:szCs w:val="20"/>
        </w:rPr>
        <w:t>.</w:t>
      </w:r>
      <w:r>
        <w:rPr>
          <w:rFonts w:ascii="Arial" w:hAnsi="Arial" w:cs="Arial"/>
          <w:b/>
          <w:bCs/>
          <w:sz w:val="20"/>
          <w:szCs w:val="20"/>
        </w:rPr>
        <w:t>1.</w:t>
      </w:r>
      <w:r w:rsidRPr="00221D74">
        <w:rPr>
          <w:rFonts w:ascii="Arial" w:hAnsi="Arial" w:cs="Arial"/>
          <w:b/>
          <w:bCs/>
          <w:sz w:val="20"/>
          <w:szCs w:val="20"/>
        </w:rPr>
        <w:t xml:space="preserve"> </w:t>
      </w:r>
      <w:r w:rsidR="00E1314C" w:rsidRPr="00221D74">
        <w:rPr>
          <w:rFonts w:ascii="Arial" w:hAnsi="Arial" w:cs="Arial"/>
          <w:b/>
          <w:bCs/>
          <w:sz w:val="20"/>
          <w:szCs w:val="20"/>
        </w:rPr>
        <w:t>- Contrôle</w:t>
      </w:r>
      <w:r>
        <w:rPr>
          <w:rFonts w:ascii="Arial" w:hAnsi="Arial" w:cs="Arial"/>
          <w:b/>
          <w:bCs/>
          <w:sz w:val="20"/>
          <w:szCs w:val="20"/>
        </w:rPr>
        <w:t xml:space="preserve"> qualité des prestations </w:t>
      </w:r>
    </w:p>
    <w:p w14:paraId="4713AE96" w14:textId="0956D697" w:rsidR="00356725" w:rsidRDefault="00356725" w:rsidP="000069A3">
      <w:pPr>
        <w:spacing w:before="180"/>
        <w:jc w:val="both"/>
        <w:rPr>
          <w:rFonts w:ascii="Marianne" w:hAnsi="Marianne" w:cs="Arial"/>
          <w:sz w:val="20"/>
          <w:szCs w:val="20"/>
        </w:rPr>
      </w:pPr>
      <w:r w:rsidRPr="0015730F">
        <w:rPr>
          <w:rFonts w:ascii="Marianne" w:hAnsi="Marianne" w:cs="Arial"/>
          <w:sz w:val="20"/>
          <w:szCs w:val="20"/>
        </w:rPr>
        <w:t>Le contrôle qualité des prestations</w:t>
      </w:r>
      <w:r w:rsidR="00F60F59" w:rsidRPr="0015730F">
        <w:rPr>
          <w:rFonts w:ascii="Marianne" w:hAnsi="Marianne" w:cs="Arial"/>
          <w:sz w:val="20"/>
          <w:szCs w:val="20"/>
        </w:rPr>
        <w:t xml:space="preserve"> </w:t>
      </w:r>
      <w:r w:rsidRPr="0015730F">
        <w:rPr>
          <w:rFonts w:ascii="Marianne" w:hAnsi="Marianne" w:cs="Arial"/>
          <w:sz w:val="20"/>
          <w:szCs w:val="20"/>
        </w:rPr>
        <w:t xml:space="preserve">vise </w:t>
      </w:r>
      <w:r w:rsidR="00F60F59" w:rsidRPr="0015730F">
        <w:rPr>
          <w:rFonts w:ascii="Marianne" w:hAnsi="Marianne" w:cs="Arial"/>
          <w:sz w:val="20"/>
          <w:szCs w:val="20"/>
        </w:rPr>
        <w:t xml:space="preserve">à </w:t>
      </w:r>
      <w:r w:rsidRPr="0015730F">
        <w:rPr>
          <w:rFonts w:ascii="Marianne" w:hAnsi="Marianne" w:cs="Arial"/>
          <w:sz w:val="20"/>
          <w:szCs w:val="20"/>
        </w:rPr>
        <w:t>s’assurer</w:t>
      </w:r>
      <w:r w:rsidR="001E6385" w:rsidRPr="0015730F">
        <w:rPr>
          <w:rFonts w:ascii="Marianne" w:hAnsi="Marianne" w:cs="Arial"/>
          <w:sz w:val="20"/>
          <w:szCs w:val="20"/>
        </w:rPr>
        <w:t xml:space="preserve"> de leur réalisation </w:t>
      </w:r>
      <w:r w:rsidR="00F60F59" w:rsidRPr="0015730F">
        <w:rPr>
          <w:rFonts w:ascii="Marianne" w:hAnsi="Marianne" w:cs="Arial"/>
          <w:sz w:val="20"/>
          <w:szCs w:val="20"/>
        </w:rPr>
        <w:t xml:space="preserve">conformément aux dispositions du marché, de leur performance et </w:t>
      </w:r>
      <w:r w:rsidRPr="0015730F">
        <w:rPr>
          <w:rFonts w:ascii="Marianne" w:hAnsi="Marianne" w:cs="Arial"/>
          <w:sz w:val="20"/>
          <w:szCs w:val="20"/>
        </w:rPr>
        <w:t>de la satisfaction des bénéficiaires par rapport aux modalités de réalisation des prestations</w:t>
      </w:r>
      <w:r w:rsidR="00F60F59" w:rsidRPr="0015730F">
        <w:rPr>
          <w:rFonts w:ascii="Marianne" w:hAnsi="Marianne" w:cs="Arial"/>
          <w:sz w:val="20"/>
          <w:szCs w:val="20"/>
        </w:rPr>
        <w:t xml:space="preserve">. Il </w:t>
      </w:r>
      <w:r w:rsidRPr="0015730F">
        <w:rPr>
          <w:rFonts w:ascii="Marianne" w:hAnsi="Marianne" w:cs="Arial"/>
          <w:sz w:val="20"/>
          <w:szCs w:val="20"/>
        </w:rPr>
        <w:t xml:space="preserve">est mis en œuvre par </w:t>
      </w:r>
      <w:r w:rsidR="004345BC" w:rsidRPr="0015730F">
        <w:rPr>
          <w:rFonts w:ascii="Marianne" w:hAnsi="Marianne" w:cs="Arial"/>
          <w:sz w:val="20"/>
          <w:szCs w:val="20"/>
        </w:rPr>
        <w:t>France Travail</w:t>
      </w:r>
      <w:r w:rsidRPr="0015730F">
        <w:rPr>
          <w:rFonts w:ascii="Marianne" w:hAnsi="Marianne" w:cs="Arial"/>
          <w:sz w:val="20"/>
          <w:szCs w:val="20"/>
        </w:rPr>
        <w:t xml:space="preserve"> sur la base : </w:t>
      </w:r>
    </w:p>
    <w:p w14:paraId="5E8A0274" w14:textId="603B3DB0" w:rsidR="00110E44" w:rsidRPr="0015730F" w:rsidRDefault="00D41C70" w:rsidP="0048018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5730F">
        <w:rPr>
          <w:rFonts w:ascii="Marianne" w:hAnsi="Marianne" w:cs="Arial"/>
          <w:sz w:val="20"/>
          <w:szCs w:val="20"/>
        </w:rPr>
        <w:t>de</w:t>
      </w:r>
      <w:proofErr w:type="gramEnd"/>
      <w:r w:rsidRPr="0015730F">
        <w:rPr>
          <w:rFonts w:ascii="Marianne" w:hAnsi="Marianne" w:cs="Arial"/>
          <w:sz w:val="20"/>
          <w:szCs w:val="20"/>
        </w:rPr>
        <w:t xml:space="preserve"> </w:t>
      </w:r>
      <w:r w:rsidR="00367A9E" w:rsidRPr="0015730F">
        <w:rPr>
          <w:rFonts w:ascii="Marianne" w:hAnsi="Marianne" w:cs="Arial"/>
          <w:sz w:val="20"/>
          <w:szCs w:val="20"/>
        </w:rPr>
        <w:t>la</w:t>
      </w:r>
      <w:r w:rsidR="00110E44" w:rsidRPr="0015730F">
        <w:rPr>
          <w:rFonts w:ascii="Marianne" w:hAnsi="Marianne" w:cs="Arial"/>
          <w:sz w:val="20"/>
          <w:szCs w:val="20"/>
        </w:rPr>
        <w:t xml:space="preserve"> vérification des prestations prévue </w:t>
      </w:r>
      <w:r w:rsidR="00367A9E" w:rsidRPr="0015730F">
        <w:rPr>
          <w:rFonts w:ascii="Marianne" w:hAnsi="Marianne" w:cs="Arial"/>
          <w:sz w:val="20"/>
          <w:szCs w:val="20"/>
        </w:rPr>
        <w:t xml:space="preserve">à l’article </w:t>
      </w:r>
      <w:r w:rsidR="00110E44" w:rsidRPr="0015730F">
        <w:rPr>
          <w:rFonts w:ascii="Marianne" w:hAnsi="Marianne" w:cs="Arial"/>
          <w:sz w:val="20"/>
          <w:szCs w:val="20"/>
        </w:rPr>
        <w:t>V.</w:t>
      </w:r>
      <w:r w:rsidR="001C3F80">
        <w:rPr>
          <w:rFonts w:ascii="Marianne" w:hAnsi="Marianne" w:cs="Arial"/>
          <w:sz w:val="20"/>
          <w:szCs w:val="20"/>
        </w:rPr>
        <w:t>7</w:t>
      </w:r>
      <w:r w:rsidR="00E1314C" w:rsidRPr="0015730F">
        <w:rPr>
          <w:rFonts w:ascii="Marianne" w:hAnsi="Marianne" w:cs="Arial"/>
          <w:sz w:val="20"/>
          <w:szCs w:val="20"/>
        </w:rPr>
        <w:t xml:space="preserve"> </w:t>
      </w:r>
      <w:r w:rsidR="00110E44" w:rsidRPr="0015730F">
        <w:rPr>
          <w:rFonts w:ascii="Marianne" w:hAnsi="Marianne" w:cs="Arial"/>
          <w:sz w:val="20"/>
          <w:szCs w:val="20"/>
        </w:rPr>
        <w:t xml:space="preserve">; </w:t>
      </w:r>
    </w:p>
    <w:p w14:paraId="6F8D00B1" w14:textId="793B6390" w:rsidR="00DA062C" w:rsidRPr="006C00B6" w:rsidRDefault="00DA062C" w:rsidP="00DA062C">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6C00B6">
        <w:rPr>
          <w:rFonts w:ascii="Marianne" w:hAnsi="Marianne" w:cs="Arial"/>
          <w:sz w:val="20"/>
          <w:szCs w:val="20"/>
        </w:rPr>
        <w:t>des</w:t>
      </w:r>
      <w:proofErr w:type="gramEnd"/>
      <w:r w:rsidRPr="006C00B6">
        <w:rPr>
          <w:rFonts w:ascii="Marianne" w:hAnsi="Marianne" w:cs="Arial"/>
          <w:sz w:val="20"/>
          <w:szCs w:val="20"/>
        </w:rPr>
        <w:t xml:space="preserve"> questionnaires d’évaluation complétés par les bénéficiaires ; </w:t>
      </w:r>
    </w:p>
    <w:p w14:paraId="0F607D5D" w14:textId="20997134" w:rsidR="00356725" w:rsidRPr="00D05131" w:rsidRDefault="00356725" w:rsidP="0048018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D05131">
        <w:rPr>
          <w:rFonts w:ascii="Marianne" w:hAnsi="Marianne" w:cs="Arial"/>
          <w:sz w:val="20"/>
          <w:szCs w:val="20"/>
        </w:rPr>
        <w:t>de</w:t>
      </w:r>
      <w:proofErr w:type="gramEnd"/>
      <w:r w:rsidRPr="00D05131">
        <w:rPr>
          <w:rFonts w:ascii="Marianne" w:hAnsi="Marianne" w:cs="Arial"/>
          <w:sz w:val="20"/>
          <w:szCs w:val="20"/>
        </w:rPr>
        <w:t xml:space="preserve"> </w:t>
      </w:r>
      <w:r w:rsidR="00A337BE" w:rsidRPr="00D05131">
        <w:rPr>
          <w:rFonts w:ascii="Marianne" w:hAnsi="Marianne" w:cs="Arial"/>
          <w:sz w:val="20"/>
          <w:szCs w:val="20"/>
        </w:rPr>
        <w:t xml:space="preserve">l’enquête de satisfaction </w:t>
      </w:r>
      <w:r w:rsidR="007A27C5" w:rsidRPr="00D05131">
        <w:rPr>
          <w:rFonts w:ascii="Marianne" w:hAnsi="Marianne" w:cs="Arial"/>
          <w:sz w:val="20"/>
          <w:szCs w:val="20"/>
        </w:rPr>
        <w:t>à chaud auprès des bénéficiaires</w:t>
      </w:r>
      <w:r w:rsidR="00A337BE" w:rsidRPr="00D05131">
        <w:rPr>
          <w:rFonts w:ascii="Marianne" w:hAnsi="Marianne" w:cs="Arial"/>
          <w:sz w:val="20"/>
          <w:szCs w:val="20"/>
        </w:rPr>
        <w:t xml:space="preserve"> </w:t>
      </w:r>
    </w:p>
    <w:p w14:paraId="03B62464" w14:textId="1661D10C" w:rsidR="00A337BE" w:rsidRPr="00D05131" w:rsidRDefault="00A337BE" w:rsidP="0048018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D05131">
        <w:rPr>
          <w:rFonts w:ascii="Marianne" w:hAnsi="Marianne" w:cs="Arial"/>
          <w:sz w:val="20"/>
          <w:szCs w:val="20"/>
        </w:rPr>
        <w:t>d’une</w:t>
      </w:r>
      <w:proofErr w:type="gramEnd"/>
      <w:r w:rsidRPr="00D05131">
        <w:rPr>
          <w:rFonts w:ascii="Marianne" w:hAnsi="Marianne" w:cs="Arial"/>
          <w:sz w:val="20"/>
          <w:szCs w:val="20"/>
        </w:rPr>
        <w:t xml:space="preserve"> analyse et d’un suivi des réclamations le cas échéant </w:t>
      </w:r>
      <w:r w:rsidR="005D3A65" w:rsidRPr="00D05131">
        <w:rPr>
          <w:rFonts w:ascii="Marianne" w:hAnsi="Marianne" w:cs="Arial"/>
          <w:sz w:val="20"/>
          <w:szCs w:val="20"/>
        </w:rPr>
        <w:t xml:space="preserve">adressées </w:t>
      </w:r>
      <w:r w:rsidR="00D05131">
        <w:rPr>
          <w:rFonts w:ascii="Marianne" w:hAnsi="Marianne" w:cs="Arial"/>
          <w:sz w:val="20"/>
          <w:szCs w:val="20"/>
        </w:rPr>
        <w:t xml:space="preserve">au conseiller justice </w:t>
      </w:r>
      <w:r w:rsidR="004345BC" w:rsidRPr="00D05131">
        <w:rPr>
          <w:rFonts w:ascii="Marianne" w:hAnsi="Marianne" w:cs="Arial"/>
          <w:sz w:val="20"/>
          <w:szCs w:val="20"/>
        </w:rPr>
        <w:t>France Travail</w:t>
      </w:r>
      <w:r w:rsidR="005D3A65" w:rsidRPr="00D05131">
        <w:rPr>
          <w:rFonts w:ascii="Marianne" w:hAnsi="Marianne" w:cs="Arial"/>
          <w:sz w:val="20"/>
          <w:szCs w:val="20"/>
        </w:rPr>
        <w:t xml:space="preserve"> par d</w:t>
      </w:r>
      <w:r w:rsidRPr="00D05131">
        <w:rPr>
          <w:rFonts w:ascii="Marianne" w:hAnsi="Marianne" w:cs="Arial"/>
          <w:sz w:val="20"/>
          <w:szCs w:val="20"/>
        </w:rPr>
        <w:t>es bénéficiaires </w:t>
      </w:r>
      <w:r w:rsidR="00C339F9" w:rsidRPr="00D05131">
        <w:rPr>
          <w:rFonts w:ascii="Marianne" w:hAnsi="Marianne" w:cs="Arial"/>
          <w:sz w:val="20"/>
          <w:szCs w:val="20"/>
        </w:rPr>
        <w:t xml:space="preserve">ou par le SPIP </w:t>
      </w:r>
      <w:r w:rsidRPr="00D05131">
        <w:rPr>
          <w:rFonts w:ascii="Marianne" w:hAnsi="Marianne" w:cs="Arial"/>
          <w:sz w:val="20"/>
          <w:szCs w:val="20"/>
        </w:rPr>
        <w:t xml:space="preserve">; </w:t>
      </w:r>
    </w:p>
    <w:p w14:paraId="505FD546" w14:textId="728E35B3" w:rsidR="001B2ACF" w:rsidRPr="0015730F" w:rsidRDefault="001B2ACF" w:rsidP="0048018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5730F">
        <w:rPr>
          <w:rFonts w:ascii="Marianne" w:hAnsi="Marianne" w:cs="Arial"/>
          <w:sz w:val="20"/>
          <w:szCs w:val="20"/>
        </w:rPr>
        <w:t>d’audits</w:t>
      </w:r>
      <w:proofErr w:type="gramEnd"/>
      <w:r w:rsidRPr="0015730F">
        <w:rPr>
          <w:rFonts w:ascii="Marianne" w:hAnsi="Marianne" w:cs="Arial"/>
          <w:sz w:val="20"/>
          <w:szCs w:val="20"/>
        </w:rPr>
        <w:t xml:space="preserve"> sur place </w:t>
      </w:r>
      <w:r w:rsidR="006B3877">
        <w:rPr>
          <w:rFonts w:ascii="Marianne" w:hAnsi="Marianne" w:cs="Arial"/>
          <w:sz w:val="20"/>
          <w:szCs w:val="20"/>
        </w:rPr>
        <w:t xml:space="preserve">chez le prestataire, </w:t>
      </w:r>
      <w:r w:rsidRPr="0015730F">
        <w:rPr>
          <w:rFonts w:ascii="Marianne" w:hAnsi="Marianne" w:cs="Arial"/>
          <w:sz w:val="20"/>
          <w:szCs w:val="20"/>
        </w:rPr>
        <w:t xml:space="preserve">réalisés par </w:t>
      </w:r>
      <w:r w:rsidR="004345BC" w:rsidRPr="0015730F">
        <w:rPr>
          <w:rFonts w:ascii="Marianne" w:hAnsi="Marianne" w:cs="Arial"/>
          <w:sz w:val="20"/>
          <w:szCs w:val="20"/>
        </w:rPr>
        <w:t>France Travail</w:t>
      </w:r>
      <w:r w:rsidRPr="0015730F">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l’article </w:t>
      </w:r>
      <w:r w:rsidRPr="00D74E61">
        <w:rPr>
          <w:rFonts w:ascii="Marianne" w:hAnsi="Marianne" w:cs="Arial"/>
          <w:sz w:val="20"/>
          <w:szCs w:val="20"/>
        </w:rPr>
        <w:t>VII.3</w:t>
      </w:r>
      <w:r w:rsidRPr="0015730F">
        <w:rPr>
          <w:rFonts w:ascii="Marianne" w:hAnsi="Marianne" w:cs="Arial"/>
          <w:sz w:val="20"/>
          <w:szCs w:val="20"/>
        </w:rPr>
        <w:t xml:space="preserve"> </w:t>
      </w:r>
      <w:r w:rsidR="00A833C7" w:rsidRPr="0015730F">
        <w:rPr>
          <w:rFonts w:ascii="Marianne" w:hAnsi="Marianne" w:cs="Arial"/>
          <w:sz w:val="20"/>
          <w:szCs w:val="20"/>
        </w:rPr>
        <w:t>et le pilotage de l’activité des membres du groupement d’opérateurs économ</w:t>
      </w:r>
      <w:r w:rsidR="00CF733B" w:rsidRPr="0015730F">
        <w:rPr>
          <w:rFonts w:ascii="Marianne" w:hAnsi="Marianne" w:cs="Arial"/>
          <w:sz w:val="20"/>
          <w:szCs w:val="20"/>
        </w:rPr>
        <w:t>iques et/ou des sous-traitants.</w:t>
      </w:r>
    </w:p>
    <w:p w14:paraId="0785B247" w14:textId="7368A54C" w:rsidR="00367A9E" w:rsidRPr="0015730F" w:rsidRDefault="00367A9E" w:rsidP="000069A3">
      <w:pPr>
        <w:spacing w:before="180"/>
        <w:jc w:val="both"/>
        <w:rPr>
          <w:rFonts w:ascii="Marianne" w:hAnsi="Marianne" w:cs="Arial"/>
          <w:sz w:val="20"/>
          <w:szCs w:val="20"/>
        </w:rPr>
      </w:pPr>
      <w:r w:rsidRPr="0015730F">
        <w:rPr>
          <w:rFonts w:ascii="Marianne" w:hAnsi="Marianne" w:cs="Arial"/>
          <w:sz w:val="20"/>
          <w:szCs w:val="20"/>
        </w:rPr>
        <w:t xml:space="preserve">Il s’appuie par ailleurs sur les indicateurs suivants établis par </w:t>
      </w:r>
      <w:r w:rsidR="004345BC" w:rsidRPr="0015730F">
        <w:rPr>
          <w:rFonts w:ascii="Marianne" w:hAnsi="Marianne" w:cs="Arial"/>
          <w:sz w:val="20"/>
          <w:szCs w:val="20"/>
        </w:rPr>
        <w:t>France Travail</w:t>
      </w:r>
      <w:r w:rsidRPr="0015730F">
        <w:rPr>
          <w:rFonts w:ascii="Marianne" w:hAnsi="Marianne" w:cs="Arial"/>
          <w:sz w:val="20"/>
          <w:szCs w:val="20"/>
        </w:rPr>
        <w:t xml:space="preserve"> : </w:t>
      </w:r>
    </w:p>
    <w:p w14:paraId="2F150B16" w14:textId="77777777" w:rsidR="002C36B8" w:rsidRPr="00DA0230" w:rsidRDefault="002C36B8" w:rsidP="000069A3">
      <w:pPr>
        <w:numPr>
          <w:ilvl w:val="0"/>
          <w:numId w:val="12"/>
        </w:numPr>
        <w:tabs>
          <w:tab w:val="clear" w:pos="1776"/>
          <w:tab w:val="num" w:pos="360"/>
        </w:tabs>
        <w:suppressAutoHyphens/>
        <w:spacing w:before="180"/>
        <w:ind w:left="360"/>
        <w:jc w:val="both"/>
        <w:rPr>
          <w:rFonts w:ascii="Marianne" w:hAnsi="Marianne" w:cs="Arial"/>
          <w:sz w:val="20"/>
          <w:szCs w:val="20"/>
        </w:rPr>
      </w:pPr>
      <w:proofErr w:type="gramStart"/>
      <w:r w:rsidRPr="00DA0230">
        <w:rPr>
          <w:rFonts w:ascii="Marianne" w:hAnsi="Marianne" w:cs="Arial"/>
          <w:sz w:val="20"/>
          <w:szCs w:val="20"/>
        </w:rPr>
        <w:t>nombre</w:t>
      </w:r>
      <w:proofErr w:type="gramEnd"/>
      <w:r w:rsidRPr="00DA0230">
        <w:rPr>
          <w:rFonts w:ascii="Marianne" w:hAnsi="Marianne" w:cs="Arial"/>
          <w:sz w:val="20"/>
          <w:szCs w:val="20"/>
        </w:rPr>
        <w:t xml:space="preserve"> de bénéficiaires ayant adhéré ;</w:t>
      </w:r>
    </w:p>
    <w:p w14:paraId="22803483" w14:textId="1349F58F" w:rsidR="002C36B8" w:rsidRPr="0083554F" w:rsidRDefault="002C36B8" w:rsidP="00480183">
      <w:pPr>
        <w:numPr>
          <w:ilvl w:val="0"/>
          <w:numId w:val="12"/>
        </w:numPr>
        <w:tabs>
          <w:tab w:val="clear" w:pos="1776"/>
          <w:tab w:val="num" w:pos="360"/>
        </w:tabs>
        <w:suppressAutoHyphens/>
        <w:ind w:left="357" w:hanging="357"/>
        <w:jc w:val="both"/>
        <w:rPr>
          <w:rFonts w:ascii="Marianne" w:hAnsi="Marianne" w:cs="Arial"/>
          <w:strike/>
          <w:sz w:val="20"/>
          <w:szCs w:val="20"/>
        </w:rPr>
      </w:pPr>
      <w:proofErr w:type="gramStart"/>
      <w:r w:rsidRPr="0083554F">
        <w:rPr>
          <w:rFonts w:ascii="Marianne" w:hAnsi="Marianne" w:cs="Arial"/>
          <w:sz w:val="20"/>
          <w:szCs w:val="20"/>
        </w:rPr>
        <w:t>taux</w:t>
      </w:r>
      <w:proofErr w:type="gramEnd"/>
      <w:r w:rsidRPr="0083554F">
        <w:rPr>
          <w:rFonts w:ascii="Marianne" w:hAnsi="Marianne" w:cs="Arial"/>
          <w:sz w:val="20"/>
          <w:szCs w:val="20"/>
        </w:rPr>
        <w:t xml:space="preserve"> d'adhésion (nombre de bénéficiaires ayant adhéré / nombre de </w:t>
      </w:r>
      <w:r w:rsidR="009D0BBC" w:rsidRPr="0083554F">
        <w:rPr>
          <w:rFonts w:ascii="Marianne" w:hAnsi="Marianne" w:cs="Arial"/>
          <w:sz w:val="20"/>
          <w:szCs w:val="20"/>
        </w:rPr>
        <w:t>bénéficiaires</w:t>
      </w:r>
      <w:r w:rsidRPr="0083554F">
        <w:rPr>
          <w:rFonts w:ascii="Marianne" w:hAnsi="Marianne" w:cs="Arial"/>
          <w:sz w:val="20"/>
          <w:szCs w:val="20"/>
        </w:rPr>
        <w:t xml:space="preserve"> présents à l’entretien</w:t>
      </w:r>
      <w:r w:rsidR="00DA0230" w:rsidRPr="0083554F">
        <w:rPr>
          <w:rFonts w:ascii="Marianne" w:hAnsi="Marianne" w:cs="Arial"/>
          <w:sz w:val="20"/>
          <w:szCs w:val="20"/>
        </w:rPr>
        <w:t xml:space="preserve"> individuel de démarrage</w:t>
      </w:r>
      <w:r w:rsidRPr="0083554F">
        <w:rPr>
          <w:rFonts w:ascii="Marianne" w:hAnsi="Marianne" w:cs="Arial"/>
          <w:sz w:val="20"/>
          <w:szCs w:val="20"/>
        </w:rPr>
        <w:t> ;</w:t>
      </w:r>
    </w:p>
    <w:p w14:paraId="4EF70AA0" w14:textId="1E2C28C6" w:rsidR="001E6385" w:rsidRPr="006E5D67" w:rsidRDefault="00210864" w:rsidP="00480183">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6E5D67">
        <w:rPr>
          <w:rFonts w:ascii="Marianne" w:hAnsi="Marianne" w:cs="Arial"/>
          <w:sz w:val="20"/>
          <w:szCs w:val="20"/>
        </w:rPr>
        <w:t>résultat</w:t>
      </w:r>
      <w:proofErr w:type="gramEnd"/>
      <w:r w:rsidRPr="006E5D67">
        <w:rPr>
          <w:rFonts w:ascii="Marianne" w:hAnsi="Marianne" w:cs="Arial"/>
          <w:sz w:val="20"/>
          <w:szCs w:val="20"/>
        </w:rPr>
        <w:t xml:space="preserve"> des enquêtes</w:t>
      </w:r>
      <w:r w:rsidR="001E6385" w:rsidRPr="006E5D67">
        <w:rPr>
          <w:rFonts w:ascii="Marianne" w:hAnsi="Marianne" w:cs="Arial"/>
          <w:sz w:val="20"/>
          <w:szCs w:val="20"/>
        </w:rPr>
        <w:t xml:space="preserve"> de satisfaction </w:t>
      </w:r>
      <w:r w:rsidR="003840CA" w:rsidRPr="006E5D67">
        <w:rPr>
          <w:rFonts w:ascii="Marianne" w:hAnsi="Marianne" w:cs="Arial"/>
          <w:sz w:val="20"/>
          <w:szCs w:val="20"/>
        </w:rPr>
        <w:t>remplies</w:t>
      </w:r>
      <w:r w:rsidR="0014459C" w:rsidRPr="006E5D67">
        <w:rPr>
          <w:rFonts w:ascii="Marianne" w:hAnsi="Marianne" w:cs="Arial"/>
          <w:sz w:val="20"/>
          <w:szCs w:val="20"/>
        </w:rPr>
        <w:t>, à chaud,</w:t>
      </w:r>
      <w:r w:rsidR="003840CA" w:rsidRPr="006E5D67">
        <w:rPr>
          <w:rFonts w:ascii="Marianne" w:hAnsi="Marianne" w:cs="Arial"/>
          <w:sz w:val="20"/>
          <w:szCs w:val="20"/>
        </w:rPr>
        <w:t xml:space="preserve"> </w:t>
      </w:r>
      <w:r w:rsidR="0014459C" w:rsidRPr="006E5D67">
        <w:rPr>
          <w:rFonts w:ascii="Marianne" w:hAnsi="Marianne" w:cs="Arial"/>
          <w:sz w:val="20"/>
          <w:szCs w:val="20"/>
        </w:rPr>
        <w:t>par les</w:t>
      </w:r>
      <w:r w:rsidR="00531DDA" w:rsidRPr="006E5D67">
        <w:rPr>
          <w:rFonts w:ascii="Marianne" w:hAnsi="Marianne" w:cs="Arial"/>
          <w:sz w:val="20"/>
          <w:szCs w:val="20"/>
        </w:rPr>
        <w:t xml:space="preserve"> bénéficiaires</w:t>
      </w:r>
      <w:r w:rsidR="00DA062C" w:rsidRPr="006E5D67">
        <w:rPr>
          <w:rFonts w:ascii="Marianne" w:hAnsi="Marianne" w:cs="Arial"/>
          <w:sz w:val="20"/>
          <w:szCs w:val="20"/>
        </w:rPr>
        <w:t>,</w:t>
      </w:r>
      <w:r w:rsidR="00E1314C" w:rsidRPr="006E5D67">
        <w:rPr>
          <w:rFonts w:ascii="Marianne" w:hAnsi="Marianne" w:cs="Arial"/>
          <w:sz w:val="20"/>
          <w:szCs w:val="20"/>
        </w:rPr>
        <w:t> ;</w:t>
      </w:r>
    </w:p>
    <w:p w14:paraId="765F8C37" w14:textId="77777777" w:rsidR="00E47C20" w:rsidRPr="0015730F" w:rsidRDefault="001E6385" w:rsidP="00480183">
      <w:pPr>
        <w:numPr>
          <w:ilvl w:val="0"/>
          <w:numId w:val="12"/>
        </w:numPr>
        <w:tabs>
          <w:tab w:val="clear" w:pos="1776"/>
          <w:tab w:val="num" w:pos="360"/>
        </w:tabs>
        <w:suppressAutoHyphens/>
        <w:ind w:left="357" w:hanging="357"/>
        <w:jc w:val="both"/>
        <w:rPr>
          <w:rFonts w:ascii="Marianne" w:hAnsi="Marianne" w:cs="Arial"/>
          <w:strike/>
          <w:sz w:val="20"/>
          <w:szCs w:val="20"/>
        </w:rPr>
      </w:pPr>
      <w:proofErr w:type="gramStart"/>
      <w:r w:rsidRPr="0015730F">
        <w:rPr>
          <w:rFonts w:ascii="Marianne" w:hAnsi="Marianne" w:cs="Arial"/>
          <w:sz w:val="20"/>
          <w:szCs w:val="20"/>
        </w:rPr>
        <w:t>nombre</w:t>
      </w:r>
      <w:proofErr w:type="gramEnd"/>
      <w:r w:rsidRPr="0015730F">
        <w:rPr>
          <w:rFonts w:ascii="Marianne" w:hAnsi="Marianne" w:cs="Arial"/>
          <w:sz w:val="20"/>
          <w:szCs w:val="20"/>
        </w:rPr>
        <w:t xml:space="preserve"> de </w:t>
      </w:r>
      <w:r w:rsidR="00204A6D" w:rsidRPr="0015730F">
        <w:rPr>
          <w:rFonts w:ascii="Marianne" w:hAnsi="Marianne" w:cs="Arial"/>
          <w:sz w:val="20"/>
          <w:szCs w:val="20"/>
        </w:rPr>
        <w:t>mesures coercitives mises en œuvre dans le cadre du marché (réfactions, rejets, pénalités, mises en demeure)</w:t>
      </w:r>
      <w:r w:rsidR="00DA062C" w:rsidRPr="0015730F">
        <w:rPr>
          <w:rFonts w:ascii="Marianne" w:hAnsi="Marianne" w:cs="Arial"/>
          <w:sz w:val="20"/>
          <w:szCs w:val="20"/>
        </w:rPr>
        <w:t xml:space="preserve">. </w:t>
      </w:r>
    </w:p>
    <w:p w14:paraId="4A930FFE" w14:textId="6F2F41EE" w:rsidR="002D53B0" w:rsidRPr="0015730F" w:rsidRDefault="002D53B0" w:rsidP="000069A3">
      <w:pPr>
        <w:spacing w:before="240"/>
        <w:jc w:val="both"/>
        <w:rPr>
          <w:rFonts w:ascii="Marianne" w:hAnsi="Marianne" w:cs="Arial"/>
          <w:b/>
          <w:bCs/>
          <w:sz w:val="20"/>
          <w:szCs w:val="20"/>
        </w:rPr>
      </w:pPr>
      <w:r w:rsidRPr="0015730F">
        <w:rPr>
          <w:rFonts w:ascii="Marianne" w:hAnsi="Marianne" w:cs="Arial"/>
          <w:b/>
          <w:bCs/>
          <w:sz w:val="20"/>
          <w:szCs w:val="20"/>
        </w:rPr>
        <w:t>V.</w:t>
      </w:r>
      <w:r w:rsidR="00067789">
        <w:rPr>
          <w:rFonts w:ascii="Marianne" w:hAnsi="Marianne" w:cs="Arial"/>
          <w:b/>
          <w:bCs/>
          <w:sz w:val="20"/>
          <w:szCs w:val="20"/>
        </w:rPr>
        <w:t>8</w:t>
      </w:r>
      <w:r w:rsidRPr="0015730F">
        <w:rPr>
          <w:rFonts w:ascii="Marianne" w:hAnsi="Marianne" w:cs="Arial"/>
          <w:b/>
          <w:bCs/>
          <w:sz w:val="20"/>
          <w:szCs w:val="20"/>
        </w:rPr>
        <w:t>.2.</w:t>
      </w:r>
      <w:r w:rsidR="00531DDA" w:rsidRPr="0015730F">
        <w:rPr>
          <w:rFonts w:ascii="Marianne" w:hAnsi="Marianne" w:cs="Arial"/>
          <w:b/>
          <w:bCs/>
          <w:sz w:val="20"/>
          <w:szCs w:val="20"/>
        </w:rPr>
        <w:t xml:space="preserve"> - </w:t>
      </w:r>
      <w:r w:rsidRPr="0015730F">
        <w:rPr>
          <w:rFonts w:ascii="Marianne" w:hAnsi="Marianne" w:cs="Arial"/>
          <w:b/>
          <w:bCs/>
          <w:sz w:val="20"/>
          <w:szCs w:val="20"/>
        </w:rPr>
        <w:t>Suivi du marché</w:t>
      </w:r>
      <w:r w:rsidR="009979AD" w:rsidRPr="0015730F">
        <w:rPr>
          <w:rFonts w:ascii="Marianne" w:hAnsi="Marianne" w:cs="Arial"/>
          <w:b/>
          <w:bCs/>
          <w:sz w:val="20"/>
          <w:szCs w:val="20"/>
        </w:rPr>
        <w:t xml:space="preserve"> </w:t>
      </w:r>
    </w:p>
    <w:p w14:paraId="06D9606A" w14:textId="5019011F" w:rsidR="001E6385" w:rsidRPr="00CF324C" w:rsidRDefault="001E6385" w:rsidP="000069A3">
      <w:pPr>
        <w:spacing w:before="180"/>
        <w:jc w:val="both"/>
        <w:rPr>
          <w:rFonts w:ascii="Marianne" w:hAnsi="Marianne" w:cs="Arial"/>
          <w:sz w:val="20"/>
          <w:szCs w:val="20"/>
        </w:rPr>
      </w:pPr>
      <w:r w:rsidRPr="00CF324C">
        <w:rPr>
          <w:rFonts w:ascii="Marianne" w:hAnsi="Marianne" w:cs="Arial"/>
          <w:sz w:val="20"/>
          <w:szCs w:val="20"/>
        </w:rPr>
        <w:t xml:space="preserve">Une réunion de lancement du marché, réunissant les représentants du Titulaire et de </w:t>
      </w:r>
      <w:r w:rsidR="004345BC" w:rsidRPr="00CF324C">
        <w:rPr>
          <w:rFonts w:ascii="Marianne" w:hAnsi="Marianne" w:cs="Arial"/>
          <w:sz w:val="20"/>
          <w:szCs w:val="20"/>
        </w:rPr>
        <w:t>France Travail</w:t>
      </w:r>
      <w:r w:rsidRPr="00CF324C">
        <w:rPr>
          <w:rFonts w:ascii="Marianne" w:hAnsi="Marianne" w:cs="Arial"/>
          <w:sz w:val="20"/>
          <w:szCs w:val="20"/>
        </w:rPr>
        <w:t xml:space="preserve">, est organisée par la direction régionale de </w:t>
      </w:r>
      <w:r w:rsidR="004345BC" w:rsidRPr="00CF324C">
        <w:rPr>
          <w:rFonts w:ascii="Marianne" w:hAnsi="Marianne" w:cs="Arial"/>
          <w:sz w:val="20"/>
          <w:szCs w:val="20"/>
        </w:rPr>
        <w:t>France Travail</w:t>
      </w:r>
      <w:r w:rsidRPr="00CF324C">
        <w:rPr>
          <w:rFonts w:ascii="Marianne" w:hAnsi="Marianne" w:cs="Arial"/>
          <w:sz w:val="20"/>
          <w:szCs w:val="20"/>
        </w:rPr>
        <w:t xml:space="preserve"> dans les jours suivant la notification du marché. Cette réunion a pour objectif de fixer les modalités opérationnelles de lancement du marché et d’exécution des prestations. Le représentant du Titulaire y est accompagné des personnes ayant la connaissance technique et/ou chargées de l’exécution opérationnelle des prestations.</w:t>
      </w:r>
    </w:p>
    <w:p w14:paraId="5C546D84" w14:textId="5ED4685E" w:rsidR="00A119ED" w:rsidRPr="0015730F" w:rsidRDefault="00A119ED" w:rsidP="000069A3">
      <w:pPr>
        <w:spacing w:before="240"/>
        <w:jc w:val="both"/>
        <w:rPr>
          <w:rFonts w:ascii="Marianne" w:hAnsi="Marianne" w:cs="Arial"/>
          <w:b/>
          <w:bCs/>
          <w:sz w:val="20"/>
          <w:szCs w:val="20"/>
        </w:rPr>
      </w:pPr>
      <w:r w:rsidRPr="0015730F">
        <w:rPr>
          <w:rFonts w:ascii="Marianne" w:hAnsi="Marianne" w:cs="Arial"/>
          <w:b/>
          <w:bCs/>
          <w:sz w:val="20"/>
          <w:szCs w:val="20"/>
        </w:rPr>
        <w:t>V.</w:t>
      </w:r>
      <w:r w:rsidR="00067789">
        <w:rPr>
          <w:rFonts w:ascii="Marianne" w:hAnsi="Marianne" w:cs="Arial"/>
          <w:b/>
          <w:bCs/>
          <w:sz w:val="20"/>
          <w:szCs w:val="20"/>
        </w:rPr>
        <w:t>8</w:t>
      </w:r>
      <w:r w:rsidRPr="0015730F">
        <w:rPr>
          <w:rFonts w:ascii="Marianne" w:hAnsi="Marianne" w:cs="Arial"/>
          <w:b/>
          <w:bCs/>
          <w:sz w:val="20"/>
          <w:szCs w:val="20"/>
        </w:rPr>
        <w:t>.2.1</w:t>
      </w:r>
      <w:r w:rsidR="005431E2" w:rsidRPr="0015730F">
        <w:rPr>
          <w:rFonts w:ascii="Marianne" w:hAnsi="Marianne" w:cs="Arial"/>
          <w:b/>
          <w:bCs/>
          <w:sz w:val="20"/>
          <w:szCs w:val="20"/>
        </w:rPr>
        <w:t>.</w:t>
      </w:r>
      <w:r w:rsidR="00531DDA" w:rsidRPr="0015730F">
        <w:rPr>
          <w:rFonts w:ascii="Marianne" w:hAnsi="Marianne" w:cs="Arial"/>
          <w:b/>
          <w:bCs/>
          <w:sz w:val="20"/>
          <w:szCs w:val="20"/>
        </w:rPr>
        <w:t xml:space="preserve"> - </w:t>
      </w:r>
      <w:r w:rsidRPr="0015730F">
        <w:rPr>
          <w:rFonts w:ascii="Marianne" w:hAnsi="Marianne" w:cs="Arial"/>
          <w:b/>
          <w:bCs/>
          <w:sz w:val="20"/>
          <w:szCs w:val="20"/>
        </w:rPr>
        <w:t>Référent opérationnel</w:t>
      </w:r>
    </w:p>
    <w:p w14:paraId="7E92FC03" w14:textId="77777777" w:rsidR="00C1142A" w:rsidRDefault="00A119ED" w:rsidP="000069A3">
      <w:pPr>
        <w:spacing w:before="180"/>
        <w:jc w:val="both"/>
        <w:rPr>
          <w:rFonts w:ascii="Marianne" w:hAnsi="Marianne" w:cs="Arial"/>
          <w:sz w:val="20"/>
          <w:szCs w:val="20"/>
        </w:rPr>
      </w:pPr>
      <w:r w:rsidRPr="0015730F">
        <w:rPr>
          <w:rFonts w:ascii="Marianne" w:hAnsi="Marianne" w:cs="Arial"/>
          <w:sz w:val="20"/>
          <w:szCs w:val="20"/>
        </w:rPr>
        <w:t xml:space="preserve">Dans un délai de quinze jours à compter de la notification du marché, le Titulaire désigne un référent opérationnel </w:t>
      </w:r>
      <w:r w:rsidR="0092159F" w:rsidRPr="0015730F">
        <w:rPr>
          <w:rFonts w:ascii="Marianne" w:hAnsi="Marianne" w:cs="Arial"/>
          <w:sz w:val="20"/>
          <w:szCs w:val="20"/>
        </w:rPr>
        <w:t>concernant le</w:t>
      </w:r>
      <w:r w:rsidR="003E71D1" w:rsidRPr="0015730F">
        <w:rPr>
          <w:rFonts w:ascii="Marianne" w:hAnsi="Marianne" w:cs="Arial"/>
          <w:sz w:val="20"/>
          <w:szCs w:val="20"/>
        </w:rPr>
        <w:t xml:space="preserve"> suivi d</w:t>
      </w:r>
      <w:r w:rsidR="0092159F" w:rsidRPr="0015730F">
        <w:rPr>
          <w:rFonts w:ascii="Marianne" w:hAnsi="Marianne" w:cs="Arial"/>
          <w:sz w:val="20"/>
          <w:szCs w:val="20"/>
        </w:rPr>
        <w:t>e l’exécution des prestations.</w:t>
      </w:r>
    </w:p>
    <w:p w14:paraId="2DFA44D5" w14:textId="41F98357" w:rsidR="00526DEE" w:rsidRPr="0015730F" w:rsidRDefault="0092159F" w:rsidP="000069A3">
      <w:pPr>
        <w:spacing w:before="180"/>
        <w:jc w:val="both"/>
        <w:rPr>
          <w:rFonts w:ascii="Marianne" w:hAnsi="Marianne" w:cs="Arial"/>
          <w:sz w:val="20"/>
          <w:szCs w:val="20"/>
        </w:rPr>
      </w:pPr>
      <w:r w:rsidRPr="0015730F">
        <w:rPr>
          <w:rFonts w:ascii="Marianne" w:hAnsi="Marianne" w:cs="Arial"/>
          <w:sz w:val="20"/>
          <w:szCs w:val="20"/>
        </w:rPr>
        <w:t>Il</w:t>
      </w:r>
      <w:r w:rsidR="00367A9E" w:rsidRPr="0015730F">
        <w:rPr>
          <w:rFonts w:ascii="Marianne" w:hAnsi="Marianne" w:cs="Arial"/>
          <w:sz w:val="20"/>
          <w:szCs w:val="20"/>
        </w:rPr>
        <w:t xml:space="preserve"> est l’interlocuteur du référent opérationnel également désigné par </w:t>
      </w:r>
      <w:r w:rsidR="004345BC" w:rsidRPr="0015730F">
        <w:rPr>
          <w:rFonts w:ascii="Marianne" w:hAnsi="Marianne" w:cs="Arial"/>
          <w:sz w:val="20"/>
          <w:szCs w:val="20"/>
        </w:rPr>
        <w:t>France Travail</w:t>
      </w:r>
      <w:r w:rsidR="00367A9E" w:rsidRPr="0015730F">
        <w:rPr>
          <w:rFonts w:ascii="Marianne" w:hAnsi="Marianne" w:cs="Arial"/>
          <w:sz w:val="20"/>
          <w:szCs w:val="20"/>
        </w:rPr>
        <w:t xml:space="preserve"> dans le même délai</w:t>
      </w:r>
      <w:r w:rsidR="003E71D1" w:rsidRPr="0015730F">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14:paraId="752F7E16" w14:textId="443119D1" w:rsidR="00526DEE" w:rsidRPr="0015730F" w:rsidRDefault="00526DEE" w:rsidP="000069A3">
      <w:pPr>
        <w:spacing w:before="240"/>
        <w:jc w:val="both"/>
        <w:rPr>
          <w:rFonts w:ascii="Marianne" w:hAnsi="Marianne" w:cs="Arial"/>
          <w:b/>
          <w:bCs/>
          <w:sz w:val="20"/>
          <w:szCs w:val="20"/>
        </w:rPr>
      </w:pPr>
      <w:r w:rsidRPr="0015730F">
        <w:rPr>
          <w:rFonts w:ascii="Marianne" w:hAnsi="Marianne" w:cs="Arial"/>
          <w:b/>
          <w:bCs/>
          <w:sz w:val="20"/>
          <w:szCs w:val="20"/>
        </w:rPr>
        <w:t>V.</w:t>
      </w:r>
      <w:r w:rsidR="00603193">
        <w:rPr>
          <w:rFonts w:ascii="Marianne" w:hAnsi="Marianne" w:cs="Arial"/>
          <w:b/>
          <w:bCs/>
          <w:sz w:val="20"/>
          <w:szCs w:val="20"/>
        </w:rPr>
        <w:t>8</w:t>
      </w:r>
      <w:r w:rsidRPr="0015730F">
        <w:rPr>
          <w:rFonts w:ascii="Marianne" w:hAnsi="Marianne" w:cs="Arial"/>
          <w:b/>
          <w:bCs/>
          <w:sz w:val="20"/>
          <w:szCs w:val="20"/>
        </w:rPr>
        <w:t>.2.</w:t>
      </w:r>
      <w:r w:rsidR="00A119ED" w:rsidRPr="0015730F">
        <w:rPr>
          <w:rFonts w:ascii="Marianne" w:hAnsi="Marianne" w:cs="Arial"/>
          <w:b/>
          <w:bCs/>
          <w:sz w:val="20"/>
          <w:szCs w:val="20"/>
        </w:rPr>
        <w:t>2</w:t>
      </w:r>
      <w:r w:rsidR="005431E2" w:rsidRPr="0015730F">
        <w:rPr>
          <w:rFonts w:ascii="Marianne" w:hAnsi="Marianne" w:cs="Arial"/>
          <w:b/>
          <w:bCs/>
          <w:sz w:val="20"/>
          <w:szCs w:val="20"/>
        </w:rPr>
        <w:t>.</w:t>
      </w:r>
      <w:r w:rsidR="00531DDA" w:rsidRPr="0015730F">
        <w:rPr>
          <w:rFonts w:ascii="Marianne" w:hAnsi="Marianne" w:cs="Arial"/>
          <w:b/>
          <w:bCs/>
          <w:sz w:val="20"/>
          <w:szCs w:val="20"/>
        </w:rPr>
        <w:t xml:space="preserve"> - </w:t>
      </w:r>
      <w:r w:rsidR="005A1DE2">
        <w:rPr>
          <w:rFonts w:ascii="Marianne" w:hAnsi="Marianne" w:cs="Arial"/>
          <w:b/>
          <w:bCs/>
          <w:sz w:val="20"/>
          <w:szCs w:val="20"/>
        </w:rPr>
        <w:t>gouvernance</w:t>
      </w:r>
    </w:p>
    <w:p w14:paraId="4D42B3C3" w14:textId="2FAAEF46" w:rsidR="00365500" w:rsidRPr="0015730F" w:rsidRDefault="003145CB" w:rsidP="00A10070">
      <w:pPr>
        <w:spacing w:before="240"/>
        <w:jc w:val="both"/>
        <w:rPr>
          <w:rFonts w:ascii="Marianne" w:hAnsi="Marianne" w:cs="Arial"/>
          <w:sz w:val="20"/>
          <w:szCs w:val="20"/>
        </w:rPr>
      </w:pPr>
      <w:r>
        <w:rPr>
          <w:rFonts w:ascii="Marianne" w:hAnsi="Marianne" w:cs="Arial"/>
          <w:sz w:val="20"/>
          <w:szCs w:val="20"/>
        </w:rPr>
        <w:t>Des réunions de suivi du marché peuvent être organisée</w:t>
      </w:r>
      <w:r w:rsidR="00394A97">
        <w:rPr>
          <w:rFonts w:ascii="Marianne" w:hAnsi="Marianne" w:cs="Arial"/>
          <w:sz w:val="20"/>
          <w:szCs w:val="20"/>
        </w:rPr>
        <w:t>s,</w:t>
      </w:r>
      <w:r>
        <w:rPr>
          <w:rFonts w:ascii="Marianne" w:hAnsi="Marianne" w:cs="Arial"/>
          <w:sz w:val="20"/>
          <w:szCs w:val="20"/>
        </w:rPr>
        <w:t xml:space="preserve"> à l’initiative de France Travail ou du titulaire</w:t>
      </w:r>
      <w:r w:rsidR="00A10070">
        <w:rPr>
          <w:rFonts w:ascii="Marianne" w:hAnsi="Marianne" w:cs="Arial"/>
          <w:sz w:val="20"/>
          <w:szCs w:val="20"/>
        </w:rPr>
        <w:t>.</w:t>
      </w:r>
    </w:p>
    <w:p w14:paraId="12F71855" w14:textId="05614BF2" w:rsidR="00BE33FC" w:rsidRPr="00461C0A" w:rsidRDefault="00BE33FC" w:rsidP="000069A3">
      <w:pPr>
        <w:spacing w:before="360"/>
        <w:jc w:val="both"/>
        <w:rPr>
          <w:rFonts w:ascii="Marianne" w:hAnsi="Marianne" w:cs="Arial"/>
          <w:b/>
          <w:bCs/>
          <w:sz w:val="20"/>
          <w:szCs w:val="20"/>
        </w:rPr>
      </w:pPr>
      <w:r w:rsidRPr="00461C0A">
        <w:rPr>
          <w:rFonts w:ascii="Marianne" w:hAnsi="Marianne" w:cs="Arial"/>
          <w:b/>
          <w:bCs/>
          <w:sz w:val="20"/>
          <w:szCs w:val="20"/>
        </w:rPr>
        <w:lastRenderedPageBreak/>
        <w:t>V.</w:t>
      </w:r>
      <w:r w:rsidR="00BB4764" w:rsidRPr="00461C0A">
        <w:rPr>
          <w:rFonts w:ascii="Marianne" w:hAnsi="Marianne" w:cs="Arial"/>
          <w:b/>
          <w:bCs/>
          <w:sz w:val="20"/>
          <w:szCs w:val="20"/>
        </w:rPr>
        <w:t>9</w:t>
      </w:r>
      <w:r w:rsidRPr="00461C0A">
        <w:rPr>
          <w:rFonts w:ascii="Marianne" w:hAnsi="Marianne" w:cs="Arial"/>
          <w:b/>
          <w:bCs/>
          <w:sz w:val="20"/>
          <w:szCs w:val="20"/>
        </w:rPr>
        <w:t xml:space="preserve"> </w:t>
      </w:r>
      <w:r w:rsidR="005431E2" w:rsidRPr="00461C0A">
        <w:rPr>
          <w:rFonts w:ascii="Marianne" w:hAnsi="Marianne" w:cs="Arial"/>
          <w:b/>
          <w:bCs/>
          <w:sz w:val="20"/>
          <w:szCs w:val="20"/>
        </w:rPr>
        <w:t>-</w:t>
      </w:r>
      <w:r w:rsidR="00244AFB" w:rsidRPr="00461C0A">
        <w:rPr>
          <w:rFonts w:ascii="Marianne" w:hAnsi="Marianne" w:cs="Arial"/>
          <w:b/>
          <w:bCs/>
          <w:sz w:val="20"/>
          <w:szCs w:val="20"/>
        </w:rPr>
        <w:t xml:space="preserve"> </w:t>
      </w:r>
      <w:r w:rsidR="004161F9" w:rsidRPr="00461C0A">
        <w:rPr>
          <w:rFonts w:ascii="Marianne" w:hAnsi="Marianne" w:cs="Arial"/>
          <w:b/>
          <w:bCs/>
          <w:sz w:val="20"/>
          <w:szCs w:val="20"/>
        </w:rPr>
        <w:t>Outils informatiques dédiés à la gestion du marché</w:t>
      </w:r>
    </w:p>
    <w:p w14:paraId="2C6D3C36" w14:textId="76B3AD06" w:rsidR="004161F9" w:rsidRPr="0015730F" w:rsidRDefault="004345BC" w:rsidP="000069A3">
      <w:pPr>
        <w:spacing w:before="180"/>
        <w:jc w:val="both"/>
        <w:rPr>
          <w:rFonts w:ascii="Marianne" w:hAnsi="Marianne" w:cs="Arial"/>
          <w:sz w:val="20"/>
          <w:szCs w:val="20"/>
        </w:rPr>
      </w:pPr>
      <w:r w:rsidRPr="0015730F">
        <w:rPr>
          <w:rFonts w:ascii="Marianne" w:hAnsi="Marianne" w:cs="Arial"/>
          <w:sz w:val="20"/>
          <w:szCs w:val="20"/>
        </w:rPr>
        <w:t>France Travail</w:t>
      </w:r>
      <w:r w:rsidR="004161F9" w:rsidRPr="0015730F">
        <w:rPr>
          <w:rFonts w:ascii="Marianne" w:hAnsi="Marianne" w:cs="Arial"/>
          <w:sz w:val="20"/>
          <w:szCs w:val="20"/>
        </w:rPr>
        <w:t xml:space="preserve"> met à </w:t>
      </w:r>
      <w:r w:rsidR="00DA062C" w:rsidRPr="0015730F">
        <w:rPr>
          <w:rFonts w:ascii="Marianne" w:hAnsi="Marianne" w:cs="Arial"/>
          <w:sz w:val="20"/>
          <w:szCs w:val="20"/>
        </w:rPr>
        <w:t xml:space="preserve">la </w:t>
      </w:r>
      <w:r w:rsidR="004161F9" w:rsidRPr="0015730F">
        <w:rPr>
          <w:rFonts w:ascii="Marianne" w:hAnsi="Marianne" w:cs="Arial"/>
          <w:sz w:val="20"/>
          <w:szCs w:val="20"/>
        </w:rPr>
        <w:t>disposition</w:t>
      </w:r>
      <w:r w:rsidR="00DA062C" w:rsidRPr="0015730F">
        <w:rPr>
          <w:rFonts w:ascii="Marianne" w:hAnsi="Marianne" w:cs="Arial"/>
          <w:sz w:val="20"/>
          <w:szCs w:val="20"/>
        </w:rPr>
        <w:t xml:space="preserve"> du Titulaire</w:t>
      </w:r>
      <w:r w:rsidR="00081AA4" w:rsidRPr="0015730F">
        <w:rPr>
          <w:rFonts w:ascii="Marianne" w:hAnsi="Marianne" w:cs="Arial"/>
          <w:sz w:val="20"/>
          <w:szCs w:val="20"/>
        </w:rPr>
        <w:t>, pour</w:t>
      </w:r>
      <w:r w:rsidR="004161F9" w:rsidRPr="0015730F">
        <w:rPr>
          <w:rFonts w:ascii="Marianne" w:hAnsi="Marianne" w:cs="Arial"/>
          <w:sz w:val="20"/>
          <w:szCs w:val="20"/>
        </w:rPr>
        <w:t xml:space="preserve"> </w:t>
      </w:r>
      <w:r w:rsidR="00081AA4" w:rsidRPr="0015730F">
        <w:rPr>
          <w:rFonts w:ascii="Marianne" w:hAnsi="Marianne" w:cs="Arial"/>
          <w:sz w:val="20"/>
          <w:szCs w:val="20"/>
        </w:rPr>
        <w:t xml:space="preserve">la gestion du marché, </w:t>
      </w:r>
      <w:r w:rsidR="004161F9" w:rsidRPr="0015730F">
        <w:rPr>
          <w:rFonts w:ascii="Marianne" w:hAnsi="Marianne" w:cs="Arial"/>
          <w:sz w:val="20"/>
          <w:szCs w:val="20"/>
        </w:rPr>
        <w:t>les outils informatiques suivants :</w:t>
      </w:r>
    </w:p>
    <w:p w14:paraId="75ABBA75" w14:textId="77777777" w:rsidR="004161F9" w:rsidRPr="0015730F" w:rsidRDefault="00DA062C" w:rsidP="005431E2">
      <w:pPr>
        <w:numPr>
          <w:ilvl w:val="0"/>
          <w:numId w:val="12"/>
        </w:numPr>
        <w:tabs>
          <w:tab w:val="clear" w:pos="1776"/>
          <w:tab w:val="num" w:pos="360"/>
        </w:tabs>
        <w:suppressAutoHyphens/>
        <w:spacing w:before="180"/>
        <w:ind w:left="360"/>
        <w:jc w:val="both"/>
        <w:rPr>
          <w:rFonts w:ascii="Marianne" w:hAnsi="Marianne" w:cs="Arial"/>
          <w:sz w:val="20"/>
          <w:szCs w:val="20"/>
        </w:rPr>
      </w:pPr>
      <w:proofErr w:type="gramStart"/>
      <w:r w:rsidRPr="0015730F">
        <w:rPr>
          <w:rFonts w:ascii="Marianne" w:hAnsi="Marianne" w:cs="Arial"/>
          <w:sz w:val="20"/>
          <w:szCs w:val="20"/>
        </w:rPr>
        <w:t>le</w:t>
      </w:r>
      <w:proofErr w:type="gramEnd"/>
      <w:r w:rsidRPr="0015730F">
        <w:rPr>
          <w:rFonts w:ascii="Marianne" w:hAnsi="Marianne" w:cs="Arial"/>
          <w:sz w:val="20"/>
          <w:szCs w:val="20"/>
        </w:rPr>
        <w:t xml:space="preserve"> </w:t>
      </w:r>
      <w:r w:rsidR="007D0133" w:rsidRPr="0015730F">
        <w:rPr>
          <w:rFonts w:ascii="Marianne" w:hAnsi="Marianne" w:cs="Arial"/>
          <w:sz w:val="20"/>
          <w:szCs w:val="20"/>
        </w:rPr>
        <w:t xml:space="preserve">portail </w:t>
      </w:r>
      <w:r w:rsidR="001E6385" w:rsidRPr="0015730F">
        <w:rPr>
          <w:rFonts w:ascii="Marianne" w:hAnsi="Marianne" w:cs="Arial"/>
          <w:sz w:val="20"/>
          <w:szCs w:val="20"/>
        </w:rPr>
        <w:t xml:space="preserve">Prest@ppli utilisé pour </w:t>
      </w:r>
      <w:r w:rsidR="00F17D85" w:rsidRPr="0015730F">
        <w:rPr>
          <w:rFonts w:ascii="Marianne" w:hAnsi="Marianne" w:cs="Arial"/>
          <w:sz w:val="20"/>
          <w:szCs w:val="20"/>
        </w:rPr>
        <w:t xml:space="preserve">gérer </w:t>
      </w:r>
      <w:r w:rsidR="001E7106" w:rsidRPr="0015730F">
        <w:rPr>
          <w:rFonts w:ascii="Marianne" w:hAnsi="Marianne" w:cs="Arial"/>
          <w:sz w:val="20"/>
          <w:szCs w:val="20"/>
        </w:rPr>
        <w:t>la « liste des inscrits »</w:t>
      </w:r>
      <w:r w:rsidR="00051CCF" w:rsidRPr="0015730F">
        <w:rPr>
          <w:rFonts w:ascii="Marianne" w:hAnsi="Marianne" w:cs="Arial"/>
          <w:sz w:val="20"/>
          <w:szCs w:val="20"/>
        </w:rPr>
        <w:t xml:space="preserve">, </w:t>
      </w:r>
      <w:r w:rsidR="00257C3F" w:rsidRPr="0015730F">
        <w:rPr>
          <w:rFonts w:ascii="Marianne" w:hAnsi="Marianne" w:cs="Arial"/>
          <w:sz w:val="20"/>
          <w:szCs w:val="20"/>
        </w:rPr>
        <w:t xml:space="preserve">le suivi de la présence des bénéficiaires et </w:t>
      </w:r>
      <w:r w:rsidR="00F17D85" w:rsidRPr="0015730F">
        <w:rPr>
          <w:rFonts w:ascii="Marianne" w:hAnsi="Marianne" w:cs="Arial"/>
          <w:sz w:val="20"/>
          <w:szCs w:val="20"/>
        </w:rPr>
        <w:t xml:space="preserve">des résultats </w:t>
      </w:r>
      <w:r w:rsidR="00257C3F" w:rsidRPr="0015730F">
        <w:rPr>
          <w:rFonts w:ascii="Marianne" w:hAnsi="Marianne" w:cs="Arial"/>
          <w:sz w:val="20"/>
          <w:szCs w:val="20"/>
        </w:rPr>
        <w:t>de la prestation, la transmission d</w:t>
      </w:r>
      <w:r w:rsidR="00957D13" w:rsidRPr="0015730F">
        <w:rPr>
          <w:rFonts w:ascii="Marianne" w:hAnsi="Marianne" w:cs="Arial"/>
          <w:sz w:val="20"/>
          <w:szCs w:val="20"/>
        </w:rPr>
        <w:t>es</w:t>
      </w:r>
      <w:r w:rsidR="00257C3F" w:rsidRPr="0015730F">
        <w:rPr>
          <w:rFonts w:ascii="Marianne" w:hAnsi="Marianne" w:cs="Arial"/>
          <w:sz w:val="20"/>
          <w:szCs w:val="20"/>
        </w:rPr>
        <w:t xml:space="preserve"> livrable</w:t>
      </w:r>
      <w:r w:rsidR="00957D13" w:rsidRPr="0015730F">
        <w:rPr>
          <w:rFonts w:ascii="Marianne" w:hAnsi="Marianne" w:cs="Arial"/>
          <w:sz w:val="20"/>
          <w:szCs w:val="20"/>
        </w:rPr>
        <w:t>s</w:t>
      </w:r>
      <w:r w:rsidR="00243735" w:rsidRPr="0015730F">
        <w:rPr>
          <w:rFonts w:ascii="Marianne" w:hAnsi="Marianne" w:cs="Arial"/>
          <w:sz w:val="20"/>
          <w:szCs w:val="20"/>
        </w:rPr>
        <w:t>,</w:t>
      </w:r>
      <w:r w:rsidR="0050722C" w:rsidRPr="0015730F">
        <w:rPr>
          <w:rFonts w:ascii="Marianne" w:hAnsi="Marianne" w:cs="Arial"/>
          <w:sz w:val="20"/>
          <w:szCs w:val="20"/>
        </w:rPr>
        <w:t xml:space="preserve"> et le cas échéant, les</w:t>
      </w:r>
      <w:r w:rsidR="00243735" w:rsidRPr="0015730F">
        <w:rPr>
          <w:rFonts w:ascii="Marianne" w:hAnsi="Marianne" w:cs="Arial"/>
          <w:sz w:val="20"/>
          <w:szCs w:val="20"/>
        </w:rPr>
        <w:t xml:space="preserve"> </w:t>
      </w:r>
      <w:r w:rsidR="00051CCF" w:rsidRPr="0015730F">
        <w:rPr>
          <w:rFonts w:ascii="Marianne" w:hAnsi="Marianne" w:cs="Arial"/>
          <w:sz w:val="20"/>
          <w:szCs w:val="20"/>
        </w:rPr>
        <w:t xml:space="preserve">autres </w:t>
      </w:r>
      <w:r w:rsidR="00257C3F" w:rsidRPr="0015730F">
        <w:rPr>
          <w:rFonts w:ascii="Marianne" w:hAnsi="Marianne" w:cs="Arial"/>
          <w:sz w:val="20"/>
          <w:szCs w:val="20"/>
        </w:rPr>
        <w:t>pièces justificatives</w:t>
      </w:r>
      <w:r w:rsidR="00273C19" w:rsidRPr="0015730F">
        <w:rPr>
          <w:rFonts w:ascii="Marianne" w:hAnsi="Marianne" w:cs="Arial"/>
          <w:sz w:val="20"/>
          <w:szCs w:val="20"/>
        </w:rPr>
        <w:t xml:space="preserve"> </w:t>
      </w:r>
      <w:r w:rsidR="00D308BC" w:rsidRPr="0015730F">
        <w:rPr>
          <w:rFonts w:ascii="Marianne" w:hAnsi="Marianne" w:cs="Arial"/>
          <w:sz w:val="20"/>
          <w:szCs w:val="20"/>
        </w:rPr>
        <w:t>permettant le</w:t>
      </w:r>
      <w:r w:rsidR="0050722C" w:rsidRPr="0015730F">
        <w:rPr>
          <w:rFonts w:ascii="Marianne" w:hAnsi="Marianne" w:cs="Arial"/>
          <w:sz w:val="20"/>
          <w:szCs w:val="20"/>
        </w:rPr>
        <w:t xml:space="preserve"> paiement</w:t>
      </w:r>
      <w:r w:rsidR="00D308BC" w:rsidRPr="0015730F">
        <w:rPr>
          <w:rFonts w:ascii="Marianne" w:hAnsi="Marianne" w:cs="Arial"/>
          <w:sz w:val="20"/>
          <w:szCs w:val="20"/>
        </w:rPr>
        <w:t xml:space="preserve"> de la prestation</w:t>
      </w:r>
      <w:r w:rsidR="00E9384E" w:rsidRPr="0015730F">
        <w:rPr>
          <w:rFonts w:ascii="Marianne" w:hAnsi="Marianne" w:cs="Arial"/>
          <w:sz w:val="20"/>
          <w:szCs w:val="20"/>
        </w:rPr>
        <w:t xml:space="preserve"> </w:t>
      </w:r>
      <w:r w:rsidR="00081AA4" w:rsidRPr="0015730F">
        <w:rPr>
          <w:rFonts w:ascii="Marianne" w:hAnsi="Marianne" w:cs="Arial"/>
          <w:sz w:val="20"/>
          <w:szCs w:val="20"/>
        </w:rPr>
        <w:t>;</w:t>
      </w:r>
    </w:p>
    <w:p w14:paraId="581D0859" w14:textId="01173A70" w:rsidR="00210864" w:rsidRPr="0015730F" w:rsidRDefault="00210864" w:rsidP="005431E2">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5730F">
        <w:rPr>
          <w:rFonts w:ascii="Marianne" w:hAnsi="Marianne" w:cs="Arial"/>
          <w:sz w:val="20"/>
          <w:szCs w:val="20"/>
        </w:rPr>
        <w:t>des</w:t>
      </w:r>
      <w:proofErr w:type="gramEnd"/>
      <w:r w:rsidR="00081AA4" w:rsidRPr="0015730F">
        <w:rPr>
          <w:rFonts w:ascii="Marianne" w:hAnsi="Marianne" w:cs="Arial"/>
          <w:sz w:val="20"/>
          <w:szCs w:val="20"/>
        </w:rPr>
        <w:t xml:space="preserve"> interfaces de programmation </w:t>
      </w:r>
      <w:r w:rsidR="00DA062C" w:rsidRPr="0015730F">
        <w:rPr>
          <w:rFonts w:ascii="Marianne" w:hAnsi="Marianne" w:cs="Arial"/>
          <w:sz w:val="20"/>
          <w:szCs w:val="20"/>
        </w:rPr>
        <w:t>applicatives (</w:t>
      </w:r>
      <w:r w:rsidRPr="0015730F">
        <w:rPr>
          <w:rFonts w:ascii="Marianne" w:hAnsi="Marianne" w:cs="Arial"/>
          <w:sz w:val="20"/>
          <w:szCs w:val="20"/>
        </w:rPr>
        <w:t>API</w:t>
      </w:r>
      <w:r w:rsidR="00DA062C" w:rsidRPr="0015730F">
        <w:rPr>
          <w:rFonts w:ascii="Marianne" w:hAnsi="Marianne" w:cs="Arial"/>
          <w:sz w:val="20"/>
          <w:szCs w:val="20"/>
        </w:rPr>
        <w:t>)</w:t>
      </w:r>
      <w:r w:rsidRPr="0015730F">
        <w:rPr>
          <w:rFonts w:ascii="Marianne" w:hAnsi="Marianne" w:cs="Arial"/>
          <w:sz w:val="20"/>
          <w:szCs w:val="20"/>
        </w:rPr>
        <w:t xml:space="preserve"> permettant de réaliser </w:t>
      </w:r>
      <w:r w:rsidR="00081AA4" w:rsidRPr="0015730F">
        <w:rPr>
          <w:rFonts w:ascii="Marianne" w:hAnsi="Marianne" w:cs="Arial"/>
          <w:sz w:val="20"/>
          <w:szCs w:val="20"/>
        </w:rPr>
        <w:t>ces mêmes opérations</w:t>
      </w:r>
      <w:r w:rsidRPr="0015730F">
        <w:rPr>
          <w:rFonts w:ascii="Marianne" w:hAnsi="Marianne" w:cs="Arial"/>
          <w:sz w:val="20"/>
          <w:szCs w:val="20"/>
        </w:rPr>
        <w:t>.</w:t>
      </w:r>
      <w:r w:rsidR="004161F9" w:rsidRPr="0015730F">
        <w:rPr>
          <w:rFonts w:ascii="Marianne" w:hAnsi="Marianne" w:cs="Arial"/>
          <w:sz w:val="20"/>
          <w:szCs w:val="20"/>
        </w:rPr>
        <w:t xml:space="preserve"> </w:t>
      </w:r>
    </w:p>
    <w:p w14:paraId="6CD62342" w14:textId="77777777" w:rsidR="00243735" w:rsidRPr="0015730F" w:rsidRDefault="00051CCF" w:rsidP="000069A3">
      <w:pPr>
        <w:spacing w:before="180"/>
        <w:jc w:val="both"/>
        <w:rPr>
          <w:rFonts w:ascii="Marianne" w:hAnsi="Marianne" w:cs="Arial"/>
          <w:sz w:val="20"/>
          <w:szCs w:val="20"/>
        </w:rPr>
      </w:pPr>
      <w:r w:rsidRPr="0015730F">
        <w:rPr>
          <w:rFonts w:ascii="Marianne" w:hAnsi="Marianne" w:cs="Arial"/>
          <w:sz w:val="20"/>
          <w:szCs w:val="20"/>
        </w:rPr>
        <w:t xml:space="preserve">Le Titulaire est en </w:t>
      </w:r>
      <w:r w:rsidR="0050722C" w:rsidRPr="0015730F">
        <w:rPr>
          <w:rFonts w:ascii="Marianne" w:hAnsi="Marianne" w:cs="Arial"/>
          <w:sz w:val="20"/>
          <w:szCs w:val="20"/>
        </w:rPr>
        <w:t>particuli</w:t>
      </w:r>
      <w:r w:rsidRPr="0015730F">
        <w:rPr>
          <w:rFonts w:ascii="Marianne" w:hAnsi="Marianne" w:cs="Arial"/>
          <w:sz w:val="20"/>
          <w:szCs w:val="20"/>
        </w:rPr>
        <w:t>e</w:t>
      </w:r>
      <w:r w:rsidR="0050722C" w:rsidRPr="0015730F">
        <w:rPr>
          <w:rFonts w:ascii="Marianne" w:hAnsi="Marianne" w:cs="Arial"/>
          <w:sz w:val="20"/>
          <w:szCs w:val="20"/>
        </w:rPr>
        <w:t>r</w:t>
      </w:r>
      <w:r w:rsidRPr="0015730F">
        <w:rPr>
          <w:rFonts w:ascii="Marianne" w:hAnsi="Marianne" w:cs="Arial"/>
          <w:sz w:val="20"/>
          <w:szCs w:val="20"/>
        </w:rPr>
        <w:t xml:space="preserve"> tenu de saisir directement </w:t>
      </w:r>
      <w:r w:rsidR="00DA062C" w:rsidRPr="0015730F">
        <w:rPr>
          <w:rFonts w:ascii="Marianne" w:hAnsi="Marianne" w:cs="Arial"/>
          <w:sz w:val="20"/>
          <w:szCs w:val="20"/>
        </w:rPr>
        <w:t xml:space="preserve">dans </w:t>
      </w:r>
      <w:r w:rsidR="00081AA4" w:rsidRPr="0015730F">
        <w:rPr>
          <w:rFonts w:ascii="Marianne" w:hAnsi="Marianne" w:cs="Arial"/>
          <w:sz w:val="20"/>
          <w:szCs w:val="20"/>
        </w:rPr>
        <w:t>l’</w:t>
      </w:r>
      <w:r w:rsidR="004161F9" w:rsidRPr="0015730F">
        <w:rPr>
          <w:rFonts w:ascii="Marianne" w:hAnsi="Marianne" w:cs="Arial"/>
          <w:sz w:val="20"/>
          <w:szCs w:val="20"/>
        </w:rPr>
        <w:t>outil informatique</w:t>
      </w:r>
      <w:r w:rsidRPr="0015730F">
        <w:rPr>
          <w:rFonts w:ascii="Marianne" w:hAnsi="Marianne" w:cs="Arial"/>
          <w:sz w:val="20"/>
          <w:szCs w:val="20"/>
        </w:rPr>
        <w:t xml:space="preserve"> </w:t>
      </w:r>
      <w:r w:rsidR="00081AA4" w:rsidRPr="0015730F">
        <w:rPr>
          <w:rFonts w:ascii="Marianne" w:hAnsi="Marianne" w:cs="Arial"/>
          <w:sz w:val="20"/>
          <w:szCs w:val="20"/>
        </w:rPr>
        <w:t xml:space="preserve">de son choix </w:t>
      </w:r>
      <w:r w:rsidRPr="0015730F">
        <w:rPr>
          <w:rFonts w:ascii="Marianne" w:hAnsi="Marianne" w:cs="Arial"/>
          <w:sz w:val="20"/>
          <w:szCs w:val="20"/>
        </w:rPr>
        <w:t xml:space="preserve">les informations suivantes : </w:t>
      </w:r>
    </w:p>
    <w:p w14:paraId="6E138E83" w14:textId="43FB4529" w:rsidR="0072631D" w:rsidRPr="0015730F" w:rsidRDefault="00A4649F" w:rsidP="000069A3">
      <w:pPr>
        <w:numPr>
          <w:ilvl w:val="0"/>
          <w:numId w:val="12"/>
        </w:numPr>
        <w:tabs>
          <w:tab w:val="clear" w:pos="1776"/>
          <w:tab w:val="num" w:pos="360"/>
        </w:tabs>
        <w:suppressAutoHyphens/>
        <w:spacing w:before="180"/>
        <w:ind w:left="360"/>
        <w:jc w:val="both"/>
        <w:rPr>
          <w:rFonts w:ascii="Marianne" w:hAnsi="Marianne" w:cs="Arial"/>
          <w:sz w:val="20"/>
          <w:szCs w:val="20"/>
        </w:rPr>
      </w:pPr>
      <w:proofErr w:type="gramStart"/>
      <w:r w:rsidRPr="0015730F">
        <w:rPr>
          <w:rFonts w:ascii="Marianne" w:hAnsi="Marianne" w:cs="Arial"/>
          <w:sz w:val="20"/>
          <w:szCs w:val="20"/>
        </w:rPr>
        <w:t>pour</w:t>
      </w:r>
      <w:proofErr w:type="gramEnd"/>
      <w:r w:rsidRPr="0015730F">
        <w:rPr>
          <w:rFonts w:ascii="Marianne" w:hAnsi="Marianne" w:cs="Arial"/>
          <w:sz w:val="20"/>
          <w:szCs w:val="20"/>
        </w:rPr>
        <w:t xml:space="preserve"> chaque commande, la présence du bénéficiaire ou sa </w:t>
      </w:r>
      <w:r w:rsidR="0083554F" w:rsidRPr="0015730F">
        <w:rPr>
          <w:rFonts w:ascii="Marianne" w:hAnsi="Marianne" w:cs="Arial"/>
          <w:sz w:val="20"/>
          <w:szCs w:val="20"/>
        </w:rPr>
        <w:t>non-adhésion</w:t>
      </w:r>
      <w:r w:rsidRPr="0015730F">
        <w:rPr>
          <w:rFonts w:ascii="Marianne" w:hAnsi="Marianne" w:cs="Arial"/>
          <w:sz w:val="20"/>
          <w:szCs w:val="20"/>
        </w:rPr>
        <w:t>, son absence excusée</w:t>
      </w:r>
      <w:r w:rsidR="006552C1" w:rsidRPr="0015730F">
        <w:rPr>
          <w:rFonts w:ascii="Marianne" w:hAnsi="Marianne" w:cs="Arial"/>
          <w:sz w:val="20"/>
          <w:szCs w:val="20"/>
        </w:rPr>
        <w:t xml:space="preserve"> ou</w:t>
      </w:r>
      <w:r w:rsidR="0072631D" w:rsidRPr="0015730F">
        <w:rPr>
          <w:rFonts w:ascii="Marianne" w:hAnsi="Marianne" w:cs="Arial"/>
          <w:sz w:val="20"/>
          <w:szCs w:val="20"/>
        </w:rPr>
        <w:t xml:space="preserve"> son absence non excusée </w:t>
      </w:r>
      <w:r w:rsidR="00BE48B4" w:rsidRPr="0015730F">
        <w:rPr>
          <w:rFonts w:ascii="Marianne" w:hAnsi="Marianne" w:cs="Arial"/>
          <w:sz w:val="20"/>
          <w:szCs w:val="20"/>
        </w:rPr>
        <w:t>(choix dans une liste)</w:t>
      </w:r>
      <w:r w:rsidR="0072631D" w:rsidRPr="0015730F">
        <w:rPr>
          <w:rFonts w:ascii="Marianne" w:hAnsi="Marianne" w:cs="Arial"/>
          <w:sz w:val="20"/>
          <w:szCs w:val="20"/>
        </w:rPr>
        <w:t xml:space="preserve"> ; </w:t>
      </w:r>
    </w:p>
    <w:p w14:paraId="7F4F3B63" w14:textId="5007CD66" w:rsidR="0072631D" w:rsidRPr="0015730F" w:rsidRDefault="0072631D" w:rsidP="005431E2">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15730F">
        <w:rPr>
          <w:rFonts w:ascii="Marianne" w:hAnsi="Marianne" w:cs="Arial"/>
          <w:sz w:val="20"/>
          <w:szCs w:val="20"/>
        </w:rPr>
        <w:t>pour</w:t>
      </w:r>
      <w:proofErr w:type="gramEnd"/>
      <w:r w:rsidRPr="0015730F">
        <w:rPr>
          <w:rFonts w:ascii="Marianne" w:hAnsi="Marianne" w:cs="Arial"/>
          <w:sz w:val="20"/>
          <w:szCs w:val="20"/>
        </w:rPr>
        <w:t xml:space="preserve"> chaque bénéficiaire présent, la date </w:t>
      </w:r>
      <w:r w:rsidR="001545FD">
        <w:rPr>
          <w:rFonts w:ascii="Marianne" w:hAnsi="Marianne" w:cs="Arial"/>
          <w:sz w:val="20"/>
          <w:szCs w:val="20"/>
        </w:rPr>
        <w:t xml:space="preserve">de la sessions, </w:t>
      </w:r>
      <w:r w:rsidRPr="0015730F">
        <w:rPr>
          <w:rFonts w:ascii="Marianne" w:hAnsi="Marianne" w:cs="Arial"/>
          <w:sz w:val="20"/>
          <w:szCs w:val="20"/>
        </w:rPr>
        <w:t xml:space="preserve">et, en cas d’abandon, la date et le motif de l’abandon (choix dans une liste). </w:t>
      </w:r>
    </w:p>
    <w:p w14:paraId="1DA6324A" w14:textId="77777777" w:rsidR="00565206" w:rsidRPr="0015730F" w:rsidRDefault="00257C3F" w:rsidP="000069A3">
      <w:pPr>
        <w:spacing w:before="180"/>
        <w:jc w:val="both"/>
        <w:rPr>
          <w:rFonts w:ascii="Marianne" w:hAnsi="Marianne" w:cs="Arial"/>
          <w:sz w:val="20"/>
          <w:szCs w:val="20"/>
        </w:rPr>
      </w:pPr>
      <w:r w:rsidRPr="0015730F">
        <w:rPr>
          <w:rFonts w:ascii="Marianne" w:hAnsi="Marianne" w:cs="Arial"/>
          <w:sz w:val="20"/>
          <w:szCs w:val="20"/>
        </w:rPr>
        <w:t xml:space="preserve">Sauf indisponibilité des systèmes d’information, le Titulaire est tenu d’utiliser </w:t>
      </w:r>
      <w:r w:rsidR="004161F9" w:rsidRPr="0015730F">
        <w:rPr>
          <w:rFonts w:ascii="Marianne" w:hAnsi="Marianne" w:cs="Arial"/>
          <w:sz w:val="20"/>
          <w:szCs w:val="20"/>
        </w:rPr>
        <w:t>ces outils informatiques</w:t>
      </w:r>
      <w:r w:rsidRPr="0015730F">
        <w:rPr>
          <w:rFonts w:ascii="Marianne" w:hAnsi="Marianne" w:cs="Arial"/>
          <w:sz w:val="20"/>
          <w:szCs w:val="20"/>
        </w:rPr>
        <w:t xml:space="preserve"> pour la gestion du </w:t>
      </w:r>
      <w:r w:rsidR="001E6385" w:rsidRPr="0015730F">
        <w:rPr>
          <w:rFonts w:ascii="Marianne" w:hAnsi="Marianne" w:cs="Arial"/>
          <w:sz w:val="20"/>
          <w:szCs w:val="20"/>
        </w:rPr>
        <w:t>marché</w:t>
      </w:r>
      <w:r w:rsidR="009979AD" w:rsidRPr="0015730F">
        <w:rPr>
          <w:rFonts w:ascii="Marianne" w:hAnsi="Marianne" w:cs="Arial"/>
          <w:sz w:val="20"/>
          <w:szCs w:val="20"/>
        </w:rPr>
        <w:t xml:space="preserve">. </w:t>
      </w:r>
      <w:r w:rsidR="00565206" w:rsidRPr="0015730F">
        <w:rPr>
          <w:rFonts w:ascii="Marianne" w:hAnsi="Marianne" w:cs="Arial"/>
          <w:sz w:val="20"/>
          <w:szCs w:val="20"/>
        </w:rPr>
        <w:t xml:space="preserve">Le prérequis technique est le suivant : une connexion internet avec un navigateur Explorer 7 ou plus, Chrome ou Firefox 10 ou plus. </w:t>
      </w:r>
    </w:p>
    <w:p w14:paraId="0BE3F4F6" w14:textId="77777777" w:rsidR="00BE33FC" w:rsidRPr="0015730F" w:rsidRDefault="00BE33FC" w:rsidP="000069A3">
      <w:pPr>
        <w:spacing w:before="180"/>
        <w:jc w:val="both"/>
        <w:rPr>
          <w:rFonts w:ascii="Marianne" w:hAnsi="Marianne" w:cs="Arial"/>
          <w:sz w:val="20"/>
          <w:szCs w:val="20"/>
        </w:rPr>
      </w:pPr>
      <w:r w:rsidRPr="0015730F">
        <w:rPr>
          <w:rFonts w:ascii="Marianne" w:hAnsi="Marianne" w:cs="Arial"/>
          <w:sz w:val="20"/>
          <w:szCs w:val="20"/>
        </w:rPr>
        <w:t xml:space="preserve">Le Titulaire est tenu de </w:t>
      </w:r>
      <w:r w:rsidR="00247135" w:rsidRPr="0015730F">
        <w:rPr>
          <w:rFonts w:ascii="Marianne" w:hAnsi="Marianne" w:cs="Arial"/>
          <w:sz w:val="20"/>
          <w:szCs w:val="20"/>
        </w:rPr>
        <w:t>participer aux différents modules de présentation du portail</w:t>
      </w:r>
      <w:r w:rsidR="00163A45" w:rsidRPr="0015730F">
        <w:rPr>
          <w:rFonts w:ascii="Marianne" w:hAnsi="Marianne" w:cs="Arial"/>
          <w:sz w:val="20"/>
          <w:szCs w:val="20"/>
        </w:rPr>
        <w:t xml:space="preserve"> et/ou des API</w:t>
      </w:r>
      <w:r w:rsidR="00247135" w:rsidRPr="0015730F">
        <w:rPr>
          <w:rFonts w:ascii="Marianne" w:hAnsi="Marianne" w:cs="Arial"/>
          <w:sz w:val="20"/>
          <w:szCs w:val="20"/>
        </w:rPr>
        <w:t xml:space="preserve"> et de </w:t>
      </w:r>
      <w:r w:rsidRPr="0015730F">
        <w:rPr>
          <w:rFonts w:ascii="Marianne" w:hAnsi="Marianne" w:cs="Arial"/>
          <w:sz w:val="20"/>
          <w:szCs w:val="20"/>
        </w:rPr>
        <w:t xml:space="preserve">conclure, à titre gratuit, le contrat d’adhésion </w:t>
      </w:r>
      <w:r w:rsidR="00565206" w:rsidRPr="0015730F">
        <w:rPr>
          <w:rFonts w:ascii="Marianne" w:hAnsi="Marianne" w:cs="Arial"/>
          <w:sz w:val="20"/>
          <w:szCs w:val="20"/>
        </w:rPr>
        <w:t>détaillant les conditions d’accès et d’utilisation</w:t>
      </w:r>
      <w:r w:rsidR="00081AA4" w:rsidRPr="0015730F">
        <w:rPr>
          <w:rFonts w:ascii="Marianne" w:hAnsi="Marianne" w:cs="Arial"/>
          <w:sz w:val="20"/>
          <w:szCs w:val="20"/>
        </w:rPr>
        <w:t xml:space="preserve"> </w:t>
      </w:r>
      <w:r w:rsidR="00DA062C" w:rsidRPr="0015730F">
        <w:rPr>
          <w:rFonts w:ascii="Marianne" w:hAnsi="Marianne" w:cs="Arial"/>
          <w:sz w:val="20"/>
          <w:szCs w:val="20"/>
        </w:rPr>
        <w:t xml:space="preserve">au portail et/ou </w:t>
      </w:r>
      <w:r w:rsidR="00E171F5" w:rsidRPr="0015730F">
        <w:rPr>
          <w:rFonts w:ascii="Marianne" w:hAnsi="Marianne" w:cs="Arial"/>
          <w:sz w:val="20"/>
          <w:szCs w:val="20"/>
        </w:rPr>
        <w:t>de</w:t>
      </w:r>
      <w:r w:rsidR="00DA062C" w:rsidRPr="0015730F">
        <w:rPr>
          <w:rFonts w:ascii="Marianne" w:hAnsi="Marianne" w:cs="Arial"/>
          <w:sz w:val="20"/>
          <w:szCs w:val="20"/>
        </w:rPr>
        <w:t xml:space="preserve"> chaque API</w:t>
      </w:r>
      <w:r w:rsidR="00081AA4" w:rsidRPr="0015730F">
        <w:rPr>
          <w:rFonts w:ascii="Marianne" w:hAnsi="Marianne" w:cs="Arial"/>
          <w:sz w:val="20"/>
          <w:szCs w:val="20"/>
        </w:rPr>
        <w:t>.</w:t>
      </w:r>
    </w:p>
    <w:p w14:paraId="43393E0F" w14:textId="7D3B9417" w:rsidR="006E2786" w:rsidRPr="000A405A" w:rsidRDefault="006E2786" w:rsidP="000069A3">
      <w:pPr>
        <w:spacing w:before="360"/>
        <w:jc w:val="both"/>
        <w:rPr>
          <w:rFonts w:ascii="Marianne" w:hAnsi="Marianne" w:cs="Arial"/>
          <w:b/>
          <w:bCs/>
          <w:sz w:val="20"/>
          <w:szCs w:val="20"/>
        </w:rPr>
      </w:pPr>
      <w:r w:rsidRPr="000A405A">
        <w:rPr>
          <w:rFonts w:ascii="Marianne" w:hAnsi="Marianne" w:cs="Arial"/>
          <w:b/>
          <w:bCs/>
          <w:sz w:val="20"/>
          <w:szCs w:val="20"/>
        </w:rPr>
        <w:t>V.</w:t>
      </w:r>
      <w:r w:rsidR="00DB241A" w:rsidRPr="000A405A">
        <w:rPr>
          <w:rFonts w:ascii="Marianne" w:hAnsi="Marianne" w:cs="Arial"/>
          <w:b/>
          <w:bCs/>
          <w:sz w:val="20"/>
          <w:szCs w:val="20"/>
        </w:rPr>
        <w:t>10</w:t>
      </w:r>
      <w:r w:rsidRPr="000A405A">
        <w:rPr>
          <w:rFonts w:ascii="Marianne" w:hAnsi="Marianne" w:cs="Arial"/>
          <w:b/>
          <w:bCs/>
          <w:sz w:val="20"/>
          <w:szCs w:val="20"/>
        </w:rPr>
        <w:t xml:space="preserve"> </w:t>
      </w:r>
      <w:r w:rsidR="000069A3" w:rsidRPr="000A405A">
        <w:rPr>
          <w:rFonts w:ascii="Marianne" w:hAnsi="Marianne" w:cs="Arial"/>
          <w:b/>
          <w:bCs/>
          <w:sz w:val="20"/>
          <w:szCs w:val="20"/>
        </w:rPr>
        <w:t xml:space="preserve">- </w:t>
      </w:r>
      <w:r w:rsidRPr="000A405A">
        <w:rPr>
          <w:rFonts w:ascii="Marianne" w:hAnsi="Marianne" w:cs="Arial"/>
          <w:b/>
          <w:bCs/>
          <w:sz w:val="20"/>
          <w:szCs w:val="20"/>
        </w:rPr>
        <w:t xml:space="preserve">Modification du marché </w:t>
      </w:r>
    </w:p>
    <w:p w14:paraId="060EA43D" w14:textId="5409DD32" w:rsidR="004B1EFB" w:rsidRPr="000A405A" w:rsidRDefault="004B1EFB" w:rsidP="00501C81">
      <w:pPr>
        <w:spacing w:before="180"/>
        <w:jc w:val="both"/>
        <w:rPr>
          <w:rFonts w:ascii="Marianne" w:hAnsi="Marianne" w:cs="Arial"/>
          <w:b/>
          <w:bCs/>
          <w:sz w:val="20"/>
          <w:szCs w:val="20"/>
        </w:rPr>
      </w:pPr>
      <w:r w:rsidRPr="000A405A">
        <w:rPr>
          <w:rFonts w:ascii="Marianne" w:hAnsi="Marianne" w:cs="Arial"/>
          <w:b/>
          <w:bCs/>
          <w:sz w:val="20"/>
          <w:szCs w:val="20"/>
        </w:rPr>
        <w:t>V.</w:t>
      </w:r>
      <w:r w:rsidR="00DB241A" w:rsidRPr="000A405A">
        <w:rPr>
          <w:rFonts w:ascii="Marianne" w:hAnsi="Marianne" w:cs="Arial"/>
          <w:b/>
          <w:bCs/>
          <w:sz w:val="20"/>
          <w:szCs w:val="20"/>
        </w:rPr>
        <w:t>10</w:t>
      </w:r>
      <w:r w:rsidR="000F2381" w:rsidRPr="000A405A">
        <w:rPr>
          <w:rFonts w:ascii="Marianne" w:hAnsi="Marianne" w:cs="Arial"/>
          <w:b/>
          <w:bCs/>
          <w:sz w:val="20"/>
          <w:szCs w:val="20"/>
        </w:rPr>
        <w:t>.</w:t>
      </w:r>
      <w:r w:rsidRPr="000A405A">
        <w:rPr>
          <w:rFonts w:ascii="Marianne" w:hAnsi="Marianne" w:cs="Arial"/>
          <w:b/>
          <w:bCs/>
          <w:sz w:val="20"/>
          <w:szCs w:val="20"/>
        </w:rPr>
        <w:t xml:space="preserve">1. </w:t>
      </w:r>
      <w:r w:rsidR="0041419D" w:rsidRPr="000A405A">
        <w:rPr>
          <w:rFonts w:ascii="Marianne" w:hAnsi="Marianne" w:cs="Arial"/>
          <w:b/>
          <w:bCs/>
          <w:sz w:val="20"/>
          <w:szCs w:val="20"/>
        </w:rPr>
        <w:t>-</w:t>
      </w:r>
      <w:r w:rsidRPr="000A405A">
        <w:rPr>
          <w:rFonts w:ascii="Marianne" w:hAnsi="Marianne" w:cs="Arial"/>
          <w:b/>
          <w:bCs/>
          <w:sz w:val="20"/>
          <w:szCs w:val="20"/>
        </w:rPr>
        <w:t xml:space="preserve"> Modification par ordre de service</w:t>
      </w:r>
    </w:p>
    <w:p w14:paraId="7ABF6304" w14:textId="6B432DEB" w:rsidR="006E2786" w:rsidRPr="000A405A" w:rsidRDefault="00EE4E4C" w:rsidP="004C5AE0">
      <w:pPr>
        <w:spacing w:before="120" w:after="120"/>
        <w:jc w:val="both"/>
        <w:rPr>
          <w:rFonts w:ascii="Marianne" w:hAnsi="Marianne" w:cs="Arial"/>
          <w:sz w:val="20"/>
          <w:szCs w:val="20"/>
        </w:rPr>
      </w:pPr>
      <w:r w:rsidRPr="000A405A">
        <w:rPr>
          <w:rFonts w:ascii="Marianne" w:hAnsi="Marianne" w:cs="Arial"/>
          <w:sz w:val="20"/>
          <w:szCs w:val="20"/>
        </w:rPr>
        <w:t xml:space="preserve">Le </w:t>
      </w:r>
      <w:r w:rsidR="006E2786" w:rsidRPr="000A405A">
        <w:rPr>
          <w:rFonts w:ascii="Marianne" w:hAnsi="Marianne" w:cs="Arial"/>
          <w:sz w:val="20"/>
          <w:szCs w:val="20"/>
        </w:rPr>
        <w:t xml:space="preserve">Titulaire se conforme aux ordres de service qui lui sont notifiés dans le cadre de l’exécution du marché. Ceux-ci sont exécutoires sans autres formalités dès leur notification et ne </w:t>
      </w:r>
      <w:r w:rsidR="00244AFB" w:rsidRPr="000A405A">
        <w:rPr>
          <w:rFonts w:ascii="Marianne" w:hAnsi="Marianne" w:cs="Arial"/>
          <w:sz w:val="20"/>
          <w:szCs w:val="20"/>
        </w:rPr>
        <w:t>peuven</w:t>
      </w:r>
      <w:r w:rsidR="006E2786" w:rsidRPr="000A405A">
        <w:rPr>
          <w:rFonts w:ascii="Marianne" w:hAnsi="Marianne" w:cs="Arial"/>
          <w:sz w:val="20"/>
          <w:szCs w:val="20"/>
        </w:rPr>
        <w:t xml:space="preserve">t donner lieu à modification des prix. Notamment, il est expressément convenu que </w:t>
      </w:r>
      <w:r w:rsidR="004345BC" w:rsidRPr="000A405A">
        <w:rPr>
          <w:rFonts w:ascii="Marianne" w:hAnsi="Marianne" w:cs="Arial"/>
          <w:sz w:val="20"/>
          <w:szCs w:val="20"/>
        </w:rPr>
        <w:t>France Travail</w:t>
      </w:r>
      <w:r w:rsidR="006E2786" w:rsidRPr="000A405A">
        <w:rPr>
          <w:rFonts w:ascii="Marianne" w:hAnsi="Marianne" w:cs="Arial"/>
          <w:sz w:val="20"/>
          <w:szCs w:val="20"/>
        </w:rPr>
        <w:t xml:space="preserve"> se réserve la possibilité, à tout moment pendant la durée du marché, de demander au Titulaire, sans impact financier pour lui :</w:t>
      </w:r>
    </w:p>
    <w:p w14:paraId="7C92D580" w14:textId="25339B07" w:rsidR="00204A6D" w:rsidRPr="000A405A" w:rsidRDefault="00244AFB" w:rsidP="005431E2">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0A405A">
        <w:rPr>
          <w:rFonts w:ascii="Marianne" w:hAnsi="Marianne" w:cs="Arial"/>
          <w:sz w:val="20"/>
          <w:szCs w:val="20"/>
        </w:rPr>
        <w:t>d’utiliser</w:t>
      </w:r>
      <w:proofErr w:type="gramEnd"/>
      <w:r w:rsidRPr="000A405A">
        <w:rPr>
          <w:rFonts w:ascii="Marianne" w:hAnsi="Marianne" w:cs="Arial"/>
          <w:sz w:val="20"/>
          <w:szCs w:val="20"/>
        </w:rPr>
        <w:t xml:space="preserve"> l</w:t>
      </w:r>
      <w:r w:rsidR="00204A6D" w:rsidRPr="000A405A">
        <w:rPr>
          <w:rFonts w:ascii="Marianne" w:hAnsi="Marianne" w:cs="Arial"/>
          <w:sz w:val="20"/>
          <w:szCs w:val="20"/>
        </w:rPr>
        <w:t xml:space="preserve">es outils de </w:t>
      </w:r>
      <w:r w:rsidR="004345BC" w:rsidRPr="000A405A">
        <w:rPr>
          <w:rFonts w:ascii="Marianne" w:hAnsi="Marianne" w:cs="Arial"/>
          <w:sz w:val="20"/>
          <w:szCs w:val="20"/>
        </w:rPr>
        <w:t>France Travail</w:t>
      </w:r>
      <w:r w:rsidR="00204A6D" w:rsidRPr="000A405A">
        <w:rPr>
          <w:rFonts w:ascii="Marianne" w:hAnsi="Marianne" w:cs="Arial"/>
          <w:sz w:val="20"/>
          <w:szCs w:val="20"/>
        </w:rPr>
        <w:t xml:space="preserve"> </w:t>
      </w:r>
      <w:r w:rsidR="00CB7031" w:rsidRPr="000A405A">
        <w:rPr>
          <w:rFonts w:ascii="Marianne" w:hAnsi="Marianne" w:cs="Arial"/>
          <w:sz w:val="20"/>
          <w:szCs w:val="20"/>
        </w:rPr>
        <w:t xml:space="preserve">mis à disposition </w:t>
      </w:r>
      <w:r w:rsidR="004D3031" w:rsidRPr="000A405A">
        <w:rPr>
          <w:rFonts w:ascii="Marianne" w:hAnsi="Marianne" w:cs="Arial"/>
          <w:sz w:val="20"/>
          <w:szCs w:val="20"/>
        </w:rPr>
        <w:t>du Titulaire dans le cadre de l’exécution du</w:t>
      </w:r>
      <w:r w:rsidR="00204A6D" w:rsidRPr="000A405A">
        <w:rPr>
          <w:rFonts w:ascii="Marianne" w:hAnsi="Marianne" w:cs="Arial"/>
          <w:sz w:val="20"/>
          <w:szCs w:val="20"/>
        </w:rPr>
        <w:t xml:space="preserve"> marché</w:t>
      </w:r>
      <w:r w:rsidR="00EB7211" w:rsidRPr="000A405A">
        <w:rPr>
          <w:rFonts w:ascii="Marianne" w:hAnsi="Marianne" w:cs="Arial"/>
          <w:sz w:val="20"/>
          <w:szCs w:val="20"/>
        </w:rPr>
        <w:t> ;</w:t>
      </w:r>
    </w:p>
    <w:p w14:paraId="7BAF8ED1" w14:textId="77777777" w:rsidR="00F96FC8" w:rsidRPr="000A405A" w:rsidRDefault="00D40156" w:rsidP="005431E2">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0A405A">
        <w:rPr>
          <w:rFonts w:ascii="Marianne" w:hAnsi="Marianne" w:cs="Arial"/>
          <w:sz w:val="20"/>
          <w:szCs w:val="20"/>
        </w:rPr>
        <w:t>de</w:t>
      </w:r>
      <w:proofErr w:type="gramEnd"/>
      <w:r w:rsidRPr="000A405A">
        <w:rPr>
          <w:rFonts w:ascii="Marianne" w:hAnsi="Marianne" w:cs="Arial"/>
          <w:sz w:val="20"/>
          <w:szCs w:val="20"/>
        </w:rPr>
        <w:t xml:space="preserve"> </w:t>
      </w:r>
      <w:r w:rsidR="00CD7B48" w:rsidRPr="000A405A">
        <w:rPr>
          <w:rFonts w:ascii="Marianne" w:hAnsi="Marianne" w:cs="Arial"/>
          <w:sz w:val="20"/>
          <w:szCs w:val="20"/>
        </w:rPr>
        <w:t>réaliser des adaptations mineures sur le contenu de la prestation</w:t>
      </w:r>
      <w:r w:rsidR="00F96FC8" w:rsidRPr="000A405A">
        <w:rPr>
          <w:rFonts w:ascii="Marianne" w:hAnsi="Marianne" w:cs="Arial"/>
          <w:sz w:val="20"/>
          <w:szCs w:val="20"/>
        </w:rPr>
        <w:t xml:space="preserve"> </w:t>
      </w:r>
    </w:p>
    <w:p w14:paraId="28158657" w14:textId="4BB768EB" w:rsidR="00AF7FAE" w:rsidRPr="000A405A" w:rsidRDefault="00F96FC8" w:rsidP="005431E2">
      <w:pPr>
        <w:numPr>
          <w:ilvl w:val="0"/>
          <w:numId w:val="12"/>
        </w:numPr>
        <w:tabs>
          <w:tab w:val="clear" w:pos="1776"/>
          <w:tab w:val="num" w:pos="360"/>
        </w:tabs>
        <w:suppressAutoHyphens/>
        <w:ind w:left="357" w:hanging="357"/>
        <w:jc w:val="both"/>
        <w:rPr>
          <w:rFonts w:ascii="Marianne" w:hAnsi="Marianne" w:cs="Arial"/>
          <w:sz w:val="20"/>
          <w:szCs w:val="20"/>
        </w:rPr>
      </w:pPr>
      <w:proofErr w:type="gramStart"/>
      <w:r w:rsidRPr="000A405A">
        <w:rPr>
          <w:rFonts w:ascii="Marianne" w:hAnsi="Marianne" w:cs="Arial"/>
          <w:sz w:val="20"/>
          <w:szCs w:val="20"/>
        </w:rPr>
        <w:t>de</w:t>
      </w:r>
      <w:proofErr w:type="gramEnd"/>
      <w:r w:rsidRPr="000A405A">
        <w:rPr>
          <w:rFonts w:ascii="Marianne" w:hAnsi="Marianne" w:cs="Arial"/>
          <w:sz w:val="20"/>
          <w:szCs w:val="20"/>
        </w:rPr>
        <w:t xml:space="preserve"> faire évoluer les livrables </w:t>
      </w:r>
      <w:r w:rsidR="00AF7FAE" w:rsidRPr="000A405A">
        <w:rPr>
          <w:rFonts w:ascii="Marianne" w:hAnsi="Marianne" w:cs="Arial"/>
          <w:sz w:val="20"/>
          <w:szCs w:val="20"/>
        </w:rPr>
        <w:t>;</w:t>
      </w:r>
    </w:p>
    <w:p w14:paraId="1CCA509D" w14:textId="2D07C547" w:rsidR="004B1EFB" w:rsidRPr="000A405A" w:rsidRDefault="004B1EFB" w:rsidP="004B1EFB">
      <w:pPr>
        <w:spacing w:before="240"/>
        <w:jc w:val="both"/>
        <w:rPr>
          <w:rFonts w:ascii="Marianne" w:hAnsi="Marianne" w:cs="Arial"/>
          <w:b/>
          <w:bCs/>
          <w:sz w:val="20"/>
          <w:szCs w:val="20"/>
        </w:rPr>
      </w:pPr>
      <w:r w:rsidRPr="000A405A">
        <w:rPr>
          <w:rFonts w:ascii="Marianne" w:hAnsi="Marianne" w:cs="Arial"/>
          <w:b/>
          <w:bCs/>
          <w:sz w:val="20"/>
          <w:szCs w:val="20"/>
        </w:rPr>
        <w:t>V.1</w:t>
      </w:r>
      <w:r w:rsidR="00BA46C6" w:rsidRPr="000A405A">
        <w:rPr>
          <w:rFonts w:ascii="Marianne" w:hAnsi="Marianne" w:cs="Arial"/>
          <w:b/>
          <w:bCs/>
          <w:sz w:val="20"/>
          <w:szCs w:val="20"/>
        </w:rPr>
        <w:t>0</w:t>
      </w:r>
      <w:r w:rsidRPr="000A405A">
        <w:rPr>
          <w:rFonts w:ascii="Marianne" w:hAnsi="Marianne" w:cs="Arial"/>
          <w:b/>
          <w:bCs/>
          <w:sz w:val="20"/>
          <w:szCs w:val="20"/>
        </w:rPr>
        <w:t xml:space="preserve">.2. </w:t>
      </w:r>
      <w:r w:rsidR="0041419D" w:rsidRPr="000A405A">
        <w:rPr>
          <w:rFonts w:ascii="Marianne" w:hAnsi="Marianne" w:cs="Arial"/>
          <w:b/>
          <w:bCs/>
          <w:sz w:val="20"/>
          <w:szCs w:val="20"/>
        </w:rPr>
        <w:t>-</w:t>
      </w:r>
      <w:r w:rsidRPr="000A405A">
        <w:rPr>
          <w:rFonts w:ascii="Marianne" w:hAnsi="Marianne" w:cs="Arial"/>
          <w:b/>
          <w:bCs/>
          <w:sz w:val="20"/>
          <w:szCs w:val="20"/>
        </w:rPr>
        <w:t xml:space="preserve"> Modification par avenant</w:t>
      </w:r>
    </w:p>
    <w:p w14:paraId="1883548E" w14:textId="71232C94" w:rsidR="00960A6D" w:rsidRPr="000A405A" w:rsidRDefault="004345BC" w:rsidP="00960A6D">
      <w:pPr>
        <w:spacing w:before="180"/>
        <w:jc w:val="both"/>
        <w:rPr>
          <w:rFonts w:ascii="Marianne" w:hAnsi="Marianne" w:cs="Arial"/>
          <w:sz w:val="20"/>
          <w:szCs w:val="20"/>
        </w:rPr>
      </w:pPr>
      <w:r w:rsidRPr="000A405A">
        <w:rPr>
          <w:rFonts w:ascii="Marianne" w:hAnsi="Marianne" w:cs="Arial"/>
          <w:sz w:val="20"/>
          <w:szCs w:val="20"/>
        </w:rPr>
        <w:t>France Travail</w:t>
      </w:r>
      <w:r w:rsidR="00960A6D" w:rsidRPr="000A405A">
        <w:rPr>
          <w:rFonts w:ascii="Marianne" w:hAnsi="Marianne" w:cs="Arial"/>
          <w:sz w:val="20"/>
          <w:szCs w:val="20"/>
        </w:rPr>
        <w:t xml:space="preserve"> peut, à tout moment pendant la durée du marché, demander au Titulaire, avec un impact financier éventuel à la hausse ou à la baisse</w:t>
      </w:r>
      <w:r w:rsidR="00B21207" w:rsidRPr="000A405A">
        <w:rPr>
          <w:rFonts w:ascii="Marianne" w:hAnsi="Marianne" w:cs="Arial"/>
          <w:sz w:val="20"/>
          <w:szCs w:val="20"/>
        </w:rPr>
        <w:t>,</w:t>
      </w:r>
      <w:r w:rsidR="00960A6D" w:rsidRPr="000A405A">
        <w:rPr>
          <w:rFonts w:ascii="Marianne" w:hAnsi="Marianne" w:cs="Arial"/>
          <w:sz w:val="20"/>
          <w:szCs w:val="20"/>
        </w:rPr>
        <w:t xml:space="preserve"> des modifications portant sur : </w:t>
      </w:r>
    </w:p>
    <w:p w14:paraId="014F83F0" w14:textId="43F7474D" w:rsidR="00960A6D" w:rsidRPr="000A405A" w:rsidRDefault="00960A6D" w:rsidP="004B1EFB">
      <w:pPr>
        <w:numPr>
          <w:ilvl w:val="0"/>
          <w:numId w:val="6"/>
        </w:numPr>
        <w:tabs>
          <w:tab w:val="clear" w:pos="720"/>
          <w:tab w:val="num" w:pos="284"/>
        </w:tabs>
        <w:spacing w:before="180"/>
        <w:ind w:left="284" w:hanging="284"/>
        <w:jc w:val="both"/>
        <w:rPr>
          <w:rFonts w:ascii="Marianne" w:hAnsi="Marianne" w:cs="Arial"/>
          <w:sz w:val="20"/>
          <w:szCs w:val="20"/>
        </w:rPr>
      </w:pPr>
      <w:proofErr w:type="gramStart"/>
      <w:r w:rsidRPr="000A405A">
        <w:rPr>
          <w:rFonts w:ascii="Marianne" w:hAnsi="Marianne" w:cs="Arial"/>
          <w:sz w:val="20"/>
          <w:szCs w:val="20"/>
        </w:rPr>
        <w:t>l’intensité</w:t>
      </w:r>
      <w:proofErr w:type="gramEnd"/>
      <w:r w:rsidRPr="000A405A">
        <w:rPr>
          <w:rFonts w:ascii="Marianne" w:hAnsi="Marianne" w:cs="Arial"/>
          <w:sz w:val="20"/>
          <w:szCs w:val="20"/>
        </w:rPr>
        <w:t xml:space="preserve"> de l’accompagnement, par l’ajout ou le retrait d’entretien</w:t>
      </w:r>
      <w:r w:rsidR="00B21207" w:rsidRPr="000A405A">
        <w:rPr>
          <w:rFonts w:ascii="Marianne" w:hAnsi="Marianne" w:cs="Arial"/>
          <w:sz w:val="20"/>
          <w:szCs w:val="20"/>
        </w:rPr>
        <w:t>s</w:t>
      </w:r>
      <w:r w:rsidRPr="000A405A">
        <w:rPr>
          <w:rFonts w:ascii="Marianne" w:hAnsi="Marianne" w:cs="Arial"/>
          <w:sz w:val="20"/>
          <w:szCs w:val="20"/>
        </w:rPr>
        <w:t xml:space="preserve"> individuel</w:t>
      </w:r>
      <w:r w:rsidR="00B21207" w:rsidRPr="000A405A">
        <w:rPr>
          <w:rFonts w:ascii="Marianne" w:hAnsi="Marianne" w:cs="Arial"/>
          <w:sz w:val="20"/>
          <w:szCs w:val="20"/>
        </w:rPr>
        <w:t>s</w:t>
      </w:r>
      <w:r w:rsidR="00491EBB" w:rsidRPr="000A405A">
        <w:rPr>
          <w:rFonts w:ascii="Marianne" w:hAnsi="Marianne" w:cs="Arial"/>
          <w:sz w:val="20"/>
          <w:szCs w:val="20"/>
        </w:rPr>
        <w:t xml:space="preserve"> </w:t>
      </w:r>
      <w:r w:rsidRPr="000A405A">
        <w:rPr>
          <w:rFonts w:ascii="Marianne" w:hAnsi="Marianne" w:cs="Arial"/>
          <w:sz w:val="20"/>
          <w:szCs w:val="20"/>
        </w:rPr>
        <w:t xml:space="preserve">; </w:t>
      </w:r>
    </w:p>
    <w:p w14:paraId="62853214" w14:textId="38D00055" w:rsidR="00960A6D" w:rsidRDefault="000147AB" w:rsidP="00960A6D">
      <w:pPr>
        <w:numPr>
          <w:ilvl w:val="0"/>
          <w:numId w:val="6"/>
        </w:numPr>
        <w:tabs>
          <w:tab w:val="clear" w:pos="720"/>
          <w:tab w:val="num" w:pos="284"/>
        </w:tabs>
        <w:spacing w:before="180"/>
        <w:ind w:left="284" w:hanging="284"/>
        <w:contextualSpacing/>
        <w:jc w:val="both"/>
        <w:rPr>
          <w:rFonts w:ascii="Marianne" w:hAnsi="Marianne" w:cs="Arial"/>
          <w:sz w:val="20"/>
          <w:szCs w:val="20"/>
        </w:rPr>
      </w:pPr>
      <w:proofErr w:type="gramStart"/>
      <w:r w:rsidRPr="000A405A">
        <w:rPr>
          <w:rFonts w:ascii="Marianne" w:hAnsi="Marianne" w:cs="Arial"/>
          <w:sz w:val="20"/>
          <w:szCs w:val="20"/>
        </w:rPr>
        <w:t>le</w:t>
      </w:r>
      <w:proofErr w:type="gramEnd"/>
      <w:r w:rsidR="00960A6D" w:rsidRPr="000A405A">
        <w:rPr>
          <w:rFonts w:ascii="Marianne" w:hAnsi="Marianne" w:cs="Arial"/>
          <w:sz w:val="20"/>
          <w:szCs w:val="20"/>
        </w:rPr>
        <w:t xml:space="preserve"> nombre </w:t>
      </w:r>
      <w:r w:rsidR="00372313" w:rsidRPr="000A405A">
        <w:rPr>
          <w:rFonts w:ascii="Marianne" w:hAnsi="Marianne" w:cs="Arial"/>
          <w:sz w:val="20"/>
          <w:szCs w:val="20"/>
        </w:rPr>
        <w:t>de regroupement</w:t>
      </w:r>
      <w:r w:rsidR="00F861DC" w:rsidRPr="000A405A">
        <w:rPr>
          <w:rFonts w:ascii="Marianne" w:hAnsi="Marianne" w:cs="Arial"/>
          <w:sz w:val="20"/>
          <w:szCs w:val="20"/>
        </w:rPr>
        <w:t>s</w:t>
      </w:r>
      <w:r w:rsidR="00960A6D" w:rsidRPr="000A405A">
        <w:rPr>
          <w:rFonts w:ascii="Marianne" w:hAnsi="Marianne" w:cs="Arial"/>
          <w:sz w:val="20"/>
          <w:szCs w:val="20"/>
        </w:rPr>
        <w:t xml:space="preserve"> ainsi que le contenu et la durée des </w:t>
      </w:r>
      <w:r w:rsidR="00F861DC" w:rsidRPr="000A405A">
        <w:rPr>
          <w:rFonts w:ascii="Marianne" w:hAnsi="Marianne" w:cs="Arial"/>
          <w:sz w:val="20"/>
          <w:szCs w:val="20"/>
        </w:rPr>
        <w:t>regroupements</w:t>
      </w:r>
      <w:r w:rsidR="00960A6D" w:rsidRPr="000A405A">
        <w:rPr>
          <w:rFonts w:ascii="Marianne" w:hAnsi="Marianne" w:cs="Arial"/>
          <w:sz w:val="20"/>
          <w:szCs w:val="20"/>
        </w:rPr>
        <w:t xml:space="preserve"> ; </w:t>
      </w:r>
    </w:p>
    <w:p w14:paraId="7BD70701" w14:textId="77777777" w:rsidR="00EA3F9A" w:rsidRDefault="00EA3F9A" w:rsidP="00EA3F9A">
      <w:pPr>
        <w:spacing w:before="180"/>
        <w:contextualSpacing/>
        <w:jc w:val="both"/>
        <w:rPr>
          <w:rFonts w:ascii="Marianne" w:hAnsi="Marianne" w:cs="Arial"/>
          <w:sz w:val="20"/>
          <w:szCs w:val="20"/>
        </w:rPr>
      </w:pPr>
    </w:p>
    <w:p w14:paraId="156AB1FF" w14:textId="77777777" w:rsidR="00EA3F9A" w:rsidRDefault="00EA3F9A" w:rsidP="00EA3F9A">
      <w:pPr>
        <w:spacing w:before="180"/>
        <w:contextualSpacing/>
        <w:jc w:val="both"/>
        <w:rPr>
          <w:rFonts w:ascii="Marianne" w:hAnsi="Marianne" w:cs="Arial"/>
          <w:sz w:val="20"/>
          <w:szCs w:val="20"/>
        </w:rPr>
      </w:pPr>
    </w:p>
    <w:p w14:paraId="7C170336" w14:textId="77777777" w:rsidR="00EA3F9A" w:rsidRDefault="00EA3F9A" w:rsidP="00EA3F9A">
      <w:pPr>
        <w:spacing w:before="180"/>
        <w:contextualSpacing/>
        <w:jc w:val="both"/>
        <w:rPr>
          <w:rFonts w:ascii="Marianne" w:hAnsi="Marianne" w:cs="Arial"/>
          <w:sz w:val="20"/>
          <w:szCs w:val="20"/>
        </w:rPr>
      </w:pPr>
    </w:p>
    <w:p w14:paraId="49C0E35F" w14:textId="77777777" w:rsidR="00EA3F9A" w:rsidRDefault="00EA3F9A" w:rsidP="00EA3F9A">
      <w:pPr>
        <w:spacing w:before="180"/>
        <w:contextualSpacing/>
        <w:jc w:val="both"/>
        <w:rPr>
          <w:rFonts w:ascii="Marianne" w:hAnsi="Marianne" w:cs="Arial"/>
          <w:sz w:val="20"/>
          <w:szCs w:val="20"/>
        </w:rPr>
      </w:pPr>
    </w:p>
    <w:p w14:paraId="29C35120" w14:textId="77777777" w:rsidR="00EA3F9A" w:rsidRDefault="00EA3F9A" w:rsidP="00EA3F9A">
      <w:pPr>
        <w:spacing w:before="180"/>
        <w:contextualSpacing/>
        <w:jc w:val="both"/>
        <w:rPr>
          <w:rFonts w:ascii="Marianne" w:hAnsi="Marianne" w:cs="Arial"/>
          <w:sz w:val="20"/>
          <w:szCs w:val="20"/>
        </w:rPr>
      </w:pPr>
    </w:p>
    <w:p w14:paraId="458F455C" w14:textId="77777777" w:rsidR="00EA3F9A" w:rsidRPr="000A405A" w:rsidRDefault="00EA3F9A" w:rsidP="00EA3F9A">
      <w:pPr>
        <w:spacing w:before="180"/>
        <w:contextualSpacing/>
        <w:jc w:val="both"/>
        <w:rPr>
          <w:rFonts w:ascii="Marianne" w:hAnsi="Marianne" w:cs="Arial"/>
          <w:sz w:val="20"/>
          <w:szCs w:val="20"/>
        </w:rPr>
      </w:pPr>
    </w:p>
    <w:p w14:paraId="2C309D02" w14:textId="77777777" w:rsidR="006F370E" w:rsidRPr="0027401A" w:rsidRDefault="006F370E" w:rsidP="00D95D3A">
      <w:pPr>
        <w:pStyle w:val="Titre1"/>
        <w:rPr>
          <w:rFonts w:ascii="Marianne" w:hAnsi="Marianne"/>
        </w:rPr>
      </w:pPr>
      <w:bookmarkStart w:id="8" w:name="_Toc187844781"/>
      <w:r w:rsidRPr="0027401A">
        <w:rPr>
          <w:rFonts w:ascii="Marianne" w:hAnsi="Marianne"/>
        </w:rPr>
        <w:lastRenderedPageBreak/>
        <w:t xml:space="preserve">VI. </w:t>
      </w:r>
      <w:r w:rsidR="00244AFB" w:rsidRPr="0027401A">
        <w:rPr>
          <w:rFonts w:ascii="Marianne" w:hAnsi="Marianne"/>
        </w:rPr>
        <w:t>- PRIX</w:t>
      </w:r>
      <w:r w:rsidRPr="0027401A">
        <w:rPr>
          <w:rFonts w:ascii="Marianne" w:hAnsi="Marianne"/>
        </w:rPr>
        <w:t xml:space="preserve"> ET MODALITES DE REGLEMENT</w:t>
      </w:r>
      <w:bookmarkEnd w:id="8"/>
      <w:r w:rsidRPr="0027401A">
        <w:rPr>
          <w:rFonts w:ascii="Marianne" w:hAnsi="Marianne"/>
        </w:rPr>
        <w:t xml:space="preserve"> </w:t>
      </w:r>
    </w:p>
    <w:p w14:paraId="600429DF" w14:textId="6D98A03A" w:rsidR="006F370E" w:rsidRPr="0027401A" w:rsidRDefault="006F370E" w:rsidP="000069A3">
      <w:pPr>
        <w:spacing w:before="180"/>
        <w:jc w:val="both"/>
        <w:rPr>
          <w:rFonts w:ascii="Marianne" w:hAnsi="Marianne" w:cs="Arial"/>
          <w:b/>
          <w:bCs/>
          <w:sz w:val="20"/>
          <w:szCs w:val="20"/>
        </w:rPr>
      </w:pPr>
      <w:r w:rsidRPr="0027401A">
        <w:rPr>
          <w:rFonts w:ascii="Marianne" w:hAnsi="Marianne" w:cs="Arial"/>
          <w:b/>
          <w:bCs/>
          <w:sz w:val="20"/>
          <w:szCs w:val="20"/>
        </w:rPr>
        <w:t xml:space="preserve">VI.1. </w:t>
      </w:r>
      <w:r w:rsidR="000146B8">
        <w:rPr>
          <w:rFonts w:ascii="Marianne" w:hAnsi="Marianne" w:cs="Arial"/>
          <w:b/>
          <w:bCs/>
          <w:sz w:val="20"/>
          <w:szCs w:val="20"/>
        </w:rPr>
        <w:t>–</w:t>
      </w:r>
      <w:r w:rsidR="00244AFB" w:rsidRPr="0027401A">
        <w:rPr>
          <w:rFonts w:ascii="Marianne" w:hAnsi="Marianne" w:cs="Arial"/>
          <w:b/>
          <w:bCs/>
          <w:sz w:val="20"/>
          <w:szCs w:val="20"/>
        </w:rPr>
        <w:t xml:space="preserve"> </w:t>
      </w:r>
      <w:r w:rsidR="000146B8">
        <w:rPr>
          <w:rFonts w:ascii="Marianne" w:hAnsi="Marianne" w:cs="Arial"/>
          <w:b/>
          <w:bCs/>
          <w:sz w:val="20"/>
          <w:szCs w:val="20"/>
        </w:rPr>
        <w:t>Régime fiscal des prestations et intervention volontaire de France Travail en cas de contentieux avec l’administration fiscale</w:t>
      </w:r>
      <w:r w:rsidR="00F85A7E" w:rsidRPr="0027401A">
        <w:rPr>
          <w:rFonts w:ascii="Marianne" w:hAnsi="Marianne" w:cs="Arial"/>
          <w:b/>
          <w:bCs/>
          <w:sz w:val="20"/>
          <w:szCs w:val="20"/>
        </w:rPr>
        <w:t xml:space="preserve"> </w:t>
      </w:r>
    </w:p>
    <w:p w14:paraId="1AC7292E" w14:textId="77777777" w:rsidR="00C80E53" w:rsidRPr="0027401A" w:rsidRDefault="003F3302" w:rsidP="000069A3">
      <w:pPr>
        <w:spacing w:before="180"/>
        <w:jc w:val="both"/>
        <w:rPr>
          <w:rFonts w:ascii="Marianne" w:hAnsi="Marianne" w:cs="Arial"/>
          <w:sz w:val="20"/>
          <w:szCs w:val="20"/>
        </w:rPr>
      </w:pPr>
      <w:r w:rsidRPr="0027401A">
        <w:rPr>
          <w:rFonts w:ascii="Marianne" w:hAnsi="Marianne" w:cs="Arial"/>
          <w:sz w:val="20"/>
          <w:szCs w:val="20"/>
        </w:rPr>
        <w:t>Les</w:t>
      </w:r>
      <w:r w:rsidR="00C80E53" w:rsidRPr="0027401A">
        <w:rPr>
          <w:rFonts w:ascii="Marianne" w:hAnsi="Marianne" w:cs="Arial"/>
          <w:sz w:val="20"/>
          <w:szCs w:val="20"/>
        </w:rPr>
        <w:t xml:space="preserve"> prestations sont susceptibles d’une exonération de TVA sur le fondement de l’article 261.4.4°a) du </w:t>
      </w:r>
      <w:r w:rsidRPr="0027401A">
        <w:rPr>
          <w:rFonts w:ascii="Marianne" w:hAnsi="Marianne" w:cs="Arial"/>
          <w:sz w:val="20"/>
          <w:szCs w:val="20"/>
        </w:rPr>
        <w:t>c</w:t>
      </w:r>
      <w:r w:rsidR="00C80E53" w:rsidRPr="0027401A">
        <w:rPr>
          <w:rFonts w:ascii="Marianne" w:hAnsi="Marianne" w:cs="Arial"/>
          <w:sz w:val="20"/>
          <w:szCs w:val="20"/>
        </w:rPr>
        <w:t xml:space="preserve">ode général des impôts </w:t>
      </w:r>
      <w:r w:rsidR="00E03F83" w:rsidRPr="0027401A">
        <w:rPr>
          <w:rFonts w:ascii="Marianne" w:hAnsi="Marianne" w:cs="Arial"/>
          <w:sz w:val="20"/>
          <w:szCs w:val="20"/>
        </w:rPr>
        <w:t xml:space="preserve">si le Titulaire remplit les </w:t>
      </w:r>
      <w:r w:rsidR="00C80E53" w:rsidRPr="0027401A">
        <w:rPr>
          <w:rFonts w:ascii="Marianne" w:hAnsi="Marianne" w:cs="Arial"/>
          <w:sz w:val="20"/>
          <w:szCs w:val="20"/>
        </w:rPr>
        <w:t xml:space="preserve">conditions définies aux articles 202 A et 202 B de l’annexe II du même </w:t>
      </w:r>
      <w:r w:rsidRPr="0027401A">
        <w:rPr>
          <w:rFonts w:ascii="Marianne" w:hAnsi="Marianne" w:cs="Arial"/>
          <w:sz w:val="20"/>
          <w:szCs w:val="20"/>
        </w:rPr>
        <w:t>c</w:t>
      </w:r>
      <w:r w:rsidR="00C80E53" w:rsidRPr="0027401A">
        <w:rPr>
          <w:rFonts w:ascii="Marianne" w:hAnsi="Marianne" w:cs="Arial"/>
          <w:sz w:val="20"/>
          <w:szCs w:val="20"/>
        </w:rPr>
        <w:t xml:space="preserve">ode. </w:t>
      </w:r>
    </w:p>
    <w:p w14:paraId="65838307" w14:textId="77777777" w:rsidR="00D00466" w:rsidRDefault="00AB0632" w:rsidP="000069A3">
      <w:pPr>
        <w:spacing w:before="180"/>
        <w:jc w:val="both"/>
        <w:rPr>
          <w:rFonts w:ascii="Marianne" w:hAnsi="Marianne" w:cs="Arial"/>
          <w:sz w:val="20"/>
          <w:szCs w:val="20"/>
        </w:rPr>
      </w:pPr>
      <w:r w:rsidRPr="0027401A">
        <w:rPr>
          <w:rFonts w:ascii="Marianne" w:hAnsi="Marianne" w:cs="Arial"/>
          <w:sz w:val="20"/>
          <w:szCs w:val="20"/>
        </w:rPr>
        <w:t xml:space="preserve">Le Titulaire </w:t>
      </w:r>
      <w:r w:rsidR="004D3031" w:rsidRPr="0027401A">
        <w:rPr>
          <w:rFonts w:ascii="Marianne" w:hAnsi="Marianne" w:cs="Arial"/>
          <w:sz w:val="20"/>
          <w:szCs w:val="20"/>
        </w:rPr>
        <w:t>est</w:t>
      </w:r>
      <w:r w:rsidR="003F3302" w:rsidRPr="0027401A">
        <w:rPr>
          <w:rFonts w:ascii="Marianne" w:hAnsi="Marianne" w:cs="Arial"/>
          <w:sz w:val="20"/>
          <w:szCs w:val="20"/>
        </w:rPr>
        <w:t xml:space="preserve"> </w:t>
      </w:r>
      <w:r w:rsidRPr="0027401A">
        <w:rPr>
          <w:rFonts w:ascii="Marianne" w:hAnsi="Marianne" w:cs="Arial"/>
          <w:sz w:val="20"/>
          <w:szCs w:val="20"/>
        </w:rPr>
        <w:t>informé que</w:t>
      </w:r>
      <w:r w:rsidR="00D602A9" w:rsidRPr="0027401A">
        <w:rPr>
          <w:rFonts w:ascii="Marianne" w:hAnsi="Marianne" w:cs="Arial"/>
          <w:sz w:val="20"/>
          <w:szCs w:val="20"/>
        </w:rPr>
        <w:t>,</w:t>
      </w:r>
      <w:r w:rsidRPr="0027401A">
        <w:rPr>
          <w:rFonts w:ascii="Marianne" w:hAnsi="Marianne" w:cs="Arial"/>
          <w:sz w:val="20"/>
          <w:szCs w:val="20"/>
        </w:rPr>
        <w:t xml:space="preserve"> dès lors qu’elles exécutent des prestations dans le cadre d’un </w:t>
      </w:r>
      <w:r w:rsidR="001E6385" w:rsidRPr="0027401A">
        <w:rPr>
          <w:rFonts w:ascii="Marianne" w:hAnsi="Marianne" w:cs="Arial"/>
          <w:sz w:val="20"/>
          <w:szCs w:val="20"/>
        </w:rPr>
        <w:t>marché</w:t>
      </w:r>
      <w:r w:rsidRPr="0027401A">
        <w:rPr>
          <w:rFonts w:ascii="Marianne" w:hAnsi="Marianne" w:cs="Arial"/>
          <w:sz w:val="20"/>
          <w:szCs w:val="20"/>
        </w:rPr>
        <w:t>, les personnes morales de droit public et les associations sont réputées le fai</w:t>
      </w:r>
      <w:r w:rsidR="005E0FED" w:rsidRPr="0027401A">
        <w:rPr>
          <w:rFonts w:ascii="Marianne" w:hAnsi="Marianne" w:cs="Arial"/>
          <w:sz w:val="20"/>
          <w:szCs w:val="20"/>
        </w:rPr>
        <w:t>re</w:t>
      </w:r>
      <w:r w:rsidRPr="0027401A">
        <w:rPr>
          <w:rFonts w:ascii="Marianne" w:hAnsi="Marianne" w:cs="Arial"/>
          <w:sz w:val="20"/>
          <w:szCs w:val="20"/>
        </w:rPr>
        <w:t xml:space="preserve"> aux mêmes conditions que les entreprises commerciales</w:t>
      </w:r>
      <w:r w:rsidR="00E03F83" w:rsidRPr="0027401A">
        <w:rPr>
          <w:rFonts w:ascii="Marianne" w:hAnsi="Marianne" w:cs="Arial"/>
          <w:sz w:val="20"/>
          <w:szCs w:val="20"/>
        </w:rPr>
        <w:t>. E</w:t>
      </w:r>
      <w:r w:rsidR="005E0FED" w:rsidRPr="0027401A">
        <w:rPr>
          <w:rFonts w:ascii="Marianne" w:hAnsi="Marianne" w:cs="Arial"/>
          <w:sz w:val="20"/>
          <w:szCs w:val="20"/>
        </w:rPr>
        <w:t xml:space="preserve">lles </w:t>
      </w:r>
      <w:r w:rsidRPr="0027401A">
        <w:rPr>
          <w:rFonts w:ascii="Marianne" w:hAnsi="Marianne" w:cs="Arial"/>
          <w:sz w:val="20"/>
          <w:szCs w:val="20"/>
        </w:rPr>
        <w:t xml:space="preserve">sont en conséquence exclues du bénéfice des articles 256B et 261.7 du </w:t>
      </w:r>
      <w:r w:rsidR="003F3302" w:rsidRPr="0027401A">
        <w:rPr>
          <w:rFonts w:ascii="Marianne" w:hAnsi="Marianne" w:cs="Arial"/>
          <w:sz w:val="20"/>
          <w:szCs w:val="20"/>
        </w:rPr>
        <w:t>c</w:t>
      </w:r>
      <w:r w:rsidRPr="0027401A">
        <w:rPr>
          <w:rFonts w:ascii="Marianne" w:hAnsi="Marianne" w:cs="Arial"/>
          <w:sz w:val="20"/>
          <w:szCs w:val="20"/>
        </w:rPr>
        <w:t>ode général des impôts</w:t>
      </w:r>
      <w:r w:rsidR="005E0FED" w:rsidRPr="0027401A">
        <w:rPr>
          <w:rFonts w:ascii="Marianne" w:hAnsi="Marianne" w:cs="Arial"/>
          <w:sz w:val="20"/>
          <w:szCs w:val="20"/>
        </w:rPr>
        <w:t xml:space="preserve"> et ne peuvent se prévaloir d’un non-assujettissement à la TVA du fait de leur statut juridique. </w:t>
      </w:r>
    </w:p>
    <w:p w14:paraId="0ACE1063" w14:textId="77777777" w:rsidR="00C10AB4" w:rsidRDefault="00C10AB4" w:rsidP="000069A3">
      <w:pPr>
        <w:spacing w:before="180"/>
        <w:jc w:val="both"/>
        <w:rPr>
          <w:rFonts w:ascii="Marianne" w:hAnsi="Marianne" w:cs="Arial"/>
          <w:sz w:val="20"/>
          <w:szCs w:val="20"/>
        </w:rPr>
      </w:pPr>
    </w:p>
    <w:p w14:paraId="1662C8FF" w14:textId="5A980BD9" w:rsidR="00C10AB4" w:rsidRPr="0027401A" w:rsidRDefault="00C10AB4" w:rsidP="000069A3">
      <w:pPr>
        <w:spacing w:before="180"/>
        <w:jc w:val="both"/>
        <w:rPr>
          <w:rFonts w:ascii="Marianne" w:hAnsi="Marianne" w:cs="Arial"/>
          <w:sz w:val="20"/>
          <w:szCs w:val="20"/>
        </w:rPr>
      </w:pPr>
      <w:r>
        <w:rPr>
          <w:rFonts w:ascii="Marianne" w:hAnsi="Marianne" w:cs="Arial"/>
          <w:sz w:val="20"/>
          <w:szCs w:val="20"/>
        </w:rPr>
        <w:t>En cas de contentieux entre le titulaire et l’administration fiscale mettant en cause le régime fiscal</w:t>
      </w:r>
      <w:r w:rsidR="00BB7754">
        <w:rPr>
          <w:rFonts w:ascii="Marianne" w:hAnsi="Marianne" w:cs="Arial"/>
          <w:sz w:val="20"/>
          <w:szCs w:val="20"/>
        </w:rPr>
        <w:t xml:space="preserve"> des prestations, en particulier la possibilité d’une exonération de TVA sur le fondement de l’article </w:t>
      </w:r>
      <w:r w:rsidR="00DE7D63" w:rsidRPr="0027401A">
        <w:rPr>
          <w:rFonts w:ascii="Marianne" w:hAnsi="Marianne" w:cs="Arial"/>
          <w:sz w:val="20"/>
          <w:szCs w:val="20"/>
        </w:rPr>
        <w:t>261.4.4°a) du code général des impôts</w:t>
      </w:r>
      <w:r w:rsidR="00931D62">
        <w:rPr>
          <w:rFonts w:ascii="Marianne" w:hAnsi="Marianne" w:cs="Arial"/>
          <w:sz w:val="20"/>
          <w:szCs w:val="20"/>
        </w:rPr>
        <w:t xml:space="preserve">, le titulaire s’engage à en informer sans délai France Travail afin que, le cas échéant, celui-ci puisse intervenir volontairement à l’instance ou être mis dans la cause </w:t>
      </w:r>
      <w:r w:rsidR="00D37066">
        <w:rPr>
          <w:rFonts w:ascii="Marianne" w:hAnsi="Marianne" w:cs="Arial"/>
          <w:sz w:val="20"/>
          <w:szCs w:val="20"/>
        </w:rPr>
        <w:t xml:space="preserve">par la juridiction saisie, et faire valoir en tant que de besoin ses observations écrites et/ou orales. </w:t>
      </w:r>
      <w:r w:rsidR="00D24A63">
        <w:rPr>
          <w:rFonts w:ascii="Marianne" w:hAnsi="Marianne" w:cs="Arial"/>
          <w:sz w:val="20"/>
          <w:szCs w:val="20"/>
        </w:rPr>
        <w:t xml:space="preserve">Le non-respect de cette obligation est sanctionné d’une pénalité de 5 000 € conformément aux dispositions de l’article </w:t>
      </w:r>
      <w:r w:rsidR="0048299A">
        <w:rPr>
          <w:rFonts w:ascii="Marianne" w:hAnsi="Marianne" w:cs="Arial"/>
          <w:sz w:val="20"/>
          <w:szCs w:val="20"/>
        </w:rPr>
        <w:t xml:space="preserve">V.6. Elle est due y compris si France Travail a connaissance </w:t>
      </w:r>
      <w:r w:rsidR="004D1108">
        <w:rPr>
          <w:rFonts w:ascii="Marianne" w:hAnsi="Marianne" w:cs="Arial"/>
          <w:sz w:val="20"/>
          <w:szCs w:val="20"/>
        </w:rPr>
        <w:t xml:space="preserve">de l’instance </w:t>
      </w:r>
      <w:r w:rsidR="0048299A">
        <w:rPr>
          <w:rFonts w:ascii="Marianne" w:hAnsi="Marianne" w:cs="Arial"/>
          <w:sz w:val="20"/>
          <w:szCs w:val="20"/>
        </w:rPr>
        <w:t xml:space="preserve">ou de la décision rendue postérieurement </w:t>
      </w:r>
      <w:r w:rsidR="004D1108">
        <w:rPr>
          <w:rFonts w:ascii="Marianne" w:hAnsi="Marianne" w:cs="Arial"/>
          <w:sz w:val="20"/>
          <w:szCs w:val="20"/>
        </w:rPr>
        <w:t>à l’échéance du marché.</w:t>
      </w:r>
    </w:p>
    <w:p w14:paraId="0146A207" w14:textId="43CB7D9A" w:rsidR="006F370E" w:rsidRPr="00F85A7E" w:rsidRDefault="006F370E" w:rsidP="000069A3">
      <w:pPr>
        <w:spacing w:before="360"/>
        <w:jc w:val="both"/>
        <w:rPr>
          <w:rFonts w:ascii="Arial" w:hAnsi="Arial" w:cs="Arial"/>
          <w:b/>
          <w:bCs/>
          <w:sz w:val="20"/>
          <w:szCs w:val="20"/>
        </w:rPr>
      </w:pPr>
      <w:r w:rsidRPr="00CA2CA2">
        <w:rPr>
          <w:rFonts w:ascii="Arial" w:hAnsi="Arial" w:cs="Arial"/>
          <w:b/>
          <w:bCs/>
          <w:sz w:val="20"/>
          <w:szCs w:val="20"/>
        </w:rPr>
        <w:t xml:space="preserve">VI.2. </w:t>
      </w:r>
      <w:r w:rsidR="00244AFB" w:rsidRPr="00CA2CA2">
        <w:rPr>
          <w:rFonts w:ascii="Arial" w:hAnsi="Arial" w:cs="Arial"/>
          <w:b/>
          <w:bCs/>
          <w:sz w:val="20"/>
          <w:szCs w:val="20"/>
        </w:rPr>
        <w:t xml:space="preserve">- </w:t>
      </w:r>
      <w:r w:rsidRPr="00CA2CA2">
        <w:rPr>
          <w:rFonts w:ascii="Arial" w:hAnsi="Arial" w:cs="Arial"/>
          <w:b/>
          <w:bCs/>
          <w:sz w:val="20"/>
          <w:szCs w:val="20"/>
        </w:rPr>
        <w:t>prix</w:t>
      </w:r>
      <w:r w:rsidR="003C6284" w:rsidRPr="00CA2CA2">
        <w:rPr>
          <w:rFonts w:ascii="Arial" w:hAnsi="Arial" w:cs="Arial"/>
          <w:b/>
          <w:bCs/>
          <w:sz w:val="20"/>
          <w:szCs w:val="20"/>
        </w:rPr>
        <w:t xml:space="preserve"> et modalités de paiement</w:t>
      </w:r>
    </w:p>
    <w:p w14:paraId="0DC28B09" w14:textId="5919B68E" w:rsidR="000F15E3" w:rsidRDefault="000F15E3" w:rsidP="000069A3">
      <w:pPr>
        <w:spacing w:before="180"/>
        <w:jc w:val="both"/>
        <w:rPr>
          <w:rFonts w:ascii="Arial" w:hAnsi="Arial" w:cs="Arial"/>
          <w:b/>
          <w:bCs/>
          <w:sz w:val="20"/>
          <w:szCs w:val="20"/>
        </w:rPr>
      </w:pPr>
      <w:r w:rsidRPr="00F85A7E">
        <w:rPr>
          <w:rFonts w:ascii="Arial" w:hAnsi="Arial" w:cs="Arial"/>
          <w:b/>
          <w:bCs/>
          <w:sz w:val="20"/>
          <w:szCs w:val="20"/>
        </w:rPr>
        <w:t>VI.2.</w:t>
      </w:r>
      <w:r w:rsidR="00146CF3">
        <w:rPr>
          <w:rFonts w:ascii="Arial" w:hAnsi="Arial" w:cs="Arial"/>
          <w:b/>
          <w:bCs/>
          <w:sz w:val="20"/>
          <w:szCs w:val="20"/>
        </w:rPr>
        <w:t>1</w:t>
      </w:r>
      <w:r>
        <w:rPr>
          <w:rFonts w:ascii="Arial" w:hAnsi="Arial" w:cs="Arial"/>
          <w:b/>
          <w:bCs/>
          <w:sz w:val="20"/>
          <w:szCs w:val="20"/>
        </w:rPr>
        <w:t>.</w:t>
      </w:r>
      <w:r w:rsidRPr="00F85A7E">
        <w:rPr>
          <w:rFonts w:ascii="Arial" w:hAnsi="Arial" w:cs="Arial"/>
          <w:b/>
          <w:bCs/>
          <w:sz w:val="20"/>
          <w:szCs w:val="20"/>
        </w:rPr>
        <w:t xml:space="preserve"> </w:t>
      </w:r>
      <w:r w:rsidR="00244AFB" w:rsidRPr="00F85A7E">
        <w:rPr>
          <w:rFonts w:ascii="Arial" w:hAnsi="Arial" w:cs="Arial"/>
          <w:b/>
          <w:bCs/>
          <w:sz w:val="20"/>
          <w:szCs w:val="20"/>
        </w:rPr>
        <w:t>- Forme</w:t>
      </w:r>
      <w:r w:rsidR="003F3302">
        <w:rPr>
          <w:rFonts w:ascii="Arial" w:hAnsi="Arial" w:cs="Arial"/>
          <w:b/>
          <w:bCs/>
          <w:sz w:val="20"/>
          <w:szCs w:val="20"/>
        </w:rPr>
        <w:t xml:space="preserve"> </w:t>
      </w:r>
      <w:r w:rsidR="00D04DE2">
        <w:rPr>
          <w:rFonts w:ascii="Arial" w:hAnsi="Arial" w:cs="Arial"/>
          <w:b/>
          <w:bCs/>
          <w:sz w:val="20"/>
          <w:szCs w:val="20"/>
        </w:rPr>
        <w:t>du</w:t>
      </w:r>
      <w:r w:rsidR="003F3302">
        <w:rPr>
          <w:rFonts w:ascii="Arial" w:hAnsi="Arial" w:cs="Arial"/>
          <w:b/>
          <w:bCs/>
          <w:sz w:val="20"/>
          <w:szCs w:val="20"/>
        </w:rPr>
        <w:t xml:space="preserve"> prix</w:t>
      </w:r>
    </w:p>
    <w:p w14:paraId="7E0FEE3B" w14:textId="77777777" w:rsidR="009739E0" w:rsidRDefault="003F3302" w:rsidP="000069A3">
      <w:pPr>
        <w:spacing w:before="180"/>
        <w:jc w:val="both"/>
        <w:rPr>
          <w:rFonts w:ascii="Marianne" w:hAnsi="Marianne" w:cs="Arial"/>
          <w:sz w:val="20"/>
          <w:szCs w:val="20"/>
        </w:rPr>
      </w:pPr>
      <w:r w:rsidRPr="0027401A">
        <w:rPr>
          <w:rFonts w:ascii="Marianne" w:hAnsi="Marianne" w:cs="Arial"/>
          <w:sz w:val="20"/>
          <w:szCs w:val="20"/>
        </w:rPr>
        <w:t xml:space="preserve">Le marché est conclu au prix unitaire </w:t>
      </w:r>
      <w:r w:rsidR="009739E0">
        <w:rPr>
          <w:rFonts w:ascii="Marianne" w:hAnsi="Marianne" w:cs="Arial"/>
          <w:sz w:val="20"/>
          <w:szCs w:val="20"/>
        </w:rPr>
        <w:t>par session</w:t>
      </w:r>
      <w:r w:rsidRPr="0027401A">
        <w:rPr>
          <w:rFonts w:ascii="Marianne" w:hAnsi="Marianne" w:cs="Arial"/>
          <w:sz w:val="20"/>
          <w:szCs w:val="20"/>
        </w:rPr>
        <w:t xml:space="preserve"> figurant au Bordereau des prix</w:t>
      </w:r>
      <w:r w:rsidR="00E03F83" w:rsidRPr="0027401A">
        <w:rPr>
          <w:rFonts w:ascii="Marianne" w:hAnsi="Marianne" w:cs="Arial"/>
          <w:sz w:val="20"/>
          <w:szCs w:val="20"/>
        </w:rPr>
        <w:t xml:space="preserve"> pour le lot considéré</w:t>
      </w:r>
      <w:r w:rsidR="009739E0">
        <w:rPr>
          <w:rFonts w:ascii="Marianne" w:hAnsi="Marianne" w:cs="Arial"/>
          <w:sz w:val="20"/>
          <w:szCs w:val="20"/>
        </w:rPr>
        <w:t>.</w:t>
      </w:r>
    </w:p>
    <w:p w14:paraId="2B0D7D2C" w14:textId="77777777" w:rsidR="003F3302" w:rsidRPr="0027401A" w:rsidRDefault="003F3302" w:rsidP="000069A3">
      <w:pPr>
        <w:pStyle w:val="Bullet0"/>
        <w:numPr>
          <w:ilvl w:val="0"/>
          <w:numId w:val="0"/>
        </w:numPr>
        <w:spacing w:before="180" w:after="0"/>
        <w:rPr>
          <w:rFonts w:ascii="Marianne" w:hAnsi="Marianne" w:cs="Arial"/>
          <w:szCs w:val="20"/>
        </w:rPr>
      </w:pPr>
      <w:r w:rsidRPr="0027401A">
        <w:rPr>
          <w:rFonts w:ascii="Marianne" w:hAnsi="Marianne" w:cs="Arial"/>
          <w:szCs w:val="20"/>
        </w:rPr>
        <w:t xml:space="preserve">Dans le cas où le Titulaire ne bénéficie pas de l’exonération de TVA prévue à l’article 261.4.4° a) du code général des impôts, ces prix incluent la TVA applicable. La TVA </w:t>
      </w:r>
      <w:r w:rsidRPr="0027401A">
        <w:rPr>
          <w:rFonts w:ascii="Marianne" w:hAnsi="Marianne" w:cs="Arial"/>
          <w:bCs/>
          <w:szCs w:val="20"/>
        </w:rPr>
        <w:t>est appliquée au taux légal au jour du fait générateur.</w:t>
      </w:r>
    </w:p>
    <w:p w14:paraId="3F87B968" w14:textId="7E59AE49" w:rsidR="003F3302" w:rsidRPr="0027401A" w:rsidRDefault="003F3302" w:rsidP="000069A3">
      <w:pPr>
        <w:tabs>
          <w:tab w:val="left" w:pos="7491"/>
        </w:tabs>
        <w:spacing w:before="180"/>
        <w:jc w:val="both"/>
        <w:rPr>
          <w:rFonts w:ascii="Marianne" w:hAnsi="Marianne" w:cs="Arial"/>
          <w:sz w:val="20"/>
          <w:szCs w:val="20"/>
        </w:rPr>
      </w:pPr>
      <w:r w:rsidRPr="0027401A">
        <w:rPr>
          <w:rFonts w:ascii="Marianne" w:hAnsi="Marianne" w:cs="Arial"/>
          <w:sz w:val="20"/>
          <w:szCs w:val="20"/>
        </w:rPr>
        <w:t>Ces prix sont réputés complets</w:t>
      </w:r>
      <w:r w:rsidR="004D3031" w:rsidRPr="0027401A">
        <w:rPr>
          <w:rFonts w:ascii="Marianne" w:hAnsi="Marianne" w:cs="Arial"/>
          <w:sz w:val="20"/>
          <w:szCs w:val="20"/>
        </w:rPr>
        <w:t xml:space="preserve">. Ils </w:t>
      </w:r>
      <w:r w:rsidRPr="0027401A">
        <w:rPr>
          <w:rFonts w:ascii="Marianne" w:hAnsi="Marianne" w:cs="Arial"/>
          <w:sz w:val="20"/>
          <w:szCs w:val="20"/>
        </w:rPr>
        <w:t>rémunèrent l’ensemble des charges frappant la prestation, notamment : les frais exposés pour l’exécution des prestations, y compris les frais de déplacement des intervenants,</w:t>
      </w:r>
      <w:r w:rsidR="00CB7031" w:rsidRPr="0027401A">
        <w:rPr>
          <w:rFonts w:ascii="Marianne" w:hAnsi="Marianne" w:cs="Arial"/>
          <w:sz w:val="20"/>
          <w:szCs w:val="20"/>
        </w:rPr>
        <w:t xml:space="preserve"> frais de repas des </w:t>
      </w:r>
      <w:r w:rsidR="004D3031" w:rsidRPr="0027401A">
        <w:rPr>
          <w:rFonts w:ascii="Marianne" w:hAnsi="Marianne" w:cs="Arial"/>
          <w:sz w:val="20"/>
          <w:szCs w:val="20"/>
        </w:rPr>
        <w:t>intervenants</w:t>
      </w:r>
      <w:r w:rsidR="00CB7031" w:rsidRPr="0027401A">
        <w:rPr>
          <w:rFonts w:ascii="Marianne" w:hAnsi="Marianne" w:cs="Arial"/>
          <w:sz w:val="20"/>
          <w:szCs w:val="20"/>
        </w:rPr>
        <w:t>,</w:t>
      </w:r>
      <w:r w:rsidRPr="0027401A">
        <w:rPr>
          <w:rFonts w:ascii="Marianne" w:hAnsi="Marianne" w:cs="Arial"/>
          <w:sz w:val="20"/>
          <w:szCs w:val="20"/>
        </w:rPr>
        <w:t xml:space="preserve"> frais d’acquisition de matériels, documentation et supports</w:t>
      </w:r>
      <w:r w:rsidR="00E03F83" w:rsidRPr="0027401A">
        <w:rPr>
          <w:rFonts w:ascii="Marianne" w:hAnsi="Marianne" w:cs="Arial"/>
          <w:sz w:val="20"/>
          <w:szCs w:val="20"/>
        </w:rPr>
        <w:t>,</w:t>
      </w:r>
      <w:r w:rsidRPr="0027401A">
        <w:rPr>
          <w:rFonts w:ascii="Marianne" w:hAnsi="Marianne" w:cs="Arial"/>
          <w:sz w:val="20"/>
          <w:szCs w:val="20"/>
        </w:rPr>
        <w:t xml:space="preserve"> </w:t>
      </w:r>
      <w:r w:rsidR="00AA5215">
        <w:rPr>
          <w:rFonts w:ascii="Marianne" w:hAnsi="Marianne" w:cs="Arial"/>
          <w:sz w:val="20"/>
          <w:szCs w:val="20"/>
        </w:rPr>
        <w:t xml:space="preserve">et </w:t>
      </w:r>
      <w:r w:rsidRPr="0027401A">
        <w:rPr>
          <w:rFonts w:ascii="Marianne" w:hAnsi="Marianne" w:cs="Arial"/>
          <w:sz w:val="20"/>
          <w:szCs w:val="20"/>
        </w:rPr>
        <w:t>frais de reproduction des supports</w:t>
      </w:r>
      <w:r w:rsidR="00AA5215">
        <w:rPr>
          <w:rFonts w:ascii="Marianne" w:hAnsi="Marianne" w:cs="Arial"/>
          <w:sz w:val="20"/>
          <w:szCs w:val="20"/>
        </w:rPr>
        <w:t xml:space="preserve"> </w:t>
      </w:r>
      <w:r w:rsidR="00E03F83" w:rsidRPr="0027401A">
        <w:rPr>
          <w:rFonts w:ascii="Marianne" w:hAnsi="Marianne" w:cs="Arial"/>
          <w:sz w:val="20"/>
          <w:szCs w:val="20"/>
        </w:rPr>
        <w:t xml:space="preserve">; </w:t>
      </w:r>
      <w:r w:rsidRPr="0027401A">
        <w:rPr>
          <w:rFonts w:ascii="Marianne" w:hAnsi="Marianne" w:cs="Arial"/>
          <w:sz w:val="20"/>
          <w:szCs w:val="20"/>
        </w:rPr>
        <w:t xml:space="preserve">la participation des intervenants aux modules de présentation </w:t>
      </w:r>
      <w:r w:rsidR="00E03F83" w:rsidRPr="0027401A">
        <w:rPr>
          <w:rFonts w:ascii="Marianne" w:hAnsi="Marianne" w:cs="Arial"/>
          <w:sz w:val="20"/>
          <w:szCs w:val="20"/>
        </w:rPr>
        <w:t xml:space="preserve">des outils informatiques </w:t>
      </w:r>
      <w:r w:rsidRPr="0027401A">
        <w:rPr>
          <w:rFonts w:ascii="Marianne" w:hAnsi="Marianne" w:cs="Arial"/>
          <w:sz w:val="20"/>
          <w:szCs w:val="20"/>
        </w:rPr>
        <w:t>mentionné</w:t>
      </w:r>
      <w:r w:rsidR="00E03F83" w:rsidRPr="0027401A">
        <w:rPr>
          <w:rFonts w:ascii="Marianne" w:hAnsi="Marianne" w:cs="Arial"/>
          <w:sz w:val="20"/>
          <w:szCs w:val="20"/>
        </w:rPr>
        <w:t>s</w:t>
      </w:r>
      <w:r w:rsidRPr="0027401A">
        <w:rPr>
          <w:rFonts w:ascii="Marianne" w:hAnsi="Marianne" w:cs="Arial"/>
          <w:sz w:val="20"/>
          <w:szCs w:val="20"/>
        </w:rPr>
        <w:t xml:space="preserve"> à l’article </w:t>
      </w:r>
      <w:r w:rsidRPr="00DB3CA5">
        <w:rPr>
          <w:rFonts w:ascii="Marianne" w:hAnsi="Marianne" w:cs="Arial"/>
          <w:sz w:val="20"/>
          <w:szCs w:val="20"/>
        </w:rPr>
        <w:t>V.</w:t>
      </w:r>
      <w:r w:rsidR="00BA0E70" w:rsidRPr="00DB3CA5">
        <w:rPr>
          <w:rFonts w:ascii="Marianne" w:hAnsi="Marianne" w:cs="Arial"/>
          <w:sz w:val="20"/>
          <w:szCs w:val="20"/>
        </w:rPr>
        <w:t>9</w:t>
      </w:r>
      <w:r w:rsidR="00E03F83" w:rsidRPr="00DB3CA5">
        <w:rPr>
          <w:rFonts w:ascii="Marianne" w:hAnsi="Marianne" w:cs="Arial"/>
          <w:sz w:val="20"/>
          <w:szCs w:val="20"/>
        </w:rPr>
        <w:t>;</w:t>
      </w:r>
      <w:r w:rsidR="00E03F83" w:rsidRPr="0027401A">
        <w:rPr>
          <w:rFonts w:ascii="Marianne" w:hAnsi="Marianne" w:cs="Arial"/>
          <w:sz w:val="20"/>
          <w:szCs w:val="20"/>
        </w:rPr>
        <w:t xml:space="preserve"> l</w:t>
      </w:r>
      <w:r w:rsidRPr="0027401A">
        <w:rPr>
          <w:rFonts w:ascii="Marianne" w:hAnsi="Marianne" w:cs="Arial"/>
          <w:sz w:val="20"/>
          <w:szCs w:val="20"/>
        </w:rPr>
        <w:t xml:space="preserve">es frais de gestion, y compris les frais de représentation et de coordination en cas de groupement d’opérateurs économiques. </w:t>
      </w:r>
    </w:p>
    <w:p w14:paraId="54E09C01" w14:textId="53367178" w:rsidR="00B51C38" w:rsidRPr="0027401A" w:rsidRDefault="00B51C38" w:rsidP="000069A3">
      <w:pPr>
        <w:spacing w:before="240"/>
        <w:jc w:val="both"/>
        <w:rPr>
          <w:rFonts w:ascii="Marianne" w:hAnsi="Marianne" w:cs="Arial"/>
          <w:b/>
          <w:bCs/>
          <w:sz w:val="20"/>
          <w:szCs w:val="20"/>
        </w:rPr>
      </w:pPr>
      <w:r w:rsidRPr="0027401A">
        <w:rPr>
          <w:rFonts w:ascii="Marianne" w:hAnsi="Marianne" w:cs="Arial"/>
          <w:b/>
          <w:bCs/>
          <w:sz w:val="20"/>
          <w:szCs w:val="20"/>
        </w:rPr>
        <w:t>VI.2.</w:t>
      </w:r>
      <w:r w:rsidR="00B61C58">
        <w:rPr>
          <w:rFonts w:ascii="Marianne" w:hAnsi="Marianne" w:cs="Arial"/>
          <w:b/>
          <w:bCs/>
          <w:sz w:val="20"/>
          <w:szCs w:val="20"/>
        </w:rPr>
        <w:t>2</w:t>
      </w:r>
      <w:r w:rsidRPr="0027401A">
        <w:rPr>
          <w:rFonts w:ascii="Marianne" w:hAnsi="Marianne" w:cs="Arial"/>
          <w:b/>
          <w:bCs/>
          <w:sz w:val="20"/>
          <w:szCs w:val="20"/>
        </w:rPr>
        <w:t xml:space="preserve">. </w:t>
      </w:r>
      <w:r w:rsidR="00B61C58">
        <w:rPr>
          <w:rFonts w:ascii="Marianne" w:hAnsi="Marianne" w:cs="Arial"/>
          <w:b/>
          <w:bCs/>
          <w:sz w:val="20"/>
          <w:szCs w:val="20"/>
        </w:rPr>
        <w:t>–</w:t>
      </w:r>
      <w:r w:rsidR="00244AFB" w:rsidRPr="0027401A">
        <w:rPr>
          <w:rFonts w:ascii="Marianne" w:hAnsi="Marianne" w:cs="Arial"/>
          <w:b/>
          <w:bCs/>
          <w:sz w:val="20"/>
          <w:szCs w:val="20"/>
        </w:rPr>
        <w:t xml:space="preserve"> </w:t>
      </w:r>
      <w:r w:rsidR="00B61C58">
        <w:rPr>
          <w:rFonts w:ascii="Marianne" w:hAnsi="Marianne" w:cs="Arial"/>
          <w:b/>
          <w:bCs/>
          <w:sz w:val="20"/>
          <w:szCs w:val="20"/>
        </w:rPr>
        <w:t>modalités de pa</w:t>
      </w:r>
      <w:r w:rsidR="00742B2C">
        <w:rPr>
          <w:rFonts w:ascii="Marianne" w:hAnsi="Marianne" w:cs="Arial"/>
          <w:b/>
          <w:bCs/>
          <w:sz w:val="20"/>
          <w:szCs w:val="20"/>
        </w:rPr>
        <w:t>iement</w:t>
      </w:r>
    </w:p>
    <w:p w14:paraId="275B11F7" w14:textId="4E89C2EC" w:rsidR="00FF44A1" w:rsidRPr="000920E2" w:rsidRDefault="000F15E3" w:rsidP="00E40275">
      <w:pPr>
        <w:spacing w:before="180"/>
        <w:jc w:val="both"/>
        <w:rPr>
          <w:rFonts w:ascii="Marianne" w:hAnsi="Marianne" w:cs="Arial"/>
          <w:sz w:val="20"/>
          <w:szCs w:val="20"/>
        </w:rPr>
      </w:pPr>
      <w:r w:rsidRPr="000920E2">
        <w:rPr>
          <w:rFonts w:ascii="Marianne" w:hAnsi="Marianne" w:cs="Arial"/>
          <w:sz w:val="20"/>
          <w:szCs w:val="20"/>
        </w:rPr>
        <w:t xml:space="preserve">Le </w:t>
      </w:r>
      <w:r w:rsidR="00C80E53" w:rsidRPr="000920E2">
        <w:rPr>
          <w:rFonts w:ascii="Marianne" w:hAnsi="Marianne" w:cs="Arial"/>
          <w:sz w:val="20"/>
          <w:szCs w:val="20"/>
        </w:rPr>
        <w:t>prix unitaire</w:t>
      </w:r>
      <w:r w:rsidR="00D90BF6" w:rsidRPr="000920E2">
        <w:rPr>
          <w:rFonts w:ascii="Marianne" w:hAnsi="Marianne" w:cs="Arial"/>
          <w:sz w:val="20"/>
          <w:szCs w:val="20"/>
        </w:rPr>
        <w:t xml:space="preserve"> </w:t>
      </w:r>
      <w:r w:rsidRPr="000920E2">
        <w:rPr>
          <w:rFonts w:ascii="Marianne" w:hAnsi="Marianne" w:cs="Arial"/>
          <w:sz w:val="20"/>
          <w:szCs w:val="20"/>
        </w:rPr>
        <w:t xml:space="preserve">par </w:t>
      </w:r>
      <w:r w:rsidR="00742B2C" w:rsidRPr="000920E2">
        <w:rPr>
          <w:rFonts w:ascii="Marianne" w:hAnsi="Marianne" w:cs="Arial"/>
          <w:sz w:val="20"/>
          <w:szCs w:val="20"/>
        </w:rPr>
        <w:t>session</w:t>
      </w:r>
      <w:r w:rsidRPr="000920E2">
        <w:rPr>
          <w:rFonts w:ascii="Marianne" w:hAnsi="Marianne" w:cs="Arial"/>
          <w:sz w:val="20"/>
          <w:szCs w:val="20"/>
        </w:rPr>
        <w:t xml:space="preserve"> </w:t>
      </w:r>
      <w:r w:rsidR="006D07A4" w:rsidRPr="000920E2">
        <w:rPr>
          <w:rFonts w:ascii="Marianne" w:hAnsi="Marianne" w:cs="Arial"/>
          <w:sz w:val="20"/>
          <w:szCs w:val="20"/>
        </w:rPr>
        <w:t>est payé en une fois après exécution complète de la prestation</w:t>
      </w:r>
      <w:r w:rsidR="003A02AF" w:rsidRPr="000920E2">
        <w:rPr>
          <w:rFonts w:ascii="Marianne" w:hAnsi="Marianne" w:cs="Arial"/>
          <w:sz w:val="20"/>
          <w:szCs w:val="20"/>
        </w:rPr>
        <w:t xml:space="preserve"> (une facture par session)</w:t>
      </w:r>
      <w:r w:rsidR="006D07A4" w:rsidRPr="000920E2">
        <w:rPr>
          <w:rFonts w:ascii="Marianne" w:hAnsi="Marianne" w:cs="Arial"/>
          <w:sz w:val="20"/>
          <w:szCs w:val="20"/>
        </w:rPr>
        <w:t xml:space="preserve"> et production d</w:t>
      </w:r>
      <w:r w:rsidR="00E40275" w:rsidRPr="000920E2">
        <w:rPr>
          <w:rFonts w:ascii="Marianne" w:hAnsi="Marianne" w:cs="Arial"/>
          <w:sz w:val="20"/>
          <w:szCs w:val="20"/>
        </w:rPr>
        <w:t xml:space="preserve">es </w:t>
      </w:r>
      <w:r w:rsidR="006D07A4" w:rsidRPr="000920E2">
        <w:rPr>
          <w:rFonts w:ascii="Marianne" w:hAnsi="Marianne" w:cs="Arial"/>
          <w:sz w:val="20"/>
          <w:szCs w:val="20"/>
        </w:rPr>
        <w:t>livrable</w:t>
      </w:r>
      <w:r w:rsidR="00E40275" w:rsidRPr="000920E2">
        <w:rPr>
          <w:rFonts w:ascii="Marianne" w:hAnsi="Marianne" w:cs="Arial"/>
          <w:sz w:val="20"/>
          <w:szCs w:val="20"/>
        </w:rPr>
        <w:t>s</w:t>
      </w:r>
      <w:r w:rsidR="006D07A4" w:rsidRPr="000920E2">
        <w:rPr>
          <w:rFonts w:ascii="Marianne" w:hAnsi="Marianne" w:cs="Arial"/>
          <w:sz w:val="20"/>
          <w:szCs w:val="20"/>
        </w:rPr>
        <w:t xml:space="preserve"> </w:t>
      </w:r>
      <w:r w:rsidR="00827321">
        <w:rPr>
          <w:rFonts w:ascii="Marianne" w:hAnsi="Marianne" w:cs="Arial"/>
          <w:sz w:val="20"/>
          <w:szCs w:val="20"/>
        </w:rPr>
        <w:t>présent</w:t>
      </w:r>
      <w:r w:rsidR="009C4F30">
        <w:rPr>
          <w:rFonts w:ascii="Marianne" w:hAnsi="Marianne" w:cs="Arial"/>
          <w:sz w:val="20"/>
          <w:szCs w:val="20"/>
        </w:rPr>
        <w:t>és à l’annexe 2 du CCFT</w:t>
      </w:r>
      <w:r w:rsidR="002D0103" w:rsidRPr="000920E2">
        <w:rPr>
          <w:rFonts w:ascii="Marianne" w:hAnsi="Marianne" w:cs="Arial"/>
          <w:sz w:val="20"/>
          <w:szCs w:val="20"/>
        </w:rPr>
        <w:t>.</w:t>
      </w:r>
    </w:p>
    <w:p w14:paraId="6BCCFA02" w14:textId="10FC5DFC" w:rsidR="00FC6520" w:rsidRPr="0027401A" w:rsidRDefault="00E03F83" w:rsidP="00FC6520">
      <w:pPr>
        <w:spacing w:before="180"/>
        <w:jc w:val="both"/>
        <w:rPr>
          <w:rFonts w:ascii="Marianne" w:hAnsi="Marianne" w:cs="Arial"/>
          <w:sz w:val="20"/>
          <w:szCs w:val="20"/>
        </w:rPr>
      </w:pPr>
      <w:r w:rsidRPr="0027401A">
        <w:rPr>
          <w:rFonts w:ascii="Marianne" w:hAnsi="Marianne" w:cs="Arial"/>
          <w:sz w:val="20"/>
          <w:szCs w:val="20"/>
        </w:rPr>
        <w:t xml:space="preserve">Le Titulaire est informé qu’il n’est en aucun cas invité par </w:t>
      </w:r>
      <w:r w:rsidR="004345BC" w:rsidRPr="0027401A">
        <w:rPr>
          <w:rFonts w:ascii="Marianne" w:hAnsi="Marianne" w:cs="Arial"/>
          <w:sz w:val="20"/>
          <w:szCs w:val="20"/>
        </w:rPr>
        <w:t>France Travail</w:t>
      </w:r>
      <w:r w:rsidRPr="0027401A">
        <w:rPr>
          <w:rFonts w:ascii="Marianne" w:hAnsi="Marianne" w:cs="Arial"/>
          <w:sz w:val="20"/>
          <w:szCs w:val="20"/>
        </w:rPr>
        <w:t xml:space="preserve"> à compléter sa transmission dans le cas où des pièces justificatives sont manquantes.</w:t>
      </w:r>
    </w:p>
    <w:p w14:paraId="56E82383" w14:textId="77777777" w:rsidR="00F35269" w:rsidRDefault="00C87C8D" w:rsidP="000069A3">
      <w:pPr>
        <w:pStyle w:val="Corpsdetexte"/>
        <w:spacing w:before="180" w:after="0"/>
        <w:jc w:val="both"/>
        <w:rPr>
          <w:rFonts w:ascii="Marianne" w:hAnsi="Marianne" w:cs="Arial"/>
          <w:sz w:val="20"/>
          <w:szCs w:val="20"/>
        </w:rPr>
      </w:pPr>
      <w:r w:rsidRPr="0027401A">
        <w:rPr>
          <w:rFonts w:ascii="Marianne" w:hAnsi="Marianne" w:cs="Arial"/>
          <w:sz w:val="20"/>
          <w:szCs w:val="20"/>
        </w:rPr>
        <w:lastRenderedPageBreak/>
        <w:t>En cas de groupement d’opérateurs économiques</w:t>
      </w:r>
      <w:r w:rsidR="00F35269" w:rsidRPr="0027401A">
        <w:rPr>
          <w:rFonts w:ascii="Marianne" w:hAnsi="Marianne" w:cs="Arial"/>
          <w:sz w:val="20"/>
          <w:szCs w:val="20"/>
        </w:rPr>
        <w:t xml:space="preserve"> ou de sous-traitance</w:t>
      </w:r>
      <w:r w:rsidRPr="0027401A">
        <w:rPr>
          <w:rFonts w:ascii="Marianne" w:hAnsi="Marianne" w:cs="Arial"/>
          <w:sz w:val="20"/>
          <w:szCs w:val="20"/>
        </w:rPr>
        <w:t xml:space="preserve">, les factures sont émises, chacun en ce qui le concerne, par </w:t>
      </w:r>
      <w:r w:rsidR="00F35269" w:rsidRPr="0027401A">
        <w:rPr>
          <w:rFonts w:ascii="Marianne" w:hAnsi="Marianne" w:cs="Arial"/>
          <w:sz w:val="20"/>
          <w:szCs w:val="20"/>
        </w:rPr>
        <w:t>chaque membre</w:t>
      </w:r>
      <w:r w:rsidRPr="0027401A">
        <w:rPr>
          <w:rFonts w:ascii="Marianne" w:hAnsi="Marianne" w:cs="Arial"/>
          <w:sz w:val="20"/>
          <w:szCs w:val="20"/>
        </w:rPr>
        <w:t xml:space="preserve"> du groupement</w:t>
      </w:r>
      <w:r w:rsidR="00F35269" w:rsidRPr="0027401A">
        <w:rPr>
          <w:rFonts w:ascii="Marianne" w:hAnsi="Marianne" w:cs="Arial"/>
          <w:sz w:val="20"/>
          <w:szCs w:val="20"/>
        </w:rPr>
        <w:t>, ou en cas de sous-traitance, chaque sous-traitant</w:t>
      </w:r>
      <w:r w:rsidRPr="0027401A">
        <w:rPr>
          <w:rFonts w:ascii="Marianne" w:hAnsi="Marianne" w:cs="Arial"/>
          <w:sz w:val="20"/>
          <w:szCs w:val="20"/>
        </w:rPr>
        <w:t xml:space="preserve">. </w:t>
      </w:r>
      <w:r w:rsidR="00F35269" w:rsidRPr="0027401A">
        <w:rPr>
          <w:rFonts w:ascii="Marianne" w:hAnsi="Marianne" w:cs="Arial"/>
          <w:sz w:val="20"/>
          <w:szCs w:val="20"/>
        </w:rPr>
        <w:t>Elles sont payées au membre du groupement ou sous-traitant considéré.</w:t>
      </w:r>
    </w:p>
    <w:p w14:paraId="22A72B3D" w14:textId="0EBC23A1" w:rsidR="00A769AF" w:rsidRPr="0027401A" w:rsidRDefault="00A769AF" w:rsidP="000069A3">
      <w:pPr>
        <w:spacing w:before="240"/>
        <w:jc w:val="both"/>
        <w:rPr>
          <w:rFonts w:ascii="Marianne" w:hAnsi="Marianne" w:cs="Arial"/>
          <w:b/>
          <w:bCs/>
          <w:sz w:val="20"/>
          <w:szCs w:val="20"/>
        </w:rPr>
      </w:pPr>
      <w:r w:rsidRPr="0027401A">
        <w:rPr>
          <w:rFonts w:ascii="Marianne" w:hAnsi="Marianne" w:cs="Arial"/>
          <w:b/>
          <w:bCs/>
          <w:sz w:val="20"/>
          <w:szCs w:val="20"/>
        </w:rPr>
        <w:t>VI.2.</w:t>
      </w:r>
      <w:r w:rsidR="00E01EFD">
        <w:rPr>
          <w:rFonts w:ascii="Marianne" w:hAnsi="Marianne" w:cs="Arial"/>
          <w:b/>
          <w:bCs/>
          <w:sz w:val="20"/>
          <w:szCs w:val="20"/>
        </w:rPr>
        <w:t>3</w:t>
      </w:r>
      <w:r w:rsidRPr="0027401A">
        <w:rPr>
          <w:rFonts w:ascii="Marianne" w:hAnsi="Marianne" w:cs="Arial"/>
          <w:b/>
          <w:bCs/>
          <w:sz w:val="20"/>
          <w:szCs w:val="20"/>
        </w:rPr>
        <w:t xml:space="preserve">. </w:t>
      </w:r>
      <w:r w:rsidR="00244AFB" w:rsidRPr="0027401A">
        <w:rPr>
          <w:rFonts w:ascii="Marianne" w:hAnsi="Marianne" w:cs="Arial"/>
          <w:b/>
          <w:bCs/>
          <w:sz w:val="20"/>
          <w:szCs w:val="20"/>
        </w:rPr>
        <w:t>- Révision</w:t>
      </w:r>
      <w:r w:rsidR="006E6D9C" w:rsidRPr="0027401A">
        <w:rPr>
          <w:rFonts w:ascii="Marianne" w:hAnsi="Marianne" w:cs="Arial"/>
          <w:b/>
          <w:bCs/>
          <w:sz w:val="20"/>
          <w:szCs w:val="20"/>
        </w:rPr>
        <w:t xml:space="preserve"> </w:t>
      </w:r>
      <w:r w:rsidR="00244AFB" w:rsidRPr="0027401A">
        <w:rPr>
          <w:rFonts w:ascii="Marianne" w:hAnsi="Marianne" w:cs="Arial"/>
          <w:b/>
          <w:bCs/>
          <w:sz w:val="20"/>
          <w:szCs w:val="20"/>
        </w:rPr>
        <w:t>du prix</w:t>
      </w:r>
    </w:p>
    <w:p w14:paraId="1A22CBAA" w14:textId="10076006" w:rsidR="00406B51" w:rsidRPr="008025EF" w:rsidRDefault="00A769AF" w:rsidP="000069A3">
      <w:pPr>
        <w:autoSpaceDE w:val="0"/>
        <w:autoSpaceDN w:val="0"/>
        <w:adjustRightInd w:val="0"/>
        <w:spacing w:before="180"/>
        <w:jc w:val="both"/>
        <w:rPr>
          <w:rFonts w:ascii="Marianne" w:hAnsi="Marianne" w:cs="Arial"/>
          <w:sz w:val="20"/>
          <w:szCs w:val="20"/>
        </w:rPr>
      </w:pPr>
      <w:r w:rsidRPr="0027401A">
        <w:rPr>
          <w:rFonts w:ascii="Marianne" w:hAnsi="Marianne" w:cs="Arial"/>
          <w:sz w:val="20"/>
          <w:szCs w:val="20"/>
        </w:rPr>
        <w:t xml:space="preserve">Le prix est ferme </w:t>
      </w:r>
      <w:r w:rsidR="005066D9" w:rsidRPr="008025EF">
        <w:rPr>
          <w:rFonts w:ascii="Marianne" w:hAnsi="Marianne" w:cs="Arial"/>
          <w:sz w:val="20"/>
          <w:szCs w:val="20"/>
        </w:rPr>
        <w:t xml:space="preserve">pendant </w:t>
      </w:r>
      <w:r w:rsidR="00C90566" w:rsidRPr="008025EF">
        <w:rPr>
          <w:rFonts w:ascii="Marianne" w:hAnsi="Marianne" w:cs="Arial"/>
          <w:sz w:val="20"/>
          <w:szCs w:val="20"/>
        </w:rPr>
        <w:t>la 1</w:t>
      </w:r>
      <w:r w:rsidR="00C90566" w:rsidRPr="008025EF">
        <w:rPr>
          <w:rFonts w:ascii="Marianne" w:hAnsi="Marianne" w:cs="Arial"/>
          <w:sz w:val="20"/>
          <w:szCs w:val="20"/>
          <w:vertAlign w:val="superscript"/>
        </w:rPr>
        <w:t>ère</w:t>
      </w:r>
      <w:r w:rsidR="00C90566" w:rsidRPr="008025EF">
        <w:rPr>
          <w:rFonts w:ascii="Marianne" w:hAnsi="Marianne" w:cs="Arial"/>
          <w:sz w:val="20"/>
          <w:szCs w:val="20"/>
        </w:rPr>
        <w:t xml:space="preserve"> période d’exécution du contrat (période ferme de 12 mois</w:t>
      </w:r>
      <w:r w:rsidR="0049099E" w:rsidRPr="008025EF">
        <w:rPr>
          <w:rFonts w:ascii="Marianne" w:hAnsi="Marianne" w:cs="Arial"/>
          <w:sz w:val="20"/>
          <w:szCs w:val="20"/>
        </w:rPr>
        <w:t xml:space="preserve">, </w:t>
      </w:r>
      <w:r w:rsidR="00E05A97" w:rsidRPr="008025EF">
        <w:rPr>
          <w:rFonts w:ascii="Marianne" w:hAnsi="Marianne" w:cs="Arial"/>
          <w:sz w:val="20"/>
          <w:szCs w:val="20"/>
        </w:rPr>
        <w:t xml:space="preserve">du 01/09/2025 </w:t>
      </w:r>
      <w:r w:rsidR="0049099E" w:rsidRPr="008025EF">
        <w:rPr>
          <w:rFonts w:ascii="Marianne" w:hAnsi="Marianne" w:cs="Arial"/>
          <w:sz w:val="20"/>
          <w:szCs w:val="20"/>
        </w:rPr>
        <w:t xml:space="preserve">au </w:t>
      </w:r>
      <w:r w:rsidR="0049099E" w:rsidRPr="008025EF">
        <w:rPr>
          <w:rFonts w:ascii="Marianne" w:hAnsi="Marianne" w:cs="Arial"/>
          <w:b/>
          <w:bCs/>
          <w:sz w:val="20"/>
          <w:szCs w:val="20"/>
        </w:rPr>
        <w:t>31/0</w:t>
      </w:r>
      <w:r w:rsidR="008508FC" w:rsidRPr="008025EF">
        <w:rPr>
          <w:rFonts w:ascii="Marianne" w:hAnsi="Marianne" w:cs="Arial"/>
          <w:b/>
          <w:bCs/>
          <w:sz w:val="20"/>
          <w:szCs w:val="20"/>
        </w:rPr>
        <w:t>8</w:t>
      </w:r>
      <w:r w:rsidR="0049099E" w:rsidRPr="008025EF">
        <w:rPr>
          <w:rFonts w:ascii="Marianne" w:hAnsi="Marianne" w:cs="Arial"/>
          <w:b/>
          <w:bCs/>
          <w:sz w:val="20"/>
          <w:szCs w:val="20"/>
        </w:rPr>
        <w:t>/2026</w:t>
      </w:r>
      <w:r w:rsidR="00C90566" w:rsidRPr="008025EF">
        <w:rPr>
          <w:rFonts w:ascii="Marianne" w:hAnsi="Marianne" w:cs="Arial"/>
          <w:sz w:val="20"/>
          <w:szCs w:val="20"/>
        </w:rPr>
        <w:t>)</w:t>
      </w:r>
      <w:r w:rsidRPr="008025EF">
        <w:rPr>
          <w:rFonts w:ascii="Marianne" w:hAnsi="Marianne" w:cs="Arial"/>
          <w:sz w:val="20"/>
          <w:szCs w:val="20"/>
        </w:rPr>
        <w:t>.</w:t>
      </w:r>
    </w:p>
    <w:p w14:paraId="0CEEC1AB" w14:textId="56C046C7" w:rsidR="00970DB2" w:rsidRDefault="0049099E" w:rsidP="000069A3">
      <w:pPr>
        <w:autoSpaceDE w:val="0"/>
        <w:autoSpaceDN w:val="0"/>
        <w:adjustRightInd w:val="0"/>
        <w:spacing w:before="180"/>
        <w:jc w:val="both"/>
        <w:rPr>
          <w:rFonts w:ascii="Marianne" w:hAnsi="Marianne" w:cs="Arial"/>
          <w:sz w:val="20"/>
          <w:szCs w:val="20"/>
        </w:rPr>
      </w:pPr>
      <w:r>
        <w:rPr>
          <w:rFonts w:ascii="Marianne" w:hAnsi="Marianne" w:cs="Arial"/>
          <w:sz w:val="20"/>
          <w:szCs w:val="20"/>
        </w:rPr>
        <w:t>En cas de reconduction,</w:t>
      </w:r>
      <w:r w:rsidR="00AC3D8A">
        <w:rPr>
          <w:rFonts w:ascii="Marianne" w:hAnsi="Marianne" w:cs="Arial"/>
          <w:sz w:val="20"/>
          <w:szCs w:val="20"/>
        </w:rPr>
        <w:t xml:space="preserve"> </w:t>
      </w:r>
      <w:r>
        <w:rPr>
          <w:rFonts w:ascii="Marianne" w:hAnsi="Marianne" w:cs="Arial"/>
          <w:sz w:val="20"/>
          <w:szCs w:val="20"/>
        </w:rPr>
        <w:t>le prix</w:t>
      </w:r>
      <w:r w:rsidR="00A769AF" w:rsidRPr="0027401A">
        <w:rPr>
          <w:rFonts w:ascii="Marianne" w:hAnsi="Marianne" w:cs="Arial"/>
          <w:sz w:val="20"/>
          <w:szCs w:val="20"/>
        </w:rPr>
        <w:t xml:space="preserve"> est révisé </w:t>
      </w:r>
      <w:r w:rsidR="00406B51">
        <w:rPr>
          <w:rFonts w:ascii="Marianne" w:hAnsi="Marianne" w:cs="Arial"/>
          <w:sz w:val="20"/>
          <w:szCs w:val="20"/>
        </w:rPr>
        <w:t>annuellement</w:t>
      </w:r>
      <w:r w:rsidR="009F69DB" w:rsidRPr="0027401A">
        <w:rPr>
          <w:rFonts w:ascii="Marianne" w:hAnsi="Marianne" w:cs="Arial"/>
          <w:sz w:val="20"/>
          <w:szCs w:val="20"/>
        </w:rPr>
        <w:t>,</w:t>
      </w:r>
      <w:r w:rsidR="00A769AF" w:rsidRPr="0027401A">
        <w:rPr>
          <w:rFonts w:ascii="Marianne" w:hAnsi="Marianne" w:cs="Arial"/>
          <w:sz w:val="20"/>
          <w:szCs w:val="20"/>
        </w:rPr>
        <w:t xml:space="preserve"> </w:t>
      </w:r>
      <w:r w:rsidR="00AC3D8A">
        <w:rPr>
          <w:rFonts w:ascii="Marianne" w:hAnsi="Marianne" w:cs="Arial"/>
          <w:sz w:val="20"/>
          <w:szCs w:val="20"/>
        </w:rPr>
        <w:t>à la date anniversaire de la prise d’effet du contrat</w:t>
      </w:r>
      <w:r w:rsidR="00700FE8">
        <w:rPr>
          <w:rFonts w:ascii="Marianne" w:hAnsi="Marianne" w:cs="Arial"/>
          <w:sz w:val="20"/>
          <w:szCs w:val="20"/>
        </w:rPr>
        <w:t xml:space="preserve"> (soit au 01/09)</w:t>
      </w:r>
      <w:r w:rsidR="00AC3D8A">
        <w:rPr>
          <w:rFonts w:ascii="Marianne" w:hAnsi="Marianne" w:cs="Arial"/>
          <w:sz w:val="20"/>
          <w:szCs w:val="20"/>
        </w:rPr>
        <w:t xml:space="preserve">, </w:t>
      </w:r>
      <w:r w:rsidR="00A769AF" w:rsidRPr="0027401A">
        <w:rPr>
          <w:rFonts w:ascii="Marianne" w:hAnsi="Marianne" w:cs="Arial"/>
          <w:sz w:val="20"/>
          <w:szCs w:val="20"/>
        </w:rPr>
        <w:t>par application de la formule</w:t>
      </w:r>
    </w:p>
    <w:p w14:paraId="0232840D" w14:textId="54060BB2" w:rsidR="00A769AF" w:rsidRPr="008025EF" w:rsidRDefault="00244AFB" w:rsidP="000069A3">
      <w:pPr>
        <w:autoSpaceDE w:val="0"/>
        <w:autoSpaceDN w:val="0"/>
        <w:adjustRightInd w:val="0"/>
        <w:spacing w:before="180"/>
        <w:jc w:val="both"/>
        <w:rPr>
          <w:rFonts w:ascii="Marianne" w:hAnsi="Marianne" w:cs="Arial"/>
          <w:sz w:val="20"/>
          <w:szCs w:val="20"/>
        </w:rPr>
      </w:pPr>
      <w:r w:rsidRPr="0027401A">
        <w:rPr>
          <w:rFonts w:ascii="Marianne" w:hAnsi="Marianne" w:cs="Arial"/>
          <w:sz w:val="20"/>
          <w:szCs w:val="20"/>
        </w:rPr>
        <w:t xml:space="preserve"> </w:t>
      </w:r>
      <w:r w:rsidR="00A769AF" w:rsidRPr="0027401A">
        <w:rPr>
          <w:rFonts w:ascii="Marianne" w:hAnsi="Marianne" w:cs="Arial"/>
          <w:sz w:val="20"/>
          <w:szCs w:val="20"/>
        </w:rPr>
        <w:t>P = P</w:t>
      </w:r>
      <w:r w:rsidR="00A769AF" w:rsidRPr="0027401A">
        <w:rPr>
          <w:rFonts w:ascii="Marianne" w:hAnsi="Marianne" w:cs="Arial"/>
          <w:sz w:val="20"/>
          <w:szCs w:val="20"/>
          <w:vertAlign w:val="subscript"/>
        </w:rPr>
        <w:t>o</w:t>
      </w:r>
      <w:r w:rsidR="00A769AF" w:rsidRPr="0027401A">
        <w:rPr>
          <w:rFonts w:ascii="Marianne" w:hAnsi="Marianne" w:cs="Arial"/>
          <w:sz w:val="20"/>
          <w:szCs w:val="20"/>
        </w:rPr>
        <w:t xml:space="preserve"> </w:t>
      </w:r>
      <w:r w:rsidR="00A769AF" w:rsidRPr="008025EF">
        <w:rPr>
          <w:rFonts w:ascii="Marianne" w:hAnsi="Marianne" w:cs="Arial"/>
          <w:sz w:val="20"/>
          <w:szCs w:val="20"/>
        </w:rPr>
        <w:t>x (0,</w:t>
      </w:r>
      <w:r w:rsidR="00174C64" w:rsidRPr="008025EF">
        <w:rPr>
          <w:rFonts w:ascii="Marianne" w:hAnsi="Marianne" w:cs="Arial"/>
          <w:sz w:val="20"/>
          <w:szCs w:val="20"/>
        </w:rPr>
        <w:t>2</w:t>
      </w:r>
      <w:r w:rsidR="00A769AF" w:rsidRPr="008025EF">
        <w:rPr>
          <w:rFonts w:ascii="Marianne" w:hAnsi="Marianne" w:cs="Arial"/>
          <w:sz w:val="20"/>
          <w:szCs w:val="20"/>
        </w:rPr>
        <w:t xml:space="preserve"> + 0,</w:t>
      </w:r>
      <w:r w:rsidR="00174C64" w:rsidRPr="008025EF">
        <w:rPr>
          <w:rFonts w:ascii="Marianne" w:hAnsi="Marianne" w:cs="Arial"/>
          <w:sz w:val="20"/>
          <w:szCs w:val="20"/>
        </w:rPr>
        <w:t>8</w:t>
      </w:r>
      <w:r w:rsidR="00A769AF" w:rsidRPr="008025EF">
        <w:rPr>
          <w:rFonts w:ascii="Marianne" w:hAnsi="Marianne" w:cs="Arial"/>
          <w:sz w:val="20"/>
          <w:szCs w:val="20"/>
        </w:rPr>
        <w:t xml:space="preserve"> x S/</w:t>
      </w:r>
      <w:proofErr w:type="gramStart"/>
      <w:r w:rsidR="00A769AF" w:rsidRPr="008025EF">
        <w:rPr>
          <w:rFonts w:ascii="Marianne" w:hAnsi="Marianne" w:cs="Arial"/>
          <w:sz w:val="20"/>
          <w:szCs w:val="20"/>
        </w:rPr>
        <w:t>S</w:t>
      </w:r>
      <w:r w:rsidR="00A769AF" w:rsidRPr="008025EF">
        <w:rPr>
          <w:rFonts w:ascii="Marianne" w:hAnsi="Marianne" w:cs="Arial"/>
          <w:sz w:val="20"/>
          <w:szCs w:val="20"/>
          <w:vertAlign w:val="subscript"/>
        </w:rPr>
        <w:t>o</w:t>
      </w:r>
      <w:r w:rsidR="00C6557B" w:rsidRPr="008025EF">
        <w:rPr>
          <w:rFonts w:ascii="Marianne" w:hAnsi="Marianne" w:cs="Arial"/>
          <w:sz w:val="20"/>
          <w:szCs w:val="20"/>
          <w:vertAlign w:val="subscript"/>
        </w:rPr>
        <w:t xml:space="preserve"> </w:t>
      </w:r>
      <w:r w:rsidR="0012423C" w:rsidRPr="008025EF">
        <w:rPr>
          <w:rFonts w:ascii="Marianne" w:hAnsi="Marianne" w:cs="Arial"/>
          <w:sz w:val="20"/>
          <w:szCs w:val="20"/>
        </w:rPr>
        <w:t>)</w:t>
      </w:r>
      <w:proofErr w:type="gramEnd"/>
      <w:r w:rsidR="00A769AF" w:rsidRPr="008025EF">
        <w:rPr>
          <w:rFonts w:ascii="Marianne" w:hAnsi="Marianne" w:cs="Arial"/>
          <w:sz w:val="20"/>
          <w:szCs w:val="20"/>
        </w:rPr>
        <w:t xml:space="preserve"> dans laquelle : </w:t>
      </w:r>
    </w:p>
    <w:tbl>
      <w:tblPr>
        <w:tblW w:w="0" w:type="auto"/>
        <w:tblInd w:w="108" w:type="dxa"/>
        <w:tblLook w:val="01E0" w:firstRow="1" w:lastRow="1" w:firstColumn="1" w:lastColumn="1" w:noHBand="0" w:noVBand="0"/>
      </w:tblPr>
      <w:tblGrid>
        <w:gridCol w:w="540"/>
        <w:gridCol w:w="8922"/>
      </w:tblGrid>
      <w:tr w:rsidR="00A769AF" w:rsidRPr="0027401A" w14:paraId="088E1016" w14:textId="77777777" w:rsidTr="00C174AA">
        <w:tc>
          <w:tcPr>
            <w:tcW w:w="540" w:type="dxa"/>
            <w:shd w:val="clear" w:color="auto" w:fill="auto"/>
          </w:tcPr>
          <w:p w14:paraId="6700A5BC" w14:textId="77777777" w:rsidR="00A769AF" w:rsidRPr="0027401A" w:rsidRDefault="00A769AF" w:rsidP="000069A3">
            <w:pPr>
              <w:spacing w:before="180"/>
              <w:ind w:left="-108"/>
              <w:jc w:val="both"/>
              <w:rPr>
                <w:rFonts w:ascii="Marianne" w:hAnsi="Marianne" w:cs="Arial"/>
                <w:sz w:val="20"/>
                <w:szCs w:val="20"/>
              </w:rPr>
            </w:pPr>
            <w:r w:rsidRPr="0027401A">
              <w:rPr>
                <w:rFonts w:ascii="Marianne" w:hAnsi="Marianne" w:cs="Arial"/>
                <w:sz w:val="20"/>
                <w:szCs w:val="20"/>
              </w:rPr>
              <w:t>P =</w:t>
            </w:r>
          </w:p>
        </w:tc>
        <w:tc>
          <w:tcPr>
            <w:tcW w:w="8922" w:type="dxa"/>
            <w:shd w:val="clear" w:color="auto" w:fill="auto"/>
          </w:tcPr>
          <w:p w14:paraId="1EE3144A" w14:textId="77777777" w:rsidR="00A769AF" w:rsidRPr="0027401A" w:rsidRDefault="00A769AF" w:rsidP="000069A3">
            <w:pPr>
              <w:spacing w:before="180"/>
              <w:jc w:val="both"/>
              <w:rPr>
                <w:rFonts w:ascii="Marianne" w:hAnsi="Marianne" w:cs="Arial"/>
                <w:sz w:val="20"/>
                <w:szCs w:val="20"/>
              </w:rPr>
            </w:pPr>
            <w:proofErr w:type="gramStart"/>
            <w:r w:rsidRPr="0027401A">
              <w:rPr>
                <w:rFonts w:ascii="Marianne" w:hAnsi="Marianne" w:cs="Arial"/>
                <w:sz w:val="20"/>
                <w:szCs w:val="20"/>
              </w:rPr>
              <w:t>prix</w:t>
            </w:r>
            <w:proofErr w:type="gramEnd"/>
            <w:r w:rsidRPr="0027401A">
              <w:rPr>
                <w:rFonts w:ascii="Marianne" w:hAnsi="Marianne" w:cs="Arial"/>
                <w:sz w:val="20"/>
                <w:szCs w:val="20"/>
              </w:rPr>
              <w:t xml:space="preserve"> révisé</w:t>
            </w:r>
            <w:r w:rsidR="0043498C" w:rsidRPr="0027401A">
              <w:rPr>
                <w:rFonts w:ascii="Marianne" w:hAnsi="Marianne" w:cs="Arial"/>
                <w:sz w:val="20"/>
                <w:szCs w:val="20"/>
              </w:rPr>
              <w:t> ;</w:t>
            </w:r>
          </w:p>
        </w:tc>
      </w:tr>
      <w:tr w:rsidR="00A769AF" w:rsidRPr="0027401A" w14:paraId="6DDA980F" w14:textId="77777777" w:rsidTr="00C174AA">
        <w:tc>
          <w:tcPr>
            <w:tcW w:w="540" w:type="dxa"/>
            <w:shd w:val="clear" w:color="auto" w:fill="auto"/>
          </w:tcPr>
          <w:p w14:paraId="4D0BCE1E" w14:textId="77777777" w:rsidR="00A769AF" w:rsidRPr="0027401A" w:rsidRDefault="00A769AF" w:rsidP="00280898">
            <w:pPr>
              <w:ind w:left="-108"/>
              <w:jc w:val="both"/>
              <w:rPr>
                <w:rFonts w:ascii="Marianne" w:hAnsi="Marianne" w:cs="Arial"/>
                <w:sz w:val="20"/>
                <w:szCs w:val="20"/>
              </w:rPr>
            </w:pPr>
            <w:r w:rsidRPr="0027401A">
              <w:rPr>
                <w:rFonts w:ascii="Marianne" w:hAnsi="Marianne" w:cs="Arial"/>
                <w:sz w:val="20"/>
                <w:szCs w:val="20"/>
              </w:rPr>
              <w:t>P</w:t>
            </w:r>
            <w:r w:rsidRPr="0027401A">
              <w:rPr>
                <w:rFonts w:ascii="Marianne" w:hAnsi="Marianne" w:cs="Arial"/>
                <w:sz w:val="20"/>
                <w:szCs w:val="20"/>
                <w:vertAlign w:val="subscript"/>
              </w:rPr>
              <w:t xml:space="preserve">o </w:t>
            </w:r>
            <w:r w:rsidRPr="0027401A">
              <w:rPr>
                <w:rFonts w:ascii="Marianne" w:hAnsi="Marianne" w:cs="Arial"/>
                <w:sz w:val="20"/>
                <w:szCs w:val="20"/>
              </w:rPr>
              <w:t xml:space="preserve">= </w:t>
            </w:r>
          </w:p>
        </w:tc>
        <w:tc>
          <w:tcPr>
            <w:tcW w:w="8922" w:type="dxa"/>
            <w:shd w:val="clear" w:color="auto" w:fill="auto"/>
          </w:tcPr>
          <w:p w14:paraId="58EF4298" w14:textId="77777777" w:rsidR="00A769AF" w:rsidRPr="0027401A" w:rsidRDefault="00A769AF" w:rsidP="00280898">
            <w:pPr>
              <w:jc w:val="both"/>
              <w:rPr>
                <w:rFonts w:ascii="Marianne" w:hAnsi="Marianne" w:cs="Arial"/>
                <w:sz w:val="20"/>
                <w:szCs w:val="20"/>
              </w:rPr>
            </w:pPr>
            <w:proofErr w:type="gramStart"/>
            <w:r w:rsidRPr="0027401A">
              <w:rPr>
                <w:rFonts w:ascii="Marianne" w:hAnsi="Marianne" w:cs="Arial"/>
                <w:sz w:val="20"/>
                <w:szCs w:val="20"/>
              </w:rPr>
              <w:t>prix</w:t>
            </w:r>
            <w:proofErr w:type="gramEnd"/>
            <w:r w:rsidRPr="0027401A">
              <w:rPr>
                <w:rFonts w:ascii="Marianne" w:hAnsi="Marianne" w:cs="Arial"/>
                <w:sz w:val="20"/>
                <w:szCs w:val="20"/>
              </w:rPr>
              <w:t xml:space="preserve"> indiqué au Bordereau des prix pour le lot considéré</w:t>
            </w:r>
            <w:r w:rsidR="0043498C" w:rsidRPr="0027401A">
              <w:rPr>
                <w:rFonts w:ascii="Marianne" w:hAnsi="Marianne" w:cs="Arial"/>
                <w:sz w:val="20"/>
                <w:szCs w:val="20"/>
              </w:rPr>
              <w:t> ;</w:t>
            </w:r>
          </w:p>
        </w:tc>
      </w:tr>
      <w:tr w:rsidR="00A769AF" w:rsidRPr="0027401A" w14:paraId="420C3299" w14:textId="77777777" w:rsidTr="00C174AA">
        <w:tc>
          <w:tcPr>
            <w:tcW w:w="540" w:type="dxa"/>
            <w:shd w:val="clear" w:color="auto" w:fill="auto"/>
          </w:tcPr>
          <w:p w14:paraId="7608654B" w14:textId="77777777" w:rsidR="00A769AF" w:rsidRPr="0027401A" w:rsidRDefault="00A769AF" w:rsidP="00280898">
            <w:pPr>
              <w:ind w:left="-108"/>
              <w:jc w:val="both"/>
              <w:rPr>
                <w:rFonts w:ascii="Marianne" w:hAnsi="Marianne" w:cs="Arial"/>
                <w:sz w:val="20"/>
                <w:szCs w:val="20"/>
              </w:rPr>
            </w:pPr>
            <w:r w:rsidRPr="0027401A">
              <w:rPr>
                <w:rFonts w:ascii="Marianne" w:hAnsi="Marianne" w:cs="Arial"/>
                <w:sz w:val="20"/>
                <w:szCs w:val="20"/>
              </w:rPr>
              <w:t xml:space="preserve">S = </w:t>
            </w:r>
          </w:p>
        </w:tc>
        <w:tc>
          <w:tcPr>
            <w:tcW w:w="8922" w:type="dxa"/>
            <w:shd w:val="clear" w:color="auto" w:fill="auto"/>
          </w:tcPr>
          <w:p w14:paraId="3B22D32D" w14:textId="2C9FF920" w:rsidR="00A769AF" w:rsidRPr="0027401A" w:rsidRDefault="00EA0FA6" w:rsidP="00280898">
            <w:pPr>
              <w:jc w:val="both"/>
              <w:rPr>
                <w:rFonts w:ascii="Marianne" w:hAnsi="Marianne" w:cs="Arial"/>
                <w:sz w:val="20"/>
                <w:szCs w:val="20"/>
              </w:rPr>
            </w:pPr>
            <w:proofErr w:type="gramStart"/>
            <w:r w:rsidRPr="0027401A">
              <w:rPr>
                <w:rFonts w:ascii="Marianne" w:hAnsi="Marianne" w:cs="Arial"/>
                <w:sz w:val="20"/>
                <w:szCs w:val="20"/>
              </w:rPr>
              <w:t>dernier</w:t>
            </w:r>
            <w:proofErr w:type="gramEnd"/>
            <w:r w:rsidRPr="0027401A">
              <w:rPr>
                <w:rFonts w:ascii="Marianne" w:hAnsi="Marianne" w:cs="Arial"/>
                <w:sz w:val="20"/>
                <w:szCs w:val="20"/>
              </w:rPr>
              <w:t xml:space="preserve"> </w:t>
            </w:r>
            <w:r w:rsidR="00A769AF" w:rsidRPr="0027401A">
              <w:rPr>
                <w:rFonts w:ascii="Marianne" w:hAnsi="Marianne" w:cs="Arial"/>
                <w:sz w:val="20"/>
                <w:szCs w:val="20"/>
              </w:rPr>
              <w:t xml:space="preserve">indice </w:t>
            </w:r>
            <w:r w:rsidR="006D07A4" w:rsidRPr="0027401A">
              <w:rPr>
                <w:rFonts w:ascii="Marianne" w:hAnsi="Marianne" w:cs="Arial"/>
                <w:sz w:val="20"/>
                <w:szCs w:val="20"/>
              </w:rPr>
              <w:t>SYNTEC</w:t>
            </w:r>
            <w:r w:rsidR="00654ED1" w:rsidRPr="0027401A">
              <w:rPr>
                <w:rFonts w:ascii="Marianne" w:hAnsi="Marianne" w:cs="Arial"/>
                <w:sz w:val="20"/>
                <w:szCs w:val="20"/>
              </w:rPr>
              <w:t xml:space="preserve"> </w:t>
            </w:r>
            <w:r w:rsidR="00812FA8">
              <w:rPr>
                <w:rFonts w:ascii="Marianne" w:hAnsi="Marianne" w:cs="Arial"/>
                <w:sz w:val="20"/>
                <w:szCs w:val="20"/>
              </w:rPr>
              <w:t xml:space="preserve">REVISE </w:t>
            </w:r>
            <w:r w:rsidRPr="0027401A">
              <w:rPr>
                <w:rFonts w:ascii="Marianne" w:hAnsi="Marianne" w:cs="Arial"/>
                <w:sz w:val="20"/>
                <w:szCs w:val="20"/>
              </w:rPr>
              <w:t>connu</w:t>
            </w:r>
            <w:r w:rsidR="00B527CC" w:rsidRPr="0027401A">
              <w:rPr>
                <w:rFonts w:ascii="Marianne" w:hAnsi="Marianne" w:cs="Arial"/>
                <w:sz w:val="20"/>
                <w:szCs w:val="20"/>
              </w:rPr>
              <w:t xml:space="preserve"> le mois qui précède la date de révision</w:t>
            </w:r>
            <w:r w:rsidR="00A769AF" w:rsidRPr="0027401A">
              <w:rPr>
                <w:rFonts w:ascii="Marianne" w:hAnsi="Marianne" w:cs="Arial"/>
                <w:sz w:val="20"/>
                <w:szCs w:val="20"/>
              </w:rPr>
              <w:t>, publié par la Fédération Syntec</w:t>
            </w:r>
            <w:r w:rsidR="0043498C" w:rsidRPr="0027401A">
              <w:rPr>
                <w:rFonts w:ascii="Marianne" w:hAnsi="Marianne" w:cs="Arial"/>
                <w:sz w:val="20"/>
                <w:szCs w:val="20"/>
              </w:rPr>
              <w:t> ;</w:t>
            </w:r>
            <w:r w:rsidR="00A769AF" w:rsidRPr="0027401A">
              <w:rPr>
                <w:rFonts w:ascii="Marianne" w:hAnsi="Marianne" w:cs="Arial"/>
                <w:sz w:val="20"/>
                <w:szCs w:val="20"/>
              </w:rPr>
              <w:t xml:space="preserve"> </w:t>
            </w:r>
          </w:p>
        </w:tc>
      </w:tr>
      <w:tr w:rsidR="00A769AF" w:rsidRPr="0027401A" w14:paraId="5C435579" w14:textId="77777777" w:rsidTr="00C174AA">
        <w:tc>
          <w:tcPr>
            <w:tcW w:w="540" w:type="dxa"/>
            <w:shd w:val="clear" w:color="auto" w:fill="auto"/>
          </w:tcPr>
          <w:p w14:paraId="68FDFBD5" w14:textId="77777777" w:rsidR="00A769AF" w:rsidRPr="0027401A" w:rsidRDefault="00A769AF" w:rsidP="00280898">
            <w:pPr>
              <w:ind w:left="-108"/>
              <w:jc w:val="both"/>
              <w:rPr>
                <w:rFonts w:ascii="Marianne" w:hAnsi="Marianne" w:cs="Arial"/>
                <w:sz w:val="20"/>
                <w:szCs w:val="20"/>
              </w:rPr>
            </w:pPr>
            <w:r w:rsidRPr="0027401A">
              <w:rPr>
                <w:rFonts w:ascii="Marianne" w:hAnsi="Marianne" w:cs="Arial"/>
                <w:sz w:val="20"/>
                <w:szCs w:val="20"/>
              </w:rPr>
              <w:t>S</w:t>
            </w:r>
            <w:r w:rsidRPr="0027401A">
              <w:rPr>
                <w:rFonts w:ascii="Marianne" w:hAnsi="Marianne" w:cs="Arial"/>
                <w:sz w:val="20"/>
                <w:szCs w:val="20"/>
                <w:vertAlign w:val="subscript"/>
              </w:rPr>
              <w:t>o</w:t>
            </w:r>
            <w:r w:rsidRPr="0027401A">
              <w:rPr>
                <w:rFonts w:ascii="Marianne" w:hAnsi="Marianne" w:cs="Arial"/>
                <w:sz w:val="20"/>
                <w:szCs w:val="20"/>
              </w:rPr>
              <w:t xml:space="preserve"> =</w:t>
            </w:r>
          </w:p>
        </w:tc>
        <w:tc>
          <w:tcPr>
            <w:tcW w:w="8922" w:type="dxa"/>
            <w:shd w:val="clear" w:color="auto" w:fill="auto"/>
          </w:tcPr>
          <w:p w14:paraId="72B31BED" w14:textId="159F8566" w:rsidR="00A769AF" w:rsidRPr="0027401A" w:rsidRDefault="00A769AF" w:rsidP="00280898">
            <w:pPr>
              <w:jc w:val="both"/>
              <w:rPr>
                <w:rFonts w:ascii="Marianne" w:hAnsi="Marianne" w:cs="Arial"/>
                <w:sz w:val="20"/>
                <w:szCs w:val="20"/>
              </w:rPr>
            </w:pPr>
            <w:proofErr w:type="gramStart"/>
            <w:r w:rsidRPr="0027401A">
              <w:rPr>
                <w:rFonts w:ascii="Marianne" w:hAnsi="Marianne" w:cs="Arial"/>
                <w:sz w:val="20"/>
                <w:szCs w:val="20"/>
              </w:rPr>
              <w:t>indice</w:t>
            </w:r>
            <w:proofErr w:type="gramEnd"/>
            <w:r w:rsidRPr="0027401A">
              <w:rPr>
                <w:rFonts w:ascii="Marianne" w:hAnsi="Marianne" w:cs="Arial"/>
                <w:sz w:val="20"/>
                <w:szCs w:val="20"/>
              </w:rPr>
              <w:t xml:space="preserve"> SYNTEC</w:t>
            </w:r>
            <w:r w:rsidR="00654ED1" w:rsidRPr="0027401A">
              <w:rPr>
                <w:rFonts w:ascii="Marianne" w:hAnsi="Marianne" w:cs="Arial"/>
                <w:sz w:val="20"/>
                <w:szCs w:val="20"/>
              </w:rPr>
              <w:t xml:space="preserve"> </w:t>
            </w:r>
            <w:r w:rsidRPr="0027401A">
              <w:rPr>
                <w:rFonts w:ascii="Marianne" w:hAnsi="Marianne" w:cs="Arial"/>
                <w:sz w:val="20"/>
                <w:szCs w:val="20"/>
              </w:rPr>
              <w:t xml:space="preserve">du mois </w:t>
            </w:r>
            <w:r w:rsidR="007A597A">
              <w:rPr>
                <w:rFonts w:ascii="Marianne" w:hAnsi="Marianne" w:cs="Arial"/>
                <w:sz w:val="20"/>
                <w:szCs w:val="20"/>
              </w:rPr>
              <w:t>d’avr</w:t>
            </w:r>
            <w:r w:rsidR="00636BB8">
              <w:rPr>
                <w:rFonts w:ascii="Marianne" w:hAnsi="Marianne" w:cs="Arial"/>
                <w:sz w:val="20"/>
                <w:szCs w:val="20"/>
              </w:rPr>
              <w:t>i</w:t>
            </w:r>
            <w:r w:rsidR="007A597A">
              <w:rPr>
                <w:rFonts w:ascii="Marianne" w:hAnsi="Marianne" w:cs="Arial"/>
                <w:sz w:val="20"/>
                <w:szCs w:val="20"/>
              </w:rPr>
              <w:t>l</w:t>
            </w:r>
            <w:r w:rsidR="007D1962">
              <w:rPr>
                <w:rFonts w:ascii="Marianne" w:hAnsi="Marianne" w:cs="Arial"/>
                <w:sz w:val="20"/>
                <w:szCs w:val="20"/>
              </w:rPr>
              <w:t xml:space="preserve"> 2025 </w:t>
            </w:r>
            <w:r w:rsidR="00B977DB">
              <w:rPr>
                <w:rFonts w:ascii="Marianne" w:hAnsi="Marianne" w:cs="Arial"/>
                <w:sz w:val="20"/>
                <w:szCs w:val="20"/>
              </w:rPr>
              <w:t xml:space="preserve">(mois </w:t>
            </w:r>
            <w:r w:rsidR="00B527CC" w:rsidRPr="0027401A">
              <w:rPr>
                <w:rFonts w:ascii="Marianne" w:hAnsi="Marianne" w:cs="Arial"/>
                <w:sz w:val="20"/>
                <w:szCs w:val="20"/>
              </w:rPr>
              <w:t>de la publication</w:t>
            </w:r>
            <w:r w:rsidR="00244AFB" w:rsidRPr="0027401A">
              <w:rPr>
                <w:rFonts w:ascii="Marianne" w:hAnsi="Marianne" w:cs="Arial"/>
                <w:sz w:val="20"/>
                <w:szCs w:val="20"/>
              </w:rPr>
              <w:t xml:space="preserve"> de la procédure de mise en concurrence</w:t>
            </w:r>
            <w:r w:rsidR="000122DA">
              <w:rPr>
                <w:rFonts w:ascii="Marianne" w:hAnsi="Marianne" w:cs="Arial"/>
                <w:sz w:val="20"/>
                <w:szCs w:val="20"/>
              </w:rPr>
              <w:t>)</w:t>
            </w:r>
            <w:r w:rsidRPr="0027401A">
              <w:rPr>
                <w:rFonts w:ascii="Marianne" w:hAnsi="Marianne" w:cs="Arial"/>
                <w:sz w:val="20"/>
                <w:szCs w:val="20"/>
              </w:rPr>
              <w:t>, publié par la Fédération Syntec</w:t>
            </w:r>
            <w:r w:rsidR="00AE7EF2">
              <w:rPr>
                <w:rFonts w:ascii="Marianne" w:hAnsi="Marianne" w:cs="Arial"/>
                <w:sz w:val="20"/>
                <w:szCs w:val="20"/>
              </w:rPr>
              <w:t>.</w:t>
            </w:r>
          </w:p>
        </w:tc>
      </w:tr>
    </w:tbl>
    <w:p w14:paraId="2E715C7E" w14:textId="77777777" w:rsidR="00A769AF" w:rsidRPr="0027401A" w:rsidRDefault="00A769AF" w:rsidP="000069A3">
      <w:pPr>
        <w:autoSpaceDE w:val="0"/>
        <w:autoSpaceDN w:val="0"/>
        <w:adjustRightInd w:val="0"/>
        <w:spacing w:before="180"/>
        <w:jc w:val="both"/>
        <w:outlineLvl w:val="0"/>
        <w:rPr>
          <w:rFonts w:ascii="Marianne" w:hAnsi="Marianne" w:cs="Arial"/>
          <w:sz w:val="20"/>
          <w:szCs w:val="20"/>
        </w:rPr>
      </w:pPr>
      <w:r w:rsidRPr="0027401A">
        <w:rPr>
          <w:rFonts w:ascii="Marianne" w:hAnsi="Marianne" w:cs="Arial"/>
          <w:sz w:val="20"/>
          <w:szCs w:val="20"/>
        </w:rPr>
        <w:t xml:space="preserve">Le prix révisé s’applique </w:t>
      </w:r>
      <w:r w:rsidR="00AD457F" w:rsidRPr="0027401A">
        <w:rPr>
          <w:rFonts w:ascii="Marianne" w:hAnsi="Marianne" w:cs="Arial"/>
          <w:sz w:val="20"/>
          <w:szCs w:val="20"/>
        </w:rPr>
        <w:t xml:space="preserve">aux </w:t>
      </w:r>
      <w:r w:rsidRPr="0027401A">
        <w:rPr>
          <w:rFonts w:ascii="Marianne" w:hAnsi="Marianne" w:cs="Arial"/>
          <w:sz w:val="20"/>
          <w:szCs w:val="20"/>
        </w:rPr>
        <w:t>commande</w:t>
      </w:r>
      <w:r w:rsidR="00AD457F" w:rsidRPr="0027401A">
        <w:rPr>
          <w:rFonts w:ascii="Marianne" w:hAnsi="Marianne" w:cs="Arial"/>
          <w:sz w:val="20"/>
          <w:szCs w:val="20"/>
        </w:rPr>
        <w:t>s</w:t>
      </w:r>
      <w:r w:rsidRPr="0027401A">
        <w:rPr>
          <w:rFonts w:ascii="Marianne" w:hAnsi="Marianne" w:cs="Arial"/>
          <w:sz w:val="20"/>
          <w:szCs w:val="20"/>
        </w:rPr>
        <w:t xml:space="preserve"> émise</w:t>
      </w:r>
      <w:r w:rsidR="00AD457F" w:rsidRPr="0027401A">
        <w:rPr>
          <w:rFonts w:ascii="Marianne" w:hAnsi="Marianne" w:cs="Arial"/>
          <w:sz w:val="20"/>
          <w:szCs w:val="20"/>
        </w:rPr>
        <w:t>s</w:t>
      </w:r>
      <w:r w:rsidRPr="0027401A">
        <w:rPr>
          <w:rFonts w:ascii="Marianne" w:hAnsi="Marianne" w:cs="Arial"/>
          <w:sz w:val="20"/>
          <w:szCs w:val="20"/>
        </w:rPr>
        <w:t xml:space="preserve"> à compter de la date de révision du prix. </w:t>
      </w:r>
    </w:p>
    <w:p w14:paraId="7ADDFFA0" w14:textId="77777777" w:rsidR="006F370E" w:rsidRPr="0027401A" w:rsidRDefault="006F370E" w:rsidP="000069A3">
      <w:pPr>
        <w:spacing w:before="360"/>
        <w:jc w:val="both"/>
        <w:rPr>
          <w:rFonts w:ascii="Marianne" w:hAnsi="Marianne" w:cs="Arial"/>
          <w:b/>
          <w:bCs/>
          <w:sz w:val="20"/>
          <w:szCs w:val="20"/>
        </w:rPr>
      </w:pPr>
      <w:r w:rsidRPr="0027401A">
        <w:rPr>
          <w:rFonts w:ascii="Marianne" w:hAnsi="Marianne" w:cs="Arial"/>
          <w:b/>
          <w:bCs/>
          <w:sz w:val="20"/>
          <w:szCs w:val="20"/>
        </w:rPr>
        <w:t>VI.</w:t>
      </w:r>
      <w:r w:rsidR="002E3370" w:rsidRPr="0027401A">
        <w:rPr>
          <w:rFonts w:ascii="Marianne" w:hAnsi="Marianne" w:cs="Arial"/>
          <w:b/>
          <w:bCs/>
          <w:sz w:val="20"/>
          <w:szCs w:val="20"/>
        </w:rPr>
        <w:t>3</w:t>
      </w:r>
      <w:r w:rsidR="000B686C" w:rsidRPr="0027401A">
        <w:rPr>
          <w:rFonts w:ascii="Marianne" w:hAnsi="Marianne" w:cs="Arial"/>
          <w:b/>
          <w:bCs/>
          <w:sz w:val="20"/>
          <w:szCs w:val="20"/>
        </w:rPr>
        <w:t>.</w:t>
      </w:r>
      <w:r w:rsidR="00C91473" w:rsidRPr="0027401A">
        <w:rPr>
          <w:rFonts w:ascii="Marianne" w:hAnsi="Marianne" w:cs="Arial"/>
          <w:b/>
          <w:bCs/>
          <w:sz w:val="20"/>
          <w:szCs w:val="20"/>
        </w:rPr>
        <w:t xml:space="preserve"> - </w:t>
      </w:r>
      <w:r w:rsidR="006B6082" w:rsidRPr="0027401A">
        <w:rPr>
          <w:rFonts w:ascii="Marianne" w:hAnsi="Marianne" w:cs="Arial"/>
          <w:b/>
          <w:bCs/>
          <w:sz w:val="20"/>
          <w:szCs w:val="20"/>
        </w:rPr>
        <w:t>Modalités de facturation</w:t>
      </w:r>
      <w:r w:rsidR="00BB3381" w:rsidRPr="0027401A">
        <w:rPr>
          <w:rFonts w:ascii="Marianne" w:hAnsi="Marianne" w:cs="Arial"/>
          <w:b/>
          <w:bCs/>
          <w:sz w:val="20"/>
          <w:szCs w:val="20"/>
        </w:rPr>
        <w:t xml:space="preserve"> </w:t>
      </w:r>
    </w:p>
    <w:p w14:paraId="31A48A5F" w14:textId="77777777" w:rsidR="0040455A" w:rsidRPr="0027401A" w:rsidRDefault="0040455A" w:rsidP="000069A3">
      <w:pPr>
        <w:spacing w:before="180"/>
        <w:jc w:val="both"/>
        <w:rPr>
          <w:rFonts w:ascii="Marianne" w:hAnsi="Marianne" w:cs="Arial"/>
          <w:sz w:val="20"/>
          <w:szCs w:val="20"/>
        </w:rPr>
      </w:pPr>
      <w:r w:rsidRPr="0027401A">
        <w:rPr>
          <w:rFonts w:ascii="Marianne" w:hAnsi="Marianne" w:cs="Arial"/>
          <w:sz w:val="20"/>
          <w:szCs w:val="20"/>
        </w:rPr>
        <w:t>L’exécution des prestations donne lieu à l’établissement d’une unique facture par bénéficiaire.</w:t>
      </w:r>
    </w:p>
    <w:p w14:paraId="105D320F" w14:textId="77777777" w:rsidR="0040455A" w:rsidRPr="0027401A" w:rsidRDefault="0040455A" w:rsidP="000069A3">
      <w:pPr>
        <w:spacing w:before="180"/>
        <w:jc w:val="both"/>
        <w:rPr>
          <w:rFonts w:ascii="Marianne" w:hAnsi="Marianne" w:cs="Arial"/>
          <w:sz w:val="20"/>
          <w:szCs w:val="20"/>
        </w:rPr>
      </w:pPr>
      <w:r w:rsidRPr="0027401A">
        <w:rPr>
          <w:rFonts w:ascii="Marianne" w:hAnsi="Marianne" w:cs="Arial"/>
          <w:sz w:val="20"/>
          <w:szCs w:val="20"/>
        </w:rPr>
        <w:t xml:space="preserve">En application des articles L.2192-1 et suivants du code de la commande publique, les factures sont adressées </w:t>
      </w:r>
      <w:r w:rsidRPr="0027401A">
        <w:rPr>
          <w:rFonts w:ascii="Marianne" w:hAnsi="Marianne" w:cs="Arial"/>
          <w:i/>
          <w:sz w:val="20"/>
          <w:szCs w:val="20"/>
        </w:rPr>
        <w:t>via</w:t>
      </w:r>
      <w:r w:rsidRPr="0027401A">
        <w:rPr>
          <w:rFonts w:ascii="Marianne" w:hAnsi="Marianne" w:cs="Arial"/>
          <w:sz w:val="20"/>
          <w:szCs w:val="20"/>
        </w:rPr>
        <w:t xml:space="preserve"> la solution de facturation électronique Chorus Portail Pro. La transmission d’une facture par une autre voie n’est pas prise en compte. </w:t>
      </w:r>
    </w:p>
    <w:p w14:paraId="6256313B" w14:textId="23C011E5" w:rsidR="0040455A" w:rsidRPr="0027401A" w:rsidRDefault="0040455A" w:rsidP="000069A3">
      <w:pPr>
        <w:spacing w:before="180"/>
        <w:jc w:val="both"/>
        <w:rPr>
          <w:rFonts w:ascii="Marianne" w:hAnsi="Marianne" w:cs="Arial"/>
          <w:sz w:val="20"/>
          <w:szCs w:val="20"/>
        </w:rPr>
      </w:pPr>
      <w:r w:rsidRPr="0027401A">
        <w:rPr>
          <w:rFonts w:ascii="Marianne" w:hAnsi="Marianne" w:cs="Arial"/>
          <w:sz w:val="20"/>
          <w:szCs w:val="20"/>
        </w:rPr>
        <w:t xml:space="preserve">Les factures sont libellées à l'ordre de </w:t>
      </w:r>
      <w:r w:rsidR="004345BC" w:rsidRPr="0027401A">
        <w:rPr>
          <w:rFonts w:ascii="Marianne" w:hAnsi="Marianne" w:cs="Arial"/>
          <w:sz w:val="20"/>
          <w:szCs w:val="20"/>
        </w:rPr>
        <w:t>France Travail</w:t>
      </w:r>
      <w:r w:rsidRPr="0027401A">
        <w:rPr>
          <w:rFonts w:ascii="Marianne" w:hAnsi="Marianne" w:cs="Arial"/>
          <w:sz w:val="20"/>
          <w:szCs w:val="20"/>
        </w:rPr>
        <w:t xml:space="preserve"> et portent </w:t>
      </w:r>
      <w:proofErr w:type="gramStart"/>
      <w:r w:rsidRPr="0027401A">
        <w:rPr>
          <w:rFonts w:ascii="Marianne" w:hAnsi="Marianne" w:cs="Arial"/>
          <w:i/>
          <w:sz w:val="20"/>
          <w:szCs w:val="20"/>
        </w:rPr>
        <w:t>a</w:t>
      </w:r>
      <w:proofErr w:type="gramEnd"/>
      <w:r w:rsidRPr="0027401A">
        <w:rPr>
          <w:rFonts w:ascii="Marianne" w:hAnsi="Marianne" w:cs="Arial"/>
          <w:i/>
          <w:sz w:val="20"/>
          <w:szCs w:val="20"/>
        </w:rPr>
        <w:t xml:space="preserve"> minima</w:t>
      </w:r>
      <w:r w:rsidRPr="0027401A">
        <w:rPr>
          <w:rFonts w:ascii="Marianne" w:hAnsi="Marianne" w:cs="Arial"/>
          <w:sz w:val="20"/>
          <w:szCs w:val="20"/>
        </w:rPr>
        <w:t xml:space="preserve"> les mentions suivantes :</w:t>
      </w:r>
    </w:p>
    <w:p w14:paraId="1FAB7EB9" w14:textId="77777777" w:rsidR="00B47BE7" w:rsidRPr="0027401A" w:rsidRDefault="00B47BE7" w:rsidP="000069A3">
      <w:pPr>
        <w:numPr>
          <w:ilvl w:val="0"/>
          <w:numId w:val="3"/>
        </w:numPr>
        <w:tabs>
          <w:tab w:val="num" w:pos="360"/>
        </w:tabs>
        <w:spacing w:before="180"/>
        <w:ind w:left="360"/>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raison ou dénomination sociale et adresse complète du Titulaire ou, en cas de groupement d’opérateurs économiques, du membre du groupement ayant exécuté la prestation ; </w:t>
      </w:r>
    </w:p>
    <w:p w14:paraId="11295454" w14:textId="77777777" w:rsidR="00B47BE7" w:rsidRPr="0027401A" w:rsidRDefault="00B47BE7" w:rsidP="00492F7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son</w:t>
      </w:r>
      <w:proofErr w:type="gramEnd"/>
      <w:r w:rsidRPr="0027401A">
        <w:rPr>
          <w:rFonts w:ascii="Marianne" w:hAnsi="Marianne" w:cs="Arial"/>
          <w:sz w:val="20"/>
          <w:szCs w:val="20"/>
        </w:rPr>
        <w:t xml:space="preserve"> numéro SIRE</w:t>
      </w:r>
      <w:r w:rsidRPr="0027401A">
        <w:rPr>
          <w:rFonts w:ascii="Marianne" w:hAnsi="Marianne" w:cs="Arial"/>
          <w:spacing w:val="-26"/>
          <w:sz w:val="20"/>
          <w:szCs w:val="20"/>
        </w:rPr>
        <w:t>T</w:t>
      </w:r>
      <w:r w:rsidRPr="0027401A">
        <w:rPr>
          <w:rFonts w:ascii="Marianne" w:hAnsi="Marianne" w:cs="Arial"/>
          <w:sz w:val="20"/>
          <w:szCs w:val="20"/>
        </w:rPr>
        <w:t xml:space="preserve"> et, le cas échéant, son numéro d’inscription au registre du commerce</w:t>
      </w:r>
      <w:r w:rsidRPr="0027401A">
        <w:rPr>
          <w:rFonts w:ascii="Marianne" w:hAnsi="Marianne" w:cs="Arial"/>
          <w:spacing w:val="-22"/>
          <w:sz w:val="20"/>
          <w:szCs w:val="20"/>
        </w:rPr>
        <w:t xml:space="preserve"> </w:t>
      </w:r>
      <w:r w:rsidRPr="0027401A">
        <w:rPr>
          <w:rFonts w:ascii="Marianne" w:hAnsi="Marianne" w:cs="Arial"/>
          <w:sz w:val="20"/>
          <w:szCs w:val="20"/>
        </w:rPr>
        <w:t xml:space="preserve">et des sociétés ou répertoire des métiers ; </w:t>
      </w:r>
    </w:p>
    <w:p w14:paraId="7994DB2D" w14:textId="77777777" w:rsidR="00B47BE7" w:rsidRPr="0027401A" w:rsidRDefault="00B47BE7" w:rsidP="00492F7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date d’établissement et le numéro de la facture ; </w:t>
      </w:r>
    </w:p>
    <w:p w14:paraId="5EA9442F" w14:textId="77777777" w:rsidR="00B47BE7" w:rsidRPr="0027401A" w:rsidRDefault="00B47BE7" w:rsidP="00492F7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numéro du </w:t>
      </w:r>
      <w:r w:rsidR="001E6385" w:rsidRPr="0027401A">
        <w:rPr>
          <w:rFonts w:ascii="Marianne" w:hAnsi="Marianne" w:cs="Arial"/>
          <w:sz w:val="20"/>
          <w:szCs w:val="20"/>
        </w:rPr>
        <w:t>marché</w:t>
      </w:r>
      <w:r w:rsidRPr="0027401A">
        <w:rPr>
          <w:rFonts w:ascii="Marianne" w:hAnsi="Marianne" w:cs="Arial"/>
          <w:sz w:val="20"/>
          <w:szCs w:val="20"/>
        </w:rPr>
        <w:t xml:space="preserve"> ; </w:t>
      </w:r>
    </w:p>
    <w:p w14:paraId="1EA99C36" w14:textId="77777777" w:rsidR="00B47BE7" w:rsidRPr="0027401A" w:rsidRDefault="00B47BE7" w:rsidP="00492F7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numéro de la commande</w:t>
      </w:r>
      <w:r w:rsidR="001A5818" w:rsidRPr="0027401A">
        <w:rPr>
          <w:rFonts w:ascii="Marianne" w:hAnsi="Marianne" w:cs="Arial"/>
          <w:sz w:val="20"/>
          <w:szCs w:val="20"/>
        </w:rPr>
        <w:t xml:space="preserve"> par bénéficiaire</w:t>
      </w:r>
      <w:r w:rsidRPr="0027401A">
        <w:rPr>
          <w:rFonts w:ascii="Marianne" w:hAnsi="Marianne" w:cs="Arial"/>
          <w:sz w:val="20"/>
          <w:szCs w:val="20"/>
        </w:rPr>
        <w:t xml:space="preserve"> ; </w:t>
      </w:r>
    </w:p>
    <w:p w14:paraId="6BDA94FD" w14:textId="77777777" w:rsidR="00B47BE7" w:rsidRPr="0027401A" w:rsidRDefault="00B47BE7" w:rsidP="00492F78">
      <w:pPr>
        <w:numPr>
          <w:ilvl w:val="0"/>
          <w:numId w:val="3"/>
        </w:numPr>
        <w:tabs>
          <w:tab w:val="clear" w:pos="1440"/>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les</w:t>
      </w:r>
      <w:proofErr w:type="gramEnd"/>
      <w:r w:rsidRPr="0027401A">
        <w:rPr>
          <w:rFonts w:ascii="Marianne" w:hAnsi="Marianne" w:cs="Arial"/>
          <w:sz w:val="20"/>
          <w:szCs w:val="20"/>
        </w:rPr>
        <w:t xml:space="preserve"> dates de début et de fin de la prestation ; </w:t>
      </w:r>
    </w:p>
    <w:p w14:paraId="3B9291CA" w14:textId="5561DA5A" w:rsidR="00696AD4" w:rsidRPr="0027401A" w:rsidRDefault="00696AD4" w:rsidP="00696AD4">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prix unitaire par </w:t>
      </w:r>
      <w:r w:rsidR="00F457C7">
        <w:rPr>
          <w:rFonts w:ascii="Marianne" w:hAnsi="Marianne" w:cs="Arial"/>
          <w:sz w:val="20"/>
          <w:szCs w:val="20"/>
        </w:rPr>
        <w:t>session</w:t>
      </w:r>
      <w:r w:rsidRPr="0027401A">
        <w:rPr>
          <w:rFonts w:ascii="Marianne" w:hAnsi="Marianne" w:cs="Arial"/>
          <w:sz w:val="20"/>
          <w:szCs w:val="20"/>
        </w:rPr>
        <w:t xml:space="preserve"> dont le paiement est demandé ; </w:t>
      </w:r>
    </w:p>
    <w:p w14:paraId="0B382FD9" w14:textId="77777777" w:rsidR="0097466B" w:rsidRPr="0027401A" w:rsidRDefault="0097466B" w:rsidP="00492F78">
      <w:pPr>
        <w:numPr>
          <w:ilvl w:val="0"/>
          <w:numId w:val="3"/>
        </w:numPr>
        <w:tabs>
          <w:tab w:val="num" w:pos="360"/>
          <w:tab w:val="num" w:pos="426"/>
        </w:tabs>
        <w:ind w:left="357" w:hanging="357"/>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mention de l’article 261.4.4°a) du code général des impôts justifiant </w:t>
      </w:r>
      <w:r w:rsidR="000E1CCC" w:rsidRPr="0027401A">
        <w:rPr>
          <w:rFonts w:ascii="Marianne" w:hAnsi="Marianne" w:cs="Arial"/>
          <w:sz w:val="20"/>
          <w:szCs w:val="20"/>
        </w:rPr>
        <w:t>de l’exonération de TVA ou le taux et le montant de la TVA applicable ;</w:t>
      </w:r>
    </w:p>
    <w:p w14:paraId="0590476B" w14:textId="77777777" w:rsidR="0097466B" w:rsidRPr="0027401A" w:rsidRDefault="00A96D65" w:rsidP="00492F78">
      <w:pPr>
        <w:numPr>
          <w:ilvl w:val="0"/>
          <w:numId w:val="3"/>
        </w:numPr>
        <w:tabs>
          <w:tab w:val="clear" w:pos="1440"/>
          <w:tab w:val="num" w:pos="360"/>
        </w:tabs>
        <w:ind w:left="360"/>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montant total net de taxes ou TTC à régler ;</w:t>
      </w:r>
    </w:p>
    <w:p w14:paraId="0B10799A" w14:textId="77777777" w:rsidR="00B47BE7" w:rsidRPr="0027401A" w:rsidRDefault="00B47BE7" w:rsidP="00492F7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w:t>
      </w:r>
      <w:r w:rsidR="002B77D7" w:rsidRPr="0027401A">
        <w:rPr>
          <w:rFonts w:ascii="Marianne" w:hAnsi="Marianne" w:cs="Arial"/>
          <w:sz w:val="20"/>
          <w:szCs w:val="20"/>
        </w:rPr>
        <w:t>s</w:t>
      </w:r>
      <w:proofErr w:type="gramEnd"/>
      <w:r w:rsidR="002B77D7" w:rsidRPr="0027401A">
        <w:rPr>
          <w:rFonts w:ascii="Marianne" w:hAnsi="Marianne" w:cs="Arial"/>
          <w:sz w:val="20"/>
          <w:szCs w:val="20"/>
        </w:rPr>
        <w:t xml:space="preserve"> coordonnées </w:t>
      </w:r>
      <w:r w:rsidRPr="0027401A">
        <w:rPr>
          <w:rFonts w:ascii="Marianne" w:hAnsi="Marianne" w:cs="Arial"/>
          <w:sz w:val="20"/>
          <w:szCs w:val="20"/>
        </w:rPr>
        <w:t>du compte sur lequel les sommes sont à verser.</w:t>
      </w:r>
    </w:p>
    <w:p w14:paraId="1215BABD" w14:textId="06EA73BB" w:rsidR="00B1504A" w:rsidRPr="0027401A" w:rsidRDefault="003E3A51" w:rsidP="000069A3">
      <w:pPr>
        <w:pStyle w:val="Corpsdetexte"/>
        <w:spacing w:before="180" w:after="0"/>
        <w:jc w:val="both"/>
        <w:rPr>
          <w:rFonts w:ascii="Marianne" w:hAnsi="Marianne" w:cs="Arial"/>
          <w:sz w:val="20"/>
          <w:szCs w:val="20"/>
        </w:rPr>
      </w:pPr>
      <w:r w:rsidRPr="0027401A">
        <w:rPr>
          <w:rFonts w:ascii="Marianne" w:hAnsi="Marianne" w:cs="Arial"/>
          <w:sz w:val="20"/>
          <w:szCs w:val="20"/>
        </w:rPr>
        <w:t xml:space="preserve">Les factures sont réglées dans un délai maximum de trente jours à compter de la date de réception de la facture à la condition que </w:t>
      </w:r>
      <w:r w:rsidR="00A96D65" w:rsidRPr="0027401A">
        <w:rPr>
          <w:rFonts w:ascii="Marianne" w:hAnsi="Marianne" w:cs="Arial"/>
          <w:sz w:val="20"/>
          <w:szCs w:val="20"/>
        </w:rPr>
        <w:t>les</w:t>
      </w:r>
      <w:r w:rsidRPr="0027401A">
        <w:rPr>
          <w:rFonts w:ascii="Marianne" w:hAnsi="Marianne" w:cs="Arial"/>
          <w:sz w:val="20"/>
          <w:szCs w:val="20"/>
        </w:rPr>
        <w:t xml:space="preserve"> pièces justificatives du paiement du prix aient été préalabl</w:t>
      </w:r>
      <w:r w:rsidR="00A96D65" w:rsidRPr="0027401A">
        <w:rPr>
          <w:rFonts w:ascii="Marianne" w:hAnsi="Marianne" w:cs="Arial"/>
          <w:sz w:val="20"/>
          <w:szCs w:val="20"/>
        </w:rPr>
        <w:t xml:space="preserve">ement adressées à </w:t>
      </w:r>
      <w:r w:rsidR="004345BC" w:rsidRPr="0027401A">
        <w:rPr>
          <w:rFonts w:ascii="Marianne" w:hAnsi="Marianne" w:cs="Arial"/>
          <w:sz w:val="20"/>
          <w:szCs w:val="20"/>
        </w:rPr>
        <w:t>France Travail</w:t>
      </w:r>
      <w:r w:rsidR="00A96D65" w:rsidRPr="0027401A">
        <w:rPr>
          <w:rFonts w:ascii="Marianne" w:hAnsi="Marianne" w:cs="Arial"/>
          <w:sz w:val="20"/>
          <w:szCs w:val="20"/>
        </w:rPr>
        <w:t>. Dans le cas contraire, le délai</w:t>
      </w:r>
      <w:r w:rsidRPr="0027401A">
        <w:rPr>
          <w:rFonts w:ascii="Marianne" w:hAnsi="Marianne" w:cs="Arial"/>
          <w:sz w:val="20"/>
          <w:szCs w:val="20"/>
        </w:rPr>
        <w:t xml:space="preserve"> de trente jours court à compter de la réception du dernier </w:t>
      </w:r>
      <w:r w:rsidR="006051F6" w:rsidRPr="0027401A">
        <w:rPr>
          <w:rFonts w:ascii="Marianne" w:hAnsi="Marianne" w:cs="Arial"/>
          <w:sz w:val="20"/>
          <w:szCs w:val="20"/>
        </w:rPr>
        <w:t>document</w:t>
      </w:r>
      <w:r w:rsidRPr="0027401A">
        <w:rPr>
          <w:rFonts w:ascii="Marianne" w:hAnsi="Marianne" w:cs="Arial"/>
          <w:sz w:val="20"/>
          <w:szCs w:val="20"/>
        </w:rPr>
        <w:t xml:space="preserve">. Le défaut de paiement dans ce délai de trente jours fait courir de plein droit des intérêts moratoires au bénéfice du Titulaire. </w:t>
      </w:r>
      <w:r w:rsidR="00B1504A" w:rsidRPr="0027401A">
        <w:rPr>
          <w:rFonts w:ascii="Marianne" w:hAnsi="Marianne" w:cs="Arial"/>
          <w:sz w:val="20"/>
          <w:szCs w:val="20"/>
        </w:rPr>
        <w:t xml:space="preserve">Le taux des intérêts moratoires est le taux d’intérêt appliqué par la </w:t>
      </w:r>
      <w:r w:rsidR="004341FF" w:rsidRPr="0027401A">
        <w:rPr>
          <w:rFonts w:ascii="Marianne" w:hAnsi="Marianne" w:cs="Arial"/>
          <w:sz w:val="20"/>
          <w:szCs w:val="20"/>
        </w:rPr>
        <w:t>banque centrale européenne (</w:t>
      </w:r>
      <w:r w:rsidR="00B1504A" w:rsidRPr="0027401A">
        <w:rPr>
          <w:rFonts w:ascii="Marianne" w:hAnsi="Marianne" w:cs="Arial"/>
          <w:sz w:val="20"/>
          <w:szCs w:val="20"/>
        </w:rPr>
        <w:t>BCE</w:t>
      </w:r>
      <w:r w:rsidR="004341FF" w:rsidRPr="0027401A">
        <w:rPr>
          <w:rFonts w:ascii="Marianne" w:hAnsi="Marianne" w:cs="Arial"/>
          <w:sz w:val="20"/>
          <w:szCs w:val="20"/>
        </w:rPr>
        <w:t>)</w:t>
      </w:r>
      <w:r w:rsidR="00B1504A" w:rsidRPr="0027401A">
        <w:rPr>
          <w:rFonts w:ascii="Marianne" w:hAnsi="Marianne" w:cs="Arial"/>
          <w:sz w:val="20"/>
          <w:szCs w:val="20"/>
        </w:rPr>
        <w:t xml:space="preserve"> à ses opérations principales de refinancement les plus récentes, en vigueur au premier jour du </w:t>
      </w:r>
      <w:r w:rsidR="00B1504A" w:rsidRPr="0027401A">
        <w:rPr>
          <w:rFonts w:ascii="Marianne" w:hAnsi="Marianne" w:cs="Arial"/>
          <w:sz w:val="20"/>
          <w:szCs w:val="20"/>
        </w:rPr>
        <w:lastRenderedPageBreak/>
        <w:t>semestre de l’année civile au cours duquel les intérêts moratoires ont commencé à courir, majoré de huit points de pourcentage.</w:t>
      </w:r>
    </w:p>
    <w:p w14:paraId="66A99FD0" w14:textId="57981F76" w:rsidR="003F2002" w:rsidRPr="0027401A" w:rsidRDefault="00D47D15" w:rsidP="000069A3">
      <w:pPr>
        <w:pStyle w:val="Corpsdetexte"/>
        <w:spacing w:before="180" w:after="0"/>
        <w:jc w:val="both"/>
        <w:rPr>
          <w:rFonts w:ascii="Marianne" w:hAnsi="Marianne" w:cs="Arial"/>
          <w:sz w:val="20"/>
          <w:szCs w:val="20"/>
        </w:rPr>
      </w:pPr>
      <w:r w:rsidRPr="0027401A">
        <w:rPr>
          <w:rFonts w:ascii="Marianne" w:hAnsi="Marianne" w:cs="Arial"/>
          <w:sz w:val="20"/>
          <w:szCs w:val="20"/>
        </w:rPr>
        <w:t xml:space="preserve">En cas de groupement d’opérateurs économiques, les factures sont transmises par </w:t>
      </w:r>
      <w:r w:rsidR="006F2420" w:rsidRPr="0027401A">
        <w:rPr>
          <w:rFonts w:ascii="Marianne" w:hAnsi="Marianne" w:cs="Arial"/>
          <w:sz w:val="20"/>
          <w:szCs w:val="20"/>
        </w:rPr>
        <w:t xml:space="preserve">chaque membre du groupement pour ce qui le concerne et sont visées par le </w:t>
      </w:r>
      <w:r w:rsidRPr="0027401A">
        <w:rPr>
          <w:rFonts w:ascii="Marianne" w:hAnsi="Marianne" w:cs="Arial"/>
          <w:sz w:val="20"/>
          <w:szCs w:val="20"/>
        </w:rPr>
        <w:t xml:space="preserve">mandataire </w:t>
      </w:r>
      <w:r w:rsidR="00A96D65" w:rsidRPr="0027401A">
        <w:rPr>
          <w:rFonts w:ascii="Marianne" w:hAnsi="Marianne" w:cs="Arial"/>
          <w:sz w:val="20"/>
          <w:szCs w:val="20"/>
        </w:rPr>
        <w:t>qui atteste de la conformité des factures</w:t>
      </w:r>
      <w:r w:rsidR="003F2002" w:rsidRPr="0027401A">
        <w:rPr>
          <w:rFonts w:ascii="Marianne" w:hAnsi="Marianne" w:cs="Arial"/>
          <w:sz w:val="20"/>
          <w:szCs w:val="20"/>
        </w:rPr>
        <w:t xml:space="preserve"> aux stipulations du marché</w:t>
      </w:r>
      <w:r w:rsidRPr="0027401A">
        <w:rPr>
          <w:rFonts w:ascii="Marianne" w:hAnsi="Marianne" w:cs="Arial"/>
          <w:sz w:val="20"/>
          <w:szCs w:val="20"/>
        </w:rPr>
        <w:t xml:space="preserve">. </w:t>
      </w:r>
      <w:r w:rsidR="006F2420" w:rsidRPr="0027401A">
        <w:rPr>
          <w:rFonts w:ascii="Marianne" w:hAnsi="Marianne" w:cs="Arial"/>
          <w:sz w:val="20"/>
          <w:szCs w:val="20"/>
        </w:rPr>
        <w:t xml:space="preserve">Le délai maximum de trente jours mentionné au précédent alinéa court à compter de ce visa si </w:t>
      </w:r>
      <w:r w:rsidR="003F2002" w:rsidRPr="0027401A">
        <w:rPr>
          <w:rFonts w:ascii="Marianne" w:hAnsi="Marianne" w:cs="Arial"/>
          <w:sz w:val="20"/>
          <w:szCs w:val="20"/>
        </w:rPr>
        <w:t>les</w:t>
      </w:r>
      <w:r w:rsidR="006F2420" w:rsidRPr="0027401A">
        <w:rPr>
          <w:rFonts w:ascii="Marianne" w:hAnsi="Marianne" w:cs="Arial"/>
          <w:sz w:val="20"/>
          <w:szCs w:val="20"/>
        </w:rPr>
        <w:t xml:space="preserve"> pièces justificatives du paiement du prix ont été préalablement adressé</w:t>
      </w:r>
      <w:r w:rsidR="003F3E70" w:rsidRPr="0027401A">
        <w:rPr>
          <w:rFonts w:ascii="Marianne" w:hAnsi="Marianne" w:cs="Arial"/>
          <w:sz w:val="20"/>
          <w:szCs w:val="20"/>
        </w:rPr>
        <w:t>e</w:t>
      </w:r>
      <w:r w:rsidR="006F2420" w:rsidRPr="0027401A">
        <w:rPr>
          <w:rFonts w:ascii="Marianne" w:hAnsi="Marianne" w:cs="Arial"/>
          <w:sz w:val="20"/>
          <w:szCs w:val="20"/>
        </w:rPr>
        <w:t xml:space="preserve">s à </w:t>
      </w:r>
      <w:r w:rsidR="004345BC" w:rsidRPr="0027401A">
        <w:rPr>
          <w:rFonts w:ascii="Marianne" w:hAnsi="Marianne" w:cs="Arial"/>
          <w:sz w:val="20"/>
          <w:szCs w:val="20"/>
        </w:rPr>
        <w:t>France Travail</w:t>
      </w:r>
      <w:r w:rsidR="006F2420" w:rsidRPr="0027401A">
        <w:rPr>
          <w:rFonts w:ascii="Marianne" w:hAnsi="Marianne" w:cs="Arial"/>
          <w:sz w:val="20"/>
          <w:szCs w:val="20"/>
        </w:rPr>
        <w:t xml:space="preserve">. </w:t>
      </w:r>
      <w:r w:rsidR="003F2002" w:rsidRPr="0027401A">
        <w:rPr>
          <w:rFonts w:ascii="Marianne" w:hAnsi="Marianne" w:cs="Arial"/>
          <w:sz w:val="20"/>
          <w:szCs w:val="20"/>
        </w:rPr>
        <w:t>En cas de sous-traitance, les articles R.2193-10 à R.2193-15 du code de la commande publique s’appliquent.</w:t>
      </w:r>
    </w:p>
    <w:p w14:paraId="1464EB22" w14:textId="34246C08" w:rsidR="006F370E" w:rsidRPr="0027401A" w:rsidRDefault="006F370E" w:rsidP="000069A3">
      <w:pPr>
        <w:spacing w:before="180"/>
        <w:jc w:val="both"/>
        <w:rPr>
          <w:rFonts w:ascii="Marianne" w:hAnsi="Marianne" w:cs="Arial"/>
          <w:sz w:val="20"/>
          <w:szCs w:val="20"/>
        </w:rPr>
      </w:pPr>
      <w:r w:rsidRPr="0027401A">
        <w:rPr>
          <w:rFonts w:ascii="Marianne" w:hAnsi="Marianne" w:cs="Arial"/>
          <w:sz w:val="20"/>
          <w:szCs w:val="20"/>
        </w:rPr>
        <w:t xml:space="preserve">En cas de changement de coordonnées bancaires, le Titulaire en informe </w:t>
      </w:r>
      <w:r w:rsidR="004345BC" w:rsidRPr="0027401A">
        <w:rPr>
          <w:rFonts w:ascii="Marianne" w:hAnsi="Marianne" w:cs="Arial"/>
          <w:sz w:val="20"/>
          <w:szCs w:val="20"/>
        </w:rPr>
        <w:t>France Travail</w:t>
      </w:r>
      <w:r w:rsidR="00CD770A" w:rsidRPr="0027401A">
        <w:rPr>
          <w:rFonts w:ascii="Marianne" w:hAnsi="Marianne" w:cs="Arial"/>
          <w:sz w:val="20"/>
          <w:szCs w:val="20"/>
        </w:rPr>
        <w:t xml:space="preserve"> </w:t>
      </w:r>
      <w:r w:rsidRPr="0027401A">
        <w:rPr>
          <w:rFonts w:ascii="Marianne" w:hAnsi="Marianne" w:cs="Arial"/>
          <w:sz w:val="20"/>
          <w:szCs w:val="20"/>
        </w:rPr>
        <w:t xml:space="preserve">par courrier auquel est joint le </w:t>
      </w:r>
      <w:r w:rsidR="00EE4D7B" w:rsidRPr="0027401A">
        <w:rPr>
          <w:rFonts w:ascii="Marianne" w:hAnsi="Marianne" w:cs="Arial"/>
          <w:sz w:val="20"/>
          <w:szCs w:val="20"/>
        </w:rPr>
        <w:t xml:space="preserve">relevé </w:t>
      </w:r>
      <w:r w:rsidR="00F07DCB" w:rsidRPr="0027401A">
        <w:rPr>
          <w:rFonts w:ascii="Marianne" w:hAnsi="Marianne" w:cs="Arial"/>
          <w:sz w:val="20"/>
          <w:szCs w:val="20"/>
        </w:rPr>
        <w:t xml:space="preserve">BIC </w:t>
      </w:r>
      <w:r w:rsidR="00EE4D7B" w:rsidRPr="0027401A">
        <w:rPr>
          <w:rFonts w:ascii="Marianne" w:hAnsi="Marianne" w:cs="Arial"/>
          <w:sz w:val="20"/>
          <w:szCs w:val="20"/>
        </w:rPr>
        <w:t xml:space="preserve">IBAN </w:t>
      </w:r>
      <w:r w:rsidRPr="0027401A">
        <w:rPr>
          <w:rFonts w:ascii="Marianne" w:hAnsi="Marianne" w:cs="Arial"/>
          <w:sz w:val="20"/>
          <w:szCs w:val="20"/>
        </w:rPr>
        <w:t>du nouveau compte.</w:t>
      </w:r>
    </w:p>
    <w:p w14:paraId="7E9D3D2E" w14:textId="698F5C08" w:rsidR="00B56DC1" w:rsidRPr="0027401A" w:rsidRDefault="00B56DC1" w:rsidP="000069A3">
      <w:pPr>
        <w:spacing w:before="180"/>
        <w:jc w:val="both"/>
        <w:rPr>
          <w:rFonts w:ascii="Marianne" w:hAnsi="Marianne" w:cs="Arial"/>
          <w:sz w:val="20"/>
          <w:szCs w:val="20"/>
        </w:rPr>
      </w:pPr>
      <w:r w:rsidRPr="0027401A">
        <w:rPr>
          <w:rFonts w:ascii="Marianne" w:hAnsi="Marianne" w:cs="Arial"/>
          <w:sz w:val="20"/>
          <w:szCs w:val="20"/>
        </w:rPr>
        <w:t xml:space="preserve">Le Titulaire s’engage à ne pas refacturer auprès d’un tiers les prestations commandées et payées par </w:t>
      </w:r>
      <w:r w:rsidR="004345BC" w:rsidRPr="0027401A">
        <w:rPr>
          <w:rFonts w:ascii="Marianne" w:hAnsi="Marianne" w:cs="Arial"/>
          <w:sz w:val="20"/>
          <w:szCs w:val="20"/>
        </w:rPr>
        <w:t>France Travail</w:t>
      </w:r>
      <w:r w:rsidRPr="0027401A">
        <w:rPr>
          <w:rFonts w:ascii="Marianne" w:hAnsi="Marianne" w:cs="Arial"/>
          <w:sz w:val="20"/>
          <w:szCs w:val="20"/>
        </w:rPr>
        <w:t>.</w:t>
      </w:r>
    </w:p>
    <w:p w14:paraId="71411900" w14:textId="77777777" w:rsidR="006F370E" w:rsidRPr="0027401A" w:rsidRDefault="00C920BB" w:rsidP="00D95D3A">
      <w:pPr>
        <w:pStyle w:val="Titre1"/>
        <w:rPr>
          <w:rFonts w:ascii="Marianne" w:hAnsi="Marianne"/>
        </w:rPr>
      </w:pPr>
      <w:bookmarkStart w:id="9" w:name="_Toc187844782"/>
      <w:r w:rsidRPr="0027401A">
        <w:rPr>
          <w:rFonts w:ascii="Marianne" w:hAnsi="Marianne"/>
        </w:rPr>
        <w:t>V</w:t>
      </w:r>
      <w:r w:rsidR="003D794C" w:rsidRPr="0027401A">
        <w:rPr>
          <w:rFonts w:ascii="Marianne" w:hAnsi="Marianne"/>
        </w:rPr>
        <w:t xml:space="preserve">II. </w:t>
      </w:r>
      <w:r w:rsidR="004B1BF7" w:rsidRPr="0027401A">
        <w:rPr>
          <w:rFonts w:ascii="Marianne" w:hAnsi="Marianne"/>
        </w:rPr>
        <w:t>–</w:t>
      </w:r>
      <w:r w:rsidR="003D794C" w:rsidRPr="0027401A">
        <w:rPr>
          <w:rFonts w:ascii="Marianne" w:hAnsi="Marianne"/>
        </w:rPr>
        <w:t xml:space="preserve"> </w:t>
      </w:r>
      <w:r w:rsidR="004B1BF7" w:rsidRPr="0027401A">
        <w:rPr>
          <w:rFonts w:ascii="Marianne" w:hAnsi="Marianne"/>
        </w:rPr>
        <w:t>DISPOSITIONS DIVERSES</w:t>
      </w:r>
      <w:bookmarkEnd w:id="9"/>
    </w:p>
    <w:p w14:paraId="6969089D" w14:textId="77777777" w:rsidR="006F370E" w:rsidRPr="0027401A" w:rsidRDefault="003D794C" w:rsidP="00601876">
      <w:pPr>
        <w:spacing w:before="180"/>
        <w:jc w:val="both"/>
        <w:rPr>
          <w:rFonts w:ascii="Marianne" w:hAnsi="Marianne" w:cs="Arial"/>
          <w:b/>
          <w:bCs/>
          <w:sz w:val="20"/>
          <w:szCs w:val="20"/>
        </w:rPr>
      </w:pPr>
      <w:r w:rsidRPr="0027401A">
        <w:rPr>
          <w:rFonts w:ascii="Marianne" w:hAnsi="Marianne" w:cs="Arial"/>
          <w:b/>
          <w:bCs/>
          <w:sz w:val="20"/>
          <w:szCs w:val="20"/>
        </w:rPr>
        <w:t xml:space="preserve">VII.1. - </w:t>
      </w:r>
      <w:r w:rsidR="006F370E" w:rsidRPr="0027401A">
        <w:rPr>
          <w:rFonts w:ascii="Marianne" w:hAnsi="Marianne" w:cs="Arial"/>
          <w:b/>
          <w:bCs/>
          <w:sz w:val="20"/>
          <w:szCs w:val="20"/>
        </w:rPr>
        <w:t xml:space="preserve">Dispositions applicables aux groupements d’opérateurs économiques </w:t>
      </w:r>
    </w:p>
    <w:p w14:paraId="7D7C535C" w14:textId="77777777" w:rsidR="00E05B50" w:rsidRPr="0027401A" w:rsidRDefault="00E05B50" w:rsidP="00601876">
      <w:pPr>
        <w:spacing w:before="180"/>
        <w:jc w:val="both"/>
        <w:rPr>
          <w:rFonts w:ascii="Marianne" w:hAnsi="Marianne" w:cs="Arial"/>
          <w:b/>
          <w:bCs/>
          <w:sz w:val="20"/>
          <w:szCs w:val="20"/>
        </w:rPr>
      </w:pPr>
      <w:r w:rsidRPr="0027401A">
        <w:rPr>
          <w:rFonts w:ascii="Marianne" w:hAnsi="Marianne" w:cs="Arial"/>
          <w:b/>
          <w:bCs/>
          <w:sz w:val="20"/>
          <w:szCs w:val="20"/>
        </w:rPr>
        <w:t>VII.1.1.</w:t>
      </w:r>
      <w:r w:rsidR="003D794C" w:rsidRPr="0027401A">
        <w:rPr>
          <w:rFonts w:ascii="Marianne" w:hAnsi="Marianne" w:cs="Arial"/>
          <w:b/>
          <w:bCs/>
          <w:sz w:val="20"/>
          <w:szCs w:val="20"/>
        </w:rPr>
        <w:t xml:space="preserve"> - </w:t>
      </w:r>
      <w:r w:rsidRPr="0027401A">
        <w:rPr>
          <w:rFonts w:ascii="Marianne" w:hAnsi="Marianne" w:cs="Arial"/>
          <w:b/>
          <w:bCs/>
          <w:sz w:val="20"/>
          <w:szCs w:val="20"/>
        </w:rPr>
        <w:t>Généralités</w:t>
      </w:r>
    </w:p>
    <w:p w14:paraId="2596F8F1" w14:textId="631F36B1" w:rsidR="0084231A" w:rsidRPr="0027401A" w:rsidRDefault="0084231A" w:rsidP="0084231A">
      <w:pPr>
        <w:suppressAutoHyphens/>
        <w:spacing w:before="180"/>
        <w:jc w:val="both"/>
        <w:rPr>
          <w:rFonts w:ascii="Marianne" w:hAnsi="Marianne" w:cs="Arial"/>
          <w:sz w:val="20"/>
          <w:szCs w:val="20"/>
          <w:lang w:eastAsia="ar-SA"/>
        </w:rPr>
      </w:pPr>
      <w:r w:rsidRPr="0027401A">
        <w:rPr>
          <w:rFonts w:ascii="Marianne" w:hAnsi="Marianne" w:cs="Arial"/>
          <w:sz w:val="20"/>
          <w:szCs w:val="20"/>
          <w:lang w:eastAsia="ar-SA"/>
        </w:rPr>
        <w:t xml:space="preserve">Dans le cas où le Titulaire est un groupement d’opérateurs économiques constitué en application </w:t>
      </w:r>
      <w:r w:rsidRPr="0027401A">
        <w:rPr>
          <w:rFonts w:ascii="Marianne" w:hAnsi="Marianne" w:cs="Arial"/>
          <w:bCs/>
          <w:sz w:val="20"/>
          <w:szCs w:val="20"/>
        </w:rPr>
        <w:t>des articles R.2142-19 à R.2142-27 du code de la commande publique</w:t>
      </w:r>
      <w:r w:rsidRPr="0027401A">
        <w:rPr>
          <w:rFonts w:ascii="Marianne" w:hAnsi="Marianne" w:cs="Arial"/>
          <w:sz w:val="20"/>
          <w:szCs w:val="20"/>
          <w:lang w:eastAsia="ar-SA"/>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w:t>
      </w:r>
      <w:r w:rsidRPr="0027401A">
        <w:rPr>
          <w:rFonts w:ascii="Marianne" w:hAnsi="Marianne" w:cs="Arial"/>
          <w:sz w:val="20"/>
          <w:szCs w:val="20"/>
        </w:rPr>
        <w:t>La répartition des prestations entre les membres du groupement est précisée à la rubrique D des Dispositions particulières du Contrat.</w:t>
      </w:r>
    </w:p>
    <w:p w14:paraId="2BD90D98" w14:textId="7C8E2D15" w:rsidR="0084231A" w:rsidRPr="0027401A" w:rsidRDefault="0084231A" w:rsidP="0084231A">
      <w:pPr>
        <w:spacing w:before="180"/>
        <w:jc w:val="both"/>
        <w:rPr>
          <w:rFonts w:ascii="Marianne" w:hAnsi="Marianne" w:cs="Arial"/>
          <w:sz w:val="20"/>
          <w:szCs w:val="20"/>
        </w:rPr>
      </w:pPr>
      <w:r w:rsidRPr="0027401A">
        <w:rPr>
          <w:rFonts w:ascii="Marianne" w:hAnsi="Marianne" w:cs="Arial"/>
          <w:sz w:val="20"/>
          <w:szCs w:val="20"/>
          <w:lang w:eastAsia="ar-SA"/>
        </w:rPr>
        <w:t xml:space="preserve">Le mandataire, désigné à la rubrique A des Dispositions particulières du Contrat, représente l’ensemble des membres du groupement vis-à-vis de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et coordonne leurs prestations pendant toute la durée d’exécution du marché. </w:t>
      </w:r>
      <w:r w:rsidRPr="0027401A">
        <w:rPr>
          <w:rFonts w:ascii="Marianne" w:hAnsi="Marianne" w:cs="Arial"/>
          <w:sz w:val="20"/>
          <w:szCs w:val="20"/>
        </w:rPr>
        <w:t>A l’exception de l’émission des commandes</w:t>
      </w:r>
      <w:r w:rsidR="005D60F1">
        <w:rPr>
          <w:rFonts w:ascii="Marianne" w:hAnsi="Marianne" w:cs="Arial"/>
          <w:sz w:val="20"/>
          <w:szCs w:val="20"/>
        </w:rPr>
        <w:t xml:space="preserve"> et</w:t>
      </w:r>
      <w:r w:rsidRPr="0027401A">
        <w:rPr>
          <w:rFonts w:ascii="Marianne" w:hAnsi="Marianne" w:cs="Arial"/>
          <w:sz w:val="20"/>
          <w:szCs w:val="20"/>
        </w:rPr>
        <w:t xml:space="preserve"> de la facturation, </w:t>
      </w:r>
      <w:r w:rsidRPr="0027401A">
        <w:rPr>
          <w:rFonts w:ascii="Marianne" w:hAnsi="Marianne" w:cs="Arial"/>
          <w:sz w:val="20"/>
          <w:szCs w:val="20"/>
          <w:lang w:eastAsia="ar-SA"/>
        </w:rPr>
        <w:t xml:space="preserve">le mandataire du groupement est l’interlocuteur exclusif de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pour l’exécution du marché. Toute communication ou notification au titre du marché est le fait de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au mandataire qui fait son affaire de l’information des autres membres du groupement ou du mandataire à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w:t>
      </w:r>
      <w:r w:rsidRPr="0027401A">
        <w:rPr>
          <w:rFonts w:ascii="Marianne" w:hAnsi="Marianne" w:cs="Arial"/>
          <w:sz w:val="20"/>
          <w:szCs w:val="20"/>
        </w:rPr>
        <w:t>A ce titre également, le mandataire est réputé habilité par les autres membres du groupement à signer tout avenant au marché, quel que soit son objet.</w:t>
      </w:r>
    </w:p>
    <w:p w14:paraId="40EB441B" w14:textId="0FB99CFA" w:rsidR="0084231A" w:rsidRPr="0027401A" w:rsidRDefault="0084231A" w:rsidP="0084231A">
      <w:pPr>
        <w:suppressAutoHyphens/>
        <w:spacing w:before="180"/>
        <w:jc w:val="both"/>
        <w:rPr>
          <w:rFonts w:ascii="Marianne" w:hAnsi="Marianne" w:cs="Arial"/>
          <w:sz w:val="20"/>
          <w:szCs w:val="20"/>
          <w:lang w:eastAsia="ar-SA"/>
        </w:rPr>
      </w:pPr>
      <w:r w:rsidRPr="0027401A">
        <w:rPr>
          <w:rFonts w:ascii="Marianne" w:hAnsi="Marianne" w:cs="Arial"/>
          <w:sz w:val="20"/>
          <w:szCs w:val="20"/>
          <w:lang w:eastAsia="ar-SA"/>
        </w:rPr>
        <w:t xml:space="preserve">A première demande de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004345BC" w:rsidRPr="0027401A">
        <w:rPr>
          <w:rFonts w:ascii="Marianne" w:hAnsi="Marianne" w:cs="Arial"/>
          <w:sz w:val="20"/>
          <w:szCs w:val="20"/>
          <w:lang w:eastAsia="ar-SA"/>
        </w:rPr>
        <w:t>France Travail</w:t>
      </w:r>
      <w:r w:rsidRPr="0027401A">
        <w:rPr>
          <w:rFonts w:ascii="Marianne" w:hAnsi="Marianne" w:cs="Arial"/>
          <w:sz w:val="20"/>
          <w:szCs w:val="20"/>
          <w:lang w:eastAsia="ar-SA"/>
        </w:rPr>
        <w:t xml:space="preserve">. Elle ne constitue pas une pièce du marché. </w:t>
      </w:r>
    </w:p>
    <w:p w14:paraId="1CA08904" w14:textId="77777777" w:rsidR="00E05B50" w:rsidRPr="0027401A" w:rsidRDefault="00E05B50" w:rsidP="000069A3">
      <w:pPr>
        <w:spacing w:before="240"/>
        <w:jc w:val="both"/>
        <w:rPr>
          <w:rFonts w:ascii="Marianne" w:hAnsi="Marianne" w:cs="Arial"/>
          <w:b/>
          <w:bCs/>
          <w:sz w:val="20"/>
          <w:szCs w:val="20"/>
        </w:rPr>
      </w:pPr>
      <w:r w:rsidRPr="0027401A">
        <w:rPr>
          <w:rFonts w:ascii="Marianne" w:hAnsi="Marianne" w:cs="Arial"/>
          <w:b/>
          <w:bCs/>
          <w:sz w:val="20"/>
          <w:szCs w:val="20"/>
        </w:rPr>
        <w:t>VII.1.</w:t>
      </w:r>
      <w:r w:rsidR="00E15DAC" w:rsidRPr="0027401A">
        <w:rPr>
          <w:rFonts w:ascii="Marianne" w:hAnsi="Marianne" w:cs="Arial"/>
          <w:b/>
          <w:bCs/>
          <w:sz w:val="20"/>
          <w:szCs w:val="20"/>
        </w:rPr>
        <w:t>2</w:t>
      </w:r>
      <w:r w:rsidRPr="0027401A">
        <w:rPr>
          <w:rFonts w:ascii="Marianne" w:hAnsi="Marianne" w:cs="Arial"/>
          <w:b/>
          <w:bCs/>
          <w:sz w:val="20"/>
          <w:szCs w:val="20"/>
        </w:rPr>
        <w:t>.</w:t>
      </w:r>
      <w:r w:rsidR="003D794C" w:rsidRPr="0027401A">
        <w:rPr>
          <w:rFonts w:ascii="Marianne" w:hAnsi="Marianne" w:cs="Arial"/>
          <w:b/>
          <w:bCs/>
          <w:sz w:val="20"/>
          <w:szCs w:val="20"/>
        </w:rPr>
        <w:t xml:space="preserve"> - </w:t>
      </w:r>
      <w:r w:rsidRPr="0027401A">
        <w:rPr>
          <w:rFonts w:ascii="Marianne" w:hAnsi="Marianne" w:cs="Arial"/>
          <w:b/>
          <w:bCs/>
          <w:sz w:val="20"/>
          <w:szCs w:val="20"/>
        </w:rPr>
        <w:t>Défaillance d’un membre d’un groupement</w:t>
      </w:r>
    </w:p>
    <w:p w14:paraId="55B523B0" w14:textId="34386A7D" w:rsidR="00A8790C" w:rsidRPr="0027401A" w:rsidRDefault="00A8790C" w:rsidP="00A8790C">
      <w:pPr>
        <w:autoSpaceDE w:val="0"/>
        <w:autoSpaceDN w:val="0"/>
        <w:adjustRightInd w:val="0"/>
        <w:spacing w:before="180"/>
        <w:jc w:val="both"/>
        <w:rPr>
          <w:rFonts w:ascii="Marianne" w:hAnsi="Marianne" w:cs="Arial"/>
          <w:sz w:val="20"/>
          <w:szCs w:val="20"/>
        </w:rPr>
      </w:pPr>
      <w:r w:rsidRPr="0027401A">
        <w:rPr>
          <w:rFonts w:ascii="Marianne" w:hAnsi="Marianne" w:cs="Arial"/>
          <w:sz w:val="20"/>
          <w:szCs w:val="20"/>
        </w:rPr>
        <w:t xml:space="preserve">Le Titulaire dispose d’un délai maximum de trois jours calendaires à compter de la date à laquelle il a connaissance de la défaillance d’un membre du groupement pour informer </w:t>
      </w:r>
      <w:r w:rsidR="004345BC" w:rsidRPr="0027401A">
        <w:rPr>
          <w:rFonts w:ascii="Marianne" w:hAnsi="Marianne" w:cs="Arial"/>
          <w:sz w:val="20"/>
          <w:szCs w:val="20"/>
        </w:rPr>
        <w:t>France Travail</w:t>
      </w:r>
      <w:r w:rsidRPr="0027401A">
        <w:rPr>
          <w:rFonts w:ascii="Marianne" w:hAnsi="Marianne" w:cs="Arial"/>
          <w:sz w:val="20"/>
          <w:szCs w:val="20"/>
        </w:rPr>
        <w:t xml:space="preserve"> de cette défaillance et de son motif. </w:t>
      </w:r>
    </w:p>
    <w:p w14:paraId="2126EA7C" w14:textId="1B4279C1" w:rsidR="00411095" w:rsidRPr="0027401A" w:rsidRDefault="00411095" w:rsidP="00411095">
      <w:pPr>
        <w:autoSpaceDE w:val="0"/>
        <w:autoSpaceDN w:val="0"/>
        <w:adjustRightInd w:val="0"/>
        <w:spacing w:before="180"/>
        <w:jc w:val="both"/>
        <w:rPr>
          <w:rFonts w:ascii="Marianne" w:hAnsi="Marianne" w:cs="Arial"/>
          <w:sz w:val="20"/>
          <w:szCs w:val="20"/>
        </w:rPr>
      </w:pPr>
      <w:r w:rsidRPr="0027401A">
        <w:rPr>
          <w:rFonts w:ascii="Marianne" w:hAnsi="Marianne" w:cs="Arial"/>
          <w:sz w:val="20"/>
          <w:szCs w:val="20"/>
        </w:rPr>
        <w:t xml:space="preserve">En cas de défaillance </w:t>
      </w:r>
      <w:r w:rsidR="0045263D">
        <w:rPr>
          <w:rFonts w:ascii="Marianne" w:hAnsi="Marianne" w:cs="Arial"/>
          <w:sz w:val="20"/>
          <w:szCs w:val="20"/>
        </w:rPr>
        <w:t>de l’un des membres du groupement</w:t>
      </w:r>
      <w:r w:rsidR="00DA5895">
        <w:rPr>
          <w:rFonts w:ascii="Marianne" w:hAnsi="Marianne" w:cs="Arial"/>
          <w:sz w:val="20"/>
          <w:szCs w:val="20"/>
        </w:rPr>
        <w:t xml:space="preserve"> </w:t>
      </w:r>
      <w:r w:rsidRPr="0027401A">
        <w:rPr>
          <w:rFonts w:ascii="Marianne" w:hAnsi="Marianne" w:cs="Arial"/>
          <w:sz w:val="20"/>
          <w:szCs w:val="20"/>
        </w:rPr>
        <w:t xml:space="preserve">en cours d’exécution du marché, en ce compris les manquements aux obligations contractuelles, le mandataire a la faculté de </w:t>
      </w:r>
      <w:r w:rsidRPr="0027401A">
        <w:rPr>
          <w:rFonts w:ascii="Marianne" w:hAnsi="Marianne" w:cs="Arial"/>
          <w:sz w:val="20"/>
          <w:szCs w:val="20"/>
        </w:rPr>
        <w:lastRenderedPageBreak/>
        <w:t xml:space="preserve">proposer à </w:t>
      </w:r>
      <w:r w:rsidR="004345BC" w:rsidRPr="0027401A">
        <w:rPr>
          <w:rFonts w:ascii="Marianne" w:hAnsi="Marianne" w:cs="Arial"/>
          <w:sz w:val="20"/>
          <w:szCs w:val="20"/>
        </w:rPr>
        <w:t>France Travail</w:t>
      </w:r>
      <w:r w:rsidRPr="0027401A">
        <w:rPr>
          <w:rFonts w:ascii="Marianne" w:hAnsi="Marianne" w:cs="Arial"/>
          <w:sz w:val="20"/>
          <w:szCs w:val="20"/>
        </w:rPr>
        <w:t xml:space="preserve"> 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004345BC" w:rsidRPr="0027401A">
        <w:rPr>
          <w:rFonts w:ascii="Marianne" w:hAnsi="Marianne" w:cs="Arial"/>
          <w:sz w:val="20"/>
          <w:szCs w:val="20"/>
        </w:rPr>
        <w:t>France Travail</w:t>
      </w:r>
      <w:r w:rsidRPr="0027401A">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27401A">
        <w:rPr>
          <w:rFonts w:ascii="Marianne" w:hAnsi="Marianne" w:cs="Arial"/>
          <w:bCs/>
          <w:sz w:val="20"/>
          <w:szCs w:val="20"/>
        </w:rPr>
        <w:t xml:space="preserve">certifiant que le </w:t>
      </w:r>
      <w:r w:rsidRPr="0027401A">
        <w:rPr>
          <w:rFonts w:ascii="Marianne" w:hAnsi="Marianne" w:cs="Arial"/>
          <w:sz w:val="20"/>
          <w:szCs w:val="20"/>
        </w:rPr>
        <w:t xml:space="preserve">membre proposé en substitution </w:t>
      </w:r>
      <w:r w:rsidRPr="0027401A">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27401A">
        <w:rPr>
          <w:rFonts w:ascii="Marianne" w:hAnsi="Marianne" w:cs="Arial"/>
          <w:sz w:val="20"/>
          <w:szCs w:val="20"/>
        </w:rPr>
        <w:t>et une déclaration relative à sa capacité financière, technique et professionnelle à exécuter le marché</w:t>
      </w:r>
      <w:r w:rsidRPr="0027401A">
        <w:rPr>
          <w:rStyle w:val="Appelnotedebasdep"/>
          <w:rFonts w:ascii="Marianne" w:hAnsi="Marianne" w:cs="Arial"/>
          <w:sz w:val="20"/>
          <w:szCs w:val="20"/>
        </w:rPr>
        <w:footnoteReference w:id="1"/>
      </w:r>
      <w:r w:rsidRPr="0027401A">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004345BC" w:rsidRPr="0027401A">
        <w:rPr>
          <w:rFonts w:ascii="Marianne" w:hAnsi="Marianne" w:cs="Arial"/>
          <w:sz w:val="20"/>
          <w:szCs w:val="20"/>
        </w:rPr>
        <w:t>France Travail</w:t>
      </w:r>
      <w:r w:rsidRPr="0027401A">
        <w:rPr>
          <w:rFonts w:ascii="Marianne" w:hAnsi="Marianne" w:cs="Arial"/>
          <w:sz w:val="20"/>
          <w:szCs w:val="20"/>
        </w:rPr>
        <w:t xml:space="preserve"> dispose d’un délai maximum de trois semaines calendaires pour faire connaître sa décision d’acception du membre proposé en substitution. L’acceptation prend la forme d’un avenant de transfert du marché, du groupement titulaire initial au nouveau groupement ainsi constitué. Le groupement titulaire reconnaît être informé que l’opérateur économique proposé en substitution n’est pas autorisé à exécuter des prestations avant que l’avenant de transfert ne soit notifié au Titulaire. </w:t>
      </w:r>
    </w:p>
    <w:p w14:paraId="6CFE5ED3" w14:textId="77777777" w:rsidR="00411095" w:rsidRPr="0027401A" w:rsidRDefault="00411095" w:rsidP="00411095">
      <w:pPr>
        <w:autoSpaceDE w:val="0"/>
        <w:autoSpaceDN w:val="0"/>
        <w:adjustRightInd w:val="0"/>
        <w:spacing w:before="180"/>
        <w:jc w:val="both"/>
        <w:rPr>
          <w:rFonts w:ascii="Marianne" w:hAnsi="Marianne" w:cs="Arial"/>
          <w:sz w:val="20"/>
          <w:szCs w:val="20"/>
        </w:rPr>
      </w:pPr>
      <w:r w:rsidRPr="0027401A">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titulaire,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w:t>
      </w:r>
      <w:proofErr w:type="gramStart"/>
      <w:r w:rsidRPr="0027401A">
        <w:rPr>
          <w:rFonts w:ascii="Marianne" w:hAnsi="Marianne" w:cs="Arial"/>
          <w:sz w:val="20"/>
          <w:szCs w:val="20"/>
        </w:rPr>
        <w:t>non mandataire</w:t>
      </w:r>
      <w:proofErr w:type="gramEnd"/>
      <w:r w:rsidRPr="0027401A">
        <w:rPr>
          <w:rFonts w:ascii="Marianne" w:hAnsi="Marianne" w:cs="Arial"/>
          <w:sz w:val="20"/>
          <w:szCs w:val="20"/>
        </w:rPr>
        <w:t xml:space="preserve"> du groupement, soit en qualité de mandataire. Dans ce dernier cas, le membre du groupement mentionné en premier dans la liste des membres du groupement figurant au Document de candidature du groupement titulaire assume les fonctions de mandataire jusqu’à la notification de l’avenant de transfert. </w:t>
      </w:r>
    </w:p>
    <w:p w14:paraId="7588C54D" w14:textId="77777777" w:rsidR="006F370E" w:rsidRPr="0027401A" w:rsidRDefault="009C5A3A" w:rsidP="000069A3">
      <w:pPr>
        <w:spacing w:before="360"/>
        <w:jc w:val="both"/>
        <w:rPr>
          <w:rFonts w:ascii="Marianne" w:hAnsi="Marianne" w:cs="Arial"/>
          <w:b/>
          <w:bCs/>
          <w:sz w:val="20"/>
          <w:szCs w:val="20"/>
        </w:rPr>
      </w:pPr>
      <w:r w:rsidRPr="0027401A">
        <w:rPr>
          <w:rFonts w:ascii="Marianne" w:hAnsi="Marianne" w:cs="Arial"/>
          <w:b/>
          <w:bCs/>
          <w:sz w:val="20"/>
          <w:szCs w:val="20"/>
        </w:rPr>
        <w:t xml:space="preserve">VII.2. - </w:t>
      </w:r>
      <w:r w:rsidR="006F370E" w:rsidRPr="0027401A">
        <w:rPr>
          <w:rFonts w:ascii="Marianne" w:hAnsi="Marianne" w:cs="Arial"/>
          <w:b/>
          <w:bCs/>
          <w:sz w:val="20"/>
          <w:szCs w:val="20"/>
        </w:rPr>
        <w:t xml:space="preserve">Dispositions applicables en cas de sous-traitance </w:t>
      </w:r>
    </w:p>
    <w:p w14:paraId="1B061688" w14:textId="77777777" w:rsidR="00411095" w:rsidRPr="0027401A" w:rsidRDefault="00411095" w:rsidP="00411095">
      <w:pPr>
        <w:spacing w:before="180"/>
        <w:jc w:val="both"/>
        <w:rPr>
          <w:rFonts w:ascii="Marianne" w:hAnsi="Marianne" w:cs="Arial"/>
          <w:sz w:val="20"/>
          <w:szCs w:val="20"/>
        </w:rPr>
      </w:pPr>
      <w:r w:rsidRPr="0027401A">
        <w:rPr>
          <w:rFonts w:ascii="Marianne" w:hAnsi="Marianne" w:cs="Arial"/>
          <w:sz w:val="20"/>
          <w:szCs w:val="20"/>
        </w:rPr>
        <w:t xml:space="preserve">Le Titulaire se conforme strictement aux dispositions </w:t>
      </w:r>
      <w:r w:rsidRPr="0027401A">
        <w:rPr>
          <w:rFonts w:ascii="Marianne" w:hAnsi="Marianne" w:cs="Arial"/>
          <w:bCs/>
          <w:sz w:val="20"/>
          <w:szCs w:val="20"/>
        </w:rPr>
        <w:t>des articles L.2193-1 à L.2193-9 et R.2193-1 à R.2193-9 du code de la commande publique.</w:t>
      </w:r>
    </w:p>
    <w:p w14:paraId="539B271D" w14:textId="4F6F2449" w:rsidR="00411095" w:rsidRPr="0027401A" w:rsidRDefault="00411095" w:rsidP="00411095">
      <w:pPr>
        <w:spacing w:before="180"/>
        <w:jc w:val="both"/>
        <w:rPr>
          <w:rFonts w:ascii="Marianne" w:hAnsi="Marianne" w:cs="Arial"/>
          <w:sz w:val="20"/>
          <w:szCs w:val="20"/>
        </w:rPr>
      </w:pPr>
      <w:r w:rsidRPr="0027401A">
        <w:rPr>
          <w:rFonts w:ascii="Marianne" w:hAnsi="Marianne" w:cs="Arial"/>
          <w:sz w:val="20"/>
          <w:szCs w:val="20"/>
        </w:rPr>
        <w:t xml:space="preserve">Dans le cas où, en cours d’exécution du marché, il envisage de sous-traiter des prestations objet du marché, le Titulaire remet à </w:t>
      </w:r>
      <w:r w:rsidR="004345BC" w:rsidRPr="0027401A">
        <w:rPr>
          <w:rFonts w:ascii="Marianne" w:hAnsi="Marianne" w:cs="Arial"/>
          <w:sz w:val="20"/>
          <w:szCs w:val="20"/>
        </w:rPr>
        <w:t>France Travail</w:t>
      </w:r>
      <w:r w:rsidRPr="0027401A">
        <w:rPr>
          <w:rFonts w:ascii="Marianne" w:hAnsi="Marianne" w:cs="Arial"/>
          <w:sz w:val="20"/>
          <w:szCs w:val="20"/>
        </w:rPr>
        <w:t xml:space="preserve"> 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w:t>
      </w:r>
      <w:r w:rsidRPr="0027401A">
        <w:rPr>
          <w:rFonts w:ascii="Marianne" w:hAnsi="Marianne" w:cs="Arial"/>
          <w:sz w:val="20"/>
          <w:szCs w:val="20"/>
        </w:rPr>
        <w:lastRenderedPageBreak/>
        <w:t xml:space="preserve">échéant, pendant les </w:t>
      </w:r>
      <w:r w:rsidR="00155DC6" w:rsidRPr="0027401A">
        <w:rPr>
          <w:rFonts w:ascii="Marianne" w:hAnsi="Marianne" w:cs="Arial"/>
          <w:sz w:val="20"/>
          <w:szCs w:val="20"/>
        </w:rPr>
        <w:t>autres</w:t>
      </w:r>
      <w:r w:rsidRPr="0027401A">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00CB7031" w:rsidRPr="0027401A">
        <w:rPr>
          <w:rFonts w:ascii="Marianne" w:hAnsi="Marianne" w:cs="Arial"/>
          <w:sz w:val="20"/>
          <w:szCs w:val="20"/>
        </w:rPr>
        <w:t>e.</w:t>
      </w:r>
      <w:r w:rsidRPr="0027401A">
        <w:rPr>
          <w:rFonts w:ascii="Marianne" w:hAnsi="Marianne" w:cs="Arial"/>
          <w:sz w:val="20"/>
          <w:szCs w:val="20"/>
        </w:rPr>
        <w:t xml:space="preserve"> </w:t>
      </w:r>
    </w:p>
    <w:p w14:paraId="023856DC" w14:textId="77777777" w:rsidR="00411095" w:rsidRPr="0027401A" w:rsidRDefault="00411095" w:rsidP="00411095">
      <w:pPr>
        <w:spacing w:before="180"/>
        <w:jc w:val="both"/>
        <w:rPr>
          <w:rFonts w:ascii="Marianne" w:hAnsi="Marianne" w:cs="Arial"/>
          <w:sz w:val="20"/>
          <w:szCs w:val="20"/>
        </w:rPr>
      </w:pPr>
      <w:r w:rsidRPr="0027401A">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27401A">
        <w:rPr>
          <w:rFonts w:ascii="Marianne" w:hAnsi="Marianne" w:cs="Arial"/>
          <w:bCs/>
          <w:sz w:val="20"/>
          <w:szCs w:val="20"/>
        </w:rPr>
        <w:t>L.2141-1 à L.2141-11 du code de la commande publique</w:t>
      </w:r>
      <w:r w:rsidRPr="0027401A">
        <w:rPr>
          <w:rFonts w:ascii="Marianne" w:hAnsi="Marianne" w:cs="Arial"/>
          <w:sz w:val="20"/>
          <w:szCs w:val="20"/>
        </w:rPr>
        <w:t>, ainsi qu’une déclaration relative à sa capacité économique et financière, technique et professionnelle à exécuter les prestations sous-traitées</w:t>
      </w:r>
      <w:r w:rsidRPr="0027401A">
        <w:rPr>
          <w:rStyle w:val="Appelnotedebasdep"/>
          <w:rFonts w:ascii="Marianne" w:hAnsi="Marianne" w:cs="Arial"/>
          <w:bCs/>
          <w:sz w:val="20"/>
          <w:szCs w:val="20"/>
        </w:rPr>
        <w:footnoteReference w:id="2"/>
      </w:r>
      <w:r w:rsidRPr="0027401A">
        <w:rPr>
          <w:rFonts w:ascii="Marianne" w:hAnsi="Marianne" w:cs="Arial"/>
          <w:sz w:val="20"/>
          <w:szCs w:val="20"/>
        </w:rPr>
        <w:t>. Le Titulaire reconnaît être informé que les conditions de paiement du sous-traitant proposé ne peuvent être agréées qu’à condition de ne pas être anormalement basses et de ne pas déroger aux dispositions du Contrat.</w:t>
      </w:r>
    </w:p>
    <w:p w14:paraId="4668E8CC" w14:textId="51593D76" w:rsidR="00411095" w:rsidRPr="0027401A" w:rsidRDefault="00411095" w:rsidP="00411095">
      <w:pPr>
        <w:spacing w:before="180"/>
        <w:jc w:val="both"/>
        <w:rPr>
          <w:rFonts w:ascii="Marianne" w:hAnsi="Marianne" w:cs="Arial"/>
          <w:sz w:val="20"/>
          <w:szCs w:val="20"/>
        </w:rPr>
      </w:pPr>
      <w:r w:rsidRPr="0027401A">
        <w:rPr>
          <w:rFonts w:ascii="Marianne" w:hAnsi="Marianne" w:cs="Arial"/>
          <w:sz w:val="20"/>
          <w:szCs w:val="20"/>
        </w:rPr>
        <w:t xml:space="preserve">Le silence gardé par </w:t>
      </w:r>
      <w:r w:rsidR="004345BC" w:rsidRPr="0027401A">
        <w:rPr>
          <w:rFonts w:ascii="Marianne" w:hAnsi="Marianne" w:cs="Arial"/>
          <w:sz w:val="20"/>
          <w:szCs w:val="20"/>
        </w:rPr>
        <w:t>France Travail</w:t>
      </w:r>
      <w:r w:rsidRPr="0027401A">
        <w:rPr>
          <w:rFonts w:ascii="Marianne" w:hAnsi="Marianne" w:cs="Arial"/>
          <w:sz w:val="20"/>
          <w:szCs w:val="20"/>
        </w:rPr>
        <w:t xml:space="preserve"> pendant vingt-et-un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4345BC" w:rsidRPr="0027401A">
        <w:rPr>
          <w:rFonts w:ascii="Marianne" w:hAnsi="Marianne" w:cs="Arial"/>
          <w:sz w:val="20"/>
          <w:szCs w:val="20"/>
        </w:rPr>
        <w:t>France Travail</w:t>
      </w:r>
      <w:r w:rsidRPr="0027401A">
        <w:rPr>
          <w:rFonts w:ascii="Marianne" w:hAnsi="Marianne" w:cs="Arial"/>
          <w:sz w:val="20"/>
          <w:szCs w:val="20"/>
        </w:rPr>
        <w:t xml:space="preserve">. </w:t>
      </w:r>
    </w:p>
    <w:p w14:paraId="41B7C0C4" w14:textId="0294EECB" w:rsidR="00985A36" w:rsidRPr="0027401A" w:rsidRDefault="00985A36" w:rsidP="00985A36">
      <w:pPr>
        <w:pStyle w:val="Default"/>
        <w:spacing w:before="180"/>
        <w:jc w:val="both"/>
        <w:rPr>
          <w:rFonts w:ascii="Marianne" w:hAnsi="Marianne" w:cs="Arial"/>
          <w:sz w:val="20"/>
          <w:szCs w:val="20"/>
        </w:rPr>
      </w:pPr>
      <w:r w:rsidRPr="0027401A">
        <w:rPr>
          <w:rFonts w:ascii="Marianne" w:hAnsi="Marianne" w:cs="Arial"/>
          <w:color w:val="auto"/>
          <w:sz w:val="20"/>
          <w:szCs w:val="20"/>
        </w:rPr>
        <w:t xml:space="preserve">Le Titulaire transmet à </w:t>
      </w:r>
      <w:r w:rsidR="004345BC" w:rsidRPr="0027401A">
        <w:rPr>
          <w:rFonts w:ascii="Marianne" w:hAnsi="Marianne" w:cs="Arial"/>
          <w:color w:val="auto"/>
          <w:sz w:val="20"/>
          <w:szCs w:val="20"/>
        </w:rPr>
        <w:t>France Travail</w:t>
      </w:r>
      <w:r w:rsidRPr="0027401A">
        <w:rPr>
          <w:rFonts w:ascii="Marianne" w:hAnsi="Marianne" w:cs="Arial"/>
          <w:color w:val="auto"/>
          <w:sz w:val="20"/>
          <w:szCs w:val="20"/>
        </w:rPr>
        <w:t xml:space="preserve"> une copie du contrat de sous-traitance et de ses éventuels avenants, en application de l’article 1</w:t>
      </w:r>
      <w:r w:rsidRPr="0027401A">
        <w:rPr>
          <w:rFonts w:ascii="Marianne" w:hAnsi="Marianne" w:cs="Arial"/>
          <w:color w:val="auto"/>
          <w:sz w:val="20"/>
          <w:szCs w:val="20"/>
          <w:vertAlign w:val="superscript"/>
        </w:rPr>
        <w:t>er</w:t>
      </w:r>
      <w:r w:rsidRPr="0027401A">
        <w:rPr>
          <w:rFonts w:ascii="Marianne" w:hAnsi="Marianne" w:cs="Arial"/>
          <w:color w:val="auto"/>
          <w:sz w:val="20"/>
          <w:szCs w:val="20"/>
        </w:rPr>
        <w:t>-II de la loi n°2021-1109 du 24 août 2021 confortant le respect des principes de la République</w:t>
      </w:r>
      <w:r w:rsidRPr="0027401A">
        <w:rPr>
          <w:rFonts w:ascii="Marianne" w:hAnsi="Marianne" w:cs="Arial"/>
          <w:sz w:val="20"/>
          <w:szCs w:val="20"/>
        </w:rPr>
        <w:t xml:space="preserve">. En aucun cas le contrat de sous-traitance n’est opposable à </w:t>
      </w:r>
      <w:r w:rsidR="004345BC" w:rsidRPr="0027401A">
        <w:rPr>
          <w:rFonts w:ascii="Marianne" w:hAnsi="Marianne" w:cs="Arial"/>
          <w:sz w:val="20"/>
          <w:szCs w:val="20"/>
        </w:rPr>
        <w:t>France Travail</w:t>
      </w:r>
      <w:r w:rsidRPr="0027401A">
        <w:rPr>
          <w:rFonts w:ascii="Marianne" w:hAnsi="Marianne" w:cs="Arial"/>
          <w:sz w:val="20"/>
          <w:szCs w:val="20"/>
        </w:rPr>
        <w:t>. Il ne constitue pas une pièce du marché.</w:t>
      </w:r>
    </w:p>
    <w:p w14:paraId="416AE3D6" w14:textId="77777777" w:rsidR="00411095" w:rsidRPr="0027401A" w:rsidRDefault="00411095" w:rsidP="00411095">
      <w:pPr>
        <w:spacing w:before="180"/>
        <w:jc w:val="both"/>
        <w:rPr>
          <w:rFonts w:ascii="Marianne" w:hAnsi="Marianne" w:cs="Arial"/>
          <w:sz w:val="16"/>
          <w:szCs w:val="16"/>
        </w:rPr>
      </w:pPr>
      <w:r w:rsidRPr="0027401A">
        <w:rPr>
          <w:rFonts w:ascii="Marianne" w:hAnsi="Marianne" w:cs="Arial"/>
          <w:sz w:val="20"/>
          <w:szCs w:val="20"/>
        </w:rPr>
        <w:t>Un sous-traitant accepté et dont les conditions de paiement ont été agréées est tenu de l’ensemble des obligations résultant du marché. En cours d’exécution du marché, le Titulaire demeure responsable de plein droit de l’exécution des prestations sous-traitées.</w:t>
      </w:r>
    </w:p>
    <w:p w14:paraId="3CB37145" w14:textId="77777777" w:rsidR="00CB2A9C" w:rsidRPr="0027401A" w:rsidRDefault="00CB2A9C" w:rsidP="000069A3">
      <w:pPr>
        <w:spacing w:before="360"/>
        <w:jc w:val="both"/>
        <w:rPr>
          <w:rFonts w:ascii="Marianne" w:hAnsi="Marianne" w:cs="Arial"/>
          <w:b/>
          <w:bCs/>
          <w:sz w:val="20"/>
          <w:szCs w:val="20"/>
        </w:rPr>
      </w:pPr>
      <w:r w:rsidRPr="0027401A">
        <w:rPr>
          <w:rFonts w:ascii="Marianne" w:hAnsi="Marianne" w:cs="Arial"/>
          <w:b/>
          <w:bCs/>
          <w:sz w:val="20"/>
          <w:szCs w:val="20"/>
        </w:rPr>
        <w:t xml:space="preserve">VII.3. -  </w:t>
      </w:r>
      <w:r w:rsidR="00D979AE" w:rsidRPr="0027401A">
        <w:rPr>
          <w:rFonts w:ascii="Marianne" w:hAnsi="Marianne" w:cs="Arial"/>
          <w:b/>
          <w:bCs/>
          <w:sz w:val="20"/>
          <w:szCs w:val="20"/>
        </w:rPr>
        <w:t>L</w:t>
      </w:r>
      <w:r w:rsidRPr="0027401A">
        <w:rPr>
          <w:rFonts w:ascii="Marianne" w:hAnsi="Marianne" w:cs="Arial"/>
          <w:b/>
          <w:bCs/>
          <w:sz w:val="20"/>
          <w:szCs w:val="20"/>
        </w:rPr>
        <w:t xml:space="preserve">utte contre la fraude </w:t>
      </w:r>
      <w:r w:rsidR="00D979AE" w:rsidRPr="0027401A">
        <w:rPr>
          <w:rFonts w:ascii="Marianne" w:hAnsi="Marianne" w:cs="Arial"/>
          <w:b/>
          <w:bCs/>
          <w:sz w:val="20"/>
          <w:szCs w:val="20"/>
        </w:rPr>
        <w:t>et dispositif de contrôle</w:t>
      </w:r>
    </w:p>
    <w:p w14:paraId="4B0D2674" w14:textId="63BC3C31" w:rsidR="00CB2A9C" w:rsidRPr="0027401A" w:rsidRDefault="00D979AE" w:rsidP="000069A3">
      <w:pPr>
        <w:spacing w:before="180"/>
        <w:jc w:val="both"/>
        <w:rPr>
          <w:rFonts w:ascii="Marianne" w:eastAsia="MS Mincho" w:hAnsi="Marianne" w:cs="Arial"/>
          <w:iCs/>
          <w:sz w:val="20"/>
          <w:szCs w:val="20"/>
          <w:lang w:eastAsia="ja-JP"/>
        </w:rPr>
      </w:pPr>
      <w:r w:rsidRPr="0027401A">
        <w:rPr>
          <w:rFonts w:ascii="Marianne" w:eastAsia="MS Mincho" w:hAnsi="Marianne" w:cs="Arial"/>
          <w:iCs/>
          <w:sz w:val="20"/>
          <w:szCs w:val="20"/>
          <w:lang w:eastAsia="ja-JP"/>
        </w:rPr>
        <w:t>Le Titulaire est garant de la véracité des informations portées sur le</w:t>
      </w:r>
      <w:r w:rsidR="00411095" w:rsidRPr="0027401A">
        <w:rPr>
          <w:rFonts w:ascii="Marianne" w:eastAsia="MS Mincho" w:hAnsi="Marianne" w:cs="Arial"/>
          <w:iCs/>
          <w:sz w:val="20"/>
          <w:szCs w:val="20"/>
          <w:lang w:eastAsia="ja-JP"/>
        </w:rPr>
        <w:t>s</w:t>
      </w:r>
      <w:r w:rsidRPr="0027401A">
        <w:rPr>
          <w:rFonts w:ascii="Marianne" w:eastAsia="MS Mincho" w:hAnsi="Marianne" w:cs="Arial"/>
          <w:iCs/>
          <w:sz w:val="20"/>
          <w:szCs w:val="20"/>
          <w:lang w:eastAsia="ja-JP"/>
        </w:rPr>
        <w:t xml:space="preserve"> livrable</w:t>
      </w:r>
      <w:r w:rsidR="00411095" w:rsidRPr="0027401A">
        <w:rPr>
          <w:rFonts w:ascii="Marianne" w:eastAsia="MS Mincho" w:hAnsi="Marianne" w:cs="Arial"/>
          <w:iCs/>
          <w:sz w:val="20"/>
          <w:szCs w:val="20"/>
          <w:lang w:eastAsia="ja-JP"/>
        </w:rPr>
        <w:t>s</w:t>
      </w:r>
      <w:r w:rsidRPr="0027401A">
        <w:rPr>
          <w:rFonts w:ascii="Marianne" w:eastAsia="MS Mincho" w:hAnsi="Marianne" w:cs="Arial"/>
          <w:iCs/>
          <w:sz w:val="20"/>
          <w:szCs w:val="20"/>
          <w:lang w:eastAsia="ja-JP"/>
        </w:rPr>
        <w:t xml:space="preserve"> et de l’authenticité des pièces justificatives transmis dans le cadre de l’exécution du </w:t>
      </w:r>
      <w:r w:rsidR="001E6385" w:rsidRPr="0027401A">
        <w:rPr>
          <w:rFonts w:ascii="Marianne" w:eastAsia="MS Mincho" w:hAnsi="Marianne" w:cs="Arial"/>
          <w:iCs/>
          <w:sz w:val="20"/>
          <w:szCs w:val="20"/>
          <w:lang w:eastAsia="ja-JP"/>
        </w:rPr>
        <w:t>marché</w:t>
      </w:r>
      <w:r w:rsidRPr="0027401A">
        <w:rPr>
          <w:rFonts w:ascii="Marianne" w:eastAsia="MS Mincho" w:hAnsi="Marianne" w:cs="Arial"/>
          <w:iCs/>
          <w:sz w:val="20"/>
          <w:szCs w:val="20"/>
          <w:lang w:eastAsia="ja-JP"/>
        </w:rPr>
        <w:t xml:space="preserve">. </w:t>
      </w:r>
      <w:r w:rsidRPr="0027401A">
        <w:rPr>
          <w:rFonts w:ascii="Marianne" w:hAnsi="Marianne" w:cs="Arial"/>
          <w:sz w:val="20"/>
          <w:szCs w:val="20"/>
        </w:rPr>
        <w:t xml:space="preserve">Il </w:t>
      </w:r>
      <w:r w:rsidRPr="0027401A">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00F11E09" w:rsidRPr="0027401A">
        <w:rPr>
          <w:rFonts w:ascii="Marianne" w:eastAsia="MS Mincho" w:hAnsi="Marianne" w:cs="Arial"/>
          <w:iCs/>
          <w:sz w:val="20"/>
          <w:szCs w:val="20"/>
          <w:lang w:eastAsia="ja-JP"/>
        </w:rPr>
        <w:t>L</w:t>
      </w:r>
      <w:r w:rsidR="003D4742" w:rsidRPr="0027401A">
        <w:rPr>
          <w:rFonts w:ascii="Marianne" w:eastAsia="MS Mincho" w:hAnsi="Marianne" w:cs="Arial"/>
          <w:iCs/>
          <w:sz w:val="20"/>
          <w:szCs w:val="20"/>
          <w:lang w:eastAsia="ja-JP"/>
        </w:rPr>
        <w:t xml:space="preserve">e </w:t>
      </w:r>
      <w:r w:rsidR="00D47D15" w:rsidRPr="0027401A">
        <w:rPr>
          <w:rFonts w:ascii="Marianne" w:eastAsia="MS Mincho" w:hAnsi="Marianne" w:cs="Arial"/>
          <w:iCs/>
          <w:sz w:val="20"/>
          <w:szCs w:val="20"/>
          <w:lang w:eastAsia="ja-JP"/>
        </w:rPr>
        <w:t>dispositif interne de contrôle de conformité et de prévention et de lutte contre la fraude</w:t>
      </w:r>
      <w:r w:rsidR="003D4742" w:rsidRPr="0027401A">
        <w:rPr>
          <w:rFonts w:ascii="Marianne" w:eastAsia="MS Mincho" w:hAnsi="Marianne" w:cs="Arial"/>
          <w:iCs/>
          <w:sz w:val="20"/>
          <w:szCs w:val="20"/>
          <w:lang w:eastAsia="ja-JP"/>
        </w:rPr>
        <w:t xml:space="preserve"> </w:t>
      </w:r>
      <w:r w:rsidR="00F11E09" w:rsidRPr="0027401A">
        <w:rPr>
          <w:rFonts w:ascii="Marianne" w:eastAsia="MS Mincho" w:hAnsi="Marianne" w:cs="Arial"/>
          <w:iCs/>
          <w:sz w:val="20"/>
          <w:szCs w:val="20"/>
          <w:lang w:eastAsia="ja-JP"/>
        </w:rPr>
        <w:t xml:space="preserve">dont </w:t>
      </w:r>
      <w:r w:rsidRPr="0027401A">
        <w:rPr>
          <w:rFonts w:ascii="Marianne" w:eastAsia="MS Mincho" w:hAnsi="Marianne" w:cs="Arial"/>
          <w:iCs/>
          <w:sz w:val="20"/>
          <w:szCs w:val="20"/>
          <w:lang w:eastAsia="ja-JP"/>
        </w:rPr>
        <w:t xml:space="preserve">il </w:t>
      </w:r>
      <w:r w:rsidR="00F11E09" w:rsidRPr="0027401A">
        <w:rPr>
          <w:rFonts w:ascii="Marianne" w:eastAsia="MS Mincho" w:hAnsi="Marianne" w:cs="Arial"/>
          <w:iCs/>
          <w:sz w:val="20"/>
          <w:szCs w:val="20"/>
          <w:lang w:eastAsia="ja-JP"/>
        </w:rPr>
        <w:t>dispos</w:t>
      </w:r>
      <w:r w:rsidR="007D62F5" w:rsidRPr="0027401A">
        <w:rPr>
          <w:rFonts w:ascii="Marianne" w:eastAsia="MS Mincho" w:hAnsi="Marianne" w:cs="Arial"/>
          <w:iCs/>
          <w:sz w:val="20"/>
          <w:szCs w:val="20"/>
          <w:lang w:eastAsia="ja-JP"/>
        </w:rPr>
        <w:t xml:space="preserve">e </w:t>
      </w:r>
      <w:proofErr w:type="gramStart"/>
      <w:r w:rsidR="009C5A3A" w:rsidRPr="0027401A">
        <w:rPr>
          <w:rFonts w:ascii="Marianne" w:eastAsia="MS Mincho" w:hAnsi="Marianne" w:cs="Arial"/>
          <w:iCs/>
          <w:sz w:val="20"/>
          <w:szCs w:val="20"/>
          <w:lang w:eastAsia="ja-JP"/>
        </w:rPr>
        <w:t>peut être</w:t>
      </w:r>
      <w:proofErr w:type="gramEnd"/>
      <w:r w:rsidR="009C5A3A" w:rsidRPr="0027401A">
        <w:rPr>
          <w:rFonts w:ascii="Marianne" w:eastAsia="MS Mincho" w:hAnsi="Marianne" w:cs="Arial"/>
          <w:iCs/>
          <w:sz w:val="20"/>
          <w:szCs w:val="20"/>
          <w:lang w:eastAsia="ja-JP"/>
        </w:rPr>
        <w:t xml:space="preserve"> audité</w:t>
      </w:r>
      <w:r w:rsidR="00D47D15" w:rsidRPr="0027401A">
        <w:rPr>
          <w:rFonts w:ascii="Marianne" w:eastAsia="MS Mincho" w:hAnsi="Marianne" w:cs="Arial"/>
          <w:iCs/>
          <w:sz w:val="20"/>
          <w:szCs w:val="20"/>
          <w:lang w:eastAsia="ja-JP"/>
        </w:rPr>
        <w:t xml:space="preserve"> par </w:t>
      </w:r>
      <w:r w:rsidR="004345BC" w:rsidRPr="0027401A">
        <w:rPr>
          <w:rFonts w:ascii="Marianne" w:eastAsia="MS Mincho" w:hAnsi="Marianne" w:cs="Arial"/>
          <w:iCs/>
          <w:sz w:val="20"/>
          <w:szCs w:val="20"/>
          <w:lang w:eastAsia="ja-JP"/>
        </w:rPr>
        <w:t>France Travail</w:t>
      </w:r>
      <w:r w:rsidR="00D47D15" w:rsidRPr="0027401A">
        <w:rPr>
          <w:rFonts w:ascii="Marianne" w:eastAsia="MS Mincho" w:hAnsi="Marianne" w:cs="Arial"/>
          <w:iCs/>
          <w:sz w:val="20"/>
          <w:szCs w:val="20"/>
          <w:lang w:eastAsia="ja-JP"/>
        </w:rPr>
        <w:t xml:space="preserve"> à tout moment</w:t>
      </w:r>
      <w:r w:rsidR="00C66AD9" w:rsidRPr="0027401A">
        <w:rPr>
          <w:rFonts w:ascii="Marianne" w:eastAsia="MS Mincho" w:hAnsi="Marianne" w:cs="Arial"/>
          <w:iCs/>
          <w:sz w:val="20"/>
          <w:szCs w:val="20"/>
          <w:lang w:eastAsia="ja-JP"/>
        </w:rPr>
        <w:t xml:space="preserve">, notamment dans le cadre de </w:t>
      </w:r>
      <w:r w:rsidR="00C66AD9" w:rsidRPr="0027401A">
        <w:rPr>
          <w:rFonts w:ascii="Marianne" w:hAnsi="Marianne" w:cs="Arial"/>
          <w:sz w:val="20"/>
          <w:szCs w:val="20"/>
        </w:rPr>
        <w:t xml:space="preserve">contrôles sur place opérés par </w:t>
      </w:r>
      <w:r w:rsidR="004345BC" w:rsidRPr="0027401A">
        <w:rPr>
          <w:rFonts w:ascii="Marianne" w:hAnsi="Marianne" w:cs="Arial"/>
          <w:sz w:val="20"/>
          <w:szCs w:val="20"/>
        </w:rPr>
        <w:t>France Travail</w:t>
      </w:r>
      <w:r w:rsidR="00C66AD9" w:rsidRPr="0027401A">
        <w:rPr>
          <w:rFonts w:ascii="Marianne" w:hAnsi="Marianne" w:cs="Arial"/>
          <w:sz w:val="20"/>
          <w:szCs w:val="20"/>
        </w:rPr>
        <w:t xml:space="preserve"> ou un tiers mandaté par ses soins à cet effet et dont le Titulaire n’est pas obligatoirement préalablement averti. </w:t>
      </w:r>
      <w:r w:rsidR="00411095" w:rsidRPr="0027401A">
        <w:rPr>
          <w:rFonts w:ascii="Marianne" w:eastAsia="MS Mincho" w:hAnsi="Marianne" w:cs="Arial"/>
          <w:iCs/>
          <w:sz w:val="20"/>
          <w:szCs w:val="20"/>
          <w:lang w:eastAsia="ja-JP"/>
        </w:rPr>
        <w:t>Le Titulaire reconnaît être</w:t>
      </w:r>
      <w:r w:rsidRPr="0027401A">
        <w:rPr>
          <w:rFonts w:ascii="Marianne" w:eastAsia="MS Mincho" w:hAnsi="Marianne" w:cs="Arial"/>
          <w:iCs/>
          <w:sz w:val="20"/>
          <w:szCs w:val="20"/>
          <w:lang w:eastAsia="ja-JP"/>
        </w:rPr>
        <w:t xml:space="preserve"> informé que, dans le cadre de la mise en œuvre de son propre dispositif de </w:t>
      </w:r>
      <w:r w:rsidR="001A5C6D" w:rsidRPr="0027401A">
        <w:rPr>
          <w:rFonts w:ascii="Marianne" w:eastAsia="MS Mincho" w:hAnsi="Marianne" w:cs="Arial"/>
          <w:iCs/>
          <w:sz w:val="20"/>
          <w:szCs w:val="20"/>
          <w:lang w:eastAsia="ja-JP"/>
        </w:rPr>
        <w:t xml:space="preserve">prévention et de lutte contre la fraude, </w:t>
      </w:r>
      <w:r w:rsidR="004345BC" w:rsidRPr="0027401A">
        <w:rPr>
          <w:rFonts w:ascii="Marianne" w:eastAsia="MS Mincho" w:hAnsi="Marianne" w:cs="Arial"/>
          <w:iCs/>
          <w:sz w:val="20"/>
          <w:szCs w:val="20"/>
          <w:lang w:eastAsia="ja-JP"/>
        </w:rPr>
        <w:t>France Travail</w:t>
      </w:r>
      <w:r w:rsidR="001A5C6D" w:rsidRPr="0027401A">
        <w:rPr>
          <w:rFonts w:ascii="Marianne" w:eastAsia="MS Mincho" w:hAnsi="Marianne" w:cs="Arial"/>
          <w:iCs/>
          <w:sz w:val="20"/>
          <w:szCs w:val="20"/>
          <w:lang w:eastAsia="ja-JP"/>
        </w:rPr>
        <w:t xml:space="preserve"> est susceptible de solliciter des informations et vérifications complémentaires du Titulaire. </w:t>
      </w:r>
    </w:p>
    <w:p w14:paraId="5289076E" w14:textId="77777777" w:rsidR="006F370E" w:rsidRPr="0027401A" w:rsidRDefault="006F370E" w:rsidP="000069A3">
      <w:pPr>
        <w:spacing w:before="360"/>
        <w:jc w:val="both"/>
        <w:rPr>
          <w:rFonts w:ascii="Marianne" w:hAnsi="Marianne" w:cs="Arial"/>
          <w:b/>
          <w:bCs/>
          <w:sz w:val="20"/>
          <w:szCs w:val="20"/>
        </w:rPr>
      </w:pPr>
      <w:r w:rsidRPr="0027401A">
        <w:rPr>
          <w:rFonts w:ascii="Marianne" w:hAnsi="Marianne" w:cs="Arial"/>
          <w:b/>
          <w:bCs/>
          <w:sz w:val="20"/>
          <w:szCs w:val="20"/>
        </w:rPr>
        <w:t>VII.</w:t>
      </w:r>
      <w:r w:rsidR="00CB2A9C" w:rsidRPr="0027401A">
        <w:rPr>
          <w:rFonts w:ascii="Marianne" w:hAnsi="Marianne" w:cs="Arial"/>
          <w:b/>
          <w:bCs/>
          <w:sz w:val="20"/>
          <w:szCs w:val="20"/>
        </w:rPr>
        <w:t>4</w:t>
      </w:r>
      <w:r w:rsidRPr="0027401A">
        <w:rPr>
          <w:rFonts w:ascii="Marianne" w:hAnsi="Marianne" w:cs="Arial"/>
          <w:b/>
          <w:bCs/>
          <w:sz w:val="20"/>
          <w:szCs w:val="20"/>
        </w:rPr>
        <w:t xml:space="preserve">. </w:t>
      </w:r>
      <w:r w:rsidR="0022669E" w:rsidRPr="0027401A">
        <w:rPr>
          <w:rFonts w:ascii="Marianne" w:hAnsi="Marianne" w:cs="Arial"/>
          <w:b/>
          <w:bCs/>
          <w:sz w:val="20"/>
          <w:szCs w:val="20"/>
        </w:rPr>
        <w:t>- Assurances</w:t>
      </w:r>
      <w:r w:rsidRPr="0027401A">
        <w:rPr>
          <w:rFonts w:ascii="Marianne" w:hAnsi="Marianne" w:cs="Arial"/>
          <w:b/>
          <w:bCs/>
          <w:sz w:val="20"/>
          <w:szCs w:val="20"/>
        </w:rPr>
        <w:t xml:space="preserve"> </w:t>
      </w:r>
    </w:p>
    <w:p w14:paraId="6DEEF840" w14:textId="5EF31D9E" w:rsidR="006F370E" w:rsidRPr="0027401A" w:rsidRDefault="006F370E" w:rsidP="000069A3">
      <w:pPr>
        <w:spacing w:before="180"/>
        <w:jc w:val="both"/>
        <w:rPr>
          <w:rFonts w:ascii="Marianne" w:hAnsi="Marianne" w:cs="Arial"/>
          <w:sz w:val="20"/>
          <w:szCs w:val="20"/>
        </w:rPr>
      </w:pPr>
      <w:r w:rsidRPr="0027401A">
        <w:rPr>
          <w:rFonts w:ascii="Marianne" w:hAnsi="Marianne" w:cs="Arial"/>
          <w:sz w:val="20"/>
          <w:szCs w:val="20"/>
        </w:rPr>
        <w:t xml:space="preserve">Le Titulaire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001E6385" w:rsidRPr="0027401A">
        <w:rPr>
          <w:rFonts w:ascii="Marianne" w:hAnsi="Marianne" w:cs="Arial"/>
          <w:sz w:val="20"/>
          <w:szCs w:val="20"/>
        </w:rPr>
        <w:t>marché</w:t>
      </w:r>
      <w:r w:rsidRPr="0027401A">
        <w:rPr>
          <w:rFonts w:ascii="Marianne" w:hAnsi="Marianne" w:cs="Arial"/>
          <w:sz w:val="20"/>
          <w:szCs w:val="20"/>
        </w:rPr>
        <w:t xml:space="preserve">, par des tiers, y compris les bénéficiaires des prestations. </w:t>
      </w:r>
      <w:r w:rsidRPr="0027401A">
        <w:rPr>
          <w:rFonts w:ascii="Marianne" w:hAnsi="Marianne" w:cs="Arial"/>
          <w:sz w:val="20"/>
          <w:szCs w:val="20"/>
        </w:rPr>
        <w:lastRenderedPageBreak/>
        <w:t xml:space="preserve">Il déclare également souscrire un contrat d’assurance de responsabilité professionnelle en cours de validité, le garantissant contre les conséquences pécuniaires de la responsabilité encourue à raison des dommages causés à l’occasion de l’exécution du </w:t>
      </w:r>
      <w:r w:rsidR="001E6385" w:rsidRPr="0027401A">
        <w:rPr>
          <w:rFonts w:ascii="Marianne" w:hAnsi="Marianne" w:cs="Arial"/>
          <w:sz w:val="20"/>
          <w:szCs w:val="20"/>
        </w:rPr>
        <w:t>marché</w:t>
      </w:r>
      <w:r w:rsidRPr="0027401A">
        <w:rPr>
          <w:rFonts w:ascii="Marianne" w:hAnsi="Marianne" w:cs="Arial"/>
          <w:sz w:val="20"/>
          <w:szCs w:val="20"/>
        </w:rPr>
        <w:t>.</w:t>
      </w:r>
    </w:p>
    <w:p w14:paraId="03B6A1AB" w14:textId="4063C547" w:rsidR="006F370E" w:rsidRPr="0027401A" w:rsidRDefault="006F370E" w:rsidP="000069A3">
      <w:pPr>
        <w:spacing w:before="180"/>
        <w:jc w:val="both"/>
        <w:rPr>
          <w:rFonts w:ascii="Marianne" w:hAnsi="Marianne" w:cs="Arial"/>
          <w:sz w:val="20"/>
          <w:szCs w:val="20"/>
        </w:rPr>
      </w:pPr>
      <w:r w:rsidRPr="0027401A">
        <w:rPr>
          <w:rFonts w:ascii="Marianne" w:hAnsi="Marianne" w:cs="Arial"/>
          <w:sz w:val="20"/>
          <w:szCs w:val="20"/>
        </w:rPr>
        <w:t xml:space="preserve">Le Titulaire déclare que les garanties dont il bénéficie à ces titres sont suffisantes au regard de l’objet du </w:t>
      </w:r>
      <w:r w:rsidR="001E6385" w:rsidRPr="0027401A">
        <w:rPr>
          <w:rFonts w:ascii="Marianne" w:hAnsi="Marianne" w:cs="Arial"/>
          <w:sz w:val="20"/>
          <w:szCs w:val="20"/>
        </w:rPr>
        <w:t>marché</w:t>
      </w:r>
      <w:r w:rsidRPr="0027401A">
        <w:rPr>
          <w:rFonts w:ascii="Marianne" w:hAnsi="Marianne" w:cs="Arial"/>
          <w:sz w:val="20"/>
          <w:szCs w:val="20"/>
        </w:rPr>
        <w:t xml:space="preserve">. A première demande de </w:t>
      </w:r>
      <w:r w:rsidR="004345BC" w:rsidRPr="0027401A">
        <w:rPr>
          <w:rFonts w:ascii="Marianne" w:hAnsi="Marianne" w:cs="Arial"/>
          <w:sz w:val="20"/>
          <w:szCs w:val="20"/>
        </w:rPr>
        <w:t>France Travail</w:t>
      </w:r>
      <w:r w:rsidRPr="0027401A">
        <w:rPr>
          <w:rFonts w:ascii="Marianne" w:hAnsi="Marianne" w:cs="Arial"/>
          <w:sz w:val="20"/>
          <w:szCs w:val="20"/>
        </w:rPr>
        <w:t xml:space="preserve">, le Titulaire produit les attestations d’assurance </w:t>
      </w:r>
      <w:r w:rsidR="007F6A5D" w:rsidRPr="0027401A">
        <w:rPr>
          <w:rFonts w:ascii="Marianne" w:hAnsi="Marianne" w:cs="Arial"/>
          <w:sz w:val="20"/>
          <w:szCs w:val="20"/>
        </w:rPr>
        <w:t>c</w:t>
      </w:r>
      <w:r w:rsidRPr="0027401A">
        <w:rPr>
          <w:rFonts w:ascii="Marianne" w:hAnsi="Marianne" w:cs="Arial"/>
          <w:sz w:val="20"/>
          <w:szCs w:val="20"/>
        </w:rPr>
        <w:t xml:space="preserve">orrespondantes précisant les types, montant et durée de validité des garanties. </w:t>
      </w:r>
    </w:p>
    <w:p w14:paraId="1064DEB0" w14:textId="77777777" w:rsidR="006F370E" w:rsidRPr="0027401A" w:rsidRDefault="006F370E" w:rsidP="000069A3">
      <w:pPr>
        <w:spacing w:before="360"/>
        <w:jc w:val="both"/>
        <w:rPr>
          <w:rFonts w:ascii="Marianne" w:hAnsi="Marianne" w:cs="Arial"/>
          <w:b/>
          <w:bCs/>
          <w:sz w:val="20"/>
          <w:szCs w:val="20"/>
        </w:rPr>
      </w:pPr>
      <w:r w:rsidRPr="0027401A">
        <w:rPr>
          <w:rFonts w:ascii="Marianne" w:hAnsi="Marianne" w:cs="Arial"/>
          <w:b/>
          <w:bCs/>
          <w:sz w:val="20"/>
          <w:szCs w:val="20"/>
        </w:rPr>
        <w:t>VII.</w:t>
      </w:r>
      <w:r w:rsidR="00612A83" w:rsidRPr="0027401A" w:rsidDel="00612A83">
        <w:rPr>
          <w:rFonts w:ascii="Marianne" w:hAnsi="Marianne" w:cs="Arial"/>
          <w:b/>
          <w:bCs/>
          <w:sz w:val="20"/>
          <w:szCs w:val="20"/>
        </w:rPr>
        <w:t xml:space="preserve"> </w:t>
      </w:r>
      <w:r w:rsidR="00CB2A9C" w:rsidRPr="0027401A">
        <w:rPr>
          <w:rFonts w:ascii="Marianne" w:hAnsi="Marianne" w:cs="Arial"/>
          <w:b/>
          <w:bCs/>
          <w:sz w:val="20"/>
          <w:szCs w:val="20"/>
        </w:rPr>
        <w:t>5</w:t>
      </w:r>
      <w:r w:rsidRPr="0027401A">
        <w:rPr>
          <w:rFonts w:ascii="Marianne" w:hAnsi="Marianne" w:cs="Arial"/>
          <w:b/>
          <w:bCs/>
          <w:sz w:val="20"/>
          <w:szCs w:val="20"/>
        </w:rPr>
        <w:t>. -  Propriété intellectuelle</w:t>
      </w:r>
    </w:p>
    <w:p w14:paraId="08BFB6F2" w14:textId="77777777" w:rsidR="00016A1B" w:rsidRPr="0027401A" w:rsidRDefault="00317415" w:rsidP="000069A3">
      <w:pPr>
        <w:spacing w:before="180"/>
        <w:jc w:val="both"/>
        <w:rPr>
          <w:rFonts w:ascii="Marianne" w:hAnsi="Marianne" w:cs="Arial"/>
          <w:sz w:val="20"/>
          <w:szCs w:val="20"/>
        </w:rPr>
      </w:pPr>
      <w:r w:rsidRPr="0027401A">
        <w:rPr>
          <w:rFonts w:ascii="Marianne" w:hAnsi="Marianne" w:cs="Arial"/>
          <w:sz w:val="20"/>
          <w:szCs w:val="20"/>
        </w:rPr>
        <w:t>L</w:t>
      </w:r>
      <w:r w:rsidR="006F370E" w:rsidRPr="0027401A">
        <w:rPr>
          <w:rFonts w:ascii="Marianne" w:hAnsi="Marianne" w:cs="Arial"/>
          <w:sz w:val="20"/>
          <w:szCs w:val="20"/>
        </w:rPr>
        <w:t>e Titulaire demeure</w:t>
      </w:r>
      <w:r w:rsidRPr="0027401A">
        <w:rPr>
          <w:rFonts w:ascii="Marianne" w:hAnsi="Marianne" w:cs="Arial"/>
          <w:sz w:val="20"/>
          <w:szCs w:val="20"/>
        </w:rPr>
        <w:t xml:space="preserve"> propriétaire </w:t>
      </w:r>
      <w:r w:rsidR="00016A1B" w:rsidRPr="0027401A">
        <w:rPr>
          <w:rFonts w:ascii="Marianne" w:hAnsi="Marianne" w:cs="Arial"/>
          <w:sz w:val="20"/>
          <w:szCs w:val="20"/>
        </w:rPr>
        <w:t>de l’en</w:t>
      </w:r>
      <w:r w:rsidR="006F370E" w:rsidRPr="0027401A">
        <w:rPr>
          <w:rFonts w:ascii="Marianne" w:hAnsi="Marianne" w:cs="Arial"/>
          <w:sz w:val="20"/>
          <w:szCs w:val="20"/>
        </w:rPr>
        <w:t xml:space="preserve">semble des droits de propriété intellectuelle sur les éléments de toute nature, notamment les outils, méthodes et savoir-faire, </w:t>
      </w:r>
      <w:r w:rsidRPr="0027401A">
        <w:rPr>
          <w:rFonts w:ascii="Marianne" w:hAnsi="Marianne" w:cs="Arial"/>
          <w:sz w:val="20"/>
          <w:szCs w:val="20"/>
        </w:rPr>
        <w:t xml:space="preserve">ainsi que la documentation, utilisés </w:t>
      </w:r>
      <w:r w:rsidR="006F370E" w:rsidRPr="0027401A">
        <w:rPr>
          <w:rFonts w:ascii="Marianne" w:hAnsi="Marianne" w:cs="Arial"/>
          <w:sz w:val="20"/>
          <w:szCs w:val="20"/>
        </w:rPr>
        <w:t xml:space="preserve">dans le cadre de l’exécution du </w:t>
      </w:r>
      <w:r w:rsidR="001E6385" w:rsidRPr="0027401A">
        <w:rPr>
          <w:rFonts w:ascii="Marianne" w:hAnsi="Marianne" w:cs="Arial"/>
          <w:sz w:val="20"/>
          <w:szCs w:val="20"/>
        </w:rPr>
        <w:t>marché</w:t>
      </w:r>
      <w:r w:rsidR="006F370E" w:rsidRPr="0027401A">
        <w:rPr>
          <w:rFonts w:ascii="Marianne" w:hAnsi="Marianne" w:cs="Arial"/>
          <w:sz w:val="20"/>
          <w:szCs w:val="20"/>
        </w:rPr>
        <w:t xml:space="preserve">, que ces éléments aient été mis au point ou développés antérieurement ou au cours de l’exécution du </w:t>
      </w:r>
      <w:r w:rsidR="001E6385" w:rsidRPr="0027401A">
        <w:rPr>
          <w:rFonts w:ascii="Marianne" w:hAnsi="Marianne" w:cs="Arial"/>
          <w:sz w:val="20"/>
          <w:szCs w:val="20"/>
        </w:rPr>
        <w:t>marché</w:t>
      </w:r>
      <w:r w:rsidR="006F370E" w:rsidRPr="0027401A">
        <w:rPr>
          <w:rFonts w:ascii="Marianne" w:hAnsi="Marianne" w:cs="Arial"/>
          <w:sz w:val="20"/>
          <w:szCs w:val="20"/>
        </w:rPr>
        <w:t xml:space="preserve">. </w:t>
      </w:r>
    </w:p>
    <w:p w14:paraId="3DDA0D73" w14:textId="21E5444F" w:rsidR="006F370E" w:rsidRPr="0027401A" w:rsidRDefault="006F370E" w:rsidP="000069A3">
      <w:pPr>
        <w:spacing w:before="180"/>
        <w:jc w:val="both"/>
        <w:rPr>
          <w:rFonts w:ascii="Marianne" w:hAnsi="Marianne" w:cs="Arial"/>
          <w:sz w:val="20"/>
          <w:szCs w:val="20"/>
        </w:rPr>
      </w:pPr>
      <w:r w:rsidRPr="0027401A">
        <w:rPr>
          <w:rFonts w:ascii="Marianne" w:hAnsi="Marianne" w:cs="Arial"/>
          <w:sz w:val="20"/>
          <w:szCs w:val="20"/>
        </w:rPr>
        <w:t xml:space="preserve">Sauf accord préalable écrit </w:t>
      </w:r>
      <w:r w:rsidR="00317415" w:rsidRPr="0027401A">
        <w:rPr>
          <w:rFonts w:ascii="Marianne" w:hAnsi="Marianne" w:cs="Arial"/>
          <w:sz w:val="20"/>
          <w:szCs w:val="20"/>
        </w:rPr>
        <w:t>du Titulaire</w:t>
      </w:r>
      <w:r w:rsidRPr="0027401A">
        <w:rPr>
          <w:rFonts w:ascii="Marianne" w:hAnsi="Marianne" w:cs="Arial"/>
          <w:sz w:val="20"/>
          <w:szCs w:val="20"/>
        </w:rPr>
        <w:t xml:space="preserve">, </w:t>
      </w:r>
      <w:r w:rsidR="004345BC" w:rsidRPr="0027401A">
        <w:rPr>
          <w:rFonts w:ascii="Marianne" w:hAnsi="Marianne" w:cs="Arial"/>
          <w:sz w:val="20"/>
          <w:szCs w:val="20"/>
        </w:rPr>
        <w:t>France Travail</w:t>
      </w:r>
      <w:r w:rsidR="00016A1B" w:rsidRPr="0027401A">
        <w:rPr>
          <w:rFonts w:ascii="Marianne" w:hAnsi="Marianne" w:cs="Arial"/>
          <w:sz w:val="20"/>
          <w:szCs w:val="20"/>
        </w:rPr>
        <w:t xml:space="preserve"> </w:t>
      </w:r>
      <w:r w:rsidR="00317415" w:rsidRPr="0027401A">
        <w:rPr>
          <w:rFonts w:ascii="Marianne" w:hAnsi="Marianne" w:cs="Arial"/>
          <w:sz w:val="20"/>
          <w:szCs w:val="20"/>
        </w:rPr>
        <w:t xml:space="preserve">ne dispose </w:t>
      </w:r>
      <w:r w:rsidRPr="0027401A">
        <w:rPr>
          <w:rFonts w:ascii="Marianne" w:hAnsi="Marianne" w:cs="Arial"/>
          <w:sz w:val="20"/>
          <w:szCs w:val="20"/>
        </w:rPr>
        <w:t xml:space="preserve">d’aucun droit de représentation, reproduction, adaptation ou traduction des éléments sur lesquels </w:t>
      </w:r>
      <w:r w:rsidR="00317415" w:rsidRPr="0027401A">
        <w:rPr>
          <w:rFonts w:ascii="Marianne" w:hAnsi="Marianne" w:cs="Arial"/>
          <w:sz w:val="20"/>
          <w:szCs w:val="20"/>
        </w:rPr>
        <w:t xml:space="preserve">le Titulaire </w:t>
      </w:r>
      <w:r w:rsidRPr="0027401A">
        <w:rPr>
          <w:rFonts w:ascii="Marianne" w:hAnsi="Marianne" w:cs="Arial"/>
          <w:sz w:val="20"/>
          <w:szCs w:val="20"/>
        </w:rPr>
        <w:t xml:space="preserve">détient des droits de propriété intellectuelle ou faisant état des savoir-faire, méthodes et connaissances appartenant </w:t>
      </w:r>
      <w:r w:rsidR="00317415" w:rsidRPr="0027401A">
        <w:rPr>
          <w:rFonts w:ascii="Marianne" w:hAnsi="Marianne" w:cs="Arial"/>
          <w:sz w:val="20"/>
          <w:szCs w:val="20"/>
        </w:rPr>
        <w:t>au Titulaire</w:t>
      </w:r>
      <w:r w:rsidRPr="0027401A">
        <w:rPr>
          <w:rFonts w:ascii="Marianne" w:hAnsi="Marianne" w:cs="Arial"/>
          <w:sz w:val="20"/>
          <w:szCs w:val="20"/>
        </w:rPr>
        <w:t xml:space="preserve">. </w:t>
      </w:r>
    </w:p>
    <w:p w14:paraId="7142BCB5" w14:textId="6CBC0BD2" w:rsidR="006F370E" w:rsidRPr="0027401A" w:rsidRDefault="006F370E" w:rsidP="000069A3">
      <w:pPr>
        <w:spacing w:before="180"/>
        <w:jc w:val="both"/>
        <w:rPr>
          <w:rFonts w:ascii="Marianne" w:hAnsi="Marianne" w:cs="Arial"/>
          <w:sz w:val="20"/>
          <w:szCs w:val="20"/>
        </w:rPr>
      </w:pPr>
      <w:r w:rsidRPr="0027401A">
        <w:rPr>
          <w:rFonts w:ascii="Marianne" w:hAnsi="Marianne" w:cs="Arial"/>
          <w:sz w:val="20"/>
          <w:szCs w:val="20"/>
        </w:rPr>
        <w:t xml:space="preserve">Le Titulaire </w:t>
      </w:r>
      <w:r w:rsidR="00317415" w:rsidRPr="0027401A">
        <w:rPr>
          <w:rFonts w:ascii="Marianne" w:hAnsi="Marianne" w:cs="Arial"/>
          <w:sz w:val="20"/>
          <w:szCs w:val="20"/>
        </w:rPr>
        <w:t>garanti</w:t>
      </w:r>
      <w:r w:rsidRPr="0027401A">
        <w:rPr>
          <w:rFonts w:ascii="Marianne" w:hAnsi="Marianne" w:cs="Arial"/>
          <w:sz w:val="20"/>
          <w:szCs w:val="20"/>
        </w:rPr>
        <w:t xml:space="preserve">t </w:t>
      </w:r>
      <w:r w:rsidR="004345BC" w:rsidRPr="0027401A">
        <w:rPr>
          <w:rFonts w:ascii="Marianne" w:hAnsi="Marianne" w:cs="Arial"/>
          <w:sz w:val="20"/>
          <w:szCs w:val="20"/>
        </w:rPr>
        <w:t>France Travail</w:t>
      </w:r>
      <w:r w:rsidR="00317415" w:rsidRPr="0027401A">
        <w:rPr>
          <w:rFonts w:ascii="Marianne" w:hAnsi="Marianne" w:cs="Arial"/>
          <w:sz w:val="20"/>
          <w:szCs w:val="20"/>
        </w:rPr>
        <w:t xml:space="preserve"> </w:t>
      </w:r>
      <w:r w:rsidRPr="0027401A">
        <w:rPr>
          <w:rFonts w:ascii="Marianne" w:hAnsi="Marianne" w:cs="Arial"/>
          <w:sz w:val="20"/>
          <w:szCs w:val="20"/>
        </w:rPr>
        <w:t xml:space="preserve">de toute revendication de tiers relative à l’exercice de leurs droits de propriété intellectuelle, savoir-faire, méthodes et connaissances respectifs, à l’occasion de l’exécution du </w:t>
      </w:r>
      <w:r w:rsidR="001E6385" w:rsidRPr="0027401A">
        <w:rPr>
          <w:rFonts w:ascii="Marianne" w:hAnsi="Marianne" w:cs="Arial"/>
          <w:sz w:val="20"/>
          <w:szCs w:val="20"/>
        </w:rPr>
        <w:t>marché</w:t>
      </w:r>
      <w:r w:rsidRPr="0027401A">
        <w:rPr>
          <w:rFonts w:ascii="Marianne" w:hAnsi="Marianne" w:cs="Arial"/>
          <w:sz w:val="20"/>
          <w:szCs w:val="20"/>
        </w:rPr>
        <w:t xml:space="preserve">. A première manifestation de la revendication d’un tiers, le Titulaire </w:t>
      </w:r>
      <w:r w:rsidR="00317415" w:rsidRPr="0027401A">
        <w:rPr>
          <w:rFonts w:ascii="Marianne" w:hAnsi="Marianne" w:cs="Arial"/>
          <w:sz w:val="20"/>
          <w:szCs w:val="20"/>
        </w:rPr>
        <w:t xml:space="preserve">prend </w:t>
      </w:r>
      <w:r w:rsidR="00254D47" w:rsidRPr="0027401A">
        <w:rPr>
          <w:rFonts w:ascii="Marianne" w:hAnsi="Marianne" w:cs="Arial"/>
          <w:sz w:val="20"/>
          <w:szCs w:val="20"/>
        </w:rPr>
        <w:t>les mesures propres</w:t>
      </w:r>
      <w:r w:rsidRPr="0027401A">
        <w:rPr>
          <w:rFonts w:ascii="Marianne" w:hAnsi="Marianne" w:cs="Arial"/>
          <w:sz w:val="20"/>
          <w:szCs w:val="20"/>
        </w:rPr>
        <w:t xml:space="preserve"> à fa</w:t>
      </w:r>
      <w:r w:rsidR="00317415" w:rsidRPr="0027401A">
        <w:rPr>
          <w:rFonts w:ascii="Marianne" w:hAnsi="Marianne" w:cs="Arial"/>
          <w:sz w:val="20"/>
          <w:szCs w:val="20"/>
        </w:rPr>
        <w:t>ire cesser le trouble et prête</w:t>
      </w:r>
      <w:r w:rsidRPr="0027401A">
        <w:rPr>
          <w:rFonts w:ascii="Marianne" w:hAnsi="Marianne" w:cs="Arial"/>
          <w:sz w:val="20"/>
          <w:szCs w:val="20"/>
        </w:rPr>
        <w:t xml:space="preserve"> assistance à </w:t>
      </w:r>
      <w:r w:rsidR="004345BC" w:rsidRPr="0027401A">
        <w:rPr>
          <w:rFonts w:ascii="Marianne" w:hAnsi="Marianne" w:cs="Arial"/>
          <w:sz w:val="20"/>
          <w:szCs w:val="20"/>
        </w:rPr>
        <w:t>France Travail</w:t>
      </w:r>
      <w:r w:rsidR="00016A1B" w:rsidRPr="0027401A">
        <w:rPr>
          <w:rFonts w:ascii="Marianne" w:hAnsi="Marianne" w:cs="Arial"/>
          <w:sz w:val="20"/>
          <w:szCs w:val="20"/>
        </w:rPr>
        <w:t>, notamment en communi</w:t>
      </w:r>
      <w:r w:rsidRPr="0027401A">
        <w:rPr>
          <w:rFonts w:ascii="Marianne" w:hAnsi="Marianne" w:cs="Arial"/>
          <w:sz w:val="20"/>
          <w:szCs w:val="20"/>
        </w:rPr>
        <w:t>quant les éléments de p</w:t>
      </w:r>
      <w:r w:rsidR="00317415" w:rsidRPr="0027401A">
        <w:rPr>
          <w:rFonts w:ascii="Marianne" w:hAnsi="Marianne" w:cs="Arial"/>
          <w:sz w:val="20"/>
          <w:szCs w:val="20"/>
        </w:rPr>
        <w:t>reuve ou documents utiles qu’il détient ou peu</w:t>
      </w:r>
      <w:r w:rsidRPr="0027401A">
        <w:rPr>
          <w:rFonts w:ascii="Marianne" w:hAnsi="Marianne" w:cs="Arial"/>
          <w:sz w:val="20"/>
          <w:szCs w:val="20"/>
        </w:rPr>
        <w:t xml:space="preserve">t obtenir. Dans un délai maximum de huit jours calendaires à compter de sa notification, </w:t>
      </w:r>
      <w:r w:rsidR="004345BC" w:rsidRPr="0027401A">
        <w:rPr>
          <w:rFonts w:ascii="Marianne" w:hAnsi="Marianne" w:cs="Arial"/>
          <w:sz w:val="20"/>
          <w:szCs w:val="20"/>
        </w:rPr>
        <w:t>France Travail</w:t>
      </w:r>
      <w:r w:rsidR="00016A1B" w:rsidRPr="0027401A">
        <w:rPr>
          <w:rFonts w:ascii="Marianne" w:hAnsi="Marianne" w:cs="Arial"/>
          <w:sz w:val="20"/>
          <w:szCs w:val="20"/>
        </w:rPr>
        <w:t xml:space="preserve"> </w:t>
      </w:r>
      <w:r w:rsidR="00317415" w:rsidRPr="0027401A">
        <w:rPr>
          <w:rFonts w:ascii="Marianne" w:hAnsi="Marianne" w:cs="Arial"/>
          <w:sz w:val="20"/>
          <w:szCs w:val="20"/>
        </w:rPr>
        <w:t>informe</w:t>
      </w:r>
      <w:r w:rsidRPr="0027401A">
        <w:rPr>
          <w:rFonts w:ascii="Marianne" w:hAnsi="Marianne" w:cs="Arial"/>
          <w:sz w:val="20"/>
          <w:szCs w:val="20"/>
        </w:rPr>
        <w:t xml:space="preserve"> </w:t>
      </w:r>
      <w:r w:rsidR="00317415" w:rsidRPr="0027401A">
        <w:rPr>
          <w:rFonts w:ascii="Marianne" w:hAnsi="Marianne" w:cs="Arial"/>
          <w:sz w:val="20"/>
          <w:szCs w:val="20"/>
        </w:rPr>
        <w:t xml:space="preserve">le Titulaire </w:t>
      </w:r>
      <w:r w:rsidRPr="0027401A">
        <w:rPr>
          <w:rFonts w:ascii="Marianne" w:hAnsi="Marianne" w:cs="Arial"/>
          <w:sz w:val="20"/>
          <w:szCs w:val="20"/>
        </w:rPr>
        <w:t xml:space="preserve">de toute requête ou assignation fondée sur les droits de propriété intellectuelle, savoir-faire, méthodes et connaissances </w:t>
      </w:r>
      <w:r w:rsidR="00317415" w:rsidRPr="0027401A">
        <w:rPr>
          <w:rFonts w:ascii="Marianne" w:hAnsi="Marianne" w:cs="Arial"/>
          <w:sz w:val="20"/>
          <w:szCs w:val="20"/>
        </w:rPr>
        <w:t>du Titulaire</w:t>
      </w:r>
      <w:r w:rsidRPr="0027401A">
        <w:rPr>
          <w:rFonts w:ascii="Marianne" w:hAnsi="Marianne" w:cs="Arial"/>
          <w:sz w:val="20"/>
          <w:szCs w:val="20"/>
        </w:rPr>
        <w:t xml:space="preserve">, à l’occasion de l’exécution du </w:t>
      </w:r>
      <w:r w:rsidR="001E6385" w:rsidRPr="0027401A">
        <w:rPr>
          <w:rFonts w:ascii="Marianne" w:hAnsi="Marianne" w:cs="Arial"/>
          <w:sz w:val="20"/>
          <w:szCs w:val="20"/>
        </w:rPr>
        <w:t>marché</w:t>
      </w:r>
      <w:r w:rsidRPr="0027401A">
        <w:rPr>
          <w:rFonts w:ascii="Marianne" w:hAnsi="Marianne" w:cs="Arial"/>
          <w:sz w:val="20"/>
          <w:szCs w:val="20"/>
        </w:rPr>
        <w:t xml:space="preserve">, en lui communiquant le texte de la requête ou assignation, et </w:t>
      </w:r>
      <w:r w:rsidR="00317415" w:rsidRPr="0027401A">
        <w:rPr>
          <w:rFonts w:ascii="Marianne" w:hAnsi="Marianne" w:cs="Arial"/>
          <w:sz w:val="20"/>
          <w:szCs w:val="20"/>
        </w:rPr>
        <w:t>l’appelle</w:t>
      </w:r>
      <w:r w:rsidRPr="0027401A">
        <w:rPr>
          <w:rFonts w:ascii="Marianne" w:hAnsi="Marianne" w:cs="Arial"/>
          <w:sz w:val="20"/>
          <w:szCs w:val="20"/>
        </w:rPr>
        <w:t xml:space="preserve"> à la cause en </w:t>
      </w:r>
      <w:r w:rsidR="00016A1B" w:rsidRPr="0027401A">
        <w:rPr>
          <w:rFonts w:ascii="Marianne" w:hAnsi="Marianne" w:cs="Arial"/>
          <w:sz w:val="20"/>
          <w:szCs w:val="20"/>
        </w:rPr>
        <w:t xml:space="preserve">lui </w:t>
      </w:r>
      <w:r w:rsidRPr="0027401A">
        <w:rPr>
          <w:rFonts w:ascii="Marianne" w:hAnsi="Marianne" w:cs="Arial"/>
          <w:sz w:val="20"/>
          <w:szCs w:val="20"/>
        </w:rPr>
        <w:t xml:space="preserve">réservant la possibilité de soulever tout moyen utile à sa défense. </w:t>
      </w:r>
    </w:p>
    <w:p w14:paraId="284E53FB" w14:textId="77777777" w:rsidR="00411095" w:rsidRPr="0027401A" w:rsidRDefault="00411095" w:rsidP="000069A3">
      <w:pPr>
        <w:spacing w:before="360"/>
        <w:jc w:val="both"/>
        <w:rPr>
          <w:rFonts w:ascii="Marianne" w:hAnsi="Marianne" w:cs="Arial"/>
          <w:b/>
          <w:bCs/>
          <w:sz w:val="20"/>
          <w:szCs w:val="20"/>
        </w:rPr>
      </w:pPr>
      <w:r w:rsidRPr="0027401A">
        <w:rPr>
          <w:rFonts w:ascii="Marianne" w:hAnsi="Marianne" w:cs="Arial"/>
          <w:b/>
          <w:bCs/>
          <w:sz w:val="20"/>
          <w:szCs w:val="20"/>
        </w:rPr>
        <w:t xml:space="preserve">VII.6. </w:t>
      </w:r>
      <w:r w:rsidR="00696AD4" w:rsidRPr="0027401A">
        <w:rPr>
          <w:rFonts w:ascii="Marianne" w:hAnsi="Marianne" w:cs="Arial"/>
          <w:b/>
          <w:bCs/>
          <w:sz w:val="20"/>
          <w:szCs w:val="20"/>
        </w:rPr>
        <w:t>-</w:t>
      </w:r>
      <w:r w:rsidRPr="0027401A">
        <w:rPr>
          <w:rFonts w:ascii="Marianne" w:hAnsi="Marianne" w:cs="Arial"/>
          <w:b/>
          <w:bCs/>
          <w:sz w:val="20"/>
          <w:szCs w:val="20"/>
        </w:rPr>
        <w:t xml:space="preserve"> Protection des données personnelles </w:t>
      </w:r>
    </w:p>
    <w:p w14:paraId="5FF89122" w14:textId="77777777" w:rsidR="00591A16" w:rsidRPr="0027401A" w:rsidRDefault="00591A16" w:rsidP="00601876">
      <w:pPr>
        <w:spacing w:before="180"/>
        <w:jc w:val="both"/>
        <w:rPr>
          <w:rFonts w:ascii="Marianne" w:hAnsi="Marianne" w:cs="Arial"/>
          <w:b/>
          <w:bCs/>
          <w:sz w:val="20"/>
          <w:szCs w:val="20"/>
        </w:rPr>
      </w:pPr>
      <w:r w:rsidRPr="0027401A">
        <w:rPr>
          <w:rFonts w:ascii="Marianne" w:hAnsi="Marianne" w:cs="Arial"/>
          <w:b/>
          <w:bCs/>
          <w:sz w:val="20"/>
          <w:szCs w:val="20"/>
        </w:rPr>
        <w:t>VII.6.1</w:t>
      </w:r>
      <w:r w:rsidR="00696AD4" w:rsidRPr="0027401A">
        <w:rPr>
          <w:rFonts w:ascii="Marianne" w:hAnsi="Marianne" w:cs="Arial"/>
          <w:b/>
          <w:bCs/>
          <w:sz w:val="20"/>
          <w:szCs w:val="20"/>
        </w:rPr>
        <w:t>.</w:t>
      </w:r>
      <w:r w:rsidRPr="0027401A">
        <w:rPr>
          <w:rFonts w:ascii="Marianne" w:hAnsi="Marianne" w:cs="Arial"/>
          <w:b/>
          <w:bCs/>
          <w:sz w:val="20"/>
          <w:szCs w:val="20"/>
        </w:rPr>
        <w:t xml:space="preserve"> </w:t>
      </w:r>
      <w:r w:rsidR="00696AD4" w:rsidRPr="0027401A">
        <w:rPr>
          <w:rFonts w:ascii="Marianne" w:hAnsi="Marianne" w:cs="Arial"/>
          <w:b/>
          <w:bCs/>
          <w:sz w:val="20"/>
          <w:szCs w:val="20"/>
        </w:rPr>
        <w:t>-</w:t>
      </w:r>
      <w:r w:rsidRPr="0027401A">
        <w:rPr>
          <w:rFonts w:ascii="Marianne" w:hAnsi="Marianne" w:cs="Arial"/>
          <w:b/>
          <w:bCs/>
          <w:sz w:val="20"/>
          <w:szCs w:val="20"/>
        </w:rPr>
        <w:t xml:space="preserve"> Traitement de don</w:t>
      </w:r>
      <w:r w:rsidR="00DF209D" w:rsidRPr="0027401A">
        <w:rPr>
          <w:rFonts w:ascii="Marianne" w:hAnsi="Marianne" w:cs="Arial"/>
          <w:b/>
          <w:bCs/>
          <w:sz w:val="20"/>
          <w:szCs w:val="20"/>
        </w:rPr>
        <w:t xml:space="preserve">nées personnelles mis en œuvre en qualité de sous-traitant </w:t>
      </w:r>
    </w:p>
    <w:p w14:paraId="5DE4B418" w14:textId="77777777" w:rsidR="00DF209D" w:rsidRPr="0027401A" w:rsidRDefault="00696AD4" w:rsidP="00D90DC2">
      <w:pPr>
        <w:spacing w:before="180"/>
        <w:jc w:val="both"/>
        <w:rPr>
          <w:rFonts w:ascii="Marianne" w:hAnsi="Marianne" w:cs="Arial"/>
          <w:b/>
          <w:bCs/>
          <w:sz w:val="20"/>
          <w:szCs w:val="20"/>
        </w:rPr>
      </w:pPr>
      <w:r w:rsidRPr="0027401A">
        <w:rPr>
          <w:rFonts w:ascii="Marianne" w:hAnsi="Marianne" w:cs="Arial"/>
          <w:b/>
          <w:bCs/>
          <w:sz w:val="20"/>
          <w:szCs w:val="20"/>
        </w:rPr>
        <w:t xml:space="preserve">VII.6.1. a) - </w:t>
      </w:r>
      <w:r w:rsidR="00DF209D" w:rsidRPr="0027401A">
        <w:rPr>
          <w:rFonts w:ascii="Marianne" w:hAnsi="Marianne" w:cs="Arial"/>
          <w:b/>
          <w:bCs/>
          <w:sz w:val="20"/>
          <w:szCs w:val="20"/>
        </w:rPr>
        <w:t>Traitement autori</w:t>
      </w:r>
      <w:r w:rsidR="00D62E47" w:rsidRPr="0027401A">
        <w:rPr>
          <w:rFonts w:ascii="Marianne" w:hAnsi="Marianne" w:cs="Arial"/>
          <w:b/>
          <w:bCs/>
          <w:sz w:val="20"/>
          <w:szCs w:val="20"/>
        </w:rPr>
        <w:t>s</w:t>
      </w:r>
      <w:r w:rsidR="00DF209D" w:rsidRPr="0027401A">
        <w:rPr>
          <w:rFonts w:ascii="Marianne" w:hAnsi="Marianne" w:cs="Arial"/>
          <w:b/>
          <w:bCs/>
          <w:sz w:val="20"/>
          <w:szCs w:val="20"/>
        </w:rPr>
        <w:t xml:space="preserve">é, réglementation applicable et lieu d’hébergement </w:t>
      </w:r>
    </w:p>
    <w:p w14:paraId="29DDE864" w14:textId="7ACA0650" w:rsidR="00DF209D" w:rsidRPr="0027401A" w:rsidRDefault="00DF209D" w:rsidP="000069A3">
      <w:pPr>
        <w:spacing w:before="180"/>
        <w:jc w:val="both"/>
        <w:rPr>
          <w:rFonts w:ascii="Marianne" w:hAnsi="Marianne" w:cs="Arial"/>
          <w:sz w:val="20"/>
          <w:szCs w:val="20"/>
        </w:rPr>
      </w:pPr>
      <w:r w:rsidRPr="0027401A">
        <w:rPr>
          <w:rFonts w:ascii="Marianne" w:hAnsi="Marianne" w:cs="Arial"/>
          <w:sz w:val="20"/>
          <w:szCs w:val="20"/>
        </w:rPr>
        <w:t xml:space="preserve">Le Titulaire est autorisé à traiter pour le compte de </w:t>
      </w:r>
      <w:r w:rsidR="004345BC" w:rsidRPr="0027401A">
        <w:rPr>
          <w:rFonts w:ascii="Marianne" w:hAnsi="Marianne" w:cs="Arial"/>
          <w:sz w:val="20"/>
          <w:szCs w:val="20"/>
        </w:rPr>
        <w:t>France Travail</w:t>
      </w:r>
      <w:r w:rsidR="00696AD4" w:rsidRPr="0027401A">
        <w:rPr>
          <w:rFonts w:ascii="Marianne" w:hAnsi="Marianne" w:cs="Arial"/>
          <w:sz w:val="20"/>
          <w:szCs w:val="20"/>
        </w:rPr>
        <w:t>,</w:t>
      </w:r>
      <w:r w:rsidRPr="0027401A">
        <w:rPr>
          <w:rFonts w:ascii="Marianne" w:hAnsi="Marianne" w:cs="Arial"/>
          <w:sz w:val="20"/>
          <w:szCs w:val="20"/>
        </w:rPr>
        <w:t xml:space="preserve"> en qualité de sous-traitant au sens du </w:t>
      </w:r>
      <w:r w:rsidR="001B0C35" w:rsidRPr="0027401A">
        <w:rPr>
          <w:rFonts w:ascii="Marianne" w:hAnsi="Marianne" w:cs="Arial"/>
          <w:sz w:val="20"/>
          <w:szCs w:val="20"/>
        </w:rPr>
        <w:t xml:space="preserve">règlement européen 2016/679 du 27 avril 2016 dit « règlement général sur la protection des données » (RGPD) et la loi n°78-17 du 6 janvier 1978 </w:t>
      </w:r>
      <w:r w:rsidR="00696AD4" w:rsidRPr="0027401A">
        <w:rPr>
          <w:rFonts w:ascii="Marianne" w:hAnsi="Marianne" w:cs="Arial"/>
          <w:sz w:val="20"/>
          <w:szCs w:val="20"/>
        </w:rPr>
        <w:t xml:space="preserve">relative à </w:t>
      </w:r>
      <w:r w:rsidR="001B0C35" w:rsidRPr="0027401A">
        <w:rPr>
          <w:rFonts w:ascii="Marianne" w:hAnsi="Marianne" w:cs="Arial"/>
          <w:sz w:val="20"/>
          <w:szCs w:val="20"/>
        </w:rPr>
        <w:t>informatique</w:t>
      </w:r>
      <w:r w:rsidR="00696AD4" w:rsidRPr="0027401A">
        <w:rPr>
          <w:rFonts w:ascii="Marianne" w:hAnsi="Marianne" w:cs="Arial"/>
          <w:sz w:val="20"/>
          <w:szCs w:val="20"/>
        </w:rPr>
        <w:t>, aux fichiers</w:t>
      </w:r>
      <w:r w:rsidR="001B0C35" w:rsidRPr="0027401A">
        <w:rPr>
          <w:rFonts w:ascii="Marianne" w:hAnsi="Marianne" w:cs="Arial"/>
          <w:sz w:val="20"/>
          <w:szCs w:val="20"/>
        </w:rPr>
        <w:t xml:space="preserve"> et </w:t>
      </w:r>
      <w:r w:rsidR="00696AD4" w:rsidRPr="0027401A">
        <w:rPr>
          <w:rFonts w:ascii="Marianne" w:hAnsi="Marianne" w:cs="Arial"/>
          <w:sz w:val="20"/>
          <w:szCs w:val="20"/>
        </w:rPr>
        <w:t xml:space="preserve">aux </w:t>
      </w:r>
      <w:r w:rsidR="001B0C35" w:rsidRPr="0027401A">
        <w:rPr>
          <w:rFonts w:ascii="Marianne" w:hAnsi="Marianne" w:cs="Arial"/>
          <w:sz w:val="20"/>
          <w:szCs w:val="20"/>
        </w:rPr>
        <w:t>libertés</w:t>
      </w:r>
      <w:r w:rsidRPr="0027401A">
        <w:rPr>
          <w:rFonts w:ascii="Marianne" w:hAnsi="Marianne" w:cs="Arial"/>
          <w:sz w:val="20"/>
          <w:szCs w:val="20"/>
        </w:rPr>
        <w:t>, les données personnelles nécessaires à l’exécution du marché pour les finalités et aux conditions décrites au Cahier des charges fonctionnel et technique (CCFT).</w:t>
      </w:r>
    </w:p>
    <w:p w14:paraId="41291ED7" w14:textId="79FDDB41" w:rsidR="00DF209D" w:rsidRPr="0027401A" w:rsidRDefault="00DF209D" w:rsidP="000069A3">
      <w:pPr>
        <w:spacing w:before="180"/>
        <w:jc w:val="both"/>
        <w:rPr>
          <w:rFonts w:ascii="Marianne" w:hAnsi="Marianne" w:cs="Arial"/>
          <w:sz w:val="20"/>
          <w:szCs w:val="20"/>
        </w:rPr>
      </w:pPr>
      <w:r w:rsidRPr="0027401A">
        <w:rPr>
          <w:rFonts w:ascii="Marianne" w:hAnsi="Marianne" w:cs="Arial"/>
          <w:sz w:val="20"/>
          <w:szCs w:val="20"/>
        </w:rPr>
        <w:t xml:space="preserve">Les coordonnées du délégué à la protection des données désigné par le Titulaire en application de l’article 37 du règlement général sur la protection des données (RGPD) sont communiquées à </w:t>
      </w:r>
      <w:r w:rsidR="004345BC" w:rsidRPr="0027401A">
        <w:rPr>
          <w:rFonts w:ascii="Marianne" w:hAnsi="Marianne" w:cs="Arial"/>
          <w:sz w:val="20"/>
          <w:szCs w:val="20"/>
        </w:rPr>
        <w:t>France Travail</w:t>
      </w:r>
      <w:r w:rsidRPr="0027401A">
        <w:rPr>
          <w:rFonts w:ascii="Marianne" w:hAnsi="Marianne" w:cs="Arial"/>
          <w:sz w:val="20"/>
          <w:szCs w:val="20"/>
        </w:rPr>
        <w:t xml:space="preserve"> à la notification du marché. Le délégué à la protection des données</w:t>
      </w:r>
      <w:r w:rsidRPr="0027401A" w:rsidDel="00EE079D">
        <w:rPr>
          <w:rFonts w:ascii="Marianne" w:hAnsi="Marianne" w:cs="Arial"/>
          <w:sz w:val="20"/>
          <w:szCs w:val="20"/>
        </w:rPr>
        <w:t xml:space="preserve"> </w:t>
      </w:r>
      <w:r w:rsidRPr="0027401A">
        <w:rPr>
          <w:rFonts w:ascii="Marianne" w:hAnsi="Marianne" w:cs="Arial"/>
          <w:sz w:val="20"/>
          <w:szCs w:val="20"/>
        </w:rPr>
        <w:t xml:space="preserve">de </w:t>
      </w:r>
      <w:r w:rsidR="004345BC" w:rsidRPr="0027401A">
        <w:rPr>
          <w:rFonts w:ascii="Marianne" w:hAnsi="Marianne" w:cs="Arial"/>
          <w:sz w:val="20"/>
          <w:szCs w:val="20"/>
        </w:rPr>
        <w:t>France Travail</w:t>
      </w:r>
      <w:r w:rsidRPr="0027401A">
        <w:rPr>
          <w:rFonts w:ascii="Marianne" w:hAnsi="Marianne" w:cs="Arial"/>
          <w:sz w:val="20"/>
          <w:szCs w:val="20"/>
        </w:rPr>
        <w:t xml:space="preserve"> peut être contacté par courriel à </w:t>
      </w:r>
      <w:hyperlink r:id="rId12" w:history="1">
        <w:r w:rsidR="003E1D2A" w:rsidRPr="00003F9E">
          <w:rPr>
            <w:rStyle w:val="Lienhypertexte"/>
            <w:rFonts w:ascii="Marianne" w:hAnsi="Marianne" w:cs="Arial"/>
            <w:sz w:val="20"/>
            <w:szCs w:val="20"/>
          </w:rPr>
          <w:t>contact-dpd@francetravail.fr</w:t>
        </w:r>
      </w:hyperlink>
      <w:r w:rsidRPr="0027401A">
        <w:rPr>
          <w:rFonts w:ascii="Marianne" w:hAnsi="Marianne" w:cs="Arial"/>
          <w:sz w:val="20"/>
          <w:szCs w:val="20"/>
        </w:rPr>
        <w:t xml:space="preserve"> ou par courrier à l’adresse suivante : </w:t>
      </w:r>
      <w:r w:rsidR="004345BC" w:rsidRPr="0027401A">
        <w:rPr>
          <w:rFonts w:ascii="Marianne" w:hAnsi="Marianne" w:cs="Arial"/>
          <w:sz w:val="20"/>
          <w:szCs w:val="20"/>
        </w:rPr>
        <w:t>France Travail</w:t>
      </w:r>
      <w:r w:rsidRPr="0027401A">
        <w:rPr>
          <w:rFonts w:ascii="Marianne" w:hAnsi="Marianne" w:cs="Arial"/>
          <w:sz w:val="20"/>
          <w:szCs w:val="20"/>
        </w:rPr>
        <w:t>, délégué à la protection des données, 1avenue du Docteur Gley, 75987 Paris Cedex 20.</w:t>
      </w:r>
    </w:p>
    <w:p w14:paraId="61910821" w14:textId="7A91503F" w:rsidR="006B64B1" w:rsidRPr="0027401A" w:rsidRDefault="00DF209D" w:rsidP="000069A3">
      <w:pPr>
        <w:spacing w:before="180"/>
        <w:jc w:val="both"/>
        <w:rPr>
          <w:rFonts w:ascii="Marianne" w:hAnsi="Marianne" w:cs="Arial"/>
          <w:sz w:val="20"/>
          <w:szCs w:val="20"/>
        </w:rPr>
      </w:pPr>
      <w:r w:rsidRPr="0027401A">
        <w:rPr>
          <w:rFonts w:ascii="Marianne" w:hAnsi="Marianne" w:cs="Arial"/>
          <w:sz w:val="20"/>
          <w:szCs w:val="20"/>
        </w:rPr>
        <w:t xml:space="preserve">Sauf accord préalable exprès de </w:t>
      </w:r>
      <w:r w:rsidR="004345BC" w:rsidRPr="0027401A">
        <w:rPr>
          <w:rFonts w:ascii="Marianne" w:hAnsi="Marianne" w:cs="Arial"/>
          <w:sz w:val="20"/>
          <w:szCs w:val="20"/>
        </w:rPr>
        <w:t>France Travail</w:t>
      </w:r>
      <w:r w:rsidRPr="0027401A">
        <w:rPr>
          <w:rFonts w:ascii="Marianne" w:hAnsi="Marianne" w:cs="Arial"/>
          <w:sz w:val="20"/>
          <w:szCs w:val="20"/>
        </w:rPr>
        <w:t xml:space="preserve"> et à peine de résiliation à ses torts exclusifs, le Titulaire traite les données sur le territoire de l’Union européenne uniquement. A première demande de </w:t>
      </w:r>
      <w:r w:rsidR="004345BC" w:rsidRPr="0027401A">
        <w:rPr>
          <w:rFonts w:ascii="Marianne" w:hAnsi="Marianne" w:cs="Arial"/>
          <w:sz w:val="20"/>
          <w:szCs w:val="20"/>
        </w:rPr>
        <w:t>France Travail</w:t>
      </w:r>
      <w:r w:rsidRPr="0027401A">
        <w:rPr>
          <w:rFonts w:ascii="Marianne" w:hAnsi="Marianne" w:cs="Arial"/>
          <w:sz w:val="20"/>
          <w:szCs w:val="20"/>
        </w:rPr>
        <w:t xml:space="preserve">, il communique la liste exhaustive des pays hébergeant les serveurs de données et des pays à partir desquels les intervenants ont accès aux données. </w:t>
      </w:r>
    </w:p>
    <w:p w14:paraId="13F1B4A8" w14:textId="77777777" w:rsidR="001B0C35" w:rsidRPr="0027401A" w:rsidRDefault="00696AD4" w:rsidP="00D90DC2">
      <w:pPr>
        <w:spacing w:before="180"/>
        <w:jc w:val="both"/>
        <w:rPr>
          <w:rFonts w:ascii="Marianne" w:hAnsi="Marianne" w:cs="Arial"/>
          <w:b/>
          <w:sz w:val="20"/>
          <w:szCs w:val="20"/>
        </w:rPr>
      </w:pPr>
      <w:r w:rsidRPr="0027401A">
        <w:rPr>
          <w:rFonts w:ascii="Marianne" w:hAnsi="Marianne" w:cs="Arial"/>
          <w:b/>
          <w:bCs/>
          <w:sz w:val="20"/>
          <w:szCs w:val="20"/>
        </w:rPr>
        <w:lastRenderedPageBreak/>
        <w:t xml:space="preserve">VII.6.1. b) - </w:t>
      </w:r>
      <w:r w:rsidR="001B0C35" w:rsidRPr="0027401A">
        <w:rPr>
          <w:rFonts w:ascii="Marianne" w:hAnsi="Marianne" w:cs="Arial"/>
          <w:b/>
          <w:sz w:val="20"/>
          <w:szCs w:val="20"/>
        </w:rPr>
        <w:t>Obligations du Titulaire en matière de protection des données et de sécurité</w:t>
      </w:r>
    </w:p>
    <w:p w14:paraId="3AAC3C44" w14:textId="77777777"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Le Titulaire s’engage à :</w:t>
      </w:r>
    </w:p>
    <w:p w14:paraId="7C90CF1F" w14:textId="7B3C2010" w:rsidR="001B0C35" w:rsidRPr="0027401A" w:rsidRDefault="001B0C35" w:rsidP="00D90DC2">
      <w:pPr>
        <w:numPr>
          <w:ilvl w:val="0"/>
          <w:numId w:val="3"/>
        </w:numPr>
        <w:tabs>
          <w:tab w:val="num" w:pos="360"/>
        </w:tabs>
        <w:spacing w:before="180"/>
        <w:ind w:left="360"/>
        <w:jc w:val="both"/>
        <w:rPr>
          <w:rFonts w:ascii="Marianne" w:hAnsi="Marianne" w:cs="Arial"/>
          <w:sz w:val="20"/>
          <w:szCs w:val="20"/>
        </w:rPr>
      </w:pPr>
      <w:proofErr w:type="gramStart"/>
      <w:r w:rsidRPr="0027401A">
        <w:rPr>
          <w:rFonts w:ascii="Marianne" w:hAnsi="Marianne" w:cs="Arial"/>
          <w:sz w:val="20"/>
          <w:szCs w:val="20"/>
        </w:rPr>
        <w:t>traiter</w:t>
      </w:r>
      <w:proofErr w:type="gramEnd"/>
      <w:r w:rsidRPr="0027401A">
        <w:rPr>
          <w:rFonts w:ascii="Marianne" w:hAnsi="Marianne" w:cs="Arial"/>
          <w:sz w:val="20"/>
          <w:szCs w:val="20"/>
        </w:rPr>
        <w:t xml:space="preserve"> les données uniquement pour les finalités et selon les instructions figurant au Cahier des charges fonctionnel et technique (CCFT). Dans le cas où il considère qu’une instruction contrevient à la réglementation en matière de protection des données personnelles, le Titulaire en informe immédiatement </w:t>
      </w:r>
      <w:r w:rsidR="004345BC" w:rsidRPr="0027401A">
        <w:rPr>
          <w:rFonts w:ascii="Marianne" w:hAnsi="Marianne" w:cs="Arial"/>
          <w:sz w:val="20"/>
          <w:szCs w:val="20"/>
        </w:rPr>
        <w:t>France Travail</w:t>
      </w:r>
      <w:r w:rsidRPr="0027401A">
        <w:rPr>
          <w:rFonts w:ascii="Marianne" w:hAnsi="Marianne" w:cs="Arial"/>
          <w:sz w:val="20"/>
          <w:szCs w:val="20"/>
        </w:rPr>
        <w:t xml:space="preserve"> ; </w:t>
      </w:r>
    </w:p>
    <w:p w14:paraId="5A66D0F8" w14:textId="77777777"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garantir</w:t>
      </w:r>
      <w:proofErr w:type="gramEnd"/>
      <w:r w:rsidRPr="0027401A">
        <w:rPr>
          <w:rFonts w:ascii="Marianne" w:hAnsi="Marianne" w:cs="Arial"/>
          <w:sz w:val="20"/>
          <w:szCs w:val="20"/>
        </w:rPr>
        <w:t xml:space="preserve"> la confidentialité des données personnelles</w:t>
      </w:r>
      <w:r w:rsidRPr="0027401A" w:rsidDel="008C79F5">
        <w:rPr>
          <w:rFonts w:ascii="Marianne" w:hAnsi="Marianne" w:cs="Arial"/>
          <w:sz w:val="20"/>
          <w:szCs w:val="20"/>
        </w:rPr>
        <w:t xml:space="preserve"> </w:t>
      </w:r>
      <w:r w:rsidRPr="0027401A">
        <w:rPr>
          <w:rFonts w:ascii="Marianne" w:hAnsi="Marianne" w:cs="Arial"/>
          <w:sz w:val="20"/>
          <w:szCs w:val="20"/>
        </w:rPr>
        <w:t>traitées. Notamment, le Titulaire veille à ce que les personnes autorisées à traiter les données respectent leur confidentialité et bénéficient d’une formation suffisante en matière de protection des données personnelles ;</w:t>
      </w:r>
    </w:p>
    <w:p w14:paraId="356BABE9" w14:textId="77777777"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prendre</w:t>
      </w:r>
      <w:proofErr w:type="gramEnd"/>
      <w:r w:rsidRPr="0027401A">
        <w:rPr>
          <w:rFonts w:ascii="Marianne" w:hAnsi="Marianne" w:cs="Arial"/>
          <w:sz w:val="20"/>
          <w:szCs w:val="20"/>
        </w:rPr>
        <w:t xml:space="preserve"> en compte les principes de protection des données dès la conception</w:t>
      </w:r>
      <w:r w:rsidR="00696AD4" w:rsidRPr="0027401A">
        <w:rPr>
          <w:rFonts w:ascii="Marianne" w:hAnsi="Marianne" w:cs="Arial"/>
          <w:sz w:val="20"/>
          <w:szCs w:val="20"/>
        </w:rPr>
        <w:t xml:space="preserve"> et </w:t>
      </w:r>
      <w:r w:rsidRPr="0027401A">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14:paraId="7EAEE01C" w14:textId="4067A4B6"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cas échéant, aider </w:t>
      </w:r>
      <w:r w:rsidR="004345BC" w:rsidRPr="0027401A">
        <w:rPr>
          <w:rFonts w:ascii="Marianne" w:hAnsi="Marianne" w:cs="Arial"/>
          <w:sz w:val="20"/>
          <w:szCs w:val="20"/>
        </w:rPr>
        <w:t>France Travail</w:t>
      </w:r>
      <w:r w:rsidRPr="0027401A">
        <w:rPr>
          <w:rFonts w:ascii="Marianne" w:hAnsi="Marianne" w:cs="Arial"/>
          <w:sz w:val="20"/>
          <w:szCs w:val="20"/>
        </w:rPr>
        <w:t xml:space="preserve"> dans la réalisation des analyses d’impact et consultations préalables de la Commission nationale de l’informatique et des libertés (CNIL), prévues aux articles 35 et 36 du règlement général sur la protection des données (RGPD) ; </w:t>
      </w:r>
    </w:p>
    <w:p w14:paraId="15D8838B" w14:textId="6964CED0"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mettre</w:t>
      </w:r>
      <w:proofErr w:type="gramEnd"/>
      <w:r w:rsidRPr="0027401A">
        <w:rPr>
          <w:rFonts w:ascii="Marianne" w:hAnsi="Marianne" w:cs="Arial"/>
          <w:sz w:val="20"/>
          <w:szCs w:val="20"/>
        </w:rPr>
        <w:t xml:space="preserve"> à disposition de </w:t>
      </w:r>
      <w:r w:rsidR="004345BC" w:rsidRPr="0027401A">
        <w:rPr>
          <w:rFonts w:ascii="Marianne" w:hAnsi="Marianne" w:cs="Arial"/>
          <w:sz w:val="20"/>
          <w:szCs w:val="20"/>
        </w:rPr>
        <w:t>France Travail</w:t>
      </w:r>
      <w:r w:rsidRPr="0027401A">
        <w:rPr>
          <w:rFonts w:ascii="Marianne" w:hAnsi="Marianne" w:cs="Arial"/>
          <w:sz w:val="20"/>
          <w:szCs w:val="20"/>
        </w:rPr>
        <w:t xml:space="preserve"> l’ensemble des informations nécessaires permettant de démontrer le respect de ses obligations en matière de protection des données personnelles ou permettant la réalisation d’audits sur pièces ou sur place, par </w:t>
      </w:r>
      <w:r w:rsidR="004345BC" w:rsidRPr="0027401A">
        <w:rPr>
          <w:rFonts w:ascii="Marianne" w:hAnsi="Marianne" w:cs="Arial"/>
          <w:sz w:val="20"/>
          <w:szCs w:val="20"/>
        </w:rPr>
        <w:t>France Travail</w:t>
      </w:r>
      <w:r w:rsidRPr="0027401A">
        <w:rPr>
          <w:rFonts w:ascii="Marianne" w:hAnsi="Marianne" w:cs="Arial"/>
          <w:sz w:val="20"/>
          <w:szCs w:val="20"/>
        </w:rPr>
        <w:t xml:space="preserve">, un organisme mandaté par ses soins à cet effet ou toute autorité de contrôle à laquelle </w:t>
      </w:r>
      <w:r w:rsidR="004345BC" w:rsidRPr="0027401A">
        <w:rPr>
          <w:rFonts w:ascii="Marianne" w:hAnsi="Marianne" w:cs="Arial"/>
          <w:sz w:val="20"/>
          <w:szCs w:val="20"/>
        </w:rPr>
        <w:t>France Travail</w:t>
      </w:r>
      <w:r w:rsidRPr="0027401A">
        <w:rPr>
          <w:rFonts w:ascii="Marianne" w:hAnsi="Marianne" w:cs="Arial"/>
          <w:sz w:val="20"/>
          <w:szCs w:val="20"/>
        </w:rPr>
        <w:t xml:space="preserve"> est soumis. Le Titulaire contribue également à ces audits ; </w:t>
      </w:r>
    </w:p>
    <w:p w14:paraId="2E3B183B" w14:textId="77777777"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dans</w:t>
      </w:r>
      <w:proofErr w:type="gramEnd"/>
      <w:r w:rsidRPr="0027401A">
        <w:rPr>
          <w:rFonts w:ascii="Marianne" w:hAnsi="Marianne" w:cs="Arial"/>
          <w:sz w:val="20"/>
          <w:szCs w:val="20"/>
        </w:rPr>
        <w:t xml:space="preserve"> le cas où il a recours à un sous-traitant dans les conditions prévues à l’article </w:t>
      </w:r>
      <w:r w:rsidR="007407B4" w:rsidRPr="0027401A">
        <w:rPr>
          <w:rFonts w:ascii="Marianne" w:hAnsi="Marianne" w:cs="Arial"/>
          <w:sz w:val="20"/>
          <w:szCs w:val="20"/>
        </w:rPr>
        <w:t>VII.2</w:t>
      </w:r>
      <w:r w:rsidRPr="0027401A">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14:paraId="2C1D53C5" w14:textId="66A86FD0" w:rsidR="001B0C35" w:rsidRPr="0027401A" w:rsidRDefault="001B0C35" w:rsidP="00D90DC2">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dans</w:t>
      </w:r>
      <w:proofErr w:type="gramEnd"/>
      <w:r w:rsidRPr="0027401A">
        <w:rPr>
          <w:rFonts w:ascii="Marianne" w:hAnsi="Marianne" w:cs="Arial"/>
          <w:sz w:val="20"/>
          <w:szCs w:val="20"/>
        </w:rPr>
        <w:t xml:space="preserve"> le cas où il est dans l’obligation, en application du droit de l’Union européenne ou du droit de l’Etat membre auquel il est soumis, de procéder à un transfert de données en dehors de l’Union européenne, en informer </w:t>
      </w:r>
      <w:r w:rsidR="004345BC" w:rsidRPr="0027401A">
        <w:rPr>
          <w:rFonts w:ascii="Marianne" w:hAnsi="Marianne" w:cs="Arial"/>
          <w:sz w:val="20"/>
          <w:szCs w:val="20"/>
        </w:rPr>
        <w:t>France Travail</w:t>
      </w:r>
      <w:r w:rsidRPr="0027401A">
        <w:rPr>
          <w:rFonts w:ascii="Marianne" w:hAnsi="Marianne" w:cs="Arial"/>
          <w:sz w:val="20"/>
          <w:szCs w:val="20"/>
        </w:rPr>
        <w:t xml:space="preserve"> avant la mise en œuvre du traitement, sauf interdiction pour des motifs importants d’intérêt public. </w:t>
      </w:r>
    </w:p>
    <w:p w14:paraId="7C237937" w14:textId="4B7CB163" w:rsidR="007A0502"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De plus, le Titulaire apporte une attention particulière aux données personnelles figurant dans les zones de texte libre, notamment dans les livrables remis à </w:t>
      </w:r>
      <w:r w:rsidR="004345BC" w:rsidRPr="0027401A">
        <w:rPr>
          <w:rFonts w:ascii="Marianne" w:hAnsi="Marianne" w:cs="Arial"/>
          <w:sz w:val="20"/>
          <w:szCs w:val="20"/>
        </w:rPr>
        <w:t>France Travail</w:t>
      </w:r>
      <w:r w:rsidRPr="0027401A">
        <w:rPr>
          <w:rFonts w:ascii="Marianne" w:hAnsi="Marianne" w:cs="Arial"/>
          <w:sz w:val="20"/>
          <w:szCs w:val="20"/>
        </w:rPr>
        <w:t xml:space="preserve">, afin de n’y porter que des informations ayant un caractère objectif, c’est-à-dire dépourvues de jugement de valeur sur le ou les bénéficiaires. Ces informations ne peuvent en aucun cas faire apparaître des données sensibles telles que l'origine raciale ou ethnique, les opinions politiques, les convictions religieuses ou philosophiques ou l'appartenance syndicale, des données concernant la santé ou des données concernant la vie sexuelle ou l'orientation sexuelle, des données génétiques, des données biométriques visant à identifier une personne physique de manière unique, des données relatives aux condamnations pénales et aux infractions ou aux mesures de sûreté connexes. </w:t>
      </w:r>
    </w:p>
    <w:p w14:paraId="77EE2C36" w14:textId="77777777"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Le Titulaire déclare tenir par écrit le registre des activités de traitement prévu à l’article 30 du règlement général sur la protection des données (RGPD). </w:t>
      </w:r>
    </w:p>
    <w:p w14:paraId="07230FED" w14:textId="42D91267" w:rsidR="001B0C35" w:rsidRPr="0027401A" w:rsidRDefault="00280880" w:rsidP="000069A3">
      <w:pPr>
        <w:spacing w:before="180"/>
        <w:jc w:val="both"/>
        <w:rPr>
          <w:rFonts w:ascii="Marianne" w:hAnsi="Marianne" w:cs="Arial"/>
          <w:sz w:val="20"/>
          <w:szCs w:val="20"/>
        </w:rPr>
      </w:pPr>
      <w:r>
        <w:rPr>
          <w:rFonts w:ascii="Marianne" w:hAnsi="Marianne" w:cs="Arial"/>
          <w:sz w:val="20"/>
          <w:szCs w:val="20"/>
        </w:rPr>
        <w:t>C</w:t>
      </w:r>
      <w:r w:rsidR="001B0C35" w:rsidRPr="0027401A">
        <w:rPr>
          <w:rFonts w:ascii="Marianne" w:hAnsi="Marianne" w:cs="Arial"/>
          <w:sz w:val="20"/>
          <w:szCs w:val="20"/>
        </w:rPr>
        <w:t xml:space="preserve">onformément aux dispositions de l’article 32 du </w:t>
      </w:r>
      <w:r w:rsidR="00155DC6" w:rsidRPr="0027401A">
        <w:rPr>
          <w:rFonts w:ascii="Marianne" w:hAnsi="Marianne" w:cs="Arial"/>
          <w:sz w:val="20"/>
          <w:szCs w:val="20"/>
        </w:rPr>
        <w:t>règlement général sur la protection des données (RGPD)</w:t>
      </w:r>
      <w:r w:rsidR="001B0C35" w:rsidRPr="0027401A">
        <w:rPr>
          <w:rFonts w:ascii="Marianne" w:hAnsi="Marianne" w:cs="Arial"/>
          <w:sz w:val="20"/>
          <w:szCs w:val="20"/>
        </w:rPr>
        <w:t xml:space="preserve">, le Titulaire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w:t>
      </w:r>
      <w:r w:rsidR="001B0C35" w:rsidRPr="0027401A">
        <w:rPr>
          <w:rFonts w:ascii="Marianne" w:hAnsi="Marianne" w:cs="Arial"/>
          <w:sz w:val="20"/>
          <w:szCs w:val="20"/>
        </w:rPr>
        <w:lastRenderedPageBreak/>
        <w:t>personnes.</w:t>
      </w:r>
      <w:r w:rsidR="00BF4EDE">
        <w:rPr>
          <w:rFonts w:ascii="Marianne" w:hAnsi="Marianne" w:cs="Arial"/>
          <w:sz w:val="20"/>
          <w:szCs w:val="20"/>
        </w:rPr>
        <w:t xml:space="preserve"> Il met en œuvre a minima les mesures techniques et organisationnelles définies à l’annexe II au contrat, dans les conditions décrites à cette annexe.</w:t>
      </w:r>
    </w:p>
    <w:p w14:paraId="6726B7C2" w14:textId="77777777" w:rsidR="001B0C35" w:rsidRPr="0027401A" w:rsidRDefault="00696AD4" w:rsidP="00791AA8">
      <w:pPr>
        <w:spacing w:before="180"/>
        <w:jc w:val="both"/>
        <w:rPr>
          <w:rFonts w:ascii="Marianne" w:hAnsi="Marianne" w:cs="Arial"/>
          <w:b/>
          <w:sz w:val="20"/>
          <w:szCs w:val="20"/>
        </w:rPr>
      </w:pPr>
      <w:r w:rsidRPr="0027401A">
        <w:rPr>
          <w:rFonts w:ascii="Marianne" w:hAnsi="Marianne" w:cs="Arial"/>
          <w:b/>
          <w:bCs/>
          <w:sz w:val="20"/>
          <w:szCs w:val="20"/>
        </w:rPr>
        <w:t xml:space="preserve">VII.6.1. c) - </w:t>
      </w:r>
      <w:r w:rsidR="001B0C35" w:rsidRPr="0027401A">
        <w:rPr>
          <w:rFonts w:ascii="Marianne" w:hAnsi="Marianne" w:cs="Arial"/>
          <w:b/>
          <w:sz w:val="20"/>
          <w:szCs w:val="20"/>
        </w:rPr>
        <w:t xml:space="preserve">Information des personnes concernées </w:t>
      </w:r>
    </w:p>
    <w:p w14:paraId="53648450" w14:textId="72D69BDC" w:rsidR="001B0C35" w:rsidRPr="0027401A" w:rsidRDefault="004345BC" w:rsidP="000069A3">
      <w:pPr>
        <w:spacing w:before="180"/>
        <w:jc w:val="both"/>
        <w:rPr>
          <w:rFonts w:ascii="Marianne" w:hAnsi="Marianne" w:cs="Arial"/>
          <w:sz w:val="20"/>
          <w:szCs w:val="20"/>
        </w:rPr>
      </w:pPr>
      <w:r w:rsidRPr="0027401A">
        <w:rPr>
          <w:rFonts w:ascii="Marianne" w:hAnsi="Marianne" w:cs="Arial"/>
          <w:sz w:val="20"/>
          <w:szCs w:val="20"/>
        </w:rPr>
        <w:t>France Travail</w:t>
      </w:r>
      <w:r w:rsidR="001B0C35" w:rsidRPr="0027401A">
        <w:rPr>
          <w:rFonts w:ascii="Marianne" w:hAnsi="Marianne" w:cs="Arial"/>
          <w:sz w:val="20"/>
          <w:szCs w:val="20"/>
        </w:rPr>
        <w:t xml:space="preserve"> informe les personnes concernées de l’existence du traitement, ainsi que de leurs droits, tels que prévus aux articles 15 à 23 du règlement général sur la protection des données (RGPD), notamment leur droit d’accès, de rectification, et dans certains cas, d’effacement ou d’opposition.</w:t>
      </w:r>
    </w:p>
    <w:p w14:paraId="5234CE0C" w14:textId="34ADB02C"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Dans le cas où des demandes d’exercice de ces droits lui sont adressées, le Titulaire transmet ces demandes à </w:t>
      </w:r>
      <w:r w:rsidR="004345BC" w:rsidRPr="0027401A">
        <w:rPr>
          <w:rFonts w:ascii="Marianne" w:hAnsi="Marianne" w:cs="Arial"/>
          <w:sz w:val="20"/>
          <w:szCs w:val="20"/>
        </w:rPr>
        <w:t>France Travail</w:t>
      </w:r>
      <w:r w:rsidRPr="0027401A">
        <w:rPr>
          <w:rFonts w:ascii="Marianne" w:hAnsi="Marianne" w:cs="Arial"/>
          <w:sz w:val="20"/>
          <w:szCs w:val="20"/>
        </w:rPr>
        <w:t xml:space="preserve">, par courriel, à l’adresse </w:t>
      </w:r>
      <w:hyperlink r:id="rId13" w:history="1">
        <w:r w:rsidR="00373191" w:rsidRPr="00003F9E">
          <w:rPr>
            <w:rStyle w:val="Lienhypertexte"/>
            <w:rFonts w:ascii="Marianne" w:hAnsi="Marianne" w:cs="Arial"/>
            <w:sz w:val="20"/>
            <w:szCs w:val="20"/>
          </w:rPr>
          <w:t>contact-dpd@francetravail.fr</w:t>
        </w:r>
      </w:hyperlink>
      <w:r w:rsidR="007A0502" w:rsidRPr="0027401A">
        <w:rPr>
          <w:rFonts w:ascii="Marianne" w:hAnsi="Marianne" w:cs="Arial"/>
          <w:sz w:val="20"/>
          <w:szCs w:val="20"/>
        </w:rPr>
        <w:t>.</w:t>
      </w:r>
      <w:r w:rsidRPr="0027401A">
        <w:rPr>
          <w:rFonts w:ascii="Marianne" w:hAnsi="Marianne" w:cs="Arial"/>
          <w:sz w:val="20"/>
          <w:szCs w:val="20"/>
        </w:rPr>
        <w:t xml:space="preserve"> Le Titulaire fait ses meilleurs efforts pour aider </w:t>
      </w:r>
      <w:r w:rsidR="004345BC" w:rsidRPr="0027401A">
        <w:rPr>
          <w:rFonts w:ascii="Marianne" w:hAnsi="Marianne" w:cs="Arial"/>
          <w:sz w:val="20"/>
          <w:szCs w:val="20"/>
        </w:rPr>
        <w:t>France Travail</w:t>
      </w:r>
      <w:r w:rsidRPr="0027401A">
        <w:rPr>
          <w:rFonts w:ascii="Marianne" w:hAnsi="Marianne" w:cs="Arial"/>
          <w:sz w:val="20"/>
          <w:szCs w:val="20"/>
        </w:rPr>
        <w:t xml:space="preserve"> à répondre à ces demandes.</w:t>
      </w:r>
    </w:p>
    <w:p w14:paraId="4ED18C28" w14:textId="77777777" w:rsidR="001B0C35" w:rsidRPr="0027401A" w:rsidRDefault="00696AD4" w:rsidP="00791AA8">
      <w:pPr>
        <w:spacing w:before="180"/>
        <w:jc w:val="both"/>
        <w:rPr>
          <w:rFonts w:ascii="Marianne" w:hAnsi="Marianne" w:cs="Arial"/>
          <w:b/>
          <w:sz w:val="20"/>
          <w:szCs w:val="20"/>
        </w:rPr>
      </w:pPr>
      <w:r w:rsidRPr="0027401A">
        <w:rPr>
          <w:rFonts w:ascii="Marianne" w:hAnsi="Marianne" w:cs="Arial"/>
          <w:b/>
          <w:bCs/>
          <w:sz w:val="20"/>
          <w:szCs w:val="20"/>
        </w:rPr>
        <w:t xml:space="preserve">VII.6.1. d) - </w:t>
      </w:r>
      <w:r w:rsidR="001B0C35" w:rsidRPr="0027401A">
        <w:rPr>
          <w:rFonts w:ascii="Marianne" w:hAnsi="Marianne" w:cs="Arial"/>
          <w:b/>
          <w:sz w:val="20"/>
          <w:szCs w:val="20"/>
        </w:rPr>
        <w:t xml:space="preserve">Violation de données personnelles </w:t>
      </w:r>
    </w:p>
    <w:p w14:paraId="57FAC6A7" w14:textId="6F33BFDB"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Dans un délai maximum de 48 heures après en avoir pris connaissance, le Titulaire notifie à </w:t>
      </w:r>
      <w:r w:rsidR="004345BC" w:rsidRPr="0027401A">
        <w:rPr>
          <w:rFonts w:ascii="Marianne" w:hAnsi="Marianne" w:cs="Arial"/>
          <w:sz w:val="20"/>
          <w:szCs w:val="20"/>
        </w:rPr>
        <w:t>France Travail</w:t>
      </w:r>
      <w:r w:rsidRPr="0027401A">
        <w:rPr>
          <w:rFonts w:ascii="Marianne" w:hAnsi="Marianne" w:cs="Arial"/>
          <w:sz w:val="20"/>
          <w:szCs w:val="20"/>
        </w:rPr>
        <w:t xml:space="preserve">, par courriel à l’adresse </w:t>
      </w:r>
      <w:hyperlink r:id="rId14" w:history="1">
        <w:r w:rsidR="008262E0" w:rsidRPr="00003F9E">
          <w:rPr>
            <w:rStyle w:val="Lienhypertexte"/>
            <w:rFonts w:ascii="Marianne" w:hAnsi="Marianne" w:cs="Arial"/>
            <w:sz w:val="20"/>
            <w:szCs w:val="20"/>
          </w:rPr>
          <w:t>contact-dpd@francetravail.fr</w:t>
        </w:r>
      </w:hyperlink>
      <w:r w:rsidRPr="0027401A">
        <w:rPr>
          <w:rFonts w:ascii="Marianne" w:hAnsi="Marianne" w:cs="Arial"/>
          <w:sz w:val="20"/>
          <w:szCs w:val="20"/>
        </w:rPr>
        <w:t xml:space="preserve">, toute violation de données personnelles. Est jointe la documentation utile permettant le cas échéant à </w:t>
      </w:r>
      <w:r w:rsidR="004345BC" w:rsidRPr="0027401A">
        <w:rPr>
          <w:rFonts w:ascii="Marianne" w:hAnsi="Marianne" w:cs="Arial"/>
          <w:sz w:val="20"/>
          <w:szCs w:val="20"/>
        </w:rPr>
        <w:t>France Travail</w:t>
      </w:r>
      <w:r w:rsidRPr="0027401A">
        <w:rPr>
          <w:rFonts w:ascii="Marianne" w:hAnsi="Marianne" w:cs="Arial"/>
          <w:sz w:val="20"/>
          <w:szCs w:val="20"/>
        </w:rPr>
        <w:t xml:space="preserve"> de notifier la violation à la Commission nationale de l’informatique et des libertés (CNIL). Cette documentation comprend </w:t>
      </w:r>
      <w:proofErr w:type="gramStart"/>
      <w:r w:rsidRPr="0027401A">
        <w:rPr>
          <w:rFonts w:ascii="Marianne" w:hAnsi="Marianne" w:cs="Arial"/>
          <w:i/>
          <w:sz w:val="20"/>
          <w:szCs w:val="20"/>
        </w:rPr>
        <w:t>a</w:t>
      </w:r>
      <w:proofErr w:type="gramEnd"/>
      <w:r w:rsidRPr="0027401A">
        <w:rPr>
          <w:rFonts w:ascii="Marianne" w:hAnsi="Marianne" w:cs="Arial"/>
          <w:i/>
          <w:sz w:val="20"/>
          <w:szCs w:val="20"/>
        </w:rPr>
        <w:t xml:space="preserve"> minima </w:t>
      </w:r>
      <w:r w:rsidRPr="0027401A">
        <w:rPr>
          <w:rFonts w:ascii="Marianne" w:hAnsi="Marianne" w:cs="Arial"/>
          <w:sz w:val="20"/>
          <w:szCs w:val="20"/>
        </w:rPr>
        <w:t>les informations suivantes :</w:t>
      </w:r>
    </w:p>
    <w:p w14:paraId="4AA3D2A1" w14:textId="77777777" w:rsidR="001B0C35" w:rsidRPr="0027401A" w:rsidRDefault="001B0C35" w:rsidP="00791AA8">
      <w:pPr>
        <w:numPr>
          <w:ilvl w:val="0"/>
          <w:numId w:val="3"/>
        </w:numPr>
        <w:tabs>
          <w:tab w:val="num" w:pos="360"/>
        </w:tabs>
        <w:spacing w:before="180"/>
        <w:ind w:left="360"/>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description de la nature de la violation de données, y compris, si possible, les catégories et le nombre approximatif de personnes et de données concernées ;</w:t>
      </w:r>
    </w:p>
    <w:p w14:paraId="09D43BCA" w14:textId="77777777" w:rsidR="001B0C35" w:rsidRPr="0027401A" w:rsidRDefault="001B0C35" w:rsidP="00791AA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le</w:t>
      </w:r>
      <w:proofErr w:type="gramEnd"/>
      <w:r w:rsidRPr="0027401A">
        <w:rPr>
          <w:rFonts w:ascii="Marianne" w:hAnsi="Marianne" w:cs="Arial"/>
          <w:sz w:val="20"/>
          <w:szCs w:val="20"/>
        </w:rPr>
        <w:t xml:space="preserve"> nom et les coordonnées du délégué à la protection des données ou d’un autre contact auprès duquel des informations supplémentaires peuvent être obtenues ;</w:t>
      </w:r>
    </w:p>
    <w:p w14:paraId="2E066AEF" w14:textId="77777777" w:rsidR="001B0C35" w:rsidRPr="0027401A" w:rsidRDefault="001B0C35" w:rsidP="00791AA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description des conséquences probables de la violation ;</w:t>
      </w:r>
    </w:p>
    <w:p w14:paraId="47410F4B" w14:textId="77777777" w:rsidR="007A0502" w:rsidRPr="0027401A" w:rsidRDefault="001B0C35" w:rsidP="00791AA8">
      <w:pPr>
        <w:numPr>
          <w:ilvl w:val="0"/>
          <w:numId w:val="3"/>
        </w:numPr>
        <w:tabs>
          <w:tab w:val="num" w:pos="360"/>
        </w:tabs>
        <w:ind w:left="357" w:hanging="357"/>
        <w:jc w:val="both"/>
        <w:rPr>
          <w:rFonts w:ascii="Marianne" w:hAnsi="Marianne" w:cs="Arial"/>
          <w:sz w:val="20"/>
          <w:szCs w:val="20"/>
        </w:rPr>
      </w:pPr>
      <w:proofErr w:type="gramStart"/>
      <w:r w:rsidRPr="0027401A">
        <w:rPr>
          <w:rFonts w:ascii="Marianne" w:hAnsi="Marianne" w:cs="Arial"/>
          <w:sz w:val="20"/>
          <w:szCs w:val="20"/>
        </w:rPr>
        <w:t>la</w:t>
      </w:r>
      <w:proofErr w:type="gramEnd"/>
      <w:r w:rsidRPr="0027401A">
        <w:rPr>
          <w:rFonts w:ascii="Marianne" w:hAnsi="Marianne" w:cs="Arial"/>
          <w:sz w:val="20"/>
          <w:szCs w:val="20"/>
        </w:rPr>
        <w:t xml:space="preserve"> description des mesures prises ou que le Titulaire propose de prendre pour remédier à la violation, y compris, le cas échéant, les mesures pour en atténuer les conséquences.</w:t>
      </w:r>
    </w:p>
    <w:p w14:paraId="25F47A21" w14:textId="77777777" w:rsidR="00FF0136" w:rsidRPr="0027401A" w:rsidRDefault="00696AD4" w:rsidP="000069A3">
      <w:pPr>
        <w:pStyle w:val="Paragraphedeliste"/>
        <w:spacing w:before="240" w:after="0"/>
        <w:ind w:left="0"/>
        <w:rPr>
          <w:rFonts w:ascii="Marianne" w:hAnsi="Marianne" w:cs="Arial"/>
          <w:b/>
          <w:bCs/>
          <w:lang w:eastAsia="ar-SA"/>
        </w:rPr>
      </w:pPr>
      <w:r w:rsidRPr="0027401A">
        <w:rPr>
          <w:rFonts w:ascii="Marianne" w:hAnsi="Marianne" w:cs="Arial"/>
          <w:b/>
          <w:bCs/>
        </w:rPr>
        <w:t xml:space="preserve">VII.6.1. e) - </w:t>
      </w:r>
      <w:r w:rsidR="00FF0136" w:rsidRPr="0027401A">
        <w:rPr>
          <w:rFonts w:ascii="Marianne" w:hAnsi="Marianne" w:cs="Arial"/>
          <w:b/>
          <w:bCs/>
          <w:lang w:eastAsia="ar-SA"/>
        </w:rPr>
        <w:t>Sort des données</w:t>
      </w:r>
    </w:p>
    <w:p w14:paraId="2EFDFB36" w14:textId="0CE29B3D" w:rsidR="00FF0136"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Le Titulaire détruit l’ensemble des données à caractère personnel traitées, ainsi que leurs éventuelles copies, dès qu’elles ne sont plus nécessaires à l’exécution des prestations et au plus tard dans un délai de deux mois à compter de la fin de l’exécution du marché. Le Titulaire informe </w:t>
      </w:r>
      <w:r w:rsidR="004345BC" w:rsidRPr="0027401A">
        <w:rPr>
          <w:rFonts w:ascii="Marianne" w:hAnsi="Marianne" w:cs="Arial"/>
          <w:sz w:val="20"/>
          <w:szCs w:val="20"/>
        </w:rPr>
        <w:t>France Travail</w:t>
      </w:r>
      <w:r w:rsidRPr="0027401A">
        <w:rPr>
          <w:rFonts w:ascii="Marianne" w:hAnsi="Marianne" w:cs="Arial"/>
          <w:sz w:val="20"/>
          <w:szCs w:val="20"/>
        </w:rPr>
        <w:t xml:space="preserve"> de la date de cette destruction par ses soins et par ses éventuels sous-traitants ou fournisseurs, dans un délai maximum de huit jours calendaires. Ces dispositions ne sont pas applicables aux fichiers, documents et pièces justificatives que le Titulaire est tenu de conserver pour satisfaire à ses obligations légales et réglementaires.</w:t>
      </w:r>
    </w:p>
    <w:p w14:paraId="609B1B6F" w14:textId="77777777" w:rsidR="001B0C35" w:rsidRPr="0027401A" w:rsidRDefault="00FF0136" w:rsidP="000069A3">
      <w:pPr>
        <w:pStyle w:val="Paragraphedeliste"/>
        <w:spacing w:before="240" w:after="0"/>
        <w:ind w:left="0"/>
        <w:rPr>
          <w:rFonts w:ascii="Marianne" w:hAnsi="Marianne" w:cs="Arial"/>
          <w:b/>
          <w:bCs/>
          <w:lang w:eastAsia="ar-SA"/>
        </w:rPr>
      </w:pPr>
      <w:r w:rsidRPr="0027401A">
        <w:rPr>
          <w:rFonts w:ascii="Marianne" w:hAnsi="Marianne" w:cs="Arial"/>
          <w:b/>
          <w:bCs/>
          <w:lang w:eastAsia="ar-SA"/>
        </w:rPr>
        <w:t>VII.6.</w:t>
      </w:r>
      <w:r w:rsidR="00696AD4" w:rsidRPr="0027401A">
        <w:rPr>
          <w:rFonts w:ascii="Marianne" w:hAnsi="Marianne" w:cs="Arial"/>
          <w:b/>
          <w:bCs/>
          <w:lang w:eastAsia="ar-SA"/>
        </w:rPr>
        <w:t>2.</w:t>
      </w:r>
      <w:r w:rsidR="001B0C35" w:rsidRPr="0027401A">
        <w:rPr>
          <w:rFonts w:ascii="Marianne" w:hAnsi="Marianne" w:cs="Arial"/>
          <w:b/>
          <w:bCs/>
          <w:lang w:eastAsia="ar-SA"/>
        </w:rPr>
        <w:t xml:space="preserve"> - Autres traitements de données personnelles </w:t>
      </w:r>
    </w:p>
    <w:p w14:paraId="397862D7" w14:textId="4C97236D"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Indépendamment du traitement de données personnelles</w:t>
      </w:r>
      <w:r w:rsidRPr="0027401A" w:rsidDel="0096754A">
        <w:rPr>
          <w:rFonts w:ascii="Marianne" w:hAnsi="Marianne" w:cs="Arial"/>
          <w:sz w:val="20"/>
          <w:szCs w:val="20"/>
        </w:rPr>
        <w:t xml:space="preserve"> </w:t>
      </w:r>
      <w:r w:rsidRPr="0027401A">
        <w:rPr>
          <w:rFonts w:ascii="Marianne" w:hAnsi="Marianne" w:cs="Arial"/>
          <w:sz w:val="20"/>
          <w:szCs w:val="20"/>
        </w:rPr>
        <w:t xml:space="preserve">mis en œuvre pour le compte de </w:t>
      </w:r>
      <w:r w:rsidR="004345BC" w:rsidRPr="0027401A">
        <w:rPr>
          <w:rFonts w:ascii="Marianne" w:hAnsi="Marianne" w:cs="Arial"/>
          <w:sz w:val="20"/>
          <w:szCs w:val="20"/>
        </w:rPr>
        <w:t>France Travail</w:t>
      </w:r>
      <w:r w:rsidRPr="0027401A">
        <w:rPr>
          <w:rFonts w:ascii="Marianne" w:hAnsi="Marianne" w:cs="Arial"/>
          <w:sz w:val="20"/>
          <w:szCs w:val="20"/>
        </w:rPr>
        <w:t xml:space="preserve"> dans les conditions fixées ci-avant, le Titulaire traite également pour son propre compte des données personnelles</w:t>
      </w:r>
      <w:r w:rsidRPr="0027401A" w:rsidDel="0096754A">
        <w:rPr>
          <w:rFonts w:ascii="Marianne" w:hAnsi="Marianne" w:cs="Arial"/>
          <w:sz w:val="20"/>
          <w:szCs w:val="20"/>
        </w:rPr>
        <w:t xml:space="preserve"> </w:t>
      </w:r>
      <w:r w:rsidRPr="0027401A">
        <w:rPr>
          <w:rFonts w:ascii="Marianne" w:hAnsi="Marianne" w:cs="Arial"/>
          <w:sz w:val="20"/>
          <w:szCs w:val="20"/>
        </w:rPr>
        <w:t>pour les besoins de l’e</w:t>
      </w:r>
      <w:r w:rsidR="00FF0136" w:rsidRPr="0027401A">
        <w:rPr>
          <w:rFonts w:ascii="Marianne" w:hAnsi="Marianne" w:cs="Arial"/>
          <w:sz w:val="20"/>
          <w:szCs w:val="20"/>
        </w:rPr>
        <w:t>xécution et du suivi du marché</w:t>
      </w:r>
      <w:r w:rsidRPr="0027401A">
        <w:rPr>
          <w:rFonts w:ascii="Marianne" w:hAnsi="Marianne" w:cs="Arial"/>
          <w:sz w:val="20"/>
          <w:szCs w:val="20"/>
        </w:rPr>
        <w:t xml:space="preserve"> et, le cas échéant, des contentieux liés à sa passation ou son exécution. Il en va de même pour </w:t>
      </w:r>
      <w:r w:rsidR="004345BC" w:rsidRPr="0027401A">
        <w:rPr>
          <w:rFonts w:ascii="Marianne" w:hAnsi="Marianne" w:cs="Arial"/>
          <w:sz w:val="20"/>
          <w:szCs w:val="20"/>
        </w:rPr>
        <w:t>France Travail</w:t>
      </w:r>
      <w:r w:rsidRPr="0027401A">
        <w:rPr>
          <w:rFonts w:ascii="Marianne" w:hAnsi="Marianne" w:cs="Arial"/>
          <w:sz w:val="20"/>
          <w:szCs w:val="20"/>
        </w:rPr>
        <w:t xml:space="preserve">. </w:t>
      </w:r>
      <w:r w:rsidR="004345BC" w:rsidRPr="0027401A">
        <w:rPr>
          <w:rFonts w:ascii="Marianne" w:hAnsi="Marianne" w:cs="Arial"/>
          <w:sz w:val="20"/>
          <w:szCs w:val="20"/>
        </w:rPr>
        <w:t>France Travail</w:t>
      </w:r>
      <w:r w:rsidRPr="0027401A">
        <w:rPr>
          <w:rFonts w:ascii="Marianne" w:hAnsi="Marianne" w:cs="Arial"/>
          <w:sz w:val="20"/>
          <w:szCs w:val="20"/>
        </w:rPr>
        <w:t xml:space="preserve"> et le Titulaire s’engagent, chacun en ce qui le concerne, à respecter la réglementation applicable en matière de protection de données personnelles.</w:t>
      </w:r>
    </w:p>
    <w:p w14:paraId="5A74B310" w14:textId="77777777"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14:paraId="4A06484D" w14:textId="200A9327"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Chaque partie informe les personnes concernées du traitement de données personnelles</w:t>
      </w:r>
      <w:r w:rsidRPr="0027401A" w:rsidDel="008C79F5">
        <w:rPr>
          <w:rFonts w:ascii="Marianne" w:hAnsi="Marianne" w:cs="Arial"/>
          <w:sz w:val="20"/>
          <w:szCs w:val="20"/>
        </w:rPr>
        <w:t xml:space="preserve"> </w:t>
      </w:r>
      <w:r w:rsidRPr="0027401A">
        <w:rPr>
          <w:rFonts w:ascii="Marianne" w:hAnsi="Marianne" w:cs="Arial"/>
          <w:sz w:val="20"/>
          <w:szCs w:val="20"/>
        </w:rPr>
        <w:t xml:space="preserve">qu’elle met en œuvre et des moyens dont elles disposent pour exercer leurs droits, tels que prévus aux </w:t>
      </w:r>
      <w:r w:rsidRPr="0027401A">
        <w:rPr>
          <w:rFonts w:ascii="Marianne" w:hAnsi="Marianne" w:cs="Arial"/>
          <w:sz w:val="20"/>
          <w:szCs w:val="20"/>
        </w:rPr>
        <w:lastRenderedPageBreak/>
        <w:t xml:space="preserve">articles 15 à 23 du règlement général sur la protection des données (RGPD). Ces droits s’exercent, pour les traitements mis en œuvre par </w:t>
      </w:r>
      <w:r w:rsidR="004345BC" w:rsidRPr="0027401A">
        <w:rPr>
          <w:rFonts w:ascii="Marianne" w:hAnsi="Marianne" w:cs="Arial"/>
          <w:sz w:val="20"/>
          <w:szCs w:val="20"/>
        </w:rPr>
        <w:t>France Travail</w:t>
      </w:r>
      <w:r w:rsidRPr="0027401A">
        <w:rPr>
          <w:rFonts w:ascii="Marianne" w:hAnsi="Marianne" w:cs="Arial"/>
          <w:sz w:val="20"/>
          <w:szCs w:val="20"/>
        </w:rPr>
        <w:t>, auprès de son délégué à la protection des données</w:t>
      </w:r>
      <w:r w:rsidRPr="0027401A" w:rsidDel="00EE079D">
        <w:rPr>
          <w:rFonts w:ascii="Marianne" w:hAnsi="Marianne" w:cs="Arial"/>
          <w:sz w:val="20"/>
          <w:szCs w:val="20"/>
        </w:rPr>
        <w:t xml:space="preserve"> </w:t>
      </w:r>
      <w:r w:rsidRPr="0027401A">
        <w:rPr>
          <w:rFonts w:ascii="Marianne" w:hAnsi="Marianne" w:cs="Arial"/>
          <w:sz w:val="20"/>
          <w:szCs w:val="20"/>
        </w:rPr>
        <w:t>et, pour les traitements mis en œuvre par le Titulaire, auprès de son délégué à la protection des données, selon les modalités décrites ci-avant.</w:t>
      </w:r>
    </w:p>
    <w:p w14:paraId="6E10837E" w14:textId="577A9D0A" w:rsidR="001B0C35" w:rsidRPr="0027401A" w:rsidRDefault="001B0C35" w:rsidP="000069A3">
      <w:pPr>
        <w:spacing w:before="180"/>
        <w:jc w:val="both"/>
        <w:rPr>
          <w:rFonts w:ascii="Marianne" w:hAnsi="Marianne" w:cs="Arial"/>
          <w:sz w:val="20"/>
          <w:szCs w:val="20"/>
        </w:rPr>
      </w:pPr>
      <w:r w:rsidRPr="0027401A">
        <w:rPr>
          <w:rFonts w:ascii="Marianne" w:hAnsi="Marianne" w:cs="Arial"/>
          <w:sz w:val="20"/>
          <w:szCs w:val="20"/>
        </w:rPr>
        <w:t xml:space="preserve">Sauf obligation légale et réglementaire particulière, </w:t>
      </w:r>
      <w:r w:rsidR="004345BC" w:rsidRPr="0027401A">
        <w:rPr>
          <w:rFonts w:ascii="Marianne" w:hAnsi="Marianne" w:cs="Arial"/>
          <w:sz w:val="20"/>
          <w:szCs w:val="20"/>
        </w:rPr>
        <w:t>France Travail</w:t>
      </w:r>
      <w:r w:rsidRPr="0027401A">
        <w:rPr>
          <w:rFonts w:ascii="Marianne" w:hAnsi="Marianne" w:cs="Arial"/>
          <w:sz w:val="20"/>
          <w:szCs w:val="20"/>
        </w:rPr>
        <w:t xml:space="preserve"> et le Titulaire s’engagent à détruire toutes les données personnelles et toutes leurs copies dans un délai de deux mois à compter de la fin de l’exécution du marché</w:t>
      </w:r>
      <w:bookmarkStart w:id="10" w:name="_Toc359597645"/>
      <w:bookmarkStart w:id="11" w:name="_Toc359604470"/>
      <w:bookmarkStart w:id="12" w:name="_Toc359605112"/>
      <w:bookmarkStart w:id="13" w:name="_Toc359597646"/>
      <w:bookmarkStart w:id="14" w:name="_Toc359604471"/>
      <w:bookmarkStart w:id="15" w:name="_Toc359605113"/>
      <w:bookmarkStart w:id="16" w:name="_Toc359597647"/>
      <w:bookmarkStart w:id="17" w:name="_Toc359604472"/>
      <w:bookmarkStart w:id="18" w:name="_Toc359605114"/>
      <w:bookmarkStart w:id="19" w:name="_Toc450738723"/>
      <w:bookmarkStart w:id="20" w:name="_Toc450738733"/>
      <w:bookmarkStart w:id="21" w:name="_Toc450738734"/>
      <w:bookmarkStart w:id="22" w:name="_Toc450738735"/>
      <w:bookmarkStart w:id="23" w:name="_Toc450738736"/>
      <w:bookmarkStart w:id="24" w:name="_Toc450738737"/>
      <w:bookmarkStart w:id="25" w:name="_Toc450738738"/>
      <w:bookmarkStart w:id="26" w:name="_Toc450738739"/>
      <w:bookmarkStart w:id="27" w:name="_Toc450738740"/>
      <w:bookmarkStart w:id="28" w:name="_Toc450738742"/>
      <w:bookmarkStart w:id="29" w:name="_Toc450738743"/>
      <w:bookmarkStart w:id="30" w:name="_Toc450738744"/>
      <w:bookmarkStart w:id="31" w:name="_Toc450738745"/>
      <w:bookmarkStart w:id="32" w:name="_Toc450738746"/>
      <w:bookmarkStart w:id="33" w:name="_Toc224702716"/>
      <w:bookmarkStart w:id="34" w:name="_Toc224702717"/>
      <w:bookmarkStart w:id="35" w:name="_Toc22470272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FF0136" w:rsidRPr="0027401A">
        <w:rPr>
          <w:rFonts w:ascii="Marianne" w:hAnsi="Marianne" w:cs="Arial"/>
          <w:sz w:val="20"/>
          <w:szCs w:val="20"/>
        </w:rPr>
        <w:t>.</w:t>
      </w:r>
    </w:p>
    <w:p w14:paraId="0A916A98" w14:textId="77777777" w:rsidR="00B90ED4" w:rsidRPr="0027401A" w:rsidRDefault="00BF14AC" w:rsidP="000069A3">
      <w:pPr>
        <w:pStyle w:val="Paragraphedeliste"/>
        <w:spacing w:before="360" w:after="0"/>
        <w:ind w:left="0"/>
        <w:rPr>
          <w:rFonts w:ascii="Marianne" w:hAnsi="Marianne" w:cs="Arial"/>
          <w:b/>
          <w:bCs/>
          <w:lang w:eastAsia="ar-SA"/>
        </w:rPr>
      </w:pPr>
      <w:r w:rsidRPr="0027401A">
        <w:rPr>
          <w:rFonts w:ascii="Marianne" w:hAnsi="Marianne" w:cs="Arial"/>
          <w:b/>
          <w:bCs/>
          <w:lang w:eastAsia="ar-SA"/>
        </w:rPr>
        <w:t>VII.7</w:t>
      </w:r>
      <w:r w:rsidR="00696AD4" w:rsidRPr="0027401A">
        <w:rPr>
          <w:rFonts w:ascii="Marianne" w:hAnsi="Marianne" w:cs="Arial"/>
          <w:b/>
          <w:bCs/>
          <w:lang w:eastAsia="ar-SA"/>
        </w:rPr>
        <w:t>.</w:t>
      </w:r>
      <w:r w:rsidRPr="0027401A">
        <w:rPr>
          <w:rFonts w:ascii="Marianne" w:hAnsi="Marianne" w:cs="Arial"/>
          <w:b/>
          <w:bCs/>
          <w:lang w:eastAsia="ar-SA"/>
        </w:rPr>
        <w:t xml:space="preserve"> </w:t>
      </w:r>
      <w:r w:rsidR="00696AD4" w:rsidRPr="0027401A">
        <w:rPr>
          <w:rFonts w:ascii="Marianne" w:hAnsi="Marianne" w:cs="Arial"/>
          <w:b/>
          <w:bCs/>
          <w:lang w:eastAsia="ar-SA"/>
        </w:rPr>
        <w:t>-</w:t>
      </w:r>
      <w:r w:rsidRPr="0027401A">
        <w:rPr>
          <w:rFonts w:ascii="Marianne" w:hAnsi="Marianne" w:cs="Arial"/>
          <w:b/>
          <w:bCs/>
          <w:lang w:eastAsia="ar-SA"/>
        </w:rPr>
        <w:t xml:space="preserve"> Lutte contre le travail illégal et exclusion des marchés publics </w:t>
      </w:r>
    </w:p>
    <w:p w14:paraId="07B2F967" w14:textId="77777777" w:rsidR="00BF14AC" w:rsidRPr="0027401A" w:rsidRDefault="00BF14AC" w:rsidP="00601876">
      <w:pPr>
        <w:pStyle w:val="Paragraphedeliste"/>
        <w:spacing w:before="180" w:after="0"/>
        <w:ind w:left="0"/>
        <w:rPr>
          <w:rFonts w:ascii="Marianne" w:hAnsi="Marianne" w:cs="Arial"/>
          <w:b/>
          <w:bCs/>
          <w:lang w:eastAsia="ar-SA"/>
        </w:rPr>
      </w:pPr>
      <w:r w:rsidRPr="0027401A">
        <w:rPr>
          <w:rFonts w:ascii="Marianne" w:hAnsi="Marianne" w:cs="Arial"/>
          <w:b/>
          <w:bCs/>
          <w:lang w:eastAsia="ar-SA"/>
        </w:rPr>
        <w:t>VII.7.1</w:t>
      </w:r>
      <w:r w:rsidR="00696AD4" w:rsidRPr="0027401A">
        <w:rPr>
          <w:rFonts w:ascii="Marianne" w:hAnsi="Marianne" w:cs="Arial"/>
          <w:b/>
          <w:bCs/>
          <w:lang w:eastAsia="ar-SA"/>
        </w:rPr>
        <w:t>.</w:t>
      </w:r>
      <w:r w:rsidR="00FF0136" w:rsidRPr="0027401A">
        <w:rPr>
          <w:rFonts w:ascii="Marianne" w:hAnsi="Marianne" w:cs="Arial"/>
          <w:b/>
          <w:bCs/>
          <w:lang w:eastAsia="ar-SA"/>
        </w:rPr>
        <w:t xml:space="preserve"> - </w:t>
      </w:r>
      <w:r w:rsidRPr="0027401A">
        <w:rPr>
          <w:rFonts w:ascii="Marianne" w:hAnsi="Marianne" w:cs="Arial"/>
          <w:b/>
          <w:bCs/>
          <w:lang w:eastAsia="ar-SA"/>
        </w:rPr>
        <w:t xml:space="preserve">Lutte contre le travail illégal </w:t>
      </w:r>
    </w:p>
    <w:p w14:paraId="78169006" w14:textId="6C0C6759" w:rsidR="00BF14AC" w:rsidRPr="0027401A" w:rsidRDefault="00BF14AC" w:rsidP="00BF14AC">
      <w:pPr>
        <w:spacing w:before="180"/>
        <w:jc w:val="both"/>
        <w:rPr>
          <w:rFonts w:ascii="Marianne" w:hAnsi="Marianne" w:cs="Arial"/>
          <w:sz w:val="20"/>
          <w:szCs w:val="20"/>
        </w:rPr>
      </w:pPr>
      <w:r w:rsidRPr="0027401A">
        <w:rPr>
          <w:rFonts w:ascii="Marianne" w:hAnsi="Marianne" w:cs="Arial"/>
          <w:sz w:val="20"/>
          <w:szCs w:val="20"/>
        </w:rPr>
        <w:t xml:space="preserve">Conformément aux dispositions des articles D.8222-5 ou D.8222-7 et D.8254-4 du code du travail, le Titulaire produit, sans autre rappel de </w:t>
      </w:r>
      <w:r w:rsidR="004345BC" w:rsidRPr="0027401A">
        <w:rPr>
          <w:rFonts w:ascii="Marianne" w:hAnsi="Marianne" w:cs="Arial"/>
          <w:sz w:val="20"/>
          <w:szCs w:val="20"/>
        </w:rPr>
        <w:t>France Travail</w:t>
      </w:r>
      <w:r w:rsidRPr="0027401A">
        <w:rPr>
          <w:rFonts w:ascii="Marianne" w:hAnsi="Marianne" w:cs="Arial"/>
          <w:sz w:val="20"/>
          <w:szCs w:val="20"/>
        </w:rPr>
        <w:t xml:space="preserve">, les pièces attestant de la régularité de sa situation au regard de la lutte contre le travail dissimulé tous les six mois jusqu’à la fin de l’exécution du marché, dans les conditions suivantes : </w:t>
      </w:r>
    </w:p>
    <w:p w14:paraId="14A02B72" w14:textId="77777777" w:rsidR="00BF14AC" w:rsidRPr="0027401A" w:rsidRDefault="00BF14AC" w:rsidP="00791AA8">
      <w:pPr>
        <w:numPr>
          <w:ilvl w:val="0"/>
          <w:numId w:val="3"/>
        </w:numPr>
        <w:tabs>
          <w:tab w:val="num" w:pos="360"/>
        </w:tabs>
        <w:spacing w:before="180"/>
        <w:ind w:left="360"/>
        <w:jc w:val="both"/>
        <w:rPr>
          <w:rFonts w:ascii="Marianne" w:hAnsi="Marianne" w:cs="Arial"/>
          <w:sz w:val="20"/>
          <w:szCs w:val="20"/>
        </w:rPr>
      </w:pPr>
      <w:r w:rsidRPr="0027401A">
        <w:rPr>
          <w:rFonts w:ascii="Marianne" w:hAnsi="Marianne" w:cs="Arial"/>
          <w:sz w:val="20"/>
          <w:szCs w:val="20"/>
        </w:rPr>
        <w:t xml:space="preserve">s’il est établi en France, il produit les pièces listées à l’article D.8222-5 du code du travail (une attestation de fourniture des déclarations sociales et de paiement des cotisations et contributions de sécurité sociale, prévue à l’article L.243-15 du code de sécurité sociale, émanant de l’organisme de protection sociale chargé du recouvrement des cotisations et des contributions datant de moins de six mois et un extrait de l'inscription au registre du commerce et des sociétés ou autre document listé au 2° même article du code du travail pour les Titulaires concernés) ; </w:t>
      </w:r>
    </w:p>
    <w:p w14:paraId="5FAF723A" w14:textId="77777777" w:rsidR="00BF14AC" w:rsidRPr="0027401A" w:rsidRDefault="00BF14AC" w:rsidP="00791AA8">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s’il</w:t>
      </w:r>
      <w:proofErr w:type="gramEnd"/>
      <w:r w:rsidRPr="0027401A">
        <w:rPr>
          <w:rFonts w:ascii="Marianne" w:hAnsi="Marianne" w:cs="Arial"/>
          <w:sz w:val="20"/>
          <w:szCs w:val="20"/>
        </w:rPr>
        <w:t xml:space="preserve"> est établi ou domicilié à l’étranger, il produit les pièces listées à l’article D.8222-7 du code du travail ;</w:t>
      </w:r>
    </w:p>
    <w:p w14:paraId="68BE15A7" w14:textId="77777777" w:rsidR="00BF14AC" w:rsidRPr="0027401A" w:rsidRDefault="00BF14AC" w:rsidP="00791AA8">
      <w:pPr>
        <w:numPr>
          <w:ilvl w:val="0"/>
          <w:numId w:val="3"/>
        </w:numPr>
        <w:tabs>
          <w:tab w:val="num" w:pos="360"/>
        </w:tabs>
        <w:spacing w:before="40"/>
        <w:ind w:left="357" w:hanging="357"/>
        <w:jc w:val="both"/>
        <w:rPr>
          <w:rFonts w:ascii="Marianne" w:hAnsi="Marianne" w:cs="Arial"/>
          <w:sz w:val="20"/>
          <w:szCs w:val="20"/>
        </w:rPr>
      </w:pPr>
      <w:proofErr w:type="gramStart"/>
      <w:r w:rsidRPr="0027401A">
        <w:rPr>
          <w:rFonts w:ascii="Marianne" w:hAnsi="Marianne" w:cs="Arial"/>
          <w:sz w:val="20"/>
          <w:szCs w:val="20"/>
        </w:rPr>
        <w:t>dans</w:t>
      </w:r>
      <w:proofErr w:type="gramEnd"/>
      <w:r w:rsidRPr="0027401A">
        <w:rPr>
          <w:rFonts w:ascii="Marianne" w:hAnsi="Marianne" w:cs="Arial"/>
          <w:sz w:val="20"/>
          <w:szCs w:val="20"/>
        </w:rPr>
        <w:t xml:space="preserve"> tous les cas, il produit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Titulaire n’emploie pas de salariés étrangers, il produit une attestation sur l’honneur en ce sens.</w:t>
      </w:r>
    </w:p>
    <w:p w14:paraId="5F5187CD" w14:textId="77777777" w:rsidR="00BF14AC" w:rsidRPr="0027401A" w:rsidRDefault="00BF14AC" w:rsidP="00BF14AC">
      <w:pPr>
        <w:spacing w:before="240"/>
        <w:jc w:val="both"/>
        <w:rPr>
          <w:rFonts w:ascii="Marianne" w:hAnsi="Marianne" w:cs="Arial"/>
          <w:sz w:val="20"/>
          <w:szCs w:val="20"/>
        </w:rPr>
      </w:pPr>
      <w:r w:rsidRPr="0027401A">
        <w:rPr>
          <w:rFonts w:ascii="Marianne" w:hAnsi="Marianne" w:cs="Arial"/>
          <w:sz w:val="20"/>
          <w:szCs w:val="20"/>
        </w:rPr>
        <w:t>L’attention du Titulaire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 soit 5 000 €HT à la date de notification du marché.</w:t>
      </w:r>
    </w:p>
    <w:p w14:paraId="55D39F09" w14:textId="5CA4C138" w:rsidR="00BF14AC" w:rsidRPr="0027401A" w:rsidRDefault="00BF14AC" w:rsidP="00BF14AC">
      <w:pPr>
        <w:spacing w:before="180"/>
        <w:jc w:val="both"/>
        <w:rPr>
          <w:rFonts w:ascii="Marianne" w:hAnsi="Marianne" w:cs="Arial"/>
          <w:sz w:val="20"/>
          <w:szCs w:val="20"/>
        </w:rPr>
      </w:pPr>
      <w:r w:rsidRPr="0027401A">
        <w:rPr>
          <w:rFonts w:ascii="Marianne" w:hAnsi="Marianne" w:cs="Arial"/>
          <w:sz w:val="20"/>
          <w:szCs w:val="20"/>
        </w:rPr>
        <w:t xml:space="preserve">En complément de ces obligations et sans préjudice des dispositions du deuxième alinéa de l’article L.1262-4-1 du code du travail, lorsque le Titulaire du marché, un sous-traitant direct ou indirect, une entreprise de travail temporaire auquel il recourt dès lors qu’il est établi hors de France, détache des salariés dans les conditions mentionnées aux articles L.1262-1 et L.1262-2 du code du travail, il remet à </w:t>
      </w:r>
      <w:r w:rsidR="004345BC" w:rsidRPr="0027401A">
        <w:rPr>
          <w:rFonts w:ascii="Marianne" w:hAnsi="Marianne" w:cs="Arial"/>
          <w:sz w:val="20"/>
          <w:szCs w:val="20"/>
        </w:rPr>
        <w:t>France Travail</w:t>
      </w:r>
      <w:r w:rsidRPr="0027401A">
        <w:rPr>
          <w:rFonts w:ascii="Marianne" w:hAnsi="Marianne" w:cs="Arial"/>
          <w:sz w:val="20"/>
          <w:szCs w:val="20"/>
        </w:rPr>
        <w:t xml:space="preserve">, préalablement à chaque détachement, une copie de la déclaration mentionnée à l'article L.1262-2-1-I du code du travail. A défaut, </w:t>
      </w:r>
      <w:r w:rsidR="004345BC" w:rsidRPr="0027401A">
        <w:rPr>
          <w:rFonts w:ascii="Marianne" w:hAnsi="Marianne" w:cs="Arial"/>
          <w:sz w:val="20"/>
          <w:szCs w:val="20"/>
        </w:rPr>
        <w:t>France Travail</w:t>
      </w:r>
      <w:r w:rsidRPr="0027401A">
        <w:rPr>
          <w:rFonts w:ascii="Marianne" w:hAnsi="Marianne" w:cs="Arial"/>
          <w:sz w:val="20"/>
          <w:szCs w:val="20"/>
        </w:rPr>
        <w:t xml:space="preserve"> adresse, dans les quarante-huit heures suivant le début du détachement, une déclaration à l'inspection du travail dans les conditions définies à l’article L.1262-4-1 du code du travail.</w:t>
      </w:r>
    </w:p>
    <w:p w14:paraId="3288F4C3" w14:textId="77777777" w:rsidR="00BF14AC" w:rsidRPr="0027401A" w:rsidRDefault="00BF14AC" w:rsidP="000069A3">
      <w:pPr>
        <w:pStyle w:val="Paragraphedeliste"/>
        <w:spacing w:before="240" w:after="0"/>
        <w:ind w:left="0"/>
        <w:rPr>
          <w:rFonts w:ascii="Marianne" w:hAnsi="Marianne" w:cs="Arial"/>
          <w:b/>
          <w:bCs/>
          <w:lang w:eastAsia="ar-SA"/>
        </w:rPr>
      </w:pPr>
      <w:r w:rsidRPr="0027401A">
        <w:rPr>
          <w:rFonts w:ascii="Marianne" w:hAnsi="Marianne" w:cs="Arial"/>
          <w:b/>
          <w:bCs/>
          <w:lang w:eastAsia="ar-SA"/>
        </w:rPr>
        <w:t>VII.7.2</w:t>
      </w:r>
      <w:r w:rsidR="00696AD4" w:rsidRPr="0027401A">
        <w:rPr>
          <w:rFonts w:ascii="Marianne" w:hAnsi="Marianne" w:cs="Arial"/>
          <w:b/>
          <w:bCs/>
          <w:lang w:eastAsia="ar-SA"/>
        </w:rPr>
        <w:t>.</w:t>
      </w:r>
      <w:r w:rsidR="00FF0136" w:rsidRPr="0027401A">
        <w:rPr>
          <w:rFonts w:ascii="Marianne" w:hAnsi="Marianne" w:cs="Arial"/>
          <w:b/>
          <w:bCs/>
          <w:lang w:eastAsia="ar-SA"/>
        </w:rPr>
        <w:t xml:space="preserve"> - </w:t>
      </w:r>
      <w:r w:rsidRPr="0027401A">
        <w:rPr>
          <w:rFonts w:ascii="Marianne" w:hAnsi="Marianne" w:cs="Arial"/>
          <w:b/>
          <w:bCs/>
          <w:lang w:eastAsia="ar-SA"/>
        </w:rPr>
        <w:t>Exclusion des marchés publics</w:t>
      </w:r>
    </w:p>
    <w:p w14:paraId="4B22A42C" w14:textId="7B8F60F0" w:rsidR="00BF14AC" w:rsidRPr="0027401A" w:rsidRDefault="00BF14AC" w:rsidP="00BF14AC">
      <w:pPr>
        <w:spacing w:before="180"/>
        <w:jc w:val="both"/>
        <w:rPr>
          <w:rFonts w:ascii="Marianne" w:hAnsi="Marianne" w:cs="Arial"/>
          <w:sz w:val="20"/>
          <w:szCs w:val="20"/>
        </w:rPr>
      </w:pPr>
      <w:r w:rsidRPr="0027401A">
        <w:rPr>
          <w:rFonts w:ascii="Marianne" w:hAnsi="Marianne" w:cs="Arial"/>
          <w:sz w:val="20"/>
          <w:szCs w:val="20"/>
        </w:rPr>
        <w:t xml:space="preserve">Sans préjudice des dispositions de l’article VIII.1, le Titulaire informe sans délai </w:t>
      </w:r>
      <w:r w:rsidR="004345BC" w:rsidRPr="0027401A">
        <w:rPr>
          <w:rFonts w:ascii="Marianne" w:hAnsi="Marianne" w:cs="Arial"/>
          <w:sz w:val="20"/>
          <w:szCs w:val="20"/>
        </w:rPr>
        <w:t>France Travail</w:t>
      </w:r>
      <w:r w:rsidRPr="0027401A">
        <w:rPr>
          <w:rFonts w:ascii="Marianne" w:hAnsi="Marianne" w:cs="Arial"/>
          <w:sz w:val="20"/>
          <w:szCs w:val="20"/>
        </w:rPr>
        <w:t xml:space="preserve"> de tout changement de sa situation ayant pour effet de le placer dans un des cas d’interdiction de </w:t>
      </w:r>
      <w:r w:rsidRPr="0027401A">
        <w:rPr>
          <w:rFonts w:ascii="Marianne" w:hAnsi="Marianne" w:cs="Arial"/>
          <w:sz w:val="20"/>
          <w:szCs w:val="20"/>
        </w:rPr>
        <w:lastRenderedPageBreak/>
        <w:t xml:space="preserve">soumissionner aux marchés publics prévus aux articles L.2141-1 à L.2141-11 du code de la commande publique. </w:t>
      </w:r>
    </w:p>
    <w:p w14:paraId="0B0102D4" w14:textId="77777777" w:rsidR="006F370E" w:rsidRPr="008262E0" w:rsidRDefault="006F370E" w:rsidP="00D95D3A">
      <w:pPr>
        <w:pStyle w:val="Titre1"/>
        <w:rPr>
          <w:rFonts w:ascii="Marianne" w:hAnsi="Marianne"/>
        </w:rPr>
      </w:pPr>
      <w:bookmarkStart w:id="36" w:name="_Toc187844783"/>
      <w:r w:rsidRPr="008262E0">
        <w:rPr>
          <w:rFonts w:ascii="Marianne" w:hAnsi="Marianne"/>
        </w:rPr>
        <w:t xml:space="preserve">VIII. </w:t>
      </w:r>
      <w:r w:rsidR="00427749" w:rsidRPr="008262E0">
        <w:rPr>
          <w:rFonts w:ascii="Marianne" w:hAnsi="Marianne"/>
        </w:rPr>
        <w:t>- RESILIATION</w:t>
      </w:r>
      <w:bookmarkEnd w:id="36"/>
      <w:r w:rsidRPr="008262E0">
        <w:rPr>
          <w:rFonts w:ascii="Marianne" w:hAnsi="Marianne"/>
        </w:rPr>
        <w:t xml:space="preserve"> </w:t>
      </w:r>
    </w:p>
    <w:p w14:paraId="40D6467F" w14:textId="77777777" w:rsidR="006F370E" w:rsidRPr="0027401A" w:rsidRDefault="006F370E" w:rsidP="00601876">
      <w:pPr>
        <w:pStyle w:val="Paragraphedeliste"/>
        <w:spacing w:before="180" w:after="0"/>
        <w:ind w:left="0"/>
        <w:rPr>
          <w:rFonts w:ascii="Marianne" w:hAnsi="Marianne" w:cs="Arial"/>
          <w:b/>
          <w:bCs/>
          <w:lang w:eastAsia="ar-SA"/>
        </w:rPr>
      </w:pPr>
      <w:r w:rsidRPr="0027401A">
        <w:rPr>
          <w:rFonts w:ascii="Marianne" w:hAnsi="Marianne" w:cs="Arial"/>
          <w:b/>
          <w:bCs/>
          <w:lang w:eastAsia="ar-SA"/>
        </w:rPr>
        <w:t xml:space="preserve">VIII.1. - Résiliation aux torts exclusifs du Titulaire  </w:t>
      </w:r>
    </w:p>
    <w:p w14:paraId="775B5AEA" w14:textId="77777777" w:rsidR="002B3250" w:rsidRPr="0027401A" w:rsidRDefault="00191541" w:rsidP="000069A3">
      <w:pPr>
        <w:spacing w:before="180"/>
        <w:jc w:val="both"/>
        <w:rPr>
          <w:rFonts w:ascii="Marianne" w:hAnsi="Marianne" w:cs="Arial"/>
          <w:sz w:val="20"/>
          <w:szCs w:val="20"/>
        </w:rPr>
      </w:pPr>
      <w:r w:rsidRPr="0027401A">
        <w:rPr>
          <w:rFonts w:ascii="Marianne" w:hAnsi="Marianne" w:cs="Arial"/>
          <w:sz w:val="20"/>
          <w:szCs w:val="20"/>
        </w:rPr>
        <w:t>Sans préjudice des poursuites le cas éc</w:t>
      </w:r>
      <w:r w:rsidR="002B3250" w:rsidRPr="0027401A">
        <w:rPr>
          <w:rFonts w:ascii="Marianne" w:hAnsi="Marianne" w:cs="Arial"/>
          <w:sz w:val="20"/>
          <w:szCs w:val="20"/>
        </w:rPr>
        <w:t>héant engagées à l’encontre du T</w:t>
      </w:r>
      <w:r w:rsidRPr="0027401A">
        <w:rPr>
          <w:rFonts w:ascii="Marianne" w:hAnsi="Marianne" w:cs="Arial"/>
          <w:sz w:val="20"/>
          <w:szCs w:val="20"/>
        </w:rPr>
        <w:t xml:space="preserve">itulaire, le </w:t>
      </w:r>
      <w:r w:rsidR="001E6385" w:rsidRPr="0027401A">
        <w:rPr>
          <w:rFonts w:ascii="Marianne" w:hAnsi="Marianne" w:cs="Arial"/>
          <w:sz w:val="20"/>
          <w:szCs w:val="20"/>
        </w:rPr>
        <w:t>marché</w:t>
      </w:r>
      <w:r w:rsidRPr="0027401A">
        <w:rPr>
          <w:rFonts w:ascii="Marianne" w:hAnsi="Marianne" w:cs="Arial"/>
          <w:sz w:val="20"/>
          <w:szCs w:val="20"/>
        </w:rPr>
        <w:t xml:space="preserve"> est résilié, sans mise en demeure pré</w:t>
      </w:r>
      <w:r w:rsidR="002B3250" w:rsidRPr="0027401A">
        <w:rPr>
          <w:rFonts w:ascii="Marianne" w:hAnsi="Marianne" w:cs="Arial"/>
          <w:sz w:val="20"/>
          <w:szCs w:val="20"/>
        </w:rPr>
        <w:t>alable, aux torts exclusifs du T</w:t>
      </w:r>
      <w:r w:rsidRPr="0027401A">
        <w:rPr>
          <w:rFonts w:ascii="Marianne" w:hAnsi="Marianne" w:cs="Arial"/>
          <w:sz w:val="20"/>
          <w:szCs w:val="20"/>
        </w:rPr>
        <w:t xml:space="preserve">itulaire, dans les cas suivants : </w:t>
      </w:r>
    </w:p>
    <w:p w14:paraId="06BBA89D" w14:textId="77777777" w:rsidR="00397A50" w:rsidRPr="0027401A" w:rsidRDefault="00397A50" w:rsidP="00397A50">
      <w:pPr>
        <w:numPr>
          <w:ilvl w:val="0"/>
          <w:numId w:val="4"/>
        </w:numPr>
        <w:spacing w:before="180"/>
        <w:jc w:val="both"/>
        <w:rPr>
          <w:rFonts w:ascii="Marianne" w:hAnsi="Marianne" w:cs="Arial"/>
          <w:sz w:val="20"/>
          <w:szCs w:val="20"/>
        </w:rPr>
      </w:pPr>
      <w:proofErr w:type="gramStart"/>
      <w:r w:rsidRPr="0027401A">
        <w:rPr>
          <w:rFonts w:ascii="Marianne" w:hAnsi="Marianne" w:cs="Arial"/>
          <w:sz w:val="20"/>
          <w:szCs w:val="20"/>
        </w:rPr>
        <w:t>en</w:t>
      </w:r>
      <w:proofErr w:type="gramEnd"/>
      <w:r w:rsidRPr="0027401A">
        <w:rPr>
          <w:rFonts w:ascii="Marianne" w:hAnsi="Marianne" w:cs="Arial"/>
          <w:sz w:val="20"/>
          <w:szCs w:val="20"/>
        </w:rPr>
        <w:t xml:space="preserve"> cas de rejet de la demande d’enregistrement, de l’annulation de l’enregistrement ou de la caducité de la déclaration d’activité dans les conditions définies aux articles L.6351-1 et suivants du code du travail, ainsi que en cas de suspension ou retrait de la certification qualité prévue à l’article L.6316-1 du code du travail ;  </w:t>
      </w:r>
    </w:p>
    <w:p w14:paraId="68404E33" w14:textId="77777777" w:rsidR="00427749" w:rsidRPr="00336FB1" w:rsidRDefault="002B3250" w:rsidP="00397A50">
      <w:pPr>
        <w:numPr>
          <w:ilvl w:val="0"/>
          <w:numId w:val="4"/>
        </w:numPr>
        <w:tabs>
          <w:tab w:val="num" w:pos="993"/>
        </w:tabs>
        <w:jc w:val="both"/>
        <w:rPr>
          <w:rFonts w:ascii="Marianne" w:hAnsi="Marianne" w:cs="Arial"/>
          <w:sz w:val="20"/>
          <w:szCs w:val="20"/>
        </w:rPr>
      </w:pPr>
      <w:proofErr w:type="gramStart"/>
      <w:r w:rsidRPr="0027401A">
        <w:rPr>
          <w:rFonts w:ascii="Marianne" w:hAnsi="Marianne" w:cs="Arial"/>
          <w:sz w:val="20"/>
          <w:szCs w:val="20"/>
        </w:rPr>
        <w:t>en</w:t>
      </w:r>
      <w:proofErr w:type="gramEnd"/>
      <w:r w:rsidRPr="0027401A">
        <w:rPr>
          <w:rFonts w:ascii="Marianne" w:hAnsi="Marianne" w:cs="Arial"/>
          <w:sz w:val="20"/>
          <w:szCs w:val="20"/>
        </w:rPr>
        <w:t xml:space="preserve"> cas de manquement aux obligations résultant des </w:t>
      </w:r>
      <w:r w:rsidRPr="00336FB1">
        <w:rPr>
          <w:rFonts w:ascii="Marianne" w:hAnsi="Marianne" w:cs="Arial"/>
          <w:sz w:val="20"/>
          <w:szCs w:val="20"/>
        </w:rPr>
        <w:t xml:space="preserve">articles </w:t>
      </w:r>
      <w:r w:rsidR="00D755A3" w:rsidRPr="00336FB1">
        <w:rPr>
          <w:rFonts w:ascii="Marianne" w:hAnsi="Marianne" w:cs="Arial"/>
          <w:sz w:val="20"/>
          <w:szCs w:val="20"/>
        </w:rPr>
        <w:t>V.5.2 et VII.6</w:t>
      </w:r>
      <w:r w:rsidR="00220129" w:rsidRPr="00336FB1">
        <w:rPr>
          <w:rFonts w:ascii="Marianne" w:hAnsi="Marianne" w:cs="Arial"/>
          <w:sz w:val="20"/>
          <w:szCs w:val="20"/>
        </w:rPr>
        <w:t>.1</w:t>
      </w:r>
      <w:r w:rsidRPr="00336FB1">
        <w:rPr>
          <w:rFonts w:ascii="Marianne" w:hAnsi="Marianne" w:cs="Arial"/>
          <w:sz w:val="20"/>
          <w:szCs w:val="20"/>
        </w:rPr>
        <w:t> ;</w:t>
      </w:r>
    </w:p>
    <w:p w14:paraId="0604D917" w14:textId="77777777" w:rsidR="00427749" w:rsidRPr="0027401A" w:rsidRDefault="002B3250" w:rsidP="00397A50">
      <w:pPr>
        <w:numPr>
          <w:ilvl w:val="0"/>
          <w:numId w:val="4"/>
        </w:numPr>
        <w:tabs>
          <w:tab w:val="num" w:pos="993"/>
        </w:tabs>
        <w:jc w:val="both"/>
        <w:rPr>
          <w:rFonts w:ascii="Marianne" w:hAnsi="Marianne" w:cs="Arial"/>
          <w:sz w:val="20"/>
          <w:szCs w:val="20"/>
        </w:rPr>
      </w:pPr>
      <w:proofErr w:type="gramStart"/>
      <w:r w:rsidRPr="0027401A">
        <w:rPr>
          <w:rFonts w:ascii="Marianne" w:hAnsi="Marianne" w:cs="Arial"/>
          <w:sz w:val="20"/>
          <w:szCs w:val="20"/>
        </w:rPr>
        <w:t>en</w:t>
      </w:r>
      <w:proofErr w:type="gramEnd"/>
      <w:r w:rsidRPr="0027401A">
        <w:rPr>
          <w:rFonts w:ascii="Marianne" w:hAnsi="Marianne" w:cs="Arial"/>
          <w:sz w:val="20"/>
          <w:szCs w:val="20"/>
        </w:rPr>
        <w:t xml:space="preserve">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14:paraId="030903AD" w14:textId="77777777" w:rsidR="00191541" w:rsidRPr="0027401A" w:rsidRDefault="00191541" w:rsidP="00397A50">
      <w:pPr>
        <w:numPr>
          <w:ilvl w:val="0"/>
          <w:numId w:val="4"/>
        </w:numPr>
        <w:tabs>
          <w:tab w:val="num" w:pos="993"/>
        </w:tabs>
        <w:jc w:val="both"/>
        <w:rPr>
          <w:rFonts w:ascii="Marianne" w:hAnsi="Marianne" w:cs="Arial"/>
          <w:sz w:val="20"/>
          <w:szCs w:val="20"/>
        </w:rPr>
      </w:pPr>
      <w:proofErr w:type="gramStart"/>
      <w:r w:rsidRPr="0027401A">
        <w:rPr>
          <w:rFonts w:ascii="Marianne" w:hAnsi="Marianne" w:cs="Arial"/>
          <w:sz w:val="20"/>
          <w:szCs w:val="20"/>
        </w:rPr>
        <w:t>en</w:t>
      </w:r>
      <w:proofErr w:type="gramEnd"/>
      <w:r w:rsidRPr="0027401A">
        <w:rPr>
          <w:rFonts w:ascii="Marianne" w:hAnsi="Marianne" w:cs="Arial"/>
          <w:sz w:val="20"/>
          <w:szCs w:val="20"/>
        </w:rPr>
        <w:t xml:space="preserve"> cas de contravention à la législation et réglementation du travail</w:t>
      </w:r>
      <w:r w:rsidR="002B3250" w:rsidRPr="0027401A">
        <w:rPr>
          <w:rFonts w:ascii="Marianne" w:hAnsi="Marianne" w:cs="Arial"/>
          <w:sz w:val="20"/>
          <w:szCs w:val="20"/>
        </w:rPr>
        <w:t xml:space="preserve"> y compris les dispositions du Livre III de sa sixième Partie</w:t>
      </w:r>
      <w:r w:rsidRPr="0027401A">
        <w:rPr>
          <w:rFonts w:ascii="Marianne" w:hAnsi="Marianne" w:cs="Arial"/>
          <w:sz w:val="20"/>
          <w:szCs w:val="20"/>
        </w:rPr>
        <w:t xml:space="preserve"> ou relative à la sous-traitance, d’actes frauduleux ou de tout autre fait pénalement répréhensible commis à l’occasion de l’exécution du </w:t>
      </w:r>
      <w:r w:rsidR="001E6385" w:rsidRPr="0027401A">
        <w:rPr>
          <w:rFonts w:ascii="Marianne" w:hAnsi="Marianne" w:cs="Arial"/>
          <w:sz w:val="20"/>
          <w:szCs w:val="20"/>
        </w:rPr>
        <w:t>marché</w:t>
      </w:r>
      <w:r w:rsidRPr="0027401A">
        <w:rPr>
          <w:rFonts w:ascii="Marianne" w:hAnsi="Marianne" w:cs="Arial"/>
          <w:sz w:val="20"/>
          <w:szCs w:val="20"/>
        </w:rPr>
        <w:t xml:space="preserve"> ; </w:t>
      </w:r>
    </w:p>
    <w:p w14:paraId="0BDEBFCB" w14:textId="77777777" w:rsidR="00427749" w:rsidRPr="0027401A" w:rsidRDefault="00191541" w:rsidP="00397A50">
      <w:pPr>
        <w:numPr>
          <w:ilvl w:val="0"/>
          <w:numId w:val="4"/>
        </w:numPr>
        <w:ind w:left="714" w:hanging="357"/>
        <w:jc w:val="both"/>
        <w:rPr>
          <w:rFonts w:ascii="Marianne" w:hAnsi="Marianne" w:cs="Arial"/>
          <w:sz w:val="20"/>
          <w:szCs w:val="20"/>
        </w:rPr>
      </w:pPr>
      <w:proofErr w:type="gramStart"/>
      <w:r w:rsidRPr="0027401A">
        <w:rPr>
          <w:rFonts w:ascii="Marianne" w:hAnsi="Marianne" w:cs="Arial"/>
          <w:sz w:val="20"/>
          <w:szCs w:val="20"/>
        </w:rPr>
        <w:t>lorsque</w:t>
      </w:r>
      <w:proofErr w:type="gramEnd"/>
      <w:r w:rsidRPr="0027401A">
        <w:rPr>
          <w:rFonts w:ascii="Marianne" w:hAnsi="Marianne" w:cs="Arial"/>
          <w:sz w:val="20"/>
          <w:szCs w:val="20"/>
        </w:rPr>
        <w:t xml:space="preserve"> le </w:t>
      </w:r>
      <w:r w:rsidR="006D07A4" w:rsidRPr="0027401A">
        <w:rPr>
          <w:rFonts w:ascii="Marianne" w:hAnsi="Marianne" w:cs="Arial"/>
          <w:sz w:val="20"/>
          <w:szCs w:val="20"/>
        </w:rPr>
        <w:t>T</w:t>
      </w:r>
      <w:r w:rsidRPr="0027401A">
        <w:rPr>
          <w:rFonts w:ascii="Marianne" w:hAnsi="Marianne" w:cs="Arial"/>
          <w:sz w:val="20"/>
          <w:szCs w:val="20"/>
        </w:rPr>
        <w:t>itulaire déclare ne pas pouvoir respecter ses engagements ;</w:t>
      </w:r>
    </w:p>
    <w:p w14:paraId="7B708E36" w14:textId="3ABD6EA2" w:rsidR="00427749" w:rsidRPr="0027401A" w:rsidRDefault="00D755A3" w:rsidP="00397A50">
      <w:pPr>
        <w:numPr>
          <w:ilvl w:val="0"/>
          <w:numId w:val="4"/>
        </w:numPr>
        <w:tabs>
          <w:tab w:val="num" w:pos="993"/>
        </w:tabs>
        <w:jc w:val="both"/>
        <w:rPr>
          <w:rFonts w:ascii="Marianne" w:hAnsi="Marianne" w:cs="Arial"/>
          <w:sz w:val="20"/>
          <w:szCs w:val="20"/>
        </w:rPr>
      </w:pPr>
      <w:proofErr w:type="gramStart"/>
      <w:r w:rsidRPr="0027401A">
        <w:rPr>
          <w:rFonts w:ascii="Marianne" w:hAnsi="Marianne" w:cs="Arial"/>
          <w:sz w:val="20"/>
          <w:szCs w:val="20"/>
        </w:rPr>
        <w:t>dans</w:t>
      </w:r>
      <w:proofErr w:type="gramEnd"/>
      <w:r w:rsidRPr="0027401A">
        <w:rPr>
          <w:rFonts w:ascii="Marianne" w:hAnsi="Marianne" w:cs="Arial"/>
          <w:sz w:val="20"/>
          <w:szCs w:val="20"/>
        </w:rPr>
        <w:t xml:space="preserve"> le cas où le Titulaire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Titulaire en a informé sans délai </w:t>
      </w:r>
      <w:r w:rsidR="004345BC" w:rsidRPr="0027401A">
        <w:rPr>
          <w:rFonts w:ascii="Marianne" w:hAnsi="Marianne" w:cs="Arial"/>
          <w:sz w:val="20"/>
          <w:szCs w:val="20"/>
        </w:rPr>
        <w:t>France Travail</w:t>
      </w:r>
      <w:r w:rsidRPr="0027401A">
        <w:rPr>
          <w:rFonts w:ascii="Marianne" w:hAnsi="Marianne" w:cs="Arial"/>
          <w:sz w:val="20"/>
          <w:szCs w:val="20"/>
        </w:rPr>
        <w:t> ;</w:t>
      </w:r>
    </w:p>
    <w:p w14:paraId="280C98AF" w14:textId="049C6F76" w:rsidR="00FF0136" w:rsidRPr="001218E0" w:rsidRDefault="00D755A3" w:rsidP="00397A50">
      <w:pPr>
        <w:numPr>
          <w:ilvl w:val="0"/>
          <w:numId w:val="4"/>
        </w:numPr>
        <w:tabs>
          <w:tab w:val="num" w:pos="993"/>
        </w:tabs>
        <w:jc w:val="both"/>
        <w:rPr>
          <w:rFonts w:ascii="Marianne" w:hAnsi="Marianne" w:cs="Arial"/>
          <w:sz w:val="20"/>
          <w:szCs w:val="20"/>
        </w:rPr>
      </w:pPr>
      <w:proofErr w:type="gramStart"/>
      <w:r w:rsidRPr="0027401A">
        <w:rPr>
          <w:rFonts w:ascii="Marianne" w:hAnsi="Marianne" w:cs="Arial"/>
          <w:sz w:val="20"/>
          <w:szCs w:val="20"/>
        </w:rPr>
        <w:t>lorsque</w:t>
      </w:r>
      <w:proofErr w:type="gramEnd"/>
      <w:r w:rsidRPr="0027401A">
        <w:rPr>
          <w:rFonts w:ascii="Marianne" w:hAnsi="Marianne" w:cs="Arial"/>
          <w:sz w:val="20"/>
          <w:szCs w:val="20"/>
        </w:rPr>
        <w:t xml:space="preserve"> le Titulaire refuse </w:t>
      </w:r>
      <w:r w:rsidRPr="001218E0">
        <w:rPr>
          <w:rFonts w:ascii="Marianne" w:hAnsi="Marianne" w:cs="Arial"/>
          <w:sz w:val="20"/>
          <w:szCs w:val="20"/>
        </w:rPr>
        <w:t>de donner accès à ses locaux et/ou</w:t>
      </w:r>
      <w:r w:rsidRPr="0027401A">
        <w:rPr>
          <w:rFonts w:ascii="Marianne" w:hAnsi="Marianne" w:cs="Arial"/>
          <w:sz w:val="20"/>
          <w:szCs w:val="20"/>
        </w:rPr>
        <w:t xml:space="preserve"> fournir les justificatifs demandés </w:t>
      </w:r>
      <w:r w:rsidRPr="001218E0">
        <w:rPr>
          <w:rFonts w:ascii="Marianne" w:hAnsi="Marianne" w:cs="Arial"/>
          <w:sz w:val="20"/>
          <w:szCs w:val="20"/>
        </w:rPr>
        <w:t>dans le cadre d’un contrôle prévu à l’article V.</w:t>
      </w:r>
      <w:r w:rsidR="001218E0" w:rsidRPr="001218E0">
        <w:rPr>
          <w:rFonts w:ascii="Marianne" w:hAnsi="Marianne" w:cs="Arial"/>
          <w:sz w:val="20"/>
          <w:szCs w:val="20"/>
        </w:rPr>
        <w:t>8</w:t>
      </w:r>
      <w:r w:rsidR="00427749" w:rsidRPr="001218E0">
        <w:rPr>
          <w:rFonts w:ascii="Marianne" w:hAnsi="Marianne" w:cs="Arial"/>
          <w:sz w:val="20"/>
          <w:szCs w:val="20"/>
        </w:rPr>
        <w:t>.1</w:t>
      </w:r>
      <w:r w:rsidR="00220129" w:rsidRPr="001218E0">
        <w:rPr>
          <w:rFonts w:ascii="Marianne" w:hAnsi="Marianne" w:cs="Arial"/>
          <w:sz w:val="20"/>
          <w:szCs w:val="20"/>
        </w:rPr>
        <w:t>.</w:t>
      </w:r>
    </w:p>
    <w:p w14:paraId="064A2B7F" w14:textId="77777777" w:rsidR="00191541" w:rsidRPr="0027401A" w:rsidRDefault="00191541" w:rsidP="000069A3">
      <w:pPr>
        <w:spacing w:before="180"/>
        <w:jc w:val="both"/>
        <w:rPr>
          <w:rFonts w:ascii="Marianne" w:hAnsi="Marianne" w:cs="Arial"/>
          <w:sz w:val="20"/>
          <w:szCs w:val="20"/>
        </w:rPr>
      </w:pPr>
      <w:r w:rsidRPr="0027401A">
        <w:rPr>
          <w:rFonts w:ascii="Marianne" w:hAnsi="Marianne" w:cs="Arial"/>
          <w:sz w:val="20"/>
          <w:szCs w:val="20"/>
        </w:rPr>
        <w:t xml:space="preserve">Le </w:t>
      </w:r>
      <w:r w:rsidR="001E6385" w:rsidRPr="0027401A">
        <w:rPr>
          <w:rFonts w:ascii="Marianne" w:hAnsi="Marianne" w:cs="Arial"/>
          <w:sz w:val="20"/>
          <w:szCs w:val="20"/>
        </w:rPr>
        <w:t>marché</w:t>
      </w:r>
      <w:r w:rsidRPr="0027401A">
        <w:rPr>
          <w:rFonts w:ascii="Marianne" w:hAnsi="Marianne" w:cs="Arial"/>
          <w:sz w:val="20"/>
          <w:szCs w:val="20"/>
        </w:rPr>
        <w:t xml:space="preserve"> peut être également résilié aux torts exclusifs du </w:t>
      </w:r>
      <w:r w:rsidR="0083556E" w:rsidRPr="0027401A">
        <w:rPr>
          <w:rFonts w:ascii="Marianne" w:hAnsi="Marianne" w:cs="Arial"/>
          <w:sz w:val="20"/>
          <w:szCs w:val="20"/>
        </w:rPr>
        <w:t>T</w:t>
      </w:r>
      <w:r w:rsidRPr="0027401A">
        <w:rPr>
          <w:rFonts w:ascii="Marianne" w:hAnsi="Marianne" w:cs="Arial"/>
          <w:sz w:val="20"/>
          <w:szCs w:val="20"/>
        </w:rPr>
        <w:t>itulaire :</w:t>
      </w:r>
    </w:p>
    <w:p w14:paraId="66736A45" w14:textId="77777777" w:rsidR="00191541" w:rsidRPr="0027401A" w:rsidRDefault="00191541" w:rsidP="000069A3">
      <w:pPr>
        <w:numPr>
          <w:ilvl w:val="0"/>
          <w:numId w:val="4"/>
        </w:numPr>
        <w:spacing w:before="180"/>
        <w:jc w:val="both"/>
        <w:rPr>
          <w:rFonts w:ascii="Marianne" w:hAnsi="Marianne" w:cs="Arial"/>
          <w:sz w:val="20"/>
          <w:szCs w:val="20"/>
        </w:rPr>
      </w:pPr>
      <w:proofErr w:type="gramStart"/>
      <w:r w:rsidRPr="0027401A">
        <w:rPr>
          <w:rFonts w:ascii="Marianne" w:hAnsi="Marianne" w:cs="Arial"/>
          <w:sz w:val="20"/>
          <w:szCs w:val="20"/>
        </w:rPr>
        <w:t>après</w:t>
      </w:r>
      <w:proofErr w:type="gramEnd"/>
      <w:r w:rsidRPr="0027401A">
        <w:rPr>
          <w:rFonts w:ascii="Marianne" w:hAnsi="Marianne" w:cs="Arial"/>
          <w:sz w:val="20"/>
          <w:szCs w:val="20"/>
        </w:rPr>
        <w:t xml:space="preserve"> mise en demeure restée sans effet dans le mois calendaire suivant sa notific</w:t>
      </w:r>
      <w:r w:rsidR="00D755A3" w:rsidRPr="0027401A">
        <w:rPr>
          <w:rFonts w:ascii="Marianne" w:hAnsi="Marianne" w:cs="Arial"/>
          <w:sz w:val="20"/>
          <w:szCs w:val="20"/>
        </w:rPr>
        <w:t>ation, en cas de manquement du T</w:t>
      </w:r>
      <w:r w:rsidRPr="0027401A">
        <w:rPr>
          <w:rFonts w:ascii="Marianne" w:hAnsi="Marianne" w:cs="Arial"/>
          <w:sz w:val="20"/>
          <w:szCs w:val="20"/>
        </w:rPr>
        <w:t xml:space="preserve">itulaire à l’une quelconque des autres obligations nées du </w:t>
      </w:r>
      <w:r w:rsidR="001E6385" w:rsidRPr="0027401A">
        <w:rPr>
          <w:rFonts w:ascii="Marianne" w:hAnsi="Marianne" w:cs="Arial"/>
          <w:sz w:val="20"/>
          <w:szCs w:val="20"/>
        </w:rPr>
        <w:t>marché</w:t>
      </w:r>
      <w:r w:rsidRPr="0027401A">
        <w:rPr>
          <w:rFonts w:ascii="Marianne" w:hAnsi="Marianne" w:cs="Arial"/>
          <w:sz w:val="20"/>
          <w:szCs w:val="20"/>
        </w:rPr>
        <w:t xml:space="preserve"> ; </w:t>
      </w:r>
    </w:p>
    <w:p w14:paraId="23EC0E4B" w14:textId="7B4B7228" w:rsidR="009533D2" w:rsidRPr="0027401A" w:rsidRDefault="00191541" w:rsidP="00280898">
      <w:pPr>
        <w:numPr>
          <w:ilvl w:val="0"/>
          <w:numId w:val="4"/>
        </w:numPr>
        <w:ind w:left="714" w:hanging="357"/>
        <w:jc w:val="both"/>
        <w:rPr>
          <w:rFonts w:ascii="Marianne" w:hAnsi="Marianne" w:cs="Arial"/>
          <w:b/>
          <w:bCs/>
          <w:sz w:val="20"/>
          <w:szCs w:val="20"/>
          <w:u w:val="single"/>
        </w:rPr>
      </w:pPr>
      <w:proofErr w:type="gramStart"/>
      <w:r w:rsidRPr="0027401A">
        <w:rPr>
          <w:rFonts w:ascii="Marianne" w:hAnsi="Marianne" w:cs="Arial"/>
          <w:sz w:val="20"/>
          <w:szCs w:val="20"/>
        </w:rPr>
        <w:t>lorsque</w:t>
      </w:r>
      <w:proofErr w:type="gramEnd"/>
      <w:r w:rsidRPr="0027401A">
        <w:rPr>
          <w:rFonts w:ascii="Marianne" w:hAnsi="Marianne" w:cs="Arial"/>
          <w:sz w:val="20"/>
          <w:szCs w:val="20"/>
        </w:rPr>
        <w:t xml:space="preserve">, enjoint par </w:t>
      </w:r>
      <w:r w:rsidR="004345BC" w:rsidRPr="0027401A">
        <w:rPr>
          <w:rFonts w:ascii="Marianne" w:hAnsi="Marianne" w:cs="Arial"/>
          <w:sz w:val="20"/>
          <w:szCs w:val="20"/>
        </w:rPr>
        <w:t>France Travail</w:t>
      </w:r>
      <w:r w:rsidRPr="0027401A">
        <w:rPr>
          <w:rFonts w:ascii="Marianne" w:hAnsi="Marianne" w:cs="Arial"/>
          <w:sz w:val="20"/>
          <w:szCs w:val="20"/>
        </w:rPr>
        <w:t xml:space="preserve">, en application des articles L.8222-6 ou L.8254-2-1 du </w:t>
      </w:r>
      <w:r w:rsidR="00516597" w:rsidRPr="0027401A">
        <w:rPr>
          <w:rFonts w:ascii="Marianne" w:hAnsi="Marianne" w:cs="Arial"/>
          <w:sz w:val="20"/>
          <w:szCs w:val="20"/>
        </w:rPr>
        <w:t>c</w:t>
      </w:r>
      <w:r w:rsidRPr="0027401A">
        <w:rPr>
          <w:rFonts w:ascii="Marianne" w:hAnsi="Marianne" w:cs="Arial"/>
          <w:sz w:val="20"/>
          <w:szCs w:val="20"/>
        </w:rPr>
        <w:t>ode du travail, de se conformer à ses obligations découlant des articles L.8221-3, L.8221-5 et</w:t>
      </w:r>
      <w:r w:rsidR="008C5DDF" w:rsidRPr="0027401A">
        <w:rPr>
          <w:rFonts w:ascii="Marianne" w:hAnsi="Marianne" w:cs="Arial"/>
          <w:sz w:val="20"/>
          <w:szCs w:val="20"/>
        </w:rPr>
        <w:t xml:space="preserve"> du premier alinéa de l’article</w:t>
      </w:r>
      <w:r w:rsidRPr="0027401A">
        <w:rPr>
          <w:rFonts w:ascii="Marianne" w:hAnsi="Marianne" w:cs="Arial"/>
          <w:sz w:val="20"/>
          <w:szCs w:val="20"/>
        </w:rPr>
        <w:t xml:space="preserve"> L.8251-1 </w:t>
      </w:r>
      <w:r w:rsidR="008C5DDF" w:rsidRPr="0027401A">
        <w:rPr>
          <w:rFonts w:ascii="Marianne" w:hAnsi="Marianne" w:cs="Arial"/>
          <w:sz w:val="20"/>
          <w:szCs w:val="20"/>
        </w:rPr>
        <w:t xml:space="preserve">du même </w:t>
      </w:r>
      <w:r w:rsidR="00516597" w:rsidRPr="0027401A">
        <w:rPr>
          <w:rFonts w:ascii="Marianne" w:hAnsi="Marianne" w:cs="Arial"/>
          <w:sz w:val="20"/>
          <w:szCs w:val="20"/>
        </w:rPr>
        <w:t>c</w:t>
      </w:r>
      <w:r w:rsidR="008C5DDF" w:rsidRPr="0027401A">
        <w:rPr>
          <w:rFonts w:ascii="Marianne" w:hAnsi="Marianne" w:cs="Arial"/>
          <w:sz w:val="20"/>
          <w:szCs w:val="20"/>
        </w:rPr>
        <w:t>ode, le T</w:t>
      </w:r>
      <w:r w:rsidRPr="0027401A">
        <w:rPr>
          <w:rFonts w:ascii="Marianne" w:hAnsi="Marianne" w:cs="Arial"/>
          <w:sz w:val="20"/>
          <w:szCs w:val="20"/>
        </w:rPr>
        <w:t xml:space="preserve">itulaire n’a pas, dans un délai de deux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six mois à compter de l’injonction. Toutefois et </w:t>
      </w:r>
      <w:r w:rsidR="009533D2" w:rsidRPr="0027401A">
        <w:rPr>
          <w:rFonts w:ascii="Marianne" w:hAnsi="Marianne" w:cs="Arial"/>
          <w:sz w:val="20"/>
          <w:szCs w:val="20"/>
        </w:rPr>
        <w:t>compte tenu de la situation du T</w:t>
      </w:r>
      <w:r w:rsidRPr="0027401A">
        <w:rPr>
          <w:rFonts w:ascii="Marianne" w:hAnsi="Marianne" w:cs="Arial"/>
          <w:sz w:val="20"/>
          <w:szCs w:val="20"/>
        </w:rPr>
        <w:t xml:space="preserve">itulaire notamment lorsqu’il est en cours de régularisation de sa situation, </w:t>
      </w:r>
      <w:r w:rsidR="004345BC" w:rsidRPr="0027401A">
        <w:rPr>
          <w:rFonts w:ascii="Marianne" w:hAnsi="Marianne" w:cs="Arial"/>
          <w:sz w:val="20"/>
          <w:szCs w:val="20"/>
        </w:rPr>
        <w:t>France Travail</w:t>
      </w:r>
      <w:r w:rsidRPr="0027401A">
        <w:rPr>
          <w:rFonts w:ascii="Marianne" w:hAnsi="Marianne" w:cs="Arial"/>
          <w:sz w:val="20"/>
          <w:szCs w:val="20"/>
        </w:rPr>
        <w:t xml:space="preserve"> peut décider de lui accorder un délai supplémentaire pouvant aller jusqu’à deux mois</w:t>
      </w:r>
      <w:r w:rsidR="009533D2" w:rsidRPr="0027401A">
        <w:rPr>
          <w:rFonts w:ascii="Marianne" w:hAnsi="Marianne" w:cs="Arial"/>
          <w:sz w:val="20"/>
          <w:szCs w:val="20"/>
        </w:rPr>
        <w:t>. Lorsque le T</w:t>
      </w:r>
      <w:r w:rsidRPr="0027401A">
        <w:rPr>
          <w:rFonts w:ascii="Marianne" w:hAnsi="Marianne" w:cs="Arial"/>
          <w:sz w:val="20"/>
          <w:szCs w:val="20"/>
        </w:rPr>
        <w:t xml:space="preserve">itulaire n’a pas régularisé sa situation à l’expiration du délai fixé par </w:t>
      </w:r>
      <w:r w:rsidR="004345BC" w:rsidRPr="0027401A">
        <w:rPr>
          <w:rFonts w:ascii="Marianne" w:hAnsi="Marianne" w:cs="Arial"/>
          <w:sz w:val="20"/>
          <w:szCs w:val="20"/>
        </w:rPr>
        <w:t>France Travail</w:t>
      </w:r>
      <w:r w:rsidR="009533D2" w:rsidRPr="0027401A">
        <w:rPr>
          <w:rFonts w:ascii="Marianne" w:hAnsi="Marianne" w:cs="Arial"/>
          <w:sz w:val="20"/>
          <w:szCs w:val="20"/>
        </w:rPr>
        <w:t xml:space="preserve">, la résiliation prend effet à l’expiration du sixième mois à compter de l’injonction initiale de </w:t>
      </w:r>
      <w:r w:rsidR="004345BC" w:rsidRPr="0027401A">
        <w:rPr>
          <w:rFonts w:ascii="Marianne" w:hAnsi="Marianne" w:cs="Arial"/>
          <w:sz w:val="20"/>
          <w:szCs w:val="20"/>
        </w:rPr>
        <w:t>France Travail</w:t>
      </w:r>
      <w:r w:rsidR="009533D2" w:rsidRPr="0027401A">
        <w:rPr>
          <w:rFonts w:ascii="Marianne" w:hAnsi="Marianne" w:cs="Arial"/>
          <w:sz w:val="20"/>
          <w:szCs w:val="20"/>
        </w:rPr>
        <w:t> ;</w:t>
      </w:r>
    </w:p>
    <w:p w14:paraId="31ED2332" w14:textId="337E671E" w:rsidR="00191541" w:rsidRPr="0027401A" w:rsidRDefault="00191541" w:rsidP="00280898">
      <w:pPr>
        <w:numPr>
          <w:ilvl w:val="0"/>
          <w:numId w:val="4"/>
        </w:numPr>
        <w:ind w:left="714" w:hanging="357"/>
        <w:jc w:val="both"/>
        <w:rPr>
          <w:rFonts w:ascii="Marianne" w:hAnsi="Marianne" w:cs="Arial"/>
          <w:b/>
          <w:bCs/>
          <w:sz w:val="20"/>
          <w:szCs w:val="20"/>
          <w:u w:val="single"/>
        </w:rPr>
      </w:pPr>
      <w:proofErr w:type="gramStart"/>
      <w:r w:rsidRPr="0027401A">
        <w:rPr>
          <w:rFonts w:ascii="Marianne" w:hAnsi="Marianne" w:cs="Arial"/>
          <w:sz w:val="20"/>
          <w:szCs w:val="20"/>
        </w:rPr>
        <w:t>lorsque</w:t>
      </w:r>
      <w:proofErr w:type="gramEnd"/>
      <w:r w:rsidRPr="0027401A">
        <w:rPr>
          <w:rFonts w:ascii="Marianne" w:hAnsi="Marianne" w:cs="Arial"/>
          <w:sz w:val="20"/>
          <w:szCs w:val="20"/>
        </w:rPr>
        <w:t xml:space="preserve">, enjoint par </w:t>
      </w:r>
      <w:r w:rsidR="004345BC" w:rsidRPr="0027401A">
        <w:rPr>
          <w:rFonts w:ascii="Marianne" w:hAnsi="Marianne" w:cs="Arial"/>
          <w:sz w:val="20"/>
          <w:szCs w:val="20"/>
        </w:rPr>
        <w:t>France Travail</w:t>
      </w:r>
      <w:r w:rsidRPr="0027401A">
        <w:rPr>
          <w:rFonts w:ascii="Marianne" w:hAnsi="Marianne" w:cs="Arial"/>
          <w:sz w:val="20"/>
          <w:szCs w:val="20"/>
        </w:rPr>
        <w:t xml:space="preserve"> en application des articles L.1262-4-3 et L.3245-2 du </w:t>
      </w:r>
      <w:r w:rsidR="00516597" w:rsidRPr="0027401A">
        <w:rPr>
          <w:rFonts w:ascii="Marianne" w:hAnsi="Marianne" w:cs="Arial"/>
          <w:sz w:val="20"/>
          <w:szCs w:val="20"/>
        </w:rPr>
        <w:t>c</w:t>
      </w:r>
      <w:r w:rsidRPr="0027401A">
        <w:rPr>
          <w:rFonts w:ascii="Marianne" w:hAnsi="Marianne" w:cs="Arial"/>
          <w:sz w:val="20"/>
          <w:szCs w:val="20"/>
        </w:rPr>
        <w:t xml:space="preserve">ode du travail de se conformer à ses obligations du non-paiement partiel ou </w:t>
      </w:r>
      <w:r w:rsidR="00D755A3" w:rsidRPr="0027401A">
        <w:rPr>
          <w:rFonts w:ascii="Marianne" w:hAnsi="Marianne" w:cs="Arial"/>
          <w:sz w:val="20"/>
          <w:szCs w:val="20"/>
        </w:rPr>
        <w:t>total dû au salarié détaché du T</w:t>
      </w:r>
      <w:r w:rsidRPr="0027401A">
        <w:rPr>
          <w:rFonts w:ascii="Marianne" w:hAnsi="Marianne" w:cs="Arial"/>
          <w:sz w:val="20"/>
          <w:szCs w:val="20"/>
        </w:rPr>
        <w:t xml:space="preserve">itulaire, d’un sous-traitant direct ou indirect ou d‘un cocontractant </w:t>
      </w:r>
      <w:r w:rsidRPr="0027401A">
        <w:rPr>
          <w:rFonts w:ascii="Marianne" w:hAnsi="Marianne" w:cs="Arial"/>
          <w:sz w:val="20"/>
          <w:szCs w:val="20"/>
        </w:rPr>
        <w:lastRenderedPageBreak/>
        <w:t>d’un s</w:t>
      </w:r>
      <w:r w:rsidR="009533D2" w:rsidRPr="0027401A">
        <w:rPr>
          <w:rFonts w:ascii="Marianne" w:hAnsi="Marianne" w:cs="Arial"/>
          <w:sz w:val="20"/>
          <w:szCs w:val="20"/>
        </w:rPr>
        <w:t xml:space="preserve">ous-traitant, l’auteur n’a pas </w:t>
      </w:r>
      <w:r w:rsidRPr="0027401A">
        <w:rPr>
          <w:rFonts w:ascii="Marianne" w:hAnsi="Marianne" w:cs="Arial"/>
          <w:sz w:val="20"/>
          <w:szCs w:val="20"/>
        </w:rPr>
        <w:t>régularisé sa situation</w:t>
      </w:r>
      <w:r w:rsidR="009533D2" w:rsidRPr="0027401A">
        <w:rPr>
          <w:rFonts w:ascii="Marianne" w:hAnsi="Marianne" w:cs="Arial"/>
          <w:sz w:val="20"/>
          <w:szCs w:val="20"/>
        </w:rPr>
        <w:t xml:space="preserve"> dans un délai de sept jours</w:t>
      </w:r>
      <w:r w:rsidRPr="0027401A">
        <w:rPr>
          <w:rFonts w:ascii="Marianne" w:hAnsi="Marianne" w:cs="Arial"/>
          <w:sz w:val="20"/>
          <w:szCs w:val="20"/>
        </w:rPr>
        <w:t xml:space="preserve">. </w:t>
      </w:r>
      <w:r w:rsidR="00D755A3" w:rsidRPr="0027401A">
        <w:rPr>
          <w:rFonts w:ascii="Marianne" w:hAnsi="Marianne" w:cs="Arial"/>
          <w:sz w:val="20"/>
          <w:szCs w:val="20"/>
        </w:rPr>
        <w:t xml:space="preserve">A l’expiration de ce délai, </w:t>
      </w:r>
      <w:r w:rsidR="004345BC" w:rsidRPr="0027401A">
        <w:rPr>
          <w:rFonts w:ascii="Marianne" w:hAnsi="Marianne" w:cs="Arial"/>
          <w:sz w:val="20"/>
          <w:szCs w:val="20"/>
        </w:rPr>
        <w:t>France Travail</w:t>
      </w:r>
      <w:r w:rsidR="00D755A3" w:rsidRPr="0027401A">
        <w:rPr>
          <w:rFonts w:ascii="Marianne" w:hAnsi="Marianne" w:cs="Arial"/>
          <w:sz w:val="20"/>
          <w:szCs w:val="20"/>
        </w:rPr>
        <w:t xml:space="preserve"> transmet à l’agent de contrôle les informations dont il dispose. Dans le cas où l’auteur des manquements n’a pas régularisé sa situation, </w:t>
      </w:r>
      <w:r w:rsidR="004345BC" w:rsidRPr="0027401A">
        <w:rPr>
          <w:rFonts w:ascii="Marianne" w:hAnsi="Marianne" w:cs="Arial"/>
          <w:sz w:val="20"/>
          <w:szCs w:val="20"/>
        </w:rPr>
        <w:t>France Travail</w:t>
      </w:r>
      <w:r w:rsidR="00D755A3" w:rsidRPr="0027401A">
        <w:rPr>
          <w:rFonts w:ascii="Marianne" w:hAnsi="Marianne" w:cs="Arial"/>
          <w:sz w:val="20"/>
          <w:szCs w:val="20"/>
        </w:rPr>
        <w:t xml:space="preserve"> résilie le marché sans délai. La date d’effet de la résiliation est la date de notification de la décision ;</w:t>
      </w:r>
    </w:p>
    <w:p w14:paraId="716C07BB" w14:textId="25816495" w:rsidR="0030334C" w:rsidRPr="00F675EE" w:rsidRDefault="0030334C" w:rsidP="00280898">
      <w:pPr>
        <w:numPr>
          <w:ilvl w:val="0"/>
          <w:numId w:val="4"/>
        </w:numPr>
        <w:ind w:left="714" w:hanging="357"/>
        <w:jc w:val="both"/>
        <w:rPr>
          <w:rFonts w:ascii="Marianne" w:hAnsi="Marianne" w:cs="Arial"/>
          <w:b/>
          <w:bCs/>
          <w:sz w:val="20"/>
          <w:szCs w:val="20"/>
          <w:u w:val="single"/>
        </w:rPr>
      </w:pPr>
      <w:proofErr w:type="gramStart"/>
      <w:r w:rsidRPr="0027401A">
        <w:rPr>
          <w:rFonts w:ascii="Marianne" w:hAnsi="Marianne" w:cs="Arial"/>
          <w:sz w:val="20"/>
          <w:szCs w:val="20"/>
        </w:rPr>
        <w:t>si</w:t>
      </w:r>
      <w:proofErr w:type="gramEnd"/>
      <w:r w:rsidRPr="0027401A">
        <w:rPr>
          <w:rFonts w:ascii="Marianne" w:hAnsi="Marianne" w:cs="Arial"/>
          <w:sz w:val="20"/>
          <w:szCs w:val="20"/>
        </w:rPr>
        <w:t xml:space="preserve"> le montant cumulé des pénalités prévues </w:t>
      </w:r>
      <w:r w:rsidRPr="00336FB1">
        <w:rPr>
          <w:rFonts w:ascii="Marianne" w:hAnsi="Marianne" w:cs="Arial"/>
          <w:sz w:val="20"/>
          <w:szCs w:val="20"/>
        </w:rPr>
        <w:t>à l’article V.</w:t>
      </w:r>
      <w:r w:rsidR="00AA5870" w:rsidRPr="00336FB1">
        <w:rPr>
          <w:rFonts w:ascii="Marianne" w:hAnsi="Marianne" w:cs="Arial"/>
          <w:sz w:val="20"/>
          <w:szCs w:val="20"/>
        </w:rPr>
        <w:t>6</w:t>
      </w:r>
      <w:r w:rsidRPr="00336FB1">
        <w:rPr>
          <w:rFonts w:ascii="Marianne" w:hAnsi="Marianne" w:cs="Arial"/>
          <w:sz w:val="20"/>
          <w:szCs w:val="20"/>
        </w:rPr>
        <w:t xml:space="preserve"> excède </w:t>
      </w:r>
      <w:r w:rsidR="00F675EE" w:rsidRPr="00F675EE">
        <w:rPr>
          <w:rFonts w:ascii="Marianne" w:hAnsi="Marianne" w:cs="Arial"/>
          <w:sz w:val="20"/>
          <w:szCs w:val="20"/>
        </w:rPr>
        <w:t>1</w:t>
      </w:r>
      <w:r w:rsidR="00341C14" w:rsidRPr="00F675EE">
        <w:rPr>
          <w:rFonts w:ascii="Marianne" w:hAnsi="Marianne" w:cs="Arial"/>
          <w:sz w:val="20"/>
          <w:szCs w:val="20"/>
        </w:rPr>
        <w:t>0 000</w:t>
      </w:r>
      <w:r w:rsidRPr="00F675EE">
        <w:rPr>
          <w:rFonts w:ascii="Marianne" w:hAnsi="Marianne" w:cs="Arial"/>
          <w:sz w:val="20"/>
          <w:szCs w:val="20"/>
        </w:rPr>
        <w:t xml:space="preserve"> €.</w:t>
      </w:r>
    </w:p>
    <w:p w14:paraId="58719794" w14:textId="77777777" w:rsidR="00191541" w:rsidRPr="0027401A" w:rsidRDefault="00191541" w:rsidP="000069A3">
      <w:pPr>
        <w:spacing w:before="180"/>
        <w:jc w:val="both"/>
        <w:rPr>
          <w:rFonts w:ascii="Marianne" w:hAnsi="Marianne" w:cs="Arial"/>
          <w:sz w:val="20"/>
          <w:szCs w:val="20"/>
        </w:rPr>
      </w:pPr>
      <w:r w:rsidRPr="00336FB1">
        <w:rPr>
          <w:rFonts w:ascii="Marianne" w:hAnsi="Marianne" w:cs="Arial"/>
          <w:sz w:val="20"/>
          <w:szCs w:val="20"/>
        </w:rPr>
        <w:t xml:space="preserve">La résiliation du </w:t>
      </w:r>
      <w:r w:rsidR="001E6385" w:rsidRPr="00336FB1">
        <w:rPr>
          <w:rFonts w:ascii="Marianne" w:hAnsi="Marianne" w:cs="Arial"/>
          <w:sz w:val="20"/>
          <w:szCs w:val="20"/>
        </w:rPr>
        <w:t>marché</w:t>
      </w:r>
      <w:r w:rsidRPr="00336FB1">
        <w:rPr>
          <w:rFonts w:ascii="Marianne" w:hAnsi="Marianne" w:cs="Arial"/>
          <w:sz w:val="20"/>
          <w:szCs w:val="20"/>
        </w:rPr>
        <w:t xml:space="preserve"> aux torts exclusifs du titulaire n’ouvre droit au versement</w:t>
      </w:r>
      <w:r w:rsidRPr="0027401A">
        <w:rPr>
          <w:rFonts w:ascii="Marianne" w:hAnsi="Marianne" w:cs="Arial"/>
          <w:sz w:val="20"/>
          <w:szCs w:val="20"/>
        </w:rPr>
        <w:t xml:space="preserve"> d’aucune indemnité. </w:t>
      </w:r>
    </w:p>
    <w:p w14:paraId="18D0F258" w14:textId="1B770ADB" w:rsidR="00191541" w:rsidRPr="0027401A" w:rsidRDefault="00191541" w:rsidP="000069A3">
      <w:pPr>
        <w:spacing w:before="180"/>
        <w:jc w:val="both"/>
        <w:rPr>
          <w:rFonts w:ascii="Marianne" w:hAnsi="Marianne" w:cs="Arial"/>
          <w:sz w:val="20"/>
          <w:szCs w:val="20"/>
        </w:rPr>
      </w:pPr>
      <w:r w:rsidRPr="0027401A">
        <w:rPr>
          <w:rFonts w:ascii="Marianne" w:hAnsi="Marianne" w:cs="Arial"/>
          <w:sz w:val="20"/>
          <w:szCs w:val="20"/>
        </w:rPr>
        <w:t xml:space="preserve">Dans tous les cas mentionnés ci-avant, </w:t>
      </w:r>
      <w:r w:rsidR="004345BC" w:rsidRPr="0027401A">
        <w:rPr>
          <w:rFonts w:ascii="Marianne" w:hAnsi="Marianne" w:cs="Arial"/>
          <w:sz w:val="20"/>
          <w:szCs w:val="20"/>
        </w:rPr>
        <w:t>France Travail</w:t>
      </w:r>
      <w:r w:rsidRPr="0027401A">
        <w:rPr>
          <w:rFonts w:ascii="Marianne" w:hAnsi="Marianne" w:cs="Arial"/>
          <w:sz w:val="20"/>
          <w:szCs w:val="20"/>
        </w:rPr>
        <w:t xml:space="preserve"> se réserve en outre la possibilité de pourvoir à l’exécution des prestations objet du </w:t>
      </w:r>
      <w:r w:rsidR="001E6385" w:rsidRPr="0027401A">
        <w:rPr>
          <w:rFonts w:ascii="Marianne" w:hAnsi="Marianne" w:cs="Arial"/>
          <w:sz w:val="20"/>
          <w:szCs w:val="20"/>
        </w:rPr>
        <w:t>marché</w:t>
      </w:r>
      <w:r w:rsidRPr="0027401A">
        <w:rPr>
          <w:rFonts w:ascii="Marianne" w:hAnsi="Marianne" w:cs="Arial"/>
          <w:sz w:val="20"/>
          <w:szCs w:val="20"/>
        </w:rPr>
        <w:t xml:space="preserve"> ré</w:t>
      </w:r>
      <w:r w:rsidR="00C54E61" w:rsidRPr="0027401A">
        <w:rPr>
          <w:rFonts w:ascii="Marianne" w:hAnsi="Marianne" w:cs="Arial"/>
          <w:sz w:val="20"/>
          <w:szCs w:val="20"/>
        </w:rPr>
        <w:t>silié aux frais et risques du T</w:t>
      </w:r>
      <w:r w:rsidRPr="0027401A">
        <w:rPr>
          <w:rFonts w:ascii="Marianne" w:hAnsi="Marianne" w:cs="Arial"/>
          <w:sz w:val="20"/>
          <w:szCs w:val="20"/>
        </w:rPr>
        <w:t xml:space="preserve">itulaire, à condition de l’en informer à la notification de la décision de résiliation. Le cas échéant, l’augmentation des dépenses par rapport au prix du </w:t>
      </w:r>
      <w:r w:rsidR="001E6385" w:rsidRPr="0027401A">
        <w:rPr>
          <w:rFonts w:ascii="Marianne" w:hAnsi="Marianne" w:cs="Arial"/>
          <w:sz w:val="20"/>
          <w:szCs w:val="20"/>
        </w:rPr>
        <w:t>marché</w:t>
      </w:r>
      <w:r w:rsidRPr="0027401A">
        <w:rPr>
          <w:rFonts w:ascii="Marianne" w:hAnsi="Marianne" w:cs="Arial"/>
          <w:sz w:val="20"/>
          <w:szCs w:val="20"/>
        </w:rPr>
        <w:t>, résultant de l’exécution des prest</w:t>
      </w:r>
      <w:r w:rsidR="00C54E61" w:rsidRPr="0027401A">
        <w:rPr>
          <w:rFonts w:ascii="Marianne" w:hAnsi="Marianne" w:cs="Arial"/>
          <w:sz w:val="20"/>
          <w:szCs w:val="20"/>
        </w:rPr>
        <w:t>ations aux frais et risques du T</w:t>
      </w:r>
      <w:r w:rsidRPr="0027401A">
        <w:rPr>
          <w:rFonts w:ascii="Marianne" w:hAnsi="Marianne" w:cs="Arial"/>
          <w:sz w:val="20"/>
          <w:szCs w:val="20"/>
        </w:rPr>
        <w:t>itulaire par un autre opérateur économiqu</w:t>
      </w:r>
      <w:r w:rsidR="00C54E61" w:rsidRPr="0027401A">
        <w:rPr>
          <w:rFonts w:ascii="Marianne" w:hAnsi="Marianne" w:cs="Arial"/>
          <w:sz w:val="20"/>
          <w:szCs w:val="20"/>
        </w:rPr>
        <w:t>e</w:t>
      </w:r>
      <w:r w:rsidR="00397A50" w:rsidRPr="0027401A">
        <w:rPr>
          <w:rFonts w:ascii="Marianne" w:hAnsi="Marianne" w:cs="Arial"/>
          <w:sz w:val="20"/>
          <w:szCs w:val="20"/>
        </w:rPr>
        <w:t>,</w:t>
      </w:r>
      <w:r w:rsidR="00C54E61" w:rsidRPr="0027401A">
        <w:rPr>
          <w:rFonts w:ascii="Marianne" w:hAnsi="Marianne" w:cs="Arial"/>
          <w:sz w:val="20"/>
          <w:szCs w:val="20"/>
        </w:rPr>
        <w:t xml:space="preserve"> est à la charge exclusive du T</w:t>
      </w:r>
      <w:r w:rsidRPr="0027401A">
        <w:rPr>
          <w:rFonts w:ascii="Marianne" w:hAnsi="Marianne" w:cs="Arial"/>
          <w:sz w:val="20"/>
          <w:szCs w:val="20"/>
        </w:rPr>
        <w:t>itulaire</w:t>
      </w:r>
      <w:r w:rsidR="00516597" w:rsidRPr="0027401A">
        <w:rPr>
          <w:rFonts w:ascii="Marianne" w:hAnsi="Marianne" w:cs="Arial"/>
          <w:sz w:val="20"/>
          <w:szCs w:val="20"/>
        </w:rPr>
        <w:t>, l</w:t>
      </w:r>
      <w:r w:rsidRPr="0027401A">
        <w:rPr>
          <w:rFonts w:ascii="Marianne" w:hAnsi="Marianne" w:cs="Arial"/>
          <w:sz w:val="20"/>
          <w:szCs w:val="20"/>
        </w:rPr>
        <w:t>a diminution des d</w:t>
      </w:r>
      <w:r w:rsidR="00C54E61" w:rsidRPr="0027401A">
        <w:rPr>
          <w:rFonts w:ascii="Marianne" w:hAnsi="Marianne" w:cs="Arial"/>
          <w:sz w:val="20"/>
          <w:szCs w:val="20"/>
        </w:rPr>
        <w:t>épenses ne lui profite pas. Le T</w:t>
      </w:r>
      <w:r w:rsidRPr="0027401A">
        <w:rPr>
          <w:rFonts w:ascii="Marianne" w:hAnsi="Marianne" w:cs="Arial"/>
          <w:sz w:val="20"/>
          <w:szCs w:val="20"/>
        </w:rPr>
        <w:t xml:space="preserve">itulaire ne peut prendre part à quelque titre que ce soit à l’exécution des prestations exécutées à ses frais et </w:t>
      </w:r>
      <w:r w:rsidR="00427749" w:rsidRPr="0027401A">
        <w:rPr>
          <w:rFonts w:ascii="Marianne" w:hAnsi="Marianne" w:cs="Arial"/>
          <w:sz w:val="20"/>
          <w:szCs w:val="20"/>
        </w:rPr>
        <w:t>risques par</w:t>
      </w:r>
      <w:r w:rsidR="00D755A3" w:rsidRPr="0027401A">
        <w:rPr>
          <w:rFonts w:ascii="Marianne" w:hAnsi="Marianne" w:cs="Arial"/>
          <w:sz w:val="20"/>
          <w:szCs w:val="20"/>
        </w:rPr>
        <w:t xml:space="preserve"> un autre opérateur économique</w:t>
      </w:r>
      <w:r w:rsidRPr="0027401A">
        <w:rPr>
          <w:rFonts w:ascii="Marianne" w:hAnsi="Marianne" w:cs="Arial"/>
          <w:sz w:val="20"/>
          <w:szCs w:val="20"/>
        </w:rPr>
        <w:t xml:space="preserve">. </w:t>
      </w:r>
    </w:p>
    <w:p w14:paraId="22EDCAD3" w14:textId="77777777" w:rsidR="00191541" w:rsidRPr="0027401A" w:rsidRDefault="00C54E61" w:rsidP="000069A3">
      <w:pPr>
        <w:spacing w:before="180"/>
        <w:jc w:val="both"/>
        <w:rPr>
          <w:rFonts w:ascii="Marianne" w:hAnsi="Marianne" w:cs="Arial"/>
          <w:sz w:val="20"/>
          <w:szCs w:val="20"/>
        </w:rPr>
      </w:pPr>
      <w:r w:rsidRPr="0027401A">
        <w:rPr>
          <w:rFonts w:ascii="Marianne" w:hAnsi="Marianne" w:cs="Arial"/>
          <w:sz w:val="20"/>
          <w:szCs w:val="20"/>
        </w:rPr>
        <w:t>Sauf précisions contraires mentionnée au présent article</w:t>
      </w:r>
      <w:r w:rsidR="00191541" w:rsidRPr="0027401A">
        <w:rPr>
          <w:rFonts w:ascii="Marianne" w:hAnsi="Marianne" w:cs="Arial"/>
          <w:sz w:val="20"/>
          <w:szCs w:val="20"/>
        </w:rPr>
        <w:t>, la date d’effet de la résiliation est fixée d</w:t>
      </w:r>
      <w:r w:rsidRPr="0027401A">
        <w:rPr>
          <w:rFonts w:ascii="Marianne" w:hAnsi="Marianne" w:cs="Arial"/>
          <w:sz w:val="20"/>
          <w:szCs w:val="20"/>
        </w:rPr>
        <w:t>ans la décision de résiliation. A</w:t>
      </w:r>
      <w:r w:rsidR="00191541" w:rsidRPr="0027401A">
        <w:rPr>
          <w:rFonts w:ascii="Marianne" w:hAnsi="Marianne" w:cs="Arial"/>
          <w:sz w:val="20"/>
          <w:szCs w:val="20"/>
        </w:rPr>
        <w:t xml:space="preserve"> défaut, la date d’effet de la résiliation est la date de notification de la décision de résiliation. </w:t>
      </w:r>
      <w:r w:rsidR="00D755A3" w:rsidRPr="0027401A">
        <w:rPr>
          <w:rFonts w:ascii="Marianne" w:hAnsi="Marianne" w:cs="Arial"/>
          <w:sz w:val="20"/>
          <w:szCs w:val="20"/>
        </w:rPr>
        <w:t>Le Titulaire est informé que, selon les indications figurant dans la décision de résiliation, soit le Titulaire poursuit, jusqu’à leur terme et dans les conditions prévues par le marché, l’exécution des commandes transmises avant la notification de la décision de résiliation, soit les prestations sont arrêtées à la date de notification de la décision de résiliation.</w:t>
      </w:r>
    </w:p>
    <w:p w14:paraId="178AC49D" w14:textId="77777777" w:rsidR="00EE0DF9" w:rsidRPr="0027401A" w:rsidRDefault="00EE0DF9" w:rsidP="000069A3">
      <w:pPr>
        <w:pStyle w:val="Paragraphedeliste"/>
        <w:spacing w:before="360" w:after="0"/>
        <w:ind w:left="0"/>
        <w:rPr>
          <w:rFonts w:ascii="Marianne" w:hAnsi="Marianne" w:cs="Arial"/>
          <w:b/>
          <w:bCs/>
          <w:lang w:eastAsia="ar-SA"/>
        </w:rPr>
      </w:pPr>
      <w:r w:rsidRPr="0027401A">
        <w:rPr>
          <w:rFonts w:ascii="Marianne" w:hAnsi="Marianne" w:cs="Arial"/>
          <w:b/>
          <w:bCs/>
          <w:lang w:eastAsia="ar-SA"/>
        </w:rPr>
        <w:t>VIII.2. - Résiliation pour motif d’intérêt général</w:t>
      </w:r>
    </w:p>
    <w:p w14:paraId="41A58B35" w14:textId="45249A34" w:rsidR="00EE0DF9" w:rsidRPr="0027401A" w:rsidRDefault="004345BC" w:rsidP="000069A3">
      <w:pPr>
        <w:spacing w:before="180"/>
        <w:jc w:val="both"/>
        <w:rPr>
          <w:rFonts w:ascii="Marianne" w:hAnsi="Marianne" w:cs="Arial"/>
          <w:sz w:val="20"/>
          <w:szCs w:val="20"/>
        </w:rPr>
      </w:pPr>
      <w:r w:rsidRPr="0027401A">
        <w:rPr>
          <w:rFonts w:ascii="Marianne" w:hAnsi="Marianne" w:cs="Arial"/>
          <w:sz w:val="20"/>
          <w:szCs w:val="20"/>
        </w:rPr>
        <w:t>France Travail</w:t>
      </w:r>
      <w:r w:rsidR="00EE0DF9" w:rsidRPr="0027401A">
        <w:rPr>
          <w:rFonts w:ascii="Marianne" w:hAnsi="Marianne" w:cs="Arial"/>
          <w:sz w:val="20"/>
          <w:szCs w:val="20"/>
        </w:rPr>
        <w:t xml:space="preserve"> peut à tout moment, par décision unilatérale, mettre fin à l’exécution du </w:t>
      </w:r>
      <w:r w:rsidR="001E6385" w:rsidRPr="0027401A">
        <w:rPr>
          <w:rFonts w:ascii="Marianne" w:hAnsi="Marianne" w:cs="Arial"/>
          <w:sz w:val="20"/>
          <w:szCs w:val="20"/>
        </w:rPr>
        <w:t>marché</w:t>
      </w:r>
      <w:r w:rsidR="00EE0DF9" w:rsidRPr="0027401A">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Titulaire </w:t>
      </w:r>
      <w:r w:rsidR="00D755A3" w:rsidRPr="0027401A">
        <w:rPr>
          <w:rFonts w:ascii="Marianne" w:hAnsi="Marianne" w:cs="Arial"/>
          <w:sz w:val="20"/>
          <w:szCs w:val="20"/>
        </w:rPr>
        <w:t xml:space="preserve">est </w:t>
      </w:r>
      <w:r w:rsidR="00EE0DF9" w:rsidRPr="0027401A">
        <w:rPr>
          <w:rFonts w:ascii="Marianne" w:hAnsi="Marianne" w:cs="Arial"/>
          <w:sz w:val="20"/>
          <w:szCs w:val="20"/>
        </w:rPr>
        <w:t xml:space="preserve">informé que </w:t>
      </w:r>
      <w:r w:rsidRPr="0027401A">
        <w:rPr>
          <w:rFonts w:ascii="Marianne" w:hAnsi="Marianne" w:cs="Arial"/>
          <w:sz w:val="20"/>
          <w:szCs w:val="20"/>
        </w:rPr>
        <w:t>France Travail</w:t>
      </w:r>
      <w:r w:rsidR="00EE0DF9" w:rsidRPr="0027401A">
        <w:rPr>
          <w:rFonts w:ascii="Marianne" w:hAnsi="Marianne" w:cs="Arial"/>
          <w:sz w:val="20"/>
          <w:szCs w:val="20"/>
        </w:rPr>
        <w:t xml:space="preserve"> se réserve la possibilité d’émettre des commandes jusqu’à la veille de la date d’effet de la résiliation. Sans préjudice des dispositions de l’article II, le Titulaire ne peut prétendre à aucune indemnisation de quelque nature que ce soit du fait de cette résiliation.</w:t>
      </w:r>
    </w:p>
    <w:p w14:paraId="06DA57BC" w14:textId="77777777" w:rsidR="006F370E" w:rsidRPr="0027401A" w:rsidRDefault="001D7D32" w:rsidP="00D95D3A">
      <w:pPr>
        <w:pStyle w:val="Titre1"/>
        <w:rPr>
          <w:rFonts w:ascii="Marianne" w:hAnsi="Marianne"/>
        </w:rPr>
      </w:pPr>
      <w:bookmarkStart w:id="37" w:name="_Toc187844784"/>
      <w:r w:rsidRPr="0027401A">
        <w:rPr>
          <w:rFonts w:ascii="Marianne" w:hAnsi="Marianne"/>
        </w:rPr>
        <w:t>I</w:t>
      </w:r>
      <w:r w:rsidR="00EE0DF9" w:rsidRPr="0027401A">
        <w:rPr>
          <w:rFonts w:ascii="Marianne" w:hAnsi="Marianne"/>
        </w:rPr>
        <w:t>X</w:t>
      </w:r>
      <w:r w:rsidR="006F370E" w:rsidRPr="0027401A">
        <w:rPr>
          <w:rFonts w:ascii="Marianne" w:hAnsi="Marianne"/>
        </w:rPr>
        <w:t xml:space="preserve">. </w:t>
      </w:r>
      <w:r w:rsidR="00427749" w:rsidRPr="0027401A">
        <w:rPr>
          <w:rFonts w:ascii="Marianne" w:hAnsi="Marianne"/>
        </w:rPr>
        <w:t>- LITIGES</w:t>
      </w:r>
      <w:bookmarkEnd w:id="37"/>
    </w:p>
    <w:p w14:paraId="016474DC" w14:textId="394C8023" w:rsidR="00C553B9" w:rsidRPr="0027401A" w:rsidRDefault="006F370E" w:rsidP="000069A3">
      <w:pPr>
        <w:pStyle w:val="Corpsdetexte"/>
        <w:spacing w:before="180" w:after="0"/>
        <w:jc w:val="both"/>
        <w:rPr>
          <w:rFonts w:ascii="Marianne" w:hAnsi="Marianne" w:cs="Arial"/>
          <w:sz w:val="20"/>
          <w:szCs w:val="20"/>
        </w:rPr>
      </w:pPr>
      <w:r w:rsidRPr="0027401A">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00C10932" w:rsidRPr="0027401A">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001E6385" w:rsidRPr="0027401A">
        <w:rPr>
          <w:rFonts w:ascii="Marianne" w:hAnsi="Marianne" w:cs="Arial"/>
          <w:sz w:val="20"/>
          <w:szCs w:val="20"/>
        </w:rPr>
        <w:t>marché</w:t>
      </w:r>
      <w:r w:rsidR="00E71492" w:rsidRPr="0027401A">
        <w:rPr>
          <w:rFonts w:ascii="Marianne" w:hAnsi="Marianne" w:cs="Arial"/>
          <w:sz w:val="20"/>
          <w:szCs w:val="20"/>
        </w:rPr>
        <w:t xml:space="preserve"> </w:t>
      </w:r>
      <w:r w:rsidR="00C553B9" w:rsidRPr="0027401A">
        <w:rPr>
          <w:rFonts w:ascii="Marianne" w:hAnsi="Marianne" w:cs="Arial"/>
          <w:sz w:val="20"/>
          <w:szCs w:val="20"/>
        </w:rPr>
        <w:t xml:space="preserve">est le tribunal administratif dans le ressort duquel a légalement son siège le directeur régional de </w:t>
      </w:r>
      <w:r w:rsidR="004345BC" w:rsidRPr="0027401A">
        <w:rPr>
          <w:rFonts w:ascii="Marianne" w:hAnsi="Marianne" w:cs="Arial"/>
          <w:sz w:val="20"/>
          <w:szCs w:val="20"/>
        </w:rPr>
        <w:t>France Travail</w:t>
      </w:r>
      <w:r w:rsidR="00EF4996" w:rsidRPr="0027401A">
        <w:rPr>
          <w:rFonts w:ascii="Marianne" w:hAnsi="Marianne" w:cs="Arial"/>
          <w:sz w:val="20"/>
          <w:szCs w:val="20"/>
        </w:rPr>
        <w:t>,</w:t>
      </w:r>
      <w:r w:rsidR="00C553B9" w:rsidRPr="0027401A">
        <w:rPr>
          <w:rFonts w:ascii="Marianne" w:hAnsi="Marianne" w:cs="Arial"/>
          <w:sz w:val="20"/>
          <w:szCs w:val="20"/>
        </w:rPr>
        <w:t xml:space="preserve"> signataire du </w:t>
      </w:r>
      <w:r w:rsidR="001E6385" w:rsidRPr="0027401A">
        <w:rPr>
          <w:rFonts w:ascii="Marianne" w:hAnsi="Marianne" w:cs="Arial"/>
          <w:sz w:val="20"/>
          <w:szCs w:val="20"/>
        </w:rPr>
        <w:t>marché</w:t>
      </w:r>
      <w:r w:rsidR="00C553B9" w:rsidRPr="0027401A">
        <w:rPr>
          <w:rFonts w:ascii="Marianne" w:hAnsi="Marianne" w:cs="Arial"/>
          <w:sz w:val="20"/>
          <w:szCs w:val="20"/>
        </w:rPr>
        <w:t xml:space="preserve">. </w:t>
      </w:r>
    </w:p>
    <w:p w14:paraId="05E3B9D2" w14:textId="77777777" w:rsidR="00F65B57" w:rsidRPr="0027401A" w:rsidRDefault="00F65B57" w:rsidP="006F370E">
      <w:pPr>
        <w:jc w:val="both"/>
        <w:rPr>
          <w:rFonts w:ascii="Marianne" w:hAnsi="Marianne" w:cs="Arial"/>
          <w:sz w:val="20"/>
          <w:szCs w:val="20"/>
        </w:rPr>
      </w:pPr>
    </w:p>
    <w:p w14:paraId="0C5C72FA" w14:textId="77777777" w:rsidR="00AD06FC" w:rsidRPr="0027401A" w:rsidRDefault="00AD06FC" w:rsidP="006F370E">
      <w:pPr>
        <w:jc w:val="both"/>
        <w:rPr>
          <w:rFonts w:ascii="Marianne" w:hAnsi="Marianne" w:cs="Arial"/>
          <w:sz w:val="20"/>
          <w:szCs w:val="20"/>
        </w:rPr>
      </w:pPr>
    </w:p>
    <w:tbl>
      <w:tblPr>
        <w:tblW w:w="9494" w:type="dxa"/>
        <w:tblLook w:val="01E0" w:firstRow="1" w:lastRow="1" w:firstColumn="1" w:lastColumn="1" w:noHBand="0" w:noVBand="0"/>
      </w:tblPr>
      <w:tblGrid>
        <w:gridCol w:w="5328"/>
        <w:gridCol w:w="4166"/>
      </w:tblGrid>
      <w:tr w:rsidR="00AD06FC" w:rsidRPr="0027401A" w14:paraId="1BABC89E" w14:textId="77777777" w:rsidTr="00C174AA">
        <w:tc>
          <w:tcPr>
            <w:tcW w:w="5328" w:type="dxa"/>
            <w:shd w:val="clear" w:color="auto" w:fill="auto"/>
          </w:tcPr>
          <w:p w14:paraId="51B39CF2" w14:textId="77777777" w:rsidR="00AD06FC" w:rsidRPr="0027401A" w:rsidRDefault="00AD06FC" w:rsidP="005534AE">
            <w:pPr>
              <w:rPr>
                <w:rFonts w:ascii="Marianne" w:hAnsi="Marianne" w:cs="Arial"/>
                <w:bCs/>
                <w:sz w:val="20"/>
                <w:szCs w:val="20"/>
              </w:rPr>
            </w:pPr>
            <w:permStart w:id="1842375362" w:edGrp="everyone"/>
            <w:r w:rsidRPr="0027401A">
              <w:rPr>
                <w:rFonts w:ascii="Marianne" w:hAnsi="Marianne" w:cs="Arial"/>
                <w:bCs/>
                <w:sz w:val="20"/>
                <w:szCs w:val="20"/>
              </w:rPr>
              <w:t xml:space="preserve">Fait à </w:t>
            </w:r>
            <w:r w:rsidRPr="0027401A">
              <w:rPr>
                <w:rFonts w:ascii="Marianne" w:hAnsi="Marianne" w:cs="Arial"/>
                <w:bCs/>
                <w:sz w:val="20"/>
                <w:szCs w:val="20"/>
                <w:u w:val="dotted"/>
              </w:rPr>
              <w:t>                    </w:t>
            </w:r>
            <w:proofErr w:type="gramStart"/>
            <w:r w:rsidRPr="0027401A">
              <w:rPr>
                <w:rFonts w:ascii="Marianne" w:hAnsi="Marianne" w:cs="Arial"/>
                <w:bCs/>
                <w:sz w:val="20"/>
                <w:szCs w:val="20"/>
                <w:u w:val="dotted"/>
              </w:rPr>
              <w:t>  </w:t>
            </w:r>
            <w:r w:rsidRPr="0027401A">
              <w:rPr>
                <w:rFonts w:ascii="Marianne" w:hAnsi="Marianne" w:cs="Arial"/>
                <w:bCs/>
                <w:sz w:val="20"/>
                <w:szCs w:val="20"/>
              </w:rPr>
              <w:t>,</w:t>
            </w:r>
            <w:proofErr w:type="gramEnd"/>
            <w:r w:rsidRPr="0027401A">
              <w:rPr>
                <w:rFonts w:ascii="Marianne" w:hAnsi="Marianne" w:cs="Arial"/>
                <w:bCs/>
                <w:sz w:val="20"/>
                <w:szCs w:val="20"/>
              </w:rPr>
              <w:t xml:space="preserve"> le </w:t>
            </w:r>
            <w:r w:rsidRPr="0027401A">
              <w:rPr>
                <w:rFonts w:ascii="Marianne" w:hAnsi="Marianne" w:cs="Arial"/>
                <w:bCs/>
                <w:sz w:val="20"/>
                <w:szCs w:val="20"/>
                <w:u w:val="dotted"/>
              </w:rPr>
              <w:t>                        </w:t>
            </w:r>
          </w:p>
          <w:p w14:paraId="7298CC5B" w14:textId="77777777" w:rsidR="00AD06FC" w:rsidRPr="0027401A" w:rsidRDefault="00AD06FC" w:rsidP="005534AE">
            <w:pPr>
              <w:rPr>
                <w:rFonts w:ascii="Marianne" w:hAnsi="Marianne" w:cs="Arial"/>
                <w:bCs/>
                <w:sz w:val="20"/>
                <w:szCs w:val="20"/>
              </w:rPr>
            </w:pPr>
          </w:p>
          <w:p w14:paraId="6AE4A64F" w14:textId="77777777" w:rsidR="00AD06FC" w:rsidRPr="0027401A" w:rsidRDefault="00AD06FC" w:rsidP="005534AE">
            <w:pPr>
              <w:rPr>
                <w:rFonts w:ascii="Marianne" w:hAnsi="Marianne" w:cs="Arial"/>
                <w:bCs/>
                <w:sz w:val="20"/>
                <w:szCs w:val="20"/>
              </w:rPr>
            </w:pPr>
            <w:r w:rsidRPr="0027401A">
              <w:rPr>
                <w:rFonts w:ascii="Marianne" w:hAnsi="Marianne" w:cs="Arial"/>
                <w:bCs/>
                <w:sz w:val="20"/>
                <w:szCs w:val="20"/>
              </w:rPr>
              <w:t xml:space="preserve">Signature du représentant du Titulaire : </w:t>
            </w:r>
          </w:p>
          <w:p w14:paraId="60CD0A3A" w14:textId="77777777" w:rsidR="00AD06FC" w:rsidRPr="0027401A" w:rsidRDefault="00AD06FC" w:rsidP="005534AE">
            <w:pPr>
              <w:rPr>
                <w:rFonts w:ascii="Marianne" w:hAnsi="Marianne" w:cs="Arial"/>
                <w:bCs/>
                <w:i/>
                <w:iCs/>
                <w:sz w:val="14"/>
                <w:szCs w:val="14"/>
              </w:rPr>
            </w:pPr>
            <w:r w:rsidRPr="0027401A">
              <w:rPr>
                <w:rFonts w:ascii="Marianne" w:hAnsi="Marianne" w:cs="Arial"/>
                <w:bCs/>
                <w:i/>
                <w:iCs/>
                <w:sz w:val="14"/>
                <w:szCs w:val="14"/>
              </w:rPr>
              <w:t>(</w:t>
            </w:r>
            <w:proofErr w:type="gramStart"/>
            <w:r w:rsidRPr="0027401A">
              <w:rPr>
                <w:rFonts w:ascii="Marianne" w:hAnsi="Marianne" w:cs="Arial"/>
                <w:bCs/>
                <w:i/>
                <w:iCs/>
                <w:sz w:val="14"/>
                <w:szCs w:val="14"/>
              </w:rPr>
              <w:t>à</w:t>
            </w:r>
            <w:proofErr w:type="gramEnd"/>
            <w:r w:rsidRPr="0027401A">
              <w:rPr>
                <w:rFonts w:ascii="Marianne" w:hAnsi="Marianne" w:cs="Arial"/>
                <w:bCs/>
                <w:i/>
                <w:iCs/>
                <w:sz w:val="14"/>
                <w:szCs w:val="14"/>
              </w:rPr>
              <w:t xml:space="preserve"> revêtir du cachet de la société)</w:t>
            </w:r>
          </w:p>
          <w:p w14:paraId="350E31B5" w14:textId="77777777" w:rsidR="00F65B57" w:rsidRPr="0027401A" w:rsidRDefault="00F65B57" w:rsidP="005534AE">
            <w:pPr>
              <w:rPr>
                <w:rFonts w:ascii="Marianne" w:hAnsi="Marianne" w:cs="Arial"/>
                <w:bCs/>
                <w:i/>
                <w:iCs/>
                <w:sz w:val="20"/>
                <w:szCs w:val="20"/>
              </w:rPr>
            </w:pPr>
          </w:p>
        </w:tc>
        <w:tc>
          <w:tcPr>
            <w:tcW w:w="4166" w:type="dxa"/>
            <w:shd w:val="clear" w:color="auto" w:fill="auto"/>
          </w:tcPr>
          <w:p w14:paraId="7C95B009" w14:textId="77777777" w:rsidR="00142C8B" w:rsidRPr="0027401A" w:rsidRDefault="00142C8B" w:rsidP="00142C8B">
            <w:pPr>
              <w:rPr>
                <w:rFonts w:ascii="Marianne" w:hAnsi="Marianne" w:cs="Arial"/>
                <w:bCs/>
                <w:sz w:val="20"/>
                <w:szCs w:val="20"/>
              </w:rPr>
            </w:pPr>
            <w:r w:rsidRPr="0027401A">
              <w:rPr>
                <w:rFonts w:ascii="Marianne" w:hAnsi="Marianne" w:cs="Arial"/>
                <w:bCs/>
                <w:sz w:val="20"/>
                <w:szCs w:val="20"/>
              </w:rPr>
              <w:t xml:space="preserve">Fait à </w:t>
            </w:r>
            <w:r w:rsidRPr="0027401A">
              <w:rPr>
                <w:rFonts w:ascii="Marianne" w:hAnsi="Marianne" w:cs="Arial"/>
                <w:bCs/>
                <w:sz w:val="20"/>
                <w:szCs w:val="20"/>
                <w:u w:val="dotted"/>
              </w:rPr>
              <w:t>                    </w:t>
            </w:r>
            <w:proofErr w:type="gramStart"/>
            <w:r w:rsidRPr="0027401A">
              <w:rPr>
                <w:rFonts w:ascii="Marianne" w:hAnsi="Marianne" w:cs="Arial"/>
                <w:bCs/>
                <w:sz w:val="20"/>
                <w:szCs w:val="20"/>
                <w:u w:val="dotted"/>
              </w:rPr>
              <w:t>  </w:t>
            </w:r>
            <w:r w:rsidRPr="0027401A">
              <w:rPr>
                <w:rFonts w:ascii="Marianne" w:hAnsi="Marianne" w:cs="Arial"/>
                <w:bCs/>
                <w:sz w:val="20"/>
                <w:szCs w:val="20"/>
              </w:rPr>
              <w:t>,</w:t>
            </w:r>
            <w:proofErr w:type="gramEnd"/>
            <w:r w:rsidRPr="0027401A">
              <w:rPr>
                <w:rFonts w:ascii="Marianne" w:hAnsi="Marianne" w:cs="Arial"/>
                <w:bCs/>
                <w:sz w:val="20"/>
                <w:szCs w:val="20"/>
              </w:rPr>
              <w:t xml:space="preserve"> le </w:t>
            </w:r>
            <w:r w:rsidRPr="0027401A">
              <w:rPr>
                <w:rFonts w:ascii="Marianne" w:hAnsi="Marianne" w:cs="Arial"/>
                <w:bCs/>
                <w:sz w:val="20"/>
                <w:szCs w:val="20"/>
                <w:u w:val="dotted"/>
              </w:rPr>
              <w:t>                        </w:t>
            </w:r>
          </w:p>
          <w:p w14:paraId="158F4DD2" w14:textId="77777777" w:rsidR="00142C8B" w:rsidRPr="0027401A" w:rsidRDefault="00142C8B" w:rsidP="00142C8B">
            <w:pPr>
              <w:rPr>
                <w:rFonts w:ascii="Marianne" w:hAnsi="Marianne" w:cs="Arial"/>
                <w:bCs/>
                <w:sz w:val="20"/>
                <w:szCs w:val="20"/>
              </w:rPr>
            </w:pPr>
          </w:p>
          <w:p w14:paraId="35A93134" w14:textId="18BB46EA" w:rsidR="00AD06FC" w:rsidRPr="0027401A" w:rsidRDefault="00AD06FC" w:rsidP="005534AE">
            <w:pPr>
              <w:rPr>
                <w:rFonts w:ascii="Marianne" w:hAnsi="Marianne" w:cs="Arial"/>
                <w:bCs/>
                <w:sz w:val="20"/>
                <w:szCs w:val="20"/>
              </w:rPr>
            </w:pPr>
            <w:r w:rsidRPr="0027401A">
              <w:rPr>
                <w:rFonts w:ascii="Marianne" w:hAnsi="Marianne" w:cs="Arial"/>
                <w:bCs/>
                <w:sz w:val="20"/>
                <w:szCs w:val="20"/>
              </w:rPr>
              <w:t xml:space="preserve">Signature du représentant de </w:t>
            </w:r>
            <w:r w:rsidR="004345BC" w:rsidRPr="0027401A">
              <w:rPr>
                <w:rFonts w:ascii="Marianne" w:hAnsi="Marianne" w:cs="Arial"/>
                <w:bCs/>
                <w:sz w:val="20"/>
                <w:szCs w:val="20"/>
              </w:rPr>
              <w:t>France Travail</w:t>
            </w:r>
            <w:r w:rsidRPr="0027401A">
              <w:rPr>
                <w:rFonts w:ascii="Marianne" w:hAnsi="Marianne" w:cs="Arial"/>
                <w:bCs/>
                <w:sz w:val="20"/>
                <w:szCs w:val="20"/>
              </w:rPr>
              <w:t xml:space="preserve"> : </w:t>
            </w:r>
          </w:p>
          <w:p w14:paraId="36D16F68" w14:textId="77777777" w:rsidR="00AD06FC" w:rsidRPr="0027401A" w:rsidRDefault="00AD06FC" w:rsidP="005534AE">
            <w:pPr>
              <w:rPr>
                <w:rFonts w:ascii="Marianne" w:hAnsi="Marianne" w:cs="Arial"/>
                <w:bCs/>
                <w:sz w:val="20"/>
                <w:szCs w:val="20"/>
              </w:rPr>
            </w:pPr>
          </w:p>
        </w:tc>
      </w:tr>
      <w:permEnd w:id="1842375362"/>
    </w:tbl>
    <w:p w14:paraId="283C1517" w14:textId="77777777" w:rsidR="00FC3002" w:rsidRPr="00FC3002" w:rsidRDefault="00FC3002" w:rsidP="00FC3002">
      <w:pPr>
        <w:rPr>
          <w:rFonts w:ascii="Arial" w:hAnsi="Arial" w:cs="Arial"/>
          <w:sz w:val="20"/>
          <w:szCs w:val="20"/>
        </w:rPr>
      </w:pPr>
    </w:p>
    <w:p w14:paraId="2401D5F8" w14:textId="77777777" w:rsidR="000A63F1" w:rsidRPr="00FC3002" w:rsidRDefault="000A63F1" w:rsidP="00FC3002">
      <w:pPr>
        <w:rPr>
          <w:rFonts w:ascii="Arial" w:hAnsi="Arial" w:cs="Arial"/>
          <w:sz w:val="20"/>
          <w:szCs w:val="20"/>
        </w:rPr>
        <w:sectPr w:rsidR="000A63F1" w:rsidRPr="00FC3002" w:rsidSect="00347742">
          <w:headerReference w:type="default" r:id="rId15"/>
          <w:footerReference w:type="default" r:id="rId16"/>
          <w:pgSz w:w="11906" w:h="16838" w:code="9"/>
          <w:pgMar w:top="1247" w:right="1134" w:bottom="1021" w:left="1418" w:header="709" w:footer="567" w:gutter="0"/>
          <w:cols w:space="708"/>
          <w:docGrid w:linePitch="360"/>
        </w:sectPr>
      </w:pPr>
    </w:p>
    <w:p w14:paraId="757A50ED" w14:textId="77777777" w:rsidR="00A84ED9" w:rsidRPr="00A84ED9" w:rsidRDefault="00A84ED9" w:rsidP="0046437F">
      <w:pPr>
        <w:pStyle w:val="Titre"/>
      </w:pPr>
      <w:bookmarkStart w:id="38" w:name="_Toc187844785"/>
      <w:r w:rsidRPr="00A84ED9">
        <w:lastRenderedPageBreak/>
        <w:t>ANNEXE I - DESCRIPTIF DES LOTS</w:t>
      </w:r>
      <w:bookmarkEnd w:id="38"/>
      <w:r w:rsidRPr="00A84ED9">
        <w:t xml:space="preserve"> </w:t>
      </w:r>
    </w:p>
    <w:p w14:paraId="707F7906" w14:textId="77777777" w:rsidR="00240B24" w:rsidRDefault="00240B24" w:rsidP="00240B24">
      <w:pPr>
        <w:rPr>
          <w:rFonts w:ascii="Arial" w:hAnsi="Arial" w:cs="Arial"/>
          <w:sz w:val="20"/>
          <w:szCs w:val="20"/>
        </w:rPr>
      </w:pPr>
    </w:p>
    <w:p w14:paraId="3449E005" w14:textId="77777777" w:rsidR="007905B7" w:rsidRDefault="007905B7" w:rsidP="00240B24">
      <w:pPr>
        <w:rPr>
          <w:rFonts w:ascii="Arial" w:hAnsi="Arial" w:cs="Arial"/>
          <w:sz w:val="20"/>
          <w:szCs w:val="20"/>
        </w:rPr>
      </w:pPr>
    </w:p>
    <w:p w14:paraId="4D35BFA2" w14:textId="5E76E09F" w:rsidR="003472A7" w:rsidRPr="002A4EE9" w:rsidRDefault="00FF79BF" w:rsidP="00240B24">
      <w:pPr>
        <w:rPr>
          <w:rFonts w:ascii="Arial" w:hAnsi="Arial" w:cs="Arial"/>
          <w:sz w:val="20"/>
          <w:szCs w:val="20"/>
        </w:rPr>
      </w:pPr>
      <w:r w:rsidRPr="00FF79BF">
        <w:pict w14:anchorId="7D378532">
          <v:shape id="_x0000_i1029" type="#_x0000_t75" style="width:728.15pt;height:309.9pt">
            <v:imagedata r:id="rId17" o:title=""/>
          </v:shape>
        </w:pict>
      </w:r>
    </w:p>
    <w:p w14:paraId="44EA9BEF" w14:textId="77777777" w:rsidR="00D813C6" w:rsidRPr="002A4EE9" w:rsidRDefault="00D813C6" w:rsidP="00240B24">
      <w:pPr>
        <w:rPr>
          <w:rFonts w:ascii="Arial" w:hAnsi="Arial" w:cs="Arial"/>
          <w:sz w:val="20"/>
          <w:szCs w:val="20"/>
        </w:rPr>
      </w:pPr>
    </w:p>
    <w:p w14:paraId="14167562" w14:textId="240A2488" w:rsidR="005D5023" w:rsidRDefault="005D5023" w:rsidP="00240B24">
      <w:pPr>
        <w:rPr>
          <w:rFonts w:ascii="Arial" w:hAnsi="Arial" w:cs="Arial"/>
          <w:color w:val="FF0000"/>
          <w:sz w:val="20"/>
          <w:szCs w:val="20"/>
        </w:rPr>
        <w:sectPr w:rsidR="005D5023" w:rsidSect="00791AA8">
          <w:pgSz w:w="16838" w:h="11906" w:orient="landscape" w:code="9"/>
          <w:pgMar w:top="1418" w:right="1247" w:bottom="1134" w:left="1021" w:header="709" w:footer="567" w:gutter="0"/>
          <w:cols w:space="708"/>
          <w:docGrid w:linePitch="360"/>
        </w:sectPr>
      </w:pPr>
    </w:p>
    <w:p w14:paraId="78AC9C41" w14:textId="074F1558" w:rsidR="00D813C6" w:rsidRPr="00336FB1" w:rsidRDefault="00E264D3" w:rsidP="00336FB1">
      <w:pPr>
        <w:pStyle w:val="Titre"/>
      </w:pPr>
      <w:bookmarkStart w:id="39" w:name="_Toc187844786"/>
      <w:r w:rsidRPr="00336FB1">
        <w:lastRenderedPageBreak/>
        <w:t>ANNEXE II – OBLIGATIONS EN MATIERE DE PROTECTION</w:t>
      </w:r>
      <w:r w:rsidR="004F354E" w:rsidRPr="00336FB1">
        <w:t xml:space="preserve"> DES DONNEES ET SECURITE</w:t>
      </w:r>
      <w:bookmarkEnd w:id="39"/>
    </w:p>
    <w:p w14:paraId="1382959A" w14:textId="77777777" w:rsidR="004F354E" w:rsidRDefault="004F354E" w:rsidP="00AF7A32">
      <w:pPr>
        <w:rPr>
          <w:rFonts w:ascii="Arial" w:hAnsi="Arial" w:cs="Arial"/>
          <w:sz w:val="20"/>
          <w:szCs w:val="20"/>
        </w:rPr>
      </w:pPr>
    </w:p>
    <w:tbl>
      <w:tblPr>
        <w:tblW w:w="9711" w:type="dxa"/>
        <w:tblLayout w:type="fixed"/>
        <w:tblCellMar>
          <w:left w:w="0" w:type="dxa"/>
          <w:right w:w="0" w:type="dxa"/>
        </w:tblCellMar>
        <w:tblLook w:val="0600" w:firstRow="0" w:lastRow="0" w:firstColumn="0" w:lastColumn="0" w:noHBand="1" w:noVBand="1"/>
      </w:tblPr>
      <w:tblGrid>
        <w:gridCol w:w="72"/>
        <w:gridCol w:w="426"/>
        <w:gridCol w:w="3402"/>
        <w:gridCol w:w="5811"/>
      </w:tblGrid>
      <w:tr w:rsidR="0014221F" w:rsidRPr="00665850" w14:paraId="5D3E4462" w14:textId="77777777" w:rsidTr="00E04B49">
        <w:trPr>
          <w:trHeight w:val="645"/>
        </w:trPr>
        <w:tc>
          <w:tcPr>
            <w:tcW w:w="3900" w:type="dxa"/>
            <w:gridSpan w:val="3"/>
            <w:tcBorders>
              <w:top w:val="single" w:sz="8" w:space="0" w:color="FFFFFF"/>
              <w:left w:val="single" w:sz="8" w:space="0" w:color="FFFFFF"/>
              <w:bottom w:val="single" w:sz="8" w:space="0" w:color="FFFFFF"/>
              <w:right w:val="single" w:sz="8" w:space="0" w:color="FFFFFF"/>
            </w:tcBorders>
            <w:shd w:val="clear" w:color="auto" w:fill="002060"/>
            <w:tcMar>
              <w:top w:w="72" w:type="dxa"/>
              <w:left w:w="72" w:type="dxa"/>
              <w:bottom w:w="72" w:type="dxa"/>
              <w:right w:w="72" w:type="dxa"/>
            </w:tcMar>
            <w:vAlign w:val="center"/>
            <w:hideMark/>
          </w:tcPr>
          <w:p w14:paraId="2B2B7A86" w14:textId="77777777" w:rsidR="0014221F" w:rsidRPr="00665850" w:rsidRDefault="0014221F" w:rsidP="00452B7D">
            <w:pPr>
              <w:jc w:val="center"/>
              <w:rPr>
                <w:rFonts w:ascii="Marianne" w:hAnsi="Marianne" w:cs="Arial"/>
                <w:sz w:val="18"/>
                <w:szCs w:val="18"/>
              </w:rPr>
            </w:pPr>
            <w:r w:rsidRPr="00665850">
              <w:rPr>
                <w:rFonts w:ascii="Marianne" w:hAnsi="Marianne" w:cs="Arial"/>
                <w:sz w:val="18"/>
                <w:szCs w:val="18"/>
              </w:rPr>
              <w:t>Processus à sécuriser</w:t>
            </w:r>
          </w:p>
        </w:tc>
        <w:tc>
          <w:tcPr>
            <w:tcW w:w="5811" w:type="dxa"/>
            <w:tcBorders>
              <w:top w:val="single" w:sz="8" w:space="0" w:color="FFFFFF"/>
              <w:left w:val="single" w:sz="8" w:space="0" w:color="FFFFFF"/>
              <w:bottom w:val="single" w:sz="8" w:space="0" w:color="FFFFFF"/>
              <w:right w:val="single" w:sz="8" w:space="0" w:color="FFFFFF"/>
            </w:tcBorders>
            <w:shd w:val="clear" w:color="auto" w:fill="002060"/>
            <w:vAlign w:val="center"/>
          </w:tcPr>
          <w:p w14:paraId="3E083DF9" w14:textId="77777777" w:rsidR="0014221F" w:rsidRPr="00665850" w:rsidRDefault="0014221F" w:rsidP="00452B7D">
            <w:pPr>
              <w:jc w:val="center"/>
              <w:rPr>
                <w:rFonts w:ascii="Marianne" w:hAnsi="Marianne" w:cs="Arial"/>
                <w:sz w:val="18"/>
                <w:szCs w:val="18"/>
              </w:rPr>
            </w:pPr>
            <w:r w:rsidRPr="00665850">
              <w:rPr>
                <w:rFonts w:ascii="Marianne" w:hAnsi="Marianne" w:cs="Arial"/>
                <w:sz w:val="18"/>
                <w:szCs w:val="18"/>
              </w:rPr>
              <w:t>Mesures à mettre en œuvre</w:t>
            </w:r>
          </w:p>
        </w:tc>
      </w:tr>
      <w:tr w:rsidR="0014221F" w:rsidRPr="00665850" w14:paraId="00C9E3BD" w14:textId="77777777" w:rsidTr="00E04B49">
        <w:trPr>
          <w:trHeight w:val="1320"/>
        </w:trPr>
        <w:tc>
          <w:tcPr>
            <w:tcW w:w="3900" w:type="dxa"/>
            <w:gridSpan w:val="3"/>
            <w:tcBorders>
              <w:top w:val="single" w:sz="8" w:space="0" w:color="FFFFFF"/>
              <w:left w:val="single" w:sz="8" w:space="0" w:color="F2F2F2"/>
              <w:bottom w:val="single" w:sz="8" w:space="0" w:color="FFFFFF"/>
              <w:right w:val="single" w:sz="8" w:space="0" w:color="F2F2F2"/>
            </w:tcBorders>
            <w:shd w:val="clear" w:color="auto" w:fill="FDFDFD"/>
            <w:tcMar>
              <w:top w:w="72" w:type="dxa"/>
              <w:left w:w="72" w:type="dxa"/>
              <w:bottom w:w="72" w:type="dxa"/>
              <w:right w:w="72" w:type="dxa"/>
            </w:tcMar>
            <w:vAlign w:val="center"/>
            <w:hideMark/>
          </w:tcPr>
          <w:p w14:paraId="38D25605"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Gestion des habilitations des utilisateurs des applications fournies par France Travail en cohérence avec l’activité réalisée</w:t>
            </w:r>
          </w:p>
        </w:tc>
        <w:tc>
          <w:tcPr>
            <w:tcW w:w="5811" w:type="dxa"/>
            <w:tcBorders>
              <w:top w:val="single" w:sz="8" w:space="0" w:color="FFFFFF"/>
              <w:left w:val="single" w:sz="8" w:space="0" w:color="F2F2F2"/>
              <w:right w:val="single" w:sz="8" w:space="0" w:color="F2F2F2"/>
            </w:tcBorders>
            <w:shd w:val="clear" w:color="auto" w:fill="auto"/>
            <w:vAlign w:val="center"/>
          </w:tcPr>
          <w:p w14:paraId="783ABF4D"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La vérification des habilitations doit être effectuée par le Titulaire tous les 6 mois.</w:t>
            </w:r>
          </w:p>
        </w:tc>
      </w:tr>
      <w:tr w:rsidR="0014221F" w:rsidRPr="00665850" w14:paraId="0238014A" w14:textId="77777777" w:rsidTr="00E04B49">
        <w:trPr>
          <w:trHeight w:val="1448"/>
        </w:trPr>
        <w:tc>
          <w:tcPr>
            <w:tcW w:w="3900" w:type="dxa"/>
            <w:gridSpan w:val="3"/>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5C327963"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Sécurisation des échanges entre le Titulaire et tout intervenant prenant part à l’exécution du marché</w:t>
            </w:r>
          </w:p>
        </w:tc>
        <w:tc>
          <w:tcPr>
            <w:tcW w:w="5811" w:type="dxa"/>
            <w:tcBorders>
              <w:top w:val="single" w:sz="8" w:space="0" w:color="FFFFFF"/>
              <w:left w:val="single" w:sz="8" w:space="0" w:color="F2F2F2"/>
              <w:right w:val="single" w:sz="8" w:space="0" w:color="F2F2F2"/>
            </w:tcBorders>
            <w:shd w:val="clear" w:color="auto" w:fill="F2F2F2"/>
            <w:vAlign w:val="center"/>
          </w:tcPr>
          <w:p w14:paraId="1767BFDB"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Les échanges s’effectuent par envoi par courriel de fichiers chiffrés avec un outil standard type 7zip.</w:t>
            </w:r>
          </w:p>
        </w:tc>
      </w:tr>
      <w:tr w:rsidR="0014221F" w:rsidRPr="00665850" w14:paraId="116C771D" w14:textId="77777777" w:rsidTr="00E04B49">
        <w:trPr>
          <w:trHeight w:val="1084"/>
        </w:trPr>
        <w:tc>
          <w:tcPr>
            <w:tcW w:w="3900" w:type="dxa"/>
            <w:gridSpan w:val="3"/>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3996275C"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Stockage des données</w:t>
            </w:r>
          </w:p>
        </w:tc>
        <w:tc>
          <w:tcPr>
            <w:tcW w:w="5811" w:type="dxa"/>
            <w:tcBorders>
              <w:top w:val="single" w:sz="8" w:space="0" w:color="FFFFFF"/>
              <w:left w:val="single" w:sz="8" w:space="0" w:color="FFFFFF"/>
              <w:bottom w:val="single" w:sz="8" w:space="0" w:color="FFFFFF"/>
              <w:right w:val="single" w:sz="8" w:space="0" w:color="FFFFFF"/>
            </w:tcBorders>
            <w:shd w:val="clear" w:color="auto" w:fill="auto"/>
            <w:vAlign w:val="center"/>
          </w:tcPr>
          <w:p w14:paraId="5070C618"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r>
      <w:tr w:rsidR="0014221F" w:rsidRPr="00665850" w14:paraId="0352236E" w14:textId="77777777" w:rsidTr="00E04B49">
        <w:trPr>
          <w:trHeight w:val="1361"/>
        </w:trPr>
        <w:tc>
          <w:tcPr>
            <w:tcW w:w="3900" w:type="dxa"/>
            <w:gridSpan w:val="3"/>
            <w:tcBorders>
              <w:top w:val="single" w:sz="8" w:space="0" w:color="FFFFFF"/>
              <w:left w:val="single" w:sz="8" w:space="0" w:color="F2F2F2"/>
              <w:bottom w:val="single" w:sz="8" w:space="0" w:color="FFFFFF"/>
              <w:right w:val="single" w:sz="8" w:space="0" w:color="F2F2F2"/>
            </w:tcBorders>
            <w:shd w:val="clear" w:color="auto" w:fill="F2F2F2"/>
            <w:tcMar>
              <w:top w:w="72" w:type="dxa"/>
              <w:left w:w="72" w:type="dxa"/>
              <w:bottom w:w="72" w:type="dxa"/>
              <w:right w:w="72" w:type="dxa"/>
            </w:tcMar>
            <w:vAlign w:val="center"/>
            <w:hideMark/>
          </w:tcPr>
          <w:p w14:paraId="092258B3"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Destruction des données personnelles</w:t>
            </w:r>
          </w:p>
        </w:tc>
        <w:tc>
          <w:tcPr>
            <w:tcW w:w="5811" w:type="dxa"/>
            <w:tcBorders>
              <w:top w:val="single" w:sz="8" w:space="0" w:color="FFFFFF"/>
              <w:left w:val="single" w:sz="8" w:space="0" w:color="F2F2F2"/>
              <w:right w:val="single" w:sz="8" w:space="0" w:color="F2F2F2"/>
            </w:tcBorders>
            <w:shd w:val="clear" w:color="auto" w:fill="F2F2F2"/>
            <w:vAlign w:val="center"/>
          </w:tcPr>
          <w:p w14:paraId="05B1713F" w14:textId="77777777" w:rsidR="0014221F" w:rsidRPr="00665850" w:rsidRDefault="0014221F" w:rsidP="00452B7D">
            <w:pPr>
              <w:rPr>
                <w:rFonts w:ascii="Marianne" w:hAnsi="Marianne" w:cs="Arial"/>
                <w:sz w:val="18"/>
                <w:szCs w:val="18"/>
              </w:rPr>
            </w:pPr>
            <w:r w:rsidRPr="00665850">
              <w:rPr>
                <w:rFonts w:ascii="Marianne" w:hAnsi="Marianne" w:cs="Arial"/>
                <w:sz w:val="18"/>
                <w:szCs w:val="18"/>
              </w:rPr>
              <w:t>Le Titulaire réalise une purge tous les 6 mois de l’ensemble des données qui ne sont plus nécessaires à l’exécution du marché.</w:t>
            </w:r>
          </w:p>
        </w:tc>
      </w:tr>
      <w:tr w:rsidR="00E56CD9" w:rsidRPr="00665850" w14:paraId="6474B838" w14:textId="77777777" w:rsidTr="00E04B49">
        <w:trPr>
          <w:trHeight w:val="1062"/>
        </w:trPr>
        <w:tc>
          <w:tcPr>
            <w:tcW w:w="3900" w:type="dxa"/>
            <w:gridSpan w:val="3"/>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hideMark/>
          </w:tcPr>
          <w:p w14:paraId="2C6DF02A" w14:textId="77777777" w:rsidR="00E56CD9" w:rsidRPr="00665850" w:rsidRDefault="00E56CD9" w:rsidP="00452B7D">
            <w:pPr>
              <w:rPr>
                <w:rFonts w:ascii="Marianne" w:hAnsi="Marianne" w:cs="Arial"/>
                <w:sz w:val="18"/>
                <w:szCs w:val="18"/>
              </w:rPr>
            </w:pPr>
            <w:r w:rsidRPr="00665850">
              <w:rPr>
                <w:rFonts w:ascii="Marianne" w:hAnsi="Marianne" w:cs="Arial"/>
                <w:sz w:val="18"/>
                <w:szCs w:val="18"/>
              </w:rPr>
              <w:t>Condition de détention du matériel informatique dans des locaux appropriés et sécurisés</w:t>
            </w:r>
          </w:p>
        </w:tc>
        <w:tc>
          <w:tcPr>
            <w:tcW w:w="5811" w:type="dxa"/>
            <w:tcBorders>
              <w:top w:val="single" w:sz="8" w:space="0" w:color="FFFFFF"/>
              <w:left w:val="single" w:sz="8" w:space="0" w:color="FFFFFF"/>
              <w:right w:val="single" w:sz="8" w:space="0" w:color="FFFFFF"/>
            </w:tcBorders>
            <w:shd w:val="clear" w:color="auto" w:fill="auto"/>
            <w:vAlign w:val="center"/>
          </w:tcPr>
          <w:p w14:paraId="10A3515B" w14:textId="77777777" w:rsidR="00E56CD9" w:rsidRPr="00665850" w:rsidRDefault="00E56CD9" w:rsidP="00452B7D">
            <w:pPr>
              <w:rPr>
                <w:rFonts w:ascii="Marianne" w:hAnsi="Marianne" w:cs="Arial"/>
                <w:sz w:val="18"/>
                <w:szCs w:val="18"/>
              </w:rPr>
            </w:pPr>
            <w:r w:rsidRPr="00665850">
              <w:rPr>
                <w:rFonts w:ascii="Marianne" w:hAnsi="Marianne" w:cs="Arial"/>
                <w:sz w:val="18"/>
                <w:szCs w:val="18"/>
              </w:rPr>
              <w:t>Le Titulaire conserve le matériel informatique dans une armoire technique.</w:t>
            </w:r>
          </w:p>
        </w:tc>
      </w:tr>
      <w:tr w:rsidR="00943EDF" w:rsidRPr="00665850" w14:paraId="53C60D9D" w14:textId="77777777" w:rsidTr="00E04B49">
        <w:trPr>
          <w:gridBefore w:val="1"/>
          <w:wBefore w:w="72" w:type="dxa"/>
          <w:trHeight w:val="4638"/>
        </w:trPr>
        <w:tc>
          <w:tcPr>
            <w:tcW w:w="3828" w:type="dxa"/>
            <w:gridSpan w:val="2"/>
            <w:tcBorders>
              <w:top w:val="single" w:sz="8" w:space="0" w:color="FFFFFF"/>
              <w:left w:val="single" w:sz="8" w:space="0" w:color="FFFFFF"/>
              <w:right w:val="single" w:sz="8" w:space="0" w:color="FFFFFF"/>
            </w:tcBorders>
            <w:shd w:val="clear" w:color="auto" w:fill="F2F2F2"/>
            <w:vAlign w:val="center"/>
          </w:tcPr>
          <w:p w14:paraId="6F3E2D95" w14:textId="77777777" w:rsidR="00943EDF" w:rsidRPr="00665850" w:rsidRDefault="00943EDF" w:rsidP="00452B7D">
            <w:pPr>
              <w:rPr>
                <w:rFonts w:ascii="Marianne" w:hAnsi="Marianne" w:cs="Arial"/>
                <w:sz w:val="18"/>
                <w:szCs w:val="18"/>
              </w:rPr>
            </w:pPr>
            <w:r w:rsidRPr="00665850">
              <w:rPr>
                <w:rFonts w:ascii="Marianne" w:hAnsi="Marianne" w:cs="Arial"/>
                <w:sz w:val="18"/>
                <w:szCs w:val="18"/>
              </w:rPr>
              <w:t xml:space="preserve">Utilisation de messageries électroniques accessibles via Internet </w:t>
            </w:r>
          </w:p>
          <w:p w14:paraId="3F679F78" w14:textId="77777777" w:rsidR="00943EDF" w:rsidRPr="00665850" w:rsidRDefault="00943EDF" w:rsidP="00452B7D">
            <w:pPr>
              <w:rPr>
                <w:rFonts w:ascii="Marianne" w:hAnsi="Marianne" w:cs="Arial"/>
                <w:sz w:val="18"/>
                <w:szCs w:val="18"/>
              </w:rPr>
            </w:pPr>
          </w:p>
        </w:tc>
        <w:tc>
          <w:tcPr>
            <w:tcW w:w="5811" w:type="dxa"/>
            <w:tcBorders>
              <w:top w:val="single" w:sz="8" w:space="0" w:color="FFFFFF"/>
              <w:left w:val="single" w:sz="8" w:space="0" w:color="FFFFFF"/>
              <w:right w:val="single" w:sz="8" w:space="0" w:color="FFFFFF"/>
            </w:tcBorders>
            <w:shd w:val="clear" w:color="auto" w:fill="F2F2F2"/>
            <w:vAlign w:val="center"/>
          </w:tcPr>
          <w:p w14:paraId="055D9FA1" w14:textId="77777777" w:rsidR="00943EDF" w:rsidRPr="00665850" w:rsidRDefault="00943EDF" w:rsidP="00452B7D">
            <w:pPr>
              <w:rPr>
                <w:rFonts w:ascii="Marianne" w:hAnsi="Marianne" w:cs="Arial"/>
                <w:sz w:val="18"/>
                <w:szCs w:val="18"/>
              </w:rPr>
            </w:pPr>
            <w:r w:rsidRPr="00665850">
              <w:rPr>
                <w:rFonts w:ascii="Marianne" w:hAnsi="Marianne" w:cs="Arial"/>
                <w:sz w:val="18"/>
                <w:szCs w:val="18"/>
              </w:rPr>
              <w:t>Le Titulaire met en œuvre :</w:t>
            </w:r>
          </w:p>
          <w:p w14:paraId="73C19F94" w14:textId="77777777" w:rsidR="00943EDF" w:rsidRPr="00665850" w:rsidRDefault="00943EDF" w:rsidP="00943EDF">
            <w:pPr>
              <w:pStyle w:val="Paragraphedeliste"/>
              <w:numPr>
                <w:ilvl w:val="0"/>
                <w:numId w:val="37"/>
              </w:numPr>
              <w:tabs>
                <w:tab w:val="clear" w:pos="720"/>
                <w:tab w:val="num" w:pos="425"/>
              </w:tabs>
              <w:spacing w:before="0" w:after="0"/>
              <w:ind w:left="425" w:hanging="283"/>
              <w:jc w:val="left"/>
              <w:rPr>
                <w:rFonts w:ascii="Marianne" w:hAnsi="Marianne" w:cs="Arial"/>
                <w:sz w:val="18"/>
                <w:szCs w:val="18"/>
              </w:rPr>
            </w:pPr>
            <w:proofErr w:type="gramStart"/>
            <w:r w:rsidRPr="00665850">
              <w:rPr>
                <w:rFonts w:ascii="Marianne" w:hAnsi="Marianne" w:cs="Arial"/>
                <w:sz w:val="18"/>
                <w:szCs w:val="18"/>
              </w:rPr>
              <w:t>une</w:t>
            </w:r>
            <w:proofErr w:type="gramEnd"/>
            <w:r w:rsidRPr="00665850">
              <w:rPr>
                <w:rFonts w:ascii="Marianne" w:hAnsi="Marianne" w:cs="Arial"/>
                <w:sz w:val="18"/>
                <w:szCs w:val="18"/>
              </w:rPr>
              <w:t xml:space="preserve"> politique de mot de passe robuste (mot de passe de 8 caractères dont au moins une majuscule, une minuscule, un chiffre et un caractère spécial ou mot de passe de plus de 12 caractères) ;</w:t>
            </w:r>
          </w:p>
          <w:p w14:paraId="6613E487" w14:textId="77777777" w:rsidR="00943EDF" w:rsidRPr="00665850" w:rsidRDefault="00943EDF" w:rsidP="00943EDF">
            <w:pPr>
              <w:pStyle w:val="Paragraphedeliste"/>
              <w:numPr>
                <w:ilvl w:val="0"/>
                <w:numId w:val="37"/>
              </w:numPr>
              <w:tabs>
                <w:tab w:val="clear" w:pos="720"/>
                <w:tab w:val="num" w:pos="425"/>
              </w:tabs>
              <w:spacing w:before="0" w:after="0"/>
              <w:ind w:left="425" w:hanging="283"/>
              <w:jc w:val="left"/>
              <w:rPr>
                <w:rFonts w:ascii="Marianne" w:hAnsi="Marianne" w:cs="Arial"/>
                <w:sz w:val="18"/>
                <w:szCs w:val="18"/>
              </w:rPr>
            </w:pPr>
            <w:proofErr w:type="gramStart"/>
            <w:r w:rsidRPr="00665850">
              <w:rPr>
                <w:rFonts w:ascii="Marianne" w:hAnsi="Marianne" w:cs="Arial"/>
                <w:sz w:val="18"/>
                <w:szCs w:val="18"/>
              </w:rPr>
              <w:t>un</w:t>
            </w:r>
            <w:proofErr w:type="gramEnd"/>
            <w:r w:rsidRPr="00665850">
              <w:rPr>
                <w:rFonts w:ascii="Marianne" w:hAnsi="Marianne" w:cs="Arial"/>
                <w:sz w:val="18"/>
                <w:szCs w:val="18"/>
              </w:rPr>
              <w:t xml:space="preserve">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14:paraId="24330150" w14:textId="77777777" w:rsidR="00943EDF" w:rsidRPr="00665850" w:rsidRDefault="00943EDF" w:rsidP="00943EDF">
            <w:pPr>
              <w:pStyle w:val="Paragraphedeliste"/>
              <w:numPr>
                <w:ilvl w:val="0"/>
                <w:numId w:val="37"/>
              </w:numPr>
              <w:tabs>
                <w:tab w:val="clear" w:pos="720"/>
                <w:tab w:val="num" w:pos="425"/>
              </w:tabs>
              <w:spacing w:before="0" w:after="0"/>
              <w:ind w:left="425" w:hanging="283"/>
              <w:rPr>
                <w:rFonts w:ascii="Marianne" w:hAnsi="Marianne" w:cs="Arial"/>
                <w:sz w:val="18"/>
                <w:szCs w:val="18"/>
              </w:rPr>
            </w:pPr>
            <w:proofErr w:type="gramStart"/>
            <w:r w:rsidRPr="00665850">
              <w:rPr>
                <w:rFonts w:ascii="Marianne" w:hAnsi="Marianne" w:cs="Arial"/>
                <w:sz w:val="18"/>
                <w:szCs w:val="18"/>
              </w:rPr>
              <w:t>un</w:t>
            </w:r>
            <w:proofErr w:type="gramEnd"/>
            <w:r w:rsidRPr="00665850">
              <w:rPr>
                <w:rFonts w:ascii="Marianne" w:hAnsi="Marianne" w:cs="Arial"/>
                <w:sz w:val="18"/>
                <w:szCs w:val="18"/>
              </w:rPr>
              <w:t xml:space="preserve"> mécanisme d’oubli de mot de passe qui ne transfère pas le mot de passe mais fourni uniquement à l’utilisateur la possibilité de réinitialiser son mot de passe et donc d’en choisir un nouveau par lui-même.</w:t>
            </w:r>
          </w:p>
        </w:tc>
      </w:tr>
      <w:tr w:rsidR="00721688" w:rsidRPr="00665850" w14:paraId="44D99F61" w14:textId="77777777" w:rsidTr="00E04B49">
        <w:trPr>
          <w:gridBefore w:val="2"/>
          <w:wBefore w:w="498" w:type="dxa"/>
          <w:trHeight w:val="2950"/>
        </w:trPr>
        <w:tc>
          <w:tcPr>
            <w:tcW w:w="3402" w:type="dxa"/>
            <w:tcBorders>
              <w:left w:val="single" w:sz="8" w:space="0" w:color="FFFFFF"/>
              <w:right w:val="single" w:sz="8" w:space="0" w:color="FFFFFF"/>
            </w:tcBorders>
            <w:shd w:val="clear" w:color="auto" w:fill="auto"/>
            <w:vAlign w:val="center"/>
          </w:tcPr>
          <w:p w14:paraId="2B0E4453" w14:textId="77777777" w:rsidR="00721688" w:rsidRPr="00665850" w:rsidRDefault="00721688" w:rsidP="00452B7D">
            <w:pPr>
              <w:rPr>
                <w:rFonts w:ascii="Marianne" w:hAnsi="Marianne" w:cs="Arial"/>
                <w:sz w:val="18"/>
                <w:szCs w:val="18"/>
              </w:rPr>
            </w:pPr>
            <w:r w:rsidRPr="00665850">
              <w:rPr>
                <w:rFonts w:ascii="Marianne" w:hAnsi="Marianne" w:cs="Arial"/>
                <w:sz w:val="18"/>
                <w:szCs w:val="18"/>
              </w:rPr>
              <w:lastRenderedPageBreak/>
              <w:t>Configuration du Wifi</w:t>
            </w:r>
          </w:p>
        </w:tc>
        <w:tc>
          <w:tcPr>
            <w:tcW w:w="5811" w:type="dxa"/>
            <w:tcBorders>
              <w:top w:val="single" w:sz="8" w:space="0" w:color="FFFFFF"/>
              <w:left w:val="single" w:sz="8" w:space="0" w:color="FFFFFF"/>
              <w:right w:val="single" w:sz="8" w:space="0" w:color="FFFFFF"/>
            </w:tcBorders>
            <w:shd w:val="clear" w:color="auto" w:fill="auto"/>
            <w:vAlign w:val="center"/>
          </w:tcPr>
          <w:p w14:paraId="5D5FF227" w14:textId="77777777" w:rsidR="00721688" w:rsidRPr="00665850" w:rsidRDefault="00721688" w:rsidP="00452B7D">
            <w:pPr>
              <w:rPr>
                <w:rFonts w:ascii="Marianne" w:hAnsi="Marianne" w:cs="Arial"/>
                <w:sz w:val="18"/>
                <w:szCs w:val="18"/>
              </w:rPr>
            </w:pPr>
            <w:r w:rsidRPr="00665850">
              <w:rPr>
                <w:rFonts w:ascii="Marianne" w:hAnsi="Marianne" w:cs="Arial"/>
                <w:sz w:val="18"/>
                <w:szCs w:val="18"/>
              </w:rPr>
              <w:t xml:space="preserve">Le Titulaire doit mettre en place une configuration du </w:t>
            </w:r>
            <w:proofErr w:type="spellStart"/>
            <w:r w:rsidRPr="00665850">
              <w:rPr>
                <w:rFonts w:ascii="Marianne" w:hAnsi="Marianne" w:cs="Arial"/>
                <w:sz w:val="18"/>
                <w:szCs w:val="18"/>
              </w:rPr>
              <w:t>WiFi</w:t>
            </w:r>
            <w:proofErr w:type="spellEnd"/>
            <w:r w:rsidRPr="00665850">
              <w:rPr>
                <w:rFonts w:ascii="Marianne" w:hAnsi="Marianne" w:cs="Arial"/>
                <w:sz w:val="18"/>
                <w:szCs w:val="18"/>
              </w:rPr>
              <w:t xml:space="preserve"> à l’état de l’art. </w:t>
            </w:r>
            <w:hyperlink r:id="rId18" w:history="1">
              <w:r w:rsidRPr="00665850">
                <w:rPr>
                  <w:rFonts w:ascii="Marianne" w:hAnsi="Marianne" w:cs="Arial"/>
                  <w:sz w:val="18"/>
                  <w:szCs w:val="18"/>
                </w:rPr>
                <w:t>https://cyber.gouv.fr/sites/default/files/IMG/pdf/NP_WIFI_NoteTech.pdf</w:t>
              </w:r>
            </w:hyperlink>
            <w:r w:rsidRPr="00665850">
              <w:rPr>
                <w:rFonts w:ascii="Marianne" w:hAnsi="Marianne" w:cs="Arial"/>
                <w:sz w:val="18"/>
                <w:szCs w:val="18"/>
              </w:rPr>
              <w:t xml:space="preserve"> avec un mode d’authentification WPA-PSK avec un mot de passe long (&gt; 20 caractères)</w:t>
            </w:r>
          </w:p>
        </w:tc>
      </w:tr>
      <w:tr w:rsidR="00B722D4" w:rsidRPr="00665850" w14:paraId="50108B60" w14:textId="77777777" w:rsidTr="00E04B49">
        <w:trPr>
          <w:gridBefore w:val="2"/>
          <w:wBefore w:w="498" w:type="dxa"/>
          <w:trHeight w:val="1556"/>
        </w:trPr>
        <w:tc>
          <w:tcPr>
            <w:tcW w:w="3402" w:type="dxa"/>
            <w:tcBorders>
              <w:left w:val="single" w:sz="8" w:space="0" w:color="FFFFFF"/>
              <w:right w:val="single" w:sz="8" w:space="0" w:color="FFFFFF"/>
            </w:tcBorders>
            <w:shd w:val="clear" w:color="auto" w:fill="F2F2F2"/>
            <w:vAlign w:val="center"/>
          </w:tcPr>
          <w:p w14:paraId="5D4E04B8" w14:textId="77777777" w:rsidR="00B722D4" w:rsidRPr="00665850" w:rsidRDefault="00B722D4" w:rsidP="00452B7D">
            <w:pPr>
              <w:rPr>
                <w:rFonts w:ascii="Marianne" w:hAnsi="Marianne" w:cs="Arial"/>
                <w:sz w:val="18"/>
                <w:szCs w:val="18"/>
              </w:rPr>
            </w:pPr>
            <w:r w:rsidRPr="00665850">
              <w:rPr>
                <w:rFonts w:ascii="Marianne" w:hAnsi="Marianne" w:cs="Arial"/>
                <w:sz w:val="18"/>
                <w:szCs w:val="18"/>
              </w:rPr>
              <w:t xml:space="preserve">Moyens de protection de la connexion et navigation sur Internet </w:t>
            </w:r>
          </w:p>
        </w:tc>
        <w:tc>
          <w:tcPr>
            <w:tcW w:w="5811" w:type="dxa"/>
            <w:tcBorders>
              <w:top w:val="single" w:sz="8" w:space="0" w:color="FFFFFF"/>
              <w:left w:val="single" w:sz="8" w:space="0" w:color="FFFFFF"/>
              <w:right w:val="single" w:sz="8" w:space="0" w:color="FFFFFF"/>
            </w:tcBorders>
            <w:shd w:val="clear" w:color="auto" w:fill="F2F2F2"/>
            <w:vAlign w:val="center"/>
          </w:tcPr>
          <w:p w14:paraId="1517E09C" w14:textId="77777777" w:rsidR="00B722D4" w:rsidRPr="00665850" w:rsidRDefault="00B722D4" w:rsidP="00452B7D">
            <w:pPr>
              <w:rPr>
                <w:rFonts w:ascii="Marianne" w:hAnsi="Marianne" w:cs="Arial"/>
                <w:sz w:val="18"/>
                <w:szCs w:val="18"/>
              </w:rPr>
            </w:pPr>
            <w:r w:rsidRPr="00665850">
              <w:rPr>
                <w:rFonts w:ascii="Marianne" w:hAnsi="Marianne" w:cs="Arial"/>
                <w:sz w:val="18"/>
                <w:szCs w:val="18"/>
              </w:rPr>
              <w:t>Le Titulaire doit disposer d’un pare-feu entrant sur la connexion internet et d’un pare-feu local sur les postes de travail.</w:t>
            </w:r>
          </w:p>
        </w:tc>
      </w:tr>
      <w:tr w:rsidR="00D54A2A" w:rsidRPr="00665850" w14:paraId="4208510A" w14:textId="77777777" w:rsidTr="00E04B49">
        <w:trPr>
          <w:gridBefore w:val="2"/>
          <w:wBefore w:w="498" w:type="dxa"/>
          <w:trHeight w:val="1111"/>
        </w:trPr>
        <w:tc>
          <w:tcPr>
            <w:tcW w:w="3402" w:type="dxa"/>
            <w:tcBorders>
              <w:left w:val="single" w:sz="8" w:space="0" w:color="FFFFFF"/>
              <w:right w:val="single" w:sz="8" w:space="0" w:color="FFFFFF"/>
            </w:tcBorders>
            <w:shd w:val="clear" w:color="auto" w:fill="auto"/>
            <w:vAlign w:val="center"/>
          </w:tcPr>
          <w:p w14:paraId="53751B7C" w14:textId="77777777" w:rsidR="00D54A2A" w:rsidRPr="00665850" w:rsidRDefault="00D54A2A" w:rsidP="00452B7D">
            <w:pPr>
              <w:rPr>
                <w:rFonts w:ascii="Marianne" w:hAnsi="Marianne" w:cs="Arial"/>
                <w:sz w:val="18"/>
                <w:szCs w:val="18"/>
              </w:rPr>
            </w:pPr>
            <w:r w:rsidRPr="00665850">
              <w:rPr>
                <w:rFonts w:ascii="Marianne" w:hAnsi="Marianne" w:cs="Arial"/>
                <w:sz w:val="18"/>
                <w:szCs w:val="18"/>
              </w:rPr>
              <w:t xml:space="preserve">Connaissance par le Titulaire de son système d’information </w:t>
            </w:r>
          </w:p>
        </w:tc>
        <w:tc>
          <w:tcPr>
            <w:tcW w:w="5811" w:type="dxa"/>
            <w:tcBorders>
              <w:top w:val="single" w:sz="8" w:space="0" w:color="FFFFFF"/>
              <w:left w:val="single" w:sz="8" w:space="0" w:color="FFFFFF"/>
              <w:bottom w:val="single" w:sz="8" w:space="0" w:color="FFFFFF"/>
              <w:right w:val="single" w:sz="8" w:space="0" w:color="FFFFFF"/>
            </w:tcBorders>
            <w:shd w:val="clear" w:color="auto" w:fill="auto"/>
            <w:vAlign w:val="center"/>
          </w:tcPr>
          <w:p w14:paraId="4EAC460D" w14:textId="77777777" w:rsidR="00D54A2A" w:rsidRPr="00665850" w:rsidRDefault="00D54A2A" w:rsidP="00452B7D">
            <w:pPr>
              <w:rPr>
                <w:rFonts w:ascii="Marianne" w:hAnsi="Marianne" w:cs="Arial"/>
                <w:sz w:val="18"/>
                <w:szCs w:val="18"/>
              </w:rPr>
            </w:pPr>
            <w:r w:rsidRPr="00665850">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r>
      <w:tr w:rsidR="00E04B49" w:rsidRPr="00665850" w14:paraId="32A15C52" w14:textId="77777777" w:rsidTr="00E04B49">
        <w:trPr>
          <w:gridBefore w:val="2"/>
          <w:wBefore w:w="498" w:type="dxa"/>
          <w:trHeight w:val="1567"/>
        </w:trPr>
        <w:tc>
          <w:tcPr>
            <w:tcW w:w="3402" w:type="dxa"/>
            <w:tcBorders>
              <w:left w:val="single" w:sz="8" w:space="0" w:color="FFFFFF"/>
              <w:right w:val="single" w:sz="8" w:space="0" w:color="FFFFFF"/>
            </w:tcBorders>
            <w:shd w:val="clear" w:color="auto" w:fill="F2F2F2"/>
            <w:vAlign w:val="center"/>
          </w:tcPr>
          <w:p w14:paraId="313B7C0C" w14:textId="77777777" w:rsidR="00E04B49" w:rsidRPr="00665850" w:rsidRDefault="00E04B49" w:rsidP="00452B7D">
            <w:pPr>
              <w:rPr>
                <w:rFonts w:ascii="Marianne" w:hAnsi="Marianne" w:cs="Arial"/>
                <w:sz w:val="18"/>
                <w:szCs w:val="18"/>
              </w:rPr>
            </w:pPr>
            <w:r w:rsidRPr="00665850">
              <w:rPr>
                <w:rFonts w:ascii="Marianne" w:hAnsi="Marianne" w:cs="Arial"/>
                <w:sz w:val="18"/>
                <w:szCs w:val="18"/>
              </w:rPr>
              <w:t>Protection de tous les terminaux</w:t>
            </w:r>
          </w:p>
        </w:tc>
        <w:tc>
          <w:tcPr>
            <w:tcW w:w="5811" w:type="dxa"/>
            <w:tcBorders>
              <w:top w:val="single" w:sz="8" w:space="0" w:color="FFFFFF"/>
              <w:left w:val="single" w:sz="8" w:space="0" w:color="FFFFFF"/>
              <w:right w:val="single" w:sz="8" w:space="0" w:color="FFFFFF"/>
            </w:tcBorders>
            <w:shd w:val="clear" w:color="auto" w:fill="F2F2F2"/>
            <w:vAlign w:val="center"/>
          </w:tcPr>
          <w:p w14:paraId="5212B472" w14:textId="77777777" w:rsidR="00E04B49" w:rsidRPr="00665850" w:rsidRDefault="00E04B49" w:rsidP="00452B7D">
            <w:pPr>
              <w:rPr>
                <w:rFonts w:ascii="Marianne" w:hAnsi="Marianne" w:cs="Arial"/>
                <w:sz w:val="18"/>
                <w:szCs w:val="18"/>
              </w:rPr>
            </w:pPr>
            <w:r w:rsidRPr="00665850">
              <w:rPr>
                <w:rFonts w:ascii="Marianne" w:hAnsi="Marianne" w:cs="Arial"/>
                <w:sz w:val="18"/>
                <w:szCs w:val="18"/>
              </w:rPr>
              <w:t>Le Titulaire dispose d’antivirus à jour des signatures sur tous les postes de travail.</w:t>
            </w:r>
          </w:p>
        </w:tc>
      </w:tr>
      <w:tr w:rsidR="0014221F" w:rsidRPr="008C366A" w14:paraId="438DABB3" w14:textId="77777777" w:rsidTr="00E04B49">
        <w:trPr>
          <w:trHeight w:val="1062"/>
        </w:trPr>
        <w:tc>
          <w:tcPr>
            <w:tcW w:w="3900" w:type="dxa"/>
            <w:gridSpan w:val="3"/>
            <w:vMerge w:val="restart"/>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vAlign w:val="center"/>
          </w:tcPr>
          <w:p w14:paraId="0125E684" w14:textId="71A39A93" w:rsidR="0014221F" w:rsidRPr="00665850" w:rsidRDefault="0014221F" w:rsidP="00452B7D">
            <w:pPr>
              <w:rPr>
                <w:rFonts w:ascii="Marianne" w:hAnsi="Marianne" w:cs="Arial"/>
                <w:sz w:val="18"/>
                <w:szCs w:val="18"/>
              </w:rPr>
            </w:pPr>
          </w:p>
        </w:tc>
        <w:tc>
          <w:tcPr>
            <w:tcW w:w="5811" w:type="dxa"/>
            <w:tcBorders>
              <w:top w:val="single" w:sz="8" w:space="0" w:color="FFFFFF"/>
              <w:left w:val="single" w:sz="8" w:space="0" w:color="FFFFFF"/>
              <w:right w:val="single" w:sz="8" w:space="0" w:color="FFFFFF"/>
            </w:tcBorders>
            <w:shd w:val="clear" w:color="auto" w:fill="auto"/>
            <w:vAlign w:val="center"/>
          </w:tcPr>
          <w:p w14:paraId="2609083C" w14:textId="77777777" w:rsidR="008C366A" w:rsidRPr="00665850" w:rsidRDefault="008C366A" w:rsidP="00452B7D">
            <w:pPr>
              <w:rPr>
                <w:rFonts w:ascii="Marianne" w:hAnsi="Marianne" w:cs="Arial"/>
                <w:sz w:val="18"/>
                <w:szCs w:val="18"/>
              </w:rPr>
            </w:pPr>
          </w:p>
        </w:tc>
      </w:tr>
      <w:tr w:rsidR="0014221F" w:rsidRPr="00665850" w14:paraId="739DF4B2" w14:textId="77777777" w:rsidTr="00E04B49">
        <w:trPr>
          <w:trHeight w:val="399"/>
        </w:trPr>
        <w:tc>
          <w:tcPr>
            <w:tcW w:w="3900" w:type="dxa"/>
            <w:gridSpan w:val="3"/>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2D00CAC8" w14:textId="77777777" w:rsidR="0014221F" w:rsidRPr="00665850" w:rsidRDefault="0014221F" w:rsidP="00452B7D">
            <w:pPr>
              <w:rPr>
                <w:rFonts w:ascii="Marianne" w:hAnsi="Marianne" w:cs="Arial"/>
                <w:sz w:val="18"/>
                <w:szCs w:val="18"/>
              </w:rPr>
            </w:pPr>
          </w:p>
        </w:tc>
        <w:tc>
          <w:tcPr>
            <w:tcW w:w="5811" w:type="dxa"/>
            <w:tcBorders>
              <w:top w:val="single" w:sz="8" w:space="0" w:color="FFFFFF"/>
              <w:left w:val="single" w:sz="8" w:space="0" w:color="FFFFFF"/>
              <w:bottom w:val="single" w:sz="8" w:space="0" w:color="FFFFFF"/>
              <w:right w:val="single" w:sz="8" w:space="0" w:color="FFFFFF"/>
            </w:tcBorders>
            <w:shd w:val="clear" w:color="auto" w:fill="auto"/>
            <w:vAlign w:val="center"/>
          </w:tcPr>
          <w:p w14:paraId="1270273C" w14:textId="77777777" w:rsidR="0014221F" w:rsidRPr="00665850" w:rsidRDefault="0014221F" w:rsidP="00452B7D">
            <w:pPr>
              <w:rPr>
                <w:rFonts w:ascii="Marianne" w:hAnsi="Marianne" w:cs="Arial"/>
                <w:sz w:val="18"/>
                <w:szCs w:val="18"/>
              </w:rPr>
            </w:pPr>
          </w:p>
        </w:tc>
      </w:tr>
      <w:tr w:rsidR="00331729" w:rsidRPr="00665850" w14:paraId="10ADA3A1" w14:textId="77777777" w:rsidTr="00E04B49">
        <w:trPr>
          <w:trHeight w:val="399"/>
        </w:trPr>
        <w:tc>
          <w:tcPr>
            <w:tcW w:w="3900" w:type="dxa"/>
            <w:gridSpan w:val="3"/>
            <w:vMerge/>
            <w:tcBorders>
              <w:top w:val="single" w:sz="8" w:space="0" w:color="FFFFFF"/>
              <w:left w:val="single" w:sz="8" w:space="0" w:color="FFFFFF"/>
              <w:bottom w:val="single" w:sz="8" w:space="0" w:color="FFFFFF"/>
              <w:right w:val="single" w:sz="8" w:space="0" w:color="FFFFFF"/>
            </w:tcBorders>
            <w:shd w:val="clear" w:color="auto" w:fill="auto"/>
            <w:vAlign w:val="center"/>
            <w:hideMark/>
          </w:tcPr>
          <w:p w14:paraId="09364AE7" w14:textId="77777777" w:rsidR="00331729" w:rsidRPr="00665850" w:rsidRDefault="00331729" w:rsidP="00452B7D">
            <w:pPr>
              <w:rPr>
                <w:rFonts w:ascii="Marianne" w:hAnsi="Marianne" w:cs="Arial"/>
                <w:sz w:val="18"/>
                <w:szCs w:val="18"/>
              </w:rPr>
            </w:pPr>
            <w:r w:rsidRPr="00665850">
              <w:rPr>
                <w:rFonts w:ascii="Marianne" w:hAnsi="Marianne" w:cs="Arial"/>
                <w:sz w:val="18"/>
                <w:szCs w:val="18"/>
              </w:rPr>
              <w:t xml:space="preserve">Utilisation de messageries électroniques accessibles via Internet </w:t>
            </w:r>
          </w:p>
          <w:p w14:paraId="02E432A6" w14:textId="77777777" w:rsidR="00331729" w:rsidRPr="00665850" w:rsidRDefault="00331729" w:rsidP="00452B7D">
            <w:pPr>
              <w:rPr>
                <w:rFonts w:ascii="Marianne" w:hAnsi="Marianne" w:cs="Arial"/>
                <w:sz w:val="18"/>
                <w:szCs w:val="18"/>
              </w:rPr>
            </w:pPr>
          </w:p>
        </w:tc>
        <w:tc>
          <w:tcPr>
            <w:tcW w:w="5811" w:type="dxa"/>
            <w:tcBorders>
              <w:top w:val="single" w:sz="8" w:space="0" w:color="FFFFFF"/>
              <w:left w:val="single" w:sz="8" w:space="0" w:color="FFFFFF"/>
              <w:bottom w:val="single" w:sz="8" w:space="0" w:color="FFFFFF"/>
              <w:right w:val="single" w:sz="8" w:space="0" w:color="FFFFFF"/>
            </w:tcBorders>
            <w:shd w:val="clear" w:color="auto" w:fill="auto"/>
            <w:vAlign w:val="center"/>
          </w:tcPr>
          <w:p w14:paraId="259999CA" w14:textId="02D1BB4A" w:rsidR="00331729" w:rsidRPr="00665850" w:rsidRDefault="00331729" w:rsidP="00534B6F">
            <w:pPr>
              <w:pStyle w:val="Paragraphedeliste"/>
              <w:tabs>
                <w:tab w:val="num" w:pos="425"/>
              </w:tabs>
              <w:spacing w:before="0" w:after="0"/>
              <w:ind w:left="0"/>
              <w:rPr>
                <w:rFonts w:ascii="Marianne" w:hAnsi="Marianne" w:cs="Arial"/>
                <w:sz w:val="18"/>
                <w:szCs w:val="18"/>
              </w:rPr>
            </w:pPr>
          </w:p>
        </w:tc>
      </w:tr>
    </w:tbl>
    <w:p w14:paraId="2B3F8822" w14:textId="77777777" w:rsidR="004F354E" w:rsidRPr="00AF7A32" w:rsidRDefault="004F354E" w:rsidP="00AF7A32">
      <w:pPr>
        <w:rPr>
          <w:rFonts w:ascii="Arial" w:hAnsi="Arial" w:cs="Arial"/>
          <w:sz w:val="20"/>
          <w:szCs w:val="20"/>
        </w:rPr>
      </w:pPr>
    </w:p>
    <w:sectPr w:rsidR="004F354E" w:rsidRPr="00AF7A32" w:rsidSect="002A4EE9">
      <w:pgSz w:w="11906" w:h="16838"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C026D" w14:textId="77777777" w:rsidR="009F174D" w:rsidRDefault="009F174D">
      <w:r>
        <w:separator/>
      </w:r>
    </w:p>
  </w:endnote>
  <w:endnote w:type="continuationSeparator" w:id="0">
    <w:p w14:paraId="4A2886EB" w14:textId="77777777" w:rsidR="009F174D" w:rsidRDefault="009F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OpenSymbol">
    <w:altName w:val="Courier New"/>
    <w:charset w:val="00"/>
    <w:family w:val="auto"/>
    <w:pitch w:val="variable"/>
    <w:sig w:usb0="800000AF" w:usb1="1001ECEA"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58397" w14:textId="77777777" w:rsidR="00220129" w:rsidRPr="00A01DD4" w:rsidRDefault="00220129" w:rsidP="004D04C0">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C33C38">
      <w:rPr>
        <w:rStyle w:val="Numrodepage"/>
        <w:rFonts w:ascii="Arial" w:hAnsi="Arial" w:cs="Arial"/>
        <w:noProof/>
        <w:sz w:val="16"/>
        <w:szCs w:val="16"/>
      </w:rPr>
      <w:t>29</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C33C38">
      <w:rPr>
        <w:rStyle w:val="Numrodepage"/>
        <w:rFonts w:ascii="Arial" w:hAnsi="Arial" w:cs="Arial"/>
        <w:noProof/>
        <w:sz w:val="16"/>
        <w:szCs w:val="16"/>
      </w:rPr>
      <w:t>30</w:t>
    </w:r>
    <w:r w:rsidRPr="00A01DD4">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2ACE9" w14:textId="77777777" w:rsidR="009F174D" w:rsidRDefault="009F174D">
      <w:r>
        <w:separator/>
      </w:r>
    </w:p>
  </w:footnote>
  <w:footnote w:type="continuationSeparator" w:id="0">
    <w:p w14:paraId="341CA286" w14:textId="77777777" w:rsidR="009F174D" w:rsidRDefault="009F174D">
      <w:r>
        <w:continuationSeparator/>
      </w:r>
    </w:p>
  </w:footnote>
  <w:footnote w:id="1">
    <w:p w14:paraId="15FF490A" w14:textId="47B611A4" w:rsidR="00220129" w:rsidRDefault="00220129" w:rsidP="00411095">
      <w:pPr>
        <w:pStyle w:val="Notedebasdepage"/>
        <w:jc w:val="both"/>
      </w:pPr>
      <w:r>
        <w:rPr>
          <w:rStyle w:val="Appelnotedebasdep"/>
        </w:rPr>
        <w:footnoteRef/>
      </w:r>
      <w:r>
        <w:t xml:space="preserve"> </w:t>
      </w:r>
      <w:r w:rsidRPr="00C06ECF">
        <w:rPr>
          <w:rFonts w:ascii="Arial" w:hAnsi="Arial" w:cs="Arial"/>
          <w:sz w:val="16"/>
          <w:szCs w:val="16"/>
        </w:rPr>
        <w:t xml:space="preserve">Cette déclaration concerne : le chiffre d’affaires annuel global réalisé par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sur chacun des trois derniers exercices disponibles (dans le cas où </w:t>
      </w:r>
      <w:r>
        <w:rPr>
          <w:rFonts w:ascii="Arial" w:hAnsi="Arial" w:cs="Arial"/>
          <w:sz w:val="16"/>
          <w:szCs w:val="16"/>
        </w:rPr>
        <w:t>le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w:t>
      </w:r>
      <w:r w:rsidRPr="003F44BE">
        <w:rPr>
          <w:rFonts w:ascii="Arial" w:hAnsi="Arial" w:cs="Arial"/>
          <w:sz w:val="16"/>
          <w:szCs w:val="16"/>
        </w:rPr>
        <w:t xml:space="preserve">économique et </w:t>
      </w:r>
      <w:r w:rsidRPr="00C06ECF">
        <w:rPr>
          <w:rFonts w:ascii="Arial" w:hAnsi="Arial" w:cs="Arial"/>
          <w:sz w:val="16"/>
          <w:szCs w:val="16"/>
        </w:rPr>
        <w:t>financière à exécuter les prestations, par exemple la preuve d’une assurance pour les risques professionnels</w:t>
      </w:r>
      <w:r>
        <w:rPr>
          <w:rFonts w:ascii="Arial" w:hAnsi="Arial" w:cs="Arial"/>
          <w:sz w:val="16"/>
          <w:szCs w:val="16"/>
        </w:rPr>
        <w:t>)</w:t>
      </w:r>
      <w:r w:rsidRPr="00C06ECF">
        <w:rPr>
          <w:rFonts w:ascii="Arial" w:hAnsi="Arial" w:cs="Arial"/>
          <w:sz w:val="16"/>
          <w:szCs w:val="16"/>
        </w:rPr>
        <w:t> ; les eff</w:t>
      </w:r>
      <w:r>
        <w:rPr>
          <w:rFonts w:ascii="Arial" w:hAnsi="Arial" w:cs="Arial"/>
          <w:sz w:val="16"/>
          <w:szCs w:val="16"/>
        </w:rPr>
        <w:t>ectifs, au sens de l’article L.</w:t>
      </w:r>
      <w:r w:rsidRPr="00C06ECF">
        <w:rPr>
          <w:rFonts w:ascii="Arial" w:hAnsi="Arial" w:cs="Arial"/>
          <w:sz w:val="16"/>
          <w:szCs w:val="16"/>
        </w:rPr>
        <w:t>1111-2 du code du travail, moyens annuels pour chacune des trois dernières années ; les principales prestations exécutées au cours des trois dernières années, privilégiant</w:t>
      </w:r>
      <w:r w:rsidRPr="00BD6D41">
        <w:rPr>
          <w:rFonts w:ascii="Arial" w:hAnsi="Arial" w:cs="Arial"/>
          <w:sz w:val="16"/>
          <w:szCs w:val="16"/>
        </w:rPr>
        <w:t xml:space="preserve"> les prestations similaires à celles objet </w:t>
      </w:r>
      <w:r>
        <w:rPr>
          <w:rFonts w:ascii="Arial" w:hAnsi="Arial" w:cs="Arial"/>
          <w:sz w:val="16"/>
          <w:szCs w:val="16"/>
        </w:rPr>
        <w:t xml:space="preserve">du marché </w:t>
      </w:r>
      <w:r w:rsidRPr="00BD6D41">
        <w:rPr>
          <w:rFonts w:ascii="Arial" w:hAnsi="Arial" w:cs="Arial"/>
          <w:sz w:val="16"/>
          <w:szCs w:val="16"/>
        </w:rPr>
        <w:t xml:space="preserve">et détaillant </w:t>
      </w:r>
      <w:r>
        <w:rPr>
          <w:rFonts w:ascii="Arial" w:hAnsi="Arial" w:cs="Arial"/>
          <w:sz w:val="16"/>
          <w:szCs w:val="16"/>
        </w:rPr>
        <w:t xml:space="preserve">le montant, la date et le destinataire public ou privé (sauf pour les prestations dont </w:t>
      </w:r>
      <w:r w:rsidR="004345BC">
        <w:rPr>
          <w:rFonts w:ascii="Arial" w:hAnsi="Arial" w:cs="Arial"/>
          <w:sz w:val="16"/>
          <w:szCs w:val="16"/>
        </w:rPr>
        <w:t>France Travail</w:t>
      </w:r>
      <w:r>
        <w:rPr>
          <w:rFonts w:ascii="Arial" w:hAnsi="Arial" w:cs="Arial"/>
          <w:sz w:val="16"/>
          <w:szCs w:val="16"/>
        </w:rPr>
        <w:t xml:space="preserve"> a été destinataire et pour lesquelles une déclaration est suffisante, c</w:t>
      </w:r>
      <w:r w:rsidRPr="00BD6D41">
        <w:rPr>
          <w:rFonts w:ascii="Arial" w:hAnsi="Arial" w:cs="Arial"/>
          <w:sz w:val="16"/>
          <w:szCs w:val="16"/>
        </w:rPr>
        <w:t xml:space="preserve">es références ne font l'objet d'une déclaration </w:t>
      </w:r>
      <w:r>
        <w:rPr>
          <w:rFonts w:ascii="Arial" w:hAnsi="Arial" w:cs="Arial"/>
          <w:sz w:val="16"/>
          <w:szCs w:val="16"/>
        </w:rPr>
        <w:t>du membre</w:t>
      </w:r>
      <w:r w:rsidRPr="00C06ECF">
        <w:rPr>
          <w:rFonts w:ascii="Arial" w:hAnsi="Arial" w:cs="Arial"/>
          <w:sz w:val="16"/>
          <w:szCs w:val="16"/>
        </w:rPr>
        <w:t xml:space="preserve"> </w:t>
      </w:r>
      <w:r w:rsidRPr="00C06ECF">
        <w:rPr>
          <w:rFonts w:ascii="Arial" w:hAnsi="Arial" w:cs="Arial"/>
          <w:bCs/>
          <w:sz w:val="16"/>
          <w:szCs w:val="16"/>
        </w:rPr>
        <w:t>proposé en substitution</w:t>
      </w:r>
      <w:r w:rsidRPr="00C06ECF">
        <w:rPr>
          <w:rFonts w:ascii="Arial" w:hAnsi="Arial" w:cs="Arial"/>
          <w:sz w:val="16"/>
          <w:szCs w:val="16"/>
        </w:rPr>
        <w:t xml:space="preserve"> </w:t>
      </w:r>
      <w:r w:rsidRPr="00BD6D41">
        <w:rPr>
          <w:rFonts w:ascii="Arial" w:hAnsi="Arial" w:cs="Arial"/>
          <w:sz w:val="16"/>
          <w:szCs w:val="16"/>
        </w:rPr>
        <w:t>qu'à défaut d'être prouvées par des attestations des opérateurs économiques destinataires, dûment datées et signées</w:t>
      </w:r>
      <w:r>
        <w:rPr>
          <w:rFonts w:ascii="Arial" w:hAnsi="Arial" w:cs="Arial"/>
          <w:sz w:val="16"/>
          <w:szCs w:val="16"/>
        </w:rPr>
        <w:t xml:space="preserve"> </w:t>
      </w:r>
      <w:r w:rsidRPr="00BD6D41">
        <w:rPr>
          <w:rFonts w:ascii="Arial" w:hAnsi="Arial" w:cs="Arial"/>
          <w:sz w:val="16"/>
          <w:szCs w:val="16"/>
        </w:rPr>
        <w:t>et comportant l'ensemble des éléments ci-dessus décrits</w:t>
      </w:r>
      <w:r>
        <w:rPr>
          <w:rFonts w:ascii="Arial" w:hAnsi="Arial" w:cs="Arial"/>
          <w:sz w:val="16"/>
          <w:szCs w:val="16"/>
        </w:rPr>
        <w:t xml:space="preserve">). </w:t>
      </w:r>
    </w:p>
  </w:footnote>
  <w:footnote w:id="2">
    <w:p w14:paraId="7DA1B2A3" w14:textId="6D248F63" w:rsidR="00220129" w:rsidRDefault="00220129" w:rsidP="00411095">
      <w:pPr>
        <w:pStyle w:val="Notedebasdepage"/>
        <w:jc w:val="both"/>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2442E7">
        <w:rPr>
          <w:rFonts w:ascii="Arial" w:hAnsi="Arial" w:cs="Arial"/>
          <w:sz w:val="16"/>
          <w:szCs w:val="16"/>
        </w:rPr>
        <w:t xml:space="preserve">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w:t>
      </w:r>
      <w:r w:rsidR="004345BC">
        <w:rPr>
          <w:rFonts w:ascii="Arial" w:hAnsi="Arial" w:cs="Arial"/>
          <w:sz w:val="16"/>
          <w:szCs w:val="16"/>
        </w:rPr>
        <w:t>France Travail</w:t>
      </w:r>
      <w:r w:rsidRPr="002442E7">
        <w:rPr>
          <w:rFonts w:ascii="Arial" w:hAnsi="Arial" w:cs="Arial"/>
          <w:sz w:val="16"/>
          <w:szCs w:val="16"/>
        </w:rPr>
        <w:t xml:space="preserve">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715D" w14:textId="77777777" w:rsidR="00220129" w:rsidRPr="00CA161B" w:rsidRDefault="00220129" w:rsidP="00E22E13">
    <w:pPr>
      <w:pStyle w:val="En-tte"/>
      <w:tabs>
        <w:tab w:val="left" w:pos="550"/>
        <w:tab w:val="right" w:pos="9354"/>
      </w:tabs>
      <w:spacing w:before="60" w:after="60"/>
      <w:rPr>
        <w:rFonts w:ascii="Arial Gras" w:hAnsi="Arial Gras" w:cs="Arial"/>
        <w:b/>
        <w:smallCaps/>
        <w:color w:val="FFFF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983453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6326332" o:spid="_x0000_i1025" type="#_x0000_t75" style="width:10pt;height:10pt;visibility:visible;mso-wrap-style:square">
            <v:imagedata r:id="rId1" o:title=""/>
          </v:shape>
        </w:pict>
      </mc:Choice>
      <mc:Fallback>
        <w:drawing>
          <wp:inline distT="0" distB="0" distL="0" distR="0" wp14:anchorId="645161FE" wp14:editId="212942C3">
            <wp:extent cx="127000" cy="127000"/>
            <wp:effectExtent l="0" t="0" r="0" b="0"/>
            <wp:docPr id="26326332" name="Image 2632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mc:Fallback>
    </mc:AlternateContent>
  </w:numPicBullet>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ascii="Courier New" w:hAnsi="Courier New" w:cs="Courier New" w:hint="default"/>
        <w:sz w:val="24"/>
        <w:szCs w:val="24"/>
      </w:rPr>
    </w:lvl>
  </w:abstractNum>
  <w:abstractNum w:abstractNumId="1" w15:restartNumberingAfterBreak="0">
    <w:nsid w:val="00696601"/>
    <w:multiLevelType w:val="hybridMultilevel"/>
    <w:tmpl w:val="DC8C7B06"/>
    <w:lvl w:ilvl="0" w:tplc="892E23C2">
      <w:start w:val="1"/>
      <w:numFmt w:val="decimal"/>
      <w:lvlText w:val="1.%1°)"/>
      <w:lvlJc w:val="left"/>
      <w:pPr>
        <w:tabs>
          <w:tab w:val="num" w:pos="1440"/>
        </w:tabs>
        <w:ind w:left="1474" w:hanging="394"/>
      </w:pPr>
      <w:rPr>
        <w:rFonts w:ascii="Arial" w:hAnsi="Arial" w:hint="default"/>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521F46"/>
    <w:multiLevelType w:val="hybridMultilevel"/>
    <w:tmpl w:val="7B0E24AC"/>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cs="Wingdings" w:hint="default"/>
      </w:rPr>
    </w:lvl>
  </w:abstractNum>
  <w:abstractNum w:abstractNumId="4"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587A6C"/>
    <w:multiLevelType w:val="hybridMultilevel"/>
    <w:tmpl w:val="C66A5532"/>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 w15:restartNumberingAfterBreak="0">
    <w:nsid w:val="11E83217"/>
    <w:multiLevelType w:val="hybridMultilevel"/>
    <w:tmpl w:val="1EBA072E"/>
    <w:lvl w:ilvl="0" w:tplc="A2227BE2">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0A3366"/>
    <w:multiLevelType w:val="hybridMultilevel"/>
    <w:tmpl w:val="C7C69E20"/>
    <w:lvl w:ilvl="0" w:tplc="2A349B84">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E6880"/>
    <w:multiLevelType w:val="hybridMultilevel"/>
    <w:tmpl w:val="F732EE06"/>
    <w:lvl w:ilvl="0" w:tplc="28CEE5CA">
      <w:start w:val="1"/>
      <w:numFmt w:val="bullet"/>
      <w:lvlText w:val="•"/>
      <w:lvlJc w:val="left"/>
      <w:pPr>
        <w:tabs>
          <w:tab w:val="num" w:pos="360"/>
        </w:tabs>
        <w:ind w:left="360" w:hanging="360"/>
      </w:pPr>
      <w:rPr>
        <w:rFonts w:ascii="Times New Roman" w:hAnsi="Times New Roman" w:cs="Times New Roman" w:hint="default"/>
      </w:rPr>
    </w:lvl>
    <w:lvl w:ilvl="1" w:tplc="0B9E0DF4">
      <w:start w:val="1"/>
      <w:numFmt w:val="bullet"/>
      <w:lvlText w:val="•"/>
      <w:lvlJc w:val="left"/>
      <w:pPr>
        <w:tabs>
          <w:tab w:val="num" w:pos="1080"/>
        </w:tabs>
        <w:ind w:left="1080" w:hanging="360"/>
      </w:pPr>
      <w:rPr>
        <w:rFonts w:ascii="Times New Roman" w:hAnsi="Times New Roman" w:cs="Times New Roman" w:hint="default"/>
      </w:rPr>
    </w:lvl>
    <w:lvl w:ilvl="2" w:tplc="BE54567C">
      <w:start w:val="1"/>
      <w:numFmt w:val="bullet"/>
      <w:lvlText w:val="•"/>
      <w:lvlJc w:val="left"/>
      <w:pPr>
        <w:tabs>
          <w:tab w:val="num" w:pos="1800"/>
        </w:tabs>
        <w:ind w:left="1800" w:hanging="360"/>
      </w:pPr>
      <w:rPr>
        <w:rFonts w:ascii="Times New Roman" w:hAnsi="Times New Roman" w:cs="Times New Roman" w:hint="default"/>
      </w:rPr>
    </w:lvl>
    <w:lvl w:ilvl="3" w:tplc="48484476">
      <w:start w:val="172"/>
      <w:numFmt w:val="bullet"/>
      <w:lvlText w:val="→"/>
      <w:lvlJc w:val="left"/>
      <w:pPr>
        <w:tabs>
          <w:tab w:val="num" w:pos="2520"/>
        </w:tabs>
        <w:ind w:left="2520" w:hanging="360"/>
      </w:pPr>
      <w:rPr>
        <w:rFonts w:ascii="Times New Roman" w:hAnsi="Times New Roman" w:cs="Times New Roman" w:hint="default"/>
      </w:rPr>
    </w:lvl>
    <w:lvl w:ilvl="4" w:tplc="EC369B40">
      <w:start w:val="1"/>
      <w:numFmt w:val="decimal"/>
      <w:lvlText w:val="%5."/>
      <w:lvlJc w:val="left"/>
      <w:pPr>
        <w:tabs>
          <w:tab w:val="num" w:pos="3600"/>
        </w:tabs>
        <w:ind w:left="3600" w:hanging="360"/>
      </w:pPr>
    </w:lvl>
    <w:lvl w:ilvl="5" w:tplc="8E30474E">
      <w:start w:val="1"/>
      <w:numFmt w:val="decimal"/>
      <w:lvlText w:val="%6."/>
      <w:lvlJc w:val="left"/>
      <w:pPr>
        <w:tabs>
          <w:tab w:val="num" w:pos="4320"/>
        </w:tabs>
        <w:ind w:left="4320" w:hanging="360"/>
      </w:pPr>
    </w:lvl>
    <w:lvl w:ilvl="6" w:tplc="E91A2B04">
      <w:start w:val="1"/>
      <w:numFmt w:val="decimal"/>
      <w:lvlText w:val="%7."/>
      <w:lvlJc w:val="left"/>
      <w:pPr>
        <w:tabs>
          <w:tab w:val="num" w:pos="5040"/>
        </w:tabs>
        <w:ind w:left="5040" w:hanging="360"/>
      </w:pPr>
    </w:lvl>
    <w:lvl w:ilvl="7" w:tplc="94FE7E2E">
      <w:start w:val="1"/>
      <w:numFmt w:val="decimal"/>
      <w:lvlText w:val="%8."/>
      <w:lvlJc w:val="left"/>
      <w:pPr>
        <w:tabs>
          <w:tab w:val="num" w:pos="5760"/>
        </w:tabs>
        <w:ind w:left="5760" w:hanging="360"/>
      </w:pPr>
    </w:lvl>
    <w:lvl w:ilvl="8" w:tplc="0FAC8328">
      <w:start w:val="1"/>
      <w:numFmt w:val="decimal"/>
      <w:lvlText w:val="%9."/>
      <w:lvlJc w:val="left"/>
      <w:pPr>
        <w:tabs>
          <w:tab w:val="num" w:pos="6480"/>
        </w:tabs>
        <w:ind w:left="6480" w:hanging="360"/>
      </w:pPr>
    </w:lvl>
  </w:abstractNum>
  <w:abstractNum w:abstractNumId="9" w15:restartNumberingAfterBreak="0">
    <w:nsid w:val="1FCE693D"/>
    <w:multiLevelType w:val="hybridMultilevel"/>
    <w:tmpl w:val="2704105A"/>
    <w:lvl w:ilvl="0" w:tplc="8D4645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0F32D6"/>
    <w:multiLevelType w:val="hybridMultilevel"/>
    <w:tmpl w:val="E8EE92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8BB5601"/>
    <w:multiLevelType w:val="hybridMultilevel"/>
    <w:tmpl w:val="6C5C791C"/>
    <w:lvl w:ilvl="0" w:tplc="C1D2296E">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9740F58"/>
    <w:multiLevelType w:val="hybridMultilevel"/>
    <w:tmpl w:val="C6FAE6A4"/>
    <w:lvl w:ilvl="0" w:tplc="1A62A5DC">
      <w:start w:val="1"/>
      <w:numFmt w:val="bullet"/>
      <w:lvlText w:val="­"/>
      <w:lvlJc w:val="left"/>
      <w:pPr>
        <w:tabs>
          <w:tab w:val="num" w:pos="1776"/>
        </w:tabs>
        <w:ind w:left="1776" w:hanging="360"/>
      </w:pPr>
      <w:rPr>
        <w:rFonts w:ascii="Arial" w:hAnsi="Aria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4" w15:restartNumberingAfterBreak="0">
    <w:nsid w:val="34AF6AEB"/>
    <w:multiLevelType w:val="hybridMultilevel"/>
    <w:tmpl w:val="55EA68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6E10EBB"/>
    <w:multiLevelType w:val="multilevel"/>
    <w:tmpl w:val="7C229710"/>
    <w:lvl w:ilvl="0">
      <w:start w:val="1"/>
      <w:numFmt w:val="bullet"/>
      <w:lvlText w:val="­"/>
      <w:lvlJc w:val="left"/>
      <w:pPr>
        <w:tabs>
          <w:tab w:val="num" w:pos="1416"/>
        </w:tabs>
        <w:ind w:left="1416" w:hanging="360"/>
      </w:pPr>
      <w:rPr>
        <w:rFonts w:ascii="Arial" w:hAnsi="Arial" w:hint="default"/>
      </w:rPr>
    </w:lvl>
    <w:lvl w:ilvl="1">
      <w:start w:val="1"/>
      <w:numFmt w:val="bullet"/>
      <w:lvlText w:val=""/>
      <w:lvlJc w:val="left"/>
      <w:pPr>
        <w:tabs>
          <w:tab w:val="num" w:pos="1776"/>
        </w:tabs>
        <w:ind w:left="1776" w:hanging="360"/>
      </w:pPr>
      <w:rPr>
        <w:rFonts w:ascii="Wingdings" w:hAnsi="Wingdings" w:cs="OpenSymbol"/>
      </w:rPr>
    </w:lvl>
    <w:lvl w:ilvl="2">
      <w:start w:val="1"/>
      <w:numFmt w:val="bullet"/>
      <w:lvlText w:val=""/>
      <w:lvlJc w:val="left"/>
      <w:pPr>
        <w:tabs>
          <w:tab w:val="num" w:pos="2136"/>
        </w:tabs>
        <w:ind w:left="2136" w:hanging="360"/>
      </w:pPr>
      <w:rPr>
        <w:rFonts w:ascii="Wingdings" w:hAnsi="Wingdings" w:cs="OpenSymbol"/>
      </w:rPr>
    </w:lvl>
    <w:lvl w:ilvl="3">
      <w:start w:val="1"/>
      <w:numFmt w:val="bullet"/>
      <w:lvlText w:val=""/>
      <w:lvlJc w:val="left"/>
      <w:pPr>
        <w:tabs>
          <w:tab w:val="num" w:pos="2496"/>
        </w:tabs>
        <w:ind w:left="2496" w:hanging="360"/>
      </w:pPr>
      <w:rPr>
        <w:rFonts w:ascii="Symbol" w:hAnsi="Symbol" w:cs="OpenSymbol"/>
      </w:rPr>
    </w:lvl>
    <w:lvl w:ilvl="4">
      <w:start w:val="1"/>
      <w:numFmt w:val="bullet"/>
      <w:lvlText w:val=""/>
      <w:lvlJc w:val="left"/>
      <w:pPr>
        <w:tabs>
          <w:tab w:val="num" w:pos="2856"/>
        </w:tabs>
        <w:ind w:left="2856" w:hanging="360"/>
      </w:pPr>
      <w:rPr>
        <w:rFonts w:ascii="Symbol" w:hAnsi="Symbol" w:cs="OpenSymbol"/>
      </w:rPr>
    </w:lvl>
    <w:lvl w:ilvl="5">
      <w:start w:val="1"/>
      <w:numFmt w:val="bullet"/>
      <w:lvlText w:val=""/>
      <w:lvlJc w:val="left"/>
      <w:pPr>
        <w:tabs>
          <w:tab w:val="num" w:pos="3216"/>
        </w:tabs>
        <w:ind w:left="3216" w:hanging="360"/>
      </w:pPr>
      <w:rPr>
        <w:rFonts w:ascii="Symbol" w:hAnsi="Symbol" w:cs="OpenSymbol"/>
      </w:rPr>
    </w:lvl>
    <w:lvl w:ilvl="6">
      <w:start w:val="1"/>
      <w:numFmt w:val="bullet"/>
      <w:lvlText w:val=""/>
      <w:lvlJc w:val="left"/>
      <w:pPr>
        <w:tabs>
          <w:tab w:val="num" w:pos="3576"/>
        </w:tabs>
        <w:ind w:left="3576" w:hanging="360"/>
      </w:pPr>
      <w:rPr>
        <w:rFonts w:ascii="Symbol" w:hAnsi="Symbol" w:cs="OpenSymbol"/>
      </w:rPr>
    </w:lvl>
    <w:lvl w:ilvl="7">
      <w:start w:val="1"/>
      <w:numFmt w:val="bullet"/>
      <w:lvlText w:val=""/>
      <w:lvlJc w:val="left"/>
      <w:pPr>
        <w:tabs>
          <w:tab w:val="num" w:pos="3936"/>
        </w:tabs>
        <w:ind w:left="3936" w:hanging="360"/>
      </w:pPr>
      <w:rPr>
        <w:rFonts w:ascii="Symbol" w:hAnsi="Symbol" w:cs="OpenSymbol"/>
      </w:rPr>
    </w:lvl>
    <w:lvl w:ilvl="8">
      <w:start w:val="1"/>
      <w:numFmt w:val="bullet"/>
      <w:lvlText w:val=""/>
      <w:lvlJc w:val="left"/>
      <w:pPr>
        <w:tabs>
          <w:tab w:val="num" w:pos="4296"/>
        </w:tabs>
        <w:ind w:left="4296" w:hanging="360"/>
      </w:pPr>
      <w:rPr>
        <w:rFonts w:ascii="Symbol" w:hAnsi="Symbol" w:cs="OpenSymbol"/>
      </w:rPr>
    </w:lvl>
  </w:abstractNum>
  <w:abstractNum w:abstractNumId="16" w15:restartNumberingAfterBreak="0">
    <w:nsid w:val="3960653E"/>
    <w:multiLevelType w:val="hybridMultilevel"/>
    <w:tmpl w:val="624EC04E"/>
    <w:lvl w:ilvl="0" w:tplc="57363EFA">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1C3021"/>
    <w:multiLevelType w:val="hybridMultilevel"/>
    <w:tmpl w:val="2260329E"/>
    <w:lvl w:ilvl="0" w:tplc="0F86ED54">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FB0814"/>
    <w:multiLevelType w:val="hybridMultilevel"/>
    <w:tmpl w:val="228C9770"/>
    <w:lvl w:ilvl="0" w:tplc="68CE30BC">
      <w:start w:val="18"/>
      <w:numFmt w:val="bullet"/>
      <w:lvlText w:val="-"/>
      <w:lvlJc w:val="left"/>
      <w:pPr>
        <w:tabs>
          <w:tab w:val="num" w:pos="1440"/>
        </w:tabs>
        <w:ind w:left="1440" w:hanging="360"/>
      </w:pPr>
      <w:rPr>
        <w:rFonts w:ascii="Times New Roman" w:eastAsia="Times New Roman" w:hAnsi="Times New Roman" w:hint="default"/>
        <w:sz w:val="24"/>
        <w:szCs w:val="24"/>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4A1B243F"/>
    <w:multiLevelType w:val="hybridMultilevel"/>
    <w:tmpl w:val="A146A132"/>
    <w:lvl w:ilvl="0" w:tplc="68CE30BC">
      <w:start w:val="18"/>
      <w:numFmt w:val="bullet"/>
      <w:lvlText w:val="-"/>
      <w:lvlJc w:val="left"/>
      <w:pPr>
        <w:tabs>
          <w:tab w:val="num" w:pos="720"/>
        </w:tabs>
        <w:ind w:left="720" w:hanging="360"/>
      </w:pPr>
      <w:rPr>
        <w:rFonts w:ascii="Times New Roman" w:eastAsia="Times New Roman" w:hAnsi="Times New Roman" w:hint="default"/>
        <w:sz w:val="24"/>
        <w:szCs w:val="24"/>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447B16"/>
    <w:multiLevelType w:val="hybridMultilevel"/>
    <w:tmpl w:val="936ABC8E"/>
    <w:lvl w:ilvl="0" w:tplc="D2E08F4E">
      <w:start w:val="1"/>
      <w:numFmt w:val="bullet"/>
      <w:lvlText w:val="-"/>
      <w:lvlJc w:val="left"/>
      <w:pPr>
        <w:tabs>
          <w:tab w:val="num" w:pos="720"/>
        </w:tabs>
        <w:ind w:left="720" w:hanging="360"/>
      </w:pPr>
      <w:rPr>
        <w:rFonts w:ascii="Arial"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9A60B2"/>
    <w:multiLevelType w:val="hybridMultilevel"/>
    <w:tmpl w:val="8D6ABCBC"/>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DE922FE"/>
    <w:multiLevelType w:val="hybridMultilevel"/>
    <w:tmpl w:val="4CBE6256"/>
    <w:lvl w:ilvl="0" w:tplc="3F60C2AC">
      <w:start w:val="18"/>
      <w:numFmt w:val="bullet"/>
      <w:lvlText w:val="-"/>
      <w:lvlJc w:val="left"/>
      <w:pPr>
        <w:ind w:left="720" w:hanging="360"/>
      </w:pPr>
      <w:rPr>
        <w:rFonts w:ascii="Times New Roman" w:eastAsia="Times New Roman" w:hAnsi="Times New Roman" w:hint="default"/>
        <w:b/>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251962"/>
    <w:multiLevelType w:val="hybridMultilevel"/>
    <w:tmpl w:val="85DA6852"/>
    <w:lvl w:ilvl="0" w:tplc="49B4EAF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2427C30"/>
    <w:multiLevelType w:val="hybridMultilevel"/>
    <w:tmpl w:val="456E12AA"/>
    <w:lvl w:ilvl="0" w:tplc="7048FAD8">
      <w:start w:val="1"/>
      <w:numFmt w:val="bullet"/>
      <w:lvlText w:val="•"/>
      <w:lvlJc w:val="left"/>
      <w:pPr>
        <w:tabs>
          <w:tab w:val="num" w:pos="720"/>
        </w:tabs>
        <w:ind w:left="720" w:hanging="360"/>
      </w:pPr>
      <w:rPr>
        <w:rFonts w:ascii="Arial" w:hAnsi="Arial" w:hint="default"/>
      </w:rPr>
    </w:lvl>
    <w:lvl w:ilvl="1" w:tplc="B552A1DA" w:tentative="1">
      <w:start w:val="1"/>
      <w:numFmt w:val="bullet"/>
      <w:lvlText w:val="•"/>
      <w:lvlJc w:val="left"/>
      <w:pPr>
        <w:tabs>
          <w:tab w:val="num" w:pos="1440"/>
        </w:tabs>
        <w:ind w:left="1440" w:hanging="360"/>
      </w:pPr>
      <w:rPr>
        <w:rFonts w:ascii="Arial" w:hAnsi="Arial" w:hint="default"/>
      </w:rPr>
    </w:lvl>
    <w:lvl w:ilvl="2" w:tplc="D33C59D0" w:tentative="1">
      <w:start w:val="1"/>
      <w:numFmt w:val="bullet"/>
      <w:lvlText w:val="•"/>
      <w:lvlJc w:val="left"/>
      <w:pPr>
        <w:tabs>
          <w:tab w:val="num" w:pos="2160"/>
        </w:tabs>
        <w:ind w:left="2160" w:hanging="360"/>
      </w:pPr>
      <w:rPr>
        <w:rFonts w:ascii="Arial" w:hAnsi="Arial" w:hint="default"/>
      </w:rPr>
    </w:lvl>
    <w:lvl w:ilvl="3" w:tplc="EB34CA64" w:tentative="1">
      <w:start w:val="1"/>
      <w:numFmt w:val="bullet"/>
      <w:lvlText w:val="•"/>
      <w:lvlJc w:val="left"/>
      <w:pPr>
        <w:tabs>
          <w:tab w:val="num" w:pos="2880"/>
        </w:tabs>
        <w:ind w:left="2880" w:hanging="360"/>
      </w:pPr>
      <w:rPr>
        <w:rFonts w:ascii="Arial" w:hAnsi="Arial" w:hint="default"/>
      </w:rPr>
    </w:lvl>
    <w:lvl w:ilvl="4" w:tplc="F64C7104" w:tentative="1">
      <w:start w:val="1"/>
      <w:numFmt w:val="bullet"/>
      <w:lvlText w:val="•"/>
      <w:lvlJc w:val="left"/>
      <w:pPr>
        <w:tabs>
          <w:tab w:val="num" w:pos="3600"/>
        </w:tabs>
        <w:ind w:left="3600" w:hanging="360"/>
      </w:pPr>
      <w:rPr>
        <w:rFonts w:ascii="Arial" w:hAnsi="Arial" w:hint="default"/>
      </w:rPr>
    </w:lvl>
    <w:lvl w:ilvl="5" w:tplc="43684138" w:tentative="1">
      <w:start w:val="1"/>
      <w:numFmt w:val="bullet"/>
      <w:lvlText w:val="•"/>
      <w:lvlJc w:val="left"/>
      <w:pPr>
        <w:tabs>
          <w:tab w:val="num" w:pos="4320"/>
        </w:tabs>
        <w:ind w:left="4320" w:hanging="360"/>
      </w:pPr>
      <w:rPr>
        <w:rFonts w:ascii="Arial" w:hAnsi="Arial" w:hint="default"/>
      </w:rPr>
    </w:lvl>
    <w:lvl w:ilvl="6" w:tplc="6D4EA4C0" w:tentative="1">
      <w:start w:val="1"/>
      <w:numFmt w:val="bullet"/>
      <w:lvlText w:val="•"/>
      <w:lvlJc w:val="left"/>
      <w:pPr>
        <w:tabs>
          <w:tab w:val="num" w:pos="5040"/>
        </w:tabs>
        <w:ind w:left="5040" w:hanging="360"/>
      </w:pPr>
      <w:rPr>
        <w:rFonts w:ascii="Arial" w:hAnsi="Arial" w:hint="default"/>
      </w:rPr>
    </w:lvl>
    <w:lvl w:ilvl="7" w:tplc="DD769878" w:tentative="1">
      <w:start w:val="1"/>
      <w:numFmt w:val="bullet"/>
      <w:lvlText w:val="•"/>
      <w:lvlJc w:val="left"/>
      <w:pPr>
        <w:tabs>
          <w:tab w:val="num" w:pos="5760"/>
        </w:tabs>
        <w:ind w:left="5760" w:hanging="360"/>
      </w:pPr>
      <w:rPr>
        <w:rFonts w:ascii="Arial" w:hAnsi="Arial" w:hint="default"/>
      </w:rPr>
    </w:lvl>
    <w:lvl w:ilvl="8" w:tplc="C42EBCE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1418B3"/>
    <w:multiLevelType w:val="hybridMultilevel"/>
    <w:tmpl w:val="75000F82"/>
    <w:lvl w:ilvl="0" w:tplc="0F86ED54">
      <w:numFmt w:val="bullet"/>
      <w:lvlText w:val="-"/>
      <w:lvlJc w:val="left"/>
      <w:pPr>
        <w:tabs>
          <w:tab w:val="num" w:pos="720"/>
        </w:tabs>
        <w:ind w:left="720" w:hanging="360"/>
      </w:pPr>
      <w:rPr>
        <w:rFonts w:ascii="Arial" w:eastAsia="Times New Roman" w:hAnsi="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ascii="Courier New" w:hAnsi="Courier New" w:cs="Courier New" w:hint="default"/>
      </w:rPr>
    </w:lvl>
    <w:lvl w:ilvl="2" w:tplc="32F8A55A">
      <w:start w:val="1"/>
      <w:numFmt w:val="bullet"/>
      <w:lvlText w:val=""/>
      <w:lvlJc w:val="left"/>
      <w:pPr>
        <w:tabs>
          <w:tab w:val="num" w:pos="2160"/>
        </w:tabs>
        <w:ind w:left="2160" w:hanging="360"/>
      </w:pPr>
      <w:rPr>
        <w:rFonts w:ascii="Wingdings" w:hAnsi="Wingdings" w:hint="default"/>
      </w:rPr>
    </w:lvl>
    <w:lvl w:ilvl="3" w:tplc="0158F8AA" w:tentative="1">
      <w:start w:val="1"/>
      <w:numFmt w:val="bullet"/>
      <w:lvlText w:val=""/>
      <w:lvlJc w:val="left"/>
      <w:pPr>
        <w:tabs>
          <w:tab w:val="num" w:pos="2880"/>
        </w:tabs>
        <w:ind w:left="2880" w:hanging="360"/>
      </w:pPr>
      <w:rPr>
        <w:rFonts w:ascii="Symbol" w:hAnsi="Symbol" w:hint="default"/>
      </w:rPr>
    </w:lvl>
    <w:lvl w:ilvl="4" w:tplc="4B5ECAA8" w:tentative="1">
      <w:start w:val="1"/>
      <w:numFmt w:val="bullet"/>
      <w:lvlText w:val="o"/>
      <w:lvlJc w:val="left"/>
      <w:pPr>
        <w:tabs>
          <w:tab w:val="num" w:pos="3600"/>
        </w:tabs>
        <w:ind w:left="3600" w:hanging="360"/>
      </w:pPr>
      <w:rPr>
        <w:rFonts w:ascii="Courier New" w:hAnsi="Courier New" w:cs="Courier New" w:hint="default"/>
      </w:rPr>
    </w:lvl>
    <w:lvl w:ilvl="5" w:tplc="45D09C18" w:tentative="1">
      <w:start w:val="1"/>
      <w:numFmt w:val="bullet"/>
      <w:lvlText w:val=""/>
      <w:lvlJc w:val="left"/>
      <w:pPr>
        <w:tabs>
          <w:tab w:val="num" w:pos="4320"/>
        </w:tabs>
        <w:ind w:left="4320" w:hanging="360"/>
      </w:pPr>
      <w:rPr>
        <w:rFonts w:ascii="Wingdings" w:hAnsi="Wingdings" w:hint="default"/>
      </w:rPr>
    </w:lvl>
    <w:lvl w:ilvl="6" w:tplc="E90E3B86" w:tentative="1">
      <w:start w:val="1"/>
      <w:numFmt w:val="bullet"/>
      <w:lvlText w:val=""/>
      <w:lvlJc w:val="left"/>
      <w:pPr>
        <w:tabs>
          <w:tab w:val="num" w:pos="5040"/>
        </w:tabs>
        <w:ind w:left="5040" w:hanging="360"/>
      </w:pPr>
      <w:rPr>
        <w:rFonts w:ascii="Symbol" w:hAnsi="Symbol" w:hint="default"/>
      </w:rPr>
    </w:lvl>
    <w:lvl w:ilvl="7" w:tplc="E6FA8A2E" w:tentative="1">
      <w:start w:val="1"/>
      <w:numFmt w:val="bullet"/>
      <w:lvlText w:val="o"/>
      <w:lvlJc w:val="left"/>
      <w:pPr>
        <w:tabs>
          <w:tab w:val="num" w:pos="5760"/>
        </w:tabs>
        <w:ind w:left="5760" w:hanging="360"/>
      </w:pPr>
      <w:rPr>
        <w:rFonts w:ascii="Courier New" w:hAnsi="Courier New" w:cs="Courier New" w:hint="default"/>
      </w:rPr>
    </w:lvl>
    <w:lvl w:ilvl="8" w:tplc="857453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ED5795"/>
    <w:multiLevelType w:val="hybridMultilevel"/>
    <w:tmpl w:val="28B40A88"/>
    <w:lvl w:ilvl="0" w:tplc="8FD69308">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8755B5"/>
    <w:multiLevelType w:val="hybridMultilevel"/>
    <w:tmpl w:val="5C7A07EA"/>
    <w:lvl w:ilvl="0" w:tplc="8D46450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4CB1BD7"/>
    <w:multiLevelType w:val="hybridMultilevel"/>
    <w:tmpl w:val="0C6CE7A2"/>
    <w:lvl w:ilvl="0" w:tplc="040C000F">
      <w:start w:val="1"/>
      <w:numFmt w:val="decimal"/>
      <w:lvlText w:val="%1."/>
      <w:lvlJc w:val="left"/>
      <w:pPr>
        <w:tabs>
          <w:tab w:val="num" w:pos="1068"/>
        </w:tabs>
        <w:ind w:left="1068" w:hanging="360"/>
      </w:pPr>
    </w:lvl>
    <w:lvl w:ilvl="1" w:tplc="040C0019">
      <w:start w:val="1"/>
      <w:numFmt w:val="lowerLetter"/>
      <w:lvlText w:val="%2."/>
      <w:lvlJc w:val="left"/>
      <w:pPr>
        <w:ind w:left="1788" w:hanging="360"/>
      </w:pPr>
      <w:rPr>
        <w:rFonts w:cs="Times New Roman"/>
      </w:rPr>
    </w:lvl>
    <w:lvl w:ilvl="2" w:tplc="040C001B">
      <w:start w:val="1"/>
      <w:numFmt w:val="lowerRoman"/>
      <w:lvlText w:val="%3."/>
      <w:lvlJc w:val="right"/>
      <w:pPr>
        <w:ind w:left="2508" w:hanging="180"/>
      </w:pPr>
      <w:rPr>
        <w:rFonts w:cs="Times New Roman"/>
      </w:rPr>
    </w:lvl>
    <w:lvl w:ilvl="3" w:tplc="040C000F">
      <w:start w:val="1"/>
      <w:numFmt w:val="decimal"/>
      <w:lvlText w:val="%4."/>
      <w:lvlJc w:val="left"/>
      <w:pPr>
        <w:ind w:left="3228" w:hanging="360"/>
      </w:pPr>
      <w:rPr>
        <w:rFonts w:cs="Times New Roman"/>
      </w:rPr>
    </w:lvl>
    <w:lvl w:ilvl="4" w:tplc="040C0019">
      <w:start w:val="1"/>
      <w:numFmt w:val="lowerLetter"/>
      <w:lvlText w:val="%5."/>
      <w:lvlJc w:val="left"/>
      <w:pPr>
        <w:ind w:left="3948" w:hanging="360"/>
      </w:pPr>
      <w:rPr>
        <w:rFonts w:cs="Times New Roman"/>
      </w:rPr>
    </w:lvl>
    <w:lvl w:ilvl="5" w:tplc="040C001B">
      <w:start w:val="1"/>
      <w:numFmt w:val="lowerRoman"/>
      <w:lvlText w:val="%6."/>
      <w:lvlJc w:val="right"/>
      <w:pPr>
        <w:ind w:left="4668" w:hanging="180"/>
      </w:pPr>
      <w:rPr>
        <w:rFonts w:cs="Times New Roman"/>
      </w:rPr>
    </w:lvl>
    <w:lvl w:ilvl="6" w:tplc="040C000F">
      <w:start w:val="1"/>
      <w:numFmt w:val="decimal"/>
      <w:lvlText w:val="%7."/>
      <w:lvlJc w:val="left"/>
      <w:pPr>
        <w:ind w:left="5388" w:hanging="360"/>
      </w:pPr>
      <w:rPr>
        <w:rFonts w:cs="Times New Roman"/>
      </w:rPr>
    </w:lvl>
    <w:lvl w:ilvl="7" w:tplc="040C0019">
      <w:start w:val="1"/>
      <w:numFmt w:val="lowerLetter"/>
      <w:lvlText w:val="%8."/>
      <w:lvlJc w:val="left"/>
      <w:pPr>
        <w:ind w:left="6108" w:hanging="360"/>
      </w:pPr>
      <w:rPr>
        <w:rFonts w:cs="Times New Roman"/>
      </w:rPr>
    </w:lvl>
    <w:lvl w:ilvl="8" w:tplc="040C001B">
      <w:start w:val="1"/>
      <w:numFmt w:val="lowerRoman"/>
      <w:lvlText w:val="%9."/>
      <w:lvlJc w:val="right"/>
      <w:pPr>
        <w:ind w:left="6828" w:hanging="180"/>
      </w:pPr>
      <w:rPr>
        <w:rFonts w:cs="Times New Roman"/>
      </w:rPr>
    </w:lvl>
  </w:abstractNum>
  <w:abstractNum w:abstractNumId="30" w15:restartNumberingAfterBreak="0">
    <w:nsid w:val="6B6F3DED"/>
    <w:multiLevelType w:val="hybridMultilevel"/>
    <w:tmpl w:val="E7622394"/>
    <w:lvl w:ilvl="0" w:tplc="0F86ED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DD85133"/>
    <w:multiLevelType w:val="hybridMultilevel"/>
    <w:tmpl w:val="2D00B85E"/>
    <w:lvl w:ilvl="0" w:tplc="9EA8265E">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DEC2C19"/>
    <w:multiLevelType w:val="hybridMultilevel"/>
    <w:tmpl w:val="A656A2D2"/>
    <w:lvl w:ilvl="0" w:tplc="C1D2296E">
      <w:numFmt w:val="bullet"/>
      <w:lvlText w:val="-"/>
      <w:lvlJc w:val="left"/>
      <w:rPr>
        <w:rFonts w:ascii="Times New Roman" w:hAnsi="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74A93F8A"/>
    <w:multiLevelType w:val="hybridMultilevel"/>
    <w:tmpl w:val="8D30E3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67401A9"/>
    <w:multiLevelType w:val="hybridMultilevel"/>
    <w:tmpl w:val="2DA6B3AC"/>
    <w:lvl w:ilvl="0" w:tplc="851A9A6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E22A2B"/>
    <w:multiLevelType w:val="hybridMultilevel"/>
    <w:tmpl w:val="A4A6EF2A"/>
    <w:lvl w:ilvl="0" w:tplc="E44850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61848286">
    <w:abstractNumId w:val="3"/>
  </w:num>
  <w:num w:numId="2" w16cid:durableId="2035762255">
    <w:abstractNumId w:val="19"/>
  </w:num>
  <w:num w:numId="3" w16cid:durableId="1607883328">
    <w:abstractNumId w:val="18"/>
  </w:num>
  <w:num w:numId="4" w16cid:durableId="115952188">
    <w:abstractNumId w:val="4"/>
  </w:num>
  <w:num w:numId="5" w16cid:durableId="415708319">
    <w:abstractNumId w:val="10"/>
  </w:num>
  <w:num w:numId="6" w16cid:durableId="1775051308">
    <w:abstractNumId w:val="20"/>
  </w:num>
  <w:num w:numId="7" w16cid:durableId="1027364173">
    <w:abstractNumId w:val="32"/>
  </w:num>
  <w:num w:numId="8" w16cid:durableId="1022170073">
    <w:abstractNumId w:val="26"/>
  </w:num>
  <w:num w:numId="9" w16cid:durableId="384184846">
    <w:abstractNumId w:val="2"/>
  </w:num>
  <w:num w:numId="10" w16cid:durableId="2079399726">
    <w:abstractNumId w:val="15"/>
  </w:num>
  <w:num w:numId="11" w16cid:durableId="1614288660">
    <w:abstractNumId w:val="13"/>
  </w:num>
  <w:num w:numId="12" w16cid:durableId="385036256">
    <w:abstractNumId w:val="5"/>
  </w:num>
  <w:num w:numId="13" w16cid:durableId="1732655842">
    <w:abstractNumId w:val="12"/>
  </w:num>
  <w:num w:numId="14" w16cid:durableId="9863261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1514762">
    <w:abstractNumId w:val="22"/>
  </w:num>
  <w:num w:numId="16" w16cid:durableId="75712515">
    <w:abstractNumId w:val="30"/>
  </w:num>
  <w:num w:numId="17" w16cid:durableId="1508788830">
    <w:abstractNumId w:val="25"/>
  </w:num>
  <w:num w:numId="18" w16cid:durableId="895311935">
    <w:abstractNumId w:val="31"/>
  </w:num>
  <w:num w:numId="19" w16cid:durableId="235894112">
    <w:abstractNumId w:val="33"/>
  </w:num>
  <w:num w:numId="20" w16cid:durableId="834295641">
    <w:abstractNumId w:val="28"/>
  </w:num>
  <w:num w:numId="21" w16cid:durableId="1228684109">
    <w:abstractNumId w:val="21"/>
  </w:num>
  <w:num w:numId="22" w16cid:durableId="1048726062">
    <w:abstractNumId w:val="9"/>
  </w:num>
  <w:num w:numId="23" w16cid:durableId="2121218341">
    <w:abstractNumId w:val="6"/>
  </w:num>
  <w:num w:numId="24" w16cid:durableId="200358844">
    <w:abstractNumId w:val="27"/>
  </w:num>
  <w:num w:numId="25" w16cid:durableId="1817182824">
    <w:abstractNumId w:val="23"/>
  </w:num>
  <w:num w:numId="26" w16cid:durableId="1891918306">
    <w:abstractNumId w:val="16"/>
  </w:num>
  <w:num w:numId="27" w16cid:durableId="1759980775">
    <w:abstractNumId w:val="34"/>
  </w:num>
  <w:num w:numId="28" w16cid:durableId="1374573984">
    <w:abstractNumId w:val="14"/>
  </w:num>
  <w:num w:numId="29" w16cid:durableId="802888023">
    <w:abstractNumId w:val="1"/>
  </w:num>
  <w:num w:numId="30" w16cid:durableId="1712723441">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3575648">
    <w:abstractNumId w:val="35"/>
  </w:num>
  <w:num w:numId="32" w16cid:durableId="1778259311">
    <w:abstractNumId w:val="2"/>
  </w:num>
  <w:num w:numId="33" w16cid:durableId="2145655445">
    <w:abstractNumId w:val="13"/>
  </w:num>
  <w:num w:numId="34" w16cid:durableId="1927571836">
    <w:abstractNumId w:val="17"/>
  </w:num>
  <w:num w:numId="35" w16cid:durableId="1058357629">
    <w:abstractNumId w:val="7"/>
  </w:num>
  <w:num w:numId="36" w16cid:durableId="905266177">
    <w:abstractNumId w:val="11"/>
  </w:num>
  <w:num w:numId="37" w16cid:durableId="616177973">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379F"/>
    <w:rsid w:val="00000015"/>
    <w:rsid w:val="000002F1"/>
    <w:rsid w:val="00000305"/>
    <w:rsid w:val="0000093E"/>
    <w:rsid w:val="00001174"/>
    <w:rsid w:val="00001242"/>
    <w:rsid w:val="000018A9"/>
    <w:rsid w:val="00002DC9"/>
    <w:rsid w:val="00003FDA"/>
    <w:rsid w:val="00004665"/>
    <w:rsid w:val="000046B2"/>
    <w:rsid w:val="00004B02"/>
    <w:rsid w:val="00004C35"/>
    <w:rsid w:val="000068EE"/>
    <w:rsid w:val="000069A3"/>
    <w:rsid w:val="00007698"/>
    <w:rsid w:val="00007814"/>
    <w:rsid w:val="00007AAA"/>
    <w:rsid w:val="000100FC"/>
    <w:rsid w:val="00010F47"/>
    <w:rsid w:val="00011AF8"/>
    <w:rsid w:val="000122DA"/>
    <w:rsid w:val="00012BA1"/>
    <w:rsid w:val="00012C93"/>
    <w:rsid w:val="0001424B"/>
    <w:rsid w:val="00014310"/>
    <w:rsid w:val="000146B8"/>
    <w:rsid w:val="000147AB"/>
    <w:rsid w:val="000148DB"/>
    <w:rsid w:val="00014BE7"/>
    <w:rsid w:val="0001567F"/>
    <w:rsid w:val="00015E3F"/>
    <w:rsid w:val="00016897"/>
    <w:rsid w:val="00016A1B"/>
    <w:rsid w:val="00016BC9"/>
    <w:rsid w:val="00017E0B"/>
    <w:rsid w:val="00017EF0"/>
    <w:rsid w:val="0002078B"/>
    <w:rsid w:val="0002089B"/>
    <w:rsid w:val="000208A8"/>
    <w:rsid w:val="00020EB6"/>
    <w:rsid w:val="000210B8"/>
    <w:rsid w:val="00021260"/>
    <w:rsid w:val="0002156D"/>
    <w:rsid w:val="00021B5E"/>
    <w:rsid w:val="000222C6"/>
    <w:rsid w:val="00023357"/>
    <w:rsid w:val="00023CEB"/>
    <w:rsid w:val="00026C91"/>
    <w:rsid w:val="0003081D"/>
    <w:rsid w:val="000312D5"/>
    <w:rsid w:val="000316E8"/>
    <w:rsid w:val="0003223C"/>
    <w:rsid w:val="000329A9"/>
    <w:rsid w:val="00032A35"/>
    <w:rsid w:val="00033FBE"/>
    <w:rsid w:val="000340C8"/>
    <w:rsid w:val="0003446C"/>
    <w:rsid w:val="0003495D"/>
    <w:rsid w:val="00034A86"/>
    <w:rsid w:val="00034E49"/>
    <w:rsid w:val="00035770"/>
    <w:rsid w:val="00035B91"/>
    <w:rsid w:val="00036F87"/>
    <w:rsid w:val="00037056"/>
    <w:rsid w:val="00037099"/>
    <w:rsid w:val="0003736C"/>
    <w:rsid w:val="000375B2"/>
    <w:rsid w:val="00037CE9"/>
    <w:rsid w:val="00040C06"/>
    <w:rsid w:val="00040E36"/>
    <w:rsid w:val="0004129D"/>
    <w:rsid w:val="000415FD"/>
    <w:rsid w:val="00041A7D"/>
    <w:rsid w:val="00041AFD"/>
    <w:rsid w:val="00041D3C"/>
    <w:rsid w:val="00041F86"/>
    <w:rsid w:val="00042D59"/>
    <w:rsid w:val="00043040"/>
    <w:rsid w:val="00045B7F"/>
    <w:rsid w:val="00045D87"/>
    <w:rsid w:val="00046675"/>
    <w:rsid w:val="000469FC"/>
    <w:rsid w:val="00046F24"/>
    <w:rsid w:val="000476D3"/>
    <w:rsid w:val="00050AAE"/>
    <w:rsid w:val="00051CCF"/>
    <w:rsid w:val="00052219"/>
    <w:rsid w:val="000536F5"/>
    <w:rsid w:val="000538F5"/>
    <w:rsid w:val="0005398C"/>
    <w:rsid w:val="000542DE"/>
    <w:rsid w:val="00054C9B"/>
    <w:rsid w:val="00054D22"/>
    <w:rsid w:val="00055136"/>
    <w:rsid w:val="00055B49"/>
    <w:rsid w:val="00056302"/>
    <w:rsid w:val="00056F48"/>
    <w:rsid w:val="00057058"/>
    <w:rsid w:val="0005754D"/>
    <w:rsid w:val="000601B4"/>
    <w:rsid w:val="0006037E"/>
    <w:rsid w:val="00060781"/>
    <w:rsid w:val="00061180"/>
    <w:rsid w:val="00061BFC"/>
    <w:rsid w:val="00061E2C"/>
    <w:rsid w:val="000623A1"/>
    <w:rsid w:val="0006253F"/>
    <w:rsid w:val="00062D57"/>
    <w:rsid w:val="00063562"/>
    <w:rsid w:val="00063AE0"/>
    <w:rsid w:val="0006403F"/>
    <w:rsid w:val="0006479A"/>
    <w:rsid w:val="000650CF"/>
    <w:rsid w:val="00065A07"/>
    <w:rsid w:val="00066266"/>
    <w:rsid w:val="00066F0D"/>
    <w:rsid w:val="00066F30"/>
    <w:rsid w:val="00067789"/>
    <w:rsid w:val="00067C77"/>
    <w:rsid w:val="00067CB2"/>
    <w:rsid w:val="0007047D"/>
    <w:rsid w:val="00070738"/>
    <w:rsid w:val="00070FE4"/>
    <w:rsid w:val="00071B76"/>
    <w:rsid w:val="00072F78"/>
    <w:rsid w:val="000734CD"/>
    <w:rsid w:val="000735F3"/>
    <w:rsid w:val="000742DC"/>
    <w:rsid w:val="000742F2"/>
    <w:rsid w:val="0007542E"/>
    <w:rsid w:val="000755A2"/>
    <w:rsid w:val="0007596B"/>
    <w:rsid w:val="000765B1"/>
    <w:rsid w:val="000765B3"/>
    <w:rsid w:val="00076D4C"/>
    <w:rsid w:val="0007764D"/>
    <w:rsid w:val="00077F8C"/>
    <w:rsid w:val="000806B6"/>
    <w:rsid w:val="00080786"/>
    <w:rsid w:val="00080789"/>
    <w:rsid w:val="00080E88"/>
    <w:rsid w:val="00081078"/>
    <w:rsid w:val="00081AA4"/>
    <w:rsid w:val="00081CF6"/>
    <w:rsid w:val="000826FE"/>
    <w:rsid w:val="000829D7"/>
    <w:rsid w:val="00082DDB"/>
    <w:rsid w:val="00082FDC"/>
    <w:rsid w:val="00083EBE"/>
    <w:rsid w:val="00084CBE"/>
    <w:rsid w:val="00084F74"/>
    <w:rsid w:val="00084FA7"/>
    <w:rsid w:val="00085ADB"/>
    <w:rsid w:val="000866F3"/>
    <w:rsid w:val="000868F5"/>
    <w:rsid w:val="0008697D"/>
    <w:rsid w:val="00086BA7"/>
    <w:rsid w:val="00086DF9"/>
    <w:rsid w:val="000902D2"/>
    <w:rsid w:val="000916EC"/>
    <w:rsid w:val="00091E9D"/>
    <w:rsid w:val="00091F57"/>
    <w:rsid w:val="000920E2"/>
    <w:rsid w:val="000921D2"/>
    <w:rsid w:val="00092753"/>
    <w:rsid w:val="00092FFE"/>
    <w:rsid w:val="000937A9"/>
    <w:rsid w:val="000946E5"/>
    <w:rsid w:val="00094EC1"/>
    <w:rsid w:val="00095340"/>
    <w:rsid w:val="00096177"/>
    <w:rsid w:val="000975CB"/>
    <w:rsid w:val="000A02FD"/>
    <w:rsid w:val="000A0924"/>
    <w:rsid w:val="000A0B02"/>
    <w:rsid w:val="000A0BC6"/>
    <w:rsid w:val="000A0CCC"/>
    <w:rsid w:val="000A0E3E"/>
    <w:rsid w:val="000A104F"/>
    <w:rsid w:val="000A1587"/>
    <w:rsid w:val="000A21E0"/>
    <w:rsid w:val="000A3D9F"/>
    <w:rsid w:val="000A405A"/>
    <w:rsid w:val="000A4DB5"/>
    <w:rsid w:val="000A4EBC"/>
    <w:rsid w:val="000A5373"/>
    <w:rsid w:val="000A53ED"/>
    <w:rsid w:val="000A63F1"/>
    <w:rsid w:val="000A67C9"/>
    <w:rsid w:val="000A6BBF"/>
    <w:rsid w:val="000A718D"/>
    <w:rsid w:val="000A72BF"/>
    <w:rsid w:val="000B0620"/>
    <w:rsid w:val="000B0729"/>
    <w:rsid w:val="000B095F"/>
    <w:rsid w:val="000B30C5"/>
    <w:rsid w:val="000B3145"/>
    <w:rsid w:val="000B358F"/>
    <w:rsid w:val="000B3728"/>
    <w:rsid w:val="000B3EE8"/>
    <w:rsid w:val="000B4005"/>
    <w:rsid w:val="000B49FD"/>
    <w:rsid w:val="000B4A35"/>
    <w:rsid w:val="000B4A97"/>
    <w:rsid w:val="000B4EBC"/>
    <w:rsid w:val="000B4F4A"/>
    <w:rsid w:val="000B56BF"/>
    <w:rsid w:val="000B5AD1"/>
    <w:rsid w:val="000B602F"/>
    <w:rsid w:val="000B67AF"/>
    <w:rsid w:val="000B686C"/>
    <w:rsid w:val="000B6ED0"/>
    <w:rsid w:val="000B72D2"/>
    <w:rsid w:val="000B752F"/>
    <w:rsid w:val="000B758C"/>
    <w:rsid w:val="000C028C"/>
    <w:rsid w:val="000C0624"/>
    <w:rsid w:val="000C1A21"/>
    <w:rsid w:val="000C1CBD"/>
    <w:rsid w:val="000C1CCF"/>
    <w:rsid w:val="000C2532"/>
    <w:rsid w:val="000C3094"/>
    <w:rsid w:val="000C32DE"/>
    <w:rsid w:val="000C3D5C"/>
    <w:rsid w:val="000C434D"/>
    <w:rsid w:val="000C483C"/>
    <w:rsid w:val="000C4D60"/>
    <w:rsid w:val="000C587C"/>
    <w:rsid w:val="000C5E2A"/>
    <w:rsid w:val="000C6428"/>
    <w:rsid w:val="000C79CE"/>
    <w:rsid w:val="000C7B8C"/>
    <w:rsid w:val="000D0D93"/>
    <w:rsid w:val="000D0E80"/>
    <w:rsid w:val="000D1035"/>
    <w:rsid w:val="000D10B8"/>
    <w:rsid w:val="000D1DB7"/>
    <w:rsid w:val="000D29BF"/>
    <w:rsid w:val="000D3239"/>
    <w:rsid w:val="000D34ED"/>
    <w:rsid w:val="000D5AD0"/>
    <w:rsid w:val="000D5CEB"/>
    <w:rsid w:val="000D5E5C"/>
    <w:rsid w:val="000D6B18"/>
    <w:rsid w:val="000D7476"/>
    <w:rsid w:val="000D751E"/>
    <w:rsid w:val="000D7953"/>
    <w:rsid w:val="000D7D36"/>
    <w:rsid w:val="000E06C7"/>
    <w:rsid w:val="000E0F8A"/>
    <w:rsid w:val="000E1CCC"/>
    <w:rsid w:val="000E1DA2"/>
    <w:rsid w:val="000E20E6"/>
    <w:rsid w:val="000E3450"/>
    <w:rsid w:val="000E4292"/>
    <w:rsid w:val="000E4A82"/>
    <w:rsid w:val="000E5120"/>
    <w:rsid w:val="000E53D5"/>
    <w:rsid w:val="000E5C67"/>
    <w:rsid w:val="000E5E1F"/>
    <w:rsid w:val="000E68A9"/>
    <w:rsid w:val="000E6CB9"/>
    <w:rsid w:val="000E7888"/>
    <w:rsid w:val="000E7CDE"/>
    <w:rsid w:val="000F02E9"/>
    <w:rsid w:val="000F0C5D"/>
    <w:rsid w:val="000F15E3"/>
    <w:rsid w:val="000F2359"/>
    <w:rsid w:val="000F2381"/>
    <w:rsid w:val="000F3F53"/>
    <w:rsid w:val="000F4240"/>
    <w:rsid w:val="000F4640"/>
    <w:rsid w:val="000F5E97"/>
    <w:rsid w:val="000F5F96"/>
    <w:rsid w:val="000F658D"/>
    <w:rsid w:val="000F6C31"/>
    <w:rsid w:val="000F7AF7"/>
    <w:rsid w:val="000F7E85"/>
    <w:rsid w:val="001002B8"/>
    <w:rsid w:val="00100436"/>
    <w:rsid w:val="001009F2"/>
    <w:rsid w:val="00100E7D"/>
    <w:rsid w:val="00101692"/>
    <w:rsid w:val="00101F58"/>
    <w:rsid w:val="00102A74"/>
    <w:rsid w:val="00103A4E"/>
    <w:rsid w:val="00103E5A"/>
    <w:rsid w:val="001041A3"/>
    <w:rsid w:val="00104332"/>
    <w:rsid w:val="00104573"/>
    <w:rsid w:val="001057FC"/>
    <w:rsid w:val="001058A4"/>
    <w:rsid w:val="00105A47"/>
    <w:rsid w:val="00106289"/>
    <w:rsid w:val="00106CD4"/>
    <w:rsid w:val="00106D04"/>
    <w:rsid w:val="00110689"/>
    <w:rsid w:val="001109DF"/>
    <w:rsid w:val="00110D3E"/>
    <w:rsid w:val="00110E44"/>
    <w:rsid w:val="001116F4"/>
    <w:rsid w:val="001118AA"/>
    <w:rsid w:val="00111C3E"/>
    <w:rsid w:val="001122D4"/>
    <w:rsid w:val="0011236E"/>
    <w:rsid w:val="00113642"/>
    <w:rsid w:val="00113BB2"/>
    <w:rsid w:val="00113D79"/>
    <w:rsid w:val="00114069"/>
    <w:rsid w:val="001144D7"/>
    <w:rsid w:val="001147C4"/>
    <w:rsid w:val="0011485E"/>
    <w:rsid w:val="00115577"/>
    <w:rsid w:val="0011558C"/>
    <w:rsid w:val="00115FEB"/>
    <w:rsid w:val="00116C3B"/>
    <w:rsid w:val="00120161"/>
    <w:rsid w:val="0012060A"/>
    <w:rsid w:val="00120731"/>
    <w:rsid w:val="00120941"/>
    <w:rsid w:val="00120A28"/>
    <w:rsid w:val="00120AD4"/>
    <w:rsid w:val="001213F5"/>
    <w:rsid w:val="001218E0"/>
    <w:rsid w:val="00121A5B"/>
    <w:rsid w:val="0012395B"/>
    <w:rsid w:val="00123E96"/>
    <w:rsid w:val="00123F8C"/>
    <w:rsid w:val="0012423C"/>
    <w:rsid w:val="00124F5C"/>
    <w:rsid w:val="001250AA"/>
    <w:rsid w:val="00125892"/>
    <w:rsid w:val="00125B8E"/>
    <w:rsid w:val="00125F21"/>
    <w:rsid w:val="00126640"/>
    <w:rsid w:val="0012670A"/>
    <w:rsid w:val="001269B2"/>
    <w:rsid w:val="00126A1C"/>
    <w:rsid w:val="001271AA"/>
    <w:rsid w:val="001306E9"/>
    <w:rsid w:val="00130EA5"/>
    <w:rsid w:val="001313EB"/>
    <w:rsid w:val="001318E1"/>
    <w:rsid w:val="00131904"/>
    <w:rsid w:val="00131FCA"/>
    <w:rsid w:val="00131FE7"/>
    <w:rsid w:val="0013245D"/>
    <w:rsid w:val="001324FD"/>
    <w:rsid w:val="0013395B"/>
    <w:rsid w:val="00133D62"/>
    <w:rsid w:val="00134EEA"/>
    <w:rsid w:val="00135A10"/>
    <w:rsid w:val="00135A30"/>
    <w:rsid w:val="00135CD5"/>
    <w:rsid w:val="0013652E"/>
    <w:rsid w:val="00136B35"/>
    <w:rsid w:val="001378EE"/>
    <w:rsid w:val="00137D06"/>
    <w:rsid w:val="00140B36"/>
    <w:rsid w:val="0014221F"/>
    <w:rsid w:val="00142581"/>
    <w:rsid w:val="00142B1A"/>
    <w:rsid w:val="00142C8B"/>
    <w:rsid w:val="00142E87"/>
    <w:rsid w:val="00142F63"/>
    <w:rsid w:val="00143A15"/>
    <w:rsid w:val="00144164"/>
    <w:rsid w:val="0014459C"/>
    <w:rsid w:val="001457ED"/>
    <w:rsid w:val="00145FC2"/>
    <w:rsid w:val="00146CF3"/>
    <w:rsid w:val="0014707C"/>
    <w:rsid w:val="001474A5"/>
    <w:rsid w:val="0015052A"/>
    <w:rsid w:val="00150558"/>
    <w:rsid w:val="00150BAA"/>
    <w:rsid w:val="00150EE7"/>
    <w:rsid w:val="00151C53"/>
    <w:rsid w:val="001526FD"/>
    <w:rsid w:val="001529CB"/>
    <w:rsid w:val="001545FD"/>
    <w:rsid w:val="00154AD6"/>
    <w:rsid w:val="001551B6"/>
    <w:rsid w:val="001551F0"/>
    <w:rsid w:val="00155DC6"/>
    <w:rsid w:val="00156025"/>
    <w:rsid w:val="001562C0"/>
    <w:rsid w:val="00156FE7"/>
    <w:rsid w:val="0015730F"/>
    <w:rsid w:val="0015794E"/>
    <w:rsid w:val="00160BBD"/>
    <w:rsid w:val="00160E15"/>
    <w:rsid w:val="001615A2"/>
    <w:rsid w:val="00161A42"/>
    <w:rsid w:val="00162206"/>
    <w:rsid w:val="001628AD"/>
    <w:rsid w:val="00162E1C"/>
    <w:rsid w:val="001631A3"/>
    <w:rsid w:val="00163964"/>
    <w:rsid w:val="00163A45"/>
    <w:rsid w:val="00163E67"/>
    <w:rsid w:val="00163F02"/>
    <w:rsid w:val="001641EA"/>
    <w:rsid w:val="0016761C"/>
    <w:rsid w:val="00170377"/>
    <w:rsid w:val="001708A7"/>
    <w:rsid w:val="00170AD1"/>
    <w:rsid w:val="001719C3"/>
    <w:rsid w:val="00171C73"/>
    <w:rsid w:val="00173438"/>
    <w:rsid w:val="00173966"/>
    <w:rsid w:val="00174699"/>
    <w:rsid w:val="00174984"/>
    <w:rsid w:val="00174C64"/>
    <w:rsid w:val="001750A3"/>
    <w:rsid w:val="0017511C"/>
    <w:rsid w:val="00175589"/>
    <w:rsid w:val="00175F2A"/>
    <w:rsid w:val="00176581"/>
    <w:rsid w:val="00177194"/>
    <w:rsid w:val="00177882"/>
    <w:rsid w:val="00180030"/>
    <w:rsid w:val="00180523"/>
    <w:rsid w:val="00180CE9"/>
    <w:rsid w:val="0018131A"/>
    <w:rsid w:val="0018168E"/>
    <w:rsid w:val="00181F08"/>
    <w:rsid w:val="00182139"/>
    <w:rsid w:val="00182FB6"/>
    <w:rsid w:val="001831AE"/>
    <w:rsid w:val="0018330E"/>
    <w:rsid w:val="0018371B"/>
    <w:rsid w:val="001839C5"/>
    <w:rsid w:val="001841B1"/>
    <w:rsid w:val="001843DF"/>
    <w:rsid w:val="001845EA"/>
    <w:rsid w:val="001869D3"/>
    <w:rsid w:val="001869F0"/>
    <w:rsid w:val="00186AEA"/>
    <w:rsid w:val="0018770E"/>
    <w:rsid w:val="00187DE5"/>
    <w:rsid w:val="00191406"/>
    <w:rsid w:val="001914EF"/>
    <w:rsid w:val="00191541"/>
    <w:rsid w:val="001919F1"/>
    <w:rsid w:val="00191E54"/>
    <w:rsid w:val="00191EFC"/>
    <w:rsid w:val="0019255C"/>
    <w:rsid w:val="00192C4D"/>
    <w:rsid w:val="00193255"/>
    <w:rsid w:val="001932FC"/>
    <w:rsid w:val="0019337E"/>
    <w:rsid w:val="0019368C"/>
    <w:rsid w:val="0019444F"/>
    <w:rsid w:val="001945B3"/>
    <w:rsid w:val="001953A7"/>
    <w:rsid w:val="00195479"/>
    <w:rsid w:val="00195DAE"/>
    <w:rsid w:val="00195F8E"/>
    <w:rsid w:val="0019640A"/>
    <w:rsid w:val="0019657C"/>
    <w:rsid w:val="00196651"/>
    <w:rsid w:val="00197384"/>
    <w:rsid w:val="001975D6"/>
    <w:rsid w:val="00197841"/>
    <w:rsid w:val="00197C1A"/>
    <w:rsid w:val="001A0631"/>
    <w:rsid w:val="001A095F"/>
    <w:rsid w:val="001A14EE"/>
    <w:rsid w:val="001A1B26"/>
    <w:rsid w:val="001A1B6C"/>
    <w:rsid w:val="001A2464"/>
    <w:rsid w:val="001A3474"/>
    <w:rsid w:val="001A404C"/>
    <w:rsid w:val="001A45D2"/>
    <w:rsid w:val="001A4ED2"/>
    <w:rsid w:val="001A5155"/>
    <w:rsid w:val="001A5818"/>
    <w:rsid w:val="001A5B1D"/>
    <w:rsid w:val="001A5B55"/>
    <w:rsid w:val="001A5C6D"/>
    <w:rsid w:val="001A5C82"/>
    <w:rsid w:val="001A5D6E"/>
    <w:rsid w:val="001A5DE5"/>
    <w:rsid w:val="001A7190"/>
    <w:rsid w:val="001A75AC"/>
    <w:rsid w:val="001B08BF"/>
    <w:rsid w:val="001B0B57"/>
    <w:rsid w:val="001B0C35"/>
    <w:rsid w:val="001B20C2"/>
    <w:rsid w:val="001B25B8"/>
    <w:rsid w:val="001B294E"/>
    <w:rsid w:val="001B2ACF"/>
    <w:rsid w:val="001B37DB"/>
    <w:rsid w:val="001B3E97"/>
    <w:rsid w:val="001B4B06"/>
    <w:rsid w:val="001B554B"/>
    <w:rsid w:val="001B6647"/>
    <w:rsid w:val="001B6691"/>
    <w:rsid w:val="001B6E88"/>
    <w:rsid w:val="001B74E0"/>
    <w:rsid w:val="001C0327"/>
    <w:rsid w:val="001C0D66"/>
    <w:rsid w:val="001C13E6"/>
    <w:rsid w:val="001C13EF"/>
    <w:rsid w:val="001C1783"/>
    <w:rsid w:val="001C1A5F"/>
    <w:rsid w:val="001C1F49"/>
    <w:rsid w:val="001C2210"/>
    <w:rsid w:val="001C27CF"/>
    <w:rsid w:val="001C31FB"/>
    <w:rsid w:val="001C3F80"/>
    <w:rsid w:val="001C4725"/>
    <w:rsid w:val="001C54F4"/>
    <w:rsid w:val="001C59BC"/>
    <w:rsid w:val="001C5A0B"/>
    <w:rsid w:val="001C5EBE"/>
    <w:rsid w:val="001C70F6"/>
    <w:rsid w:val="001C781C"/>
    <w:rsid w:val="001C7A8E"/>
    <w:rsid w:val="001C7B59"/>
    <w:rsid w:val="001D0601"/>
    <w:rsid w:val="001D09FF"/>
    <w:rsid w:val="001D0CCD"/>
    <w:rsid w:val="001D0E60"/>
    <w:rsid w:val="001D123C"/>
    <w:rsid w:val="001D14E9"/>
    <w:rsid w:val="001D155A"/>
    <w:rsid w:val="001D193E"/>
    <w:rsid w:val="001D2124"/>
    <w:rsid w:val="001D2344"/>
    <w:rsid w:val="001D275A"/>
    <w:rsid w:val="001D2C81"/>
    <w:rsid w:val="001D2EB2"/>
    <w:rsid w:val="001D3ADE"/>
    <w:rsid w:val="001D4859"/>
    <w:rsid w:val="001D4C9B"/>
    <w:rsid w:val="001D4CA6"/>
    <w:rsid w:val="001D5B2E"/>
    <w:rsid w:val="001D6D03"/>
    <w:rsid w:val="001D6FA4"/>
    <w:rsid w:val="001D7BE0"/>
    <w:rsid w:val="001D7CFC"/>
    <w:rsid w:val="001D7D32"/>
    <w:rsid w:val="001E0F70"/>
    <w:rsid w:val="001E1071"/>
    <w:rsid w:val="001E171F"/>
    <w:rsid w:val="001E1E7B"/>
    <w:rsid w:val="001E1F0C"/>
    <w:rsid w:val="001E218E"/>
    <w:rsid w:val="001E2B84"/>
    <w:rsid w:val="001E2F1B"/>
    <w:rsid w:val="001E339E"/>
    <w:rsid w:val="001E3581"/>
    <w:rsid w:val="001E3B10"/>
    <w:rsid w:val="001E4D88"/>
    <w:rsid w:val="001E4EA7"/>
    <w:rsid w:val="001E4F24"/>
    <w:rsid w:val="001E4F36"/>
    <w:rsid w:val="001E54F3"/>
    <w:rsid w:val="001E5DF8"/>
    <w:rsid w:val="001E60B1"/>
    <w:rsid w:val="001E6232"/>
    <w:rsid w:val="001E6385"/>
    <w:rsid w:val="001E6A19"/>
    <w:rsid w:val="001E6A7F"/>
    <w:rsid w:val="001E7106"/>
    <w:rsid w:val="001E7BD2"/>
    <w:rsid w:val="001F02B7"/>
    <w:rsid w:val="001F05F0"/>
    <w:rsid w:val="001F1ADF"/>
    <w:rsid w:val="001F239F"/>
    <w:rsid w:val="001F29F1"/>
    <w:rsid w:val="001F3528"/>
    <w:rsid w:val="001F3739"/>
    <w:rsid w:val="001F3FC8"/>
    <w:rsid w:val="001F4302"/>
    <w:rsid w:val="001F4C9D"/>
    <w:rsid w:val="001F5523"/>
    <w:rsid w:val="001F5645"/>
    <w:rsid w:val="001F636A"/>
    <w:rsid w:val="001F65E3"/>
    <w:rsid w:val="001F7444"/>
    <w:rsid w:val="001F7746"/>
    <w:rsid w:val="001F7DDC"/>
    <w:rsid w:val="00200836"/>
    <w:rsid w:val="0020113E"/>
    <w:rsid w:val="00201275"/>
    <w:rsid w:val="00201999"/>
    <w:rsid w:val="0020206B"/>
    <w:rsid w:val="00203EEE"/>
    <w:rsid w:val="0020476F"/>
    <w:rsid w:val="00204A6D"/>
    <w:rsid w:val="00204DE7"/>
    <w:rsid w:val="002057A1"/>
    <w:rsid w:val="00205D0E"/>
    <w:rsid w:val="00206098"/>
    <w:rsid w:val="00206233"/>
    <w:rsid w:val="002065A9"/>
    <w:rsid w:val="002066BB"/>
    <w:rsid w:val="0020697B"/>
    <w:rsid w:val="00210864"/>
    <w:rsid w:val="00211080"/>
    <w:rsid w:val="002113DE"/>
    <w:rsid w:val="0021155F"/>
    <w:rsid w:val="00212AC8"/>
    <w:rsid w:val="00212E3F"/>
    <w:rsid w:val="00213700"/>
    <w:rsid w:val="0021417A"/>
    <w:rsid w:val="002143E0"/>
    <w:rsid w:val="00215944"/>
    <w:rsid w:val="0021624C"/>
    <w:rsid w:val="002165CB"/>
    <w:rsid w:val="00217062"/>
    <w:rsid w:val="002174FE"/>
    <w:rsid w:val="002176D3"/>
    <w:rsid w:val="00220129"/>
    <w:rsid w:val="00220443"/>
    <w:rsid w:val="0022044B"/>
    <w:rsid w:val="00220AAC"/>
    <w:rsid w:val="002211A0"/>
    <w:rsid w:val="0022161C"/>
    <w:rsid w:val="0022177B"/>
    <w:rsid w:val="00221CD1"/>
    <w:rsid w:val="00221D74"/>
    <w:rsid w:val="00222B63"/>
    <w:rsid w:val="00222EF8"/>
    <w:rsid w:val="00222F87"/>
    <w:rsid w:val="0022374F"/>
    <w:rsid w:val="00223752"/>
    <w:rsid w:val="00223850"/>
    <w:rsid w:val="00225A8F"/>
    <w:rsid w:val="0022669E"/>
    <w:rsid w:val="00227102"/>
    <w:rsid w:val="0022715C"/>
    <w:rsid w:val="0023205A"/>
    <w:rsid w:val="002321EC"/>
    <w:rsid w:val="002331D1"/>
    <w:rsid w:val="00233795"/>
    <w:rsid w:val="00233990"/>
    <w:rsid w:val="002351E7"/>
    <w:rsid w:val="00235458"/>
    <w:rsid w:val="00235F0C"/>
    <w:rsid w:val="002360D7"/>
    <w:rsid w:val="00236308"/>
    <w:rsid w:val="00236B0B"/>
    <w:rsid w:val="00237BF8"/>
    <w:rsid w:val="00240057"/>
    <w:rsid w:val="002404EF"/>
    <w:rsid w:val="00240584"/>
    <w:rsid w:val="00240B24"/>
    <w:rsid w:val="00240FC9"/>
    <w:rsid w:val="00241D55"/>
    <w:rsid w:val="00241D79"/>
    <w:rsid w:val="00242605"/>
    <w:rsid w:val="00243735"/>
    <w:rsid w:val="002438E2"/>
    <w:rsid w:val="00243982"/>
    <w:rsid w:val="00243A31"/>
    <w:rsid w:val="0024414C"/>
    <w:rsid w:val="002444A5"/>
    <w:rsid w:val="00244AFB"/>
    <w:rsid w:val="00244F97"/>
    <w:rsid w:val="002450F6"/>
    <w:rsid w:val="00245100"/>
    <w:rsid w:val="00245617"/>
    <w:rsid w:val="00245815"/>
    <w:rsid w:val="0024601F"/>
    <w:rsid w:val="00246087"/>
    <w:rsid w:val="00246187"/>
    <w:rsid w:val="00246460"/>
    <w:rsid w:val="00246620"/>
    <w:rsid w:val="00247135"/>
    <w:rsid w:val="002471F4"/>
    <w:rsid w:val="00247548"/>
    <w:rsid w:val="00247845"/>
    <w:rsid w:val="00247988"/>
    <w:rsid w:val="00247BAC"/>
    <w:rsid w:val="00247E0D"/>
    <w:rsid w:val="00250A67"/>
    <w:rsid w:val="00250CFA"/>
    <w:rsid w:val="00251067"/>
    <w:rsid w:val="002528AC"/>
    <w:rsid w:val="00252F08"/>
    <w:rsid w:val="0025363E"/>
    <w:rsid w:val="0025379F"/>
    <w:rsid w:val="0025392B"/>
    <w:rsid w:val="002539DF"/>
    <w:rsid w:val="00253B23"/>
    <w:rsid w:val="002545CE"/>
    <w:rsid w:val="00254D47"/>
    <w:rsid w:val="00255432"/>
    <w:rsid w:val="00255F0B"/>
    <w:rsid w:val="00256880"/>
    <w:rsid w:val="002568AE"/>
    <w:rsid w:val="00256B52"/>
    <w:rsid w:val="00257463"/>
    <w:rsid w:val="00257735"/>
    <w:rsid w:val="00257861"/>
    <w:rsid w:val="00257C3F"/>
    <w:rsid w:val="00260B80"/>
    <w:rsid w:val="00260D36"/>
    <w:rsid w:val="00260EF3"/>
    <w:rsid w:val="00261133"/>
    <w:rsid w:val="0026162B"/>
    <w:rsid w:val="00262BE7"/>
    <w:rsid w:val="00262C99"/>
    <w:rsid w:val="00262F68"/>
    <w:rsid w:val="00263D35"/>
    <w:rsid w:val="002640E2"/>
    <w:rsid w:val="0026460B"/>
    <w:rsid w:val="00264878"/>
    <w:rsid w:val="00264913"/>
    <w:rsid w:val="00264DA7"/>
    <w:rsid w:val="00265000"/>
    <w:rsid w:val="00265008"/>
    <w:rsid w:val="0026697E"/>
    <w:rsid w:val="00267176"/>
    <w:rsid w:val="0026751E"/>
    <w:rsid w:val="002678FC"/>
    <w:rsid w:val="00267B9A"/>
    <w:rsid w:val="0027060E"/>
    <w:rsid w:val="002708F8"/>
    <w:rsid w:val="00270BAD"/>
    <w:rsid w:val="002710B5"/>
    <w:rsid w:val="00271734"/>
    <w:rsid w:val="002730F1"/>
    <w:rsid w:val="00273211"/>
    <w:rsid w:val="00273C19"/>
    <w:rsid w:val="00273E75"/>
    <w:rsid w:val="0027401A"/>
    <w:rsid w:val="00274797"/>
    <w:rsid w:val="00274ADD"/>
    <w:rsid w:val="00274B31"/>
    <w:rsid w:val="00275121"/>
    <w:rsid w:val="00275484"/>
    <w:rsid w:val="00276963"/>
    <w:rsid w:val="00276AE8"/>
    <w:rsid w:val="002778AD"/>
    <w:rsid w:val="00277A31"/>
    <w:rsid w:val="00277C7B"/>
    <w:rsid w:val="00280880"/>
    <w:rsid w:val="00280898"/>
    <w:rsid w:val="00280E75"/>
    <w:rsid w:val="00280F27"/>
    <w:rsid w:val="002817CC"/>
    <w:rsid w:val="00281B76"/>
    <w:rsid w:val="00281C07"/>
    <w:rsid w:val="00281F71"/>
    <w:rsid w:val="00282255"/>
    <w:rsid w:val="00282267"/>
    <w:rsid w:val="00282798"/>
    <w:rsid w:val="00282F3F"/>
    <w:rsid w:val="00283276"/>
    <w:rsid w:val="002839F2"/>
    <w:rsid w:val="00283D9D"/>
    <w:rsid w:val="00284531"/>
    <w:rsid w:val="00284945"/>
    <w:rsid w:val="00284947"/>
    <w:rsid w:val="00285194"/>
    <w:rsid w:val="002853C2"/>
    <w:rsid w:val="0028627E"/>
    <w:rsid w:val="002864D5"/>
    <w:rsid w:val="002866BC"/>
    <w:rsid w:val="002866FB"/>
    <w:rsid w:val="00287249"/>
    <w:rsid w:val="00290175"/>
    <w:rsid w:val="00290F94"/>
    <w:rsid w:val="00291D29"/>
    <w:rsid w:val="002925F4"/>
    <w:rsid w:val="00292A5E"/>
    <w:rsid w:val="002931E6"/>
    <w:rsid w:val="00293D92"/>
    <w:rsid w:val="00293E6D"/>
    <w:rsid w:val="00294E79"/>
    <w:rsid w:val="00295100"/>
    <w:rsid w:val="00295841"/>
    <w:rsid w:val="00295A9B"/>
    <w:rsid w:val="00296CA6"/>
    <w:rsid w:val="002971D4"/>
    <w:rsid w:val="00297CF1"/>
    <w:rsid w:val="00297E3A"/>
    <w:rsid w:val="002A0013"/>
    <w:rsid w:val="002A0534"/>
    <w:rsid w:val="002A06E1"/>
    <w:rsid w:val="002A0EE7"/>
    <w:rsid w:val="002A1B58"/>
    <w:rsid w:val="002A2612"/>
    <w:rsid w:val="002A31C7"/>
    <w:rsid w:val="002A3838"/>
    <w:rsid w:val="002A3C57"/>
    <w:rsid w:val="002A3D1A"/>
    <w:rsid w:val="002A43B5"/>
    <w:rsid w:val="002A44FA"/>
    <w:rsid w:val="002A4D58"/>
    <w:rsid w:val="002A4EE9"/>
    <w:rsid w:val="002A5C8F"/>
    <w:rsid w:val="002A669A"/>
    <w:rsid w:val="002A7294"/>
    <w:rsid w:val="002A7838"/>
    <w:rsid w:val="002A7B76"/>
    <w:rsid w:val="002B0643"/>
    <w:rsid w:val="002B0D07"/>
    <w:rsid w:val="002B12E0"/>
    <w:rsid w:val="002B130C"/>
    <w:rsid w:val="002B197C"/>
    <w:rsid w:val="002B222B"/>
    <w:rsid w:val="002B3250"/>
    <w:rsid w:val="002B3C48"/>
    <w:rsid w:val="002B41BE"/>
    <w:rsid w:val="002B442E"/>
    <w:rsid w:val="002B44F7"/>
    <w:rsid w:val="002B453D"/>
    <w:rsid w:val="002B5401"/>
    <w:rsid w:val="002B5809"/>
    <w:rsid w:val="002B6597"/>
    <w:rsid w:val="002B6A97"/>
    <w:rsid w:val="002B6BD6"/>
    <w:rsid w:val="002B72D8"/>
    <w:rsid w:val="002B77D7"/>
    <w:rsid w:val="002B77EE"/>
    <w:rsid w:val="002B7C11"/>
    <w:rsid w:val="002B7E27"/>
    <w:rsid w:val="002B7F26"/>
    <w:rsid w:val="002C00C2"/>
    <w:rsid w:val="002C03D3"/>
    <w:rsid w:val="002C12E6"/>
    <w:rsid w:val="002C1628"/>
    <w:rsid w:val="002C1676"/>
    <w:rsid w:val="002C36B8"/>
    <w:rsid w:val="002C388C"/>
    <w:rsid w:val="002C3CEE"/>
    <w:rsid w:val="002C4414"/>
    <w:rsid w:val="002C4BCB"/>
    <w:rsid w:val="002C4C96"/>
    <w:rsid w:val="002C5A1F"/>
    <w:rsid w:val="002C6A38"/>
    <w:rsid w:val="002C6FF6"/>
    <w:rsid w:val="002C726E"/>
    <w:rsid w:val="002C7293"/>
    <w:rsid w:val="002C7868"/>
    <w:rsid w:val="002C7ADF"/>
    <w:rsid w:val="002D0103"/>
    <w:rsid w:val="002D040F"/>
    <w:rsid w:val="002D0BB3"/>
    <w:rsid w:val="002D0D88"/>
    <w:rsid w:val="002D10BA"/>
    <w:rsid w:val="002D1B21"/>
    <w:rsid w:val="002D1DF8"/>
    <w:rsid w:val="002D222E"/>
    <w:rsid w:val="002D2F32"/>
    <w:rsid w:val="002D392A"/>
    <w:rsid w:val="002D4076"/>
    <w:rsid w:val="002D53B0"/>
    <w:rsid w:val="002D54F8"/>
    <w:rsid w:val="002D5DEE"/>
    <w:rsid w:val="002D5F2C"/>
    <w:rsid w:val="002D62CE"/>
    <w:rsid w:val="002D63FE"/>
    <w:rsid w:val="002D760A"/>
    <w:rsid w:val="002E0533"/>
    <w:rsid w:val="002E163B"/>
    <w:rsid w:val="002E1902"/>
    <w:rsid w:val="002E22F2"/>
    <w:rsid w:val="002E2CD9"/>
    <w:rsid w:val="002E2EB6"/>
    <w:rsid w:val="002E3370"/>
    <w:rsid w:val="002E3372"/>
    <w:rsid w:val="002E3CEF"/>
    <w:rsid w:val="002E43F4"/>
    <w:rsid w:val="002E4D44"/>
    <w:rsid w:val="002E50E8"/>
    <w:rsid w:val="002E5132"/>
    <w:rsid w:val="002E52F3"/>
    <w:rsid w:val="002E5DC0"/>
    <w:rsid w:val="002E6306"/>
    <w:rsid w:val="002E651F"/>
    <w:rsid w:val="002E6883"/>
    <w:rsid w:val="002E6F91"/>
    <w:rsid w:val="002F03E8"/>
    <w:rsid w:val="002F102E"/>
    <w:rsid w:val="002F116A"/>
    <w:rsid w:val="002F1F98"/>
    <w:rsid w:val="002F36F3"/>
    <w:rsid w:val="002F4CEB"/>
    <w:rsid w:val="002F4F25"/>
    <w:rsid w:val="002F610E"/>
    <w:rsid w:val="002F674F"/>
    <w:rsid w:val="002F6B51"/>
    <w:rsid w:val="002F701F"/>
    <w:rsid w:val="002F7150"/>
    <w:rsid w:val="002F755D"/>
    <w:rsid w:val="003005C5"/>
    <w:rsid w:val="00300605"/>
    <w:rsid w:val="003011D2"/>
    <w:rsid w:val="00301F68"/>
    <w:rsid w:val="003020B6"/>
    <w:rsid w:val="00302DAF"/>
    <w:rsid w:val="00302DF9"/>
    <w:rsid w:val="00302EB7"/>
    <w:rsid w:val="0030334C"/>
    <w:rsid w:val="003033DA"/>
    <w:rsid w:val="003036B3"/>
    <w:rsid w:val="00303814"/>
    <w:rsid w:val="00303EB0"/>
    <w:rsid w:val="00304166"/>
    <w:rsid w:val="00304376"/>
    <w:rsid w:val="00305983"/>
    <w:rsid w:val="00305CBA"/>
    <w:rsid w:val="00306175"/>
    <w:rsid w:val="003064CC"/>
    <w:rsid w:val="003066CA"/>
    <w:rsid w:val="00306926"/>
    <w:rsid w:val="00307D1B"/>
    <w:rsid w:val="003103C8"/>
    <w:rsid w:val="00310958"/>
    <w:rsid w:val="003118A7"/>
    <w:rsid w:val="00311C82"/>
    <w:rsid w:val="003126F8"/>
    <w:rsid w:val="003127B9"/>
    <w:rsid w:val="00312F60"/>
    <w:rsid w:val="003138C6"/>
    <w:rsid w:val="00314259"/>
    <w:rsid w:val="003145CB"/>
    <w:rsid w:val="003147F5"/>
    <w:rsid w:val="00314D60"/>
    <w:rsid w:val="00315A93"/>
    <w:rsid w:val="00315B23"/>
    <w:rsid w:val="00316868"/>
    <w:rsid w:val="00317415"/>
    <w:rsid w:val="003201AC"/>
    <w:rsid w:val="0032026A"/>
    <w:rsid w:val="0032162F"/>
    <w:rsid w:val="00321EC2"/>
    <w:rsid w:val="003220D1"/>
    <w:rsid w:val="003220FD"/>
    <w:rsid w:val="00322626"/>
    <w:rsid w:val="003227F8"/>
    <w:rsid w:val="0032368D"/>
    <w:rsid w:val="003240C3"/>
    <w:rsid w:val="00325539"/>
    <w:rsid w:val="00325C56"/>
    <w:rsid w:val="00325CEA"/>
    <w:rsid w:val="00325F2D"/>
    <w:rsid w:val="003265A7"/>
    <w:rsid w:val="00326E41"/>
    <w:rsid w:val="00327B4F"/>
    <w:rsid w:val="003315C9"/>
    <w:rsid w:val="00331729"/>
    <w:rsid w:val="00331B13"/>
    <w:rsid w:val="00331D0E"/>
    <w:rsid w:val="00331E48"/>
    <w:rsid w:val="00331FAC"/>
    <w:rsid w:val="00332AB4"/>
    <w:rsid w:val="00332B47"/>
    <w:rsid w:val="00332BB0"/>
    <w:rsid w:val="00333C4D"/>
    <w:rsid w:val="00333FE8"/>
    <w:rsid w:val="0033457A"/>
    <w:rsid w:val="003353C2"/>
    <w:rsid w:val="0033559F"/>
    <w:rsid w:val="0033584E"/>
    <w:rsid w:val="003359E6"/>
    <w:rsid w:val="00335FEE"/>
    <w:rsid w:val="00336932"/>
    <w:rsid w:val="00336ADD"/>
    <w:rsid w:val="00336D92"/>
    <w:rsid w:val="00336DAF"/>
    <w:rsid w:val="00336EAB"/>
    <w:rsid w:val="00336FB1"/>
    <w:rsid w:val="00337808"/>
    <w:rsid w:val="00337A00"/>
    <w:rsid w:val="00337EC1"/>
    <w:rsid w:val="0034013F"/>
    <w:rsid w:val="00340CBE"/>
    <w:rsid w:val="00341122"/>
    <w:rsid w:val="003412BF"/>
    <w:rsid w:val="00341816"/>
    <w:rsid w:val="00341C14"/>
    <w:rsid w:val="00341E6F"/>
    <w:rsid w:val="00342728"/>
    <w:rsid w:val="00342D33"/>
    <w:rsid w:val="00343805"/>
    <w:rsid w:val="00343854"/>
    <w:rsid w:val="00344AB0"/>
    <w:rsid w:val="00344CFC"/>
    <w:rsid w:val="00344D2A"/>
    <w:rsid w:val="00345454"/>
    <w:rsid w:val="00345922"/>
    <w:rsid w:val="00346CAD"/>
    <w:rsid w:val="00347162"/>
    <w:rsid w:val="003472A7"/>
    <w:rsid w:val="00347742"/>
    <w:rsid w:val="00350585"/>
    <w:rsid w:val="00351F17"/>
    <w:rsid w:val="003528F6"/>
    <w:rsid w:val="00352B41"/>
    <w:rsid w:val="003535CD"/>
    <w:rsid w:val="00353D08"/>
    <w:rsid w:val="00354800"/>
    <w:rsid w:val="003558F9"/>
    <w:rsid w:val="003565BD"/>
    <w:rsid w:val="003566ED"/>
    <w:rsid w:val="00356725"/>
    <w:rsid w:val="00356BCE"/>
    <w:rsid w:val="00356EAA"/>
    <w:rsid w:val="00357648"/>
    <w:rsid w:val="003577FD"/>
    <w:rsid w:val="00357F5C"/>
    <w:rsid w:val="0036045B"/>
    <w:rsid w:val="0036121C"/>
    <w:rsid w:val="0036134B"/>
    <w:rsid w:val="0036136B"/>
    <w:rsid w:val="00361B69"/>
    <w:rsid w:val="00361CE6"/>
    <w:rsid w:val="00361D43"/>
    <w:rsid w:val="0036232F"/>
    <w:rsid w:val="003625C3"/>
    <w:rsid w:val="003628BE"/>
    <w:rsid w:val="00362A41"/>
    <w:rsid w:val="00362E0A"/>
    <w:rsid w:val="00362F83"/>
    <w:rsid w:val="00363478"/>
    <w:rsid w:val="00364317"/>
    <w:rsid w:val="003648D2"/>
    <w:rsid w:val="00364C79"/>
    <w:rsid w:val="00365500"/>
    <w:rsid w:val="003666DA"/>
    <w:rsid w:val="00366BD3"/>
    <w:rsid w:val="00366F48"/>
    <w:rsid w:val="0036723A"/>
    <w:rsid w:val="00367A6F"/>
    <w:rsid w:val="00367A9E"/>
    <w:rsid w:val="00367C92"/>
    <w:rsid w:val="00367E41"/>
    <w:rsid w:val="0037065B"/>
    <w:rsid w:val="00370DA4"/>
    <w:rsid w:val="003717E6"/>
    <w:rsid w:val="0037186E"/>
    <w:rsid w:val="00371AB4"/>
    <w:rsid w:val="00371AB5"/>
    <w:rsid w:val="00371BC2"/>
    <w:rsid w:val="00371C0D"/>
    <w:rsid w:val="00372313"/>
    <w:rsid w:val="00372E44"/>
    <w:rsid w:val="00373191"/>
    <w:rsid w:val="00373B24"/>
    <w:rsid w:val="00376C30"/>
    <w:rsid w:val="00377143"/>
    <w:rsid w:val="00377490"/>
    <w:rsid w:val="00377AC2"/>
    <w:rsid w:val="00377DDB"/>
    <w:rsid w:val="00380126"/>
    <w:rsid w:val="00380ED0"/>
    <w:rsid w:val="00380ED9"/>
    <w:rsid w:val="00381460"/>
    <w:rsid w:val="003819A6"/>
    <w:rsid w:val="00382636"/>
    <w:rsid w:val="00382640"/>
    <w:rsid w:val="00382AC3"/>
    <w:rsid w:val="00383C00"/>
    <w:rsid w:val="003840CA"/>
    <w:rsid w:val="003842A9"/>
    <w:rsid w:val="00384614"/>
    <w:rsid w:val="00385759"/>
    <w:rsid w:val="003858B8"/>
    <w:rsid w:val="00387599"/>
    <w:rsid w:val="00387C46"/>
    <w:rsid w:val="00390656"/>
    <w:rsid w:val="00390CC8"/>
    <w:rsid w:val="00390D12"/>
    <w:rsid w:val="00390E59"/>
    <w:rsid w:val="00391295"/>
    <w:rsid w:val="00391F51"/>
    <w:rsid w:val="00392D61"/>
    <w:rsid w:val="00393297"/>
    <w:rsid w:val="00393BD0"/>
    <w:rsid w:val="0039481F"/>
    <w:rsid w:val="00394A97"/>
    <w:rsid w:val="00395045"/>
    <w:rsid w:val="00395210"/>
    <w:rsid w:val="0039529B"/>
    <w:rsid w:val="003956E7"/>
    <w:rsid w:val="003958B9"/>
    <w:rsid w:val="00395E41"/>
    <w:rsid w:val="00395E89"/>
    <w:rsid w:val="00396BBE"/>
    <w:rsid w:val="00396ECE"/>
    <w:rsid w:val="003972BB"/>
    <w:rsid w:val="00397338"/>
    <w:rsid w:val="00397A50"/>
    <w:rsid w:val="00397ABE"/>
    <w:rsid w:val="003A02AF"/>
    <w:rsid w:val="003A04F5"/>
    <w:rsid w:val="003A0D52"/>
    <w:rsid w:val="003A149F"/>
    <w:rsid w:val="003A1D95"/>
    <w:rsid w:val="003A1F6E"/>
    <w:rsid w:val="003A221D"/>
    <w:rsid w:val="003A233E"/>
    <w:rsid w:val="003A293A"/>
    <w:rsid w:val="003A29C3"/>
    <w:rsid w:val="003A2E13"/>
    <w:rsid w:val="003A4621"/>
    <w:rsid w:val="003A47E6"/>
    <w:rsid w:val="003A4C08"/>
    <w:rsid w:val="003A4CF5"/>
    <w:rsid w:val="003A5796"/>
    <w:rsid w:val="003A6605"/>
    <w:rsid w:val="003A72E6"/>
    <w:rsid w:val="003A76E9"/>
    <w:rsid w:val="003A7A7B"/>
    <w:rsid w:val="003A7AC1"/>
    <w:rsid w:val="003A7AF8"/>
    <w:rsid w:val="003B0682"/>
    <w:rsid w:val="003B0F8D"/>
    <w:rsid w:val="003B1DEF"/>
    <w:rsid w:val="003B21FC"/>
    <w:rsid w:val="003B233F"/>
    <w:rsid w:val="003B3518"/>
    <w:rsid w:val="003B378D"/>
    <w:rsid w:val="003B3C0A"/>
    <w:rsid w:val="003B47FE"/>
    <w:rsid w:val="003B4CB2"/>
    <w:rsid w:val="003B4F07"/>
    <w:rsid w:val="003B61F2"/>
    <w:rsid w:val="003B67E9"/>
    <w:rsid w:val="003B761D"/>
    <w:rsid w:val="003B7CE3"/>
    <w:rsid w:val="003B7E04"/>
    <w:rsid w:val="003B7F9C"/>
    <w:rsid w:val="003C1DD7"/>
    <w:rsid w:val="003C2375"/>
    <w:rsid w:val="003C2B20"/>
    <w:rsid w:val="003C3C73"/>
    <w:rsid w:val="003C4101"/>
    <w:rsid w:val="003C413F"/>
    <w:rsid w:val="003C43FB"/>
    <w:rsid w:val="003C4816"/>
    <w:rsid w:val="003C4A9E"/>
    <w:rsid w:val="003C5E9C"/>
    <w:rsid w:val="003C6284"/>
    <w:rsid w:val="003C67AE"/>
    <w:rsid w:val="003C7399"/>
    <w:rsid w:val="003D029B"/>
    <w:rsid w:val="003D0651"/>
    <w:rsid w:val="003D07E0"/>
    <w:rsid w:val="003D0B74"/>
    <w:rsid w:val="003D0E95"/>
    <w:rsid w:val="003D0EE9"/>
    <w:rsid w:val="003D1363"/>
    <w:rsid w:val="003D1367"/>
    <w:rsid w:val="003D18C9"/>
    <w:rsid w:val="003D1A14"/>
    <w:rsid w:val="003D1B13"/>
    <w:rsid w:val="003D22E8"/>
    <w:rsid w:val="003D2A96"/>
    <w:rsid w:val="003D2E1C"/>
    <w:rsid w:val="003D37E2"/>
    <w:rsid w:val="003D4029"/>
    <w:rsid w:val="003D4742"/>
    <w:rsid w:val="003D4ABB"/>
    <w:rsid w:val="003D4B62"/>
    <w:rsid w:val="003D6B60"/>
    <w:rsid w:val="003D794C"/>
    <w:rsid w:val="003E115F"/>
    <w:rsid w:val="003E1D2A"/>
    <w:rsid w:val="003E273C"/>
    <w:rsid w:val="003E32D2"/>
    <w:rsid w:val="003E33B4"/>
    <w:rsid w:val="003E3A51"/>
    <w:rsid w:val="003E3BB3"/>
    <w:rsid w:val="003E3BBC"/>
    <w:rsid w:val="003E3D32"/>
    <w:rsid w:val="003E499B"/>
    <w:rsid w:val="003E4B95"/>
    <w:rsid w:val="003E51C7"/>
    <w:rsid w:val="003E52BA"/>
    <w:rsid w:val="003E5549"/>
    <w:rsid w:val="003E5A72"/>
    <w:rsid w:val="003E5B03"/>
    <w:rsid w:val="003E5D27"/>
    <w:rsid w:val="003E60A4"/>
    <w:rsid w:val="003E6BAD"/>
    <w:rsid w:val="003E6C44"/>
    <w:rsid w:val="003E6D2D"/>
    <w:rsid w:val="003E6F3E"/>
    <w:rsid w:val="003E71D1"/>
    <w:rsid w:val="003E792B"/>
    <w:rsid w:val="003E7C23"/>
    <w:rsid w:val="003F0D1D"/>
    <w:rsid w:val="003F1584"/>
    <w:rsid w:val="003F1A72"/>
    <w:rsid w:val="003F1D03"/>
    <w:rsid w:val="003F1E80"/>
    <w:rsid w:val="003F2002"/>
    <w:rsid w:val="003F2459"/>
    <w:rsid w:val="003F2C14"/>
    <w:rsid w:val="003F2F8A"/>
    <w:rsid w:val="003F30DF"/>
    <w:rsid w:val="003F3115"/>
    <w:rsid w:val="003F3302"/>
    <w:rsid w:val="003F3B3B"/>
    <w:rsid w:val="003F3E70"/>
    <w:rsid w:val="003F3FCB"/>
    <w:rsid w:val="003F4432"/>
    <w:rsid w:val="003F4554"/>
    <w:rsid w:val="003F45FA"/>
    <w:rsid w:val="003F4C1A"/>
    <w:rsid w:val="003F5240"/>
    <w:rsid w:val="003F53BC"/>
    <w:rsid w:val="003F57B3"/>
    <w:rsid w:val="003F681C"/>
    <w:rsid w:val="003F6ACB"/>
    <w:rsid w:val="003F7AE9"/>
    <w:rsid w:val="004000A2"/>
    <w:rsid w:val="0040078B"/>
    <w:rsid w:val="00400A5C"/>
    <w:rsid w:val="004015B8"/>
    <w:rsid w:val="004028D9"/>
    <w:rsid w:val="0040316F"/>
    <w:rsid w:val="00403A8F"/>
    <w:rsid w:val="0040426F"/>
    <w:rsid w:val="004043D8"/>
    <w:rsid w:val="0040455A"/>
    <w:rsid w:val="004047CC"/>
    <w:rsid w:val="004049C6"/>
    <w:rsid w:val="00404F06"/>
    <w:rsid w:val="0040652E"/>
    <w:rsid w:val="00406B51"/>
    <w:rsid w:val="00406EB0"/>
    <w:rsid w:val="00407021"/>
    <w:rsid w:val="0040774B"/>
    <w:rsid w:val="00407FBB"/>
    <w:rsid w:val="00410D6F"/>
    <w:rsid w:val="00410E5F"/>
    <w:rsid w:val="00411095"/>
    <w:rsid w:val="00411D75"/>
    <w:rsid w:val="00411FFF"/>
    <w:rsid w:val="00412AF2"/>
    <w:rsid w:val="00412DD4"/>
    <w:rsid w:val="00412F8F"/>
    <w:rsid w:val="004130D3"/>
    <w:rsid w:val="0041419D"/>
    <w:rsid w:val="00414564"/>
    <w:rsid w:val="004146CF"/>
    <w:rsid w:val="00414C1C"/>
    <w:rsid w:val="004160ED"/>
    <w:rsid w:val="004161F9"/>
    <w:rsid w:val="00417ADC"/>
    <w:rsid w:val="00420FC3"/>
    <w:rsid w:val="0042176C"/>
    <w:rsid w:val="0042206C"/>
    <w:rsid w:val="0042282F"/>
    <w:rsid w:val="00422921"/>
    <w:rsid w:val="00424764"/>
    <w:rsid w:val="00425027"/>
    <w:rsid w:val="0042510E"/>
    <w:rsid w:val="004258CD"/>
    <w:rsid w:val="00425AFC"/>
    <w:rsid w:val="00425B4B"/>
    <w:rsid w:val="00427627"/>
    <w:rsid w:val="00427749"/>
    <w:rsid w:val="00430AF8"/>
    <w:rsid w:val="00430C5D"/>
    <w:rsid w:val="00430FA8"/>
    <w:rsid w:val="0043291C"/>
    <w:rsid w:val="0043294C"/>
    <w:rsid w:val="00432A26"/>
    <w:rsid w:val="00432A52"/>
    <w:rsid w:val="00433E16"/>
    <w:rsid w:val="004341FF"/>
    <w:rsid w:val="004345BC"/>
    <w:rsid w:val="00434677"/>
    <w:rsid w:val="0043498C"/>
    <w:rsid w:val="00434BE0"/>
    <w:rsid w:val="00434DAF"/>
    <w:rsid w:val="00436920"/>
    <w:rsid w:val="00436F5B"/>
    <w:rsid w:val="00437E4A"/>
    <w:rsid w:val="00440038"/>
    <w:rsid w:val="004404D2"/>
    <w:rsid w:val="00440A8B"/>
    <w:rsid w:val="00440C21"/>
    <w:rsid w:val="0044169A"/>
    <w:rsid w:val="00441EA3"/>
    <w:rsid w:val="00441F6A"/>
    <w:rsid w:val="00442373"/>
    <w:rsid w:val="00442A48"/>
    <w:rsid w:val="00443C59"/>
    <w:rsid w:val="004441B3"/>
    <w:rsid w:val="0044429D"/>
    <w:rsid w:val="004454C9"/>
    <w:rsid w:val="00445C89"/>
    <w:rsid w:val="0044652F"/>
    <w:rsid w:val="004465FE"/>
    <w:rsid w:val="00446B40"/>
    <w:rsid w:val="00446F4C"/>
    <w:rsid w:val="004472B2"/>
    <w:rsid w:val="00447433"/>
    <w:rsid w:val="00447720"/>
    <w:rsid w:val="00447EB6"/>
    <w:rsid w:val="004506A3"/>
    <w:rsid w:val="00450C72"/>
    <w:rsid w:val="004518E9"/>
    <w:rsid w:val="00451BFE"/>
    <w:rsid w:val="00451CF0"/>
    <w:rsid w:val="00451D31"/>
    <w:rsid w:val="004525E1"/>
    <w:rsid w:val="0045263D"/>
    <w:rsid w:val="00452E18"/>
    <w:rsid w:val="00452F03"/>
    <w:rsid w:val="0045377F"/>
    <w:rsid w:val="00454630"/>
    <w:rsid w:val="00454A1B"/>
    <w:rsid w:val="00454E3A"/>
    <w:rsid w:val="00455700"/>
    <w:rsid w:val="004559B8"/>
    <w:rsid w:val="00457770"/>
    <w:rsid w:val="00457AD6"/>
    <w:rsid w:val="00460435"/>
    <w:rsid w:val="00460517"/>
    <w:rsid w:val="004606A6"/>
    <w:rsid w:val="004607E6"/>
    <w:rsid w:val="00460BA3"/>
    <w:rsid w:val="00461C0A"/>
    <w:rsid w:val="004620A4"/>
    <w:rsid w:val="004626D8"/>
    <w:rsid w:val="00462975"/>
    <w:rsid w:val="00462B82"/>
    <w:rsid w:val="00463B3F"/>
    <w:rsid w:val="00463B67"/>
    <w:rsid w:val="00463E9F"/>
    <w:rsid w:val="0046437F"/>
    <w:rsid w:val="0046492F"/>
    <w:rsid w:val="00464971"/>
    <w:rsid w:val="00464EDA"/>
    <w:rsid w:val="004653B3"/>
    <w:rsid w:val="00465775"/>
    <w:rsid w:val="004657BB"/>
    <w:rsid w:val="00465C76"/>
    <w:rsid w:val="00466BC3"/>
    <w:rsid w:val="00467446"/>
    <w:rsid w:val="004677A5"/>
    <w:rsid w:val="00467B41"/>
    <w:rsid w:val="00467C28"/>
    <w:rsid w:val="00467EB2"/>
    <w:rsid w:val="004701B7"/>
    <w:rsid w:val="004703D4"/>
    <w:rsid w:val="00470DDB"/>
    <w:rsid w:val="004711F2"/>
    <w:rsid w:val="004712AB"/>
    <w:rsid w:val="0047274D"/>
    <w:rsid w:val="004727D0"/>
    <w:rsid w:val="00472AAC"/>
    <w:rsid w:val="00472C0A"/>
    <w:rsid w:val="00473206"/>
    <w:rsid w:val="004739F0"/>
    <w:rsid w:val="00474116"/>
    <w:rsid w:val="00475302"/>
    <w:rsid w:val="00475487"/>
    <w:rsid w:val="0047626B"/>
    <w:rsid w:val="004769FD"/>
    <w:rsid w:val="0048009F"/>
    <w:rsid w:val="00480183"/>
    <w:rsid w:val="0048036A"/>
    <w:rsid w:val="00480851"/>
    <w:rsid w:val="00480A11"/>
    <w:rsid w:val="00480DE8"/>
    <w:rsid w:val="00480E32"/>
    <w:rsid w:val="004815EE"/>
    <w:rsid w:val="00482031"/>
    <w:rsid w:val="0048299A"/>
    <w:rsid w:val="0048349F"/>
    <w:rsid w:val="00483A0C"/>
    <w:rsid w:val="00483C63"/>
    <w:rsid w:val="00483C8A"/>
    <w:rsid w:val="00484176"/>
    <w:rsid w:val="00484210"/>
    <w:rsid w:val="004844C7"/>
    <w:rsid w:val="004855C1"/>
    <w:rsid w:val="004856B1"/>
    <w:rsid w:val="004859F6"/>
    <w:rsid w:val="00486702"/>
    <w:rsid w:val="004871B3"/>
    <w:rsid w:val="0048796C"/>
    <w:rsid w:val="00487D6B"/>
    <w:rsid w:val="00487F69"/>
    <w:rsid w:val="0049032C"/>
    <w:rsid w:val="0049077D"/>
    <w:rsid w:val="004908BE"/>
    <w:rsid w:val="0049099E"/>
    <w:rsid w:val="00490FAF"/>
    <w:rsid w:val="0049101B"/>
    <w:rsid w:val="00491991"/>
    <w:rsid w:val="00491A4F"/>
    <w:rsid w:val="00491EBB"/>
    <w:rsid w:val="00492F78"/>
    <w:rsid w:val="004933E9"/>
    <w:rsid w:val="004938DB"/>
    <w:rsid w:val="0049391A"/>
    <w:rsid w:val="00493D6B"/>
    <w:rsid w:val="004956E0"/>
    <w:rsid w:val="004957B3"/>
    <w:rsid w:val="004959D6"/>
    <w:rsid w:val="00495FF4"/>
    <w:rsid w:val="00496610"/>
    <w:rsid w:val="0049668E"/>
    <w:rsid w:val="004967A3"/>
    <w:rsid w:val="00497337"/>
    <w:rsid w:val="0049749B"/>
    <w:rsid w:val="00497520"/>
    <w:rsid w:val="00497528"/>
    <w:rsid w:val="004A098F"/>
    <w:rsid w:val="004A0E38"/>
    <w:rsid w:val="004A128B"/>
    <w:rsid w:val="004A1410"/>
    <w:rsid w:val="004A16B9"/>
    <w:rsid w:val="004A18D3"/>
    <w:rsid w:val="004A1A83"/>
    <w:rsid w:val="004A1B69"/>
    <w:rsid w:val="004A2004"/>
    <w:rsid w:val="004A20DE"/>
    <w:rsid w:val="004A35D8"/>
    <w:rsid w:val="004A3CCE"/>
    <w:rsid w:val="004A591E"/>
    <w:rsid w:val="004A5E5A"/>
    <w:rsid w:val="004A6BA6"/>
    <w:rsid w:val="004B03C8"/>
    <w:rsid w:val="004B0510"/>
    <w:rsid w:val="004B1333"/>
    <w:rsid w:val="004B1BF7"/>
    <w:rsid w:val="004B1EFB"/>
    <w:rsid w:val="004B2202"/>
    <w:rsid w:val="004B2295"/>
    <w:rsid w:val="004B2B1B"/>
    <w:rsid w:val="004B3546"/>
    <w:rsid w:val="004B4034"/>
    <w:rsid w:val="004B4C02"/>
    <w:rsid w:val="004B4D51"/>
    <w:rsid w:val="004B52DF"/>
    <w:rsid w:val="004B6422"/>
    <w:rsid w:val="004B6498"/>
    <w:rsid w:val="004B684B"/>
    <w:rsid w:val="004B6EFB"/>
    <w:rsid w:val="004B7DB8"/>
    <w:rsid w:val="004C1662"/>
    <w:rsid w:val="004C1701"/>
    <w:rsid w:val="004C2060"/>
    <w:rsid w:val="004C24DC"/>
    <w:rsid w:val="004C2B5F"/>
    <w:rsid w:val="004C4631"/>
    <w:rsid w:val="004C52CA"/>
    <w:rsid w:val="004C53FD"/>
    <w:rsid w:val="004C5AE0"/>
    <w:rsid w:val="004C5FDD"/>
    <w:rsid w:val="004C619B"/>
    <w:rsid w:val="004C63A6"/>
    <w:rsid w:val="004C6502"/>
    <w:rsid w:val="004C6593"/>
    <w:rsid w:val="004C66D3"/>
    <w:rsid w:val="004C774F"/>
    <w:rsid w:val="004C7BD4"/>
    <w:rsid w:val="004C7D3F"/>
    <w:rsid w:val="004D03AF"/>
    <w:rsid w:val="004D04C0"/>
    <w:rsid w:val="004D05D0"/>
    <w:rsid w:val="004D0754"/>
    <w:rsid w:val="004D1108"/>
    <w:rsid w:val="004D2302"/>
    <w:rsid w:val="004D23B7"/>
    <w:rsid w:val="004D2BB6"/>
    <w:rsid w:val="004D2EFD"/>
    <w:rsid w:val="004D2FA7"/>
    <w:rsid w:val="004D3031"/>
    <w:rsid w:val="004D4056"/>
    <w:rsid w:val="004D4B75"/>
    <w:rsid w:val="004D4C69"/>
    <w:rsid w:val="004D5F0A"/>
    <w:rsid w:val="004D6213"/>
    <w:rsid w:val="004D6784"/>
    <w:rsid w:val="004D68C4"/>
    <w:rsid w:val="004D693C"/>
    <w:rsid w:val="004D69D8"/>
    <w:rsid w:val="004D6B3B"/>
    <w:rsid w:val="004D6DA1"/>
    <w:rsid w:val="004D719A"/>
    <w:rsid w:val="004D747D"/>
    <w:rsid w:val="004E09F1"/>
    <w:rsid w:val="004E0D13"/>
    <w:rsid w:val="004E0F27"/>
    <w:rsid w:val="004E1049"/>
    <w:rsid w:val="004E18DF"/>
    <w:rsid w:val="004E2271"/>
    <w:rsid w:val="004E2432"/>
    <w:rsid w:val="004E2562"/>
    <w:rsid w:val="004E27D7"/>
    <w:rsid w:val="004E2B4E"/>
    <w:rsid w:val="004E2F55"/>
    <w:rsid w:val="004E3872"/>
    <w:rsid w:val="004E3D6B"/>
    <w:rsid w:val="004E4C39"/>
    <w:rsid w:val="004E5C0A"/>
    <w:rsid w:val="004E6B39"/>
    <w:rsid w:val="004E6CC9"/>
    <w:rsid w:val="004E6FAB"/>
    <w:rsid w:val="004E7A83"/>
    <w:rsid w:val="004F061F"/>
    <w:rsid w:val="004F0D9E"/>
    <w:rsid w:val="004F0DBA"/>
    <w:rsid w:val="004F0FE2"/>
    <w:rsid w:val="004F170C"/>
    <w:rsid w:val="004F1943"/>
    <w:rsid w:val="004F1D44"/>
    <w:rsid w:val="004F210B"/>
    <w:rsid w:val="004F354E"/>
    <w:rsid w:val="004F36C2"/>
    <w:rsid w:val="004F4467"/>
    <w:rsid w:val="004F5328"/>
    <w:rsid w:val="004F593B"/>
    <w:rsid w:val="004F5AEC"/>
    <w:rsid w:val="004F6244"/>
    <w:rsid w:val="004F6C51"/>
    <w:rsid w:val="004F6DB7"/>
    <w:rsid w:val="004F71CC"/>
    <w:rsid w:val="004F72D2"/>
    <w:rsid w:val="004F7A91"/>
    <w:rsid w:val="005001DF"/>
    <w:rsid w:val="00500721"/>
    <w:rsid w:val="00500E4E"/>
    <w:rsid w:val="00501C81"/>
    <w:rsid w:val="00501DA8"/>
    <w:rsid w:val="00501FB3"/>
    <w:rsid w:val="00501FE0"/>
    <w:rsid w:val="00502F82"/>
    <w:rsid w:val="00503256"/>
    <w:rsid w:val="00503E77"/>
    <w:rsid w:val="00503F85"/>
    <w:rsid w:val="00504FE3"/>
    <w:rsid w:val="005050E6"/>
    <w:rsid w:val="005066D9"/>
    <w:rsid w:val="00506767"/>
    <w:rsid w:val="00506B09"/>
    <w:rsid w:val="0050722C"/>
    <w:rsid w:val="005073A8"/>
    <w:rsid w:val="00507AAA"/>
    <w:rsid w:val="00507CF1"/>
    <w:rsid w:val="00507F0E"/>
    <w:rsid w:val="00510CDB"/>
    <w:rsid w:val="00510E3C"/>
    <w:rsid w:val="005118C6"/>
    <w:rsid w:val="00512138"/>
    <w:rsid w:val="00512163"/>
    <w:rsid w:val="005124B6"/>
    <w:rsid w:val="005126A1"/>
    <w:rsid w:val="00512CDC"/>
    <w:rsid w:val="005136F2"/>
    <w:rsid w:val="0051385C"/>
    <w:rsid w:val="00513896"/>
    <w:rsid w:val="0051411F"/>
    <w:rsid w:val="00514120"/>
    <w:rsid w:val="00514C5F"/>
    <w:rsid w:val="00514E3A"/>
    <w:rsid w:val="00515378"/>
    <w:rsid w:val="005159C0"/>
    <w:rsid w:val="00515FBB"/>
    <w:rsid w:val="00516597"/>
    <w:rsid w:val="00516DD8"/>
    <w:rsid w:val="005175FD"/>
    <w:rsid w:val="00521090"/>
    <w:rsid w:val="005210D4"/>
    <w:rsid w:val="00521668"/>
    <w:rsid w:val="00521C73"/>
    <w:rsid w:val="00521F86"/>
    <w:rsid w:val="00522D77"/>
    <w:rsid w:val="00522F31"/>
    <w:rsid w:val="00523218"/>
    <w:rsid w:val="005233C2"/>
    <w:rsid w:val="00523760"/>
    <w:rsid w:val="00524A16"/>
    <w:rsid w:val="00525E0C"/>
    <w:rsid w:val="00526DCA"/>
    <w:rsid w:val="00526DEE"/>
    <w:rsid w:val="00527483"/>
    <w:rsid w:val="00527890"/>
    <w:rsid w:val="00527A58"/>
    <w:rsid w:val="00527C5B"/>
    <w:rsid w:val="00530321"/>
    <w:rsid w:val="005311D1"/>
    <w:rsid w:val="00531619"/>
    <w:rsid w:val="005316AC"/>
    <w:rsid w:val="00531DDA"/>
    <w:rsid w:val="00532075"/>
    <w:rsid w:val="0053265A"/>
    <w:rsid w:val="00532F57"/>
    <w:rsid w:val="00533398"/>
    <w:rsid w:val="00533526"/>
    <w:rsid w:val="00533570"/>
    <w:rsid w:val="00533EE2"/>
    <w:rsid w:val="00534737"/>
    <w:rsid w:val="00534B6F"/>
    <w:rsid w:val="00534D38"/>
    <w:rsid w:val="0053517A"/>
    <w:rsid w:val="005357BF"/>
    <w:rsid w:val="00535F4F"/>
    <w:rsid w:val="005361C6"/>
    <w:rsid w:val="00536416"/>
    <w:rsid w:val="00536B03"/>
    <w:rsid w:val="00536CD0"/>
    <w:rsid w:val="005372C3"/>
    <w:rsid w:val="005378A7"/>
    <w:rsid w:val="00537B75"/>
    <w:rsid w:val="005404C6"/>
    <w:rsid w:val="00540978"/>
    <w:rsid w:val="005412CE"/>
    <w:rsid w:val="00542D46"/>
    <w:rsid w:val="00543012"/>
    <w:rsid w:val="005431E2"/>
    <w:rsid w:val="00543352"/>
    <w:rsid w:val="005434E7"/>
    <w:rsid w:val="005449DA"/>
    <w:rsid w:val="00544F86"/>
    <w:rsid w:val="005461BC"/>
    <w:rsid w:val="00546517"/>
    <w:rsid w:val="00546F19"/>
    <w:rsid w:val="00547661"/>
    <w:rsid w:val="0054795A"/>
    <w:rsid w:val="005502A5"/>
    <w:rsid w:val="0055111E"/>
    <w:rsid w:val="0055136E"/>
    <w:rsid w:val="00551F88"/>
    <w:rsid w:val="00552448"/>
    <w:rsid w:val="005527A1"/>
    <w:rsid w:val="005534AE"/>
    <w:rsid w:val="00553D00"/>
    <w:rsid w:val="00554AD3"/>
    <w:rsid w:val="00554CA0"/>
    <w:rsid w:val="00554EFF"/>
    <w:rsid w:val="00555CDC"/>
    <w:rsid w:val="005560E9"/>
    <w:rsid w:val="0055627F"/>
    <w:rsid w:val="00556560"/>
    <w:rsid w:val="00556599"/>
    <w:rsid w:val="0055670E"/>
    <w:rsid w:val="00556B8C"/>
    <w:rsid w:val="00556E25"/>
    <w:rsid w:val="00557011"/>
    <w:rsid w:val="00557122"/>
    <w:rsid w:val="00557424"/>
    <w:rsid w:val="005600C3"/>
    <w:rsid w:val="00560497"/>
    <w:rsid w:val="005607D9"/>
    <w:rsid w:val="00560D43"/>
    <w:rsid w:val="00561102"/>
    <w:rsid w:val="005613E6"/>
    <w:rsid w:val="00561A7E"/>
    <w:rsid w:val="00561D2F"/>
    <w:rsid w:val="00561E9E"/>
    <w:rsid w:val="005621CC"/>
    <w:rsid w:val="00563964"/>
    <w:rsid w:val="00563A04"/>
    <w:rsid w:val="0056444E"/>
    <w:rsid w:val="00565206"/>
    <w:rsid w:val="005653A2"/>
    <w:rsid w:val="0056541B"/>
    <w:rsid w:val="00566302"/>
    <w:rsid w:val="00566833"/>
    <w:rsid w:val="0056784F"/>
    <w:rsid w:val="00567D14"/>
    <w:rsid w:val="00570156"/>
    <w:rsid w:val="00570943"/>
    <w:rsid w:val="00570969"/>
    <w:rsid w:val="00570D00"/>
    <w:rsid w:val="00570DAF"/>
    <w:rsid w:val="0057116F"/>
    <w:rsid w:val="00573DFC"/>
    <w:rsid w:val="005754A9"/>
    <w:rsid w:val="0057599D"/>
    <w:rsid w:val="005761C3"/>
    <w:rsid w:val="00576905"/>
    <w:rsid w:val="00576FD4"/>
    <w:rsid w:val="00577781"/>
    <w:rsid w:val="005804B0"/>
    <w:rsid w:val="00580C5E"/>
    <w:rsid w:val="00581142"/>
    <w:rsid w:val="005813B1"/>
    <w:rsid w:val="00581E64"/>
    <w:rsid w:val="00581FE7"/>
    <w:rsid w:val="00582232"/>
    <w:rsid w:val="00582451"/>
    <w:rsid w:val="00582E71"/>
    <w:rsid w:val="00584961"/>
    <w:rsid w:val="00584B9C"/>
    <w:rsid w:val="00584E89"/>
    <w:rsid w:val="00585048"/>
    <w:rsid w:val="005860B9"/>
    <w:rsid w:val="00586A2B"/>
    <w:rsid w:val="00587931"/>
    <w:rsid w:val="0059024B"/>
    <w:rsid w:val="00590668"/>
    <w:rsid w:val="00590BEA"/>
    <w:rsid w:val="00590D41"/>
    <w:rsid w:val="005911D9"/>
    <w:rsid w:val="0059166E"/>
    <w:rsid w:val="00591A16"/>
    <w:rsid w:val="00591FE3"/>
    <w:rsid w:val="00592331"/>
    <w:rsid w:val="0059297D"/>
    <w:rsid w:val="00592B64"/>
    <w:rsid w:val="0059346F"/>
    <w:rsid w:val="005936B0"/>
    <w:rsid w:val="00594629"/>
    <w:rsid w:val="00594C34"/>
    <w:rsid w:val="0059579C"/>
    <w:rsid w:val="005961DE"/>
    <w:rsid w:val="00596402"/>
    <w:rsid w:val="00596FF9"/>
    <w:rsid w:val="00597265"/>
    <w:rsid w:val="0059737F"/>
    <w:rsid w:val="00597692"/>
    <w:rsid w:val="005A025E"/>
    <w:rsid w:val="005A05AF"/>
    <w:rsid w:val="005A0861"/>
    <w:rsid w:val="005A0B30"/>
    <w:rsid w:val="005A1237"/>
    <w:rsid w:val="005A13E0"/>
    <w:rsid w:val="005A15E0"/>
    <w:rsid w:val="005A1661"/>
    <w:rsid w:val="005A1B1D"/>
    <w:rsid w:val="005A1C44"/>
    <w:rsid w:val="005A1CC9"/>
    <w:rsid w:val="005A1DE2"/>
    <w:rsid w:val="005A27D6"/>
    <w:rsid w:val="005A2C47"/>
    <w:rsid w:val="005A2D92"/>
    <w:rsid w:val="005A33BF"/>
    <w:rsid w:val="005A58DA"/>
    <w:rsid w:val="005A5F37"/>
    <w:rsid w:val="005A6116"/>
    <w:rsid w:val="005A637A"/>
    <w:rsid w:val="005A77DC"/>
    <w:rsid w:val="005A7DCB"/>
    <w:rsid w:val="005B06F2"/>
    <w:rsid w:val="005B074B"/>
    <w:rsid w:val="005B07A4"/>
    <w:rsid w:val="005B086E"/>
    <w:rsid w:val="005B08D3"/>
    <w:rsid w:val="005B0FBE"/>
    <w:rsid w:val="005B25B7"/>
    <w:rsid w:val="005B308B"/>
    <w:rsid w:val="005B35E6"/>
    <w:rsid w:val="005B39D4"/>
    <w:rsid w:val="005B403E"/>
    <w:rsid w:val="005B41BE"/>
    <w:rsid w:val="005B4CFC"/>
    <w:rsid w:val="005B5ABB"/>
    <w:rsid w:val="005B7139"/>
    <w:rsid w:val="005B76D7"/>
    <w:rsid w:val="005B7DC5"/>
    <w:rsid w:val="005C0883"/>
    <w:rsid w:val="005C13AA"/>
    <w:rsid w:val="005C13CE"/>
    <w:rsid w:val="005C2793"/>
    <w:rsid w:val="005C3CDD"/>
    <w:rsid w:val="005C50FA"/>
    <w:rsid w:val="005C5D32"/>
    <w:rsid w:val="005C5E1F"/>
    <w:rsid w:val="005C6191"/>
    <w:rsid w:val="005C62D4"/>
    <w:rsid w:val="005C6E48"/>
    <w:rsid w:val="005C747C"/>
    <w:rsid w:val="005C75B1"/>
    <w:rsid w:val="005C7FAB"/>
    <w:rsid w:val="005D1189"/>
    <w:rsid w:val="005D185E"/>
    <w:rsid w:val="005D1D78"/>
    <w:rsid w:val="005D1D7D"/>
    <w:rsid w:val="005D1F01"/>
    <w:rsid w:val="005D2252"/>
    <w:rsid w:val="005D2BB7"/>
    <w:rsid w:val="005D3040"/>
    <w:rsid w:val="005D33DA"/>
    <w:rsid w:val="005D37E3"/>
    <w:rsid w:val="005D38FF"/>
    <w:rsid w:val="005D3A65"/>
    <w:rsid w:val="005D3C25"/>
    <w:rsid w:val="005D411E"/>
    <w:rsid w:val="005D41DF"/>
    <w:rsid w:val="005D44EB"/>
    <w:rsid w:val="005D4A55"/>
    <w:rsid w:val="005D4D43"/>
    <w:rsid w:val="005D4D82"/>
    <w:rsid w:val="005D5023"/>
    <w:rsid w:val="005D5044"/>
    <w:rsid w:val="005D60F1"/>
    <w:rsid w:val="005D6B11"/>
    <w:rsid w:val="005D6CE7"/>
    <w:rsid w:val="005E0759"/>
    <w:rsid w:val="005E0CCA"/>
    <w:rsid w:val="005E0FED"/>
    <w:rsid w:val="005E159B"/>
    <w:rsid w:val="005E2007"/>
    <w:rsid w:val="005E3ACA"/>
    <w:rsid w:val="005E5270"/>
    <w:rsid w:val="005E5A98"/>
    <w:rsid w:val="005E5BBD"/>
    <w:rsid w:val="005E60F8"/>
    <w:rsid w:val="005E6B95"/>
    <w:rsid w:val="005E729B"/>
    <w:rsid w:val="005E75F0"/>
    <w:rsid w:val="005F03C7"/>
    <w:rsid w:val="005F04EA"/>
    <w:rsid w:val="005F09FE"/>
    <w:rsid w:val="005F0B51"/>
    <w:rsid w:val="005F0D0A"/>
    <w:rsid w:val="005F0F21"/>
    <w:rsid w:val="005F16A5"/>
    <w:rsid w:val="005F1E15"/>
    <w:rsid w:val="005F21EA"/>
    <w:rsid w:val="005F22AA"/>
    <w:rsid w:val="005F2C4E"/>
    <w:rsid w:val="005F32F9"/>
    <w:rsid w:val="005F370F"/>
    <w:rsid w:val="005F3B0D"/>
    <w:rsid w:val="005F3EE0"/>
    <w:rsid w:val="005F4A2E"/>
    <w:rsid w:val="005F5CA8"/>
    <w:rsid w:val="005F6427"/>
    <w:rsid w:val="005F656C"/>
    <w:rsid w:val="005F6DDC"/>
    <w:rsid w:val="005F7552"/>
    <w:rsid w:val="00600257"/>
    <w:rsid w:val="00600853"/>
    <w:rsid w:val="00600B88"/>
    <w:rsid w:val="00600C29"/>
    <w:rsid w:val="00601876"/>
    <w:rsid w:val="00601FBF"/>
    <w:rsid w:val="0060251E"/>
    <w:rsid w:val="00602762"/>
    <w:rsid w:val="00603193"/>
    <w:rsid w:val="00603256"/>
    <w:rsid w:val="006032A3"/>
    <w:rsid w:val="00603457"/>
    <w:rsid w:val="006045D7"/>
    <w:rsid w:val="006051F6"/>
    <w:rsid w:val="006054B1"/>
    <w:rsid w:val="006064A5"/>
    <w:rsid w:val="006068F7"/>
    <w:rsid w:val="00610556"/>
    <w:rsid w:val="00610717"/>
    <w:rsid w:val="006114A2"/>
    <w:rsid w:val="006125F6"/>
    <w:rsid w:val="0061275A"/>
    <w:rsid w:val="0061293A"/>
    <w:rsid w:val="00612A83"/>
    <w:rsid w:val="00612D6B"/>
    <w:rsid w:val="0061387C"/>
    <w:rsid w:val="00614352"/>
    <w:rsid w:val="00616531"/>
    <w:rsid w:val="0061687B"/>
    <w:rsid w:val="00616A21"/>
    <w:rsid w:val="006171F0"/>
    <w:rsid w:val="0061783E"/>
    <w:rsid w:val="00617A36"/>
    <w:rsid w:val="00620172"/>
    <w:rsid w:val="00620499"/>
    <w:rsid w:val="006212AD"/>
    <w:rsid w:val="006217E2"/>
    <w:rsid w:val="00621C0A"/>
    <w:rsid w:val="006241F4"/>
    <w:rsid w:val="006251B5"/>
    <w:rsid w:val="00625D3C"/>
    <w:rsid w:val="00625DBC"/>
    <w:rsid w:val="00625E98"/>
    <w:rsid w:val="0062618C"/>
    <w:rsid w:val="00626A25"/>
    <w:rsid w:val="006300E7"/>
    <w:rsid w:val="00630C74"/>
    <w:rsid w:val="00631BA9"/>
    <w:rsid w:val="00631BDD"/>
    <w:rsid w:val="00632672"/>
    <w:rsid w:val="006329D0"/>
    <w:rsid w:val="006331B6"/>
    <w:rsid w:val="0063341F"/>
    <w:rsid w:val="006344CC"/>
    <w:rsid w:val="00634734"/>
    <w:rsid w:val="00634CB8"/>
    <w:rsid w:val="006354FB"/>
    <w:rsid w:val="00635744"/>
    <w:rsid w:val="006359F5"/>
    <w:rsid w:val="006360A9"/>
    <w:rsid w:val="0063624E"/>
    <w:rsid w:val="00636786"/>
    <w:rsid w:val="006369B4"/>
    <w:rsid w:val="00636AD6"/>
    <w:rsid w:val="00636BB8"/>
    <w:rsid w:val="00637189"/>
    <w:rsid w:val="006373A7"/>
    <w:rsid w:val="00637591"/>
    <w:rsid w:val="00637EF9"/>
    <w:rsid w:val="006400AB"/>
    <w:rsid w:val="00640462"/>
    <w:rsid w:val="00642026"/>
    <w:rsid w:val="0064283C"/>
    <w:rsid w:val="006429CC"/>
    <w:rsid w:val="00642BAB"/>
    <w:rsid w:val="00643186"/>
    <w:rsid w:val="006439BC"/>
    <w:rsid w:val="006447D2"/>
    <w:rsid w:val="00644C8A"/>
    <w:rsid w:val="00645471"/>
    <w:rsid w:val="00645A0F"/>
    <w:rsid w:val="00645DF8"/>
    <w:rsid w:val="00646324"/>
    <w:rsid w:val="00646388"/>
    <w:rsid w:val="006464C9"/>
    <w:rsid w:val="0064659A"/>
    <w:rsid w:val="0064672B"/>
    <w:rsid w:val="0064750A"/>
    <w:rsid w:val="006477DF"/>
    <w:rsid w:val="00647F5C"/>
    <w:rsid w:val="006506E5"/>
    <w:rsid w:val="006508D9"/>
    <w:rsid w:val="00651624"/>
    <w:rsid w:val="0065162D"/>
    <w:rsid w:val="006519F3"/>
    <w:rsid w:val="00651CDC"/>
    <w:rsid w:val="006531F9"/>
    <w:rsid w:val="0065346D"/>
    <w:rsid w:val="00654ED1"/>
    <w:rsid w:val="006552C1"/>
    <w:rsid w:val="00655539"/>
    <w:rsid w:val="006555DC"/>
    <w:rsid w:val="00660AB7"/>
    <w:rsid w:val="0066100D"/>
    <w:rsid w:val="00661ACD"/>
    <w:rsid w:val="00662A32"/>
    <w:rsid w:val="0066389F"/>
    <w:rsid w:val="00663F05"/>
    <w:rsid w:val="0066472C"/>
    <w:rsid w:val="006655A9"/>
    <w:rsid w:val="00665849"/>
    <w:rsid w:val="006666D8"/>
    <w:rsid w:val="00666B77"/>
    <w:rsid w:val="00666D7F"/>
    <w:rsid w:val="006676AF"/>
    <w:rsid w:val="0067040D"/>
    <w:rsid w:val="0067082F"/>
    <w:rsid w:val="00670915"/>
    <w:rsid w:val="00670A2E"/>
    <w:rsid w:val="00670E78"/>
    <w:rsid w:val="00671317"/>
    <w:rsid w:val="0067202A"/>
    <w:rsid w:val="00672D6B"/>
    <w:rsid w:val="00674D1C"/>
    <w:rsid w:val="0067567D"/>
    <w:rsid w:val="00675CCF"/>
    <w:rsid w:val="006760BD"/>
    <w:rsid w:val="006762BC"/>
    <w:rsid w:val="00676350"/>
    <w:rsid w:val="00676486"/>
    <w:rsid w:val="006769E5"/>
    <w:rsid w:val="00676DD2"/>
    <w:rsid w:val="00677905"/>
    <w:rsid w:val="00677A17"/>
    <w:rsid w:val="00677D45"/>
    <w:rsid w:val="00680240"/>
    <w:rsid w:val="00680CBB"/>
    <w:rsid w:val="006819D5"/>
    <w:rsid w:val="00682CED"/>
    <w:rsid w:val="006837BF"/>
    <w:rsid w:val="006839E3"/>
    <w:rsid w:val="00684181"/>
    <w:rsid w:val="006847EC"/>
    <w:rsid w:val="00684FDA"/>
    <w:rsid w:val="0068537D"/>
    <w:rsid w:val="00685A78"/>
    <w:rsid w:val="00685CEA"/>
    <w:rsid w:val="00685F30"/>
    <w:rsid w:val="0068708E"/>
    <w:rsid w:val="006872DF"/>
    <w:rsid w:val="00687351"/>
    <w:rsid w:val="0068752C"/>
    <w:rsid w:val="006877C1"/>
    <w:rsid w:val="00691012"/>
    <w:rsid w:val="00691316"/>
    <w:rsid w:val="0069167D"/>
    <w:rsid w:val="006916CB"/>
    <w:rsid w:val="00693F39"/>
    <w:rsid w:val="006962C3"/>
    <w:rsid w:val="00696391"/>
    <w:rsid w:val="00696AD4"/>
    <w:rsid w:val="00696B6B"/>
    <w:rsid w:val="00696DCE"/>
    <w:rsid w:val="00696FD1"/>
    <w:rsid w:val="00697872"/>
    <w:rsid w:val="006A0BFE"/>
    <w:rsid w:val="006A0DF6"/>
    <w:rsid w:val="006A1225"/>
    <w:rsid w:val="006A1597"/>
    <w:rsid w:val="006A1E7C"/>
    <w:rsid w:val="006A213B"/>
    <w:rsid w:val="006A237A"/>
    <w:rsid w:val="006A2942"/>
    <w:rsid w:val="006A34AF"/>
    <w:rsid w:val="006A3D3A"/>
    <w:rsid w:val="006A41FA"/>
    <w:rsid w:val="006A42F2"/>
    <w:rsid w:val="006A5100"/>
    <w:rsid w:val="006A5274"/>
    <w:rsid w:val="006A53F4"/>
    <w:rsid w:val="006A54DA"/>
    <w:rsid w:val="006A5579"/>
    <w:rsid w:val="006A571C"/>
    <w:rsid w:val="006A62B6"/>
    <w:rsid w:val="006A68EC"/>
    <w:rsid w:val="006A6C76"/>
    <w:rsid w:val="006A714D"/>
    <w:rsid w:val="006A78E3"/>
    <w:rsid w:val="006A7CB3"/>
    <w:rsid w:val="006B0A61"/>
    <w:rsid w:val="006B16BB"/>
    <w:rsid w:val="006B1854"/>
    <w:rsid w:val="006B19FD"/>
    <w:rsid w:val="006B1A83"/>
    <w:rsid w:val="006B1E69"/>
    <w:rsid w:val="006B26EF"/>
    <w:rsid w:val="006B2F55"/>
    <w:rsid w:val="006B31A5"/>
    <w:rsid w:val="006B32DA"/>
    <w:rsid w:val="006B3877"/>
    <w:rsid w:val="006B3EF1"/>
    <w:rsid w:val="006B43BC"/>
    <w:rsid w:val="006B47B2"/>
    <w:rsid w:val="006B495B"/>
    <w:rsid w:val="006B5D17"/>
    <w:rsid w:val="006B6082"/>
    <w:rsid w:val="006B64B1"/>
    <w:rsid w:val="006B78E7"/>
    <w:rsid w:val="006B7B99"/>
    <w:rsid w:val="006B7B9A"/>
    <w:rsid w:val="006B7CDE"/>
    <w:rsid w:val="006C0040"/>
    <w:rsid w:val="006C00B6"/>
    <w:rsid w:val="006C12EC"/>
    <w:rsid w:val="006C32E7"/>
    <w:rsid w:val="006C331D"/>
    <w:rsid w:val="006C3AF8"/>
    <w:rsid w:val="006C43E9"/>
    <w:rsid w:val="006C4F24"/>
    <w:rsid w:val="006C5F50"/>
    <w:rsid w:val="006C6474"/>
    <w:rsid w:val="006C6F77"/>
    <w:rsid w:val="006C7011"/>
    <w:rsid w:val="006C7D3E"/>
    <w:rsid w:val="006D0372"/>
    <w:rsid w:val="006D055C"/>
    <w:rsid w:val="006D07A4"/>
    <w:rsid w:val="006D0B3D"/>
    <w:rsid w:val="006D0F65"/>
    <w:rsid w:val="006D1244"/>
    <w:rsid w:val="006D19D6"/>
    <w:rsid w:val="006D25A2"/>
    <w:rsid w:val="006D3377"/>
    <w:rsid w:val="006D33D7"/>
    <w:rsid w:val="006D3818"/>
    <w:rsid w:val="006D3C8C"/>
    <w:rsid w:val="006D3E60"/>
    <w:rsid w:val="006D3F55"/>
    <w:rsid w:val="006D4436"/>
    <w:rsid w:val="006D4524"/>
    <w:rsid w:val="006D4C7C"/>
    <w:rsid w:val="006D5006"/>
    <w:rsid w:val="006D55E0"/>
    <w:rsid w:val="006D5AF2"/>
    <w:rsid w:val="006D5FA4"/>
    <w:rsid w:val="006D6492"/>
    <w:rsid w:val="006E05CC"/>
    <w:rsid w:val="006E0C4D"/>
    <w:rsid w:val="006E0E74"/>
    <w:rsid w:val="006E1307"/>
    <w:rsid w:val="006E25BD"/>
    <w:rsid w:val="006E2786"/>
    <w:rsid w:val="006E2FA3"/>
    <w:rsid w:val="006E4A4A"/>
    <w:rsid w:val="006E56DC"/>
    <w:rsid w:val="006E5C33"/>
    <w:rsid w:val="006E5D67"/>
    <w:rsid w:val="006E6287"/>
    <w:rsid w:val="006E6D9C"/>
    <w:rsid w:val="006E744A"/>
    <w:rsid w:val="006E7789"/>
    <w:rsid w:val="006E7E39"/>
    <w:rsid w:val="006F04E5"/>
    <w:rsid w:val="006F05D8"/>
    <w:rsid w:val="006F1BF0"/>
    <w:rsid w:val="006F2420"/>
    <w:rsid w:val="006F2CDD"/>
    <w:rsid w:val="006F2E05"/>
    <w:rsid w:val="006F2EAE"/>
    <w:rsid w:val="006F2FA5"/>
    <w:rsid w:val="006F331C"/>
    <w:rsid w:val="006F370E"/>
    <w:rsid w:val="006F49DB"/>
    <w:rsid w:val="006F5B11"/>
    <w:rsid w:val="006F5DDE"/>
    <w:rsid w:val="006F74EC"/>
    <w:rsid w:val="00700070"/>
    <w:rsid w:val="00700D79"/>
    <w:rsid w:val="00700FE8"/>
    <w:rsid w:val="00701267"/>
    <w:rsid w:val="00701277"/>
    <w:rsid w:val="007014B8"/>
    <w:rsid w:val="00701DF5"/>
    <w:rsid w:val="007020EA"/>
    <w:rsid w:val="00702E54"/>
    <w:rsid w:val="007030FD"/>
    <w:rsid w:val="007044EB"/>
    <w:rsid w:val="00705595"/>
    <w:rsid w:val="00705C9B"/>
    <w:rsid w:val="0070707A"/>
    <w:rsid w:val="00707401"/>
    <w:rsid w:val="00707771"/>
    <w:rsid w:val="00707781"/>
    <w:rsid w:val="00710070"/>
    <w:rsid w:val="00710254"/>
    <w:rsid w:val="00710D6E"/>
    <w:rsid w:val="00710EFF"/>
    <w:rsid w:val="00710F89"/>
    <w:rsid w:val="00711F70"/>
    <w:rsid w:val="007121E3"/>
    <w:rsid w:val="00712C37"/>
    <w:rsid w:val="007131F2"/>
    <w:rsid w:val="0071491A"/>
    <w:rsid w:val="00714F4E"/>
    <w:rsid w:val="007150D9"/>
    <w:rsid w:val="0071721F"/>
    <w:rsid w:val="007174F2"/>
    <w:rsid w:val="00717922"/>
    <w:rsid w:val="00720264"/>
    <w:rsid w:val="007210B7"/>
    <w:rsid w:val="007211F0"/>
    <w:rsid w:val="00721366"/>
    <w:rsid w:val="00721688"/>
    <w:rsid w:val="00721737"/>
    <w:rsid w:val="00721957"/>
    <w:rsid w:val="00721A1D"/>
    <w:rsid w:val="007225A4"/>
    <w:rsid w:val="00722D3C"/>
    <w:rsid w:val="00722EEA"/>
    <w:rsid w:val="00722F92"/>
    <w:rsid w:val="00723272"/>
    <w:rsid w:val="007234DC"/>
    <w:rsid w:val="00723DFF"/>
    <w:rsid w:val="007248FE"/>
    <w:rsid w:val="007254C3"/>
    <w:rsid w:val="0072631D"/>
    <w:rsid w:val="007265EF"/>
    <w:rsid w:val="00726ADB"/>
    <w:rsid w:val="0072752D"/>
    <w:rsid w:val="00730007"/>
    <w:rsid w:val="0073074D"/>
    <w:rsid w:val="00730750"/>
    <w:rsid w:val="007318A7"/>
    <w:rsid w:val="00732BC1"/>
    <w:rsid w:val="0073347E"/>
    <w:rsid w:val="007334E2"/>
    <w:rsid w:val="00733B09"/>
    <w:rsid w:val="00734FC6"/>
    <w:rsid w:val="007350DC"/>
    <w:rsid w:val="00735132"/>
    <w:rsid w:val="007359F0"/>
    <w:rsid w:val="00735ACC"/>
    <w:rsid w:val="00736BC6"/>
    <w:rsid w:val="00736C8A"/>
    <w:rsid w:val="007407B4"/>
    <w:rsid w:val="00740B0A"/>
    <w:rsid w:val="00740EEC"/>
    <w:rsid w:val="007416E9"/>
    <w:rsid w:val="0074214E"/>
    <w:rsid w:val="00742B2C"/>
    <w:rsid w:val="007438C6"/>
    <w:rsid w:val="00743A6C"/>
    <w:rsid w:val="00744C4D"/>
    <w:rsid w:val="00745238"/>
    <w:rsid w:val="00745534"/>
    <w:rsid w:val="00745A08"/>
    <w:rsid w:val="00745C46"/>
    <w:rsid w:val="00745E2A"/>
    <w:rsid w:val="007471C2"/>
    <w:rsid w:val="0074764C"/>
    <w:rsid w:val="00747B20"/>
    <w:rsid w:val="007501B9"/>
    <w:rsid w:val="007502E2"/>
    <w:rsid w:val="00750528"/>
    <w:rsid w:val="00750710"/>
    <w:rsid w:val="007510C1"/>
    <w:rsid w:val="00752688"/>
    <w:rsid w:val="00752B04"/>
    <w:rsid w:val="00752BFF"/>
    <w:rsid w:val="00752FFD"/>
    <w:rsid w:val="007540A6"/>
    <w:rsid w:val="007544F7"/>
    <w:rsid w:val="007544F9"/>
    <w:rsid w:val="0075469F"/>
    <w:rsid w:val="00754BE7"/>
    <w:rsid w:val="00754D1F"/>
    <w:rsid w:val="00755797"/>
    <w:rsid w:val="007557DA"/>
    <w:rsid w:val="00755A9D"/>
    <w:rsid w:val="00755C26"/>
    <w:rsid w:val="00755DB8"/>
    <w:rsid w:val="00756FBA"/>
    <w:rsid w:val="007575F8"/>
    <w:rsid w:val="00757FEA"/>
    <w:rsid w:val="00761814"/>
    <w:rsid w:val="00761FF8"/>
    <w:rsid w:val="00762136"/>
    <w:rsid w:val="0076214C"/>
    <w:rsid w:val="00762285"/>
    <w:rsid w:val="00763C51"/>
    <w:rsid w:val="007647BF"/>
    <w:rsid w:val="00764D34"/>
    <w:rsid w:val="007652E9"/>
    <w:rsid w:val="0076598F"/>
    <w:rsid w:val="0076601A"/>
    <w:rsid w:val="00766695"/>
    <w:rsid w:val="00767102"/>
    <w:rsid w:val="00767731"/>
    <w:rsid w:val="007677A5"/>
    <w:rsid w:val="007700BD"/>
    <w:rsid w:val="0077059F"/>
    <w:rsid w:val="007712BB"/>
    <w:rsid w:val="00771BE2"/>
    <w:rsid w:val="007721FD"/>
    <w:rsid w:val="00772BED"/>
    <w:rsid w:val="00772FEF"/>
    <w:rsid w:val="007733FF"/>
    <w:rsid w:val="00773419"/>
    <w:rsid w:val="00774676"/>
    <w:rsid w:val="007751D6"/>
    <w:rsid w:val="00775F9D"/>
    <w:rsid w:val="00776BDF"/>
    <w:rsid w:val="00777020"/>
    <w:rsid w:val="00777DE2"/>
    <w:rsid w:val="00780085"/>
    <w:rsid w:val="00780A81"/>
    <w:rsid w:val="00780AB5"/>
    <w:rsid w:val="007816F9"/>
    <w:rsid w:val="007819ED"/>
    <w:rsid w:val="00781AFA"/>
    <w:rsid w:val="0078220A"/>
    <w:rsid w:val="00782E85"/>
    <w:rsid w:val="00782E96"/>
    <w:rsid w:val="00783E8D"/>
    <w:rsid w:val="007841BD"/>
    <w:rsid w:val="0078461D"/>
    <w:rsid w:val="00784A82"/>
    <w:rsid w:val="007850F6"/>
    <w:rsid w:val="0078519D"/>
    <w:rsid w:val="00785B6B"/>
    <w:rsid w:val="00785FFC"/>
    <w:rsid w:val="0078792B"/>
    <w:rsid w:val="007905B7"/>
    <w:rsid w:val="00790EF3"/>
    <w:rsid w:val="00791170"/>
    <w:rsid w:val="00791897"/>
    <w:rsid w:val="00791AA8"/>
    <w:rsid w:val="007924BD"/>
    <w:rsid w:val="00792EED"/>
    <w:rsid w:val="0079316A"/>
    <w:rsid w:val="00793CA8"/>
    <w:rsid w:val="0079405C"/>
    <w:rsid w:val="00794B08"/>
    <w:rsid w:val="00794FFD"/>
    <w:rsid w:val="0079561B"/>
    <w:rsid w:val="0079567E"/>
    <w:rsid w:val="00795CB6"/>
    <w:rsid w:val="00796100"/>
    <w:rsid w:val="00796156"/>
    <w:rsid w:val="0079631E"/>
    <w:rsid w:val="00796610"/>
    <w:rsid w:val="00796AD2"/>
    <w:rsid w:val="00796B05"/>
    <w:rsid w:val="00796FB0"/>
    <w:rsid w:val="007970D0"/>
    <w:rsid w:val="0079727C"/>
    <w:rsid w:val="00797586"/>
    <w:rsid w:val="007A0038"/>
    <w:rsid w:val="007A0502"/>
    <w:rsid w:val="007A0A0D"/>
    <w:rsid w:val="007A11B7"/>
    <w:rsid w:val="007A149D"/>
    <w:rsid w:val="007A19BC"/>
    <w:rsid w:val="007A2278"/>
    <w:rsid w:val="007A240C"/>
    <w:rsid w:val="007A27C5"/>
    <w:rsid w:val="007A2C9A"/>
    <w:rsid w:val="007A3156"/>
    <w:rsid w:val="007A33FF"/>
    <w:rsid w:val="007A39C5"/>
    <w:rsid w:val="007A3AEB"/>
    <w:rsid w:val="007A4E25"/>
    <w:rsid w:val="007A50BF"/>
    <w:rsid w:val="007A5570"/>
    <w:rsid w:val="007A597A"/>
    <w:rsid w:val="007A6E45"/>
    <w:rsid w:val="007A7083"/>
    <w:rsid w:val="007A79A1"/>
    <w:rsid w:val="007A7D04"/>
    <w:rsid w:val="007B165B"/>
    <w:rsid w:val="007B292B"/>
    <w:rsid w:val="007B2B48"/>
    <w:rsid w:val="007B30AB"/>
    <w:rsid w:val="007B3131"/>
    <w:rsid w:val="007B44E4"/>
    <w:rsid w:val="007B49C6"/>
    <w:rsid w:val="007B4A3E"/>
    <w:rsid w:val="007B5A80"/>
    <w:rsid w:val="007B5C42"/>
    <w:rsid w:val="007B643A"/>
    <w:rsid w:val="007B64BC"/>
    <w:rsid w:val="007B6F42"/>
    <w:rsid w:val="007B7CAB"/>
    <w:rsid w:val="007B7F88"/>
    <w:rsid w:val="007B7FA3"/>
    <w:rsid w:val="007C0777"/>
    <w:rsid w:val="007C14AD"/>
    <w:rsid w:val="007C231F"/>
    <w:rsid w:val="007C254F"/>
    <w:rsid w:val="007C3988"/>
    <w:rsid w:val="007C4156"/>
    <w:rsid w:val="007C4393"/>
    <w:rsid w:val="007C4504"/>
    <w:rsid w:val="007C55CB"/>
    <w:rsid w:val="007C5B97"/>
    <w:rsid w:val="007C6049"/>
    <w:rsid w:val="007C62EE"/>
    <w:rsid w:val="007C6EDC"/>
    <w:rsid w:val="007C6FBE"/>
    <w:rsid w:val="007C7786"/>
    <w:rsid w:val="007C7D11"/>
    <w:rsid w:val="007D0133"/>
    <w:rsid w:val="007D0B4E"/>
    <w:rsid w:val="007D0CFD"/>
    <w:rsid w:val="007D1219"/>
    <w:rsid w:val="007D1962"/>
    <w:rsid w:val="007D1A0D"/>
    <w:rsid w:val="007D332C"/>
    <w:rsid w:val="007D424E"/>
    <w:rsid w:val="007D539D"/>
    <w:rsid w:val="007D5ADE"/>
    <w:rsid w:val="007D5F18"/>
    <w:rsid w:val="007D61EF"/>
    <w:rsid w:val="007D62F5"/>
    <w:rsid w:val="007D66BC"/>
    <w:rsid w:val="007D66EE"/>
    <w:rsid w:val="007D6E57"/>
    <w:rsid w:val="007D728A"/>
    <w:rsid w:val="007D72FE"/>
    <w:rsid w:val="007D7B43"/>
    <w:rsid w:val="007D7D92"/>
    <w:rsid w:val="007D7E65"/>
    <w:rsid w:val="007E06EF"/>
    <w:rsid w:val="007E0C61"/>
    <w:rsid w:val="007E1BC0"/>
    <w:rsid w:val="007E2471"/>
    <w:rsid w:val="007E2647"/>
    <w:rsid w:val="007E31CF"/>
    <w:rsid w:val="007E3BC4"/>
    <w:rsid w:val="007E3C43"/>
    <w:rsid w:val="007E4847"/>
    <w:rsid w:val="007E48F7"/>
    <w:rsid w:val="007E4E03"/>
    <w:rsid w:val="007E514C"/>
    <w:rsid w:val="007E5F3E"/>
    <w:rsid w:val="007E624A"/>
    <w:rsid w:val="007E63E5"/>
    <w:rsid w:val="007E65CA"/>
    <w:rsid w:val="007E685F"/>
    <w:rsid w:val="007E6AF4"/>
    <w:rsid w:val="007E7EF0"/>
    <w:rsid w:val="007F05CA"/>
    <w:rsid w:val="007F0BC0"/>
    <w:rsid w:val="007F1502"/>
    <w:rsid w:val="007F1901"/>
    <w:rsid w:val="007F1E8B"/>
    <w:rsid w:val="007F20E5"/>
    <w:rsid w:val="007F2D2C"/>
    <w:rsid w:val="007F2F40"/>
    <w:rsid w:val="007F43D1"/>
    <w:rsid w:val="007F451E"/>
    <w:rsid w:val="007F4978"/>
    <w:rsid w:val="007F5793"/>
    <w:rsid w:val="007F5D78"/>
    <w:rsid w:val="007F6480"/>
    <w:rsid w:val="007F67FA"/>
    <w:rsid w:val="007F6A5D"/>
    <w:rsid w:val="007F6DEA"/>
    <w:rsid w:val="007F7420"/>
    <w:rsid w:val="008004C9"/>
    <w:rsid w:val="00800828"/>
    <w:rsid w:val="00801C52"/>
    <w:rsid w:val="00801D3A"/>
    <w:rsid w:val="008020E0"/>
    <w:rsid w:val="00802283"/>
    <w:rsid w:val="008025EF"/>
    <w:rsid w:val="00802A58"/>
    <w:rsid w:val="00802A98"/>
    <w:rsid w:val="008034F4"/>
    <w:rsid w:val="00803A3C"/>
    <w:rsid w:val="00804290"/>
    <w:rsid w:val="00805132"/>
    <w:rsid w:val="0080524D"/>
    <w:rsid w:val="0080620B"/>
    <w:rsid w:val="00806F06"/>
    <w:rsid w:val="00806F29"/>
    <w:rsid w:val="00810053"/>
    <w:rsid w:val="00810099"/>
    <w:rsid w:val="008101DC"/>
    <w:rsid w:val="00810857"/>
    <w:rsid w:val="00811EC1"/>
    <w:rsid w:val="00811F3F"/>
    <w:rsid w:val="008122DF"/>
    <w:rsid w:val="008127E8"/>
    <w:rsid w:val="00812A9D"/>
    <w:rsid w:val="00812C83"/>
    <w:rsid w:val="00812CBA"/>
    <w:rsid w:val="00812E87"/>
    <w:rsid w:val="00812ED7"/>
    <w:rsid w:val="00812FA8"/>
    <w:rsid w:val="008131BD"/>
    <w:rsid w:val="008131F6"/>
    <w:rsid w:val="0081346F"/>
    <w:rsid w:val="00813DA5"/>
    <w:rsid w:val="0081411E"/>
    <w:rsid w:val="00815680"/>
    <w:rsid w:val="0081602F"/>
    <w:rsid w:val="00816411"/>
    <w:rsid w:val="00816492"/>
    <w:rsid w:val="00816EF3"/>
    <w:rsid w:val="00817396"/>
    <w:rsid w:val="00817450"/>
    <w:rsid w:val="00817665"/>
    <w:rsid w:val="00820216"/>
    <w:rsid w:val="0082124A"/>
    <w:rsid w:val="008212CF"/>
    <w:rsid w:val="008219BE"/>
    <w:rsid w:val="00821C00"/>
    <w:rsid w:val="00822EF4"/>
    <w:rsid w:val="00823025"/>
    <w:rsid w:val="008231D5"/>
    <w:rsid w:val="008239FD"/>
    <w:rsid w:val="00823AAF"/>
    <w:rsid w:val="00823EF0"/>
    <w:rsid w:val="008243BD"/>
    <w:rsid w:val="00825968"/>
    <w:rsid w:val="0082626E"/>
    <w:rsid w:val="008262E0"/>
    <w:rsid w:val="0082637E"/>
    <w:rsid w:val="00826909"/>
    <w:rsid w:val="00826E41"/>
    <w:rsid w:val="00827321"/>
    <w:rsid w:val="008304CC"/>
    <w:rsid w:val="00830ECF"/>
    <w:rsid w:val="00832568"/>
    <w:rsid w:val="00832599"/>
    <w:rsid w:val="0083291E"/>
    <w:rsid w:val="00832A8B"/>
    <w:rsid w:val="00832E0A"/>
    <w:rsid w:val="0083328A"/>
    <w:rsid w:val="0083384D"/>
    <w:rsid w:val="00833F98"/>
    <w:rsid w:val="0083468E"/>
    <w:rsid w:val="00834D0D"/>
    <w:rsid w:val="008351D6"/>
    <w:rsid w:val="0083554F"/>
    <w:rsid w:val="0083556E"/>
    <w:rsid w:val="008357FD"/>
    <w:rsid w:val="00835840"/>
    <w:rsid w:val="00835F12"/>
    <w:rsid w:val="0083618F"/>
    <w:rsid w:val="008361AD"/>
    <w:rsid w:val="0083627C"/>
    <w:rsid w:val="00836613"/>
    <w:rsid w:val="00836E71"/>
    <w:rsid w:val="00837159"/>
    <w:rsid w:val="0083754C"/>
    <w:rsid w:val="00837CDF"/>
    <w:rsid w:val="00837FF6"/>
    <w:rsid w:val="00840087"/>
    <w:rsid w:val="00840B4B"/>
    <w:rsid w:val="00840D88"/>
    <w:rsid w:val="008413E4"/>
    <w:rsid w:val="0084200C"/>
    <w:rsid w:val="0084231A"/>
    <w:rsid w:val="00843EA5"/>
    <w:rsid w:val="008443A3"/>
    <w:rsid w:val="00844FE7"/>
    <w:rsid w:val="00846144"/>
    <w:rsid w:val="0084642A"/>
    <w:rsid w:val="00847360"/>
    <w:rsid w:val="008476B2"/>
    <w:rsid w:val="00847B56"/>
    <w:rsid w:val="00850770"/>
    <w:rsid w:val="008508FC"/>
    <w:rsid w:val="0085132A"/>
    <w:rsid w:val="00853601"/>
    <w:rsid w:val="0085385F"/>
    <w:rsid w:val="00854E4B"/>
    <w:rsid w:val="008555A0"/>
    <w:rsid w:val="00855A93"/>
    <w:rsid w:val="00855CC9"/>
    <w:rsid w:val="00855E5C"/>
    <w:rsid w:val="00856571"/>
    <w:rsid w:val="00857365"/>
    <w:rsid w:val="0085756A"/>
    <w:rsid w:val="0085794B"/>
    <w:rsid w:val="00857DF2"/>
    <w:rsid w:val="0086025B"/>
    <w:rsid w:val="0086177E"/>
    <w:rsid w:val="00861AAB"/>
    <w:rsid w:val="00861BEE"/>
    <w:rsid w:val="00861BFD"/>
    <w:rsid w:val="00863E86"/>
    <w:rsid w:val="00864452"/>
    <w:rsid w:val="00864C91"/>
    <w:rsid w:val="008650D3"/>
    <w:rsid w:val="00865CE9"/>
    <w:rsid w:val="008662CC"/>
    <w:rsid w:val="00866778"/>
    <w:rsid w:val="00867116"/>
    <w:rsid w:val="00867253"/>
    <w:rsid w:val="008679E3"/>
    <w:rsid w:val="00867EBB"/>
    <w:rsid w:val="008706D0"/>
    <w:rsid w:val="00873501"/>
    <w:rsid w:val="00874A0D"/>
    <w:rsid w:val="00874C49"/>
    <w:rsid w:val="008759E0"/>
    <w:rsid w:val="00875B39"/>
    <w:rsid w:val="00876293"/>
    <w:rsid w:val="00876789"/>
    <w:rsid w:val="00876DE4"/>
    <w:rsid w:val="00877915"/>
    <w:rsid w:val="0087793D"/>
    <w:rsid w:val="00880B3C"/>
    <w:rsid w:val="00880B8E"/>
    <w:rsid w:val="00880CA9"/>
    <w:rsid w:val="00881119"/>
    <w:rsid w:val="00881EEC"/>
    <w:rsid w:val="0088370A"/>
    <w:rsid w:val="00883E17"/>
    <w:rsid w:val="00884267"/>
    <w:rsid w:val="00884A3E"/>
    <w:rsid w:val="00884E18"/>
    <w:rsid w:val="008854AB"/>
    <w:rsid w:val="008857AA"/>
    <w:rsid w:val="008857B2"/>
    <w:rsid w:val="00885DEC"/>
    <w:rsid w:val="00886380"/>
    <w:rsid w:val="008866FF"/>
    <w:rsid w:val="00886E4C"/>
    <w:rsid w:val="0088763A"/>
    <w:rsid w:val="0088779F"/>
    <w:rsid w:val="008905A9"/>
    <w:rsid w:val="00890890"/>
    <w:rsid w:val="008910AB"/>
    <w:rsid w:val="00891471"/>
    <w:rsid w:val="00891E64"/>
    <w:rsid w:val="00892064"/>
    <w:rsid w:val="008924FA"/>
    <w:rsid w:val="0089261D"/>
    <w:rsid w:val="00892914"/>
    <w:rsid w:val="00893E19"/>
    <w:rsid w:val="00893E6C"/>
    <w:rsid w:val="008942A2"/>
    <w:rsid w:val="008947B8"/>
    <w:rsid w:val="00894AA4"/>
    <w:rsid w:val="0089528E"/>
    <w:rsid w:val="0089545E"/>
    <w:rsid w:val="0089590A"/>
    <w:rsid w:val="00895E17"/>
    <w:rsid w:val="00896885"/>
    <w:rsid w:val="00896B12"/>
    <w:rsid w:val="008979CF"/>
    <w:rsid w:val="00897C4B"/>
    <w:rsid w:val="00897FAC"/>
    <w:rsid w:val="008A035F"/>
    <w:rsid w:val="008A050F"/>
    <w:rsid w:val="008A098E"/>
    <w:rsid w:val="008A1315"/>
    <w:rsid w:val="008A16FD"/>
    <w:rsid w:val="008A1BC4"/>
    <w:rsid w:val="008A1DA8"/>
    <w:rsid w:val="008A1E98"/>
    <w:rsid w:val="008A2737"/>
    <w:rsid w:val="008A2E8C"/>
    <w:rsid w:val="008A3186"/>
    <w:rsid w:val="008A4087"/>
    <w:rsid w:val="008A40AC"/>
    <w:rsid w:val="008A4889"/>
    <w:rsid w:val="008A48BE"/>
    <w:rsid w:val="008A53D6"/>
    <w:rsid w:val="008A58F8"/>
    <w:rsid w:val="008A5CB1"/>
    <w:rsid w:val="008A6E0C"/>
    <w:rsid w:val="008A70FA"/>
    <w:rsid w:val="008A744E"/>
    <w:rsid w:val="008B0BF3"/>
    <w:rsid w:val="008B20D1"/>
    <w:rsid w:val="008B2570"/>
    <w:rsid w:val="008B27B0"/>
    <w:rsid w:val="008B42F5"/>
    <w:rsid w:val="008B45C0"/>
    <w:rsid w:val="008B47FA"/>
    <w:rsid w:val="008B5046"/>
    <w:rsid w:val="008B6466"/>
    <w:rsid w:val="008B717F"/>
    <w:rsid w:val="008C0873"/>
    <w:rsid w:val="008C10D2"/>
    <w:rsid w:val="008C12B4"/>
    <w:rsid w:val="008C1EB4"/>
    <w:rsid w:val="008C2026"/>
    <w:rsid w:val="008C202F"/>
    <w:rsid w:val="008C210D"/>
    <w:rsid w:val="008C27D0"/>
    <w:rsid w:val="008C2B90"/>
    <w:rsid w:val="008C366A"/>
    <w:rsid w:val="008C38AE"/>
    <w:rsid w:val="008C390E"/>
    <w:rsid w:val="008C5DDF"/>
    <w:rsid w:val="008C6879"/>
    <w:rsid w:val="008C7789"/>
    <w:rsid w:val="008D013F"/>
    <w:rsid w:val="008D074F"/>
    <w:rsid w:val="008D20F5"/>
    <w:rsid w:val="008D25B8"/>
    <w:rsid w:val="008D2B85"/>
    <w:rsid w:val="008D2DE3"/>
    <w:rsid w:val="008D2FF0"/>
    <w:rsid w:val="008D464F"/>
    <w:rsid w:val="008D4875"/>
    <w:rsid w:val="008D4ECE"/>
    <w:rsid w:val="008D5000"/>
    <w:rsid w:val="008D58A2"/>
    <w:rsid w:val="008D61FE"/>
    <w:rsid w:val="008D62D7"/>
    <w:rsid w:val="008D6646"/>
    <w:rsid w:val="008D7547"/>
    <w:rsid w:val="008D7DF6"/>
    <w:rsid w:val="008E1987"/>
    <w:rsid w:val="008E1FF0"/>
    <w:rsid w:val="008E2D16"/>
    <w:rsid w:val="008E2F66"/>
    <w:rsid w:val="008E3030"/>
    <w:rsid w:val="008E422B"/>
    <w:rsid w:val="008E47B8"/>
    <w:rsid w:val="008E4A0A"/>
    <w:rsid w:val="008E4DB4"/>
    <w:rsid w:val="008E566F"/>
    <w:rsid w:val="008E61B1"/>
    <w:rsid w:val="008E6281"/>
    <w:rsid w:val="008E723D"/>
    <w:rsid w:val="008E73B6"/>
    <w:rsid w:val="008E7E31"/>
    <w:rsid w:val="008F012F"/>
    <w:rsid w:val="008F0CC6"/>
    <w:rsid w:val="008F1123"/>
    <w:rsid w:val="008F1DA4"/>
    <w:rsid w:val="008F1DB3"/>
    <w:rsid w:val="008F25A2"/>
    <w:rsid w:val="008F268B"/>
    <w:rsid w:val="008F39C6"/>
    <w:rsid w:val="008F3D76"/>
    <w:rsid w:val="008F4596"/>
    <w:rsid w:val="008F4F56"/>
    <w:rsid w:val="008F51D3"/>
    <w:rsid w:val="008F51FC"/>
    <w:rsid w:val="008F5329"/>
    <w:rsid w:val="008F5623"/>
    <w:rsid w:val="008F5A30"/>
    <w:rsid w:val="008F6005"/>
    <w:rsid w:val="008F6032"/>
    <w:rsid w:val="008F63DB"/>
    <w:rsid w:val="008F65D9"/>
    <w:rsid w:val="008F6A3D"/>
    <w:rsid w:val="008F6D3F"/>
    <w:rsid w:val="008F72A9"/>
    <w:rsid w:val="008F73FC"/>
    <w:rsid w:val="008F7869"/>
    <w:rsid w:val="008F7F75"/>
    <w:rsid w:val="00900CC3"/>
    <w:rsid w:val="00900D24"/>
    <w:rsid w:val="009017D9"/>
    <w:rsid w:val="00901B20"/>
    <w:rsid w:val="00901C3B"/>
    <w:rsid w:val="00901EBC"/>
    <w:rsid w:val="009025A5"/>
    <w:rsid w:val="009026B6"/>
    <w:rsid w:val="00902761"/>
    <w:rsid w:val="00902A46"/>
    <w:rsid w:val="00902D22"/>
    <w:rsid w:val="00904ADD"/>
    <w:rsid w:val="00904E5A"/>
    <w:rsid w:val="00904F09"/>
    <w:rsid w:val="009050C1"/>
    <w:rsid w:val="009053D1"/>
    <w:rsid w:val="00905CA9"/>
    <w:rsid w:val="00906A29"/>
    <w:rsid w:val="009101B7"/>
    <w:rsid w:val="0091189D"/>
    <w:rsid w:val="009120F2"/>
    <w:rsid w:val="009121A2"/>
    <w:rsid w:val="00912A6D"/>
    <w:rsid w:val="009130CA"/>
    <w:rsid w:val="009130D8"/>
    <w:rsid w:val="009149A4"/>
    <w:rsid w:val="00915391"/>
    <w:rsid w:val="00916582"/>
    <w:rsid w:val="0091677C"/>
    <w:rsid w:val="00916D1A"/>
    <w:rsid w:val="00916E38"/>
    <w:rsid w:val="00917405"/>
    <w:rsid w:val="00917EE8"/>
    <w:rsid w:val="00920110"/>
    <w:rsid w:val="009207C6"/>
    <w:rsid w:val="00920A0A"/>
    <w:rsid w:val="0092159F"/>
    <w:rsid w:val="00921F9D"/>
    <w:rsid w:val="00922FFD"/>
    <w:rsid w:val="009234F7"/>
    <w:rsid w:val="00923B8D"/>
    <w:rsid w:val="00924329"/>
    <w:rsid w:val="0092441F"/>
    <w:rsid w:val="009249CE"/>
    <w:rsid w:val="00925824"/>
    <w:rsid w:val="009258E1"/>
    <w:rsid w:val="00926326"/>
    <w:rsid w:val="00926593"/>
    <w:rsid w:val="009270D5"/>
    <w:rsid w:val="00927340"/>
    <w:rsid w:val="009274B0"/>
    <w:rsid w:val="00927B54"/>
    <w:rsid w:val="0093034D"/>
    <w:rsid w:val="009304BA"/>
    <w:rsid w:val="00930F96"/>
    <w:rsid w:val="009313CD"/>
    <w:rsid w:val="00931418"/>
    <w:rsid w:val="00931656"/>
    <w:rsid w:val="00931B52"/>
    <w:rsid w:val="00931D62"/>
    <w:rsid w:val="00931E37"/>
    <w:rsid w:val="00932205"/>
    <w:rsid w:val="00932606"/>
    <w:rsid w:val="00933CB6"/>
    <w:rsid w:val="009349C9"/>
    <w:rsid w:val="00934DDB"/>
    <w:rsid w:val="00934F4A"/>
    <w:rsid w:val="00936F00"/>
    <w:rsid w:val="0093728E"/>
    <w:rsid w:val="00937572"/>
    <w:rsid w:val="00937ECA"/>
    <w:rsid w:val="009406EE"/>
    <w:rsid w:val="00940EE7"/>
    <w:rsid w:val="00940F1A"/>
    <w:rsid w:val="00940FC4"/>
    <w:rsid w:val="00940FF1"/>
    <w:rsid w:val="00941388"/>
    <w:rsid w:val="00941AFD"/>
    <w:rsid w:val="00941B18"/>
    <w:rsid w:val="00943EDF"/>
    <w:rsid w:val="009443FA"/>
    <w:rsid w:val="00944BEF"/>
    <w:rsid w:val="00945B87"/>
    <w:rsid w:val="00946452"/>
    <w:rsid w:val="00946B1D"/>
    <w:rsid w:val="00946FB1"/>
    <w:rsid w:val="00947535"/>
    <w:rsid w:val="00947919"/>
    <w:rsid w:val="00947B23"/>
    <w:rsid w:val="00947E5C"/>
    <w:rsid w:val="009500FD"/>
    <w:rsid w:val="009501F8"/>
    <w:rsid w:val="009503AA"/>
    <w:rsid w:val="0095068B"/>
    <w:rsid w:val="00950B1E"/>
    <w:rsid w:val="009516CF"/>
    <w:rsid w:val="00951752"/>
    <w:rsid w:val="00951DA8"/>
    <w:rsid w:val="00952833"/>
    <w:rsid w:val="009529AE"/>
    <w:rsid w:val="00952F60"/>
    <w:rsid w:val="009533D2"/>
    <w:rsid w:val="00953672"/>
    <w:rsid w:val="00954E0C"/>
    <w:rsid w:val="009550E3"/>
    <w:rsid w:val="0095580A"/>
    <w:rsid w:val="00955DD9"/>
    <w:rsid w:val="00955EF3"/>
    <w:rsid w:val="009560DF"/>
    <w:rsid w:val="009564FF"/>
    <w:rsid w:val="00956E0E"/>
    <w:rsid w:val="00957492"/>
    <w:rsid w:val="00957A97"/>
    <w:rsid w:val="00957D13"/>
    <w:rsid w:val="009606DD"/>
    <w:rsid w:val="0096083A"/>
    <w:rsid w:val="00960A6D"/>
    <w:rsid w:val="00960A90"/>
    <w:rsid w:val="00960F4A"/>
    <w:rsid w:val="00961368"/>
    <w:rsid w:val="00961F56"/>
    <w:rsid w:val="009625CD"/>
    <w:rsid w:val="009629AB"/>
    <w:rsid w:val="00962B6A"/>
    <w:rsid w:val="00962E37"/>
    <w:rsid w:val="00964651"/>
    <w:rsid w:val="0096531E"/>
    <w:rsid w:val="00965413"/>
    <w:rsid w:val="00965F3D"/>
    <w:rsid w:val="0096627D"/>
    <w:rsid w:val="00966281"/>
    <w:rsid w:val="009665C0"/>
    <w:rsid w:val="00966D2C"/>
    <w:rsid w:val="009679A0"/>
    <w:rsid w:val="00967E0E"/>
    <w:rsid w:val="009704AB"/>
    <w:rsid w:val="009707DB"/>
    <w:rsid w:val="00970B73"/>
    <w:rsid w:val="00970C9D"/>
    <w:rsid w:val="00970DB2"/>
    <w:rsid w:val="00971F19"/>
    <w:rsid w:val="00972398"/>
    <w:rsid w:val="009725D1"/>
    <w:rsid w:val="00972919"/>
    <w:rsid w:val="00972D51"/>
    <w:rsid w:val="009739E0"/>
    <w:rsid w:val="00973F61"/>
    <w:rsid w:val="00974017"/>
    <w:rsid w:val="0097466B"/>
    <w:rsid w:val="00974914"/>
    <w:rsid w:val="00974A3C"/>
    <w:rsid w:val="00974BB2"/>
    <w:rsid w:val="00974FE1"/>
    <w:rsid w:val="00975039"/>
    <w:rsid w:val="0097584D"/>
    <w:rsid w:val="00975DCF"/>
    <w:rsid w:val="009767A7"/>
    <w:rsid w:val="00977263"/>
    <w:rsid w:val="00977408"/>
    <w:rsid w:val="00977421"/>
    <w:rsid w:val="009805F0"/>
    <w:rsid w:val="009816B8"/>
    <w:rsid w:val="00981D31"/>
    <w:rsid w:val="00981DA4"/>
    <w:rsid w:val="0098256B"/>
    <w:rsid w:val="00982972"/>
    <w:rsid w:val="00983021"/>
    <w:rsid w:val="00983687"/>
    <w:rsid w:val="009839F5"/>
    <w:rsid w:val="00984563"/>
    <w:rsid w:val="009847A1"/>
    <w:rsid w:val="00984B17"/>
    <w:rsid w:val="0098508A"/>
    <w:rsid w:val="00985A36"/>
    <w:rsid w:val="009866EC"/>
    <w:rsid w:val="00986828"/>
    <w:rsid w:val="00986834"/>
    <w:rsid w:val="009868CC"/>
    <w:rsid w:val="00986EF0"/>
    <w:rsid w:val="00986FBB"/>
    <w:rsid w:val="009874E1"/>
    <w:rsid w:val="00987DD9"/>
    <w:rsid w:val="00990759"/>
    <w:rsid w:val="0099174C"/>
    <w:rsid w:val="00991841"/>
    <w:rsid w:val="009919DD"/>
    <w:rsid w:val="00992500"/>
    <w:rsid w:val="00992BE0"/>
    <w:rsid w:val="0099341F"/>
    <w:rsid w:val="00993C93"/>
    <w:rsid w:val="00994085"/>
    <w:rsid w:val="0099421E"/>
    <w:rsid w:val="00994643"/>
    <w:rsid w:val="0099514F"/>
    <w:rsid w:val="00995271"/>
    <w:rsid w:val="00995B3D"/>
    <w:rsid w:val="00995E13"/>
    <w:rsid w:val="009962E7"/>
    <w:rsid w:val="0099746E"/>
    <w:rsid w:val="00997668"/>
    <w:rsid w:val="00997890"/>
    <w:rsid w:val="009979AD"/>
    <w:rsid w:val="00997C9D"/>
    <w:rsid w:val="00997CB8"/>
    <w:rsid w:val="009A0FCA"/>
    <w:rsid w:val="009A10A2"/>
    <w:rsid w:val="009A155D"/>
    <w:rsid w:val="009A1C44"/>
    <w:rsid w:val="009A1C5B"/>
    <w:rsid w:val="009A2431"/>
    <w:rsid w:val="009A24A4"/>
    <w:rsid w:val="009A2B45"/>
    <w:rsid w:val="009A2B6B"/>
    <w:rsid w:val="009A2BE8"/>
    <w:rsid w:val="009A32EC"/>
    <w:rsid w:val="009A35ED"/>
    <w:rsid w:val="009A42C6"/>
    <w:rsid w:val="009A4D44"/>
    <w:rsid w:val="009A4FD4"/>
    <w:rsid w:val="009A598C"/>
    <w:rsid w:val="009A5D54"/>
    <w:rsid w:val="009A5F2D"/>
    <w:rsid w:val="009A6FD9"/>
    <w:rsid w:val="009A7932"/>
    <w:rsid w:val="009B12BE"/>
    <w:rsid w:val="009B19D1"/>
    <w:rsid w:val="009B2099"/>
    <w:rsid w:val="009B2178"/>
    <w:rsid w:val="009B2383"/>
    <w:rsid w:val="009B2E04"/>
    <w:rsid w:val="009B314B"/>
    <w:rsid w:val="009B34F9"/>
    <w:rsid w:val="009B38AA"/>
    <w:rsid w:val="009B3BD9"/>
    <w:rsid w:val="009B406B"/>
    <w:rsid w:val="009B51BC"/>
    <w:rsid w:val="009B5762"/>
    <w:rsid w:val="009B6B74"/>
    <w:rsid w:val="009B6BAD"/>
    <w:rsid w:val="009B6BD0"/>
    <w:rsid w:val="009B6D14"/>
    <w:rsid w:val="009C002B"/>
    <w:rsid w:val="009C03E2"/>
    <w:rsid w:val="009C0472"/>
    <w:rsid w:val="009C13D5"/>
    <w:rsid w:val="009C1774"/>
    <w:rsid w:val="009C17F0"/>
    <w:rsid w:val="009C1EB7"/>
    <w:rsid w:val="009C2595"/>
    <w:rsid w:val="009C2886"/>
    <w:rsid w:val="009C29A6"/>
    <w:rsid w:val="009C2B33"/>
    <w:rsid w:val="009C3285"/>
    <w:rsid w:val="009C344F"/>
    <w:rsid w:val="009C3DCF"/>
    <w:rsid w:val="009C4260"/>
    <w:rsid w:val="009C4312"/>
    <w:rsid w:val="009C4C9E"/>
    <w:rsid w:val="009C4F30"/>
    <w:rsid w:val="009C5892"/>
    <w:rsid w:val="009C59AA"/>
    <w:rsid w:val="009C5A3A"/>
    <w:rsid w:val="009C605E"/>
    <w:rsid w:val="009C60ED"/>
    <w:rsid w:val="009C6114"/>
    <w:rsid w:val="009C61E6"/>
    <w:rsid w:val="009C6413"/>
    <w:rsid w:val="009C653B"/>
    <w:rsid w:val="009C6807"/>
    <w:rsid w:val="009C6BDA"/>
    <w:rsid w:val="009C718A"/>
    <w:rsid w:val="009C7DD7"/>
    <w:rsid w:val="009D0677"/>
    <w:rsid w:val="009D0BBC"/>
    <w:rsid w:val="009D1921"/>
    <w:rsid w:val="009D2253"/>
    <w:rsid w:val="009D2C33"/>
    <w:rsid w:val="009D4036"/>
    <w:rsid w:val="009D406C"/>
    <w:rsid w:val="009D4A34"/>
    <w:rsid w:val="009D5EE1"/>
    <w:rsid w:val="009D5FF7"/>
    <w:rsid w:val="009D7209"/>
    <w:rsid w:val="009D7A1A"/>
    <w:rsid w:val="009D7EDB"/>
    <w:rsid w:val="009E02BE"/>
    <w:rsid w:val="009E0914"/>
    <w:rsid w:val="009E1B40"/>
    <w:rsid w:val="009E210B"/>
    <w:rsid w:val="009E26F5"/>
    <w:rsid w:val="009E472D"/>
    <w:rsid w:val="009E4ED0"/>
    <w:rsid w:val="009E5C1D"/>
    <w:rsid w:val="009E5D57"/>
    <w:rsid w:val="009E5E24"/>
    <w:rsid w:val="009E647C"/>
    <w:rsid w:val="009E6A64"/>
    <w:rsid w:val="009E761E"/>
    <w:rsid w:val="009E7B70"/>
    <w:rsid w:val="009E7C17"/>
    <w:rsid w:val="009F10DD"/>
    <w:rsid w:val="009F12BB"/>
    <w:rsid w:val="009F15A0"/>
    <w:rsid w:val="009F174D"/>
    <w:rsid w:val="009F1EC3"/>
    <w:rsid w:val="009F2489"/>
    <w:rsid w:val="009F27AD"/>
    <w:rsid w:val="009F299F"/>
    <w:rsid w:val="009F31BA"/>
    <w:rsid w:val="009F36E8"/>
    <w:rsid w:val="009F3719"/>
    <w:rsid w:val="009F3B9D"/>
    <w:rsid w:val="009F3CFB"/>
    <w:rsid w:val="009F4CBB"/>
    <w:rsid w:val="009F4D2F"/>
    <w:rsid w:val="009F5367"/>
    <w:rsid w:val="009F5826"/>
    <w:rsid w:val="009F5860"/>
    <w:rsid w:val="009F69DB"/>
    <w:rsid w:val="009F6EA9"/>
    <w:rsid w:val="00A00395"/>
    <w:rsid w:val="00A00AD0"/>
    <w:rsid w:val="00A00D9B"/>
    <w:rsid w:val="00A0143D"/>
    <w:rsid w:val="00A02C5F"/>
    <w:rsid w:val="00A0370A"/>
    <w:rsid w:val="00A03819"/>
    <w:rsid w:val="00A03F6C"/>
    <w:rsid w:val="00A045A8"/>
    <w:rsid w:val="00A04773"/>
    <w:rsid w:val="00A047FB"/>
    <w:rsid w:val="00A049FE"/>
    <w:rsid w:val="00A04AE1"/>
    <w:rsid w:val="00A04B7C"/>
    <w:rsid w:val="00A04BA9"/>
    <w:rsid w:val="00A04BAD"/>
    <w:rsid w:val="00A05592"/>
    <w:rsid w:val="00A0563A"/>
    <w:rsid w:val="00A0602E"/>
    <w:rsid w:val="00A06DBA"/>
    <w:rsid w:val="00A07100"/>
    <w:rsid w:val="00A07671"/>
    <w:rsid w:val="00A10070"/>
    <w:rsid w:val="00A100A9"/>
    <w:rsid w:val="00A10F6A"/>
    <w:rsid w:val="00A11067"/>
    <w:rsid w:val="00A110F2"/>
    <w:rsid w:val="00A11175"/>
    <w:rsid w:val="00A1127C"/>
    <w:rsid w:val="00A112C3"/>
    <w:rsid w:val="00A11850"/>
    <w:rsid w:val="00A1197C"/>
    <w:rsid w:val="00A119ED"/>
    <w:rsid w:val="00A11F09"/>
    <w:rsid w:val="00A11FF5"/>
    <w:rsid w:val="00A12758"/>
    <w:rsid w:val="00A1329F"/>
    <w:rsid w:val="00A13552"/>
    <w:rsid w:val="00A13C7B"/>
    <w:rsid w:val="00A14C84"/>
    <w:rsid w:val="00A156D5"/>
    <w:rsid w:val="00A15AEA"/>
    <w:rsid w:val="00A15F14"/>
    <w:rsid w:val="00A16684"/>
    <w:rsid w:val="00A17073"/>
    <w:rsid w:val="00A17A8B"/>
    <w:rsid w:val="00A17AA8"/>
    <w:rsid w:val="00A2159D"/>
    <w:rsid w:val="00A21938"/>
    <w:rsid w:val="00A21FD7"/>
    <w:rsid w:val="00A22535"/>
    <w:rsid w:val="00A2324E"/>
    <w:rsid w:val="00A23A3B"/>
    <w:rsid w:val="00A23BA9"/>
    <w:rsid w:val="00A23D24"/>
    <w:rsid w:val="00A25399"/>
    <w:rsid w:val="00A25863"/>
    <w:rsid w:val="00A27B43"/>
    <w:rsid w:val="00A32C5C"/>
    <w:rsid w:val="00A33548"/>
    <w:rsid w:val="00A337BE"/>
    <w:rsid w:val="00A344EC"/>
    <w:rsid w:val="00A34DFC"/>
    <w:rsid w:val="00A35190"/>
    <w:rsid w:val="00A3535D"/>
    <w:rsid w:val="00A3552C"/>
    <w:rsid w:val="00A36160"/>
    <w:rsid w:val="00A36D0F"/>
    <w:rsid w:val="00A37A07"/>
    <w:rsid w:val="00A402A9"/>
    <w:rsid w:val="00A4040D"/>
    <w:rsid w:val="00A411E8"/>
    <w:rsid w:val="00A4136D"/>
    <w:rsid w:val="00A418F3"/>
    <w:rsid w:val="00A41C2F"/>
    <w:rsid w:val="00A420C0"/>
    <w:rsid w:val="00A42A24"/>
    <w:rsid w:val="00A42EA1"/>
    <w:rsid w:val="00A42F09"/>
    <w:rsid w:val="00A439CA"/>
    <w:rsid w:val="00A43C99"/>
    <w:rsid w:val="00A443A3"/>
    <w:rsid w:val="00A46236"/>
    <w:rsid w:val="00A4649F"/>
    <w:rsid w:val="00A46740"/>
    <w:rsid w:val="00A46AF6"/>
    <w:rsid w:val="00A474AD"/>
    <w:rsid w:val="00A47EB3"/>
    <w:rsid w:val="00A47F5B"/>
    <w:rsid w:val="00A50410"/>
    <w:rsid w:val="00A51253"/>
    <w:rsid w:val="00A51324"/>
    <w:rsid w:val="00A51CA2"/>
    <w:rsid w:val="00A51D2D"/>
    <w:rsid w:val="00A523A3"/>
    <w:rsid w:val="00A551E2"/>
    <w:rsid w:val="00A55B6E"/>
    <w:rsid w:val="00A55E00"/>
    <w:rsid w:val="00A56195"/>
    <w:rsid w:val="00A56E37"/>
    <w:rsid w:val="00A57411"/>
    <w:rsid w:val="00A57839"/>
    <w:rsid w:val="00A57E5E"/>
    <w:rsid w:val="00A609DD"/>
    <w:rsid w:val="00A60E2D"/>
    <w:rsid w:val="00A60FF3"/>
    <w:rsid w:val="00A617A6"/>
    <w:rsid w:val="00A6182D"/>
    <w:rsid w:val="00A61996"/>
    <w:rsid w:val="00A61EB2"/>
    <w:rsid w:val="00A62051"/>
    <w:rsid w:val="00A62316"/>
    <w:rsid w:val="00A625E3"/>
    <w:rsid w:val="00A627AE"/>
    <w:rsid w:val="00A62ACE"/>
    <w:rsid w:val="00A630C2"/>
    <w:rsid w:val="00A63548"/>
    <w:rsid w:val="00A63988"/>
    <w:rsid w:val="00A65267"/>
    <w:rsid w:val="00A654F0"/>
    <w:rsid w:val="00A65C71"/>
    <w:rsid w:val="00A66CDC"/>
    <w:rsid w:val="00A671F8"/>
    <w:rsid w:val="00A677E0"/>
    <w:rsid w:val="00A67957"/>
    <w:rsid w:val="00A70F6F"/>
    <w:rsid w:val="00A72509"/>
    <w:rsid w:val="00A754FC"/>
    <w:rsid w:val="00A769AF"/>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3DC"/>
    <w:rsid w:val="00A8691D"/>
    <w:rsid w:val="00A86964"/>
    <w:rsid w:val="00A8790C"/>
    <w:rsid w:val="00A87B05"/>
    <w:rsid w:val="00A900E8"/>
    <w:rsid w:val="00A90211"/>
    <w:rsid w:val="00A905BF"/>
    <w:rsid w:val="00A9090C"/>
    <w:rsid w:val="00A915AF"/>
    <w:rsid w:val="00A929D0"/>
    <w:rsid w:val="00A93077"/>
    <w:rsid w:val="00A938AE"/>
    <w:rsid w:val="00A93938"/>
    <w:rsid w:val="00A9396E"/>
    <w:rsid w:val="00A93F7E"/>
    <w:rsid w:val="00A95FD0"/>
    <w:rsid w:val="00A967B5"/>
    <w:rsid w:val="00A96D65"/>
    <w:rsid w:val="00A96DC6"/>
    <w:rsid w:val="00A971E2"/>
    <w:rsid w:val="00A974F1"/>
    <w:rsid w:val="00A974F2"/>
    <w:rsid w:val="00A97736"/>
    <w:rsid w:val="00A97A26"/>
    <w:rsid w:val="00AA01BF"/>
    <w:rsid w:val="00AA0B75"/>
    <w:rsid w:val="00AA1154"/>
    <w:rsid w:val="00AA1F62"/>
    <w:rsid w:val="00AA2946"/>
    <w:rsid w:val="00AA2CAA"/>
    <w:rsid w:val="00AA3138"/>
    <w:rsid w:val="00AA3318"/>
    <w:rsid w:val="00AA4036"/>
    <w:rsid w:val="00AA40C2"/>
    <w:rsid w:val="00AA4257"/>
    <w:rsid w:val="00AA483E"/>
    <w:rsid w:val="00AA4FD9"/>
    <w:rsid w:val="00AA5042"/>
    <w:rsid w:val="00AA5215"/>
    <w:rsid w:val="00AA5870"/>
    <w:rsid w:val="00AA58BC"/>
    <w:rsid w:val="00AA5B35"/>
    <w:rsid w:val="00AA6311"/>
    <w:rsid w:val="00AA6A32"/>
    <w:rsid w:val="00AA6E39"/>
    <w:rsid w:val="00AA7A35"/>
    <w:rsid w:val="00AB012C"/>
    <w:rsid w:val="00AB0357"/>
    <w:rsid w:val="00AB0632"/>
    <w:rsid w:val="00AB0925"/>
    <w:rsid w:val="00AB1F0A"/>
    <w:rsid w:val="00AB294A"/>
    <w:rsid w:val="00AB329E"/>
    <w:rsid w:val="00AB470F"/>
    <w:rsid w:val="00AB49CE"/>
    <w:rsid w:val="00AB4D10"/>
    <w:rsid w:val="00AB4D99"/>
    <w:rsid w:val="00AB538D"/>
    <w:rsid w:val="00AB579D"/>
    <w:rsid w:val="00AB5C4D"/>
    <w:rsid w:val="00AB61D7"/>
    <w:rsid w:val="00AB6E3A"/>
    <w:rsid w:val="00AB7470"/>
    <w:rsid w:val="00AB7A7B"/>
    <w:rsid w:val="00AC039A"/>
    <w:rsid w:val="00AC0560"/>
    <w:rsid w:val="00AC0F68"/>
    <w:rsid w:val="00AC189F"/>
    <w:rsid w:val="00AC1DA3"/>
    <w:rsid w:val="00AC22AF"/>
    <w:rsid w:val="00AC289C"/>
    <w:rsid w:val="00AC2D1B"/>
    <w:rsid w:val="00AC2D2B"/>
    <w:rsid w:val="00AC3D8A"/>
    <w:rsid w:val="00AC3DFE"/>
    <w:rsid w:val="00AC3F48"/>
    <w:rsid w:val="00AC5299"/>
    <w:rsid w:val="00AC536B"/>
    <w:rsid w:val="00AC6D9D"/>
    <w:rsid w:val="00AC75B6"/>
    <w:rsid w:val="00AC7813"/>
    <w:rsid w:val="00AD03BF"/>
    <w:rsid w:val="00AD03DD"/>
    <w:rsid w:val="00AD06FC"/>
    <w:rsid w:val="00AD0B1F"/>
    <w:rsid w:val="00AD12CB"/>
    <w:rsid w:val="00AD31DC"/>
    <w:rsid w:val="00AD3468"/>
    <w:rsid w:val="00AD3B15"/>
    <w:rsid w:val="00AD457F"/>
    <w:rsid w:val="00AD4CEB"/>
    <w:rsid w:val="00AD5065"/>
    <w:rsid w:val="00AD63F9"/>
    <w:rsid w:val="00AD6AC1"/>
    <w:rsid w:val="00AD73AA"/>
    <w:rsid w:val="00AD7575"/>
    <w:rsid w:val="00AD7E2F"/>
    <w:rsid w:val="00AE0819"/>
    <w:rsid w:val="00AE108E"/>
    <w:rsid w:val="00AE141D"/>
    <w:rsid w:val="00AE2EDE"/>
    <w:rsid w:val="00AE3923"/>
    <w:rsid w:val="00AE405F"/>
    <w:rsid w:val="00AE418F"/>
    <w:rsid w:val="00AE44EC"/>
    <w:rsid w:val="00AE48C9"/>
    <w:rsid w:val="00AE48DA"/>
    <w:rsid w:val="00AE5462"/>
    <w:rsid w:val="00AE5834"/>
    <w:rsid w:val="00AE5CAD"/>
    <w:rsid w:val="00AE5E05"/>
    <w:rsid w:val="00AE6A75"/>
    <w:rsid w:val="00AE6DE9"/>
    <w:rsid w:val="00AE6F38"/>
    <w:rsid w:val="00AE78D1"/>
    <w:rsid w:val="00AE7EF2"/>
    <w:rsid w:val="00AE7FFB"/>
    <w:rsid w:val="00AF000A"/>
    <w:rsid w:val="00AF14DF"/>
    <w:rsid w:val="00AF190A"/>
    <w:rsid w:val="00AF1EA8"/>
    <w:rsid w:val="00AF35C0"/>
    <w:rsid w:val="00AF3E2D"/>
    <w:rsid w:val="00AF3E60"/>
    <w:rsid w:val="00AF7434"/>
    <w:rsid w:val="00AF7A32"/>
    <w:rsid w:val="00AF7FAE"/>
    <w:rsid w:val="00B00032"/>
    <w:rsid w:val="00B00418"/>
    <w:rsid w:val="00B005A5"/>
    <w:rsid w:val="00B006B9"/>
    <w:rsid w:val="00B00CFD"/>
    <w:rsid w:val="00B01897"/>
    <w:rsid w:val="00B02D48"/>
    <w:rsid w:val="00B030AE"/>
    <w:rsid w:val="00B03A14"/>
    <w:rsid w:val="00B04003"/>
    <w:rsid w:val="00B04C57"/>
    <w:rsid w:val="00B07673"/>
    <w:rsid w:val="00B07904"/>
    <w:rsid w:val="00B079A7"/>
    <w:rsid w:val="00B10656"/>
    <w:rsid w:val="00B11C52"/>
    <w:rsid w:val="00B123C5"/>
    <w:rsid w:val="00B13E31"/>
    <w:rsid w:val="00B1504A"/>
    <w:rsid w:val="00B16727"/>
    <w:rsid w:val="00B16C12"/>
    <w:rsid w:val="00B16C34"/>
    <w:rsid w:val="00B16C51"/>
    <w:rsid w:val="00B16F9E"/>
    <w:rsid w:val="00B174C8"/>
    <w:rsid w:val="00B176E2"/>
    <w:rsid w:val="00B1774F"/>
    <w:rsid w:val="00B178CA"/>
    <w:rsid w:val="00B17CED"/>
    <w:rsid w:val="00B204D0"/>
    <w:rsid w:val="00B2060B"/>
    <w:rsid w:val="00B20EAF"/>
    <w:rsid w:val="00B2102E"/>
    <w:rsid w:val="00B21207"/>
    <w:rsid w:val="00B212CA"/>
    <w:rsid w:val="00B213D0"/>
    <w:rsid w:val="00B22544"/>
    <w:rsid w:val="00B229AE"/>
    <w:rsid w:val="00B24F79"/>
    <w:rsid w:val="00B26875"/>
    <w:rsid w:val="00B26A1A"/>
    <w:rsid w:val="00B26B74"/>
    <w:rsid w:val="00B27BFE"/>
    <w:rsid w:val="00B30F9C"/>
    <w:rsid w:val="00B31320"/>
    <w:rsid w:val="00B3153C"/>
    <w:rsid w:val="00B31E8B"/>
    <w:rsid w:val="00B31EB6"/>
    <w:rsid w:val="00B31F9C"/>
    <w:rsid w:val="00B32F66"/>
    <w:rsid w:val="00B331AD"/>
    <w:rsid w:val="00B33AEB"/>
    <w:rsid w:val="00B346AC"/>
    <w:rsid w:val="00B34D3B"/>
    <w:rsid w:val="00B34D91"/>
    <w:rsid w:val="00B3569B"/>
    <w:rsid w:val="00B35C43"/>
    <w:rsid w:val="00B361C3"/>
    <w:rsid w:val="00B36840"/>
    <w:rsid w:val="00B36E9C"/>
    <w:rsid w:val="00B37141"/>
    <w:rsid w:val="00B406F6"/>
    <w:rsid w:val="00B40987"/>
    <w:rsid w:val="00B411DD"/>
    <w:rsid w:val="00B417DA"/>
    <w:rsid w:val="00B41C92"/>
    <w:rsid w:val="00B41F15"/>
    <w:rsid w:val="00B41F4F"/>
    <w:rsid w:val="00B42251"/>
    <w:rsid w:val="00B435E2"/>
    <w:rsid w:val="00B440DF"/>
    <w:rsid w:val="00B44DD4"/>
    <w:rsid w:val="00B44F7D"/>
    <w:rsid w:val="00B451A2"/>
    <w:rsid w:val="00B45606"/>
    <w:rsid w:val="00B45FC0"/>
    <w:rsid w:val="00B460AB"/>
    <w:rsid w:val="00B461C0"/>
    <w:rsid w:val="00B4685C"/>
    <w:rsid w:val="00B473B1"/>
    <w:rsid w:val="00B479CA"/>
    <w:rsid w:val="00B47BE7"/>
    <w:rsid w:val="00B507CC"/>
    <w:rsid w:val="00B50B20"/>
    <w:rsid w:val="00B513AD"/>
    <w:rsid w:val="00B517EA"/>
    <w:rsid w:val="00B51C38"/>
    <w:rsid w:val="00B527CC"/>
    <w:rsid w:val="00B52AAC"/>
    <w:rsid w:val="00B53C94"/>
    <w:rsid w:val="00B5522B"/>
    <w:rsid w:val="00B55716"/>
    <w:rsid w:val="00B56255"/>
    <w:rsid w:val="00B56DC1"/>
    <w:rsid w:val="00B601EA"/>
    <w:rsid w:val="00B60241"/>
    <w:rsid w:val="00B606FB"/>
    <w:rsid w:val="00B60BBC"/>
    <w:rsid w:val="00B61C58"/>
    <w:rsid w:val="00B6211F"/>
    <w:rsid w:val="00B62B6B"/>
    <w:rsid w:val="00B6309B"/>
    <w:rsid w:val="00B63BC7"/>
    <w:rsid w:val="00B6405E"/>
    <w:rsid w:val="00B64409"/>
    <w:rsid w:val="00B64E31"/>
    <w:rsid w:val="00B658FA"/>
    <w:rsid w:val="00B65D82"/>
    <w:rsid w:val="00B66105"/>
    <w:rsid w:val="00B661C8"/>
    <w:rsid w:val="00B66D3B"/>
    <w:rsid w:val="00B671AF"/>
    <w:rsid w:val="00B6758E"/>
    <w:rsid w:val="00B67A0E"/>
    <w:rsid w:val="00B67A58"/>
    <w:rsid w:val="00B701C0"/>
    <w:rsid w:val="00B7184C"/>
    <w:rsid w:val="00B71986"/>
    <w:rsid w:val="00B71B42"/>
    <w:rsid w:val="00B71DE0"/>
    <w:rsid w:val="00B71F47"/>
    <w:rsid w:val="00B72081"/>
    <w:rsid w:val="00B721E8"/>
    <w:rsid w:val="00B722D4"/>
    <w:rsid w:val="00B728D0"/>
    <w:rsid w:val="00B72AB9"/>
    <w:rsid w:val="00B737EA"/>
    <w:rsid w:val="00B741DB"/>
    <w:rsid w:val="00B744E0"/>
    <w:rsid w:val="00B750DD"/>
    <w:rsid w:val="00B755C1"/>
    <w:rsid w:val="00B75783"/>
    <w:rsid w:val="00B75FDC"/>
    <w:rsid w:val="00B76395"/>
    <w:rsid w:val="00B76650"/>
    <w:rsid w:val="00B800B4"/>
    <w:rsid w:val="00B8069B"/>
    <w:rsid w:val="00B80B3D"/>
    <w:rsid w:val="00B80F3F"/>
    <w:rsid w:val="00B8211B"/>
    <w:rsid w:val="00B824D2"/>
    <w:rsid w:val="00B83222"/>
    <w:rsid w:val="00B83E6A"/>
    <w:rsid w:val="00B84195"/>
    <w:rsid w:val="00B847F8"/>
    <w:rsid w:val="00B8553A"/>
    <w:rsid w:val="00B86061"/>
    <w:rsid w:val="00B86160"/>
    <w:rsid w:val="00B863BE"/>
    <w:rsid w:val="00B86785"/>
    <w:rsid w:val="00B86BA6"/>
    <w:rsid w:val="00B86BE1"/>
    <w:rsid w:val="00B86BFB"/>
    <w:rsid w:val="00B873AD"/>
    <w:rsid w:val="00B90118"/>
    <w:rsid w:val="00B90AB6"/>
    <w:rsid w:val="00B90ED4"/>
    <w:rsid w:val="00B910E6"/>
    <w:rsid w:val="00B91288"/>
    <w:rsid w:val="00B91485"/>
    <w:rsid w:val="00B917DF"/>
    <w:rsid w:val="00B91924"/>
    <w:rsid w:val="00B91B39"/>
    <w:rsid w:val="00B91EC9"/>
    <w:rsid w:val="00B93592"/>
    <w:rsid w:val="00B93C4B"/>
    <w:rsid w:val="00B93FB3"/>
    <w:rsid w:val="00B941CD"/>
    <w:rsid w:val="00B94330"/>
    <w:rsid w:val="00B94A64"/>
    <w:rsid w:val="00B95176"/>
    <w:rsid w:val="00B95671"/>
    <w:rsid w:val="00B95E6A"/>
    <w:rsid w:val="00B963F4"/>
    <w:rsid w:val="00B96ABE"/>
    <w:rsid w:val="00B96D67"/>
    <w:rsid w:val="00B97035"/>
    <w:rsid w:val="00B975E4"/>
    <w:rsid w:val="00B977DB"/>
    <w:rsid w:val="00BA0CAD"/>
    <w:rsid w:val="00BA0D7F"/>
    <w:rsid w:val="00BA0E70"/>
    <w:rsid w:val="00BA0F8D"/>
    <w:rsid w:val="00BA1447"/>
    <w:rsid w:val="00BA2868"/>
    <w:rsid w:val="00BA288F"/>
    <w:rsid w:val="00BA3A5B"/>
    <w:rsid w:val="00BA46C6"/>
    <w:rsid w:val="00BA4840"/>
    <w:rsid w:val="00BA589B"/>
    <w:rsid w:val="00BA5A0C"/>
    <w:rsid w:val="00BA7C33"/>
    <w:rsid w:val="00BA7C92"/>
    <w:rsid w:val="00BB0047"/>
    <w:rsid w:val="00BB043E"/>
    <w:rsid w:val="00BB057A"/>
    <w:rsid w:val="00BB0B8B"/>
    <w:rsid w:val="00BB15D0"/>
    <w:rsid w:val="00BB17DC"/>
    <w:rsid w:val="00BB2055"/>
    <w:rsid w:val="00BB2BB5"/>
    <w:rsid w:val="00BB3381"/>
    <w:rsid w:val="00BB3972"/>
    <w:rsid w:val="00BB3C36"/>
    <w:rsid w:val="00BB4764"/>
    <w:rsid w:val="00BB48CB"/>
    <w:rsid w:val="00BB4906"/>
    <w:rsid w:val="00BB4A2B"/>
    <w:rsid w:val="00BB4FB5"/>
    <w:rsid w:val="00BB56EC"/>
    <w:rsid w:val="00BB5E02"/>
    <w:rsid w:val="00BB605F"/>
    <w:rsid w:val="00BB66B3"/>
    <w:rsid w:val="00BB6940"/>
    <w:rsid w:val="00BB6B5E"/>
    <w:rsid w:val="00BB6D3E"/>
    <w:rsid w:val="00BB6FFF"/>
    <w:rsid w:val="00BB7754"/>
    <w:rsid w:val="00BC3A57"/>
    <w:rsid w:val="00BC40A4"/>
    <w:rsid w:val="00BC72BB"/>
    <w:rsid w:val="00BC7DEE"/>
    <w:rsid w:val="00BD043E"/>
    <w:rsid w:val="00BD0CD9"/>
    <w:rsid w:val="00BD0FD0"/>
    <w:rsid w:val="00BD140E"/>
    <w:rsid w:val="00BD1FBE"/>
    <w:rsid w:val="00BD2DBC"/>
    <w:rsid w:val="00BD330E"/>
    <w:rsid w:val="00BD3EB6"/>
    <w:rsid w:val="00BD3FBA"/>
    <w:rsid w:val="00BD499C"/>
    <w:rsid w:val="00BD4ECF"/>
    <w:rsid w:val="00BD59CA"/>
    <w:rsid w:val="00BD63A9"/>
    <w:rsid w:val="00BD6D41"/>
    <w:rsid w:val="00BE01D1"/>
    <w:rsid w:val="00BE0261"/>
    <w:rsid w:val="00BE02BC"/>
    <w:rsid w:val="00BE0504"/>
    <w:rsid w:val="00BE0571"/>
    <w:rsid w:val="00BE0B2C"/>
    <w:rsid w:val="00BE163E"/>
    <w:rsid w:val="00BE181C"/>
    <w:rsid w:val="00BE1E01"/>
    <w:rsid w:val="00BE29E6"/>
    <w:rsid w:val="00BE2D64"/>
    <w:rsid w:val="00BE33FC"/>
    <w:rsid w:val="00BE366B"/>
    <w:rsid w:val="00BE47DD"/>
    <w:rsid w:val="00BE48B4"/>
    <w:rsid w:val="00BE5264"/>
    <w:rsid w:val="00BE526D"/>
    <w:rsid w:val="00BE5980"/>
    <w:rsid w:val="00BE63CC"/>
    <w:rsid w:val="00BE63D2"/>
    <w:rsid w:val="00BE67F5"/>
    <w:rsid w:val="00BE6F66"/>
    <w:rsid w:val="00BE71AE"/>
    <w:rsid w:val="00BE77EE"/>
    <w:rsid w:val="00BF01E3"/>
    <w:rsid w:val="00BF0252"/>
    <w:rsid w:val="00BF044A"/>
    <w:rsid w:val="00BF0631"/>
    <w:rsid w:val="00BF08B4"/>
    <w:rsid w:val="00BF0E7D"/>
    <w:rsid w:val="00BF14AC"/>
    <w:rsid w:val="00BF1711"/>
    <w:rsid w:val="00BF2344"/>
    <w:rsid w:val="00BF273F"/>
    <w:rsid w:val="00BF348F"/>
    <w:rsid w:val="00BF3B44"/>
    <w:rsid w:val="00BF3BE9"/>
    <w:rsid w:val="00BF3E10"/>
    <w:rsid w:val="00BF4EDE"/>
    <w:rsid w:val="00BF555E"/>
    <w:rsid w:val="00BF66A2"/>
    <w:rsid w:val="00BF6979"/>
    <w:rsid w:val="00BF7FA2"/>
    <w:rsid w:val="00C00A29"/>
    <w:rsid w:val="00C00B65"/>
    <w:rsid w:val="00C00BE4"/>
    <w:rsid w:val="00C00E36"/>
    <w:rsid w:val="00C00FF9"/>
    <w:rsid w:val="00C02039"/>
    <w:rsid w:val="00C02891"/>
    <w:rsid w:val="00C02DDD"/>
    <w:rsid w:val="00C02F86"/>
    <w:rsid w:val="00C034BF"/>
    <w:rsid w:val="00C0578A"/>
    <w:rsid w:val="00C05AB7"/>
    <w:rsid w:val="00C05E51"/>
    <w:rsid w:val="00C05F41"/>
    <w:rsid w:val="00C06612"/>
    <w:rsid w:val="00C06EB5"/>
    <w:rsid w:val="00C07138"/>
    <w:rsid w:val="00C071A2"/>
    <w:rsid w:val="00C07471"/>
    <w:rsid w:val="00C10932"/>
    <w:rsid w:val="00C10AB4"/>
    <w:rsid w:val="00C10B86"/>
    <w:rsid w:val="00C1142A"/>
    <w:rsid w:val="00C12475"/>
    <w:rsid w:val="00C12B49"/>
    <w:rsid w:val="00C12BED"/>
    <w:rsid w:val="00C12C9B"/>
    <w:rsid w:val="00C13642"/>
    <w:rsid w:val="00C138BC"/>
    <w:rsid w:val="00C13EB2"/>
    <w:rsid w:val="00C1454C"/>
    <w:rsid w:val="00C14EE8"/>
    <w:rsid w:val="00C152B7"/>
    <w:rsid w:val="00C16126"/>
    <w:rsid w:val="00C165B6"/>
    <w:rsid w:val="00C16812"/>
    <w:rsid w:val="00C17091"/>
    <w:rsid w:val="00C174AA"/>
    <w:rsid w:val="00C175C8"/>
    <w:rsid w:val="00C21992"/>
    <w:rsid w:val="00C22E79"/>
    <w:rsid w:val="00C239DD"/>
    <w:rsid w:val="00C23D8D"/>
    <w:rsid w:val="00C24207"/>
    <w:rsid w:val="00C24360"/>
    <w:rsid w:val="00C24BCF"/>
    <w:rsid w:val="00C253AA"/>
    <w:rsid w:val="00C259E6"/>
    <w:rsid w:val="00C268E3"/>
    <w:rsid w:val="00C270C5"/>
    <w:rsid w:val="00C275BF"/>
    <w:rsid w:val="00C275E7"/>
    <w:rsid w:val="00C27897"/>
    <w:rsid w:val="00C306AA"/>
    <w:rsid w:val="00C307E2"/>
    <w:rsid w:val="00C30A2F"/>
    <w:rsid w:val="00C30CA3"/>
    <w:rsid w:val="00C3267A"/>
    <w:rsid w:val="00C327F5"/>
    <w:rsid w:val="00C32D8B"/>
    <w:rsid w:val="00C337B9"/>
    <w:rsid w:val="00C33804"/>
    <w:rsid w:val="00C339F9"/>
    <w:rsid w:val="00C33B4A"/>
    <w:rsid w:val="00C33C38"/>
    <w:rsid w:val="00C34C39"/>
    <w:rsid w:val="00C350BA"/>
    <w:rsid w:val="00C35350"/>
    <w:rsid w:val="00C353EB"/>
    <w:rsid w:val="00C364E9"/>
    <w:rsid w:val="00C36599"/>
    <w:rsid w:val="00C36899"/>
    <w:rsid w:val="00C368D6"/>
    <w:rsid w:val="00C36AF3"/>
    <w:rsid w:val="00C3770B"/>
    <w:rsid w:val="00C3783B"/>
    <w:rsid w:val="00C37C38"/>
    <w:rsid w:val="00C4076C"/>
    <w:rsid w:val="00C407D2"/>
    <w:rsid w:val="00C40A60"/>
    <w:rsid w:val="00C42047"/>
    <w:rsid w:val="00C42164"/>
    <w:rsid w:val="00C42600"/>
    <w:rsid w:val="00C447D6"/>
    <w:rsid w:val="00C44B45"/>
    <w:rsid w:val="00C46230"/>
    <w:rsid w:val="00C46CFF"/>
    <w:rsid w:val="00C47101"/>
    <w:rsid w:val="00C4766E"/>
    <w:rsid w:val="00C505C9"/>
    <w:rsid w:val="00C5073D"/>
    <w:rsid w:val="00C50BB1"/>
    <w:rsid w:val="00C50CA2"/>
    <w:rsid w:val="00C513EB"/>
    <w:rsid w:val="00C519D7"/>
    <w:rsid w:val="00C52C71"/>
    <w:rsid w:val="00C5357D"/>
    <w:rsid w:val="00C5378F"/>
    <w:rsid w:val="00C539AA"/>
    <w:rsid w:val="00C53A5A"/>
    <w:rsid w:val="00C542E4"/>
    <w:rsid w:val="00C5453F"/>
    <w:rsid w:val="00C546DA"/>
    <w:rsid w:val="00C5471D"/>
    <w:rsid w:val="00C54ABF"/>
    <w:rsid w:val="00C54AF4"/>
    <w:rsid w:val="00C54E61"/>
    <w:rsid w:val="00C5520D"/>
    <w:rsid w:val="00C5532C"/>
    <w:rsid w:val="00C553B9"/>
    <w:rsid w:val="00C55504"/>
    <w:rsid w:val="00C55BB3"/>
    <w:rsid w:val="00C55F8B"/>
    <w:rsid w:val="00C562BB"/>
    <w:rsid w:val="00C56BBC"/>
    <w:rsid w:val="00C56E9F"/>
    <w:rsid w:val="00C604CC"/>
    <w:rsid w:val="00C61354"/>
    <w:rsid w:val="00C613AC"/>
    <w:rsid w:val="00C61743"/>
    <w:rsid w:val="00C61B84"/>
    <w:rsid w:val="00C61CB8"/>
    <w:rsid w:val="00C61EC1"/>
    <w:rsid w:val="00C641AC"/>
    <w:rsid w:val="00C642CA"/>
    <w:rsid w:val="00C64BEC"/>
    <w:rsid w:val="00C64C41"/>
    <w:rsid w:val="00C6557B"/>
    <w:rsid w:val="00C66AD9"/>
    <w:rsid w:val="00C66F6C"/>
    <w:rsid w:val="00C67444"/>
    <w:rsid w:val="00C67478"/>
    <w:rsid w:val="00C675F3"/>
    <w:rsid w:val="00C678F5"/>
    <w:rsid w:val="00C70090"/>
    <w:rsid w:val="00C7057C"/>
    <w:rsid w:val="00C707F5"/>
    <w:rsid w:val="00C71571"/>
    <w:rsid w:val="00C717E7"/>
    <w:rsid w:val="00C71882"/>
    <w:rsid w:val="00C71DD0"/>
    <w:rsid w:val="00C72108"/>
    <w:rsid w:val="00C72AEC"/>
    <w:rsid w:val="00C73EB6"/>
    <w:rsid w:val="00C74106"/>
    <w:rsid w:val="00C74743"/>
    <w:rsid w:val="00C74FFB"/>
    <w:rsid w:val="00C751B0"/>
    <w:rsid w:val="00C75B3A"/>
    <w:rsid w:val="00C7610E"/>
    <w:rsid w:val="00C768E5"/>
    <w:rsid w:val="00C76D2D"/>
    <w:rsid w:val="00C77A86"/>
    <w:rsid w:val="00C77DE1"/>
    <w:rsid w:val="00C80D50"/>
    <w:rsid w:val="00C80E53"/>
    <w:rsid w:val="00C8185B"/>
    <w:rsid w:val="00C81B0B"/>
    <w:rsid w:val="00C822D0"/>
    <w:rsid w:val="00C82491"/>
    <w:rsid w:val="00C8251D"/>
    <w:rsid w:val="00C82658"/>
    <w:rsid w:val="00C82ACE"/>
    <w:rsid w:val="00C83013"/>
    <w:rsid w:val="00C835F6"/>
    <w:rsid w:val="00C8369D"/>
    <w:rsid w:val="00C836A2"/>
    <w:rsid w:val="00C83E90"/>
    <w:rsid w:val="00C83F3C"/>
    <w:rsid w:val="00C840C9"/>
    <w:rsid w:val="00C84785"/>
    <w:rsid w:val="00C85B99"/>
    <w:rsid w:val="00C85C75"/>
    <w:rsid w:val="00C86904"/>
    <w:rsid w:val="00C870ED"/>
    <w:rsid w:val="00C874C7"/>
    <w:rsid w:val="00C87520"/>
    <w:rsid w:val="00C878F3"/>
    <w:rsid w:val="00C8793F"/>
    <w:rsid w:val="00C87C8D"/>
    <w:rsid w:val="00C900D3"/>
    <w:rsid w:val="00C90178"/>
    <w:rsid w:val="00C90566"/>
    <w:rsid w:val="00C9061B"/>
    <w:rsid w:val="00C90A3F"/>
    <w:rsid w:val="00C91473"/>
    <w:rsid w:val="00C9151F"/>
    <w:rsid w:val="00C920BB"/>
    <w:rsid w:val="00C9223B"/>
    <w:rsid w:val="00C92338"/>
    <w:rsid w:val="00C92417"/>
    <w:rsid w:val="00C92B26"/>
    <w:rsid w:val="00C93424"/>
    <w:rsid w:val="00C93CAD"/>
    <w:rsid w:val="00C9425D"/>
    <w:rsid w:val="00C9576C"/>
    <w:rsid w:val="00C957CD"/>
    <w:rsid w:val="00C96B2B"/>
    <w:rsid w:val="00C97DE9"/>
    <w:rsid w:val="00C97FB4"/>
    <w:rsid w:val="00CA161B"/>
    <w:rsid w:val="00CA17C5"/>
    <w:rsid w:val="00CA1825"/>
    <w:rsid w:val="00CA1FAA"/>
    <w:rsid w:val="00CA23BA"/>
    <w:rsid w:val="00CA2CA2"/>
    <w:rsid w:val="00CA2F51"/>
    <w:rsid w:val="00CA2F69"/>
    <w:rsid w:val="00CA3350"/>
    <w:rsid w:val="00CA39C8"/>
    <w:rsid w:val="00CA3B06"/>
    <w:rsid w:val="00CA3F1D"/>
    <w:rsid w:val="00CA4021"/>
    <w:rsid w:val="00CA432E"/>
    <w:rsid w:val="00CA4859"/>
    <w:rsid w:val="00CA491B"/>
    <w:rsid w:val="00CA4CFF"/>
    <w:rsid w:val="00CA4EDC"/>
    <w:rsid w:val="00CA52F9"/>
    <w:rsid w:val="00CA5740"/>
    <w:rsid w:val="00CA57C8"/>
    <w:rsid w:val="00CA6EB0"/>
    <w:rsid w:val="00CA71C4"/>
    <w:rsid w:val="00CA7A8D"/>
    <w:rsid w:val="00CB028B"/>
    <w:rsid w:val="00CB06AE"/>
    <w:rsid w:val="00CB0DAE"/>
    <w:rsid w:val="00CB11E6"/>
    <w:rsid w:val="00CB2843"/>
    <w:rsid w:val="00CB2A9C"/>
    <w:rsid w:val="00CB317D"/>
    <w:rsid w:val="00CB3757"/>
    <w:rsid w:val="00CB4371"/>
    <w:rsid w:val="00CB4787"/>
    <w:rsid w:val="00CB51BF"/>
    <w:rsid w:val="00CB5707"/>
    <w:rsid w:val="00CB624A"/>
    <w:rsid w:val="00CB6266"/>
    <w:rsid w:val="00CB7031"/>
    <w:rsid w:val="00CB7427"/>
    <w:rsid w:val="00CC01BB"/>
    <w:rsid w:val="00CC050C"/>
    <w:rsid w:val="00CC0CE2"/>
    <w:rsid w:val="00CC178A"/>
    <w:rsid w:val="00CC1876"/>
    <w:rsid w:val="00CC1A1B"/>
    <w:rsid w:val="00CC1A83"/>
    <w:rsid w:val="00CC1C76"/>
    <w:rsid w:val="00CC1D15"/>
    <w:rsid w:val="00CC1D45"/>
    <w:rsid w:val="00CC1D9E"/>
    <w:rsid w:val="00CC286D"/>
    <w:rsid w:val="00CC2981"/>
    <w:rsid w:val="00CC2C4D"/>
    <w:rsid w:val="00CC334D"/>
    <w:rsid w:val="00CC3395"/>
    <w:rsid w:val="00CC3518"/>
    <w:rsid w:val="00CC3594"/>
    <w:rsid w:val="00CC3866"/>
    <w:rsid w:val="00CC39C8"/>
    <w:rsid w:val="00CC427A"/>
    <w:rsid w:val="00CC4534"/>
    <w:rsid w:val="00CC4C3C"/>
    <w:rsid w:val="00CC57A6"/>
    <w:rsid w:val="00CC59D7"/>
    <w:rsid w:val="00CC5F7C"/>
    <w:rsid w:val="00CC6C2B"/>
    <w:rsid w:val="00CC6D30"/>
    <w:rsid w:val="00CC7203"/>
    <w:rsid w:val="00CC7A41"/>
    <w:rsid w:val="00CD1FD3"/>
    <w:rsid w:val="00CD2254"/>
    <w:rsid w:val="00CD24CE"/>
    <w:rsid w:val="00CD2E79"/>
    <w:rsid w:val="00CD47AB"/>
    <w:rsid w:val="00CD4A00"/>
    <w:rsid w:val="00CD4A08"/>
    <w:rsid w:val="00CD4BF6"/>
    <w:rsid w:val="00CD5A08"/>
    <w:rsid w:val="00CD5C21"/>
    <w:rsid w:val="00CD5E90"/>
    <w:rsid w:val="00CD6093"/>
    <w:rsid w:val="00CD621A"/>
    <w:rsid w:val="00CD637F"/>
    <w:rsid w:val="00CD6CCD"/>
    <w:rsid w:val="00CD6CE6"/>
    <w:rsid w:val="00CD7215"/>
    <w:rsid w:val="00CD770A"/>
    <w:rsid w:val="00CD79B3"/>
    <w:rsid w:val="00CD7B48"/>
    <w:rsid w:val="00CD7DEC"/>
    <w:rsid w:val="00CE0399"/>
    <w:rsid w:val="00CE17B8"/>
    <w:rsid w:val="00CE1E61"/>
    <w:rsid w:val="00CE201D"/>
    <w:rsid w:val="00CE24B0"/>
    <w:rsid w:val="00CE2851"/>
    <w:rsid w:val="00CE288D"/>
    <w:rsid w:val="00CE35AC"/>
    <w:rsid w:val="00CE36A1"/>
    <w:rsid w:val="00CE410D"/>
    <w:rsid w:val="00CE44EC"/>
    <w:rsid w:val="00CE4733"/>
    <w:rsid w:val="00CE68AA"/>
    <w:rsid w:val="00CE70C6"/>
    <w:rsid w:val="00CE7492"/>
    <w:rsid w:val="00CF0100"/>
    <w:rsid w:val="00CF0949"/>
    <w:rsid w:val="00CF0C9A"/>
    <w:rsid w:val="00CF196A"/>
    <w:rsid w:val="00CF2288"/>
    <w:rsid w:val="00CF2CED"/>
    <w:rsid w:val="00CF324C"/>
    <w:rsid w:val="00CF355A"/>
    <w:rsid w:val="00CF3B60"/>
    <w:rsid w:val="00CF3BEF"/>
    <w:rsid w:val="00CF3BF4"/>
    <w:rsid w:val="00CF42D8"/>
    <w:rsid w:val="00CF5CD1"/>
    <w:rsid w:val="00CF67C7"/>
    <w:rsid w:val="00CF6970"/>
    <w:rsid w:val="00CF733B"/>
    <w:rsid w:val="00CF7814"/>
    <w:rsid w:val="00D002E0"/>
    <w:rsid w:val="00D00377"/>
    <w:rsid w:val="00D00466"/>
    <w:rsid w:val="00D00562"/>
    <w:rsid w:val="00D0149D"/>
    <w:rsid w:val="00D0150F"/>
    <w:rsid w:val="00D01D5B"/>
    <w:rsid w:val="00D024D5"/>
    <w:rsid w:val="00D02BE8"/>
    <w:rsid w:val="00D02C17"/>
    <w:rsid w:val="00D02CD5"/>
    <w:rsid w:val="00D02EC8"/>
    <w:rsid w:val="00D030AC"/>
    <w:rsid w:val="00D0310E"/>
    <w:rsid w:val="00D03335"/>
    <w:rsid w:val="00D0366A"/>
    <w:rsid w:val="00D04A69"/>
    <w:rsid w:val="00D04DE2"/>
    <w:rsid w:val="00D0509B"/>
    <w:rsid w:val="00D05131"/>
    <w:rsid w:val="00D05A7E"/>
    <w:rsid w:val="00D0618E"/>
    <w:rsid w:val="00D06BA2"/>
    <w:rsid w:val="00D07C05"/>
    <w:rsid w:val="00D07DFC"/>
    <w:rsid w:val="00D07E30"/>
    <w:rsid w:val="00D105FE"/>
    <w:rsid w:val="00D1069E"/>
    <w:rsid w:val="00D10C11"/>
    <w:rsid w:val="00D11827"/>
    <w:rsid w:val="00D11E52"/>
    <w:rsid w:val="00D123A4"/>
    <w:rsid w:val="00D12EF9"/>
    <w:rsid w:val="00D134B2"/>
    <w:rsid w:val="00D14617"/>
    <w:rsid w:val="00D1584A"/>
    <w:rsid w:val="00D160EB"/>
    <w:rsid w:val="00D17073"/>
    <w:rsid w:val="00D17C6C"/>
    <w:rsid w:val="00D2007A"/>
    <w:rsid w:val="00D205A9"/>
    <w:rsid w:val="00D214E3"/>
    <w:rsid w:val="00D21ABE"/>
    <w:rsid w:val="00D22317"/>
    <w:rsid w:val="00D22475"/>
    <w:rsid w:val="00D22EE5"/>
    <w:rsid w:val="00D232F7"/>
    <w:rsid w:val="00D235F3"/>
    <w:rsid w:val="00D23AB6"/>
    <w:rsid w:val="00D24682"/>
    <w:rsid w:val="00D24761"/>
    <w:rsid w:val="00D24A63"/>
    <w:rsid w:val="00D24B22"/>
    <w:rsid w:val="00D25833"/>
    <w:rsid w:val="00D25A73"/>
    <w:rsid w:val="00D26262"/>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326"/>
    <w:rsid w:val="00D36147"/>
    <w:rsid w:val="00D37066"/>
    <w:rsid w:val="00D3707D"/>
    <w:rsid w:val="00D3734C"/>
    <w:rsid w:val="00D37B3E"/>
    <w:rsid w:val="00D37C94"/>
    <w:rsid w:val="00D37DE3"/>
    <w:rsid w:val="00D40156"/>
    <w:rsid w:val="00D40549"/>
    <w:rsid w:val="00D4181F"/>
    <w:rsid w:val="00D41AC0"/>
    <w:rsid w:val="00D41C70"/>
    <w:rsid w:val="00D421B1"/>
    <w:rsid w:val="00D42834"/>
    <w:rsid w:val="00D42B69"/>
    <w:rsid w:val="00D4383C"/>
    <w:rsid w:val="00D4433C"/>
    <w:rsid w:val="00D443B9"/>
    <w:rsid w:val="00D45278"/>
    <w:rsid w:val="00D45837"/>
    <w:rsid w:val="00D45E37"/>
    <w:rsid w:val="00D45F48"/>
    <w:rsid w:val="00D46348"/>
    <w:rsid w:val="00D465D2"/>
    <w:rsid w:val="00D466B3"/>
    <w:rsid w:val="00D467AE"/>
    <w:rsid w:val="00D4693F"/>
    <w:rsid w:val="00D46B35"/>
    <w:rsid w:val="00D46D2D"/>
    <w:rsid w:val="00D470EC"/>
    <w:rsid w:val="00D47448"/>
    <w:rsid w:val="00D47525"/>
    <w:rsid w:val="00D477FE"/>
    <w:rsid w:val="00D47D15"/>
    <w:rsid w:val="00D50389"/>
    <w:rsid w:val="00D513FB"/>
    <w:rsid w:val="00D51D10"/>
    <w:rsid w:val="00D52620"/>
    <w:rsid w:val="00D52903"/>
    <w:rsid w:val="00D53CD2"/>
    <w:rsid w:val="00D548F7"/>
    <w:rsid w:val="00D54A2A"/>
    <w:rsid w:val="00D54BE6"/>
    <w:rsid w:val="00D54DB9"/>
    <w:rsid w:val="00D57DCB"/>
    <w:rsid w:val="00D602A9"/>
    <w:rsid w:val="00D609CC"/>
    <w:rsid w:val="00D61CD1"/>
    <w:rsid w:val="00D62742"/>
    <w:rsid w:val="00D62861"/>
    <w:rsid w:val="00D62E47"/>
    <w:rsid w:val="00D63129"/>
    <w:rsid w:val="00D631E6"/>
    <w:rsid w:val="00D64012"/>
    <w:rsid w:val="00D64038"/>
    <w:rsid w:val="00D64197"/>
    <w:rsid w:val="00D6421B"/>
    <w:rsid w:val="00D666D6"/>
    <w:rsid w:val="00D66DC2"/>
    <w:rsid w:val="00D674D6"/>
    <w:rsid w:val="00D67821"/>
    <w:rsid w:val="00D70794"/>
    <w:rsid w:val="00D70927"/>
    <w:rsid w:val="00D70B59"/>
    <w:rsid w:val="00D70D9F"/>
    <w:rsid w:val="00D70ED9"/>
    <w:rsid w:val="00D71B7C"/>
    <w:rsid w:val="00D720D1"/>
    <w:rsid w:val="00D73339"/>
    <w:rsid w:val="00D73489"/>
    <w:rsid w:val="00D74DDE"/>
    <w:rsid w:val="00D74E61"/>
    <w:rsid w:val="00D7507C"/>
    <w:rsid w:val="00D755A3"/>
    <w:rsid w:val="00D755C5"/>
    <w:rsid w:val="00D76299"/>
    <w:rsid w:val="00D763C8"/>
    <w:rsid w:val="00D76B75"/>
    <w:rsid w:val="00D77E4E"/>
    <w:rsid w:val="00D813C6"/>
    <w:rsid w:val="00D81AF1"/>
    <w:rsid w:val="00D826A1"/>
    <w:rsid w:val="00D82F5B"/>
    <w:rsid w:val="00D8351F"/>
    <w:rsid w:val="00D83B30"/>
    <w:rsid w:val="00D8437A"/>
    <w:rsid w:val="00D843D5"/>
    <w:rsid w:val="00D84A28"/>
    <w:rsid w:val="00D84D36"/>
    <w:rsid w:val="00D85A29"/>
    <w:rsid w:val="00D862A4"/>
    <w:rsid w:val="00D86625"/>
    <w:rsid w:val="00D872F7"/>
    <w:rsid w:val="00D90BF6"/>
    <w:rsid w:val="00D90DC2"/>
    <w:rsid w:val="00D92DE3"/>
    <w:rsid w:val="00D95B2D"/>
    <w:rsid w:val="00D95D3A"/>
    <w:rsid w:val="00D96573"/>
    <w:rsid w:val="00D9772C"/>
    <w:rsid w:val="00D979AE"/>
    <w:rsid w:val="00D97E08"/>
    <w:rsid w:val="00DA0230"/>
    <w:rsid w:val="00DA062C"/>
    <w:rsid w:val="00DA1275"/>
    <w:rsid w:val="00DA1638"/>
    <w:rsid w:val="00DA1E8F"/>
    <w:rsid w:val="00DA43BD"/>
    <w:rsid w:val="00DA4441"/>
    <w:rsid w:val="00DA44AA"/>
    <w:rsid w:val="00DA48F5"/>
    <w:rsid w:val="00DA49DD"/>
    <w:rsid w:val="00DA4A1D"/>
    <w:rsid w:val="00DA5246"/>
    <w:rsid w:val="00DA53A4"/>
    <w:rsid w:val="00DA5895"/>
    <w:rsid w:val="00DA5A71"/>
    <w:rsid w:val="00DA668E"/>
    <w:rsid w:val="00DA73FD"/>
    <w:rsid w:val="00DA7BF6"/>
    <w:rsid w:val="00DA7ED5"/>
    <w:rsid w:val="00DB02AE"/>
    <w:rsid w:val="00DB0305"/>
    <w:rsid w:val="00DB0E44"/>
    <w:rsid w:val="00DB155F"/>
    <w:rsid w:val="00DB1A05"/>
    <w:rsid w:val="00DB1F1E"/>
    <w:rsid w:val="00DB1FB9"/>
    <w:rsid w:val="00DB241A"/>
    <w:rsid w:val="00DB2AF4"/>
    <w:rsid w:val="00DB2FFE"/>
    <w:rsid w:val="00DB3A9C"/>
    <w:rsid w:val="00DB3CA5"/>
    <w:rsid w:val="00DB4074"/>
    <w:rsid w:val="00DB42AF"/>
    <w:rsid w:val="00DB4B65"/>
    <w:rsid w:val="00DB4C25"/>
    <w:rsid w:val="00DB4EAB"/>
    <w:rsid w:val="00DB52C7"/>
    <w:rsid w:val="00DB52F3"/>
    <w:rsid w:val="00DB5C77"/>
    <w:rsid w:val="00DB61DC"/>
    <w:rsid w:val="00DB6891"/>
    <w:rsid w:val="00DB6D25"/>
    <w:rsid w:val="00DB73B5"/>
    <w:rsid w:val="00DB79CE"/>
    <w:rsid w:val="00DC037F"/>
    <w:rsid w:val="00DC0918"/>
    <w:rsid w:val="00DC141C"/>
    <w:rsid w:val="00DC179B"/>
    <w:rsid w:val="00DC185C"/>
    <w:rsid w:val="00DC1D36"/>
    <w:rsid w:val="00DC1D3F"/>
    <w:rsid w:val="00DC1E47"/>
    <w:rsid w:val="00DC1E66"/>
    <w:rsid w:val="00DC1EC3"/>
    <w:rsid w:val="00DC2388"/>
    <w:rsid w:val="00DC2450"/>
    <w:rsid w:val="00DC2957"/>
    <w:rsid w:val="00DC2DB0"/>
    <w:rsid w:val="00DC2EA1"/>
    <w:rsid w:val="00DC3584"/>
    <w:rsid w:val="00DC4186"/>
    <w:rsid w:val="00DC6143"/>
    <w:rsid w:val="00DC6C9D"/>
    <w:rsid w:val="00DC7588"/>
    <w:rsid w:val="00DC7B2C"/>
    <w:rsid w:val="00DC7D25"/>
    <w:rsid w:val="00DC7FBA"/>
    <w:rsid w:val="00DD019C"/>
    <w:rsid w:val="00DD0494"/>
    <w:rsid w:val="00DD0C38"/>
    <w:rsid w:val="00DD0E88"/>
    <w:rsid w:val="00DD1356"/>
    <w:rsid w:val="00DD15EA"/>
    <w:rsid w:val="00DD16A9"/>
    <w:rsid w:val="00DD1D64"/>
    <w:rsid w:val="00DD20D1"/>
    <w:rsid w:val="00DD22BD"/>
    <w:rsid w:val="00DD2479"/>
    <w:rsid w:val="00DD2727"/>
    <w:rsid w:val="00DD2C39"/>
    <w:rsid w:val="00DD2D9C"/>
    <w:rsid w:val="00DD33C1"/>
    <w:rsid w:val="00DD36C1"/>
    <w:rsid w:val="00DD3B5D"/>
    <w:rsid w:val="00DD3FB2"/>
    <w:rsid w:val="00DD4339"/>
    <w:rsid w:val="00DD55F6"/>
    <w:rsid w:val="00DD5A3E"/>
    <w:rsid w:val="00DD75D8"/>
    <w:rsid w:val="00DE16F1"/>
    <w:rsid w:val="00DE177C"/>
    <w:rsid w:val="00DE17E7"/>
    <w:rsid w:val="00DE1BFC"/>
    <w:rsid w:val="00DE2063"/>
    <w:rsid w:val="00DE288E"/>
    <w:rsid w:val="00DE2CE9"/>
    <w:rsid w:val="00DE3586"/>
    <w:rsid w:val="00DE3F26"/>
    <w:rsid w:val="00DE4657"/>
    <w:rsid w:val="00DE4CBE"/>
    <w:rsid w:val="00DE4E28"/>
    <w:rsid w:val="00DE51B0"/>
    <w:rsid w:val="00DE5F1F"/>
    <w:rsid w:val="00DE67C2"/>
    <w:rsid w:val="00DE6C9A"/>
    <w:rsid w:val="00DE7D63"/>
    <w:rsid w:val="00DF0911"/>
    <w:rsid w:val="00DF0B11"/>
    <w:rsid w:val="00DF13C2"/>
    <w:rsid w:val="00DF1895"/>
    <w:rsid w:val="00DF209D"/>
    <w:rsid w:val="00DF2B4F"/>
    <w:rsid w:val="00DF2C36"/>
    <w:rsid w:val="00DF33F4"/>
    <w:rsid w:val="00DF47E3"/>
    <w:rsid w:val="00DF5CE7"/>
    <w:rsid w:val="00DF6DD4"/>
    <w:rsid w:val="00DF7D70"/>
    <w:rsid w:val="00E00951"/>
    <w:rsid w:val="00E00A44"/>
    <w:rsid w:val="00E0137B"/>
    <w:rsid w:val="00E01621"/>
    <w:rsid w:val="00E01628"/>
    <w:rsid w:val="00E01E7F"/>
    <w:rsid w:val="00E01EFD"/>
    <w:rsid w:val="00E026B8"/>
    <w:rsid w:val="00E03453"/>
    <w:rsid w:val="00E03A33"/>
    <w:rsid w:val="00E03B95"/>
    <w:rsid w:val="00E03F46"/>
    <w:rsid w:val="00E03F83"/>
    <w:rsid w:val="00E0440D"/>
    <w:rsid w:val="00E049F1"/>
    <w:rsid w:val="00E04B49"/>
    <w:rsid w:val="00E05831"/>
    <w:rsid w:val="00E05A97"/>
    <w:rsid w:val="00E05B50"/>
    <w:rsid w:val="00E05C00"/>
    <w:rsid w:val="00E0634D"/>
    <w:rsid w:val="00E063EB"/>
    <w:rsid w:val="00E06B2D"/>
    <w:rsid w:val="00E06CBA"/>
    <w:rsid w:val="00E104F4"/>
    <w:rsid w:val="00E10570"/>
    <w:rsid w:val="00E110D1"/>
    <w:rsid w:val="00E1138E"/>
    <w:rsid w:val="00E11C0D"/>
    <w:rsid w:val="00E11EC0"/>
    <w:rsid w:val="00E121EB"/>
    <w:rsid w:val="00E1236A"/>
    <w:rsid w:val="00E12818"/>
    <w:rsid w:val="00E12F2D"/>
    <w:rsid w:val="00E12FC1"/>
    <w:rsid w:val="00E1314C"/>
    <w:rsid w:val="00E13C94"/>
    <w:rsid w:val="00E14B66"/>
    <w:rsid w:val="00E14CC4"/>
    <w:rsid w:val="00E15293"/>
    <w:rsid w:val="00E159B5"/>
    <w:rsid w:val="00E15DAC"/>
    <w:rsid w:val="00E16A06"/>
    <w:rsid w:val="00E171F5"/>
    <w:rsid w:val="00E1755E"/>
    <w:rsid w:val="00E1799C"/>
    <w:rsid w:val="00E17EC8"/>
    <w:rsid w:val="00E20345"/>
    <w:rsid w:val="00E20E16"/>
    <w:rsid w:val="00E21B6A"/>
    <w:rsid w:val="00E2279D"/>
    <w:rsid w:val="00E22854"/>
    <w:rsid w:val="00E22885"/>
    <w:rsid w:val="00E22E13"/>
    <w:rsid w:val="00E23CF9"/>
    <w:rsid w:val="00E241D6"/>
    <w:rsid w:val="00E24496"/>
    <w:rsid w:val="00E244A5"/>
    <w:rsid w:val="00E2514A"/>
    <w:rsid w:val="00E251EF"/>
    <w:rsid w:val="00E257CA"/>
    <w:rsid w:val="00E261C4"/>
    <w:rsid w:val="00E264D3"/>
    <w:rsid w:val="00E26C90"/>
    <w:rsid w:val="00E27280"/>
    <w:rsid w:val="00E27AB2"/>
    <w:rsid w:val="00E27B71"/>
    <w:rsid w:val="00E30438"/>
    <w:rsid w:val="00E310DF"/>
    <w:rsid w:val="00E31A8C"/>
    <w:rsid w:val="00E31E5B"/>
    <w:rsid w:val="00E32A92"/>
    <w:rsid w:val="00E32C48"/>
    <w:rsid w:val="00E33393"/>
    <w:rsid w:val="00E33882"/>
    <w:rsid w:val="00E34182"/>
    <w:rsid w:val="00E34A12"/>
    <w:rsid w:val="00E35943"/>
    <w:rsid w:val="00E35FF7"/>
    <w:rsid w:val="00E36904"/>
    <w:rsid w:val="00E36CA6"/>
    <w:rsid w:val="00E370FB"/>
    <w:rsid w:val="00E40275"/>
    <w:rsid w:val="00E4057A"/>
    <w:rsid w:val="00E40716"/>
    <w:rsid w:val="00E410CA"/>
    <w:rsid w:val="00E4193A"/>
    <w:rsid w:val="00E426EE"/>
    <w:rsid w:val="00E43F36"/>
    <w:rsid w:val="00E44152"/>
    <w:rsid w:val="00E44707"/>
    <w:rsid w:val="00E4481A"/>
    <w:rsid w:val="00E44BF3"/>
    <w:rsid w:val="00E45E6F"/>
    <w:rsid w:val="00E466AC"/>
    <w:rsid w:val="00E467B1"/>
    <w:rsid w:val="00E46BF6"/>
    <w:rsid w:val="00E471D5"/>
    <w:rsid w:val="00E474E6"/>
    <w:rsid w:val="00E47C20"/>
    <w:rsid w:val="00E5083B"/>
    <w:rsid w:val="00E51114"/>
    <w:rsid w:val="00E517A8"/>
    <w:rsid w:val="00E51C2D"/>
    <w:rsid w:val="00E51E41"/>
    <w:rsid w:val="00E529E3"/>
    <w:rsid w:val="00E536A3"/>
    <w:rsid w:val="00E5372A"/>
    <w:rsid w:val="00E54F48"/>
    <w:rsid w:val="00E54F89"/>
    <w:rsid w:val="00E55813"/>
    <w:rsid w:val="00E55D6E"/>
    <w:rsid w:val="00E55FE8"/>
    <w:rsid w:val="00E567C7"/>
    <w:rsid w:val="00E56CD9"/>
    <w:rsid w:val="00E604D3"/>
    <w:rsid w:val="00E608F8"/>
    <w:rsid w:val="00E60FE2"/>
    <w:rsid w:val="00E618E5"/>
    <w:rsid w:val="00E6227C"/>
    <w:rsid w:val="00E629B1"/>
    <w:rsid w:val="00E62E53"/>
    <w:rsid w:val="00E6404F"/>
    <w:rsid w:val="00E64415"/>
    <w:rsid w:val="00E6489A"/>
    <w:rsid w:val="00E65D04"/>
    <w:rsid w:val="00E66431"/>
    <w:rsid w:val="00E66894"/>
    <w:rsid w:val="00E66FFA"/>
    <w:rsid w:val="00E67481"/>
    <w:rsid w:val="00E67B43"/>
    <w:rsid w:val="00E67BB5"/>
    <w:rsid w:val="00E70A95"/>
    <w:rsid w:val="00E7117F"/>
    <w:rsid w:val="00E71363"/>
    <w:rsid w:val="00E71492"/>
    <w:rsid w:val="00E71ECA"/>
    <w:rsid w:val="00E72189"/>
    <w:rsid w:val="00E72F77"/>
    <w:rsid w:val="00E736F7"/>
    <w:rsid w:val="00E73963"/>
    <w:rsid w:val="00E73F00"/>
    <w:rsid w:val="00E74527"/>
    <w:rsid w:val="00E74EC5"/>
    <w:rsid w:val="00E751DE"/>
    <w:rsid w:val="00E75234"/>
    <w:rsid w:val="00E770AC"/>
    <w:rsid w:val="00E8056A"/>
    <w:rsid w:val="00E814CD"/>
    <w:rsid w:val="00E81F20"/>
    <w:rsid w:val="00E8389D"/>
    <w:rsid w:val="00E84512"/>
    <w:rsid w:val="00E857E6"/>
    <w:rsid w:val="00E8708D"/>
    <w:rsid w:val="00E90262"/>
    <w:rsid w:val="00E91554"/>
    <w:rsid w:val="00E916FE"/>
    <w:rsid w:val="00E9194D"/>
    <w:rsid w:val="00E924C2"/>
    <w:rsid w:val="00E936BA"/>
    <w:rsid w:val="00E93739"/>
    <w:rsid w:val="00E9384E"/>
    <w:rsid w:val="00E93D23"/>
    <w:rsid w:val="00E93F12"/>
    <w:rsid w:val="00E95999"/>
    <w:rsid w:val="00E95A1C"/>
    <w:rsid w:val="00E95CCA"/>
    <w:rsid w:val="00E960A3"/>
    <w:rsid w:val="00E979D1"/>
    <w:rsid w:val="00EA0FA6"/>
    <w:rsid w:val="00EA1529"/>
    <w:rsid w:val="00EA373B"/>
    <w:rsid w:val="00EA39D6"/>
    <w:rsid w:val="00EA3F9A"/>
    <w:rsid w:val="00EA495A"/>
    <w:rsid w:val="00EA5058"/>
    <w:rsid w:val="00EA6596"/>
    <w:rsid w:val="00EA6A52"/>
    <w:rsid w:val="00EA705D"/>
    <w:rsid w:val="00EB0B8D"/>
    <w:rsid w:val="00EB11D3"/>
    <w:rsid w:val="00EB2F52"/>
    <w:rsid w:val="00EB35D6"/>
    <w:rsid w:val="00EB3BEB"/>
    <w:rsid w:val="00EB3CB3"/>
    <w:rsid w:val="00EB4FAC"/>
    <w:rsid w:val="00EB53A2"/>
    <w:rsid w:val="00EB575F"/>
    <w:rsid w:val="00EB58D0"/>
    <w:rsid w:val="00EB5C5E"/>
    <w:rsid w:val="00EB5D2D"/>
    <w:rsid w:val="00EB6696"/>
    <w:rsid w:val="00EB6F3F"/>
    <w:rsid w:val="00EB7109"/>
    <w:rsid w:val="00EB7177"/>
    <w:rsid w:val="00EB7211"/>
    <w:rsid w:val="00EB76D5"/>
    <w:rsid w:val="00EC0013"/>
    <w:rsid w:val="00EC0B23"/>
    <w:rsid w:val="00EC0C02"/>
    <w:rsid w:val="00EC2136"/>
    <w:rsid w:val="00EC2D55"/>
    <w:rsid w:val="00EC2DF0"/>
    <w:rsid w:val="00EC3642"/>
    <w:rsid w:val="00EC3BE3"/>
    <w:rsid w:val="00EC3D93"/>
    <w:rsid w:val="00EC4147"/>
    <w:rsid w:val="00EC4EE6"/>
    <w:rsid w:val="00EC5D00"/>
    <w:rsid w:val="00EC666E"/>
    <w:rsid w:val="00EC6767"/>
    <w:rsid w:val="00EC6AB6"/>
    <w:rsid w:val="00EC77EC"/>
    <w:rsid w:val="00EC7A2B"/>
    <w:rsid w:val="00ED00BA"/>
    <w:rsid w:val="00ED15F1"/>
    <w:rsid w:val="00ED1875"/>
    <w:rsid w:val="00ED1E1C"/>
    <w:rsid w:val="00ED3DB8"/>
    <w:rsid w:val="00ED3F73"/>
    <w:rsid w:val="00ED4323"/>
    <w:rsid w:val="00ED50E9"/>
    <w:rsid w:val="00ED57F3"/>
    <w:rsid w:val="00ED5EFC"/>
    <w:rsid w:val="00ED5F45"/>
    <w:rsid w:val="00ED63D5"/>
    <w:rsid w:val="00ED6630"/>
    <w:rsid w:val="00ED6A2D"/>
    <w:rsid w:val="00ED71C7"/>
    <w:rsid w:val="00ED7742"/>
    <w:rsid w:val="00ED7A15"/>
    <w:rsid w:val="00ED7EE8"/>
    <w:rsid w:val="00ED7F7D"/>
    <w:rsid w:val="00EE0061"/>
    <w:rsid w:val="00EE0303"/>
    <w:rsid w:val="00EE0474"/>
    <w:rsid w:val="00EE0DF9"/>
    <w:rsid w:val="00EE107B"/>
    <w:rsid w:val="00EE1989"/>
    <w:rsid w:val="00EE1B5D"/>
    <w:rsid w:val="00EE1D16"/>
    <w:rsid w:val="00EE2999"/>
    <w:rsid w:val="00EE3A7B"/>
    <w:rsid w:val="00EE3EDB"/>
    <w:rsid w:val="00EE4D7B"/>
    <w:rsid w:val="00EE4E4C"/>
    <w:rsid w:val="00EE4E64"/>
    <w:rsid w:val="00EE4E73"/>
    <w:rsid w:val="00EE5D4C"/>
    <w:rsid w:val="00EE6F79"/>
    <w:rsid w:val="00EE7889"/>
    <w:rsid w:val="00EF0468"/>
    <w:rsid w:val="00EF0B98"/>
    <w:rsid w:val="00EF1CE2"/>
    <w:rsid w:val="00EF235C"/>
    <w:rsid w:val="00EF2D2E"/>
    <w:rsid w:val="00EF3796"/>
    <w:rsid w:val="00EF386D"/>
    <w:rsid w:val="00EF3A5B"/>
    <w:rsid w:val="00EF3C61"/>
    <w:rsid w:val="00EF3E09"/>
    <w:rsid w:val="00EF4996"/>
    <w:rsid w:val="00EF57A5"/>
    <w:rsid w:val="00EF625A"/>
    <w:rsid w:val="00EF6470"/>
    <w:rsid w:val="00EF6D53"/>
    <w:rsid w:val="00EF6F0E"/>
    <w:rsid w:val="00F01693"/>
    <w:rsid w:val="00F01894"/>
    <w:rsid w:val="00F01C9B"/>
    <w:rsid w:val="00F0280D"/>
    <w:rsid w:val="00F03579"/>
    <w:rsid w:val="00F03A12"/>
    <w:rsid w:val="00F0452C"/>
    <w:rsid w:val="00F04D7C"/>
    <w:rsid w:val="00F05222"/>
    <w:rsid w:val="00F0533B"/>
    <w:rsid w:val="00F0539F"/>
    <w:rsid w:val="00F0595C"/>
    <w:rsid w:val="00F05B84"/>
    <w:rsid w:val="00F05BD1"/>
    <w:rsid w:val="00F06F61"/>
    <w:rsid w:val="00F07A42"/>
    <w:rsid w:val="00F07DCB"/>
    <w:rsid w:val="00F07E79"/>
    <w:rsid w:val="00F105C6"/>
    <w:rsid w:val="00F1083B"/>
    <w:rsid w:val="00F10884"/>
    <w:rsid w:val="00F10E53"/>
    <w:rsid w:val="00F11549"/>
    <w:rsid w:val="00F11A76"/>
    <w:rsid w:val="00F11E09"/>
    <w:rsid w:val="00F12081"/>
    <w:rsid w:val="00F125F6"/>
    <w:rsid w:val="00F13049"/>
    <w:rsid w:val="00F13251"/>
    <w:rsid w:val="00F143A6"/>
    <w:rsid w:val="00F1448E"/>
    <w:rsid w:val="00F15258"/>
    <w:rsid w:val="00F162A0"/>
    <w:rsid w:val="00F16728"/>
    <w:rsid w:val="00F16A6E"/>
    <w:rsid w:val="00F17D85"/>
    <w:rsid w:val="00F17E8F"/>
    <w:rsid w:val="00F200CA"/>
    <w:rsid w:val="00F20541"/>
    <w:rsid w:val="00F20EE1"/>
    <w:rsid w:val="00F21C6F"/>
    <w:rsid w:val="00F21D9C"/>
    <w:rsid w:val="00F220D0"/>
    <w:rsid w:val="00F23421"/>
    <w:rsid w:val="00F23838"/>
    <w:rsid w:val="00F24D50"/>
    <w:rsid w:val="00F26E2E"/>
    <w:rsid w:val="00F27E1D"/>
    <w:rsid w:val="00F30649"/>
    <w:rsid w:val="00F3199E"/>
    <w:rsid w:val="00F32527"/>
    <w:rsid w:val="00F33664"/>
    <w:rsid w:val="00F343C7"/>
    <w:rsid w:val="00F34DE1"/>
    <w:rsid w:val="00F35269"/>
    <w:rsid w:val="00F35342"/>
    <w:rsid w:val="00F3592A"/>
    <w:rsid w:val="00F35FF1"/>
    <w:rsid w:val="00F360EF"/>
    <w:rsid w:val="00F36C94"/>
    <w:rsid w:val="00F3719B"/>
    <w:rsid w:val="00F37738"/>
    <w:rsid w:val="00F4002C"/>
    <w:rsid w:val="00F402B9"/>
    <w:rsid w:val="00F414BE"/>
    <w:rsid w:val="00F41BC7"/>
    <w:rsid w:val="00F43DC3"/>
    <w:rsid w:val="00F44C85"/>
    <w:rsid w:val="00F44D1E"/>
    <w:rsid w:val="00F450DB"/>
    <w:rsid w:val="00F45535"/>
    <w:rsid w:val="00F457C7"/>
    <w:rsid w:val="00F45CEC"/>
    <w:rsid w:val="00F46628"/>
    <w:rsid w:val="00F4694E"/>
    <w:rsid w:val="00F475BE"/>
    <w:rsid w:val="00F476A9"/>
    <w:rsid w:val="00F478B8"/>
    <w:rsid w:val="00F502FC"/>
    <w:rsid w:val="00F5076B"/>
    <w:rsid w:val="00F50A0D"/>
    <w:rsid w:val="00F51AB2"/>
    <w:rsid w:val="00F5298F"/>
    <w:rsid w:val="00F52CE3"/>
    <w:rsid w:val="00F53389"/>
    <w:rsid w:val="00F53833"/>
    <w:rsid w:val="00F53E59"/>
    <w:rsid w:val="00F54412"/>
    <w:rsid w:val="00F553A0"/>
    <w:rsid w:val="00F56044"/>
    <w:rsid w:val="00F560AA"/>
    <w:rsid w:val="00F564B2"/>
    <w:rsid w:val="00F565A5"/>
    <w:rsid w:val="00F56C45"/>
    <w:rsid w:val="00F57666"/>
    <w:rsid w:val="00F606E4"/>
    <w:rsid w:val="00F60CCE"/>
    <w:rsid w:val="00F60DB3"/>
    <w:rsid w:val="00F60F59"/>
    <w:rsid w:val="00F61C3D"/>
    <w:rsid w:val="00F61E77"/>
    <w:rsid w:val="00F62921"/>
    <w:rsid w:val="00F6319E"/>
    <w:rsid w:val="00F6337F"/>
    <w:rsid w:val="00F63382"/>
    <w:rsid w:val="00F64DC7"/>
    <w:rsid w:val="00F651E1"/>
    <w:rsid w:val="00F6521A"/>
    <w:rsid w:val="00F65492"/>
    <w:rsid w:val="00F656B2"/>
    <w:rsid w:val="00F6571B"/>
    <w:rsid w:val="00F65B57"/>
    <w:rsid w:val="00F65DCC"/>
    <w:rsid w:val="00F66B03"/>
    <w:rsid w:val="00F66D7A"/>
    <w:rsid w:val="00F66D8B"/>
    <w:rsid w:val="00F67275"/>
    <w:rsid w:val="00F67374"/>
    <w:rsid w:val="00F673F6"/>
    <w:rsid w:val="00F675EE"/>
    <w:rsid w:val="00F7015A"/>
    <w:rsid w:val="00F70C9F"/>
    <w:rsid w:val="00F70E9D"/>
    <w:rsid w:val="00F71042"/>
    <w:rsid w:val="00F71358"/>
    <w:rsid w:val="00F71E8B"/>
    <w:rsid w:val="00F724EB"/>
    <w:rsid w:val="00F72B69"/>
    <w:rsid w:val="00F733A1"/>
    <w:rsid w:val="00F7379F"/>
    <w:rsid w:val="00F73ECA"/>
    <w:rsid w:val="00F7419D"/>
    <w:rsid w:val="00F74205"/>
    <w:rsid w:val="00F744B2"/>
    <w:rsid w:val="00F75489"/>
    <w:rsid w:val="00F76121"/>
    <w:rsid w:val="00F76C32"/>
    <w:rsid w:val="00F77FC3"/>
    <w:rsid w:val="00F80912"/>
    <w:rsid w:val="00F80E3C"/>
    <w:rsid w:val="00F8107F"/>
    <w:rsid w:val="00F816E7"/>
    <w:rsid w:val="00F82B7B"/>
    <w:rsid w:val="00F83870"/>
    <w:rsid w:val="00F83E1A"/>
    <w:rsid w:val="00F84965"/>
    <w:rsid w:val="00F84CDF"/>
    <w:rsid w:val="00F84F99"/>
    <w:rsid w:val="00F8586C"/>
    <w:rsid w:val="00F85A7E"/>
    <w:rsid w:val="00F85DF7"/>
    <w:rsid w:val="00F861DC"/>
    <w:rsid w:val="00F86DF6"/>
    <w:rsid w:val="00F875D9"/>
    <w:rsid w:val="00F87CD6"/>
    <w:rsid w:val="00F90084"/>
    <w:rsid w:val="00F90323"/>
    <w:rsid w:val="00F904A7"/>
    <w:rsid w:val="00F9061E"/>
    <w:rsid w:val="00F91164"/>
    <w:rsid w:val="00F91931"/>
    <w:rsid w:val="00F92523"/>
    <w:rsid w:val="00F93068"/>
    <w:rsid w:val="00F933B4"/>
    <w:rsid w:val="00F93F97"/>
    <w:rsid w:val="00F948DA"/>
    <w:rsid w:val="00F94BAB"/>
    <w:rsid w:val="00F94CEE"/>
    <w:rsid w:val="00F956F9"/>
    <w:rsid w:val="00F96114"/>
    <w:rsid w:val="00F96597"/>
    <w:rsid w:val="00F965B7"/>
    <w:rsid w:val="00F969F4"/>
    <w:rsid w:val="00F96DDE"/>
    <w:rsid w:val="00F96FC8"/>
    <w:rsid w:val="00F9771F"/>
    <w:rsid w:val="00FA00DF"/>
    <w:rsid w:val="00FA01B7"/>
    <w:rsid w:val="00FA03B4"/>
    <w:rsid w:val="00FA18C1"/>
    <w:rsid w:val="00FA21C6"/>
    <w:rsid w:val="00FA3843"/>
    <w:rsid w:val="00FA411A"/>
    <w:rsid w:val="00FA4550"/>
    <w:rsid w:val="00FA4680"/>
    <w:rsid w:val="00FA5CC5"/>
    <w:rsid w:val="00FA5E78"/>
    <w:rsid w:val="00FA65E0"/>
    <w:rsid w:val="00FA75AA"/>
    <w:rsid w:val="00FB0D5C"/>
    <w:rsid w:val="00FB127D"/>
    <w:rsid w:val="00FB2469"/>
    <w:rsid w:val="00FB2B86"/>
    <w:rsid w:val="00FB346F"/>
    <w:rsid w:val="00FB34F1"/>
    <w:rsid w:val="00FB3AB1"/>
    <w:rsid w:val="00FB3FD1"/>
    <w:rsid w:val="00FB493B"/>
    <w:rsid w:val="00FB4A56"/>
    <w:rsid w:val="00FB67A7"/>
    <w:rsid w:val="00FB689A"/>
    <w:rsid w:val="00FB6CCF"/>
    <w:rsid w:val="00FC040E"/>
    <w:rsid w:val="00FC05EB"/>
    <w:rsid w:val="00FC09D9"/>
    <w:rsid w:val="00FC12F5"/>
    <w:rsid w:val="00FC1900"/>
    <w:rsid w:val="00FC207A"/>
    <w:rsid w:val="00FC24C3"/>
    <w:rsid w:val="00FC3002"/>
    <w:rsid w:val="00FC48C0"/>
    <w:rsid w:val="00FC51B8"/>
    <w:rsid w:val="00FC62ED"/>
    <w:rsid w:val="00FC6520"/>
    <w:rsid w:val="00FC6B07"/>
    <w:rsid w:val="00FC702F"/>
    <w:rsid w:val="00FC7B28"/>
    <w:rsid w:val="00FC7BBB"/>
    <w:rsid w:val="00FD080A"/>
    <w:rsid w:val="00FD084A"/>
    <w:rsid w:val="00FD0DF3"/>
    <w:rsid w:val="00FD1DB4"/>
    <w:rsid w:val="00FD23F1"/>
    <w:rsid w:val="00FD398D"/>
    <w:rsid w:val="00FD46E6"/>
    <w:rsid w:val="00FD4B33"/>
    <w:rsid w:val="00FD5097"/>
    <w:rsid w:val="00FD50AB"/>
    <w:rsid w:val="00FD5354"/>
    <w:rsid w:val="00FD6422"/>
    <w:rsid w:val="00FD6583"/>
    <w:rsid w:val="00FD65B7"/>
    <w:rsid w:val="00FD6895"/>
    <w:rsid w:val="00FE0254"/>
    <w:rsid w:val="00FE02C6"/>
    <w:rsid w:val="00FE0759"/>
    <w:rsid w:val="00FE11D9"/>
    <w:rsid w:val="00FE1413"/>
    <w:rsid w:val="00FE15F7"/>
    <w:rsid w:val="00FE16D5"/>
    <w:rsid w:val="00FE1808"/>
    <w:rsid w:val="00FE2614"/>
    <w:rsid w:val="00FE2FB8"/>
    <w:rsid w:val="00FE3A85"/>
    <w:rsid w:val="00FE3B6D"/>
    <w:rsid w:val="00FE43AB"/>
    <w:rsid w:val="00FE4E0D"/>
    <w:rsid w:val="00FE51B0"/>
    <w:rsid w:val="00FE57F7"/>
    <w:rsid w:val="00FE5D52"/>
    <w:rsid w:val="00FE5DEA"/>
    <w:rsid w:val="00FE703E"/>
    <w:rsid w:val="00FE71AF"/>
    <w:rsid w:val="00FE7239"/>
    <w:rsid w:val="00FE7433"/>
    <w:rsid w:val="00FF0136"/>
    <w:rsid w:val="00FF02B0"/>
    <w:rsid w:val="00FF0C60"/>
    <w:rsid w:val="00FF1540"/>
    <w:rsid w:val="00FF404F"/>
    <w:rsid w:val="00FF44A1"/>
    <w:rsid w:val="00FF45C5"/>
    <w:rsid w:val="00FF5D79"/>
    <w:rsid w:val="00FF5E6F"/>
    <w:rsid w:val="00FF6111"/>
    <w:rsid w:val="00FF640D"/>
    <w:rsid w:val="00FF6587"/>
    <w:rsid w:val="00FF66AD"/>
    <w:rsid w:val="00FF671E"/>
    <w:rsid w:val="00FF6739"/>
    <w:rsid w:val="00FF690D"/>
    <w:rsid w:val="00FF78B3"/>
    <w:rsid w:val="00FF79BF"/>
    <w:rsid w:val="00FF7F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57E182"/>
  <w15:chartTrackingRefBased/>
  <w15:docId w15:val="{70F9664C-E85F-45DE-9211-3A4ADE3D5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912"/>
    <w:rPr>
      <w:sz w:val="24"/>
      <w:szCs w:val="24"/>
    </w:rPr>
  </w:style>
  <w:style w:type="paragraph" w:styleId="Titre1">
    <w:name w:val="heading 1"/>
    <w:basedOn w:val="Normal"/>
    <w:next w:val="Normal"/>
    <w:link w:val="Titre1Car"/>
    <w:qFormat/>
    <w:rsid w:val="003A76E9"/>
    <w:pPr>
      <w:autoSpaceDE w:val="0"/>
      <w:autoSpaceDN w:val="0"/>
      <w:adjustRightInd w:val="0"/>
      <w:spacing w:before="360"/>
      <w:jc w:val="both"/>
      <w:outlineLvl w:val="0"/>
    </w:pPr>
    <w:rPr>
      <w:rFonts w:ascii="Arial" w:hAnsi="Arial" w:cs="Arial"/>
      <w:b/>
      <w:bCs/>
      <w:caps/>
      <w:sz w:val="20"/>
      <w:szCs w:val="20"/>
    </w:rPr>
  </w:style>
  <w:style w:type="paragraph" w:styleId="Titre2">
    <w:name w:val="heading 2"/>
    <w:basedOn w:val="Normal"/>
    <w:next w:val="Normal"/>
    <w:link w:val="Titre2Car"/>
    <w:semiHidden/>
    <w:unhideWhenUsed/>
    <w:qFormat/>
    <w:rsid w:val="003A76E9"/>
    <w:pPr>
      <w:keepNext/>
      <w:spacing w:before="240" w:after="60"/>
      <w:outlineLvl w:val="1"/>
    </w:pPr>
    <w:rPr>
      <w:rFonts w:ascii="Calibri Light" w:hAnsi="Calibri Light"/>
      <w:b/>
      <w:bCs/>
      <w:i/>
      <w:iCs/>
      <w:sz w:val="28"/>
      <w:szCs w:val="28"/>
    </w:rPr>
  </w:style>
  <w:style w:type="paragraph" w:styleId="Titre3">
    <w:name w:val="heading 3"/>
    <w:basedOn w:val="Normal"/>
    <w:next w:val="Normal"/>
    <w:link w:val="Titre3Car"/>
    <w:semiHidden/>
    <w:unhideWhenUsed/>
    <w:qFormat/>
    <w:rsid w:val="003A76E9"/>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53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customStyle="1" w:styleId="Bullet1">
    <w:name w:val="Bullet1"/>
    <w:basedOn w:val="Normal"/>
    <w:rsid w:val="00736C8A"/>
    <w:pPr>
      <w:numPr>
        <w:numId w:val="5"/>
      </w:numPr>
      <w:jc w:val="both"/>
    </w:pPr>
    <w:rPr>
      <w:rFonts w:ascii="Arial" w:eastAsia="SimSun" w:hAnsi="Arial"/>
      <w:sz w:val="20"/>
      <w:lang w:eastAsia="zh-CN"/>
    </w:rPr>
  </w:style>
  <w:style w:type="paragraph" w:customStyle="1" w:styleId="CarCarCar">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customStyle="1" w:styleId="Titre10">
    <w:name w:val="Titre1"/>
    <w:basedOn w:val="Normal"/>
    <w:rsid w:val="006E0E74"/>
    <w:pPr>
      <w:shd w:val="clear" w:color="auto" w:fill="E6E6E6"/>
      <w:spacing w:before="120" w:after="120"/>
      <w:jc w:val="center"/>
    </w:pPr>
    <w:rPr>
      <w:rFonts w:ascii="Arial" w:eastAsia="SimSun" w:hAnsi="Arial"/>
      <w:b/>
      <w:caps/>
      <w:lang w:eastAsia="zh-CN"/>
    </w:rPr>
  </w:style>
  <w:style w:type="character" w:customStyle="1" w:styleId="ANPE">
    <w:name w:val="ANPE"/>
    <w:semiHidden/>
    <w:rsid w:val="006A6C76"/>
    <w:rPr>
      <w:rFonts w:ascii="Arial" w:hAnsi="Arial" w:cs="Arial" w:hint="default"/>
      <w:color w:val="auto"/>
      <w:sz w:val="20"/>
      <w:szCs w:val="20"/>
    </w:rPr>
  </w:style>
  <w:style w:type="paragraph" w:customStyle="1" w:styleId="Bullet0">
    <w:name w:val="Bullet0"/>
    <w:basedOn w:val="Normal"/>
    <w:rsid w:val="00AE141D"/>
    <w:pPr>
      <w:numPr>
        <w:numId w:val="8"/>
      </w:numPr>
      <w:spacing w:before="120" w:after="120"/>
      <w:jc w:val="both"/>
    </w:pPr>
    <w:rPr>
      <w:rFonts w:ascii="Arial" w:eastAsia="SimSun" w:hAnsi="Arial"/>
      <w:sz w:val="20"/>
      <w:lang w:eastAsia="zh-CN"/>
    </w:rPr>
  </w:style>
  <w:style w:type="character" w:customStyle="1" w:styleId="CommentaireCar">
    <w:name w:val="Commentaire Car"/>
    <w:link w:val="Commentaire"/>
    <w:locked/>
    <w:rsid w:val="00DB52C7"/>
    <w:rPr>
      <w:lang w:val="fr-FR" w:eastAsia="fr-FR" w:bidi="ar-SA"/>
    </w:rPr>
  </w:style>
  <w:style w:type="paragraph" w:customStyle="1" w:styleId="Default">
    <w:name w:val="Default"/>
    <w:link w:val="DefaultCar"/>
    <w:rsid w:val="00462B82"/>
    <w:pPr>
      <w:widowControl w:val="0"/>
      <w:autoSpaceDE w:val="0"/>
      <w:autoSpaceDN w:val="0"/>
      <w:adjustRightInd w:val="0"/>
    </w:pPr>
    <w:rPr>
      <w:color w:val="000000"/>
      <w:sz w:val="24"/>
      <w:szCs w:val="24"/>
    </w:rPr>
  </w:style>
  <w:style w:type="paragraph" w:customStyle="1" w:styleId="CharChar">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customStyle="1" w:styleId="Marquedecommentaire1">
    <w:name w:val="Marque de commentaire1"/>
    <w:rsid w:val="00356725"/>
    <w:rPr>
      <w:sz w:val="16"/>
      <w:szCs w:val="16"/>
    </w:rPr>
  </w:style>
  <w:style w:type="paragraph" w:customStyle="1" w:styleId="bullet00">
    <w:name w:val="bullet0"/>
    <w:basedOn w:val="Normal"/>
    <w:rsid w:val="00AD5065"/>
    <w:pPr>
      <w:spacing w:before="120" w:after="120"/>
      <w:jc w:val="both"/>
    </w:pPr>
    <w:rPr>
      <w:rFonts w:ascii="Arial" w:eastAsia="MS Mincho" w:hAnsi="Arial" w:cs="Arial"/>
      <w:sz w:val="20"/>
      <w:szCs w:val="20"/>
      <w:lang w:eastAsia="ja-JP"/>
    </w:rPr>
  </w:style>
  <w:style w:type="character" w:customStyle="1" w:styleId="En-tteCar">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customStyle="1" w:styleId="Grilledutableau1">
    <w:name w:val="Grille du tableau1"/>
    <w:basedOn w:val="TableauNormal"/>
    <w:next w:val="Grilledutableau"/>
    <w:uiPriority w:val="59"/>
    <w:rsid w:val="004E27D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customStyle="1" w:styleId="Rponse">
    <w:name w:val="Réponse"/>
    <w:basedOn w:val="Normal"/>
    <w:rsid w:val="007E63E5"/>
    <w:rPr>
      <w:rFonts w:eastAsia="Calibri"/>
    </w:rPr>
  </w:style>
  <w:style w:type="character" w:customStyle="1" w:styleId="apple-converted-space">
    <w:name w:val="apple-converted-space"/>
    <w:uiPriority w:val="99"/>
    <w:rsid w:val="00C327F5"/>
    <w:rPr>
      <w:rFonts w:cs="Times New Roman"/>
    </w:rPr>
  </w:style>
  <w:style w:type="table" w:customStyle="1" w:styleId="Grilledutableau2">
    <w:name w:val="Grille du tableau2"/>
    <w:basedOn w:val="TableauNormal"/>
    <w:next w:val="Grilledutableau"/>
    <w:uiPriority w:val="59"/>
    <w:rsid w:val="00ED43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867253"/>
    <w:rPr>
      <w:sz w:val="24"/>
      <w:szCs w:val="24"/>
    </w:rPr>
  </w:style>
  <w:style w:type="character" w:customStyle="1" w:styleId="DefaultCar">
    <w:name w:val="Default Car"/>
    <w:link w:val="Default"/>
    <w:rsid w:val="00743A6C"/>
    <w:rPr>
      <w:color w:val="000000"/>
      <w:sz w:val="24"/>
      <w:szCs w:val="24"/>
    </w:rPr>
  </w:style>
  <w:style w:type="character" w:customStyle="1" w:styleId="NotedebasdepageCar">
    <w:name w:val="Note de bas de page Car"/>
    <w:link w:val="Notedebasdepage"/>
    <w:rsid w:val="00411095"/>
  </w:style>
  <w:style w:type="character" w:customStyle="1" w:styleId="ParagraphedelisteCar">
    <w:name w:val="Paragraphe de liste Car"/>
    <w:link w:val="Paragraphedeliste"/>
    <w:uiPriority w:val="34"/>
    <w:rsid w:val="001B0C35"/>
    <w:rPr>
      <w:rFonts w:ascii="Arial" w:hAnsi="Arial"/>
    </w:rPr>
  </w:style>
  <w:style w:type="paragraph" w:customStyle="1" w:styleId="name-article">
    <w:name w:val="name-article"/>
    <w:basedOn w:val="Normal"/>
    <w:rsid w:val="00997C9D"/>
    <w:pPr>
      <w:spacing w:before="100" w:beforeAutospacing="1" w:after="100" w:afterAutospacing="1"/>
    </w:pPr>
  </w:style>
  <w:style w:type="paragraph" w:customStyle="1" w:styleId="Dat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table" w:styleId="TableauGrille4-Accentuation5">
    <w:name w:val="Grid Table 4 Accent 5"/>
    <w:basedOn w:val="TableauNormal"/>
    <w:uiPriority w:val="49"/>
    <w:rsid w:val="007A0038"/>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re1Car">
    <w:name w:val="Titre 1 Car"/>
    <w:link w:val="Titre1"/>
    <w:rsid w:val="003A76E9"/>
    <w:rPr>
      <w:rFonts w:ascii="Arial" w:hAnsi="Arial" w:cs="Arial"/>
      <w:b/>
      <w:bCs/>
      <w:caps/>
    </w:rPr>
  </w:style>
  <w:style w:type="paragraph" w:styleId="En-ttedetabledesmatires">
    <w:name w:val="TOC Heading"/>
    <w:basedOn w:val="Titre1"/>
    <w:next w:val="Normal"/>
    <w:link w:val="En-ttedetabledesmatiresCar"/>
    <w:uiPriority w:val="39"/>
    <w:unhideWhenUsed/>
    <w:qFormat/>
    <w:rsid w:val="00D4433C"/>
    <w:pPr>
      <w:keepLines/>
      <w:spacing w:line="259" w:lineRule="auto"/>
      <w:outlineLvl w:val="9"/>
    </w:pPr>
    <w:rPr>
      <w:b w:val="0"/>
      <w:bCs w:val="0"/>
      <w:color w:val="2E74B5"/>
    </w:rPr>
  </w:style>
  <w:style w:type="paragraph" w:styleId="TM2">
    <w:name w:val="toc 2"/>
    <w:basedOn w:val="Normal"/>
    <w:next w:val="Normal"/>
    <w:autoRedefine/>
    <w:uiPriority w:val="39"/>
    <w:unhideWhenUsed/>
    <w:rsid w:val="00D4433C"/>
    <w:pPr>
      <w:spacing w:before="120"/>
      <w:ind w:left="240"/>
    </w:pPr>
    <w:rPr>
      <w:rFonts w:ascii="Calibri" w:hAnsi="Calibri" w:cs="Calibri"/>
      <w:b/>
      <w:bCs/>
      <w:sz w:val="22"/>
      <w:szCs w:val="22"/>
    </w:rPr>
  </w:style>
  <w:style w:type="paragraph" w:styleId="TM1">
    <w:name w:val="toc 1"/>
    <w:basedOn w:val="Normal"/>
    <w:next w:val="Normal"/>
    <w:autoRedefine/>
    <w:uiPriority w:val="39"/>
    <w:unhideWhenUsed/>
    <w:rsid w:val="00D4433C"/>
    <w:pPr>
      <w:spacing w:before="120"/>
    </w:pPr>
    <w:rPr>
      <w:rFonts w:ascii="Calibri" w:hAnsi="Calibri" w:cs="Calibri"/>
      <w:b/>
      <w:bCs/>
      <w:i/>
      <w:iCs/>
    </w:rPr>
  </w:style>
  <w:style w:type="paragraph" w:styleId="TM3">
    <w:name w:val="toc 3"/>
    <w:basedOn w:val="Normal"/>
    <w:next w:val="Normal"/>
    <w:autoRedefine/>
    <w:uiPriority w:val="39"/>
    <w:unhideWhenUsed/>
    <w:rsid w:val="00D4433C"/>
    <w:pPr>
      <w:ind w:left="480"/>
    </w:pPr>
    <w:rPr>
      <w:rFonts w:ascii="Calibri" w:hAnsi="Calibri" w:cs="Calibri"/>
      <w:sz w:val="20"/>
      <w:szCs w:val="20"/>
    </w:rPr>
  </w:style>
  <w:style w:type="paragraph" w:customStyle="1" w:styleId="titre20">
    <w:name w:val="titre 2"/>
    <w:basedOn w:val="Normal"/>
    <w:link w:val="titre2Car0"/>
    <w:qFormat/>
    <w:rsid w:val="003A76E9"/>
    <w:pPr>
      <w:spacing w:before="180"/>
      <w:jc w:val="both"/>
    </w:pPr>
    <w:rPr>
      <w:rFonts w:ascii="Arial" w:hAnsi="Arial" w:cs="Arial"/>
      <w:b/>
      <w:sz w:val="20"/>
      <w:szCs w:val="20"/>
    </w:rPr>
  </w:style>
  <w:style w:type="paragraph" w:styleId="Titre">
    <w:name w:val="Title"/>
    <w:basedOn w:val="Titre10"/>
    <w:next w:val="Normal"/>
    <w:link w:val="TitreCar"/>
    <w:qFormat/>
    <w:rsid w:val="003A76E9"/>
    <w:pPr>
      <w:spacing w:before="0" w:after="0"/>
      <w:jc w:val="left"/>
    </w:pPr>
  </w:style>
  <w:style w:type="character" w:customStyle="1" w:styleId="En-ttedetabledesmatiresCar">
    <w:name w:val="En-tête de table des matières Car"/>
    <w:link w:val="En-ttedetabledesmatires"/>
    <w:uiPriority w:val="39"/>
    <w:rsid w:val="003A76E9"/>
    <w:rPr>
      <w:rFonts w:ascii="Arial" w:hAnsi="Arial" w:cs="Arial"/>
      <w:b w:val="0"/>
      <w:bCs w:val="0"/>
      <w:caps/>
      <w:color w:val="2E74B5"/>
    </w:rPr>
  </w:style>
  <w:style w:type="character" w:customStyle="1" w:styleId="titre2Car0">
    <w:name w:val="titre 2 Car"/>
    <w:link w:val="titre20"/>
    <w:rsid w:val="003A76E9"/>
    <w:rPr>
      <w:rFonts w:ascii="Arial" w:hAnsi="Arial" w:cs="Arial"/>
      <w:b/>
      <w:bCs w:val="0"/>
      <w:caps w:val="0"/>
      <w:color w:val="2E74B5"/>
    </w:rPr>
  </w:style>
  <w:style w:type="character" w:customStyle="1" w:styleId="TitreCar">
    <w:name w:val="Titre Car"/>
    <w:link w:val="Titre"/>
    <w:rsid w:val="003A76E9"/>
    <w:rPr>
      <w:rFonts w:ascii="Arial" w:eastAsia="SimSun" w:hAnsi="Arial"/>
      <w:b/>
      <w:caps/>
      <w:sz w:val="24"/>
      <w:szCs w:val="24"/>
      <w:shd w:val="clear" w:color="auto" w:fill="E6E6E6"/>
      <w:lang w:eastAsia="zh-CN"/>
    </w:rPr>
  </w:style>
  <w:style w:type="character" w:customStyle="1" w:styleId="Titre2Car">
    <w:name w:val="Titre 2 Car"/>
    <w:link w:val="Titre2"/>
    <w:semiHidden/>
    <w:rsid w:val="003A76E9"/>
    <w:rPr>
      <w:rFonts w:ascii="Calibri Light" w:eastAsia="Times New Roman" w:hAnsi="Calibri Light" w:cs="Times New Roman"/>
      <w:b/>
      <w:bCs/>
      <w:i/>
      <w:iCs/>
      <w:sz w:val="28"/>
      <w:szCs w:val="28"/>
    </w:rPr>
  </w:style>
  <w:style w:type="character" w:customStyle="1" w:styleId="Titre3Car">
    <w:name w:val="Titre 3 Car"/>
    <w:link w:val="Titre3"/>
    <w:semiHidden/>
    <w:rsid w:val="003A76E9"/>
    <w:rPr>
      <w:rFonts w:ascii="Calibri Light" w:eastAsia="Times New Roman" w:hAnsi="Calibri Light" w:cs="Times New Roman"/>
      <w:b/>
      <w:bCs/>
      <w:sz w:val="26"/>
      <w:szCs w:val="26"/>
    </w:rPr>
  </w:style>
  <w:style w:type="paragraph" w:styleId="TM4">
    <w:name w:val="toc 4"/>
    <w:basedOn w:val="Normal"/>
    <w:next w:val="Normal"/>
    <w:autoRedefine/>
    <w:rsid w:val="003A76E9"/>
    <w:pPr>
      <w:ind w:left="720"/>
    </w:pPr>
    <w:rPr>
      <w:rFonts w:ascii="Calibri" w:hAnsi="Calibri" w:cs="Calibri"/>
      <w:sz w:val="20"/>
      <w:szCs w:val="20"/>
    </w:rPr>
  </w:style>
  <w:style w:type="paragraph" w:styleId="TM5">
    <w:name w:val="toc 5"/>
    <w:basedOn w:val="Normal"/>
    <w:next w:val="Normal"/>
    <w:autoRedefine/>
    <w:rsid w:val="003A76E9"/>
    <w:pPr>
      <w:ind w:left="960"/>
    </w:pPr>
    <w:rPr>
      <w:rFonts w:ascii="Calibri" w:hAnsi="Calibri" w:cs="Calibri"/>
      <w:sz w:val="20"/>
      <w:szCs w:val="20"/>
    </w:rPr>
  </w:style>
  <w:style w:type="paragraph" w:styleId="TM6">
    <w:name w:val="toc 6"/>
    <w:basedOn w:val="Normal"/>
    <w:next w:val="Normal"/>
    <w:autoRedefine/>
    <w:rsid w:val="003A76E9"/>
    <w:pPr>
      <w:ind w:left="1200"/>
    </w:pPr>
    <w:rPr>
      <w:rFonts w:ascii="Calibri" w:hAnsi="Calibri" w:cs="Calibri"/>
      <w:sz w:val="20"/>
      <w:szCs w:val="20"/>
    </w:rPr>
  </w:style>
  <w:style w:type="paragraph" w:styleId="TM7">
    <w:name w:val="toc 7"/>
    <w:basedOn w:val="Normal"/>
    <w:next w:val="Normal"/>
    <w:autoRedefine/>
    <w:rsid w:val="003A76E9"/>
    <w:pPr>
      <w:ind w:left="1440"/>
    </w:pPr>
    <w:rPr>
      <w:rFonts w:ascii="Calibri" w:hAnsi="Calibri" w:cs="Calibri"/>
      <w:sz w:val="20"/>
      <w:szCs w:val="20"/>
    </w:rPr>
  </w:style>
  <w:style w:type="paragraph" w:styleId="TM8">
    <w:name w:val="toc 8"/>
    <w:basedOn w:val="Normal"/>
    <w:next w:val="Normal"/>
    <w:autoRedefine/>
    <w:rsid w:val="003A76E9"/>
    <w:pPr>
      <w:ind w:left="1680"/>
    </w:pPr>
    <w:rPr>
      <w:rFonts w:ascii="Calibri" w:hAnsi="Calibri" w:cs="Calibri"/>
      <w:sz w:val="20"/>
      <w:szCs w:val="20"/>
    </w:rPr>
  </w:style>
  <w:style w:type="paragraph" w:styleId="TM9">
    <w:name w:val="toc 9"/>
    <w:basedOn w:val="Normal"/>
    <w:next w:val="Normal"/>
    <w:autoRedefine/>
    <w:rsid w:val="003A76E9"/>
    <w:pPr>
      <w:ind w:left="1920"/>
    </w:pPr>
    <w:rPr>
      <w:rFonts w:ascii="Calibri" w:hAnsi="Calibri" w:cs="Calibri"/>
      <w:sz w:val="20"/>
      <w:szCs w:val="20"/>
    </w:rPr>
  </w:style>
  <w:style w:type="paragraph" w:customStyle="1" w:styleId="paragraph">
    <w:name w:val="paragraph"/>
    <w:basedOn w:val="Normal"/>
    <w:rsid w:val="004345BC"/>
    <w:pPr>
      <w:spacing w:before="100" w:beforeAutospacing="1" w:after="100" w:afterAutospacing="1"/>
    </w:pPr>
  </w:style>
  <w:style w:type="character" w:styleId="Mentionnonrsolue">
    <w:name w:val="Unresolved Mention"/>
    <w:uiPriority w:val="99"/>
    <w:semiHidden/>
    <w:unhideWhenUsed/>
    <w:rsid w:val="003E1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35122828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569462644">
      <w:bodyDiv w:val="1"/>
      <w:marLeft w:val="0"/>
      <w:marRight w:val="0"/>
      <w:marTop w:val="0"/>
      <w:marBottom w:val="0"/>
      <w:divBdr>
        <w:top w:val="none" w:sz="0" w:space="0" w:color="auto"/>
        <w:left w:val="none" w:sz="0" w:space="0" w:color="auto"/>
        <w:bottom w:val="none" w:sz="0" w:space="0" w:color="auto"/>
        <w:right w:val="none" w:sz="0" w:space="0" w:color="auto"/>
      </w:divBdr>
    </w:div>
    <w:div w:id="653535986">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2362171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956109175">
      <w:bodyDiv w:val="1"/>
      <w:marLeft w:val="0"/>
      <w:marRight w:val="0"/>
      <w:marTop w:val="0"/>
      <w:marBottom w:val="0"/>
      <w:divBdr>
        <w:top w:val="none" w:sz="0" w:space="0" w:color="auto"/>
        <w:left w:val="none" w:sz="0" w:space="0" w:color="auto"/>
        <w:bottom w:val="none" w:sz="0" w:space="0" w:color="auto"/>
        <w:right w:val="none" w:sz="0" w:space="0" w:color="auto"/>
      </w:divBdr>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573193269">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ntact-dpd@francetravail.fr" TargetMode="External"/><Relationship Id="rId18" Type="http://schemas.openxmlformats.org/officeDocument/2006/relationships/hyperlink" Target="https://cyber.gouv.fr/sites/default/files/IMG/pdf/NP_WIFI_NoteTech.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tact-dpd@francetravail.fr" TargetMode="Externa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ntact-dpd@francetravail.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e7fd85ef49b87ee351568d9d56c039b8">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86937cff2bf8e000568c31b912df4cfa"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E0A77C-6B02-495A-A86D-DB6EDF91FCB7}">
  <ds:schemaRefs>
    <ds:schemaRef ds:uri="http://schemas.microsoft.com/office/2006/metadata/properties"/>
    <ds:schemaRef ds:uri="http://schemas.microsoft.com/office/infopath/2007/PartnerControls"/>
    <ds:schemaRef ds:uri="8c28ffb2-672c-4494-bbdf-e9fcf6f403ee"/>
  </ds:schemaRefs>
</ds:datastoreItem>
</file>

<file path=customXml/itemProps2.xml><?xml version="1.0" encoding="utf-8"?>
<ds:datastoreItem xmlns:ds="http://schemas.openxmlformats.org/officeDocument/2006/customXml" ds:itemID="{03EC6A5E-9B97-4F23-9914-194CB70E4496}">
  <ds:schemaRefs>
    <ds:schemaRef ds:uri="http://schemas.microsoft.com/sharepoint/v3/contenttype/forms"/>
  </ds:schemaRefs>
</ds:datastoreItem>
</file>

<file path=customXml/itemProps3.xml><?xml version="1.0" encoding="utf-8"?>
<ds:datastoreItem xmlns:ds="http://schemas.openxmlformats.org/officeDocument/2006/customXml" ds:itemID="{6404495D-7C55-489B-8D8C-73F8C7ABF4A7}">
  <ds:schemaRefs>
    <ds:schemaRef ds:uri="http://schemas.openxmlformats.org/officeDocument/2006/bibliography"/>
  </ds:schemaRefs>
</ds:datastoreItem>
</file>

<file path=customXml/itemProps4.xml><?xml version="1.0" encoding="utf-8"?>
<ds:datastoreItem xmlns:ds="http://schemas.openxmlformats.org/officeDocument/2006/customXml" ds:itemID="{35350238-A92F-45B3-917E-6B375429D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8ffb2-672c-4494-bbdf-e9fcf6f403ee"/>
    <ds:schemaRef ds:uri="ce6e0d45-141a-4dd7-ac95-bda81df59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30</Pages>
  <Words>12014</Words>
  <Characters>66082</Characters>
  <Application>Microsoft Office Word</Application>
  <DocSecurity>0</DocSecurity>
  <Lines>550</Lines>
  <Paragraphs>155</Paragraphs>
  <ScaleCrop>false</ScaleCrop>
  <HeadingPairs>
    <vt:vector size="2" baseType="variant">
      <vt:variant>
        <vt:lpstr>Titre</vt:lpstr>
      </vt:variant>
      <vt:variant>
        <vt:i4>1</vt:i4>
      </vt:variant>
    </vt:vector>
  </HeadingPairs>
  <TitlesOfParts>
    <vt:vector size="1" baseType="lpstr">
      <vt:lpstr> </vt:lpstr>
    </vt:vector>
  </TitlesOfParts>
  <Company>A.N.P.E.</Company>
  <LinksUpToDate>false</LinksUpToDate>
  <CharactersWithSpaces>77941</CharactersWithSpaces>
  <SharedDoc>false</SharedDoc>
  <HLinks>
    <vt:vector size="96" baseType="variant">
      <vt:variant>
        <vt:i4>4522097</vt:i4>
      </vt:variant>
      <vt:variant>
        <vt:i4>84</vt:i4>
      </vt:variant>
      <vt:variant>
        <vt:i4>0</vt:i4>
      </vt:variant>
      <vt:variant>
        <vt:i4>5</vt:i4>
      </vt:variant>
      <vt:variant>
        <vt:lpwstr>mailto:contact-dpd@pole-emploi.fr</vt:lpwstr>
      </vt:variant>
      <vt:variant>
        <vt:lpwstr/>
      </vt:variant>
      <vt:variant>
        <vt:i4>4522097</vt:i4>
      </vt:variant>
      <vt:variant>
        <vt:i4>81</vt:i4>
      </vt:variant>
      <vt:variant>
        <vt:i4>0</vt:i4>
      </vt:variant>
      <vt:variant>
        <vt:i4>5</vt:i4>
      </vt:variant>
      <vt:variant>
        <vt:lpwstr>mailto:contact-dpd@pole-emploi.fr</vt:lpwstr>
      </vt:variant>
      <vt:variant>
        <vt:lpwstr/>
      </vt:variant>
      <vt:variant>
        <vt:i4>4522097</vt:i4>
      </vt:variant>
      <vt:variant>
        <vt:i4>78</vt:i4>
      </vt:variant>
      <vt:variant>
        <vt:i4>0</vt:i4>
      </vt:variant>
      <vt:variant>
        <vt:i4>5</vt:i4>
      </vt:variant>
      <vt:variant>
        <vt:lpwstr>mailto:contact-dpd@pole-emploi.fr</vt:lpwstr>
      </vt:variant>
      <vt:variant>
        <vt:lpwstr/>
      </vt:variant>
      <vt:variant>
        <vt:i4>196623</vt:i4>
      </vt:variant>
      <vt:variant>
        <vt:i4>75</vt:i4>
      </vt:variant>
      <vt:variant>
        <vt:i4>0</vt:i4>
      </vt:variant>
      <vt:variant>
        <vt:i4>5</vt:i4>
      </vt:variant>
      <vt:variant>
        <vt:lpwstr>https://lemarche.inclusion.beta.gouv.fr/</vt:lpwstr>
      </vt:variant>
      <vt:variant>
        <vt:lpwstr/>
      </vt:variant>
      <vt:variant>
        <vt:i4>1835066</vt:i4>
      </vt:variant>
      <vt:variant>
        <vt:i4>68</vt:i4>
      </vt:variant>
      <vt:variant>
        <vt:i4>0</vt:i4>
      </vt:variant>
      <vt:variant>
        <vt:i4>5</vt:i4>
      </vt:variant>
      <vt:variant>
        <vt:lpwstr/>
      </vt:variant>
      <vt:variant>
        <vt:lpwstr>_Toc120628973</vt:lpwstr>
      </vt:variant>
      <vt:variant>
        <vt:i4>1835066</vt:i4>
      </vt:variant>
      <vt:variant>
        <vt:i4>62</vt:i4>
      </vt:variant>
      <vt:variant>
        <vt:i4>0</vt:i4>
      </vt:variant>
      <vt:variant>
        <vt:i4>5</vt:i4>
      </vt:variant>
      <vt:variant>
        <vt:lpwstr/>
      </vt:variant>
      <vt:variant>
        <vt:lpwstr>_Toc120628972</vt:lpwstr>
      </vt:variant>
      <vt:variant>
        <vt:i4>1835066</vt:i4>
      </vt:variant>
      <vt:variant>
        <vt:i4>56</vt:i4>
      </vt:variant>
      <vt:variant>
        <vt:i4>0</vt:i4>
      </vt:variant>
      <vt:variant>
        <vt:i4>5</vt:i4>
      </vt:variant>
      <vt:variant>
        <vt:lpwstr/>
      </vt:variant>
      <vt:variant>
        <vt:lpwstr>_Toc120628971</vt:lpwstr>
      </vt:variant>
      <vt:variant>
        <vt:i4>1835066</vt:i4>
      </vt:variant>
      <vt:variant>
        <vt:i4>50</vt:i4>
      </vt:variant>
      <vt:variant>
        <vt:i4>0</vt:i4>
      </vt:variant>
      <vt:variant>
        <vt:i4>5</vt:i4>
      </vt:variant>
      <vt:variant>
        <vt:lpwstr/>
      </vt:variant>
      <vt:variant>
        <vt:lpwstr>_Toc120628970</vt:lpwstr>
      </vt:variant>
      <vt:variant>
        <vt:i4>1900602</vt:i4>
      </vt:variant>
      <vt:variant>
        <vt:i4>44</vt:i4>
      </vt:variant>
      <vt:variant>
        <vt:i4>0</vt:i4>
      </vt:variant>
      <vt:variant>
        <vt:i4>5</vt:i4>
      </vt:variant>
      <vt:variant>
        <vt:lpwstr/>
      </vt:variant>
      <vt:variant>
        <vt:lpwstr>_Toc120628969</vt:lpwstr>
      </vt:variant>
      <vt:variant>
        <vt:i4>1900602</vt:i4>
      </vt:variant>
      <vt:variant>
        <vt:i4>38</vt:i4>
      </vt:variant>
      <vt:variant>
        <vt:i4>0</vt:i4>
      </vt:variant>
      <vt:variant>
        <vt:i4>5</vt:i4>
      </vt:variant>
      <vt:variant>
        <vt:lpwstr/>
      </vt:variant>
      <vt:variant>
        <vt:lpwstr>_Toc120628968</vt:lpwstr>
      </vt:variant>
      <vt:variant>
        <vt:i4>1900602</vt:i4>
      </vt:variant>
      <vt:variant>
        <vt:i4>32</vt:i4>
      </vt:variant>
      <vt:variant>
        <vt:i4>0</vt:i4>
      </vt:variant>
      <vt:variant>
        <vt:i4>5</vt:i4>
      </vt:variant>
      <vt:variant>
        <vt:lpwstr/>
      </vt:variant>
      <vt:variant>
        <vt:lpwstr>_Toc120628967</vt:lpwstr>
      </vt:variant>
      <vt:variant>
        <vt:i4>1900602</vt:i4>
      </vt:variant>
      <vt:variant>
        <vt:i4>26</vt:i4>
      </vt:variant>
      <vt:variant>
        <vt:i4>0</vt:i4>
      </vt:variant>
      <vt:variant>
        <vt:i4>5</vt:i4>
      </vt:variant>
      <vt:variant>
        <vt:lpwstr/>
      </vt:variant>
      <vt:variant>
        <vt:lpwstr>_Toc120628966</vt:lpwstr>
      </vt:variant>
      <vt:variant>
        <vt:i4>1900602</vt:i4>
      </vt:variant>
      <vt:variant>
        <vt:i4>20</vt:i4>
      </vt:variant>
      <vt:variant>
        <vt:i4>0</vt:i4>
      </vt:variant>
      <vt:variant>
        <vt:i4>5</vt:i4>
      </vt:variant>
      <vt:variant>
        <vt:lpwstr/>
      </vt:variant>
      <vt:variant>
        <vt:lpwstr>_Toc120628965</vt:lpwstr>
      </vt:variant>
      <vt:variant>
        <vt:i4>1900602</vt:i4>
      </vt:variant>
      <vt:variant>
        <vt:i4>14</vt:i4>
      </vt:variant>
      <vt:variant>
        <vt:i4>0</vt:i4>
      </vt:variant>
      <vt:variant>
        <vt:i4>5</vt:i4>
      </vt:variant>
      <vt:variant>
        <vt:lpwstr/>
      </vt:variant>
      <vt:variant>
        <vt:lpwstr>_Toc120628964</vt:lpwstr>
      </vt:variant>
      <vt:variant>
        <vt:i4>1900602</vt:i4>
      </vt:variant>
      <vt:variant>
        <vt:i4>8</vt:i4>
      </vt:variant>
      <vt:variant>
        <vt:i4>0</vt:i4>
      </vt:variant>
      <vt:variant>
        <vt:i4>5</vt:i4>
      </vt:variant>
      <vt:variant>
        <vt:lpwstr/>
      </vt:variant>
      <vt:variant>
        <vt:lpwstr>_Toc120628963</vt:lpwstr>
      </vt:variant>
      <vt:variant>
        <vt:i4>1900602</vt:i4>
      </vt:variant>
      <vt:variant>
        <vt:i4>2</vt:i4>
      </vt:variant>
      <vt:variant>
        <vt:i4>0</vt:i4>
      </vt:variant>
      <vt:variant>
        <vt:i4>5</vt:i4>
      </vt:variant>
      <vt:variant>
        <vt:lpwstr/>
      </vt:variant>
      <vt:variant>
        <vt:lpwstr>_Toc120628962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ANPE</dc:creator>
  <cp:keywords/>
  <dc:description/>
  <cp:lastModifiedBy>GIRARD Laurence (UG d'Annecy)</cp:lastModifiedBy>
  <cp:revision>715</cp:revision>
  <cp:lastPrinted>2025-04-15T10:32:00Z</cp:lastPrinted>
  <dcterms:created xsi:type="dcterms:W3CDTF">2024-11-28T15:27:00Z</dcterms:created>
  <dcterms:modified xsi:type="dcterms:W3CDTF">2025-04-15T12:30:00Z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y fmtid="{D5CDD505-2E9C-101B-9397-08002B2CF9AE}" pid="3" name="ContentTypeId">
    <vt:lpwstr>0x0101006E97F6924C369C43BD525FBA71C4725D</vt:lpwstr>
  </property>
  <property fmtid="{D5CDD505-2E9C-101B-9397-08002B2CF9AE}" pid="4" name="MediaServiceImageTags">
    <vt:lpwstr/>
  </property>
</Properties>
</file>