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6AC69" w14:textId="77777777" w:rsidR="00C15D04" w:rsidRPr="00021734" w:rsidRDefault="00C15D04" w:rsidP="00C15D04">
      <w:pPr>
        <w:rPr>
          <w:rFonts w:cs="Arial"/>
          <w:szCs w:val="22"/>
        </w:rPr>
      </w:pPr>
    </w:p>
    <w:p w14:paraId="5E7118E0" w14:textId="77777777" w:rsidR="00C15D04" w:rsidRPr="00021734" w:rsidRDefault="00C15D04" w:rsidP="00C15D04">
      <w:pPr>
        <w:rPr>
          <w:rFonts w:cs="Arial"/>
          <w:szCs w:val="22"/>
        </w:rPr>
      </w:pPr>
    </w:p>
    <w:p w14:paraId="33D43652" w14:textId="77777777" w:rsidR="00C15D04" w:rsidRPr="00021734" w:rsidRDefault="00C15D04" w:rsidP="00C15D04">
      <w:pPr>
        <w:rPr>
          <w:rFonts w:cs="Arial"/>
          <w:szCs w:val="22"/>
        </w:rPr>
      </w:pPr>
    </w:p>
    <w:p w14:paraId="6F34C5AC" w14:textId="77777777" w:rsidR="00C15D04" w:rsidRPr="00021734" w:rsidRDefault="00C15D04" w:rsidP="00C15D04">
      <w:pPr>
        <w:rPr>
          <w:rFonts w:cs="Arial"/>
          <w:szCs w:val="22"/>
        </w:rPr>
      </w:pPr>
    </w:p>
    <w:p w14:paraId="60B09D2F" w14:textId="77777777" w:rsidR="00672FC6" w:rsidRDefault="00672FC6" w:rsidP="00C15D04">
      <w:pPr>
        <w:jc w:val="center"/>
        <w:rPr>
          <w:rFonts w:cs="Arial"/>
          <w:b/>
          <w:szCs w:val="22"/>
        </w:rPr>
      </w:pPr>
    </w:p>
    <w:p w14:paraId="586589B4" w14:textId="77777777" w:rsidR="00672FC6" w:rsidRDefault="00672FC6" w:rsidP="00C15D04">
      <w:pPr>
        <w:jc w:val="center"/>
        <w:rPr>
          <w:rFonts w:cs="Arial"/>
          <w:b/>
          <w:szCs w:val="22"/>
        </w:rPr>
      </w:pPr>
    </w:p>
    <w:p w14:paraId="5690482D" w14:textId="343FEDB8" w:rsidR="00C15D04" w:rsidRPr="002C77E7" w:rsidRDefault="00C15D04" w:rsidP="00C15D04">
      <w:pPr>
        <w:jc w:val="center"/>
        <w:rPr>
          <w:rFonts w:cs="Arial"/>
          <w:b/>
          <w:szCs w:val="22"/>
        </w:rPr>
      </w:pPr>
      <w:r w:rsidRPr="002C77E7">
        <w:rPr>
          <w:rFonts w:cs="Arial"/>
          <w:b/>
          <w:szCs w:val="22"/>
        </w:rPr>
        <w:t xml:space="preserve">PROJET DE </w:t>
      </w:r>
      <w:r w:rsidRPr="002E7FBB">
        <w:rPr>
          <w:rFonts w:cs="Arial"/>
          <w:b/>
          <w:szCs w:val="22"/>
        </w:rPr>
        <w:t xml:space="preserve">MARCHE N° </w:t>
      </w:r>
      <w:r w:rsidR="00B51402" w:rsidRPr="002E7FBB">
        <w:rPr>
          <w:rFonts w:cs="Arial"/>
          <w:b/>
          <w:szCs w:val="22"/>
        </w:rPr>
        <w:t>B25-0117</w:t>
      </w:r>
      <w:r w:rsidR="002E7FBB" w:rsidRPr="002E7FBB">
        <w:rPr>
          <w:rFonts w:cs="Arial"/>
          <w:b/>
          <w:szCs w:val="22"/>
        </w:rPr>
        <w:t>3</w:t>
      </w:r>
      <w:r w:rsidR="00B51402" w:rsidRPr="002E7FBB">
        <w:rPr>
          <w:rFonts w:cs="Arial"/>
          <w:b/>
          <w:szCs w:val="22"/>
        </w:rPr>
        <w:t>-ES</w:t>
      </w:r>
    </w:p>
    <w:p w14:paraId="782DC760" w14:textId="77777777" w:rsidR="00C15D04" w:rsidRPr="00021734" w:rsidRDefault="00C15D04" w:rsidP="00C15D04">
      <w:pPr>
        <w:rPr>
          <w:rFonts w:cs="Arial"/>
          <w:szCs w:val="22"/>
        </w:rPr>
      </w:pPr>
    </w:p>
    <w:p w14:paraId="366BD8DE" w14:textId="77777777" w:rsidR="00C15D04" w:rsidRDefault="00C15D04" w:rsidP="00C15D04">
      <w:pPr>
        <w:pStyle w:val="Arial"/>
        <w:numPr>
          <w:ilvl w:val="0"/>
          <w:numId w:val="0"/>
        </w:numPr>
        <w:outlineLvl w:val="9"/>
        <w:rPr>
          <w:b/>
        </w:rPr>
      </w:pPr>
      <w:bookmarkStart w:id="0" w:name="_Toc116899422"/>
      <w:bookmarkStart w:id="1" w:name="_Toc116900009"/>
      <w:bookmarkStart w:id="2" w:name="_Toc188171694"/>
      <w:r w:rsidRPr="00315F70">
        <w:rPr>
          <w:b/>
        </w:rPr>
        <w:t>ENTRE</w:t>
      </w:r>
      <w:bookmarkEnd w:id="0"/>
      <w:bookmarkEnd w:id="1"/>
      <w:bookmarkEnd w:id="2"/>
    </w:p>
    <w:p w14:paraId="626B8A7F" w14:textId="77777777" w:rsidR="00C15D04" w:rsidRPr="00021734" w:rsidRDefault="00C15D04" w:rsidP="00C15D04">
      <w:pPr>
        <w:jc w:val="both"/>
        <w:rPr>
          <w:rFonts w:cs="Arial"/>
          <w:szCs w:val="22"/>
        </w:rPr>
      </w:pPr>
    </w:p>
    <w:p w14:paraId="52AD1FC6" w14:textId="77777777" w:rsidR="00C15D04" w:rsidRPr="00021734" w:rsidRDefault="00C15D04" w:rsidP="00C15D04">
      <w:pPr>
        <w:jc w:val="both"/>
        <w:rPr>
          <w:rFonts w:cs="Arial"/>
          <w:szCs w:val="22"/>
        </w:rPr>
      </w:pPr>
    </w:p>
    <w:p w14:paraId="3576E1F1" w14:textId="77777777" w:rsidR="00B51402" w:rsidRDefault="00B51402" w:rsidP="00B51402">
      <w:pPr>
        <w:jc w:val="both"/>
        <w:rPr>
          <w:rFonts w:cs="Arial"/>
          <w:szCs w:val="22"/>
        </w:rPr>
      </w:pPr>
      <w:r>
        <w:rPr>
          <w:rFonts w:cs="Arial"/>
          <w:b/>
          <w:szCs w:val="22"/>
        </w:rPr>
        <w:t>LE COMMISSARIAT A L'ENERGIE ATOMIQUE ET AUX ENERGIES ALTERNATIVES</w:t>
      </w:r>
      <w:r>
        <w:rPr>
          <w:rFonts w:cs="Arial"/>
          <w:szCs w:val="22"/>
        </w:rPr>
        <w:t xml:space="preserve">, établissement public de recherche à caractère scientifique technique et industriel, </w:t>
      </w:r>
    </w:p>
    <w:p w14:paraId="2CC6A5B5" w14:textId="77777777" w:rsidR="00B51402" w:rsidRDefault="00B51402" w:rsidP="00B51402">
      <w:pPr>
        <w:jc w:val="both"/>
        <w:rPr>
          <w:rFonts w:cs="Arial"/>
          <w:szCs w:val="22"/>
        </w:rPr>
      </w:pPr>
      <w:proofErr w:type="gramStart"/>
      <w:r>
        <w:rPr>
          <w:rFonts w:cs="Arial"/>
          <w:szCs w:val="22"/>
        </w:rPr>
        <w:t>dont</w:t>
      </w:r>
      <w:proofErr w:type="gramEnd"/>
      <w:r>
        <w:rPr>
          <w:rFonts w:cs="Arial"/>
          <w:szCs w:val="22"/>
        </w:rPr>
        <w:t xml:space="preserve"> le siège social est situé Bâtiment Le Ponant D - 25 rue Leblanc à Paris 15</w:t>
      </w:r>
      <w:r>
        <w:rPr>
          <w:rFonts w:cs="Arial"/>
          <w:szCs w:val="22"/>
          <w:vertAlign w:val="superscript"/>
        </w:rPr>
        <w:t>ème</w:t>
      </w:r>
      <w:r>
        <w:rPr>
          <w:rFonts w:cs="Arial"/>
          <w:szCs w:val="22"/>
        </w:rPr>
        <w:t>,</w:t>
      </w:r>
    </w:p>
    <w:p w14:paraId="5BCFCB59" w14:textId="77777777" w:rsidR="00B51402" w:rsidRDefault="00B51402" w:rsidP="00B51402">
      <w:pPr>
        <w:jc w:val="both"/>
        <w:rPr>
          <w:rFonts w:cs="Arial"/>
          <w:szCs w:val="22"/>
        </w:rPr>
      </w:pPr>
      <w:proofErr w:type="gramStart"/>
      <w:r>
        <w:rPr>
          <w:rFonts w:cs="Arial"/>
          <w:szCs w:val="22"/>
        </w:rPr>
        <w:t>immatriculé</w:t>
      </w:r>
      <w:proofErr w:type="gramEnd"/>
      <w:r>
        <w:rPr>
          <w:rFonts w:cs="Arial"/>
          <w:szCs w:val="22"/>
        </w:rPr>
        <w:t xml:space="preserve"> au Registre du Commerce et des Sociétés de Paris sous le numéro R.C.S PARIS B 775 685 019</w:t>
      </w:r>
    </w:p>
    <w:p w14:paraId="4DB8F0D2" w14:textId="04037E19" w:rsidR="00B51402" w:rsidRDefault="00B51402" w:rsidP="00B51402">
      <w:pPr>
        <w:autoSpaceDE w:val="0"/>
        <w:autoSpaceDN w:val="0"/>
        <w:adjustRightInd w:val="0"/>
        <w:spacing w:line="240" w:lineRule="exact"/>
        <w:rPr>
          <w:rFonts w:cs="Arial"/>
          <w:szCs w:val="22"/>
        </w:rPr>
      </w:pPr>
      <w:proofErr w:type="gramStart"/>
      <w:r>
        <w:rPr>
          <w:rFonts w:cs="Arial"/>
          <w:color w:val="000000"/>
          <w:szCs w:val="22"/>
        </w:rPr>
        <w:t>représenté</w:t>
      </w:r>
      <w:proofErr w:type="gramEnd"/>
      <w:r>
        <w:rPr>
          <w:rFonts w:cs="Arial"/>
          <w:color w:val="000000"/>
          <w:szCs w:val="22"/>
        </w:rPr>
        <w:t xml:space="preserve"> par </w:t>
      </w:r>
      <w:r w:rsidR="00007C39">
        <w:rPr>
          <w:rFonts w:cs="Arial"/>
          <w:color w:val="000000"/>
          <w:szCs w:val="22"/>
        </w:rPr>
        <w:t>Madame</w:t>
      </w:r>
      <w:r>
        <w:rPr>
          <w:rFonts w:cs="Arial"/>
          <w:color w:val="000000"/>
          <w:szCs w:val="22"/>
        </w:rPr>
        <w:t xml:space="preserve"> </w:t>
      </w:r>
      <w:r w:rsidR="00007C39" w:rsidRPr="00007C39">
        <w:rPr>
          <w:rFonts w:cs="Arial"/>
          <w:color w:val="000000"/>
          <w:szCs w:val="22"/>
        </w:rPr>
        <w:t xml:space="preserve">Sandrine </w:t>
      </w:r>
      <w:r w:rsidR="00007C39">
        <w:rPr>
          <w:rFonts w:cs="Arial"/>
          <w:color w:val="000000"/>
          <w:szCs w:val="22"/>
        </w:rPr>
        <w:t>R</w:t>
      </w:r>
      <w:r w:rsidR="00007C39" w:rsidRPr="00007C39">
        <w:rPr>
          <w:rFonts w:cs="Arial"/>
          <w:color w:val="000000"/>
          <w:szCs w:val="22"/>
        </w:rPr>
        <w:t xml:space="preserve">ichard </w:t>
      </w:r>
      <w:proofErr w:type="spellStart"/>
      <w:r w:rsidR="00007C39">
        <w:rPr>
          <w:rFonts w:cs="Arial"/>
          <w:color w:val="000000"/>
          <w:szCs w:val="22"/>
        </w:rPr>
        <w:t>E</w:t>
      </w:r>
      <w:r w:rsidR="00007C39" w:rsidRPr="00007C39">
        <w:rPr>
          <w:rFonts w:cs="Arial"/>
          <w:color w:val="000000"/>
          <w:szCs w:val="22"/>
        </w:rPr>
        <w:t>clancher</w:t>
      </w:r>
      <w:proofErr w:type="spellEnd"/>
      <w:r>
        <w:rPr>
          <w:rFonts w:cs="Arial"/>
          <w:szCs w:val="22"/>
        </w:rPr>
        <w:t xml:space="preserve"> </w:t>
      </w:r>
    </w:p>
    <w:p w14:paraId="4AFB79D0" w14:textId="77777777" w:rsidR="00B51402" w:rsidRDefault="00B51402" w:rsidP="00B51402">
      <w:pPr>
        <w:autoSpaceDE w:val="0"/>
        <w:autoSpaceDN w:val="0"/>
        <w:adjustRightInd w:val="0"/>
        <w:spacing w:line="240" w:lineRule="exact"/>
        <w:rPr>
          <w:rFonts w:cs="Arial"/>
          <w:color w:val="000000"/>
          <w:szCs w:val="22"/>
        </w:rPr>
      </w:pPr>
      <w:proofErr w:type="gramStart"/>
      <w:r>
        <w:rPr>
          <w:rFonts w:cs="Arial"/>
          <w:szCs w:val="22"/>
        </w:rPr>
        <w:t>agissant</w:t>
      </w:r>
      <w:proofErr w:type="gramEnd"/>
      <w:r>
        <w:rPr>
          <w:rFonts w:cs="Arial"/>
          <w:szCs w:val="22"/>
        </w:rPr>
        <w:t xml:space="preserve"> en qualité de Chef de Département,</w:t>
      </w:r>
    </w:p>
    <w:p w14:paraId="2C7CEC04" w14:textId="77777777" w:rsidR="00B51402" w:rsidRDefault="00B51402" w:rsidP="00B51402">
      <w:pPr>
        <w:jc w:val="both"/>
        <w:rPr>
          <w:rFonts w:cs="Arial"/>
          <w:szCs w:val="22"/>
        </w:rPr>
      </w:pPr>
    </w:p>
    <w:p w14:paraId="4F772BEB" w14:textId="77777777" w:rsidR="00B51402" w:rsidRPr="00021734" w:rsidRDefault="00B51402" w:rsidP="00B51402">
      <w:pPr>
        <w:jc w:val="both"/>
        <w:rPr>
          <w:rFonts w:cs="Arial"/>
          <w:szCs w:val="22"/>
        </w:rPr>
      </w:pPr>
      <w:proofErr w:type="gramStart"/>
      <w:r>
        <w:rPr>
          <w:rFonts w:cs="Arial"/>
          <w:szCs w:val="22"/>
        </w:rPr>
        <w:t>ci</w:t>
      </w:r>
      <w:proofErr w:type="gramEnd"/>
      <w:r>
        <w:rPr>
          <w:rFonts w:cs="Arial"/>
          <w:szCs w:val="22"/>
        </w:rPr>
        <w:t xml:space="preserve">-après dénommé « </w:t>
      </w:r>
      <w:r>
        <w:rPr>
          <w:rFonts w:cs="Arial"/>
          <w:b/>
          <w:szCs w:val="22"/>
        </w:rPr>
        <w:t>le CEA</w:t>
      </w:r>
      <w:r>
        <w:rPr>
          <w:rFonts w:cs="Arial"/>
          <w:szCs w:val="22"/>
        </w:rPr>
        <w:t xml:space="preserve"> »</w:t>
      </w:r>
    </w:p>
    <w:p w14:paraId="5EC03BB8" w14:textId="77777777" w:rsidR="00C15D04" w:rsidRPr="00021734" w:rsidRDefault="00C15D04" w:rsidP="00C15D04">
      <w:pPr>
        <w:rPr>
          <w:rFonts w:cs="Arial"/>
          <w:szCs w:val="22"/>
        </w:rPr>
      </w:pPr>
    </w:p>
    <w:p w14:paraId="0FBFE9FF" w14:textId="77777777" w:rsidR="00C15D04" w:rsidRPr="00021734" w:rsidRDefault="00C15D04" w:rsidP="00C15D04">
      <w:pPr>
        <w:jc w:val="right"/>
        <w:rPr>
          <w:rFonts w:cs="Arial"/>
          <w:b/>
          <w:szCs w:val="22"/>
        </w:rPr>
      </w:pPr>
      <w:proofErr w:type="gramStart"/>
      <w:r w:rsidRPr="00021734">
        <w:rPr>
          <w:rFonts w:cs="Arial"/>
          <w:b/>
          <w:szCs w:val="22"/>
        </w:rPr>
        <w:t>d'une</w:t>
      </w:r>
      <w:proofErr w:type="gramEnd"/>
      <w:r w:rsidRPr="00021734">
        <w:rPr>
          <w:rFonts w:cs="Arial"/>
          <w:b/>
          <w:szCs w:val="22"/>
        </w:rPr>
        <w:t xml:space="preserve"> part,</w:t>
      </w:r>
    </w:p>
    <w:p w14:paraId="43BA14BF" w14:textId="57A389EB" w:rsidR="00C15D04" w:rsidRPr="00021734" w:rsidRDefault="00C15D04" w:rsidP="00C15D04">
      <w:pPr>
        <w:rPr>
          <w:rFonts w:cs="Arial"/>
          <w:szCs w:val="22"/>
        </w:rPr>
      </w:pPr>
    </w:p>
    <w:p w14:paraId="54BAC11F" w14:textId="77777777" w:rsidR="00C15D04" w:rsidRDefault="00C15D04" w:rsidP="00C15D04">
      <w:pPr>
        <w:rPr>
          <w:rFonts w:cs="Arial"/>
          <w:szCs w:val="22"/>
        </w:rPr>
      </w:pPr>
    </w:p>
    <w:p w14:paraId="1B8FA505" w14:textId="77777777" w:rsidR="00C15D04" w:rsidRPr="00315F70" w:rsidRDefault="00C15D04" w:rsidP="00C15D04">
      <w:pPr>
        <w:pStyle w:val="Arial"/>
        <w:numPr>
          <w:ilvl w:val="0"/>
          <w:numId w:val="0"/>
        </w:numPr>
        <w:outlineLvl w:val="9"/>
        <w:rPr>
          <w:b/>
        </w:rPr>
      </w:pPr>
      <w:bookmarkStart w:id="3" w:name="_Toc116899423"/>
      <w:bookmarkStart w:id="4" w:name="_Toc116900010"/>
      <w:bookmarkStart w:id="5" w:name="_Toc188171695"/>
      <w:r w:rsidRPr="00315F70">
        <w:rPr>
          <w:b/>
        </w:rPr>
        <w:t>ET</w:t>
      </w:r>
      <w:bookmarkEnd w:id="3"/>
      <w:bookmarkEnd w:id="4"/>
      <w:bookmarkEnd w:id="5"/>
    </w:p>
    <w:p w14:paraId="70BA73BA" w14:textId="77777777" w:rsidR="00C15D04" w:rsidRPr="00021734" w:rsidRDefault="00C15D04" w:rsidP="00C15D04">
      <w:pPr>
        <w:jc w:val="both"/>
        <w:rPr>
          <w:rFonts w:cs="Arial"/>
          <w:szCs w:val="22"/>
        </w:rPr>
      </w:pPr>
    </w:p>
    <w:p w14:paraId="3BF68847" w14:textId="77777777" w:rsidR="00C15D04" w:rsidRPr="00021734" w:rsidRDefault="00C15D04" w:rsidP="00C15D04">
      <w:pPr>
        <w:rPr>
          <w:rFonts w:cs="Arial"/>
          <w:szCs w:val="22"/>
        </w:rPr>
      </w:pPr>
    </w:p>
    <w:p w14:paraId="7BD6E03C" w14:textId="7E748F5D" w:rsidR="00C15D04" w:rsidRDefault="00C15D04" w:rsidP="00C15D04">
      <w:pPr>
        <w:jc w:val="both"/>
        <w:rPr>
          <w:rFonts w:cs="Arial"/>
          <w:b/>
          <w:szCs w:val="22"/>
        </w:rPr>
      </w:pPr>
      <w:r>
        <w:rPr>
          <w:rFonts w:cs="Arial"/>
          <w:b/>
          <w:szCs w:val="22"/>
        </w:rPr>
        <w:t xml:space="preserve">La société </w:t>
      </w:r>
      <w:r w:rsidRPr="000C6A38">
        <w:rPr>
          <w:rFonts w:cs="Arial"/>
          <w:szCs w:val="22"/>
          <w:highlight w:val="yellow"/>
        </w:rPr>
        <w:t>_______________</w:t>
      </w:r>
      <w:r w:rsidR="000C6A38" w:rsidRPr="000C6A38">
        <w:rPr>
          <w:rFonts w:cs="Arial"/>
          <w:szCs w:val="22"/>
          <w:highlight w:val="yellow"/>
        </w:rPr>
        <w:t>_______</w:t>
      </w:r>
      <w:r>
        <w:rPr>
          <w:rFonts w:cs="Arial"/>
          <w:szCs w:val="22"/>
        </w:rPr>
        <w:t>,</w:t>
      </w:r>
    </w:p>
    <w:p w14:paraId="7D6552D5" w14:textId="77777777" w:rsidR="00C15D04" w:rsidRDefault="00C15D04" w:rsidP="00C15D04">
      <w:pPr>
        <w:jc w:val="both"/>
        <w:rPr>
          <w:rFonts w:cs="Arial"/>
          <w:szCs w:val="22"/>
        </w:rPr>
      </w:pPr>
      <w:proofErr w:type="gramStart"/>
      <w:r>
        <w:rPr>
          <w:rFonts w:cs="Arial"/>
          <w:szCs w:val="22"/>
        </w:rPr>
        <w:t>dont</w:t>
      </w:r>
      <w:proofErr w:type="gramEnd"/>
      <w:r>
        <w:rPr>
          <w:rFonts w:cs="Arial"/>
          <w:szCs w:val="22"/>
        </w:rPr>
        <w:t xml:space="preserve"> le siège social est situé __________________,</w:t>
      </w:r>
    </w:p>
    <w:p w14:paraId="3327AB18" w14:textId="41812732" w:rsidR="00C15D04" w:rsidRDefault="00C15D04" w:rsidP="00C15D04">
      <w:pPr>
        <w:jc w:val="both"/>
        <w:rPr>
          <w:rFonts w:cs="Arial"/>
          <w:szCs w:val="22"/>
        </w:rPr>
      </w:pPr>
      <w:proofErr w:type="gramStart"/>
      <w:r>
        <w:rPr>
          <w:rFonts w:cs="Arial"/>
          <w:szCs w:val="22"/>
        </w:rPr>
        <w:t>immatriculée</w:t>
      </w:r>
      <w:proofErr w:type="gramEnd"/>
      <w:r>
        <w:rPr>
          <w:rFonts w:cs="Arial"/>
          <w:szCs w:val="22"/>
        </w:rPr>
        <w:t xml:space="preserve"> au Registre du Commerce et des Sociétés de </w:t>
      </w:r>
      <w:r w:rsidR="000C6A38" w:rsidRPr="000C6A38">
        <w:rPr>
          <w:rFonts w:cs="Arial"/>
          <w:szCs w:val="22"/>
          <w:highlight w:val="yellow"/>
        </w:rPr>
        <w:t>____________________</w:t>
      </w:r>
      <w:r>
        <w:rPr>
          <w:rFonts w:cs="Arial"/>
          <w:szCs w:val="22"/>
        </w:rPr>
        <w:t xml:space="preserve"> sous le numéro R.C.S </w:t>
      </w:r>
      <w:r w:rsidR="000C6A38" w:rsidRPr="000C6A38">
        <w:rPr>
          <w:rFonts w:cs="Arial"/>
          <w:szCs w:val="22"/>
          <w:highlight w:val="yellow"/>
        </w:rPr>
        <w:t>_____________________</w:t>
      </w:r>
      <w:r>
        <w:rPr>
          <w:rFonts w:cs="Arial"/>
          <w:szCs w:val="22"/>
        </w:rPr>
        <w:t>,</w:t>
      </w:r>
    </w:p>
    <w:p w14:paraId="13DB78FC" w14:textId="641B0EFB" w:rsidR="00C15D04" w:rsidRDefault="00C15D04" w:rsidP="00C15D04">
      <w:pPr>
        <w:autoSpaceDE w:val="0"/>
        <w:autoSpaceDN w:val="0"/>
        <w:adjustRightInd w:val="0"/>
        <w:spacing w:line="240" w:lineRule="exact"/>
        <w:rPr>
          <w:rFonts w:cs="Arial"/>
          <w:color w:val="000000"/>
          <w:szCs w:val="22"/>
        </w:rPr>
      </w:pPr>
      <w:proofErr w:type="gramStart"/>
      <w:r>
        <w:rPr>
          <w:rFonts w:cs="Arial"/>
          <w:color w:val="000000"/>
          <w:szCs w:val="22"/>
        </w:rPr>
        <w:t>représentée</w:t>
      </w:r>
      <w:proofErr w:type="gramEnd"/>
      <w:r>
        <w:rPr>
          <w:rFonts w:cs="Arial"/>
          <w:color w:val="000000"/>
          <w:szCs w:val="22"/>
        </w:rPr>
        <w:t xml:space="preserve"> par M</w:t>
      </w:r>
      <w:r w:rsidR="000C6A38">
        <w:rPr>
          <w:rFonts w:cs="Arial"/>
          <w:color w:val="000000"/>
          <w:szCs w:val="22"/>
        </w:rPr>
        <w:t>adame/ M</w:t>
      </w:r>
      <w:r>
        <w:rPr>
          <w:rFonts w:cs="Arial"/>
          <w:color w:val="000000"/>
          <w:szCs w:val="22"/>
        </w:rPr>
        <w:t>onsieur ____________</w:t>
      </w:r>
      <w:r w:rsidR="000C6A38">
        <w:rPr>
          <w:rFonts w:cs="Arial"/>
          <w:color w:val="000000"/>
          <w:szCs w:val="22"/>
        </w:rPr>
        <w:t>___________</w:t>
      </w:r>
      <w:r>
        <w:rPr>
          <w:rFonts w:cs="Arial"/>
          <w:szCs w:val="22"/>
        </w:rPr>
        <w:t>, agissant en qualité de ________________</w:t>
      </w:r>
      <w:r w:rsidR="000C6A38">
        <w:rPr>
          <w:rFonts w:cs="Arial"/>
          <w:szCs w:val="22"/>
        </w:rPr>
        <w:t>_______________</w:t>
      </w:r>
      <w:r>
        <w:rPr>
          <w:rFonts w:cs="Arial"/>
          <w:szCs w:val="22"/>
        </w:rPr>
        <w:t>,</w:t>
      </w:r>
    </w:p>
    <w:p w14:paraId="65BD170A" w14:textId="77777777" w:rsidR="00C15D04" w:rsidRDefault="00C15D04" w:rsidP="00C15D04">
      <w:pPr>
        <w:autoSpaceDE w:val="0"/>
        <w:autoSpaceDN w:val="0"/>
        <w:adjustRightInd w:val="0"/>
        <w:spacing w:line="240" w:lineRule="exact"/>
        <w:jc w:val="both"/>
        <w:rPr>
          <w:rFonts w:cs="Arial"/>
          <w:color w:val="000000"/>
          <w:szCs w:val="22"/>
        </w:rPr>
      </w:pPr>
    </w:p>
    <w:p w14:paraId="2229BD04" w14:textId="77777777" w:rsidR="00C15D04" w:rsidRDefault="00C15D04" w:rsidP="00C15D04">
      <w:pPr>
        <w:autoSpaceDE w:val="0"/>
        <w:autoSpaceDN w:val="0"/>
        <w:adjustRightInd w:val="0"/>
        <w:spacing w:line="240" w:lineRule="exact"/>
        <w:jc w:val="both"/>
        <w:rPr>
          <w:rFonts w:cs="Arial"/>
          <w:color w:val="000000"/>
          <w:szCs w:val="22"/>
        </w:rPr>
      </w:pPr>
      <w:proofErr w:type="gramStart"/>
      <w:r>
        <w:rPr>
          <w:rFonts w:cs="Arial"/>
          <w:color w:val="000000"/>
          <w:szCs w:val="22"/>
        </w:rPr>
        <w:t>ci</w:t>
      </w:r>
      <w:proofErr w:type="gramEnd"/>
      <w:r>
        <w:rPr>
          <w:rFonts w:cs="Arial"/>
          <w:color w:val="000000"/>
          <w:szCs w:val="22"/>
        </w:rPr>
        <w:t>-après dénommée « </w:t>
      </w:r>
      <w:r>
        <w:rPr>
          <w:rFonts w:cs="Arial"/>
          <w:b/>
          <w:bCs/>
          <w:color w:val="000000"/>
          <w:szCs w:val="22"/>
        </w:rPr>
        <w:t>le Titulaire »</w:t>
      </w:r>
    </w:p>
    <w:p w14:paraId="364508E3" w14:textId="77777777" w:rsidR="00C15D04" w:rsidRPr="00021734" w:rsidRDefault="00C15D04" w:rsidP="00C15D04">
      <w:pPr>
        <w:autoSpaceDE w:val="0"/>
        <w:autoSpaceDN w:val="0"/>
        <w:adjustRightInd w:val="0"/>
        <w:spacing w:line="240" w:lineRule="exact"/>
        <w:rPr>
          <w:rFonts w:cs="Arial"/>
          <w:color w:val="000000"/>
          <w:szCs w:val="22"/>
        </w:rPr>
      </w:pPr>
    </w:p>
    <w:p w14:paraId="1172BC6B" w14:textId="77777777" w:rsidR="00C15D04" w:rsidRPr="00021734" w:rsidRDefault="00C15D04" w:rsidP="00C15D04">
      <w:pPr>
        <w:rPr>
          <w:rFonts w:cs="Arial"/>
          <w:szCs w:val="22"/>
        </w:rPr>
      </w:pPr>
    </w:p>
    <w:p w14:paraId="79B30113" w14:textId="77777777" w:rsidR="00C15D04" w:rsidRPr="00021734" w:rsidRDefault="00C15D04" w:rsidP="00C15D04">
      <w:pPr>
        <w:jc w:val="right"/>
        <w:rPr>
          <w:rFonts w:cs="Arial"/>
          <w:b/>
          <w:szCs w:val="22"/>
        </w:rPr>
      </w:pPr>
      <w:proofErr w:type="gramStart"/>
      <w:r w:rsidRPr="00021734">
        <w:rPr>
          <w:rFonts w:cs="Arial"/>
          <w:b/>
          <w:szCs w:val="22"/>
        </w:rPr>
        <w:t>d'autre</w:t>
      </w:r>
      <w:proofErr w:type="gramEnd"/>
      <w:r w:rsidRPr="00021734">
        <w:rPr>
          <w:rFonts w:cs="Arial"/>
          <w:b/>
          <w:szCs w:val="22"/>
        </w:rPr>
        <w:t xml:space="preserve"> part,</w:t>
      </w:r>
    </w:p>
    <w:p w14:paraId="633D3C8C" w14:textId="77777777" w:rsidR="00C15D04" w:rsidRDefault="00C15D04" w:rsidP="00C15D04">
      <w:pPr>
        <w:rPr>
          <w:rFonts w:cs="Arial"/>
          <w:szCs w:val="22"/>
        </w:rPr>
      </w:pPr>
    </w:p>
    <w:p w14:paraId="3F48B06F" w14:textId="77777777" w:rsidR="00C15D04" w:rsidRDefault="00C15D04" w:rsidP="00C15D04">
      <w:pPr>
        <w:rPr>
          <w:rFonts w:cs="Arial"/>
          <w:szCs w:val="22"/>
        </w:rPr>
      </w:pPr>
    </w:p>
    <w:p w14:paraId="7ECEBD74" w14:textId="59AAC2A4" w:rsidR="00C15D04" w:rsidRPr="00021734" w:rsidRDefault="00C15D04" w:rsidP="00C15D04">
      <w:pPr>
        <w:rPr>
          <w:rFonts w:cs="Arial"/>
          <w:szCs w:val="22"/>
        </w:rPr>
      </w:pPr>
    </w:p>
    <w:p w14:paraId="5C4701AD" w14:textId="77777777" w:rsidR="00C15D04" w:rsidRDefault="00C15D04" w:rsidP="00C15D04">
      <w:pPr>
        <w:rPr>
          <w:rFonts w:cs="Arial"/>
          <w:szCs w:val="22"/>
        </w:rPr>
      </w:pPr>
    </w:p>
    <w:p w14:paraId="2B18317A" w14:textId="77777777" w:rsidR="00C15D04" w:rsidRPr="00E17835" w:rsidRDefault="00C15D04" w:rsidP="00C15D04">
      <w:pPr>
        <w:jc w:val="center"/>
        <w:rPr>
          <w:rFonts w:cs="Arial"/>
          <w:b/>
          <w:szCs w:val="22"/>
        </w:rPr>
      </w:pPr>
      <w:r w:rsidRPr="00E17835">
        <w:rPr>
          <w:rFonts w:cs="Arial"/>
          <w:b/>
          <w:szCs w:val="22"/>
        </w:rPr>
        <w:t>Il a été convenu et arrêté ce qui suit :</w:t>
      </w:r>
    </w:p>
    <w:p w14:paraId="5A2ED0D0" w14:textId="77777777" w:rsidR="00C15D04" w:rsidRDefault="00C15D04" w:rsidP="00C15D04">
      <w:pPr>
        <w:tabs>
          <w:tab w:val="left" w:pos="4980"/>
        </w:tabs>
        <w:spacing w:before="120" w:line="240" w:lineRule="exact"/>
        <w:jc w:val="both"/>
        <w:rPr>
          <w:rFonts w:cs="Arial"/>
          <w:b/>
          <w:szCs w:val="22"/>
          <w:u w:val="single"/>
        </w:rPr>
      </w:pPr>
      <w:r>
        <w:rPr>
          <w:rFonts w:cs="Arial"/>
          <w:b/>
          <w:szCs w:val="22"/>
          <w:u w:val="single"/>
        </w:rPr>
        <w:br w:type="page"/>
      </w:r>
    </w:p>
    <w:p w14:paraId="510D9DF1" w14:textId="77777777" w:rsidR="00C15D04" w:rsidRDefault="00C15D04" w:rsidP="00C15D04">
      <w:pPr>
        <w:tabs>
          <w:tab w:val="left" w:pos="4980"/>
        </w:tabs>
        <w:spacing w:before="120" w:line="240" w:lineRule="exact"/>
        <w:jc w:val="center"/>
        <w:rPr>
          <w:rFonts w:cs="Arial"/>
          <w:b/>
          <w:szCs w:val="22"/>
          <w:u w:val="single"/>
        </w:rPr>
      </w:pPr>
      <w:r>
        <w:rPr>
          <w:rFonts w:cs="Arial"/>
          <w:b/>
          <w:szCs w:val="22"/>
          <w:u w:val="single"/>
        </w:rPr>
        <w:lastRenderedPageBreak/>
        <w:t>SOMMAIRE</w:t>
      </w:r>
    </w:p>
    <w:p w14:paraId="1271135A" w14:textId="5C0AE6E6" w:rsidR="00C15D04" w:rsidRPr="00C15D04" w:rsidRDefault="00C15D04" w:rsidP="00C15D04">
      <w:pPr>
        <w:pStyle w:val="Titre1"/>
        <w:spacing w:before="120"/>
        <w:rPr>
          <w:szCs w:val="22"/>
        </w:rPr>
      </w:pPr>
    </w:p>
    <w:p w14:paraId="49F0119F" w14:textId="2E24D51B" w:rsidR="00C445D9" w:rsidRDefault="00C15D04">
      <w:pPr>
        <w:pStyle w:val="TM1"/>
        <w:tabs>
          <w:tab w:val="right" w:leader="dot" w:pos="8495"/>
        </w:tabs>
        <w:rPr>
          <w:rFonts w:asciiTheme="minorHAnsi" w:eastAsiaTheme="minorEastAsia" w:hAnsiTheme="minorHAnsi" w:cstheme="minorBidi"/>
          <w:b w:val="0"/>
          <w:bCs w:val="0"/>
          <w:caps w:val="0"/>
          <w:noProof/>
          <w:sz w:val="22"/>
          <w:szCs w:val="22"/>
        </w:rPr>
      </w:pPr>
      <w:r w:rsidRPr="00C15D04">
        <w:rPr>
          <w:sz w:val="22"/>
          <w:szCs w:val="22"/>
        </w:rPr>
        <w:fldChar w:fldCharType="begin"/>
      </w:r>
      <w:r w:rsidRPr="00C15D04">
        <w:rPr>
          <w:sz w:val="22"/>
          <w:szCs w:val="22"/>
        </w:rPr>
        <w:instrText xml:space="preserve"> TOC \o "1-1" \h \z \u </w:instrText>
      </w:r>
      <w:r w:rsidRPr="00C15D04">
        <w:rPr>
          <w:sz w:val="22"/>
          <w:szCs w:val="22"/>
        </w:rPr>
        <w:fldChar w:fldCharType="separate"/>
      </w:r>
      <w:hyperlink w:anchor="_Toc195264417" w:history="1">
        <w:r w:rsidR="00C445D9" w:rsidRPr="00556021">
          <w:rPr>
            <w:rStyle w:val="Lienhypertexte"/>
            <w:rFonts w:ascii="Arial Gras" w:hAnsi="Arial Gras"/>
            <w:noProof/>
          </w:rPr>
          <w:t>Article 1 -</w:t>
        </w:r>
        <w:r w:rsidR="00C445D9" w:rsidRPr="00556021">
          <w:rPr>
            <w:rStyle w:val="Lienhypertexte"/>
            <w:noProof/>
          </w:rPr>
          <w:t xml:space="preserve"> OBJET</w:t>
        </w:r>
        <w:r w:rsidR="00C445D9">
          <w:rPr>
            <w:noProof/>
            <w:webHidden/>
          </w:rPr>
          <w:tab/>
        </w:r>
        <w:r w:rsidR="00C445D9">
          <w:rPr>
            <w:noProof/>
            <w:webHidden/>
          </w:rPr>
          <w:fldChar w:fldCharType="begin"/>
        </w:r>
        <w:r w:rsidR="00C445D9">
          <w:rPr>
            <w:noProof/>
            <w:webHidden/>
          </w:rPr>
          <w:instrText xml:space="preserve"> PAGEREF _Toc195264417 \h </w:instrText>
        </w:r>
        <w:r w:rsidR="00C445D9">
          <w:rPr>
            <w:noProof/>
            <w:webHidden/>
          </w:rPr>
        </w:r>
        <w:r w:rsidR="00C445D9">
          <w:rPr>
            <w:noProof/>
            <w:webHidden/>
          </w:rPr>
          <w:fldChar w:fldCharType="separate"/>
        </w:r>
        <w:r w:rsidR="00C445D9">
          <w:rPr>
            <w:noProof/>
            <w:webHidden/>
          </w:rPr>
          <w:t>3</w:t>
        </w:r>
        <w:r w:rsidR="00C445D9">
          <w:rPr>
            <w:noProof/>
            <w:webHidden/>
          </w:rPr>
          <w:fldChar w:fldCharType="end"/>
        </w:r>
      </w:hyperlink>
    </w:p>
    <w:p w14:paraId="19E0E22C" w14:textId="18551E7A" w:rsidR="00C445D9" w:rsidRDefault="00C445D9">
      <w:pPr>
        <w:pStyle w:val="TM1"/>
        <w:tabs>
          <w:tab w:val="right" w:leader="dot" w:pos="8495"/>
        </w:tabs>
        <w:rPr>
          <w:rFonts w:asciiTheme="minorHAnsi" w:eastAsiaTheme="minorEastAsia" w:hAnsiTheme="minorHAnsi" w:cstheme="minorBidi"/>
          <w:b w:val="0"/>
          <w:bCs w:val="0"/>
          <w:caps w:val="0"/>
          <w:noProof/>
          <w:sz w:val="22"/>
          <w:szCs w:val="22"/>
        </w:rPr>
      </w:pPr>
      <w:hyperlink w:anchor="_Toc195264418" w:history="1">
        <w:r w:rsidRPr="00556021">
          <w:rPr>
            <w:rStyle w:val="Lienhypertexte"/>
            <w:rFonts w:ascii="Arial Gras" w:hAnsi="Arial Gras"/>
            <w:noProof/>
          </w:rPr>
          <w:t>Article 2 -</w:t>
        </w:r>
        <w:r w:rsidRPr="00556021">
          <w:rPr>
            <w:rStyle w:val="Lienhypertexte"/>
            <w:noProof/>
          </w:rPr>
          <w:t xml:space="preserve"> DOCUMENTS CONTRACTUELS</w:t>
        </w:r>
        <w:r>
          <w:rPr>
            <w:noProof/>
            <w:webHidden/>
          </w:rPr>
          <w:tab/>
        </w:r>
        <w:r>
          <w:rPr>
            <w:noProof/>
            <w:webHidden/>
          </w:rPr>
          <w:fldChar w:fldCharType="begin"/>
        </w:r>
        <w:r>
          <w:rPr>
            <w:noProof/>
            <w:webHidden/>
          </w:rPr>
          <w:instrText xml:space="preserve"> PAGEREF _Toc195264418 \h </w:instrText>
        </w:r>
        <w:r>
          <w:rPr>
            <w:noProof/>
            <w:webHidden/>
          </w:rPr>
        </w:r>
        <w:r>
          <w:rPr>
            <w:noProof/>
            <w:webHidden/>
          </w:rPr>
          <w:fldChar w:fldCharType="separate"/>
        </w:r>
        <w:r>
          <w:rPr>
            <w:noProof/>
            <w:webHidden/>
          </w:rPr>
          <w:t>3</w:t>
        </w:r>
        <w:r>
          <w:rPr>
            <w:noProof/>
            <w:webHidden/>
          </w:rPr>
          <w:fldChar w:fldCharType="end"/>
        </w:r>
      </w:hyperlink>
    </w:p>
    <w:p w14:paraId="63516A8E" w14:textId="79910047" w:rsidR="00C445D9" w:rsidRDefault="00C445D9">
      <w:pPr>
        <w:pStyle w:val="TM1"/>
        <w:tabs>
          <w:tab w:val="right" w:leader="dot" w:pos="8495"/>
        </w:tabs>
        <w:rPr>
          <w:rFonts w:asciiTheme="minorHAnsi" w:eastAsiaTheme="minorEastAsia" w:hAnsiTheme="minorHAnsi" w:cstheme="minorBidi"/>
          <w:b w:val="0"/>
          <w:bCs w:val="0"/>
          <w:caps w:val="0"/>
          <w:noProof/>
          <w:sz w:val="22"/>
          <w:szCs w:val="22"/>
        </w:rPr>
      </w:pPr>
      <w:hyperlink w:anchor="_Toc195264419" w:history="1">
        <w:r w:rsidRPr="00556021">
          <w:rPr>
            <w:rStyle w:val="Lienhypertexte"/>
            <w:rFonts w:ascii="Arial Gras" w:hAnsi="Arial Gras"/>
            <w:noProof/>
          </w:rPr>
          <w:t>Article 3 -</w:t>
        </w:r>
        <w:r w:rsidRPr="00556021">
          <w:rPr>
            <w:rStyle w:val="Lienhypertexte"/>
            <w:noProof/>
          </w:rPr>
          <w:t xml:space="preserve"> CORRESPONDANTS</w:t>
        </w:r>
        <w:r>
          <w:rPr>
            <w:noProof/>
            <w:webHidden/>
          </w:rPr>
          <w:tab/>
        </w:r>
        <w:r>
          <w:rPr>
            <w:noProof/>
            <w:webHidden/>
          </w:rPr>
          <w:fldChar w:fldCharType="begin"/>
        </w:r>
        <w:r>
          <w:rPr>
            <w:noProof/>
            <w:webHidden/>
          </w:rPr>
          <w:instrText xml:space="preserve"> PAGEREF _Toc195264419 \h </w:instrText>
        </w:r>
        <w:r>
          <w:rPr>
            <w:noProof/>
            <w:webHidden/>
          </w:rPr>
        </w:r>
        <w:r>
          <w:rPr>
            <w:noProof/>
            <w:webHidden/>
          </w:rPr>
          <w:fldChar w:fldCharType="separate"/>
        </w:r>
        <w:r>
          <w:rPr>
            <w:noProof/>
            <w:webHidden/>
          </w:rPr>
          <w:t>3</w:t>
        </w:r>
        <w:r>
          <w:rPr>
            <w:noProof/>
            <w:webHidden/>
          </w:rPr>
          <w:fldChar w:fldCharType="end"/>
        </w:r>
      </w:hyperlink>
    </w:p>
    <w:p w14:paraId="4571A8BF" w14:textId="3304F96F" w:rsidR="00C445D9" w:rsidRDefault="00C445D9">
      <w:pPr>
        <w:pStyle w:val="TM1"/>
        <w:tabs>
          <w:tab w:val="right" w:leader="dot" w:pos="8495"/>
        </w:tabs>
        <w:rPr>
          <w:rFonts w:asciiTheme="minorHAnsi" w:eastAsiaTheme="minorEastAsia" w:hAnsiTheme="minorHAnsi" w:cstheme="minorBidi"/>
          <w:b w:val="0"/>
          <w:bCs w:val="0"/>
          <w:caps w:val="0"/>
          <w:noProof/>
          <w:sz w:val="22"/>
          <w:szCs w:val="22"/>
        </w:rPr>
      </w:pPr>
      <w:hyperlink w:anchor="_Toc195264420" w:history="1">
        <w:r w:rsidRPr="00556021">
          <w:rPr>
            <w:rStyle w:val="Lienhypertexte"/>
            <w:rFonts w:ascii="Arial Gras" w:hAnsi="Arial Gras"/>
            <w:noProof/>
          </w:rPr>
          <w:t>Article 4 -</w:t>
        </w:r>
        <w:r w:rsidRPr="00556021">
          <w:rPr>
            <w:rStyle w:val="Lienhypertexte"/>
            <w:noProof/>
          </w:rPr>
          <w:t xml:space="preserve"> ETENDUE DES TRAVAUX</w:t>
        </w:r>
        <w:r>
          <w:rPr>
            <w:noProof/>
            <w:webHidden/>
          </w:rPr>
          <w:tab/>
        </w:r>
        <w:r>
          <w:rPr>
            <w:noProof/>
            <w:webHidden/>
          </w:rPr>
          <w:fldChar w:fldCharType="begin"/>
        </w:r>
        <w:r>
          <w:rPr>
            <w:noProof/>
            <w:webHidden/>
          </w:rPr>
          <w:instrText xml:space="preserve"> PAGEREF _Toc195264420 \h </w:instrText>
        </w:r>
        <w:r>
          <w:rPr>
            <w:noProof/>
            <w:webHidden/>
          </w:rPr>
        </w:r>
        <w:r>
          <w:rPr>
            <w:noProof/>
            <w:webHidden/>
          </w:rPr>
          <w:fldChar w:fldCharType="separate"/>
        </w:r>
        <w:r>
          <w:rPr>
            <w:noProof/>
            <w:webHidden/>
          </w:rPr>
          <w:t>4</w:t>
        </w:r>
        <w:r>
          <w:rPr>
            <w:noProof/>
            <w:webHidden/>
          </w:rPr>
          <w:fldChar w:fldCharType="end"/>
        </w:r>
      </w:hyperlink>
    </w:p>
    <w:p w14:paraId="34637517" w14:textId="14B8FAD5" w:rsidR="00C445D9" w:rsidRDefault="00C445D9">
      <w:pPr>
        <w:pStyle w:val="TM1"/>
        <w:tabs>
          <w:tab w:val="right" w:leader="dot" w:pos="8495"/>
        </w:tabs>
        <w:rPr>
          <w:rFonts w:asciiTheme="minorHAnsi" w:eastAsiaTheme="minorEastAsia" w:hAnsiTheme="minorHAnsi" w:cstheme="minorBidi"/>
          <w:b w:val="0"/>
          <w:bCs w:val="0"/>
          <w:caps w:val="0"/>
          <w:noProof/>
          <w:sz w:val="22"/>
          <w:szCs w:val="22"/>
        </w:rPr>
      </w:pPr>
      <w:hyperlink w:anchor="_Toc195264421" w:history="1">
        <w:r w:rsidRPr="00556021">
          <w:rPr>
            <w:rStyle w:val="Lienhypertexte"/>
            <w:rFonts w:ascii="Arial Gras" w:hAnsi="Arial Gras"/>
            <w:noProof/>
          </w:rPr>
          <w:t>Article 5 -</w:t>
        </w:r>
        <w:r w:rsidRPr="00556021">
          <w:rPr>
            <w:rStyle w:val="Lienhypertexte"/>
            <w:noProof/>
          </w:rPr>
          <w:t xml:space="preserve"> CONDITIONS D'EXECUTION</w:t>
        </w:r>
        <w:r>
          <w:rPr>
            <w:noProof/>
            <w:webHidden/>
          </w:rPr>
          <w:tab/>
        </w:r>
        <w:r>
          <w:rPr>
            <w:noProof/>
            <w:webHidden/>
          </w:rPr>
          <w:fldChar w:fldCharType="begin"/>
        </w:r>
        <w:r>
          <w:rPr>
            <w:noProof/>
            <w:webHidden/>
          </w:rPr>
          <w:instrText xml:space="preserve"> PAGEREF _Toc195264421 \h </w:instrText>
        </w:r>
        <w:r>
          <w:rPr>
            <w:noProof/>
            <w:webHidden/>
          </w:rPr>
        </w:r>
        <w:r>
          <w:rPr>
            <w:noProof/>
            <w:webHidden/>
          </w:rPr>
          <w:fldChar w:fldCharType="separate"/>
        </w:r>
        <w:r>
          <w:rPr>
            <w:noProof/>
            <w:webHidden/>
          </w:rPr>
          <w:t>4</w:t>
        </w:r>
        <w:r>
          <w:rPr>
            <w:noProof/>
            <w:webHidden/>
          </w:rPr>
          <w:fldChar w:fldCharType="end"/>
        </w:r>
      </w:hyperlink>
    </w:p>
    <w:p w14:paraId="668FB4B1" w14:textId="3BB2677A" w:rsidR="00C445D9" w:rsidRDefault="00C445D9">
      <w:pPr>
        <w:pStyle w:val="TM1"/>
        <w:tabs>
          <w:tab w:val="right" w:leader="dot" w:pos="8495"/>
        </w:tabs>
        <w:rPr>
          <w:rFonts w:asciiTheme="minorHAnsi" w:eastAsiaTheme="minorEastAsia" w:hAnsiTheme="minorHAnsi" w:cstheme="minorBidi"/>
          <w:b w:val="0"/>
          <w:bCs w:val="0"/>
          <w:caps w:val="0"/>
          <w:noProof/>
          <w:sz w:val="22"/>
          <w:szCs w:val="22"/>
        </w:rPr>
      </w:pPr>
      <w:hyperlink w:anchor="_Toc195264422" w:history="1">
        <w:r w:rsidRPr="00556021">
          <w:rPr>
            <w:rStyle w:val="Lienhypertexte"/>
            <w:rFonts w:ascii="Arial Gras" w:hAnsi="Arial Gras"/>
            <w:noProof/>
          </w:rPr>
          <w:t>Article 6 -</w:t>
        </w:r>
        <w:r w:rsidRPr="00556021">
          <w:rPr>
            <w:rStyle w:val="Lienhypertexte"/>
            <w:noProof/>
          </w:rPr>
          <w:t xml:space="preserve"> OBLIGATIONS DU TITULAIRE</w:t>
        </w:r>
        <w:r>
          <w:rPr>
            <w:noProof/>
            <w:webHidden/>
          </w:rPr>
          <w:tab/>
        </w:r>
        <w:r>
          <w:rPr>
            <w:noProof/>
            <w:webHidden/>
          </w:rPr>
          <w:fldChar w:fldCharType="begin"/>
        </w:r>
        <w:r>
          <w:rPr>
            <w:noProof/>
            <w:webHidden/>
          </w:rPr>
          <w:instrText xml:space="preserve"> PAGEREF _Toc195264422 \h </w:instrText>
        </w:r>
        <w:r>
          <w:rPr>
            <w:noProof/>
            <w:webHidden/>
          </w:rPr>
        </w:r>
        <w:r>
          <w:rPr>
            <w:noProof/>
            <w:webHidden/>
          </w:rPr>
          <w:fldChar w:fldCharType="separate"/>
        </w:r>
        <w:r>
          <w:rPr>
            <w:noProof/>
            <w:webHidden/>
          </w:rPr>
          <w:t>5</w:t>
        </w:r>
        <w:r>
          <w:rPr>
            <w:noProof/>
            <w:webHidden/>
          </w:rPr>
          <w:fldChar w:fldCharType="end"/>
        </w:r>
      </w:hyperlink>
    </w:p>
    <w:p w14:paraId="3213D320" w14:textId="1732D1D9" w:rsidR="00C445D9" w:rsidRDefault="00C445D9">
      <w:pPr>
        <w:pStyle w:val="TM1"/>
        <w:tabs>
          <w:tab w:val="right" w:leader="dot" w:pos="8495"/>
        </w:tabs>
        <w:rPr>
          <w:rFonts w:asciiTheme="minorHAnsi" w:eastAsiaTheme="minorEastAsia" w:hAnsiTheme="minorHAnsi" w:cstheme="minorBidi"/>
          <w:b w:val="0"/>
          <w:bCs w:val="0"/>
          <w:caps w:val="0"/>
          <w:noProof/>
          <w:sz w:val="22"/>
          <w:szCs w:val="22"/>
        </w:rPr>
      </w:pPr>
      <w:hyperlink w:anchor="_Toc195264423" w:history="1">
        <w:r w:rsidRPr="00556021">
          <w:rPr>
            <w:rStyle w:val="Lienhypertexte"/>
            <w:rFonts w:ascii="Arial Gras" w:hAnsi="Arial Gras"/>
            <w:noProof/>
          </w:rPr>
          <w:t>Article 7 -</w:t>
        </w:r>
        <w:r w:rsidRPr="00556021">
          <w:rPr>
            <w:rStyle w:val="Lienhypertexte"/>
            <w:noProof/>
          </w:rPr>
          <w:t xml:space="preserve"> MISSION DE PREVENTION</w:t>
        </w:r>
        <w:r>
          <w:rPr>
            <w:noProof/>
            <w:webHidden/>
          </w:rPr>
          <w:tab/>
        </w:r>
        <w:r>
          <w:rPr>
            <w:noProof/>
            <w:webHidden/>
          </w:rPr>
          <w:fldChar w:fldCharType="begin"/>
        </w:r>
        <w:r>
          <w:rPr>
            <w:noProof/>
            <w:webHidden/>
          </w:rPr>
          <w:instrText xml:space="preserve"> PAGEREF _Toc195264423 \h </w:instrText>
        </w:r>
        <w:r>
          <w:rPr>
            <w:noProof/>
            <w:webHidden/>
          </w:rPr>
        </w:r>
        <w:r>
          <w:rPr>
            <w:noProof/>
            <w:webHidden/>
          </w:rPr>
          <w:fldChar w:fldCharType="separate"/>
        </w:r>
        <w:r>
          <w:rPr>
            <w:noProof/>
            <w:webHidden/>
          </w:rPr>
          <w:t>6</w:t>
        </w:r>
        <w:r>
          <w:rPr>
            <w:noProof/>
            <w:webHidden/>
          </w:rPr>
          <w:fldChar w:fldCharType="end"/>
        </w:r>
      </w:hyperlink>
    </w:p>
    <w:p w14:paraId="3D9750E3" w14:textId="06C50456" w:rsidR="00C445D9" w:rsidRDefault="00C445D9">
      <w:pPr>
        <w:pStyle w:val="TM1"/>
        <w:tabs>
          <w:tab w:val="right" w:leader="dot" w:pos="8495"/>
        </w:tabs>
        <w:rPr>
          <w:rFonts w:asciiTheme="minorHAnsi" w:eastAsiaTheme="minorEastAsia" w:hAnsiTheme="minorHAnsi" w:cstheme="minorBidi"/>
          <w:b w:val="0"/>
          <w:bCs w:val="0"/>
          <w:caps w:val="0"/>
          <w:noProof/>
          <w:sz w:val="22"/>
          <w:szCs w:val="22"/>
        </w:rPr>
      </w:pPr>
      <w:hyperlink w:anchor="_Toc195264424" w:history="1">
        <w:r w:rsidRPr="00556021">
          <w:rPr>
            <w:rStyle w:val="Lienhypertexte"/>
            <w:rFonts w:ascii="Arial Gras" w:hAnsi="Arial Gras" w:cs="Arial"/>
            <w:noProof/>
          </w:rPr>
          <w:t>Article 8 -</w:t>
        </w:r>
        <w:r w:rsidRPr="00556021">
          <w:rPr>
            <w:rStyle w:val="Lienhypertexte"/>
            <w:rFonts w:cs="Arial"/>
            <w:noProof/>
          </w:rPr>
          <w:t xml:space="preserve"> CONTROLES TECHNIQUES</w:t>
        </w:r>
        <w:r>
          <w:rPr>
            <w:noProof/>
            <w:webHidden/>
          </w:rPr>
          <w:tab/>
        </w:r>
        <w:r>
          <w:rPr>
            <w:noProof/>
            <w:webHidden/>
          </w:rPr>
          <w:fldChar w:fldCharType="begin"/>
        </w:r>
        <w:r>
          <w:rPr>
            <w:noProof/>
            <w:webHidden/>
          </w:rPr>
          <w:instrText xml:space="preserve"> PAGEREF _Toc195264424 \h </w:instrText>
        </w:r>
        <w:r>
          <w:rPr>
            <w:noProof/>
            <w:webHidden/>
          </w:rPr>
        </w:r>
        <w:r>
          <w:rPr>
            <w:noProof/>
            <w:webHidden/>
          </w:rPr>
          <w:fldChar w:fldCharType="separate"/>
        </w:r>
        <w:r>
          <w:rPr>
            <w:noProof/>
            <w:webHidden/>
          </w:rPr>
          <w:t>7</w:t>
        </w:r>
        <w:r>
          <w:rPr>
            <w:noProof/>
            <w:webHidden/>
          </w:rPr>
          <w:fldChar w:fldCharType="end"/>
        </w:r>
      </w:hyperlink>
    </w:p>
    <w:p w14:paraId="7106DB45" w14:textId="3FB5B57B" w:rsidR="00C445D9" w:rsidRDefault="00C445D9">
      <w:pPr>
        <w:pStyle w:val="TM1"/>
        <w:tabs>
          <w:tab w:val="right" w:leader="dot" w:pos="8495"/>
        </w:tabs>
        <w:rPr>
          <w:rFonts w:asciiTheme="minorHAnsi" w:eastAsiaTheme="minorEastAsia" w:hAnsiTheme="minorHAnsi" w:cstheme="minorBidi"/>
          <w:b w:val="0"/>
          <w:bCs w:val="0"/>
          <w:caps w:val="0"/>
          <w:noProof/>
          <w:sz w:val="22"/>
          <w:szCs w:val="22"/>
        </w:rPr>
      </w:pPr>
      <w:hyperlink w:anchor="_Toc195264425" w:history="1">
        <w:r w:rsidRPr="00556021">
          <w:rPr>
            <w:rStyle w:val="Lienhypertexte"/>
            <w:rFonts w:ascii="Arial Gras" w:hAnsi="Arial Gras"/>
            <w:noProof/>
          </w:rPr>
          <w:t>Article 9 -</w:t>
        </w:r>
        <w:r w:rsidRPr="00556021">
          <w:rPr>
            <w:rStyle w:val="Lienhypertexte"/>
            <w:noProof/>
          </w:rPr>
          <w:t xml:space="preserve"> REMISE DE DOCUMENTS</w:t>
        </w:r>
        <w:r>
          <w:rPr>
            <w:noProof/>
            <w:webHidden/>
          </w:rPr>
          <w:tab/>
        </w:r>
        <w:r>
          <w:rPr>
            <w:noProof/>
            <w:webHidden/>
          </w:rPr>
          <w:fldChar w:fldCharType="begin"/>
        </w:r>
        <w:r>
          <w:rPr>
            <w:noProof/>
            <w:webHidden/>
          </w:rPr>
          <w:instrText xml:space="preserve"> PAGEREF _Toc195264425 \h </w:instrText>
        </w:r>
        <w:r>
          <w:rPr>
            <w:noProof/>
            <w:webHidden/>
          </w:rPr>
        </w:r>
        <w:r>
          <w:rPr>
            <w:noProof/>
            <w:webHidden/>
          </w:rPr>
          <w:fldChar w:fldCharType="separate"/>
        </w:r>
        <w:r>
          <w:rPr>
            <w:noProof/>
            <w:webHidden/>
          </w:rPr>
          <w:t>7</w:t>
        </w:r>
        <w:r>
          <w:rPr>
            <w:noProof/>
            <w:webHidden/>
          </w:rPr>
          <w:fldChar w:fldCharType="end"/>
        </w:r>
      </w:hyperlink>
    </w:p>
    <w:p w14:paraId="2F16D8DC" w14:textId="5E28757F" w:rsidR="00C445D9" w:rsidRDefault="00C445D9">
      <w:pPr>
        <w:pStyle w:val="TM1"/>
        <w:tabs>
          <w:tab w:val="right" w:leader="dot" w:pos="8495"/>
        </w:tabs>
        <w:rPr>
          <w:rFonts w:asciiTheme="minorHAnsi" w:eastAsiaTheme="minorEastAsia" w:hAnsiTheme="minorHAnsi" w:cstheme="minorBidi"/>
          <w:b w:val="0"/>
          <w:bCs w:val="0"/>
          <w:caps w:val="0"/>
          <w:noProof/>
          <w:sz w:val="22"/>
          <w:szCs w:val="22"/>
        </w:rPr>
      </w:pPr>
      <w:hyperlink w:anchor="_Toc195264426" w:history="1">
        <w:r w:rsidRPr="00556021">
          <w:rPr>
            <w:rStyle w:val="Lienhypertexte"/>
            <w:rFonts w:ascii="Arial Gras" w:hAnsi="Arial Gras"/>
            <w:noProof/>
          </w:rPr>
          <w:t>Article 10 -</w:t>
        </w:r>
        <w:r w:rsidRPr="00556021">
          <w:rPr>
            <w:rStyle w:val="Lienhypertexte"/>
            <w:noProof/>
          </w:rPr>
          <w:t xml:space="preserve"> REUNIONS</w:t>
        </w:r>
        <w:r>
          <w:rPr>
            <w:noProof/>
            <w:webHidden/>
          </w:rPr>
          <w:tab/>
        </w:r>
        <w:r>
          <w:rPr>
            <w:noProof/>
            <w:webHidden/>
          </w:rPr>
          <w:fldChar w:fldCharType="begin"/>
        </w:r>
        <w:r>
          <w:rPr>
            <w:noProof/>
            <w:webHidden/>
          </w:rPr>
          <w:instrText xml:space="preserve"> PAGEREF _Toc195264426 \h </w:instrText>
        </w:r>
        <w:r>
          <w:rPr>
            <w:noProof/>
            <w:webHidden/>
          </w:rPr>
        </w:r>
        <w:r>
          <w:rPr>
            <w:noProof/>
            <w:webHidden/>
          </w:rPr>
          <w:fldChar w:fldCharType="separate"/>
        </w:r>
        <w:r>
          <w:rPr>
            <w:noProof/>
            <w:webHidden/>
          </w:rPr>
          <w:t>9</w:t>
        </w:r>
        <w:r>
          <w:rPr>
            <w:noProof/>
            <w:webHidden/>
          </w:rPr>
          <w:fldChar w:fldCharType="end"/>
        </w:r>
      </w:hyperlink>
    </w:p>
    <w:p w14:paraId="1A8A2DE4" w14:textId="42DA3CE5" w:rsidR="00C445D9" w:rsidRDefault="00C445D9">
      <w:pPr>
        <w:pStyle w:val="TM1"/>
        <w:tabs>
          <w:tab w:val="right" w:leader="dot" w:pos="8495"/>
        </w:tabs>
        <w:rPr>
          <w:rFonts w:asciiTheme="minorHAnsi" w:eastAsiaTheme="minorEastAsia" w:hAnsiTheme="minorHAnsi" w:cstheme="minorBidi"/>
          <w:b w:val="0"/>
          <w:bCs w:val="0"/>
          <w:caps w:val="0"/>
          <w:noProof/>
          <w:sz w:val="22"/>
          <w:szCs w:val="22"/>
        </w:rPr>
      </w:pPr>
      <w:hyperlink w:anchor="_Toc195264427" w:history="1">
        <w:r w:rsidRPr="00556021">
          <w:rPr>
            <w:rStyle w:val="Lienhypertexte"/>
            <w:rFonts w:ascii="Arial Gras" w:hAnsi="Arial Gras" w:cs="Arial"/>
            <w:noProof/>
          </w:rPr>
          <w:t>Article 11 -</w:t>
        </w:r>
        <w:r w:rsidRPr="00556021">
          <w:rPr>
            <w:rStyle w:val="Lienhypertexte"/>
            <w:rFonts w:cs="Arial"/>
            <w:noProof/>
          </w:rPr>
          <w:t xml:space="preserve"> MONTAGE - INSTALLATION DES FOURNITURES</w:t>
        </w:r>
        <w:r>
          <w:rPr>
            <w:noProof/>
            <w:webHidden/>
          </w:rPr>
          <w:tab/>
        </w:r>
        <w:r>
          <w:rPr>
            <w:noProof/>
            <w:webHidden/>
          </w:rPr>
          <w:fldChar w:fldCharType="begin"/>
        </w:r>
        <w:r>
          <w:rPr>
            <w:noProof/>
            <w:webHidden/>
          </w:rPr>
          <w:instrText xml:space="preserve"> PAGEREF _Toc195264427 \h </w:instrText>
        </w:r>
        <w:r>
          <w:rPr>
            <w:noProof/>
            <w:webHidden/>
          </w:rPr>
        </w:r>
        <w:r>
          <w:rPr>
            <w:noProof/>
            <w:webHidden/>
          </w:rPr>
          <w:fldChar w:fldCharType="separate"/>
        </w:r>
        <w:r>
          <w:rPr>
            <w:noProof/>
            <w:webHidden/>
          </w:rPr>
          <w:t>9</w:t>
        </w:r>
        <w:r>
          <w:rPr>
            <w:noProof/>
            <w:webHidden/>
          </w:rPr>
          <w:fldChar w:fldCharType="end"/>
        </w:r>
      </w:hyperlink>
    </w:p>
    <w:p w14:paraId="420F3F9F" w14:textId="76045123" w:rsidR="00C445D9" w:rsidRDefault="00C445D9">
      <w:pPr>
        <w:pStyle w:val="TM1"/>
        <w:tabs>
          <w:tab w:val="right" w:leader="dot" w:pos="8495"/>
        </w:tabs>
        <w:rPr>
          <w:rFonts w:asciiTheme="minorHAnsi" w:eastAsiaTheme="minorEastAsia" w:hAnsiTheme="minorHAnsi" w:cstheme="minorBidi"/>
          <w:b w:val="0"/>
          <w:bCs w:val="0"/>
          <w:caps w:val="0"/>
          <w:noProof/>
          <w:sz w:val="22"/>
          <w:szCs w:val="22"/>
        </w:rPr>
      </w:pPr>
      <w:hyperlink w:anchor="_Toc195264428" w:history="1">
        <w:r w:rsidRPr="00556021">
          <w:rPr>
            <w:rStyle w:val="Lienhypertexte"/>
            <w:rFonts w:ascii="Arial Gras" w:hAnsi="Arial Gras" w:cs="Arial"/>
            <w:noProof/>
          </w:rPr>
          <w:t>Article 12 -</w:t>
        </w:r>
        <w:r w:rsidRPr="00556021">
          <w:rPr>
            <w:rStyle w:val="Lienhypertexte"/>
            <w:rFonts w:cs="Arial"/>
            <w:noProof/>
          </w:rPr>
          <w:t xml:space="preserve"> RECEPTION DES TRAVAUX</w:t>
        </w:r>
        <w:r>
          <w:rPr>
            <w:noProof/>
            <w:webHidden/>
          </w:rPr>
          <w:tab/>
        </w:r>
        <w:r>
          <w:rPr>
            <w:noProof/>
            <w:webHidden/>
          </w:rPr>
          <w:fldChar w:fldCharType="begin"/>
        </w:r>
        <w:r>
          <w:rPr>
            <w:noProof/>
            <w:webHidden/>
          </w:rPr>
          <w:instrText xml:space="preserve"> PAGEREF _Toc195264428 \h </w:instrText>
        </w:r>
        <w:r>
          <w:rPr>
            <w:noProof/>
            <w:webHidden/>
          </w:rPr>
        </w:r>
        <w:r>
          <w:rPr>
            <w:noProof/>
            <w:webHidden/>
          </w:rPr>
          <w:fldChar w:fldCharType="separate"/>
        </w:r>
        <w:r>
          <w:rPr>
            <w:noProof/>
            <w:webHidden/>
          </w:rPr>
          <w:t>9</w:t>
        </w:r>
        <w:r>
          <w:rPr>
            <w:noProof/>
            <w:webHidden/>
          </w:rPr>
          <w:fldChar w:fldCharType="end"/>
        </w:r>
      </w:hyperlink>
    </w:p>
    <w:p w14:paraId="5E088EA7" w14:textId="4B417ED6" w:rsidR="00C445D9" w:rsidRDefault="00C445D9">
      <w:pPr>
        <w:pStyle w:val="TM1"/>
        <w:tabs>
          <w:tab w:val="right" w:leader="dot" w:pos="8495"/>
        </w:tabs>
        <w:rPr>
          <w:rFonts w:asciiTheme="minorHAnsi" w:eastAsiaTheme="minorEastAsia" w:hAnsiTheme="minorHAnsi" w:cstheme="minorBidi"/>
          <w:b w:val="0"/>
          <w:bCs w:val="0"/>
          <w:caps w:val="0"/>
          <w:noProof/>
          <w:sz w:val="22"/>
          <w:szCs w:val="22"/>
        </w:rPr>
      </w:pPr>
      <w:hyperlink w:anchor="_Toc195264429" w:history="1">
        <w:r w:rsidRPr="00556021">
          <w:rPr>
            <w:rStyle w:val="Lienhypertexte"/>
            <w:rFonts w:ascii="Arial Gras" w:hAnsi="Arial Gras" w:cs="Arial"/>
            <w:noProof/>
          </w:rPr>
          <w:t>Article 13 -</w:t>
        </w:r>
        <w:r w:rsidRPr="00556021">
          <w:rPr>
            <w:rStyle w:val="Lienhypertexte"/>
            <w:rFonts w:cs="Arial"/>
            <w:noProof/>
          </w:rPr>
          <w:t xml:space="preserve"> GARANTIES</w:t>
        </w:r>
        <w:r>
          <w:rPr>
            <w:noProof/>
            <w:webHidden/>
          </w:rPr>
          <w:tab/>
        </w:r>
        <w:r>
          <w:rPr>
            <w:noProof/>
            <w:webHidden/>
          </w:rPr>
          <w:fldChar w:fldCharType="begin"/>
        </w:r>
        <w:r>
          <w:rPr>
            <w:noProof/>
            <w:webHidden/>
          </w:rPr>
          <w:instrText xml:space="preserve"> PAGEREF _Toc195264429 \h </w:instrText>
        </w:r>
        <w:r>
          <w:rPr>
            <w:noProof/>
            <w:webHidden/>
          </w:rPr>
        </w:r>
        <w:r>
          <w:rPr>
            <w:noProof/>
            <w:webHidden/>
          </w:rPr>
          <w:fldChar w:fldCharType="separate"/>
        </w:r>
        <w:r>
          <w:rPr>
            <w:noProof/>
            <w:webHidden/>
          </w:rPr>
          <w:t>10</w:t>
        </w:r>
        <w:r>
          <w:rPr>
            <w:noProof/>
            <w:webHidden/>
          </w:rPr>
          <w:fldChar w:fldCharType="end"/>
        </w:r>
      </w:hyperlink>
    </w:p>
    <w:p w14:paraId="095578FC" w14:textId="7DB661F8" w:rsidR="00C445D9" w:rsidRDefault="00C445D9">
      <w:pPr>
        <w:pStyle w:val="TM1"/>
        <w:tabs>
          <w:tab w:val="right" w:leader="dot" w:pos="8495"/>
        </w:tabs>
        <w:rPr>
          <w:rFonts w:asciiTheme="minorHAnsi" w:eastAsiaTheme="minorEastAsia" w:hAnsiTheme="minorHAnsi" w:cstheme="minorBidi"/>
          <w:b w:val="0"/>
          <w:bCs w:val="0"/>
          <w:caps w:val="0"/>
          <w:noProof/>
          <w:sz w:val="22"/>
          <w:szCs w:val="22"/>
        </w:rPr>
      </w:pPr>
      <w:hyperlink w:anchor="_Toc195264430" w:history="1">
        <w:r w:rsidRPr="00556021">
          <w:rPr>
            <w:rStyle w:val="Lienhypertexte"/>
            <w:rFonts w:ascii="Arial Gras" w:hAnsi="Arial Gras" w:cs="Arial"/>
            <w:noProof/>
          </w:rPr>
          <w:t>Article 14 -</w:t>
        </w:r>
        <w:r w:rsidRPr="00556021">
          <w:rPr>
            <w:rStyle w:val="Lienhypertexte"/>
            <w:rFonts w:cs="Arial"/>
            <w:noProof/>
          </w:rPr>
          <w:t xml:space="preserve"> ASSURANCES</w:t>
        </w:r>
        <w:r>
          <w:rPr>
            <w:noProof/>
            <w:webHidden/>
          </w:rPr>
          <w:tab/>
        </w:r>
        <w:r>
          <w:rPr>
            <w:noProof/>
            <w:webHidden/>
          </w:rPr>
          <w:fldChar w:fldCharType="begin"/>
        </w:r>
        <w:r>
          <w:rPr>
            <w:noProof/>
            <w:webHidden/>
          </w:rPr>
          <w:instrText xml:space="preserve"> PAGEREF _Toc195264430 \h </w:instrText>
        </w:r>
        <w:r>
          <w:rPr>
            <w:noProof/>
            <w:webHidden/>
          </w:rPr>
        </w:r>
        <w:r>
          <w:rPr>
            <w:noProof/>
            <w:webHidden/>
          </w:rPr>
          <w:fldChar w:fldCharType="separate"/>
        </w:r>
        <w:r>
          <w:rPr>
            <w:noProof/>
            <w:webHidden/>
          </w:rPr>
          <w:t>10</w:t>
        </w:r>
        <w:r>
          <w:rPr>
            <w:noProof/>
            <w:webHidden/>
          </w:rPr>
          <w:fldChar w:fldCharType="end"/>
        </w:r>
      </w:hyperlink>
    </w:p>
    <w:p w14:paraId="2F0F06A2" w14:textId="455D2ACA" w:rsidR="00C445D9" w:rsidRDefault="00C445D9">
      <w:pPr>
        <w:pStyle w:val="TM1"/>
        <w:tabs>
          <w:tab w:val="right" w:leader="dot" w:pos="8495"/>
        </w:tabs>
        <w:rPr>
          <w:rFonts w:asciiTheme="minorHAnsi" w:eastAsiaTheme="minorEastAsia" w:hAnsiTheme="minorHAnsi" w:cstheme="minorBidi"/>
          <w:b w:val="0"/>
          <w:bCs w:val="0"/>
          <w:caps w:val="0"/>
          <w:noProof/>
          <w:sz w:val="22"/>
          <w:szCs w:val="22"/>
        </w:rPr>
      </w:pPr>
      <w:hyperlink w:anchor="_Toc195264431" w:history="1">
        <w:r w:rsidRPr="00556021">
          <w:rPr>
            <w:rStyle w:val="Lienhypertexte"/>
            <w:rFonts w:ascii="Arial Gras" w:hAnsi="Arial Gras" w:cs="Arial"/>
            <w:noProof/>
          </w:rPr>
          <w:t>Article 15 -</w:t>
        </w:r>
        <w:r w:rsidRPr="00556021">
          <w:rPr>
            <w:rStyle w:val="Lienhypertexte"/>
            <w:rFonts w:cs="Arial"/>
            <w:noProof/>
          </w:rPr>
          <w:t xml:space="preserve"> PLANNING GENERAL DE REALISATION</w:t>
        </w:r>
        <w:r>
          <w:rPr>
            <w:noProof/>
            <w:webHidden/>
          </w:rPr>
          <w:tab/>
        </w:r>
        <w:r>
          <w:rPr>
            <w:noProof/>
            <w:webHidden/>
          </w:rPr>
          <w:fldChar w:fldCharType="begin"/>
        </w:r>
        <w:r>
          <w:rPr>
            <w:noProof/>
            <w:webHidden/>
          </w:rPr>
          <w:instrText xml:space="preserve"> PAGEREF _Toc195264431 \h </w:instrText>
        </w:r>
        <w:r>
          <w:rPr>
            <w:noProof/>
            <w:webHidden/>
          </w:rPr>
        </w:r>
        <w:r>
          <w:rPr>
            <w:noProof/>
            <w:webHidden/>
          </w:rPr>
          <w:fldChar w:fldCharType="separate"/>
        </w:r>
        <w:r>
          <w:rPr>
            <w:noProof/>
            <w:webHidden/>
          </w:rPr>
          <w:t>10</w:t>
        </w:r>
        <w:r>
          <w:rPr>
            <w:noProof/>
            <w:webHidden/>
          </w:rPr>
          <w:fldChar w:fldCharType="end"/>
        </w:r>
      </w:hyperlink>
    </w:p>
    <w:p w14:paraId="6E7E3955" w14:textId="2A7503F4" w:rsidR="00C445D9" w:rsidRDefault="00C445D9">
      <w:pPr>
        <w:pStyle w:val="TM1"/>
        <w:tabs>
          <w:tab w:val="right" w:leader="dot" w:pos="8495"/>
        </w:tabs>
        <w:rPr>
          <w:rFonts w:asciiTheme="minorHAnsi" w:eastAsiaTheme="minorEastAsia" w:hAnsiTheme="minorHAnsi" w:cstheme="minorBidi"/>
          <w:b w:val="0"/>
          <w:bCs w:val="0"/>
          <w:caps w:val="0"/>
          <w:noProof/>
          <w:sz w:val="22"/>
          <w:szCs w:val="22"/>
        </w:rPr>
      </w:pPr>
      <w:hyperlink w:anchor="_Toc195264432" w:history="1">
        <w:r w:rsidRPr="00556021">
          <w:rPr>
            <w:rStyle w:val="Lienhypertexte"/>
            <w:rFonts w:ascii="Arial Gras" w:hAnsi="Arial Gras" w:cs="Arial"/>
            <w:noProof/>
          </w:rPr>
          <w:t>15.2 -</w:t>
        </w:r>
        <w:r w:rsidRPr="00556021">
          <w:rPr>
            <w:rStyle w:val="Lienhypertexte"/>
            <w:rFonts w:cs="Arial"/>
            <w:noProof/>
          </w:rPr>
          <w:t xml:space="preserve"> Prolongations des délais d’exécution</w:t>
        </w:r>
        <w:r>
          <w:rPr>
            <w:noProof/>
            <w:webHidden/>
          </w:rPr>
          <w:tab/>
        </w:r>
        <w:r>
          <w:rPr>
            <w:noProof/>
            <w:webHidden/>
          </w:rPr>
          <w:fldChar w:fldCharType="begin"/>
        </w:r>
        <w:r>
          <w:rPr>
            <w:noProof/>
            <w:webHidden/>
          </w:rPr>
          <w:instrText xml:space="preserve"> PAGEREF _Toc195264432 \h </w:instrText>
        </w:r>
        <w:r>
          <w:rPr>
            <w:noProof/>
            <w:webHidden/>
          </w:rPr>
        </w:r>
        <w:r>
          <w:rPr>
            <w:noProof/>
            <w:webHidden/>
          </w:rPr>
          <w:fldChar w:fldCharType="separate"/>
        </w:r>
        <w:r>
          <w:rPr>
            <w:noProof/>
            <w:webHidden/>
          </w:rPr>
          <w:t>10</w:t>
        </w:r>
        <w:r>
          <w:rPr>
            <w:noProof/>
            <w:webHidden/>
          </w:rPr>
          <w:fldChar w:fldCharType="end"/>
        </w:r>
      </w:hyperlink>
    </w:p>
    <w:p w14:paraId="7B6A72D4" w14:textId="31EBC0F1" w:rsidR="00C445D9" w:rsidRDefault="00C445D9">
      <w:pPr>
        <w:pStyle w:val="TM1"/>
        <w:tabs>
          <w:tab w:val="right" w:leader="dot" w:pos="8495"/>
        </w:tabs>
        <w:rPr>
          <w:rFonts w:asciiTheme="minorHAnsi" w:eastAsiaTheme="minorEastAsia" w:hAnsiTheme="minorHAnsi" w:cstheme="minorBidi"/>
          <w:b w:val="0"/>
          <w:bCs w:val="0"/>
          <w:caps w:val="0"/>
          <w:noProof/>
          <w:sz w:val="22"/>
          <w:szCs w:val="22"/>
        </w:rPr>
      </w:pPr>
      <w:hyperlink w:anchor="_Toc195264433" w:history="1">
        <w:r w:rsidRPr="00556021">
          <w:rPr>
            <w:rStyle w:val="Lienhypertexte"/>
            <w:rFonts w:cs="Arial"/>
            <w:i/>
            <w:noProof/>
          </w:rPr>
          <w:t>15.2.1 - Prolongations du fait du CEA</w:t>
        </w:r>
        <w:r>
          <w:rPr>
            <w:noProof/>
            <w:webHidden/>
          </w:rPr>
          <w:tab/>
        </w:r>
        <w:r>
          <w:rPr>
            <w:noProof/>
            <w:webHidden/>
          </w:rPr>
          <w:fldChar w:fldCharType="begin"/>
        </w:r>
        <w:r>
          <w:rPr>
            <w:noProof/>
            <w:webHidden/>
          </w:rPr>
          <w:instrText xml:space="preserve"> PAGEREF _Toc195264433 \h </w:instrText>
        </w:r>
        <w:r>
          <w:rPr>
            <w:noProof/>
            <w:webHidden/>
          </w:rPr>
        </w:r>
        <w:r>
          <w:rPr>
            <w:noProof/>
            <w:webHidden/>
          </w:rPr>
          <w:fldChar w:fldCharType="separate"/>
        </w:r>
        <w:r>
          <w:rPr>
            <w:noProof/>
            <w:webHidden/>
          </w:rPr>
          <w:t>10</w:t>
        </w:r>
        <w:r>
          <w:rPr>
            <w:noProof/>
            <w:webHidden/>
          </w:rPr>
          <w:fldChar w:fldCharType="end"/>
        </w:r>
      </w:hyperlink>
    </w:p>
    <w:p w14:paraId="3DC42015" w14:textId="4DD5C536" w:rsidR="00C445D9" w:rsidRDefault="00C445D9">
      <w:pPr>
        <w:pStyle w:val="TM1"/>
        <w:tabs>
          <w:tab w:val="right" w:leader="dot" w:pos="8495"/>
        </w:tabs>
        <w:rPr>
          <w:rFonts w:asciiTheme="minorHAnsi" w:eastAsiaTheme="minorEastAsia" w:hAnsiTheme="minorHAnsi" w:cstheme="minorBidi"/>
          <w:b w:val="0"/>
          <w:bCs w:val="0"/>
          <w:caps w:val="0"/>
          <w:noProof/>
          <w:sz w:val="22"/>
          <w:szCs w:val="22"/>
        </w:rPr>
      </w:pPr>
      <w:hyperlink w:anchor="_Toc195264434" w:history="1">
        <w:r w:rsidRPr="00556021">
          <w:rPr>
            <w:rStyle w:val="Lienhypertexte"/>
            <w:rFonts w:cs="Arial"/>
            <w:i/>
            <w:noProof/>
          </w:rPr>
          <w:t>15.2.2 - Prolongations du fait du Titulaire</w:t>
        </w:r>
        <w:r>
          <w:rPr>
            <w:noProof/>
            <w:webHidden/>
          </w:rPr>
          <w:tab/>
        </w:r>
        <w:r>
          <w:rPr>
            <w:noProof/>
            <w:webHidden/>
          </w:rPr>
          <w:fldChar w:fldCharType="begin"/>
        </w:r>
        <w:r>
          <w:rPr>
            <w:noProof/>
            <w:webHidden/>
          </w:rPr>
          <w:instrText xml:space="preserve"> PAGEREF _Toc195264434 \h </w:instrText>
        </w:r>
        <w:r>
          <w:rPr>
            <w:noProof/>
            <w:webHidden/>
          </w:rPr>
        </w:r>
        <w:r>
          <w:rPr>
            <w:noProof/>
            <w:webHidden/>
          </w:rPr>
          <w:fldChar w:fldCharType="separate"/>
        </w:r>
        <w:r>
          <w:rPr>
            <w:noProof/>
            <w:webHidden/>
          </w:rPr>
          <w:t>10</w:t>
        </w:r>
        <w:r>
          <w:rPr>
            <w:noProof/>
            <w:webHidden/>
          </w:rPr>
          <w:fldChar w:fldCharType="end"/>
        </w:r>
      </w:hyperlink>
    </w:p>
    <w:p w14:paraId="280FA337" w14:textId="7AF760F4" w:rsidR="00C445D9" w:rsidRDefault="00C445D9">
      <w:pPr>
        <w:pStyle w:val="TM1"/>
        <w:tabs>
          <w:tab w:val="right" w:leader="dot" w:pos="8495"/>
        </w:tabs>
        <w:rPr>
          <w:rFonts w:asciiTheme="minorHAnsi" w:eastAsiaTheme="minorEastAsia" w:hAnsiTheme="minorHAnsi" w:cstheme="minorBidi"/>
          <w:b w:val="0"/>
          <w:bCs w:val="0"/>
          <w:caps w:val="0"/>
          <w:noProof/>
          <w:sz w:val="22"/>
          <w:szCs w:val="22"/>
        </w:rPr>
      </w:pPr>
      <w:hyperlink w:anchor="_Toc195264435" w:history="1">
        <w:r w:rsidRPr="00556021">
          <w:rPr>
            <w:rStyle w:val="Lienhypertexte"/>
            <w:rFonts w:ascii="Arial Gras" w:hAnsi="Arial Gras" w:cs="Arial"/>
            <w:noProof/>
          </w:rPr>
          <w:t>Article 16 -</w:t>
        </w:r>
        <w:r w:rsidRPr="00556021">
          <w:rPr>
            <w:rStyle w:val="Lienhypertexte"/>
            <w:noProof/>
          </w:rPr>
          <w:t xml:space="preserve"> MONTANT</w:t>
        </w:r>
        <w:r>
          <w:rPr>
            <w:noProof/>
            <w:webHidden/>
          </w:rPr>
          <w:tab/>
        </w:r>
        <w:r>
          <w:rPr>
            <w:noProof/>
            <w:webHidden/>
          </w:rPr>
          <w:fldChar w:fldCharType="begin"/>
        </w:r>
        <w:r>
          <w:rPr>
            <w:noProof/>
            <w:webHidden/>
          </w:rPr>
          <w:instrText xml:space="preserve"> PAGEREF _Toc195264435 \h </w:instrText>
        </w:r>
        <w:r>
          <w:rPr>
            <w:noProof/>
            <w:webHidden/>
          </w:rPr>
        </w:r>
        <w:r>
          <w:rPr>
            <w:noProof/>
            <w:webHidden/>
          </w:rPr>
          <w:fldChar w:fldCharType="separate"/>
        </w:r>
        <w:r>
          <w:rPr>
            <w:noProof/>
            <w:webHidden/>
          </w:rPr>
          <w:t>11</w:t>
        </w:r>
        <w:r>
          <w:rPr>
            <w:noProof/>
            <w:webHidden/>
          </w:rPr>
          <w:fldChar w:fldCharType="end"/>
        </w:r>
      </w:hyperlink>
    </w:p>
    <w:p w14:paraId="7AF549CC" w14:textId="031E9272" w:rsidR="00C445D9" w:rsidRDefault="00C445D9">
      <w:pPr>
        <w:pStyle w:val="TM1"/>
        <w:tabs>
          <w:tab w:val="right" w:leader="dot" w:pos="8495"/>
        </w:tabs>
        <w:rPr>
          <w:rFonts w:asciiTheme="minorHAnsi" w:eastAsiaTheme="minorEastAsia" w:hAnsiTheme="minorHAnsi" w:cstheme="minorBidi"/>
          <w:b w:val="0"/>
          <w:bCs w:val="0"/>
          <w:caps w:val="0"/>
          <w:noProof/>
          <w:sz w:val="22"/>
          <w:szCs w:val="22"/>
        </w:rPr>
      </w:pPr>
      <w:hyperlink w:anchor="_Toc195264436" w:history="1">
        <w:r w:rsidRPr="00556021">
          <w:rPr>
            <w:rStyle w:val="Lienhypertexte"/>
            <w:rFonts w:ascii="Arial Gras" w:hAnsi="Arial Gras"/>
            <w:noProof/>
          </w:rPr>
          <w:t>Article 17 -</w:t>
        </w:r>
        <w:r w:rsidRPr="00556021">
          <w:rPr>
            <w:rStyle w:val="Lienhypertexte"/>
            <w:noProof/>
          </w:rPr>
          <w:t xml:space="preserve"> PENALITES</w:t>
        </w:r>
        <w:r>
          <w:rPr>
            <w:noProof/>
            <w:webHidden/>
          </w:rPr>
          <w:tab/>
        </w:r>
        <w:r>
          <w:rPr>
            <w:noProof/>
            <w:webHidden/>
          </w:rPr>
          <w:fldChar w:fldCharType="begin"/>
        </w:r>
        <w:r>
          <w:rPr>
            <w:noProof/>
            <w:webHidden/>
          </w:rPr>
          <w:instrText xml:space="preserve"> PAGEREF _Toc195264436 \h </w:instrText>
        </w:r>
        <w:r>
          <w:rPr>
            <w:noProof/>
            <w:webHidden/>
          </w:rPr>
        </w:r>
        <w:r>
          <w:rPr>
            <w:noProof/>
            <w:webHidden/>
          </w:rPr>
          <w:fldChar w:fldCharType="separate"/>
        </w:r>
        <w:r>
          <w:rPr>
            <w:noProof/>
            <w:webHidden/>
          </w:rPr>
          <w:t>11</w:t>
        </w:r>
        <w:r>
          <w:rPr>
            <w:noProof/>
            <w:webHidden/>
          </w:rPr>
          <w:fldChar w:fldCharType="end"/>
        </w:r>
      </w:hyperlink>
    </w:p>
    <w:p w14:paraId="2F1D08A1" w14:textId="74A0F3A8" w:rsidR="00C445D9" w:rsidRDefault="00C445D9">
      <w:pPr>
        <w:pStyle w:val="TM1"/>
        <w:tabs>
          <w:tab w:val="right" w:leader="dot" w:pos="8495"/>
        </w:tabs>
        <w:rPr>
          <w:rFonts w:asciiTheme="minorHAnsi" w:eastAsiaTheme="minorEastAsia" w:hAnsiTheme="minorHAnsi" w:cstheme="minorBidi"/>
          <w:b w:val="0"/>
          <w:bCs w:val="0"/>
          <w:caps w:val="0"/>
          <w:noProof/>
          <w:sz w:val="22"/>
          <w:szCs w:val="22"/>
        </w:rPr>
      </w:pPr>
      <w:hyperlink w:anchor="_Toc195264437" w:history="1">
        <w:r w:rsidRPr="00556021">
          <w:rPr>
            <w:rStyle w:val="Lienhypertexte"/>
            <w:rFonts w:ascii="Arial Gras" w:hAnsi="Arial Gras" w:cs="Arial"/>
            <w:noProof/>
          </w:rPr>
          <w:t>Article 18 -</w:t>
        </w:r>
        <w:r w:rsidRPr="00556021">
          <w:rPr>
            <w:rStyle w:val="Lienhypertexte"/>
            <w:noProof/>
          </w:rPr>
          <w:t xml:space="preserve"> – CONDITIONS DE FACTURATION</w:t>
        </w:r>
        <w:r>
          <w:rPr>
            <w:noProof/>
            <w:webHidden/>
          </w:rPr>
          <w:tab/>
        </w:r>
        <w:r>
          <w:rPr>
            <w:noProof/>
            <w:webHidden/>
          </w:rPr>
          <w:fldChar w:fldCharType="begin"/>
        </w:r>
        <w:r>
          <w:rPr>
            <w:noProof/>
            <w:webHidden/>
          </w:rPr>
          <w:instrText xml:space="preserve"> PAGEREF _Toc195264437 \h </w:instrText>
        </w:r>
        <w:r>
          <w:rPr>
            <w:noProof/>
            <w:webHidden/>
          </w:rPr>
        </w:r>
        <w:r>
          <w:rPr>
            <w:noProof/>
            <w:webHidden/>
          </w:rPr>
          <w:fldChar w:fldCharType="separate"/>
        </w:r>
        <w:r>
          <w:rPr>
            <w:noProof/>
            <w:webHidden/>
          </w:rPr>
          <w:t>12</w:t>
        </w:r>
        <w:r>
          <w:rPr>
            <w:noProof/>
            <w:webHidden/>
          </w:rPr>
          <w:fldChar w:fldCharType="end"/>
        </w:r>
      </w:hyperlink>
    </w:p>
    <w:p w14:paraId="07E0C329" w14:textId="3C631ADC" w:rsidR="00C445D9" w:rsidRDefault="00C445D9">
      <w:pPr>
        <w:pStyle w:val="TM1"/>
        <w:tabs>
          <w:tab w:val="right" w:leader="dot" w:pos="8495"/>
        </w:tabs>
        <w:rPr>
          <w:rFonts w:asciiTheme="minorHAnsi" w:eastAsiaTheme="minorEastAsia" w:hAnsiTheme="minorHAnsi" w:cstheme="minorBidi"/>
          <w:b w:val="0"/>
          <w:bCs w:val="0"/>
          <w:caps w:val="0"/>
          <w:noProof/>
          <w:sz w:val="22"/>
          <w:szCs w:val="22"/>
        </w:rPr>
      </w:pPr>
      <w:hyperlink w:anchor="_Toc195264438" w:history="1">
        <w:r w:rsidRPr="00556021">
          <w:rPr>
            <w:rStyle w:val="Lienhypertexte"/>
            <w:rFonts w:ascii="Arial Gras" w:hAnsi="Arial Gras"/>
            <w:noProof/>
          </w:rPr>
          <w:t>Article 19 -</w:t>
        </w:r>
        <w:r w:rsidRPr="00556021">
          <w:rPr>
            <w:rStyle w:val="Lienhypertexte"/>
            <w:noProof/>
          </w:rPr>
          <w:t xml:space="preserve"> FACTURES - REGLEMENTS</w:t>
        </w:r>
        <w:r>
          <w:rPr>
            <w:noProof/>
            <w:webHidden/>
          </w:rPr>
          <w:tab/>
        </w:r>
        <w:r>
          <w:rPr>
            <w:noProof/>
            <w:webHidden/>
          </w:rPr>
          <w:fldChar w:fldCharType="begin"/>
        </w:r>
        <w:r>
          <w:rPr>
            <w:noProof/>
            <w:webHidden/>
          </w:rPr>
          <w:instrText xml:space="preserve"> PAGEREF _Toc195264438 \h </w:instrText>
        </w:r>
        <w:r>
          <w:rPr>
            <w:noProof/>
            <w:webHidden/>
          </w:rPr>
        </w:r>
        <w:r>
          <w:rPr>
            <w:noProof/>
            <w:webHidden/>
          </w:rPr>
          <w:fldChar w:fldCharType="separate"/>
        </w:r>
        <w:r>
          <w:rPr>
            <w:noProof/>
            <w:webHidden/>
          </w:rPr>
          <w:t>13</w:t>
        </w:r>
        <w:r>
          <w:rPr>
            <w:noProof/>
            <w:webHidden/>
          </w:rPr>
          <w:fldChar w:fldCharType="end"/>
        </w:r>
      </w:hyperlink>
    </w:p>
    <w:p w14:paraId="54ABB7FC" w14:textId="593411A9" w:rsidR="00C445D9" w:rsidRDefault="00C445D9">
      <w:pPr>
        <w:pStyle w:val="TM1"/>
        <w:tabs>
          <w:tab w:val="right" w:leader="dot" w:pos="8495"/>
        </w:tabs>
        <w:rPr>
          <w:rFonts w:asciiTheme="minorHAnsi" w:eastAsiaTheme="minorEastAsia" w:hAnsiTheme="minorHAnsi" w:cstheme="minorBidi"/>
          <w:b w:val="0"/>
          <w:bCs w:val="0"/>
          <w:caps w:val="0"/>
          <w:noProof/>
          <w:sz w:val="22"/>
          <w:szCs w:val="22"/>
        </w:rPr>
      </w:pPr>
      <w:hyperlink w:anchor="_Toc195264439" w:history="1">
        <w:r w:rsidRPr="00556021">
          <w:rPr>
            <w:rStyle w:val="Lienhypertexte"/>
            <w:rFonts w:ascii="Arial Gras" w:hAnsi="Arial Gras" w:cs="Arial"/>
            <w:noProof/>
          </w:rPr>
          <w:t>Article 20 -</w:t>
        </w:r>
        <w:r w:rsidRPr="00556021">
          <w:rPr>
            <w:rStyle w:val="Lienhypertexte"/>
            <w:noProof/>
          </w:rPr>
          <w:t xml:space="preserve"> REGIME FISCAL</w:t>
        </w:r>
        <w:r>
          <w:rPr>
            <w:noProof/>
            <w:webHidden/>
          </w:rPr>
          <w:tab/>
        </w:r>
        <w:r>
          <w:rPr>
            <w:noProof/>
            <w:webHidden/>
          </w:rPr>
          <w:fldChar w:fldCharType="begin"/>
        </w:r>
        <w:r>
          <w:rPr>
            <w:noProof/>
            <w:webHidden/>
          </w:rPr>
          <w:instrText xml:space="preserve"> PAGEREF _Toc195264439 \h </w:instrText>
        </w:r>
        <w:r>
          <w:rPr>
            <w:noProof/>
            <w:webHidden/>
          </w:rPr>
        </w:r>
        <w:r>
          <w:rPr>
            <w:noProof/>
            <w:webHidden/>
          </w:rPr>
          <w:fldChar w:fldCharType="separate"/>
        </w:r>
        <w:r>
          <w:rPr>
            <w:noProof/>
            <w:webHidden/>
          </w:rPr>
          <w:t>14</w:t>
        </w:r>
        <w:r>
          <w:rPr>
            <w:noProof/>
            <w:webHidden/>
          </w:rPr>
          <w:fldChar w:fldCharType="end"/>
        </w:r>
      </w:hyperlink>
    </w:p>
    <w:p w14:paraId="5ABE324F" w14:textId="05370DFA" w:rsidR="00C445D9" w:rsidRDefault="00C445D9">
      <w:pPr>
        <w:pStyle w:val="TM1"/>
        <w:tabs>
          <w:tab w:val="right" w:leader="dot" w:pos="8495"/>
        </w:tabs>
        <w:rPr>
          <w:rFonts w:asciiTheme="minorHAnsi" w:eastAsiaTheme="minorEastAsia" w:hAnsiTheme="minorHAnsi" w:cstheme="minorBidi"/>
          <w:b w:val="0"/>
          <w:bCs w:val="0"/>
          <w:caps w:val="0"/>
          <w:noProof/>
          <w:sz w:val="22"/>
          <w:szCs w:val="22"/>
        </w:rPr>
      </w:pPr>
      <w:hyperlink w:anchor="_Toc195264440" w:history="1">
        <w:r w:rsidRPr="00556021">
          <w:rPr>
            <w:rStyle w:val="Lienhypertexte"/>
            <w:rFonts w:ascii="Arial Gras" w:hAnsi="Arial Gras"/>
            <w:noProof/>
          </w:rPr>
          <w:t>Article 21 -</w:t>
        </w:r>
        <w:r w:rsidRPr="00556021">
          <w:rPr>
            <w:rStyle w:val="Lienhypertexte"/>
            <w:noProof/>
          </w:rPr>
          <w:t xml:space="preserve"> JURIDICTION COMPETENTE</w:t>
        </w:r>
        <w:r>
          <w:rPr>
            <w:noProof/>
            <w:webHidden/>
          </w:rPr>
          <w:tab/>
        </w:r>
        <w:r>
          <w:rPr>
            <w:noProof/>
            <w:webHidden/>
          </w:rPr>
          <w:fldChar w:fldCharType="begin"/>
        </w:r>
        <w:r>
          <w:rPr>
            <w:noProof/>
            <w:webHidden/>
          </w:rPr>
          <w:instrText xml:space="preserve"> PAGEREF _Toc195264440 \h </w:instrText>
        </w:r>
        <w:r>
          <w:rPr>
            <w:noProof/>
            <w:webHidden/>
          </w:rPr>
        </w:r>
        <w:r>
          <w:rPr>
            <w:noProof/>
            <w:webHidden/>
          </w:rPr>
          <w:fldChar w:fldCharType="separate"/>
        </w:r>
        <w:r>
          <w:rPr>
            <w:noProof/>
            <w:webHidden/>
          </w:rPr>
          <w:t>14</w:t>
        </w:r>
        <w:r>
          <w:rPr>
            <w:noProof/>
            <w:webHidden/>
          </w:rPr>
          <w:fldChar w:fldCharType="end"/>
        </w:r>
      </w:hyperlink>
    </w:p>
    <w:p w14:paraId="4D9CF2E4" w14:textId="7549B8CA" w:rsidR="00C445D9" w:rsidRDefault="00C445D9">
      <w:pPr>
        <w:pStyle w:val="TM1"/>
        <w:tabs>
          <w:tab w:val="right" w:leader="dot" w:pos="8495"/>
        </w:tabs>
        <w:rPr>
          <w:rFonts w:asciiTheme="minorHAnsi" w:eastAsiaTheme="minorEastAsia" w:hAnsiTheme="minorHAnsi" w:cstheme="minorBidi"/>
          <w:b w:val="0"/>
          <w:bCs w:val="0"/>
          <w:caps w:val="0"/>
          <w:noProof/>
          <w:sz w:val="22"/>
          <w:szCs w:val="22"/>
        </w:rPr>
      </w:pPr>
      <w:hyperlink w:anchor="_Toc195264441" w:history="1">
        <w:r w:rsidRPr="00556021">
          <w:rPr>
            <w:rStyle w:val="Lienhypertexte"/>
            <w:rFonts w:ascii="Arial Gras" w:hAnsi="Arial Gras" w:cs="Arial"/>
            <w:noProof/>
          </w:rPr>
          <w:t>Article 22 -</w:t>
        </w:r>
        <w:r w:rsidRPr="00556021">
          <w:rPr>
            <w:rStyle w:val="Lienhypertexte"/>
            <w:rFonts w:cs="Arial"/>
            <w:noProof/>
          </w:rPr>
          <w:t xml:space="preserve"> CONCLUSION DU MARCHE</w:t>
        </w:r>
        <w:r>
          <w:rPr>
            <w:noProof/>
            <w:webHidden/>
          </w:rPr>
          <w:tab/>
        </w:r>
        <w:r>
          <w:rPr>
            <w:noProof/>
            <w:webHidden/>
          </w:rPr>
          <w:fldChar w:fldCharType="begin"/>
        </w:r>
        <w:r>
          <w:rPr>
            <w:noProof/>
            <w:webHidden/>
          </w:rPr>
          <w:instrText xml:space="preserve"> PAGEREF _Toc195264441 \h </w:instrText>
        </w:r>
        <w:r>
          <w:rPr>
            <w:noProof/>
            <w:webHidden/>
          </w:rPr>
        </w:r>
        <w:r>
          <w:rPr>
            <w:noProof/>
            <w:webHidden/>
          </w:rPr>
          <w:fldChar w:fldCharType="separate"/>
        </w:r>
        <w:r>
          <w:rPr>
            <w:noProof/>
            <w:webHidden/>
          </w:rPr>
          <w:t>14</w:t>
        </w:r>
        <w:r>
          <w:rPr>
            <w:noProof/>
            <w:webHidden/>
          </w:rPr>
          <w:fldChar w:fldCharType="end"/>
        </w:r>
      </w:hyperlink>
    </w:p>
    <w:p w14:paraId="751BA124" w14:textId="74BE71EB" w:rsidR="00C15D04" w:rsidRDefault="00C15D04" w:rsidP="00C15D04">
      <w:pPr>
        <w:pStyle w:val="Titre1"/>
        <w:spacing w:before="120"/>
      </w:pPr>
      <w:r w:rsidRPr="00C15D04">
        <w:rPr>
          <w:szCs w:val="22"/>
        </w:rPr>
        <w:fldChar w:fldCharType="end"/>
      </w:r>
    </w:p>
    <w:p w14:paraId="4001E08F" w14:textId="77777777" w:rsidR="00C15D04" w:rsidRDefault="00C15D04" w:rsidP="00C15D04"/>
    <w:p w14:paraId="231098CE" w14:textId="77777777" w:rsidR="00C15D04" w:rsidRDefault="00C15D04" w:rsidP="00C15D04"/>
    <w:p w14:paraId="4EC2DBEB" w14:textId="77777777" w:rsidR="00C15D04" w:rsidRDefault="00C15D04" w:rsidP="00C15D04"/>
    <w:p w14:paraId="247BB258" w14:textId="77777777" w:rsidR="00C15D04" w:rsidRDefault="00C15D04" w:rsidP="00C15D04"/>
    <w:p w14:paraId="3875A9FE" w14:textId="77777777" w:rsidR="00C15D04" w:rsidRDefault="00C15D04" w:rsidP="00C15D04"/>
    <w:p w14:paraId="15074ED1" w14:textId="77777777" w:rsidR="00411BC6" w:rsidRDefault="00C15D04" w:rsidP="00411BC6">
      <w:pPr>
        <w:pStyle w:val="Titre1"/>
      </w:pPr>
      <w:r>
        <w:br w:type="page"/>
      </w:r>
      <w:bookmarkStart w:id="6" w:name="_Toc206303907"/>
      <w:bookmarkStart w:id="7" w:name="_Toc206304547"/>
      <w:bookmarkStart w:id="8" w:name="_Toc206304558"/>
    </w:p>
    <w:p w14:paraId="54675DB9" w14:textId="77777777" w:rsidR="00411BC6" w:rsidRDefault="00411BC6" w:rsidP="00490070">
      <w:pPr>
        <w:pStyle w:val="Titre1"/>
        <w:numPr>
          <w:ilvl w:val="0"/>
          <w:numId w:val="7"/>
        </w:numPr>
      </w:pPr>
      <w:r>
        <w:lastRenderedPageBreak/>
        <w:t xml:space="preserve"> </w:t>
      </w:r>
      <w:bookmarkStart w:id="9" w:name="_Toc195264417"/>
      <w:r>
        <w:t>OBJET</w:t>
      </w:r>
      <w:bookmarkEnd w:id="9"/>
    </w:p>
    <w:bookmarkEnd w:id="6"/>
    <w:bookmarkEnd w:id="7"/>
    <w:bookmarkEnd w:id="8"/>
    <w:p w14:paraId="1C836C15" w14:textId="77777777" w:rsidR="00411BC6" w:rsidRPr="00016CB0" w:rsidRDefault="00411BC6" w:rsidP="00411BC6">
      <w:pPr>
        <w:jc w:val="both"/>
      </w:pPr>
      <w:r w:rsidRPr="00016CB0">
        <w:t xml:space="preserve">Le présent marché a pour objet de fixer les conditions selon lesquelles le </w:t>
      </w:r>
      <w:r w:rsidRPr="00016CB0">
        <w:rPr>
          <w:bCs/>
        </w:rPr>
        <w:t>CEA</w:t>
      </w:r>
      <w:r w:rsidRPr="00016CB0">
        <w:t xml:space="preserve"> confie au Titulaire, qui accepte, la réalisation </w:t>
      </w:r>
      <w:r>
        <w:t xml:space="preserve">du </w:t>
      </w:r>
      <w:r w:rsidRPr="00016CB0">
        <w:t>:</w:t>
      </w:r>
    </w:p>
    <w:p w14:paraId="78D62E5A" w14:textId="155F4924" w:rsidR="00411BC6" w:rsidRPr="002E7FBB" w:rsidRDefault="00411BC6" w:rsidP="00411BC6">
      <w:pPr>
        <w:spacing w:before="120" w:after="120"/>
        <w:jc w:val="center"/>
        <w:rPr>
          <w:rFonts w:cs="Arial"/>
          <w:b/>
          <w:szCs w:val="22"/>
        </w:rPr>
      </w:pPr>
      <w:r w:rsidRPr="002E7FBB">
        <w:rPr>
          <w:rFonts w:cs="Arial"/>
          <w:b/>
          <w:szCs w:val="22"/>
        </w:rPr>
        <w:t xml:space="preserve">Lot n° </w:t>
      </w:r>
      <w:r w:rsidR="00B51402" w:rsidRPr="002E7FBB">
        <w:rPr>
          <w:rFonts w:cs="Arial"/>
          <w:b/>
          <w:szCs w:val="22"/>
        </w:rPr>
        <w:t>0</w:t>
      </w:r>
      <w:r w:rsidR="002E7FBB" w:rsidRPr="002E7FBB">
        <w:rPr>
          <w:rFonts w:cs="Arial"/>
          <w:b/>
          <w:szCs w:val="22"/>
        </w:rPr>
        <w:t>3</w:t>
      </w:r>
      <w:r w:rsidR="00B51402" w:rsidRPr="002E7FBB">
        <w:rPr>
          <w:rFonts w:cs="Arial"/>
          <w:b/>
          <w:szCs w:val="22"/>
        </w:rPr>
        <w:t xml:space="preserve"> « </w:t>
      </w:r>
      <w:r w:rsidR="002E7FBB" w:rsidRPr="002E7FBB">
        <w:rPr>
          <w:rFonts w:cs="Arial"/>
          <w:b/>
          <w:szCs w:val="22"/>
        </w:rPr>
        <w:t>CFO CFA</w:t>
      </w:r>
      <w:r w:rsidRPr="002E7FBB">
        <w:rPr>
          <w:rFonts w:cs="Arial"/>
          <w:b/>
          <w:szCs w:val="22"/>
        </w:rPr>
        <w:t> »</w:t>
      </w:r>
    </w:p>
    <w:p w14:paraId="4BBD32E6" w14:textId="05DC9E1C" w:rsidR="00411BC6" w:rsidRPr="002E7FBB" w:rsidRDefault="00411BC6" w:rsidP="00411BC6">
      <w:pPr>
        <w:jc w:val="both"/>
        <w:rPr>
          <w:rFonts w:cs="Arial"/>
          <w:bCs/>
          <w:szCs w:val="22"/>
        </w:rPr>
      </w:pPr>
      <w:proofErr w:type="gramStart"/>
      <w:r w:rsidRPr="002E7FBB">
        <w:rPr>
          <w:rFonts w:cs="Arial"/>
          <w:bCs/>
          <w:szCs w:val="22"/>
        </w:rPr>
        <w:t>ci</w:t>
      </w:r>
      <w:proofErr w:type="gramEnd"/>
      <w:r w:rsidRPr="002E7FBB">
        <w:rPr>
          <w:rFonts w:cs="Arial"/>
          <w:bCs/>
          <w:szCs w:val="22"/>
        </w:rPr>
        <w:t xml:space="preserve">-après dénommé les « Travaux », </w:t>
      </w:r>
      <w:r w:rsidRPr="002E7FBB">
        <w:rPr>
          <w:rFonts w:cs="Arial"/>
          <w:szCs w:val="22"/>
        </w:rPr>
        <w:t xml:space="preserve">dans le cadre du projet de </w:t>
      </w:r>
      <w:r w:rsidR="00B51402" w:rsidRPr="002E7FBB">
        <w:rPr>
          <w:rFonts w:cs="Arial"/>
          <w:szCs w:val="22"/>
        </w:rPr>
        <w:t>d’aménagement de la plateforme BATTERIE</w:t>
      </w:r>
      <w:r w:rsidR="00133E78" w:rsidRPr="002E7FBB">
        <w:rPr>
          <w:rFonts w:cs="Arial"/>
          <w:szCs w:val="22"/>
        </w:rPr>
        <w:t xml:space="preserve"> situé sur le site </w:t>
      </w:r>
      <w:r w:rsidR="000C6A38" w:rsidRPr="002E7FBB">
        <w:rPr>
          <w:rFonts w:cs="Arial"/>
          <w:szCs w:val="22"/>
        </w:rPr>
        <w:t xml:space="preserve">de la PRTT région </w:t>
      </w:r>
      <w:r w:rsidR="00B51402" w:rsidRPr="002E7FBB">
        <w:rPr>
          <w:rFonts w:cs="Arial"/>
          <w:szCs w:val="22"/>
        </w:rPr>
        <w:t>Nouvelle Aquitaine BERSOL</w:t>
      </w:r>
      <w:r w:rsidR="00133E78" w:rsidRPr="002E7FBB">
        <w:rPr>
          <w:rFonts w:cs="Arial"/>
          <w:szCs w:val="22"/>
        </w:rPr>
        <w:t>.</w:t>
      </w:r>
    </w:p>
    <w:p w14:paraId="7851B6BF" w14:textId="3C1320EA" w:rsidR="00411BC6" w:rsidRPr="002E7FBB" w:rsidRDefault="00411BC6" w:rsidP="00411BC6">
      <w:pPr>
        <w:jc w:val="both"/>
        <w:rPr>
          <w:rFonts w:cs="Arial"/>
          <w:szCs w:val="22"/>
        </w:rPr>
      </w:pPr>
    </w:p>
    <w:p w14:paraId="0DA98671" w14:textId="77777777" w:rsidR="000C6A38" w:rsidRPr="002E7FBB" w:rsidRDefault="000C6A38" w:rsidP="00411BC6">
      <w:pPr>
        <w:jc w:val="both"/>
        <w:rPr>
          <w:rFonts w:cs="Arial"/>
          <w:szCs w:val="22"/>
        </w:rPr>
      </w:pPr>
    </w:p>
    <w:p w14:paraId="71DCB32C" w14:textId="77777777" w:rsidR="00411BC6" w:rsidRPr="002E7FBB" w:rsidRDefault="00411BC6" w:rsidP="00490070">
      <w:pPr>
        <w:pStyle w:val="Titre1"/>
        <w:numPr>
          <w:ilvl w:val="0"/>
          <w:numId w:val="7"/>
        </w:numPr>
      </w:pPr>
      <w:bookmarkStart w:id="10" w:name="_Toc206303908"/>
      <w:bookmarkStart w:id="11" w:name="_Ref222827535"/>
      <w:bookmarkStart w:id="12" w:name="_Toc206304548"/>
      <w:bookmarkStart w:id="13" w:name="_Toc206304559"/>
      <w:r w:rsidRPr="002E7FBB">
        <w:t xml:space="preserve"> </w:t>
      </w:r>
      <w:bookmarkStart w:id="14" w:name="_Ref223435994"/>
      <w:bookmarkStart w:id="15" w:name="_Toc195264418"/>
      <w:r w:rsidRPr="002E7FBB">
        <w:t>DOCUMENTS CONTRACTUELS</w:t>
      </w:r>
      <w:bookmarkEnd w:id="10"/>
      <w:bookmarkEnd w:id="11"/>
      <w:bookmarkEnd w:id="12"/>
      <w:bookmarkEnd w:id="13"/>
      <w:bookmarkEnd w:id="14"/>
      <w:bookmarkEnd w:id="15"/>
    </w:p>
    <w:p w14:paraId="3AD28D81" w14:textId="77777777" w:rsidR="00411BC6" w:rsidRPr="002E7FBB" w:rsidRDefault="00411BC6" w:rsidP="00490070">
      <w:pPr>
        <w:numPr>
          <w:ilvl w:val="1"/>
          <w:numId w:val="7"/>
        </w:numPr>
        <w:spacing w:line="240" w:lineRule="atLeast"/>
        <w:jc w:val="both"/>
        <w:rPr>
          <w:rFonts w:cs="Arial"/>
          <w:bCs/>
          <w:szCs w:val="22"/>
        </w:rPr>
      </w:pPr>
      <w:r w:rsidRPr="002E7FBB">
        <w:rPr>
          <w:rFonts w:cs="Arial"/>
          <w:szCs w:val="22"/>
        </w:rPr>
        <w:t xml:space="preserve"> Dans la mesure où leurs dispositions ne sont pas contraires à celles du présent marché et de ses annexes lesquelles prévalent, les documents ci-après sont applicables par ordre de priorité décroissante :</w:t>
      </w:r>
    </w:p>
    <w:p w14:paraId="3A8B64B5" w14:textId="4B990183" w:rsidR="00DF4648" w:rsidRPr="002E7FBB"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2E7FBB">
        <w:rPr>
          <w:rFonts w:cs="Arial"/>
          <w:szCs w:val="22"/>
        </w:rPr>
        <w:t>les</w:t>
      </w:r>
      <w:proofErr w:type="gramEnd"/>
      <w:r w:rsidRPr="002E7FBB">
        <w:rPr>
          <w:rFonts w:cs="Arial"/>
          <w:szCs w:val="22"/>
        </w:rPr>
        <w:t xml:space="preserve"> prescriptions de Sécurité et leurs annexes (référentiels correspondants) ;</w:t>
      </w:r>
    </w:p>
    <w:p w14:paraId="10A33B3D" w14:textId="3B137E91" w:rsidR="00DF4648" w:rsidRP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2E7FBB">
        <w:rPr>
          <w:rFonts w:cs="Arial"/>
          <w:szCs w:val="22"/>
        </w:rPr>
        <w:t>le</w:t>
      </w:r>
      <w:proofErr w:type="gramEnd"/>
      <w:r w:rsidRPr="002E7FBB">
        <w:rPr>
          <w:rFonts w:cs="Arial"/>
          <w:szCs w:val="22"/>
        </w:rPr>
        <w:t xml:space="preserve"> dossier de consultation référencé </w:t>
      </w:r>
      <w:r w:rsidR="00B51402" w:rsidRPr="002E7FBB">
        <w:rPr>
          <w:rFonts w:cs="Arial"/>
          <w:szCs w:val="22"/>
        </w:rPr>
        <w:t>« DCE B25-0117</w:t>
      </w:r>
      <w:r w:rsidR="002E7FBB" w:rsidRPr="002E7FBB">
        <w:rPr>
          <w:rFonts w:cs="Arial"/>
          <w:szCs w:val="22"/>
        </w:rPr>
        <w:t>3</w:t>
      </w:r>
      <w:r w:rsidR="00B51402" w:rsidRPr="002E7FBB">
        <w:rPr>
          <w:rFonts w:cs="Arial"/>
          <w:szCs w:val="22"/>
        </w:rPr>
        <w:t>-ES DCE »</w:t>
      </w:r>
      <w:r w:rsidRPr="002E7FBB">
        <w:rPr>
          <w:rFonts w:cs="Arial"/>
          <w:szCs w:val="22"/>
        </w:rPr>
        <w:t xml:space="preserve"> avec, faisant partie intégrante, les prescriptions techniques du marché et leurs</w:t>
      </w:r>
      <w:r w:rsidRPr="00DF4648">
        <w:rPr>
          <w:rFonts w:cs="Arial"/>
          <w:szCs w:val="22"/>
        </w:rPr>
        <w:t xml:space="preserve"> annexes</w:t>
      </w:r>
      <w:r>
        <w:rPr>
          <w:rFonts w:cs="Arial"/>
          <w:szCs w:val="22"/>
        </w:rPr>
        <w:t> :</w:t>
      </w:r>
    </w:p>
    <w:p w14:paraId="61245193" w14:textId="263B7246" w:rsidR="00DF4648" w:rsidRDefault="00DF4648" w:rsidP="00490070">
      <w:pPr>
        <w:numPr>
          <w:ilvl w:val="1"/>
          <w:numId w:val="6"/>
        </w:numPr>
        <w:tabs>
          <w:tab w:val="clear" w:pos="1440"/>
          <w:tab w:val="num" w:pos="709"/>
        </w:tabs>
        <w:spacing w:line="240" w:lineRule="atLeast"/>
        <w:ind w:left="709"/>
        <w:jc w:val="both"/>
        <w:rPr>
          <w:rFonts w:cs="Arial"/>
          <w:szCs w:val="22"/>
        </w:rPr>
      </w:pPr>
      <w:bookmarkStart w:id="16" w:name="_Hlk195264534"/>
      <w:proofErr w:type="gramStart"/>
      <w:r w:rsidRPr="00DF4648">
        <w:rPr>
          <w:rFonts w:cs="Arial"/>
          <w:szCs w:val="22"/>
        </w:rPr>
        <w:t>le</w:t>
      </w:r>
      <w:proofErr w:type="gramEnd"/>
      <w:r w:rsidRPr="00DF4648">
        <w:rPr>
          <w:rFonts w:cs="Arial"/>
          <w:szCs w:val="22"/>
        </w:rPr>
        <w:t xml:space="preserve"> cahier des charges techniques référencé </w:t>
      </w:r>
      <w:r w:rsidR="00C35B19">
        <w:rPr>
          <w:rFonts w:cs="Arial"/>
          <w:szCs w:val="22"/>
        </w:rPr>
        <w:t>« </w:t>
      </w:r>
      <w:r w:rsidR="00C35B19" w:rsidRPr="00C35B19">
        <w:rPr>
          <w:rFonts w:cs="Arial"/>
          <w:szCs w:val="22"/>
        </w:rPr>
        <w:t>CEA PTF BAT-Lot 03-CCTP-CFO_CFA</w:t>
      </w:r>
      <w:r w:rsidR="00C35B19">
        <w:rPr>
          <w:rFonts w:cs="Arial"/>
          <w:szCs w:val="22"/>
        </w:rPr>
        <w:t> »</w:t>
      </w:r>
      <w:r w:rsidRPr="00DF4648">
        <w:rPr>
          <w:rFonts w:cs="Arial"/>
          <w:szCs w:val="22"/>
        </w:rPr>
        <w:t xml:space="preserve"> en date du </w:t>
      </w:r>
      <w:r w:rsidR="00C35B19">
        <w:rPr>
          <w:rFonts w:cs="Arial"/>
          <w:szCs w:val="22"/>
        </w:rPr>
        <w:t>10/04/2025,</w:t>
      </w:r>
    </w:p>
    <w:p w14:paraId="495A5A01" w14:textId="3A059137" w:rsidR="00DF4648" w:rsidRDefault="00DF4648" w:rsidP="00490070">
      <w:pPr>
        <w:numPr>
          <w:ilvl w:val="1"/>
          <w:numId w:val="6"/>
        </w:numPr>
        <w:tabs>
          <w:tab w:val="clear" w:pos="1440"/>
          <w:tab w:val="num" w:pos="709"/>
        </w:tabs>
        <w:spacing w:line="240" w:lineRule="atLeast"/>
        <w:ind w:left="709"/>
        <w:jc w:val="both"/>
        <w:rPr>
          <w:rFonts w:cs="Arial"/>
          <w:szCs w:val="22"/>
        </w:rPr>
      </w:pPr>
      <w:proofErr w:type="gramStart"/>
      <w:r w:rsidRPr="00DF4648">
        <w:rPr>
          <w:rFonts w:cs="Arial"/>
          <w:szCs w:val="22"/>
        </w:rPr>
        <w:t>la</w:t>
      </w:r>
      <w:proofErr w:type="gramEnd"/>
      <w:r w:rsidRPr="00DF4648">
        <w:rPr>
          <w:rFonts w:cs="Arial"/>
          <w:szCs w:val="22"/>
        </w:rPr>
        <w:t xml:space="preserve"> grille de Décomposition du Prix Global et Forfaitaire référencée </w:t>
      </w:r>
      <w:r w:rsidR="00C35B19">
        <w:rPr>
          <w:rFonts w:cs="Arial"/>
          <w:szCs w:val="22"/>
        </w:rPr>
        <w:t>« </w:t>
      </w:r>
      <w:r w:rsidR="00C35B19" w:rsidRPr="00C35B19">
        <w:rPr>
          <w:rFonts w:cs="Arial"/>
          <w:szCs w:val="22"/>
        </w:rPr>
        <w:t>CEA PTF BAT-Lot 03-DPGF-CFO_CFA</w:t>
      </w:r>
      <w:r w:rsidR="00C35B19">
        <w:rPr>
          <w:rFonts w:cs="Arial"/>
          <w:szCs w:val="22"/>
        </w:rPr>
        <w:t> »</w:t>
      </w:r>
      <w:r w:rsidRPr="00DF4648">
        <w:rPr>
          <w:rFonts w:cs="Arial"/>
          <w:szCs w:val="22"/>
        </w:rPr>
        <w:t xml:space="preserve"> en date du </w:t>
      </w:r>
      <w:r w:rsidR="00C35B19">
        <w:rPr>
          <w:rFonts w:cs="Arial"/>
          <w:szCs w:val="22"/>
        </w:rPr>
        <w:t>10/04/2025</w:t>
      </w:r>
      <w:r w:rsidRPr="00DF4648">
        <w:rPr>
          <w:rFonts w:cs="Arial"/>
          <w:szCs w:val="22"/>
        </w:rPr>
        <w:t>,</w:t>
      </w:r>
    </w:p>
    <w:p w14:paraId="2A3BBDE5" w14:textId="6C924CE4" w:rsidR="00DF4648" w:rsidRDefault="00DF4648" w:rsidP="00490070">
      <w:pPr>
        <w:numPr>
          <w:ilvl w:val="1"/>
          <w:numId w:val="6"/>
        </w:numPr>
        <w:tabs>
          <w:tab w:val="clear" w:pos="1440"/>
          <w:tab w:val="num" w:pos="709"/>
        </w:tabs>
        <w:spacing w:line="240" w:lineRule="atLeast"/>
        <w:ind w:left="709"/>
        <w:jc w:val="both"/>
        <w:rPr>
          <w:rFonts w:cs="Arial"/>
          <w:szCs w:val="22"/>
        </w:rPr>
      </w:pPr>
      <w:proofErr w:type="gramStart"/>
      <w:r w:rsidRPr="00DF4648">
        <w:rPr>
          <w:rFonts w:cs="Arial"/>
          <w:szCs w:val="22"/>
        </w:rPr>
        <w:t>le</w:t>
      </w:r>
      <w:proofErr w:type="gramEnd"/>
      <w:r w:rsidRPr="00DF4648">
        <w:rPr>
          <w:rFonts w:cs="Arial"/>
          <w:szCs w:val="22"/>
        </w:rPr>
        <w:t xml:space="preserve"> planning général de l’opération référencé </w:t>
      </w:r>
      <w:r w:rsidR="00C35B19">
        <w:rPr>
          <w:rFonts w:cs="Arial"/>
          <w:szCs w:val="22"/>
        </w:rPr>
        <w:t>« </w:t>
      </w:r>
      <w:r w:rsidR="00C35B19" w:rsidRPr="00C35B19">
        <w:rPr>
          <w:rFonts w:cs="Arial"/>
          <w:szCs w:val="22"/>
        </w:rPr>
        <w:t>8-CEA PTF BAT - Planning V2</w:t>
      </w:r>
      <w:r w:rsidR="00C35B19">
        <w:rPr>
          <w:rFonts w:cs="Arial"/>
          <w:szCs w:val="22"/>
        </w:rPr>
        <w:t> »</w:t>
      </w:r>
      <w:r w:rsidRPr="00DF4648">
        <w:rPr>
          <w:rFonts w:cs="Arial"/>
          <w:szCs w:val="22"/>
        </w:rPr>
        <w:t xml:space="preserve"> en date du </w:t>
      </w:r>
      <w:r w:rsidR="00C35B19">
        <w:rPr>
          <w:rFonts w:cs="Arial"/>
          <w:szCs w:val="22"/>
        </w:rPr>
        <w:t>10/04/2025,</w:t>
      </w:r>
    </w:p>
    <w:p w14:paraId="3CF862A5" w14:textId="480673CE" w:rsidR="00DF4648" w:rsidRDefault="00DF4648" w:rsidP="00490070">
      <w:pPr>
        <w:numPr>
          <w:ilvl w:val="1"/>
          <w:numId w:val="6"/>
        </w:numPr>
        <w:tabs>
          <w:tab w:val="clear" w:pos="1440"/>
          <w:tab w:val="num" w:pos="709"/>
        </w:tabs>
        <w:spacing w:line="240" w:lineRule="atLeast"/>
        <w:ind w:left="709"/>
        <w:jc w:val="both"/>
        <w:rPr>
          <w:rFonts w:cs="Arial"/>
          <w:szCs w:val="22"/>
        </w:rPr>
      </w:pPr>
      <w:proofErr w:type="gramStart"/>
      <w:r w:rsidRPr="00DF4648">
        <w:rPr>
          <w:rFonts w:cs="Arial"/>
          <w:szCs w:val="22"/>
        </w:rPr>
        <w:t>le</w:t>
      </w:r>
      <w:proofErr w:type="gramEnd"/>
      <w:r w:rsidRPr="00DF4648">
        <w:rPr>
          <w:rFonts w:cs="Arial"/>
          <w:szCs w:val="22"/>
        </w:rPr>
        <w:t xml:space="preserve"> dossier de plans,</w:t>
      </w:r>
    </w:p>
    <w:bookmarkEnd w:id="16"/>
    <w:p w14:paraId="1FED3640" w14:textId="77777777" w:rsidR="00A00720" w:rsidRDefault="00A00720" w:rsidP="00490070">
      <w:pPr>
        <w:numPr>
          <w:ilvl w:val="0"/>
          <w:numId w:val="6"/>
        </w:numPr>
        <w:tabs>
          <w:tab w:val="clear" w:pos="720"/>
          <w:tab w:val="num" w:pos="-3240"/>
        </w:tabs>
        <w:spacing w:line="240" w:lineRule="atLeast"/>
        <w:ind w:left="360"/>
        <w:jc w:val="both"/>
        <w:rPr>
          <w:rFonts w:cs="Arial"/>
          <w:szCs w:val="22"/>
        </w:rPr>
      </w:pPr>
      <w:proofErr w:type="gramStart"/>
      <w:r>
        <w:rPr>
          <w:rFonts w:cs="Arial"/>
          <w:szCs w:val="22"/>
        </w:rPr>
        <w:t>les</w:t>
      </w:r>
      <w:proofErr w:type="gramEnd"/>
      <w:r>
        <w:rPr>
          <w:rFonts w:cs="Arial"/>
          <w:szCs w:val="22"/>
        </w:rPr>
        <w:t xml:space="preserve"> règles applicables aux Entreprises Extérieures (Titulaires ou sous-traitants de marchés), indice A</w:t>
      </w:r>
      <w:r w:rsidR="00B0067E">
        <w:rPr>
          <w:rFonts w:cs="Arial"/>
          <w:szCs w:val="22"/>
        </w:rPr>
        <w:t xml:space="preserve"> et le règlement intérieur</w:t>
      </w:r>
      <w:r>
        <w:rPr>
          <w:rFonts w:cs="Arial"/>
          <w:szCs w:val="22"/>
        </w:rPr>
        <w:t>;</w:t>
      </w:r>
    </w:p>
    <w:p w14:paraId="6A46F4B6" w14:textId="010FB011" w:rsid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les</w:t>
      </w:r>
      <w:proofErr w:type="gramEnd"/>
      <w:r w:rsidRPr="00DF4648">
        <w:rPr>
          <w:rFonts w:cs="Arial"/>
          <w:szCs w:val="22"/>
        </w:rPr>
        <w:t xml:space="preserve"> Conditions Générales d’Achat (CGA) du CEA </w:t>
      </w:r>
      <w:r w:rsidR="00C64433">
        <w:rPr>
          <w:rFonts w:cs="Arial"/>
          <w:szCs w:val="22"/>
        </w:rPr>
        <w:t>(édition de janvier 2022)</w:t>
      </w:r>
      <w:r w:rsidRPr="00DF4648">
        <w:rPr>
          <w:rFonts w:cs="Arial"/>
          <w:szCs w:val="22"/>
        </w:rPr>
        <w:t>;</w:t>
      </w:r>
    </w:p>
    <w:p w14:paraId="3F26E48D" w14:textId="3D3D8C7C" w:rsidR="00540215" w:rsidRPr="00540215" w:rsidRDefault="00540215" w:rsidP="00490070">
      <w:pPr>
        <w:numPr>
          <w:ilvl w:val="0"/>
          <w:numId w:val="6"/>
        </w:numPr>
        <w:tabs>
          <w:tab w:val="clear" w:pos="720"/>
          <w:tab w:val="num" w:pos="-3240"/>
        </w:tabs>
        <w:spacing w:line="240" w:lineRule="atLeast"/>
        <w:ind w:left="360"/>
        <w:jc w:val="both"/>
        <w:rPr>
          <w:rFonts w:cs="Arial"/>
          <w:szCs w:val="22"/>
        </w:rPr>
      </w:pPr>
      <w:proofErr w:type="gramStart"/>
      <w:r w:rsidRPr="00540215">
        <w:rPr>
          <w:rFonts w:cs="Arial"/>
          <w:szCs w:val="22"/>
        </w:rPr>
        <w:t>le</w:t>
      </w:r>
      <w:proofErr w:type="gramEnd"/>
      <w:r w:rsidRPr="00540215">
        <w:rPr>
          <w:rFonts w:cs="Arial"/>
          <w:szCs w:val="22"/>
        </w:rPr>
        <w:t xml:space="preserve"> Cahier des Clauses Sociales Particulières (C2SP)</w:t>
      </w:r>
    </w:p>
    <w:p w14:paraId="521AC76B" w14:textId="77777777" w:rsid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les</w:t>
      </w:r>
      <w:proofErr w:type="gramEnd"/>
      <w:r w:rsidRPr="00DF4648">
        <w:rPr>
          <w:rFonts w:cs="Arial"/>
          <w:szCs w:val="22"/>
        </w:rPr>
        <w:t xml:space="preserve"> documents normatifs (normes, documents techniques unifiés, etc.) ;</w:t>
      </w:r>
    </w:p>
    <w:p w14:paraId="555329B5" w14:textId="541F9957" w:rsidR="00E17835"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à</w:t>
      </w:r>
      <w:proofErr w:type="gramEnd"/>
      <w:r w:rsidRPr="00DF4648">
        <w:rPr>
          <w:rFonts w:cs="Arial"/>
          <w:szCs w:val="22"/>
        </w:rPr>
        <w:t xml:space="preserve"> titre suppléti</w:t>
      </w:r>
      <w:r>
        <w:rPr>
          <w:rFonts w:cs="Arial"/>
          <w:szCs w:val="22"/>
        </w:rPr>
        <w:t xml:space="preserve">f, </w:t>
      </w:r>
      <w:r w:rsidRPr="00DF4648">
        <w:rPr>
          <w:rFonts w:cs="Arial"/>
          <w:szCs w:val="22"/>
        </w:rPr>
        <w:t xml:space="preserve">l'offre du Titulaire référencée </w:t>
      </w:r>
      <w:r w:rsidRPr="002E7FBB">
        <w:rPr>
          <w:rFonts w:cs="Arial"/>
          <w:szCs w:val="22"/>
          <w:highlight w:val="cyan"/>
        </w:rPr>
        <w:t>________</w:t>
      </w:r>
      <w:r w:rsidR="00E17835" w:rsidRPr="002E7FBB">
        <w:rPr>
          <w:rFonts w:cs="Arial"/>
          <w:szCs w:val="22"/>
          <w:highlight w:val="cyan"/>
        </w:rPr>
        <w:t>____________________</w:t>
      </w:r>
      <w:r w:rsidRPr="002E7FBB">
        <w:rPr>
          <w:rFonts w:cs="Arial"/>
          <w:szCs w:val="22"/>
          <w:highlight w:val="cyan"/>
        </w:rPr>
        <w:t xml:space="preserve"> </w:t>
      </w:r>
    </w:p>
    <w:p w14:paraId="686137AC" w14:textId="13E24756" w:rsidR="00411BC6" w:rsidRPr="00DF4648" w:rsidRDefault="00DF4648" w:rsidP="00E17835">
      <w:pPr>
        <w:spacing w:line="240" w:lineRule="atLeast"/>
        <w:ind w:left="360"/>
        <w:jc w:val="both"/>
        <w:rPr>
          <w:rFonts w:cs="Arial"/>
          <w:szCs w:val="22"/>
        </w:rPr>
      </w:pPr>
      <w:proofErr w:type="gramStart"/>
      <w:r w:rsidRPr="00DF4648">
        <w:rPr>
          <w:rFonts w:cs="Arial"/>
          <w:szCs w:val="22"/>
        </w:rPr>
        <w:t>du</w:t>
      </w:r>
      <w:proofErr w:type="gramEnd"/>
      <w:r w:rsidRPr="00DF4648">
        <w:rPr>
          <w:rFonts w:cs="Arial"/>
          <w:szCs w:val="22"/>
        </w:rPr>
        <w:t xml:space="preserve"> </w:t>
      </w:r>
      <w:r w:rsidRPr="002E7FBB">
        <w:rPr>
          <w:rFonts w:cs="Arial"/>
          <w:szCs w:val="22"/>
          <w:highlight w:val="cyan"/>
        </w:rPr>
        <w:t>______</w:t>
      </w:r>
      <w:r w:rsidR="00E17835" w:rsidRPr="002E7FBB">
        <w:rPr>
          <w:rFonts w:cs="Arial"/>
          <w:szCs w:val="22"/>
          <w:highlight w:val="cyan"/>
        </w:rPr>
        <w:t>________________</w:t>
      </w:r>
      <w:r w:rsidRPr="002E7FBB">
        <w:rPr>
          <w:rFonts w:cs="Arial"/>
          <w:szCs w:val="22"/>
          <w:highlight w:val="cyan"/>
        </w:rPr>
        <w:t xml:space="preserve">, </w:t>
      </w:r>
      <w:r w:rsidR="00411BC6" w:rsidRPr="00DF4648">
        <w:rPr>
          <w:rFonts w:cs="Arial"/>
          <w:b/>
          <w:i/>
          <w:szCs w:val="22"/>
        </w:rPr>
        <w:t>(à compléter par le soumissionnaire)</w:t>
      </w:r>
    </w:p>
    <w:p w14:paraId="598C2A94" w14:textId="77777777" w:rsidR="00E17835" w:rsidRDefault="00E17835" w:rsidP="00411BC6">
      <w:pPr>
        <w:spacing w:line="240" w:lineRule="atLeast"/>
        <w:jc w:val="both"/>
        <w:rPr>
          <w:rFonts w:cs="Arial"/>
          <w:szCs w:val="22"/>
        </w:rPr>
      </w:pPr>
    </w:p>
    <w:p w14:paraId="74A1BF96" w14:textId="5A891F8C" w:rsidR="00411BC6" w:rsidRDefault="00411BC6" w:rsidP="00411BC6">
      <w:pPr>
        <w:spacing w:line="240" w:lineRule="atLeast"/>
        <w:jc w:val="both"/>
        <w:rPr>
          <w:rFonts w:cs="Arial"/>
          <w:szCs w:val="22"/>
        </w:rPr>
      </w:pPr>
      <w:r w:rsidRPr="001E5E9B">
        <w:rPr>
          <w:rFonts w:cs="Arial"/>
          <w:szCs w:val="22"/>
        </w:rPr>
        <w:t>Le Titulaire reconnaît expressément avoir pris connaissance et accepté les documents ci-dessus.</w:t>
      </w:r>
      <w:r>
        <w:rPr>
          <w:rFonts w:cs="Arial"/>
          <w:szCs w:val="22"/>
        </w:rPr>
        <w:t xml:space="preserve"> </w:t>
      </w:r>
      <w:r w:rsidRPr="001E5E9B">
        <w:rPr>
          <w:rFonts w:cs="Arial"/>
          <w:szCs w:val="22"/>
        </w:rPr>
        <w:t xml:space="preserve">Les conditions générales </w:t>
      </w:r>
      <w:r w:rsidRPr="001E5E9B">
        <w:rPr>
          <w:rFonts w:cs="Arial"/>
          <w:bCs/>
          <w:szCs w:val="22"/>
        </w:rPr>
        <w:t>de vente</w:t>
      </w:r>
      <w:r w:rsidRPr="001E5E9B">
        <w:rPr>
          <w:rFonts w:cs="Arial"/>
          <w:szCs w:val="22"/>
        </w:rPr>
        <w:t xml:space="preserve"> du Titulaire, hormis celles issues de dispositions légales impératives, sont inopposables quelle qu'en soit la forme.</w:t>
      </w:r>
      <w:bookmarkStart w:id="17" w:name="_Toc116899426"/>
      <w:bookmarkStart w:id="18" w:name="_Toc116899761"/>
      <w:bookmarkStart w:id="19" w:name="_Toc116899789"/>
      <w:bookmarkStart w:id="20" w:name="_Toc116900013"/>
    </w:p>
    <w:p w14:paraId="7C3FD23A" w14:textId="77777777" w:rsidR="00411BC6" w:rsidRDefault="00411BC6" w:rsidP="00411BC6">
      <w:pPr>
        <w:spacing w:line="240" w:lineRule="atLeast"/>
        <w:jc w:val="both"/>
        <w:rPr>
          <w:rFonts w:cs="Arial"/>
          <w:szCs w:val="22"/>
        </w:rPr>
      </w:pPr>
    </w:p>
    <w:p w14:paraId="3770FB46" w14:textId="77777777" w:rsidR="00411BC6" w:rsidRPr="001345B4" w:rsidRDefault="00411BC6" w:rsidP="00490070">
      <w:pPr>
        <w:numPr>
          <w:ilvl w:val="1"/>
          <w:numId w:val="7"/>
        </w:numPr>
        <w:spacing w:line="240" w:lineRule="atLeast"/>
        <w:jc w:val="both"/>
        <w:rPr>
          <w:rFonts w:cs="Arial"/>
          <w:bCs/>
          <w:szCs w:val="22"/>
        </w:rPr>
      </w:pPr>
      <w:r>
        <w:rPr>
          <w:rFonts w:cs="Arial"/>
          <w:szCs w:val="22"/>
        </w:rPr>
        <w:t xml:space="preserve"> </w:t>
      </w:r>
      <w:r w:rsidRPr="00AB4D26">
        <w:rPr>
          <w:rFonts w:cs="Arial"/>
          <w:szCs w:val="22"/>
        </w:rPr>
        <w:t>L</w:t>
      </w:r>
      <w:r>
        <w:rPr>
          <w:rFonts w:cs="Arial"/>
          <w:szCs w:val="22"/>
        </w:rPr>
        <w:t xml:space="preserve">es </w:t>
      </w:r>
      <w:r w:rsidRPr="00AB4D26">
        <w:rPr>
          <w:rFonts w:cs="Arial"/>
          <w:szCs w:val="22"/>
        </w:rPr>
        <w:t>annexe</w:t>
      </w:r>
      <w:r>
        <w:rPr>
          <w:rFonts w:cs="Arial"/>
          <w:szCs w:val="22"/>
        </w:rPr>
        <w:t xml:space="preserve">s suivantes font </w:t>
      </w:r>
      <w:r w:rsidRPr="00AB4D26">
        <w:rPr>
          <w:rFonts w:cs="Arial"/>
          <w:szCs w:val="22"/>
        </w:rPr>
        <w:t>partie intégrante du présent marché</w:t>
      </w:r>
      <w:r>
        <w:rPr>
          <w:rFonts w:cs="Arial"/>
          <w:szCs w:val="22"/>
        </w:rPr>
        <w:t> :</w:t>
      </w:r>
    </w:p>
    <w:p w14:paraId="017F0356" w14:textId="018C995C" w:rsidR="008C3128" w:rsidRPr="002E7FBB" w:rsidRDefault="00B51402" w:rsidP="008C3128">
      <w:pPr>
        <w:numPr>
          <w:ilvl w:val="0"/>
          <w:numId w:val="12"/>
        </w:numPr>
        <w:spacing w:line="240" w:lineRule="atLeast"/>
        <w:jc w:val="both"/>
        <w:rPr>
          <w:rFonts w:cs="Arial"/>
          <w:bCs/>
          <w:szCs w:val="22"/>
        </w:rPr>
      </w:pPr>
      <w:bookmarkStart w:id="21" w:name="_Toc206303909"/>
      <w:bookmarkStart w:id="22" w:name="_Toc206304549"/>
      <w:bookmarkStart w:id="23" w:name="_Toc206304560"/>
      <w:bookmarkEnd w:id="17"/>
      <w:bookmarkEnd w:id="18"/>
      <w:bookmarkEnd w:id="19"/>
      <w:bookmarkEnd w:id="20"/>
      <w:r>
        <w:rPr>
          <w:rFonts w:cs="Arial"/>
          <w:szCs w:val="22"/>
        </w:rPr>
        <w:t>Annexe n°1</w:t>
      </w:r>
      <w:r w:rsidR="008C3128" w:rsidRPr="00B77544">
        <w:rPr>
          <w:rFonts w:cs="Arial"/>
          <w:szCs w:val="22"/>
        </w:rPr>
        <w:t xml:space="preserve"> « </w:t>
      </w:r>
      <w:r w:rsidR="008C3128" w:rsidRPr="002E7FBB">
        <w:rPr>
          <w:rFonts w:cs="Arial"/>
          <w:szCs w:val="22"/>
        </w:rPr>
        <w:t>Demande d'acceptation d'un sous-traitant »,</w:t>
      </w:r>
    </w:p>
    <w:p w14:paraId="00AFAACD" w14:textId="65757F85" w:rsidR="008C3128" w:rsidRPr="002E7FBB" w:rsidRDefault="00B51402" w:rsidP="008C3128">
      <w:pPr>
        <w:numPr>
          <w:ilvl w:val="0"/>
          <w:numId w:val="12"/>
        </w:numPr>
        <w:spacing w:line="240" w:lineRule="atLeast"/>
        <w:jc w:val="both"/>
        <w:rPr>
          <w:rFonts w:cs="Arial"/>
          <w:bCs/>
          <w:szCs w:val="22"/>
        </w:rPr>
      </w:pPr>
      <w:r w:rsidRPr="002E7FBB">
        <w:rPr>
          <w:rFonts w:cs="Arial"/>
          <w:szCs w:val="22"/>
        </w:rPr>
        <w:t>Annexe n°2</w:t>
      </w:r>
      <w:r w:rsidR="008C3128" w:rsidRPr="002E7FBB">
        <w:rPr>
          <w:rFonts w:cs="Arial"/>
          <w:szCs w:val="22"/>
        </w:rPr>
        <w:t xml:space="preserve"> « Spécifications pour la livraison d'équipements électriques au CEA Grenoble », </w:t>
      </w:r>
    </w:p>
    <w:p w14:paraId="77B6ED0C" w14:textId="68262EC9" w:rsidR="00411BC6" w:rsidRPr="002E7FBB" w:rsidRDefault="00B51402" w:rsidP="00B51402">
      <w:pPr>
        <w:numPr>
          <w:ilvl w:val="0"/>
          <w:numId w:val="12"/>
        </w:numPr>
        <w:spacing w:line="240" w:lineRule="atLeast"/>
        <w:jc w:val="both"/>
        <w:rPr>
          <w:rFonts w:cs="Arial"/>
          <w:szCs w:val="22"/>
        </w:rPr>
      </w:pPr>
      <w:r w:rsidRPr="002E7FBB">
        <w:rPr>
          <w:rFonts w:cs="Arial"/>
          <w:szCs w:val="22"/>
        </w:rPr>
        <w:t>Annexe n°3</w:t>
      </w:r>
      <w:r w:rsidR="008C3128" w:rsidRPr="002E7FBB">
        <w:rPr>
          <w:rFonts w:cs="Arial"/>
          <w:szCs w:val="22"/>
        </w:rPr>
        <w:t xml:space="preserve"> « Modèle de fiche de modification »,</w:t>
      </w:r>
      <w:r w:rsidR="008C3128" w:rsidRPr="002E7FBB">
        <w:rPr>
          <w:rFonts w:cs="Arial"/>
          <w:b/>
          <w:bCs/>
          <w:color w:val="FF6600"/>
          <w:szCs w:val="22"/>
        </w:rPr>
        <w:t xml:space="preserve"> </w:t>
      </w:r>
    </w:p>
    <w:p w14:paraId="3FB0D42E" w14:textId="6836A64B" w:rsidR="001815E6" w:rsidRDefault="001815E6" w:rsidP="00411BC6">
      <w:pPr>
        <w:jc w:val="both"/>
        <w:rPr>
          <w:rFonts w:cs="Arial"/>
          <w:szCs w:val="22"/>
        </w:rPr>
      </w:pPr>
    </w:p>
    <w:p w14:paraId="13967E7D" w14:textId="77777777" w:rsidR="00C445D9" w:rsidRPr="001E5E9B" w:rsidRDefault="00C445D9" w:rsidP="00411BC6">
      <w:pPr>
        <w:jc w:val="both"/>
        <w:rPr>
          <w:rFonts w:cs="Arial"/>
          <w:szCs w:val="22"/>
        </w:rPr>
      </w:pPr>
    </w:p>
    <w:p w14:paraId="7DC8C099" w14:textId="77777777" w:rsidR="00411BC6" w:rsidRPr="00907513" w:rsidRDefault="00411BC6" w:rsidP="00490070">
      <w:pPr>
        <w:pStyle w:val="Titre1"/>
        <w:numPr>
          <w:ilvl w:val="0"/>
          <w:numId w:val="7"/>
        </w:numPr>
      </w:pPr>
      <w:r>
        <w:t xml:space="preserve"> </w:t>
      </w:r>
      <w:bookmarkStart w:id="24" w:name="_Toc195264419"/>
      <w:r w:rsidRPr="00907513">
        <w:t>CORRESPONDANTS</w:t>
      </w:r>
      <w:bookmarkEnd w:id="21"/>
      <w:bookmarkEnd w:id="22"/>
      <w:bookmarkEnd w:id="23"/>
      <w:bookmarkEnd w:id="24"/>
    </w:p>
    <w:p w14:paraId="1991B042"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Pr>
          <w:rFonts w:cs="Arial"/>
          <w:b/>
          <w:color w:val="000000"/>
          <w:szCs w:val="22"/>
        </w:rPr>
        <w:t xml:space="preserve"> </w:t>
      </w:r>
      <w:r w:rsidRPr="001E5E9B">
        <w:rPr>
          <w:rFonts w:cs="Arial"/>
          <w:b/>
          <w:color w:val="000000"/>
          <w:szCs w:val="22"/>
        </w:rPr>
        <w:t>technique du CEA</w:t>
      </w:r>
    </w:p>
    <w:p w14:paraId="1BD0BA69" w14:textId="77777777" w:rsidR="00B51402" w:rsidRDefault="00B51402" w:rsidP="00B51402">
      <w:pPr>
        <w:numPr>
          <w:ilvl w:val="0"/>
          <w:numId w:val="14"/>
        </w:numPr>
        <w:autoSpaceDE w:val="0"/>
        <w:autoSpaceDN w:val="0"/>
        <w:adjustRightInd w:val="0"/>
        <w:jc w:val="both"/>
        <w:rPr>
          <w:rFonts w:cs="Arial"/>
          <w:color w:val="000000"/>
          <w:szCs w:val="22"/>
        </w:rPr>
      </w:pPr>
      <w:r w:rsidRPr="001E5E9B">
        <w:rPr>
          <w:rFonts w:cs="Arial"/>
          <w:color w:val="000000"/>
          <w:szCs w:val="22"/>
        </w:rPr>
        <w:t xml:space="preserve">M. </w:t>
      </w:r>
      <w:r>
        <w:rPr>
          <w:rFonts w:cs="Arial"/>
          <w:color w:val="000000"/>
          <w:szCs w:val="22"/>
        </w:rPr>
        <w:t xml:space="preserve">Robin TERCHI – DPEI/CPRTT - </w:t>
      </w:r>
      <w:r w:rsidRPr="001E5E9B">
        <w:rPr>
          <w:rFonts w:cs="Arial"/>
          <w:color w:val="000000"/>
          <w:szCs w:val="22"/>
        </w:rPr>
        <w:t>Tél. : 04.38.78.</w:t>
      </w:r>
      <w:r>
        <w:rPr>
          <w:rFonts w:cs="Arial"/>
          <w:color w:val="000000"/>
          <w:szCs w:val="22"/>
        </w:rPr>
        <w:t>43.75 / 06.73.09.92.71</w:t>
      </w:r>
    </w:p>
    <w:p w14:paraId="318C03DF" w14:textId="77777777" w:rsidR="00B51402" w:rsidRDefault="00B51402" w:rsidP="00B51402">
      <w:pPr>
        <w:autoSpaceDE w:val="0"/>
        <w:autoSpaceDN w:val="0"/>
        <w:adjustRightInd w:val="0"/>
        <w:ind w:firstLine="360"/>
        <w:jc w:val="both"/>
        <w:rPr>
          <w:rFonts w:cs="Arial"/>
          <w:color w:val="000000"/>
          <w:szCs w:val="22"/>
        </w:rPr>
      </w:pPr>
      <w:r>
        <w:rPr>
          <w:rFonts w:cs="Arial"/>
          <w:color w:val="000000"/>
          <w:szCs w:val="22"/>
        </w:rPr>
        <w:t xml:space="preserve">E-mail : </w:t>
      </w:r>
      <w:hyperlink r:id="rId8" w:history="1">
        <w:r w:rsidRPr="00CD76E3">
          <w:rPr>
            <w:rStyle w:val="Lienhypertexte"/>
            <w:rFonts w:cs="Arial"/>
            <w:szCs w:val="22"/>
          </w:rPr>
          <w:t>robin.terchi@cea.fr</w:t>
        </w:r>
      </w:hyperlink>
      <w:r>
        <w:rPr>
          <w:rFonts w:cs="Arial"/>
          <w:color w:val="000000"/>
          <w:szCs w:val="22"/>
        </w:rPr>
        <w:t xml:space="preserve"> </w:t>
      </w:r>
    </w:p>
    <w:p w14:paraId="637D3E8D" w14:textId="77777777" w:rsidR="00B51402" w:rsidRDefault="00B51402" w:rsidP="00B51402">
      <w:pPr>
        <w:autoSpaceDE w:val="0"/>
        <w:autoSpaceDN w:val="0"/>
        <w:adjustRightInd w:val="0"/>
        <w:ind w:firstLine="360"/>
        <w:jc w:val="both"/>
        <w:rPr>
          <w:rFonts w:cs="Arial"/>
          <w:color w:val="000000"/>
          <w:szCs w:val="22"/>
        </w:rPr>
      </w:pPr>
    </w:p>
    <w:p w14:paraId="56D59E6F" w14:textId="77777777" w:rsidR="00B51402" w:rsidRDefault="00B51402" w:rsidP="00B51402">
      <w:pPr>
        <w:autoSpaceDE w:val="0"/>
        <w:autoSpaceDN w:val="0"/>
        <w:adjustRightInd w:val="0"/>
        <w:jc w:val="both"/>
        <w:rPr>
          <w:rFonts w:cs="Arial"/>
          <w:color w:val="000000"/>
          <w:szCs w:val="22"/>
        </w:rPr>
      </w:pPr>
      <w:r>
        <w:rPr>
          <w:rFonts w:cs="Arial"/>
          <w:color w:val="000000"/>
          <w:szCs w:val="22"/>
        </w:rPr>
        <w:t xml:space="preserve">En cas d’absence : </w:t>
      </w:r>
    </w:p>
    <w:p w14:paraId="5C2BE1CA" w14:textId="27A1F2D3" w:rsidR="00B51402" w:rsidRPr="006152A0" w:rsidRDefault="00B51402" w:rsidP="00B51402">
      <w:pPr>
        <w:pStyle w:val="Paragraphedeliste"/>
        <w:numPr>
          <w:ilvl w:val="0"/>
          <w:numId w:val="14"/>
        </w:numPr>
        <w:autoSpaceDE w:val="0"/>
        <w:autoSpaceDN w:val="0"/>
        <w:adjustRightInd w:val="0"/>
        <w:rPr>
          <w:rFonts w:cs="Arial"/>
          <w:color w:val="000000"/>
          <w:szCs w:val="22"/>
        </w:rPr>
      </w:pPr>
      <w:r>
        <w:rPr>
          <w:rFonts w:cs="Arial"/>
          <w:color w:val="000000"/>
          <w:szCs w:val="22"/>
        </w:rPr>
        <w:t>M</w:t>
      </w:r>
      <w:r w:rsidRPr="00007C39">
        <w:rPr>
          <w:rFonts w:cs="Arial"/>
          <w:color w:val="000000"/>
          <w:sz w:val="22"/>
          <w:szCs w:val="22"/>
        </w:rPr>
        <w:t xml:space="preserve">. Hugo NGUYEN DONG OAN </w:t>
      </w:r>
      <w:r w:rsidR="00356C99">
        <w:rPr>
          <w:rFonts w:cs="Arial"/>
          <w:color w:val="000000"/>
          <w:szCs w:val="22"/>
        </w:rPr>
        <w:t xml:space="preserve">– DPEI/CPRTT </w:t>
      </w:r>
      <w:r w:rsidRPr="006152A0">
        <w:rPr>
          <w:rFonts w:cs="Arial"/>
          <w:color w:val="000000"/>
          <w:szCs w:val="22"/>
        </w:rPr>
        <w:t xml:space="preserve">– </w:t>
      </w:r>
      <w:proofErr w:type="spellStart"/>
      <w:r w:rsidRPr="00356C99">
        <w:rPr>
          <w:rFonts w:cs="Arial"/>
          <w:color w:val="000000"/>
          <w:sz w:val="22"/>
        </w:rPr>
        <w:t>Tèl</w:t>
      </w:r>
      <w:proofErr w:type="spellEnd"/>
      <w:r w:rsidRPr="00356C99">
        <w:rPr>
          <w:rFonts w:cs="Arial"/>
          <w:color w:val="000000"/>
          <w:sz w:val="22"/>
        </w:rPr>
        <w:t> : 04.38.78.92.08</w:t>
      </w:r>
    </w:p>
    <w:p w14:paraId="1A81D794" w14:textId="7CD4E621" w:rsidR="00B51402" w:rsidRDefault="00B51402" w:rsidP="00B51402">
      <w:pPr>
        <w:autoSpaceDE w:val="0"/>
        <w:autoSpaceDN w:val="0"/>
        <w:adjustRightInd w:val="0"/>
        <w:ind w:firstLine="360"/>
        <w:jc w:val="both"/>
        <w:rPr>
          <w:rStyle w:val="Lienhypertexte"/>
          <w:rFonts w:cs="Arial"/>
          <w:szCs w:val="22"/>
        </w:rPr>
      </w:pPr>
      <w:r>
        <w:rPr>
          <w:rFonts w:cs="Arial"/>
          <w:color w:val="000000"/>
          <w:szCs w:val="22"/>
        </w:rPr>
        <w:t xml:space="preserve">Email : </w:t>
      </w:r>
      <w:hyperlink r:id="rId9" w:history="1">
        <w:r w:rsidRPr="00653418">
          <w:rPr>
            <w:rStyle w:val="Lienhypertexte"/>
            <w:rFonts w:cs="Arial"/>
            <w:szCs w:val="22"/>
          </w:rPr>
          <w:t>hugo.nguyndongoan@cea.fr</w:t>
        </w:r>
      </w:hyperlink>
    </w:p>
    <w:p w14:paraId="0098D996" w14:textId="77777777" w:rsidR="00B51402" w:rsidRDefault="00B51402" w:rsidP="00B51402">
      <w:pPr>
        <w:autoSpaceDE w:val="0"/>
        <w:autoSpaceDN w:val="0"/>
        <w:adjustRightInd w:val="0"/>
        <w:ind w:firstLine="360"/>
        <w:jc w:val="both"/>
        <w:rPr>
          <w:rStyle w:val="Lienhypertexte"/>
          <w:rFonts w:cs="Arial"/>
          <w:sz w:val="20"/>
          <w:szCs w:val="22"/>
        </w:rPr>
      </w:pPr>
    </w:p>
    <w:p w14:paraId="02381067" w14:textId="39CAF22A" w:rsidR="00B51402" w:rsidRDefault="00007C39" w:rsidP="00B51402">
      <w:pPr>
        <w:pStyle w:val="Paragraphedeliste"/>
        <w:numPr>
          <w:ilvl w:val="0"/>
          <w:numId w:val="14"/>
        </w:numPr>
        <w:autoSpaceDE w:val="0"/>
        <w:autoSpaceDN w:val="0"/>
        <w:adjustRightInd w:val="0"/>
        <w:rPr>
          <w:rFonts w:cs="Arial"/>
          <w:color w:val="000000"/>
          <w:szCs w:val="22"/>
        </w:rPr>
      </w:pPr>
      <w:r w:rsidRPr="00007C39">
        <w:rPr>
          <w:rFonts w:cs="Arial"/>
          <w:color w:val="000000"/>
          <w:sz w:val="22"/>
          <w:szCs w:val="22"/>
        </w:rPr>
        <w:t xml:space="preserve">M. </w:t>
      </w:r>
      <w:r w:rsidR="00B51402" w:rsidRPr="00007C39">
        <w:rPr>
          <w:rFonts w:cs="Arial"/>
          <w:color w:val="000000"/>
          <w:sz w:val="22"/>
          <w:szCs w:val="22"/>
        </w:rPr>
        <w:t>Rémi RENZONI</w:t>
      </w:r>
      <w:r w:rsidR="00356C99">
        <w:rPr>
          <w:rFonts w:cs="Arial"/>
          <w:color w:val="000000"/>
          <w:sz w:val="22"/>
          <w:szCs w:val="22"/>
        </w:rPr>
        <w:t xml:space="preserve"> </w:t>
      </w:r>
      <w:r w:rsidR="00356C99" w:rsidRPr="00356C99">
        <w:rPr>
          <w:rFonts w:cs="Arial"/>
          <w:color w:val="000000"/>
          <w:sz w:val="22"/>
        </w:rPr>
        <w:t>– DPEI/Chef CPRTT</w:t>
      </w:r>
      <w:r w:rsidR="00B51402" w:rsidRPr="00356C99">
        <w:rPr>
          <w:rFonts w:cs="Arial"/>
          <w:color w:val="000000"/>
          <w:sz w:val="24"/>
        </w:rPr>
        <w:t xml:space="preserve"> </w:t>
      </w:r>
      <w:r w:rsidR="00B51402" w:rsidRPr="00007C39">
        <w:rPr>
          <w:rFonts w:cs="Arial"/>
          <w:color w:val="000000"/>
          <w:sz w:val="22"/>
          <w:szCs w:val="22"/>
        </w:rPr>
        <w:t xml:space="preserve">– </w:t>
      </w:r>
      <w:proofErr w:type="spellStart"/>
      <w:r w:rsidR="00B51402" w:rsidRPr="00007C39">
        <w:rPr>
          <w:rFonts w:cs="Arial"/>
          <w:color w:val="000000"/>
          <w:sz w:val="22"/>
          <w:szCs w:val="22"/>
        </w:rPr>
        <w:t>Tèl</w:t>
      </w:r>
      <w:proofErr w:type="spellEnd"/>
      <w:r w:rsidR="00B51402" w:rsidRPr="00007C39">
        <w:rPr>
          <w:rFonts w:cs="Arial"/>
          <w:color w:val="000000"/>
          <w:sz w:val="22"/>
          <w:szCs w:val="22"/>
        </w:rPr>
        <w:t xml:space="preserve"> : </w:t>
      </w:r>
      <w:r w:rsidR="00B51402" w:rsidRPr="00356C99">
        <w:rPr>
          <w:rFonts w:cs="Arial"/>
          <w:color w:val="000000"/>
          <w:sz w:val="22"/>
        </w:rPr>
        <w:t>04. 38.78.90.87 / 06.47.22.74.37</w:t>
      </w:r>
    </w:p>
    <w:p w14:paraId="3BD9E568" w14:textId="7E12CD1B" w:rsidR="00B51402" w:rsidRPr="006152A0" w:rsidRDefault="00B51402" w:rsidP="00B51402">
      <w:pPr>
        <w:pStyle w:val="Paragraphedeliste"/>
        <w:autoSpaceDE w:val="0"/>
        <w:autoSpaceDN w:val="0"/>
        <w:adjustRightInd w:val="0"/>
        <w:ind w:left="360"/>
        <w:rPr>
          <w:rFonts w:cs="Arial"/>
          <w:color w:val="000000"/>
          <w:szCs w:val="22"/>
        </w:rPr>
      </w:pPr>
      <w:r>
        <w:rPr>
          <w:rFonts w:cs="Arial"/>
          <w:color w:val="000000"/>
          <w:szCs w:val="22"/>
        </w:rPr>
        <w:t xml:space="preserve">E-mail : </w:t>
      </w:r>
      <w:hyperlink r:id="rId10" w:history="1">
        <w:r w:rsidRPr="00653418">
          <w:rPr>
            <w:rStyle w:val="Lienhypertexte"/>
            <w:rFonts w:cs="Arial"/>
            <w:szCs w:val="22"/>
          </w:rPr>
          <w:t>remi.renzoni@cea.fr</w:t>
        </w:r>
      </w:hyperlink>
      <w:r>
        <w:rPr>
          <w:rFonts w:cs="Arial"/>
          <w:color w:val="000000"/>
          <w:szCs w:val="22"/>
        </w:rPr>
        <w:t xml:space="preserve"> </w:t>
      </w:r>
    </w:p>
    <w:p w14:paraId="3B4BFF38" w14:textId="77777777" w:rsidR="00411BC6" w:rsidRPr="001E5E9B" w:rsidRDefault="00411BC6" w:rsidP="00411BC6">
      <w:pPr>
        <w:autoSpaceDE w:val="0"/>
        <w:autoSpaceDN w:val="0"/>
        <w:adjustRightInd w:val="0"/>
        <w:jc w:val="both"/>
        <w:rPr>
          <w:rFonts w:cs="Arial"/>
          <w:color w:val="000000"/>
          <w:szCs w:val="22"/>
        </w:rPr>
      </w:pPr>
    </w:p>
    <w:p w14:paraId="6D8AD1F8"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sidR="001815E6">
        <w:rPr>
          <w:rFonts w:cs="Arial"/>
          <w:b/>
          <w:color w:val="000000"/>
          <w:szCs w:val="22"/>
        </w:rPr>
        <w:t>s</w:t>
      </w:r>
      <w:r>
        <w:rPr>
          <w:rFonts w:cs="Arial"/>
          <w:b/>
          <w:color w:val="000000"/>
          <w:szCs w:val="22"/>
        </w:rPr>
        <w:t xml:space="preserve"> </w:t>
      </w:r>
      <w:r w:rsidR="001815E6">
        <w:rPr>
          <w:rFonts w:cs="Arial"/>
          <w:b/>
          <w:color w:val="000000"/>
          <w:szCs w:val="22"/>
        </w:rPr>
        <w:t>commerciaux</w:t>
      </w:r>
      <w:r w:rsidRPr="001E5E9B">
        <w:rPr>
          <w:rFonts w:cs="Arial"/>
          <w:b/>
          <w:color w:val="000000"/>
          <w:szCs w:val="22"/>
        </w:rPr>
        <w:t xml:space="preserve"> du CEA</w:t>
      </w:r>
    </w:p>
    <w:p w14:paraId="4EE58F6C" w14:textId="338454BC" w:rsidR="00B51402" w:rsidRPr="00B51402" w:rsidRDefault="00B51402" w:rsidP="00B51402">
      <w:pPr>
        <w:numPr>
          <w:ilvl w:val="0"/>
          <w:numId w:val="14"/>
        </w:numPr>
        <w:autoSpaceDE w:val="0"/>
        <w:autoSpaceDN w:val="0"/>
        <w:adjustRightInd w:val="0"/>
        <w:jc w:val="both"/>
        <w:rPr>
          <w:rFonts w:cs="Arial"/>
          <w:szCs w:val="22"/>
        </w:rPr>
      </w:pPr>
      <w:r w:rsidRPr="001E5E9B">
        <w:rPr>
          <w:rFonts w:cs="Arial"/>
          <w:color w:val="000000"/>
          <w:szCs w:val="22"/>
        </w:rPr>
        <w:t>M.</w:t>
      </w:r>
      <w:r>
        <w:rPr>
          <w:rFonts w:cs="Arial"/>
          <w:color w:val="000000"/>
          <w:szCs w:val="22"/>
        </w:rPr>
        <w:t xml:space="preserve"> Enzo SCHEIWE – </w:t>
      </w:r>
      <w:r>
        <w:rPr>
          <w:rFonts w:cs="Arial"/>
        </w:rPr>
        <w:t xml:space="preserve">DPRSG/SMA/BTE </w:t>
      </w:r>
      <w:r>
        <w:rPr>
          <w:rFonts w:cs="Arial"/>
          <w:color w:val="000000"/>
          <w:szCs w:val="22"/>
        </w:rPr>
        <w:t xml:space="preserve">– </w:t>
      </w:r>
      <w:r w:rsidRPr="001E5E9B">
        <w:rPr>
          <w:rFonts w:cs="Arial"/>
          <w:color w:val="000000"/>
          <w:szCs w:val="22"/>
        </w:rPr>
        <w:t>Tél. : 04.38.78.</w:t>
      </w:r>
      <w:r>
        <w:rPr>
          <w:rFonts w:cs="Arial"/>
          <w:color w:val="000000"/>
          <w:szCs w:val="22"/>
        </w:rPr>
        <w:t>36.42 / 06.61.82.83.92</w:t>
      </w:r>
    </w:p>
    <w:p w14:paraId="76B384BD" w14:textId="62C2654D" w:rsidR="00B51402" w:rsidRDefault="00260346" w:rsidP="00B51402">
      <w:pPr>
        <w:autoSpaceDE w:val="0"/>
        <w:autoSpaceDN w:val="0"/>
        <w:adjustRightInd w:val="0"/>
        <w:ind w:left="360"/>
        <w:jc w:val="both"/>
        <w:rPr>
          <w:rFonts w:cs="Arial"/>
          <w:color w:val="000000"/>
          <w:szCs w:val="22"/>
        </w:rPr>
      </w:pPr>
      <w:r>
        <w:rPr>
          <w:rFonts w:cs="Arial"/>
          <w:color w:val="000000"/>
          <w:szCs w:val="22"/>
        </w:rPr>
        <w:t xml:space="preserve">Email : </w:t>
      </w:r>
      <w:hyperlink r:id="rId11" w:history="1">
        <w:r w:rsidRPr="00653418">
          <w:rPr>
            <w:rStyle w:val="Lienhypertexte"/>
            <w:rFonts w:cs="Arial"/>
            <w:szCs w:val="22"/>
          </w:rPr>
          <w:t>enzo.scheiwe@cea.fr</w:t>
        </w:r>
      </w:hyperlink>
      <w:r>
        <w:rPr>
          <w:rFonts w:cs="Arial"/>
          <w:color w:val="000000"/>
          <w:szCs w:val="22"/>
        </w:rPr>
        <w:t xml:space="preserve"> </w:t>
      </w:r>
    </w:p>
    <w:p w14:paraId="56B53362" w14:textId="77777777" w:rsidR="00260346" w:rsidRPr="001E5E9B" w:rsidRDefault="00260346" w:rsidP="00B51402">
      <w:pPr>
        <w:autoSpaceDE w:val="0"/>
        <w:autoSpaceDN w:val="0"/>
        <w:adjustRightInd w:val="0"/>
        <w:ind w:left="360"/>
        <w:jc w:val="both"/>
        <w:rPr>
          <w:rFonts w:cs="Arial"/>
          <w:szCs w:val="22"/>
        </w:rPr>
      </w:pPr>
    </w:p>
    <w:p w14:paraId="55730AFC" w14:textId="1F52DD64" w:rsidR="00260346" w:rsidRDefault="00260346" w:rsidP="00260346">
      <w:pPr>
        <w:numPr>
          <w:ilvl w:val="0"/>
          <w:numId w:val="14"/>
        </w:numPr>
        <w:autoSpaceDE w:val="0"/>
        <w:autoSpaceDN w:val="0"/>
        <w:adjustRightInd w:val="0"/>
        <w:jc w:val="both"/>
        <w:rPr>
          <w:rFonts w:cs="Arial"/>
          <w:color w:val="000000"/>
          <w:szCs w:val="22"/>
        </w:rPr>
      </w:pPr>
      <w:r w:rsidRPr="00310D04">
        <w:rPr>
          <w:rFonts w:cs="Arial"/>
          <w:color w:val="000000"/>
          <w:szCs w:val="22"/>
        </w:rPr>
        <w:lastRenderedPageBreak/>
        <w:t xml:space="preserve">M. Steven YHUEL – </w:t>
      </w:r>
      <w:r w:rsidRPr="00310D04">
        <w:rPr>
          <w:rFonts w:cs="Arial"/>
        </w:rPr>
        <w:t>DPRSG/SMA/Chef du BTE</w:t>
      </w:r>
      <w:r w:rsidRPr="00310D04">
        <w:rPr>
          <w:rFonts w:cs="Arial"/>
          <w:color w:val="000000"/>
          <w:szCs w:val="22"/>
        </w:rPr>
        <w:t xml:space="preserve"> – Tél. : 04.38.78.95.74</w:t>
      </w:r>
    </w:p>
    <w:p w14:paraId="397948AD" w14:textId="77777777" w:rsidR="00260346" w:rsidRPr="00310D04" w:rsidRDefault="00260346" w:rsidP="00260346">
      <w:pPr>
        <w:autoSpaceDE w:val="0"/>
        <w:autoSpaceDN w:val="0"/>
        <w:adjustRightInd w:val="0"/>
        <w:ind w:left="360"/>
        <w:jc w:val="both"/>
        <w:rPr>
          <w:rFonts w:cs="Arial"/>
          <w:color w:val="000000"/>
          <w:szCs w:val="22"/>
        </w:rPr>
      </w:pPr>
      <w:r w:rsidRPr="00310D04">
        <w:rPr>
          <w:rFonts w:cs="Arial"/>
          <w:color w:val="000000"/>
          <w:szCs w:val="22"/>
        </w:rPr>
        <w:t>E-mail :</w:t>
      </w:r>
      <w:r>
        <w:rPr>
          <w:rFonts w:cs="Arial"/>
          <w:color w:val="000000"/>
          <w:szCs w:val="22"/>
        </w:rPr>
        <w:t xml:space="preserve"> </w:t>
      </w:r>
      <w:hyperlink r:id="rId12" w:history="1">
        <w:r w:rsidRPr="00CD76E3">
          <w:rPr>
            <w:rStyle w:val="Lienhypertexte"/>
            <w:rFonts w:cs="Arial"/>
            <w:szCs w:val="22"/>
          </w:rPr>
          <w:t>steven.yhuel@cea.fr</w:t>
        </w:r>
      </w:hyperlink>
      <w:r>
        <w:rPr>
          <w:rFonts w:cs="Arial"/>
          <w:color w:val="000000"/>
          <w:szCs w:val="22"/>
        </w:rPr>
        <w:t xml:space="preserve"> </w:t>
      </w:r>
    </w:p>
    <w:p w14:paraId="7C05F71E" w14:textId="6686CC35" w:rsidR="001815E6" w:rsidRDefault="001815E6" w:rsidP="001F18FE">
      <w:pPr>
        <w:autoSpaceDE w:val="0"/>
        <w:autoSpaceDN w:val="0"/>
        <w:adjustRightInd w:val="0"/>
        <w:jc w:val="both"/>
        <w:rPr>
          <w:rFonts w:cs="Arial"/>
          <w:color w:val="000000"/>
          <w:szCs w:val="22"/>
        </w:rPr>
      </w:pPr>
    </w:p>
    <w:p w14:paraId="5C54FBC6" w14:textId="77777777" w:rsidR="00260346" w:rsidRPr="001E5E9B" w:rsidRDefault="00260346" w:rsidP="001F18FE">
      <w:pPr>
        <w:autoSpaceDE w:val="0"/>
        <w:autoSpaceDN w:val="0"/>
        <w:adjustRightInd w:val="0"/>
        <w:jc w:val="both"/>
        <w:rPr>
          <w:rFonts w:cs="Arial"/>
          <w:color w:val="000000"/>
          <w:szCs w:val="22"/>
        </w:rPr>
      </w:pPr>
    </w:p>
    <w:p w14:paraId="0BE639CE" w14:textId="77777777" w:rsidR="001F18FE" w:rsidRPr="001F18FE" w:rsidRDefault="001F18FE"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F18FE">
        <w:rPr>
          <w:rFonts w:cs="Arial"/>
          <w:b/>
          <w:bCs/>
          <w:iCs/>
          <w:szCs w:val="22"/>
        </w:rPr>
        <w:t>Comptabilité fournisseur</w:t>
      </w:r>
    </w:p>
    <w:p w14:paraId="0F1CCDC5" w14:textId="77777777" w:rsidR="006172A3" w:rsidRDefault="006172A3" w:rsidP="006172A3">
      <w:pPr>
        <w:tabs>
          <w:tab w:val="left" w:pos="3420"/>
          <w:tab w:val="left" w:pos="5940"/>
        </w:tabs>
        <w:ind w:left="357"/>
        <w:jc w:val="both"/>
        <w:rPr>
          <w:rFonts w:cs="Arial"/>
          <w:bCs/>
          <w:szCs w:val="22"/>
        </w:rPr>
      </w:pPr>
      <w:r>
        <w:rPr>
          <w:rFonts w:cs="Arial"/>
          <w:bCs/>
          <w:i/>
          <w:iCs/>
          <w:szCs w:val="22"/>
        </w:rPr>
        <w:t>Comptabilité fournisseur :</w:t>
      </w:r>
      <w:r>
        <w:rPr>
          <w:rFonts w:cs="Arial"/>
          <w:bCs/>
          <w:i/>
          <w:iCs/>
          <w:szCs w:val="22"/>
        </w:rPr>
        <w:tab/>
      </w:r>
      <w:r>
        <w:rPr>
          <w:rFonts w:cs="Arial"/>
          <w:bCs/>
          <w:i/>
          <w:iCs/>
          <w:szCs w:val="22"/>
        </w:rPr>
        <w:tab/>
      </w:r>
      <w:r>
        <w:rPr>
          <w:rFonts w:cs="Arial"/>
          <w:bCs/>
          <w:szCs w:val="22"/>
        </w:rPr>
        <w:t xml:space="preserve">Tél : </w:t>
      </w:r>
      <w:r w:rsidRPr="00F94CE5">
        <w:rPr>
          <w:rFonts w:cs="Arial"/>
          <w:bCs/>
          <w:szCs w:val="22"/>
        </w:rPr>
        <w:t>01 69 08 47 50</w:t>
      </w:r>
    </w:p>
    <w:p w14:paraId="5F0EB1F7" w14:textId="429A0211" w:rsidR="006172A3" w:rsidRPr="00F94CE5" w:rsidRDefault="006172A3" w:rsidP="006172A3">
      <w:pPr>
        <w:tabs>
          <w:tab w:val="left" w:pos="3420"/>
          <w:tab w:val="left" w:pos="5940"/>
        </w:tabs>
        <w:ind w:left="357"/>
        <w:jc w:val="both"/>
        <w:rPr>
          <w:rFonts w:cs="Arial"/>
          <w:bCs/>
          <w:iCs/>
          <w:szCs w:val="22"/>
        </w:rPr>
      </w:pPr>
      <w:r>
        <w:rPr>
          <w:rFonts w:cs="Arial"/>
          <w:bCs/>
          <w:i/>
          <w:iCs/>
          <w:szCs w:val="22"/>
        </w:rPr>
        <w:t>E</w:t>
      </w:r>
      <w:r w:rsidRPr="00F94CE5">
        <w:rPr>
          <w:rFonts w:cs="Arial"/>
          <w:bCs/>
          <w:i/>
          <w:iCs/>
          <w:szCs w:val="22"/>
        </w:rPr>
        <w:t xml:space="preserve">mail : </w:t>
      </w:r>
      <w:hyperlink r:id="rId13" w:history="1">
        <w:r w:rsidR="00C74A68" w:rsidRPr="009733EE">
          <w:rPr>
            <w:rStyle w:val="Lienhypertexte"/>
            <w:rFonts w:cs="Arial"/>
            <w:bCs/>
            <w:iCs/>
            <w:szCs w:val="22"/>
          </w:rPr>
          <w:t>S3C-Fournisseur_GRE@cea.fr</w:t>
        </w:r>
      </w:hyperlink>
      <w:r w:rsidRPr="00F94CE5">
        <w:rPr>
          <w:rFonts w:cs="Arial"/>
          <w:bCs/>
          <w:iCs/>
          <w:szCs w:val="22"/>
        </w:rPr>
        <w:t xml:space="preserve"> </w:t>
      </w:r>
    </w:p>
    <w:p w14:paraId="51CE41CC" w14:textId="77777777" w:rsidR="006172A3" w:rsidRPr="00F94CE5" w:rsidRDefault="006172A3" w:rsidP="006172A3">
      <w:pPr>
        <w:tabs>
          <w:tab w:val="left" w:pos="3420"/>
          <w:tab w:val="left" w:pos="5940"/>
        </w:tabs>
        <w:ind w:left="357"/>
        <w:jc w:val="both"/>
        <w:rPr>
          <w:rFonts w:cs="Arial"/>
          <w:bCs/>
          <w:iCs/>
          <w:szCs w:val="22"/>
        </w:rPr>
      </w:pPr>
      <w:r w:rsidRPr="00F94CE5">
        <w:rPr>
          <w:rFonts w:cs="Arial"/>
          <w:bCs/>
          <w:iCs/>
          <w:szCs w:val="22"/>
        </w:rPr>
        <w:t>RELANCES@cea.fr</w:t>
      </w:r>
    </w:p>
    <w:p w14:paraId="48CC9598" w14:textId="77777777" w:rsidR="001F18FE" w:rsidRDefault="001F18FE" w:rsidP="00375218">
      <w:pPr>
        <w:autoSpaceDE w:val="0"/>
        <w:autoSpaceDN w:val="0"/>
        <w:adjustRightInd w:val="0"/>
        <w:ind w:left="360"/>
        <w:jc w:val="both"/>
        <w:rPr>
          <w:rFonts w:cs="Arial"/>
          <w:color w:val="000000"/>
          <w:szCs w:val="22"/>
        </w:rPr>
      </w:pPr>
    </w:p>
    <w:p w14:paraId="6D87143F" w14:textId="77777777" w:rsidR="00411BC6" w:rsidRPr="00351488" w:rsidRDefault="00411BC6" w:rsidP="00411BC6">
      <w:pPr>
        <w:autoSpaceDE w:val="0"/>
        <w:autoSpaceDN w:val="0"/>
        <w:adjustRightInd w:val="0"/>
        <w:jc w:val="both"/>
        <w:rPr>
          <w:rFonts w:cs="Arial"/>
          <w:color w:val="000000"/>
          <w:szCs w:val="22"/>
          <w:highlight w:val="yellow"/>
        </w:rPr>
      </w:pPr>
    </w:p>
    <w:p w14:paraId="71D1D984" w14:textId="77777777" w:rsidR="00260346" w:rsidRPr="00053957" w:rsidRDefault="00260346" w:rsidP="00260346">
      <w:pPr>
        <w:numPr>
          <w:ilvl w:val="1"/>
          <w:numId w:val="7"/>
        </w:numPr>
        <w:jc w:val="both"/>
        <w:rPr>
          <w:rFonts w:cs="Arial"/>
          <w:szCs w:val="22"/>
        </w:rPr>
      </w:pPr>
      <w:r w:rsidRPr="00053957">
        <w:rPr>
          <w:b/>
        </w:rPr>
        <w:t>Contrôleur Technique</w:t>
      </w:r>
    </w:p>
    <w:p w14:paraId="1A929E35" w14:textId="77777777" w:rsidR="00260346" w:rsidRPr="00053957" w:rsidRDefault="00260346" w:rsidP="00260346">
      <w:pPr>
        <w:jc w:val="both"/>
        <w:rPr>
          <w:rFonts w:cs="Arial"/>
          <w:szCs w:val="22"/>
        </w:rPr>
      </w:pPr>
      <w:r w:rsidRPr="00053957">
        <w:t>La société APAVE, domiciliée Rue Gay Lussac 33370 ARTIGUES</w:t>
      </w:r>
      <w:r w:rsidRPr="00053957">
        <w:rPr>
          <w:rFonts w:cs="Arial"/>
          <w:szCs w:val="22"/>
        </w:rPr>
        <w:t xml:space="preserve">, est chargée d’une mission de contrôle technique. Son </w:t>
      </w:r>
      <w:r w:rsidRPr="00053957">
        <w:t>correspondant est :</w:t>
      </w:r>
    </w:p>
    <w:p w14:paraId="05CC1779" w14:textId="77777777" w:rsidR="00260346" w:rsidRPr="00053957" w:rsidRDefault="00260346" w:rsidP="00260346">
      <w:pPr>
        <w:numPr>
          <w:ilvl w:val="0"/>
          <w:numId w:val="14"/>
        </w:numPr>
        <w:autoSpaceDE w:val="0"/>
        <w:autoSpaceDN w:val="0"/>
        <w:adjustRightInd w:val="0"/>
        <w:jc w:val="both"/>
        <w:rPr>
          <w:rFonts w:cs="Arial"/>
          <w:color w:val="000000"/>
          <w:szCs w:val="22"/>
        </w:rPr>
      </w:pPr>
      <w:r w:rsidRPr="00053957">
        <w:rPr>
          <w:rFonts w:cs="Arial"/>
          <w:color w:val="000000"/>
          <w:szCs w:val="22"/>
        </w:rPr>
        <w:t>M. BOP Babacar - Tél. : 06.30.85.90.73</w:t>
      </w:r>
    </w:p>
    <w:p w14:paraId="01AD23A0" w14:textId="77777777" w:rsidR="00260346" w:rsidRPr="00053957" w:rsidRDefault="00260346" w:rsidP="00260346">
      <w:pPr>
        <w:autoSpaceDE w:val="0"/>
        <w:autoSpaceDN w:val="0"/>
        <w:adjustRightInd w:val="0"/>
        <w:ind w:firstLine="360"/>
        <w:jc w:val="both"/>
        <w:rPr>
          <w:rFonts w:cs="Arial"/>
          <w:color w:val="000000"/>
          <w:szCs w:val="22"/>
        </w:rPr>
      </w:pPr>
      <w:r w:rsidRPr="00053957">
        <w:rPr>
          <w:rFonts w:cs="Arial"/>
          <w:color w:val="000000"/>
          <w:szCs w:val="22"/>
        </w:rPr>
        <w:t xml:space="preserve">E-mail : </w:t>
      </w:r>
      <w:hyperlink r:id="rId14" w:history="1">
        <w:r w:rsidRPr="00053957">
          <w:rPr>
            <w:rStyle w:val="Lienhypertexte"/>
            <w:rFonts w:cs="Arial"/>
            <w:szCs w:val="22"/>
          </w:rPr>
          <w:t>babacar.bop@apave.com</w:t>
        </w:r>
      </w:hyperlink>
      <w:r w:rsidRPr="00053957">
        <w:rPr>
          <w:rFonts w:cs="Arial"/>
          <w:color w:val="000000"/>
          <w:szCs w:val="22"/>
        </w:rPr>
        <w:t xml:space="preserve"> </w:t>
      </w:r>
    </w:p>
    <w:p w14:paraId="6A3C5A1C" w14:textId="77777777" w:rsidR="00260346" w:rsidRPr="00053957" w:rsidRDefault="00260346" w:rsidP="00260346">
      <w:pPr>
        <w:jc w:val="both"/>
        <w:rPr>
          <w:rFonts w:cs="Arial"/>
          <w:bCs/>
          <w:szCs w:val="22"/>
        </w:rPr>
      </w:pPr>
    </w:p>
    <w:p w14:paraId="2859CBBA" w14:textId="77777777" w:rsidR="00260346" w:rsidRPr="00297BB8" w:rsidRDefault="00260346" w:rsidP="00260346">
      <w:pPr>
        <w:numPr>
          <w:ilvl w:val="1"/>
          <w:numId w:val="7"/>
        </w:numPr>
        <w:jc w:val="both"/>
        <w:rPr>
          <w:rFonts w:cs="Arial"/>
          <w:bCs/>
          <w:szCs w:val="22"/>
        </w:rPr>
      </w:pPr>
      <w:r w:rsidRPr="00053957">
        <w:rPr>
          <w:rFonts w:cs="Arial"/>
          <w:b/>
          <w:szCs w:val="22"/>
        </w:rPr>
        <w:t xml:space="preserve"> </w:t>
      </w:r>
      <w:r w:rsidRPr="00297BB8">
        <w:rPr>
          <w:rFonts w:cs="Arial"/>
          <w:b/>
          <w:szCs w:val="22"/>
        </w:rPr>
        <w:t>Préventeur</w:t>
      </w:r>
    </w:p>
    <w:p w14:paraId="17E96A1A" w14:textId="77777777" w:rsidR="00260346" w:rsidRPr="00053957" w:rsidRDefault="00260346" w:rsidP="00260346">
      <w:pPr>
        <w:jc w:val="both"/>
        <w:rPr>
          <w:rFonts w:cs="Arial"/>
          <w:szCs w:val="22"/>
        </w:rPr>
      </w:pPr>
      <w:r w:rsidRPr="00053957">
        <w:t>La société YSEIS Nouvelle Aquitaine</w:t>
      </w:r>
      <w:r w:rsidRPr="00053957">
        <w:rPr>
          <w:rFonts w:cs="Arial"/>
          <w:szCs w:val="22"/>
        </w:rPr>
        <w:t xml:space="preserve"> est chargée d’une mission de coordination en matière de sécurité et de protection de la santé. Le coordonnateur </w:t>
      </w:r>
      <w:r w:rsidRPr="00053957">
        <w:rPr>
          <w:rFonts w:cs="Arial"/>
          <w:bCs/>
          <w:szCs w:val="22"/>
        </w:rPr>
        <w:t>sécurité et protection de la santé</w:t>
      </w:r>
      <w:r w:rsidRPr="00053957">
        <w:rPr>
          <w:rFonts w:cs="Arial"/>
          <w:szCs w:val="22"/>
        </w:rPr>
        <w:t xml:space="preserve"> </w:t>
      </w:r>
      <w:r w:rsidRPr="00053957">
        <w:rPr>
          <w:rFonts w:cs="Arial"/>
          <w:bCs/>
          <w:szCs w:val="22"/>
        </w:rPr>
        <w:t>(coordonnateur SPS</w:t>
      </w:r>
      <w:r w:rsidRPr="00053957">
        <w:rPr>
          <w:rFonts w:cs="Arial"/>
          <w:szCs w:val="22"/>
        </w:rPr>
        <w:t>) est :</w:t>
      </w:r>
    </w:p>
    <w:p w14:paraId="70981E84" w14:textId="77777777" w:rsidR="00260346" w:rsidRPr="00053957" w:rsidRDefault="00260346" w:rsidP="00260346">
      <w:pPr>
        <w:numPr>
          <w:ilvl w:val="0"/>
          <w:numId w:val="14"/>
        </w:numPr>
        <w:autoSpaceDE w:val="0"/>
        <w:autoSpaceDN w:val="0"/>
        <w:adjustRightInd w:val="0"/>
        <w:jc w:val="both"/>
        <w:rPr>
          <w:rFonts w:cs="Arial"/>
          <w:color w:val="000000"/>
          <w:szCs w:val="22"/>
        </w:rPr>
      </w:pPr>
      <w:r w:rsidRPr="00053957">
        <w:rPr>
          <w:rFonts w:cs="Arial"/>
          <w:color w:val="000000"/>
          <w:szCs w:val="22"/>
        </w:rPr>
        <w:t>M. BERNARD Morgan - Tél. : 07.60.68.98.84</w:t>
      </w:r>
    </w:p>
    <w:p w14:paraId="16D79B34" w14:textId="77777777" w:rsidR="00260346" w:rsidRDefault="00260346" w:rsidP="00260346">
      <w:pPr>
        <w:autoSpaceDE w:val="0"/>
        <w:autoSpaceDN w:val="0"/>
        <w:adjustRightInd w:val="0"/>
        <w:ind w:firstLine="360"/>
        <w:jc w:val="both"/>
        <w:rPr>
          <w:rFonts w:cs="Arial"/>
          <w:color w:val="000000"/>
          <w:szCs w:val="22"/>
        </w:rPr>
      </w:pPr>
      <w:r w:rsidRPr="00053957">
        <w:rPr>
          <w:rFonts w:cs="Arial"/>
          <w:color w:val="000000"/>
          <w:szCs w:val="22"/>
        </w:rPr>
        <w:t xml:space="preserve">E-mail : </w:t>
      </w:r>
      <w:hyperlink r:id="rId15" w:history="1">
        <w:r w:rsidRPr="00053957">
          <w:rPr>
            <w:rStyle w:val="Lienhypertexte"/>
            <w:rFonts w:cs="Arial"/>
            <w:szCs w:val="22"/>
          </w:rPr>
          <w:t>morgan.bernard@yseis.com</w:t>
        </w:r>
      </w:hyperlink>
      <w:r>
        <w:rPr>
          <w:rFonts w:cs="Arial"/>
          <w:color w:val="000000"/>
          <w:szCs w:val="22"/>
        </w:rPr>
        <w:t xml:space="preserve"> </w:t>
      </w:r>
    </w:p>
    <w:p w14:paraId="773825FD" w14:textId="501BD64F" w:rsidR="00360235" w:rsidRDefault="00360235" w:rsidP="00360235">
      <w:pPr>
        <w:autoSpaceDE w:val="0"/>
        <w:autoSpaceDN w:val="0"/>
        <w:adjustRightInd w:val="0"/>
        <w:jc w:val="both"/>
        <w:rPr>
          <w:rFonts w:cs="Arial"/>
          <w:b/>
          <w:bCs/>
          <w:szCs w:val="22"/>
        </w:rPr>
      </w:pPr>
    </w:p>
    <w:p w14:paraId="56F96D90" w14:textId="77777777" w:rsidR="00260346" w:rsidRDefault="00260346" w:rsidP="00360235">
      <w:pPr>
        <w:autoSpaceDE w:val="0"/>
        <w:autoSpaceDN w:val="0"/>
        <w:adjustRightInd w:val="0"/>
        <w:jc w:val="both"/>
        <w:rPr>
          <w:rFonts w:cs="Arial"/>
          <w:b/>
          <w:bCs/>
          <w:szCs w:val="22"/>
        </w:rPr>
      </w:pPr>
    </w:p>
    <w:p w14:paraId="4147F379"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 du Titulaire</w:t>
      </w:r>
    </w:p>
    <w:p w14:paraId="43A377D3" w14:textId="51CC0E77" w:rsidR="00F44386" w:rsidRPr="00F44386" w:rsidRDefault="00411BC6" w:rsidP="00490070">
      <w:pPr>
        <w:numPr>
          <w:ilvl w:val="0"/>
          <w:numId w:val="14"/>
        </w:numPr>
        <w:autoSpaceDE w:val="0"/>
        <w:autoSpaceDN w:val="0"/>
        <w:adjustRightInd w:val="0"/>
        <w:jc w:val="both"/>
        <w:rPr>
          <w:rFonts w:cs="Arial"/>
          <w:szCs w:val="22"/>
        </w:rPr>
      </w:pPr>
      <w:r w:rsidRPr="001E5E9B">
        <w:rPr>
          <w:rFonts w:cs="Arial"/>
          <w:color w:val="000000"/>
          <w:szCs w:val="22"/>
        </w:rPr>
        <w:t>M</w:t>
      </w:r>
      <w:r w:rsidRPr="002E7FBB">
        <w:rPr>
          <w:rFonts w:cs="Arial"/>
          <w:color w:val="000000"/>
          <w:szCs w:val="22"/>
          <w:highlight w:val="cyan"/>
        </w:rPr>
        <w:t>.__________</w:t>
      </w:r>
      <w:r w:rsidR="00F44386" w:rsidRPr="002E7FBB">
        <w:rPr>
          <w:rFonts w:cs="Arial"/>
          <w:color w:val="000000"/>
          <w:szCs w:val="22"/>
          <w:highlight w:val="cyan"/>
        </w:rPr>
        <w:t>__________________</w:t>
      </w:r>
      <w:r w:rsidRPr="002E7FBB">
        <w:rPr>
          <w:rFonts w:cs="Arial"/>
          <w:color w:val="000000"/>
          <w:szCs w:val="22"/>
          <w:highlight w:val="cyan"/>
        </w:rPr>
        <w:t xml:space="preserve"> </w:t>
      </w:r>
      <w:r>
        <w:rPr>
          <w:rFonts w:cs="Arial"/>
          <w:color w:val="000000"/>
          <w:szCs w:val="22"/>
        </w:rPr>
        <w:t xml:space="preserve">- </w:t>
      </w:r>
      <w:r w:rsidRPr="001E5E9B">
        <w:rPr>
          <w:rFonts w:cs="Arial"/>
          <w:color w:val="000000"/>
          <w:szCs w:val="22"/>
        </w:rPr>
        <w:t>Tél</w:t>
      </w:r>
      <w:r>
        <w:rPr>
          <w:rFonts w:cs="Arial"/>
          <w:color w:val="000000"/>
          <w:szCs w:val="22"/>
        </w:rPr>
        <w:t>.</w:t>
      </w:r>
      <w:r w:rsidRPr="001E5E9B">
        <w:rPr>
          <w:rFonts w:cs="Arial"/>
          <w:color w:val="000000"/>
          <w:szCs w:val="22"/>
        </w:rPr>
        <w:t xml:space="preserve"> : </w:t>
      </w:r>
      <w:r w:rsidRPr="002E7FBB">
        <w:rPr>
          <w:rFonts w:cs="Arial"/>
          <w:color w:val="000000"/>
          <w:szCs w:val="22"/>
          <w:highlight w:val="cyan"/>
        </w:rPr>
        <w:t>_____________</w:t>
      </w:r>
      <w:r w:rsidR="00F44386" w:rsidRPr="002E7FBB">
        <w:rPr>
          <w:rFonts w:cs="Arial"/>
          <w:color w:val="000000"/>
          <w:szCs w:val="22"/>
          <w:highlight w:val="cyan"/>
        </w:rPr>
        <w:t>_____________</w:t>
      </w:r>
      <w:r w:rsidRPr="002E7FBB">
        <w:rPr>
          <w:rFonts w:cs="Arial"/>
          <w:color w:val="000000"/>
          <w:szCs w:val="22"/>
          <w:highlight w:val="cyan"/>
        </w:rPr>
        <w:t xml:space="preserve"> </w:t>
      </w:r>
    </w:p>
    <w:p w14:paraId="3C81F30C" w14:textId="1F557C44" w:rsidR="00411BC6" w:rsidRDefault="00411BC6" w:rsidP="007A3AD8">
      <w:pPr>
        <w:autoSpaceDE w:val="0"/>
        <w:autoSpaceDN w:val="0"/>
        <w:adjustRightInd w:val="0"/>
        <w:ind w:firstLine="360"/>
        <w:jc w:val="both"/>
        <w:rPr>
          <w:rFonts w:cs="Arial"/>
          <w:color w:val="000000"/>
          <w:szCs w:val="22"/>
        </w:rPr>
      </w:pPr>
      <w:r>
        <w:rPr>
          <w:rFonts w:cs="Arial"/>
          <w:color w:val="000000"/>
          <w:szCs w:val="22"/>
        </w:rPr>
        <w:t xml:space="preserve">E-mail : </w:t>
      </w:r>
      <w:r w:rsidRPr="002E7FBB">
        <w:rPr>
          <w:rFonts w:cs="Arial"/>
          <w:color w:val="000000"/>
          <w:szCs w:val="22"/>
          <w:highlight w:val="cyan"/>
        </w:rPr>
        <w:t>_______</w:t>
      </w:r>
      <w:r w:rsidR="007A3AD8" w:rsidRPr="002E7FBB">
        <w:rPr>
          <w:rFonts w:cs="Arial"/>
          <w:color w:val="000000"/>
          <w:szCs w:val="22"/>
          <w:highlight w:val="cyan"/>
        </w:rPr>
        <w:t>_____</w:t>
      </w:r>
      <w:r w:rsidRPr="002E7FBB">
        <w:rPr>
          <w:rFonts w:cs="Arial"/>
          <w:color w:val="000000"/>
          <w:szCs w:val="22"/>
          <w:highlight w:val="cyan"/>
        </w:rPr>
        <w:t>_</w:t>
      </w:r>
      <w:r w:rsidR="007A3AD8" w:rsidRPr="002E7FBB">
        <w:rPr>
          <w:rFonts w:cs="Arial"/>
          <w:color w:val="000000"/>
          <w:szCs w:val="22"/>
          <w:highlight w:val="cyan"/>
        </w:rPr>
        <w:t>__</w:t>
      </w:r>
      <w:r w:rsidR="00F44386" w:rsidRPr="002E7FBB">
        <w:rPr>
          <w:rFonts w:cs="Arial"/>
          <w:color w:val="000000"/>
          <w:szCs w:val="22"/>
          <w:highlight w:val="cyan"/>
        </w:rPr>
        <w:t>_______________</w:t>
      </w:r>
      <w:r w:rsidR="007A3AD8" w:rsidRPr="002E7FBB">
        <w:rPr>
          <w:rFonts w:cs="Arial"/>
          <w:color w:val="000000"/>
          <w:szCs w:val="22"/>
          <w:highlight w:val="cyan"/>
        </w:rPr>
        <w:t xml:space="preserve"> </w:t>
      </w:r>
      <w:r w:rsidRPr="00351488">
        <w:rPr>
          <w:rFonts w:cs="Arial"/>
          <w:b/>
          <w:i/>
          <w:color w:val="000000"/>
          <w:szCs w:val="22"/>
        </w:rPr>
        <w:t>(à compléter par le soumissionnaire)</w:t>
      </w:r>
    </w:p>
    <w:p w14:paraId="6055EFF8"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Le Titulaire désigne un responsable qui est le seul interlocuteur du CEA pour la réalisation des Prestations.</w:t>
      </w:r>
    </w:p>
    <w:p w14:paraId="5BE3F8CD"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Ce responsable a</w:t>
      </w:r>
      <w:r>
        <w:rPr>
          <w:rFonts w:cs="Arial"/>
          <w:color w:val="000000"/>
          <w:szCs w:val="22"/>
        </w:rPr>
        <w:t xml:space="preserve"> </w:t>
      </w:r>
      <w:r w:rsidRPr="00351488">
        <w:rPr>
          <w:rFonts w:cs="Arial"/>
          <w:color w:val="000000"/>
          <w:szCs w:val="22"/>
        </w:rPr>
        <w:t>pour rôle :</w:t>
      </w:r>
    </w:p>
    <w:p w14:paraId="53CCA60A"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d’encadrer le personnel du Titulaire et de définir les tâches qu’il doit accomplir,</w:t>
      </w:r>
    </w:p>
    <w:p w14:paraId="6D0AB81A"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 faire respecter les consignes de sécurité,</w:t>
      </w:r>
    </w:p>
    <w:p w14:paraId="4F45C1EB"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d’assurer les relations avec le CEA,</w:t>
      </w:r>
    </w:p>
    <w:p w14:paraId="422D339B" w14:textId="77777777" w:rsidR="00080150" w:rsidRPr="00260346" w:rsidRDefault="00080150" w:rsidP="00411BC6">
      <w:pPr>
        <w:autoSpaceDE w:val="0"/>
        <w:autoSpaceDN w:val="0"/>
        <w:adjustRightInd w:val="0"/>
        <w:jc w:val="both"/>
        <w:rPr>
          <w:rFonts w:cs="Arial"/>
          <w:color w:val="000000"/>
          <w:szCs w:val="22"/>
        </w:rPr>
      </w:pPr>
    </w:p>
    <w:p w14:paraId="5B2195FA" w14:textId="77777777" w:rsidR="00411BC6" w:rsidRPr="00260346" w:rsidRDefault="00411BC6" w:rsidP="00411BC6">
      <w:pPr>
        <w:autoSpaceDE w:val="0"/>
        <w:autoSpaceDN w:val="0"/>
        <w:adjustRightInd w:val="0"/>
        <w:jc w:val="both"/>
        <w:rPr>
          <w:rFonts w:cs="Arial"/>
          <w:color w:val="000000"/>
          <w:szCs w:val="22"/>
        </w:rPr>
      </w:pPr>
      <w:r w:rsidRPr="00260346">
        <w:rPr>
          <w:rFonts w:cs="Arial"/>
          <w:color w:val="000000"/>
          <w:szCs w:val="22"/>
        </w:rPr>
        <w:t>Au cas où le correspondant du Titulaire est remplacé, ce dernier s’engage à avertir le CEA au moins un mois à l’avance. Une période de recouvrement d'une durée minimum d'un mois est effectuée, à la charge financière du Titulaire, afin de procéder aux transferts d'informations. Le Titulaire s'engage à procéder au remplacement par du personnel de qualification et d’expérience au moins équivalentes.</w:t>
      </w:r>
    </w:p>
    <w:p w14:paraId="32837B67" w14:textId="74B94A0A" w:rsidR="00411BC6" w:rsidRDefault="00411BC6" w:rsidP="00411BC6">
      <w:pPr>
        <w:autoSpaceDE w:val="0"/>
        <w:autoSpaceDN w:val="0"/>
        <w:adjustRightInd w:val="0"/>
        <w:jc w:val="both"/>
        <w:rPr>
          <w:rFonts w:cs="Arial"/>
          <w:color w:val="000000"/>
          <w:szCs w:val="22"/>
        </w:rPr>
      </w:pPr>
      <w:r w:rsidRPr="00260346">
        <w:rPr>
          <w:rFonts w:cs="Arial"/>
          <w:color w:val="000000"/>
          <w:szCs w:val="22"/>
        </w:rPr>
        <w:t>Les changements sont notifiés par lettre recommandée avec avis de réception et prennent effet dès la date de réception de ladite lettre.</w:t>
      </w:r>
    </w:p>
    <w:p w14:paraId="7921E140" w14:textId="43D3F683" w:rsidR="001815E6" w:rsidRDefault="001815E6" w:rsidP="00411BC6">
      <w:pPr>
        <w:autoSpaceDE w:val="0"/>
        <w:autoSpaceDN w:val="0"/>
        <w:adjustRightInd w:val="0"/>
        <w:jc w:val="both"/>
        <w:rPr>
          <w:rFonts w:cs="Arial"/>
          <w:color w:val="000000"/>
          <w:szCs w:val="22"/>
        </w:rPr>
      </w:pPr>
    </w:p>
    <w:p w14:paraId="6060666B" w14:textId="77777777" w:rsidR="00360235" w:rsidRDefault="00360235" w:rsidP="00360235">
      <w:pPr>
        <w:autoSpaceDE w:val="0"/>
        <w:autoSpaceDN w:val="0"/>
        <w:adjustRightInd w:val="0"/>
        <w:jc w:val="both"/>
        <w:rPr>
          <w:rFonts w:cs="Arial"/>
          <w:color w:val="000000"/>
          <w:szCs w:val="22"/>
        </w:rPr>
      </w:pPr>
    </w:p>
    <w:p w14:paraId="6D45F953" w14:textId="77777777" w:rsidR="00360235" w:rsidRPr="00FE0D4A" w:rsidRDefault="00360235" w:rsidP="00360235">
      <w:pPr>
        <w:pStyle w:val="Titre1"/>
        <w:numPr>
          <w:ilvl w:val="0"/>
          <w:numId w:val="7"/>
        </w:numPr>
      </w:pPr>
      <w:r>
        <w:t xml:space="preserve"> </w:t>
      </w:r>
      <w:bookmarkStart w:id="25" w:name="_Toc496179783"/>
      <w:bookmarkStart w:id="26" w:name="_Toc195264420"/>
      <w:r w:rsidRPr="00FE0D4A">
        <w:t>ETENDUE DES TRAVAUX</w:t>
      </w:r>
      <w:bookmarkEnd w:id="25"/>
      <w:bookmarkEnd w:id="26"/>
    </w:p>
    <w:p w14:paraId="307AD8EB" w14:textId="77777777" w:rsidR="00360235" w:rsidRPr="00FE0D4A" w:rsidRDefault="00360235" w:rsidP="00360235">
      <w:pPr>
        <w:autoSpaceDE w:val="0"/>
        <w:autoSpaceDN w:val="0"/>
        <w:adjustRightInd w:val="0"/>
        <w:jc w:val="both"/>
        <w:rPr>
          <w:rFonts w:cs="Arial"/>
          <w:color w:val="000000"/>
          <w:szCs w:val="22"/>
        </w:rPr>
      </w:pPr>
    </w:p>
    <w:p w14:paraId="73E07B45" w14:textId="77777777" w:rsidR="00360235" w:rsidRPr="00007C39" w:rsidRDefault="00360235" w:rsidP="00360235">
      <w:pPr>
        <w:jc w:val="both"/>
        <w:rPr>
          <w:rFonts w:cs="Arial"/>
          <w:color w:val="000000"/>
          <w:szCs w:val="22"/>
        </w:rPr>
      </w:pPr>
      <w:r w:rsidRPr="00FE0D4A">
        <w:rPr>
          <w:rFonts w:cs="Arial"/>
          <w:color w:val="000000"/>
          <w:szCs w:val="22"/>
        </w:rPr>
        <w:t xml:space="preserve">Le Titulaire s'engage à réaliser l'ensemble des travaux conformément au cahier des charges susvisé. Le Titulaire ne doit en aucun cas entreprendre des travaux en dehors de </w:t>
      </w:r>
      <w:r w:rsidRPr="00007C39">
        <w:rPr>
          <w:rFonts w:cs="Arial"/>
          <w:color w:val="000000"/>
          <w:szCs w:val="22"/>
        </w:rPr>
        <w:t xml:space="preserve">ceux définis dans le cahier des charges, sans l'accord préalable écrit du CEA. </w:t>
      </w:r>
    </w:p>
    <w:p w14:paraId="05E60659" w14:textId="77777777" w:rsidR="00360235" w:rsidRPr="00007C39" w:rsidRDefault="00360235" w:rsidP="00360235">
      <w:pPr>
        <w:jc w:val="both"/>
        <w:rPr>
          <w:rFonts w:cs="Arial"/>
          <w:color w:val="000000"/>
          <w:szCs w:val="22"/>
        </w:rPr>
      </w:pPr>
    </w:p>
    <w:p w14:paraId="5A58D39E" w14:textId="41870917" w:rsidR="00360235" w:rsidRPr="00E74630" w:rsidRDefault="00360235" w:rsidP="00E74630">
      <w:pPr>
        <w:jc w:val="both"/>
        <w:rPr>
          <w:rFonts w:cs="Arial"/>
          <w:color w:val="000000"/>
          <w:szCs w:val="22"/>
        </w:rPr>
      </w:pPr>
      <w:bookmarkStart w:id="27" w:name="_Toc367786374"/>
      <w:bookmarkStart w:id="28" w:name="_Toc367796180"/>
      <w:bookmarkStart w:id="29" w:name="_Toc398545031"/>
      <w:bookmarkStart w:id="30" w:name="_Toc493154776"/>
      <w:bookmarkStart w:id="31" w:name="_Toc496168261"/>
      <w:bookmarkStart w:id="32" w:name="_Toc496179784"/>
      <w:r w:rsidRPr="00007C39">
        <w:rPr>
          <w:rFonts w:cs="Arial"/>
          <w:color w:val="000000"/>
          <w:szCs w:val="22"/>
        </w:rPr>
        <w:t>Les travaux de base sont ci-après désignés ensemble et/ou individuellement par le terme « les Travaux ».</w:t>
      </w:r>
      <w:bookmarkEnd w:id="27"/>
      <w:bookmarkEnd w:id="28"/>
      <w:bookmarkEnd w:id="29"/>
      <w:bookmarkEnd w:id="30"/>
      <w:bookmarkEnd w:id="31"/>
      <w:bookmarkEnd w:id="32"/>
    </w:p>
    <w:p w14:paraId="67661827" w14:textId="68D39C7A" w:rsidR="00B8737E" w:rsidRPr="001E5E9B" w:rsidRDefault="00B8737E" w:rsidP="00B8737E">
      <w:pPr>
        <w:autoSpaceDE w:val="0"/>
        <w:autoSpaceDN w:val="0"/>
        <w:adjustRightInd w:val="0"/>
        <w:jc w:val="both"/>
        <w:rPr>
          <w:rFonts w:cs="Arial"/>
          <w:color w:val="000000"/>
          <w:szCs w:val="22"/>
        </w:rPr>
      </w:pPr>
    </w:p>
    <w:p w14:paraId="58F503AA" w14:textId="77777777" w:rsidR="00B8737E" w:rsidRDefault="00B8737E" w:rsidP="00360235">
      <w:pPr>
        <w:autoSpaceDE w:val="0"/>
        <w:autoSpaceDN w:val="0"/>
        <w:adjustRightInd w:val="0"/>
        <w:jc w:val="both"/>
        <w:rPr>
          <w:rFonts w:cs="Arial"/>
          <w:color w:val="000000"/>
          <w:szCs w:val="22"/>
        </w:rPr>
      </w:pPr>
      <w:bookmarkStart w:id="33" w:name="_Toc206303910"/>
      <w:bookmarkStart w:id="34" w:name="_Toc206304550"/>
      <w:bookmarkStart w:id="35" w:name="_Toc206304561"/>
    </w:p>
    <w:p w14:paraId="4A963656" w14:textId="77777777" w:rsidR="00411BC6" w:rsidRPr="001E5E9B" w:rsidRDefault="00411BC6" w:rsidP="00360235">
      <w:pPr>
        <w:pStyle w:val="Titre1"/>
        <w:numPr>
          <w:ilvl w:val="0"/>
          <w:numId w:val="7"/>
        </w:numPr>
      </w:pPr>
      <w:r>
        <w:t xml:space="preserve"> </w:t>
      </w:r>
      <w:bookmarkStart w:id="36" w:name="_Toc195264421"/>
      <w:r w:rsidRPr="001E5E9B">
        <w:t>CONDITIONS D'EXECUTION</w:t>
      </w:r>
      <w:bookmarkEnd w:id="33"/>
      <w:bookmarkEnd w:id="34"/>
      <w:bookmarkEnd w:id="35"/>
      <w:bookmarkEnd w:id="36"/>
    </w:p>
    <w:p w14:paraId="7FAF5682" w14:textId="77777777" w:rsidR="00411BC6" w:rsidRPr="00BD3FDB" w:rsidRDefault="00411BC6" w:rsidP="00490070">
      <w:pPr>
        <w:numPr>
          <w:ilvl w:val="1"/>
          <w:numId w:val="7"/>
        </w:numPr>
        <w:autoSpaceDE w:val="0"/>
        <w:autoSpaceDN w:val="0"/>
        <w:adjustRightInd w:val="0"/>
        <w:jc w:val="both"/>
        <w:rPr>
          <w:rFonts w:cs="Arial"/>
          <w:b/>
          <w:color w:val="000000"/>
          <w:szCs w:val="22"/>
        </w:rPr>
      </w:pPr>
      <w:r>
        <w:rPr>
          <w:rFonts w:cs="Arial"/>
          <w:b/>
          <w:szCs w:val="22"/>
        </w:rPr>
        <w:t xml:space="preserve"> </w:t>
      </w:r>
      <w:r w:rsidRPr="00BD3FDB">
        <w:rPr>
          <w:rFonts w:cs="Arial"/>
          <w:b/>
          <w:szCs w:val="22"/>
        </w:rPr>
        <w:t>Connaissance des lieux</w:t>
      </w:r>
    </w:p>
    <w:p w14:paraId="0496AE32" w14:textId="77777777" w:rsidR="00411BC6" w:rsidRPr="00BD3FDB" w:rsidRDefault="00411BC6" w:rsidP="00411BC6">
      <w:pPr>
        <w:autoSpaceDE w:val="0"/>
        <w:autoSpaceDN w:val="0"/>
        <w:adjustRightInd w:val="0"/>
        <w:jc w:val="both"/>
        <w:rPr>
          <w:rFonts w:cs="Arial"/>
          <w:color w:val="000000"/>
          <w:szCs w:val="22"/>
        </w:rPr>
      </w:pPr>
      <w:r w:rsidRPr="001E5E9B">
        <w:rPr>
          <w:rFonts w:cs="Arial"/>
          <w:color w:val="000000"/>
          <w:szCs w:val="22"/>
        </w:rPr>
        <w:t>Le Titulaire est réputé avoir une parfaite connaissance des spécifications techni</w:t>
      </w:r>
      <w:r>
        <w:rPr>
          <w:rFonts w:cs="Arial"/>
          <w:color w:val="000000"/>
          <w:szCs w:val="22"/>
        </w:rPr>
        <w:t>ques locales pour exécuter les T</w:t>
      </w:r>
      <w:r w:rsidRPr="001E5E9B">
        <w:rPr>
          <w:rFonts w:cs="Arial"/>
          <w:color w:val="000000"/>
          <w:szCs w:val="22"/>
        </w:rPr>
        <w:t>ravaux.</w:t>
      </w:r>
      <w:r>
        <w:rPr>
          <w:rFonts w:cs="Arial"/>
          <w:color w:val="000000"/>
          <w:szCs w:val="22"/>
        </w:rPr>
        <w:t xml:space="preserve"> </w:t>
      </w:r>
      <w:r>
        <w:t xml:space="preserve">Il est toujours réputé s'être assuré sur place de </w:t>
      </w:r>
      <w:r>
        <w:lastRenderedPageBreak/>
        <w:t xml:space="preserve">l'exactitude des </w:t>
      </w:r>
      <w:proofErr w:type="spellStart"/>
      <w:r>
        <w:t>c</w:t>
      </w:r>
      <w:r w:rsidR="00080150">
        <w:t>o</w:t>
      </w:r>
      <w:r>
        <w:t>tes</w:t>
      </w:r>
      <w:proofErr w:type="spellEnd"/>
      <w:r>
        <w:t xml:space="preserve"> et des indications des plans et descriptifs qui lui sont remis par le CEA ainsi que de la possibilité de les suivre strictement.</w:t>
      </w:r>
    </w:p>
    <w:p w14:paraId="23A5561C" w14:textId="77777777" w:rsidR="00411BC6" w:rsidRDefault="00411BC6" w:rsidP="00411BC6">
      <w:pPr>
        <w:autoSpaceDE w:val="0"/>
        <w:autoSpaceDN w:val="0"/>
        <w:adjustRightInd w:val="0"/>
        <w:jc w:val="both"/>
        <w:rPr>
          <w:rFonts w:cs="Arial"/>
          <w:szCs w:val="22"/>
        </w:rPr>
      </w:pPr>
      <w:r w:rsidRPr="00BD3FDB">
        <w:rPr>
          <w:rFonts w:cs="Arial"/>
          <w:szCs w:val="22"/>
        </w:rPr>
        <w:t>En complément des renseignements qui lui s</w:t>
      </w:r>
      <w:r w:rsidR="00080150">
        <w:rPr>
          <w:rFonts w:cs="Arial"/>
          <w:szCs w:val="22"/>
        </w:rPr>
        <w:t>ont fournis dans les pièces du présent m</w:t>
      </w:r>
      <w:r w:rsidRPr="00BD3FDB">
        <w:rPr>
          <w:rFonts w:cs="Arial"/>
          <w:szCs w:val="22"/>
        </w:rPr>
        <w:t xml:space="preserve">arché, le Titulaire </w:t>
      </w:r>
      <w:r w:rsidR="00E24943">
        <w:rPr>
          <w:rFonts w:cs="Arial"/>
          <w:szCs w:val="22"/>
        </w:rPr>
        <w:t>reconnait avoir reçu</w:t>
      </w:r>
      <w:r w:rsidRPr="00BD3FDB">
        <w:rPr>
          <w:rFonts w:cs="Arial"/>
          <w:szCs w:val="22"/>
        </w:rPr>
        <w:t>, tous les renseignements qui lui sont nécessaires pour établir son prix forfaitaire.</w:t>
      </w:r>
    </w:p>
    <w:p w14:paraId="18E52E84"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Il reconnaît </w:t>
      </w:r>
      <w:r>
        <w:rPr>
          <w:rFonts w:cs="Arial"/>
          <w:color w:val="000000"/>
          <w:szCs w:val="22"/>
        </w:rPr>
        <w:t xml:space="preserve">également </w:t>
      </w:r>
      <w:r w:rsidRPr="001E5E9B">
        <w:rPr>
          <w:rFonts w:cs="Arial"/>
          <w:color w:val="000000"/>
          <w:szCs w:val="22"/>
        </w:rPr>
        <w:t>avoir reçu du CEA toutes les indications qui lui sont nécessaires pour réaliser les ouvrages, notamment en ce qui concerne leur place et leur rôle.</w:t>
      </w:r>
    </w:p>
    <w:p w14:paraId="2B36363A" w14:textId="77777777" w:rsidR="00411BC6" w:rsidRDefault="00411BC6" w:rsidP="00411BC6">
      <w:pPr>
        <w:autoSpaceDE w:val="0"/>
        <w:autoSpaceDN w:val="0"/>
        <w:adjustRightInd w:val="0"/>
        <w:jc w:val="both"/>
        <w:rPr>
          <w:rFonts w:cs="Arial"/>
          <w:szCs w:val="22"/>
        </w:rPr>
      </w:pPr>
      <w:r w:rsidRPr="00BD3FDB">
        <w:rPr>
          <w:rFonts w:cs="Arial"/>
          <w:szCs w:val="22"/>
        </w:rPr>
        <w:t>Par conséquent, le Titulaire ne p</w:t>
      </w:r>
      <w:r>
        <w:rPr>
          <w:rFonts w:cs="Arial"/>
          <w:szCs w:val="22"/>
        </w:rPr>
        <w:t xml:space="preserve">eut </w:t>
      </w:r>
      <w:r w:rsidRPr="00BD3FDB">
        <w:rPr>
          <w:rFonts w:cs="Arial"/>
          <w:szCs w:val="22"/>
        </w:rPr>
        <w:t>en aucun cas prétendre à un supplément de prix par suite, soit d’insuffisance de description, soit de difficulté d’accès ou d’organisation due aux particularités du chantier.</w:t>
      </w:r>
    </w:p>
    <w:p w14:paraId="59CB125B" w14:textId="77777777" w:rsidR="00411BC6" w:rsidRDefault="00411BC6" w:rsidP="00411BC6">
      <w:pPr>
        <w:autoSpaceDE w:val="0"/>
        <w:autoSpaceDN w:val="0"/>
        <w:adjustRightInd w:val="0"/>
        <w:jc w:val="both"/>
        <w:rPr>
          <w:rFonts w:cs="Arial"/>
          <w:szCs w:val="22"/>
        </w:rPr>
      </w:pPr>
    </w:p>
    <w:p w14:paraId="5E8C0B3E" w14:textId="77777777" w:rsidR="00411BC6" w:rsidRPr="00B56A73" w:rsidRDefault="00411BC6" w:rsidP="00490070">
      <w:pPr>
        <w:numPr>
          <w:ilvl w:val="1"/>
          <w:numId w:val="7"/>
        </w:numPr>
        <w:autoSpaceDE w:val="0"/>
        <w:autoSpaceDN w:val="0"/>
        <w:adjustRightInd w:val="0"/>
        <w:jc w:val="both"/>
        <w:rPr>
          <w:rFonts w:cs="Arial"/>
          <w:b/>
          <w:color w:val="000000"/>
          <w:szCs w:val="22"/>
        </w:rPr>
      </w:pPr>
      <w:r>
        <w:rPr>
          <w:rFonts w:cs="Arial"/>
          <w:b/>
          <w:color w:val="000000"/>
          <w:szCs w:val="22"/>
        </w:rPr>
        <w:t xml:space="preserve"> </w:t>
      </w:r>
      <w:r w:rsidRPr="00B56A73">
        <w:rPr>
          <w:rFonts w:cs="Arial"/>
          <w:b/>
          <w:color w:val="000000"/>
          <w:szCs w:val="22"/>
        </w:rPr>
        <w:t>Conformité aux normes</w:t>
      </w:r>
    </w:p>
    <w:p w14:paraId="3D982FBA" w14:textId="77777777" w:rsidR="00411BC6" w:rsidRDefault="00411BC6" w:rsidP="00411BC6">
      <w:pPr>
        <w:autoSpaceDE w:val="0"/>
        <w:autoSpaceDN w:val="0"/>
        <w:adjustRightInd w:val="0"/>
        <w:jc w:val="both"/>
        <w:rPr>
          <w:rFonts w:cs="Arial"/>
          <w:color w:val="000000"/>
          <w:szCs w:val="22"/>
        </w:rPr>
      </w:pPr>
      <w:r w:rsidRPr="001E5E9B">
        <w:rPr>
          <w:rFonts w:cs="Arial"/>
          <w:color w:val="000000"/>
          <w:szCs w:val="22"/>
        </w:rPr>
        <w:t>Le</w:t>
      </w:r>
      <w:r>
        <w:rPr>
          <w:rFonts w:cs="Arial"/>
          <w:color w:val="000000"/>
          <w:szCs w:val="22"/>
        </w:rPr>
        <w:t>s T</w:t>
      </w:r>
      <w:r w:rsidRPr="001E5E9B">
        <w:rPr>
          <w:rFonts w:cs="Arial"/>
          <w:color w:val="000000"/>
          <w:szCs w:val="22"/>
        </w:rPr>
        <w:t xml:space="preserve">ravaux </w:t>
      </w:r>
      <w:r>
        <w:rPr>
          <w:rFonts w:cs="Arial"/>
          <w:color w:val="000000"/>
          <w:szCs w:val="22"/>
        </w:rPr>
        <w:t xml:space="preserve">doivent être </w:t>
      </w:r>
      <w:r w:rsidRPr="001E5E9B">
        <w:rPr>
          <w:rFonts w:cs="Arial"/>
          <w:color w:val="000000"/>
          <w:szCs w:val="22"/>
        </w:rPr>
        <w:t xml:space="preserve">exécutés conformément aux règles de l'art, aux prescriptions des </w:t>
      </w:r>
      <w:r>
        <w:rPr>
          <w:rFonts w:cs="Arial"/>
          <w:color w:val="000000"/>
          <w:szCs w:val="22"/>
        </w:rPr>
        <w:t xml:space="preserve">normes NF, </w:t>
      </w:r>
      <w:r w:rsidRPr="001E5E9B">
        <w:rPr>
          <w:rFonts w:cs="Arial"/>
          <w:color w:val="000000"/>
          <w:szCs w:val="22"/>
        </w:rPr>
        <w:t>des doc</w:t>
      </w:r>
      <w:r>
        <w:rPr>
          <w:rFonts w:cs="Arial"/>
          <w:color w:val="000000"/>
          <w:szCs w:val="22"/>
        </w:rPr>
        <w:t>uments techniques unifiés (DTU) et des Eurocodes en vigueur.</w:t>
      </w:r>
    </w:p>
    <w:p w14:paraId="126BC31F" w14:textId="77777777" w:rsidR="00411BC6" w:rsidRDefault="00411BC6" w:rsidP="00411BC6">
      <w:pPr>
        <w:autoSpaceDE w:val="0"/>
        <w:autoSpaceDN w:val="0"/>
        <w:adjustRightInd w:val="0"/>
        <w:jc w:val="both"/>
        <w:rPr>
          <w:rFonts w:cs="Arial"/>
          <w:color w:val="000000"/>
          <w:szCs w:val="22"/>
        </w:rPr>
      </w:pPr>
      <w:r w:rsidRPr="00BD3FDB">
        <w:rPr>
          <w:rFonts w:cs="Arial"/>
          <w:color w:val="000000"/>
          <w:szCs w:val="22"/>
        </w:rPr>
        <w:t>Le matériel</w:t>
      </w:r>
      <w:r>
        <w:rPr>
          <w:rFonts w:cs="Arial"/>
          <w:color w:val="000000"/>
          <w:szCs w:val="22"/>
        </w:rPr>
        <w:t xml:space="preserve"> fourni </w:t>
      </w:r>
      <w:r w:rsidRPr="00BD3FDB">
        <w:rPr>
          <w:rFonts w:cs="Arial"/>
          <w:color w:val="000000"/>
          <w:szCs w:val="22"/>
        </w:rPr>
        <w:t>d</w:t>
      </w:r>
      <w:r>
        <w:rPr>
          <w:rFonts w:cs="Arial"/>
          <w:color w:val="000000"/>
          <w:szCs w:val="22"/>
        </w:rPr>
        <w:t xml:space="preserve">oit </w:t>
      </w:r>
      <w:r w:rsidRPr="00BD3FDB">
        <w:rPr>
          <w:rFonts w:cs="Arial"/>
          <w:color w:val="000000"/>
          <w:szCs w:val="22"/>
        </w:rPr>
        <w:t>être conforme aux normes de sécurité électrique (électrisation et échauffement) en vigueur en France. Il présente</w:t>
      </w:r>
      <w:r>
        <w:rPr>
          <w:rFonts w:cs="Arial"/>
          <w:color w:val="000000"/>
          <w:szCs w:val="22"/>
        </w:rPr>
        <w:t xml:space="preserve"> </w:t>
      </w:r>
      <w:r w:rsidRPr="00BD3FDB">
        <w:rPr>
          <w:rFonts w:cs="Arial"/>
          <w:color w:val="000000"/>
          <w:szCs w:val="22"/>
        </w:rPr>
        <w:t xml:space="preserve">une sécurité </w:t>
      </w:r>
      <w:smartTag w:uri="urn:schemas-microsoft-com:office:smarttags" w:element="country-region">
        <w:r w:rsidRPr="00BD3FDB">
          <w:rPr>
            <w:rFonts w:cs="Arial"/>
            <w:color w:val="000000"/>
            <w:szCs w:val="22"/>
          </w:rPr>
          <w:t>absolu</w:t>
        </w:r>
      </w:smartTag>
      <w:r w:rsidRPr="00BD3FDB">
        <w:rPr>
          <w:rFonts w:cs="Arial"/>
          <w:color w:val="000000"/>
          <w:szCs w:val="22"/>
        </w:rPr>
        <w:t>e de fonctionnement et de fiabilité, compte tenu de l’utilisation envisagée. Il d</w:t>
      </w:r>
      <w:r>
        <w:rPr>
          <w:rFonts w:cs="Arial"/>
          <w:color w:val="000000"/>
          <w:szCs w:val="22"/>
        </w:rPr>
        <w:t xml:space="preserve">oit </w:t>
      </w:r>
      <w:r w:rsidRPr="00BD3FDB">
        <w:rPr>
          <w:rFonts w:cs="Arial"/>
          <w:color w:val="000000"/>
          <w:szCs w:val="22"/>
        </w:rPr>
        <w:t>être en tou</w:t>
      </w:r>
      <w:r>
        <w:rPr>
          <w:rFonts w:cs="Arial"/>
          <w:color w:val="000000"/>
          <w:szCs w:val="22"/>
        </w:rPr>
        <w:t>t</w:t>
      </w:r>
      <w:r w:rsidRPr="00BD3FDB">
        <w:rPr>
          <w:rFonts w:cs="Arial"/>
          <w:color w:val="000000"/>
          <w:szCs w:val="22"/>
        </w:rPr>
        <w:t xml:space="preserve"> point</w:t>
      </w:r>
      <w:r>
        <w:rPr>
          <w:rFonts w:cs="Arial"/>
          <w:color w:val="000000"/>
          <w:szCs w:val="22"/>
        </w:rPr>
        <w:t xml:space="preserve"> </w:t>
      </w:r>
      <w:r w:rsidRPr="00BD3FDB">
        <w:rPr>
          <w:rFonts w:cs="Arial"/>
          <w:color w:val="000000"/>
          <w:szCs w:val="22"/>
        </w:rPr>
        <w:t>conforme aux dispositions réglementaires prises en application du Code du Travail.</w:t>
      </w:r>
      <w:r>
        <w:rPr>
          <w:rFonts w:cs="Arial"/>
          <w:color w:val="000000"/>
          <w:szCs w:val="22"/>
        </w:rPr>
        <w:t xml:space="preserve"> </w:t>
      </w:r>
      <w:r w:rsidRPr="00BD3FDB">
        <w:rPr>
          <w:rFonts w:cs="Arial"/>
          <w:color w:val="000000"/>
          <w:szCs w:val="22"/>
        </w:rPr>
        <w:t xml:space="preserve">Tout élément du matériel </w:t>
      </w:r>
      <w:r>
        <w:rPr>
          <w:rFonts w:cs="Arial"/>
          <w:color w:val="000000"/>
          <w:szCs w:val="22"/>
        </w:rPr>
        <w:t xml:space="preserve">est </w:t>
      </w:r>
      <w:r w:rsidRPr="00BD3FDB">
        <w:rPr>
          <w:rFonts w:cs="Arial"/>
          <w:color w:val="000000"/>
          <w:szCs w:val="22"/>
        </w:rPr>
        <w:t xml:space="preserve">accompagné de sa documentation technique complète en langue française et en particulier des prescriptions et consignes d'installation, de mise </w:t>
      </w:r>
      <w:r>
        <w:rPr>
          <w:rFonts w:cs="Arial"/>
          <w:color w:val="000000"/>
          <w:szCs w:val="22"/>
        </w:rPr>
        <w:t>en service et d’utilisation. S</w:t>
      </w:r>
      <w:r w:rsidRPr="00BD3FDB">
        <w:rPr>
          <w:rFonts w:cs="Arial"/>
          <w:color w:val="000000"/>
          <w:szCs w:val="22"/>
        </w:rPr>
        <w:t>ont également joints, les certificats de conformité d'épreuves et toutes attestations spécifiques ou réglementaires relatifs au matériel fourni ou élément du matériel fourni.</w:t>
      </w:r>
    </w:p>
    <w:p w14:paraId="4EEF3B7F" w14:textId="77777777" w:rsidR="00411BC6" w:rsidRPr="00493706" w:rsidRDefault="00411BC6" w:rsidP="00411BC6">
      <w:pPr>
        <w:autoSpaceDE w:val="0"/>
        <w:autoSpaceDN w:val="0"/>
        <w:adjustRightInd w:val="0"/>
        <w:jc w:val="both"/>
        <w:rPr>
          <w:rFonts w:cs="Arial"/>
          <w:color w:val="000000"/>
          <w:szCs w:val="22"/>
          <w:highlight w:val="yellow"/>
        </w:rPr>
      </w:pPr>
    </w:p>
    <w:p w14:paraId="4ACA564C" w14:textId="77777777" w:rsidR="00411BC6" w:rsidRPr="0086077C" w:rsidRDefault="00411BC6" w:rsidP="00490070">
      <w:pPr>
        <w:numPr>
          <w:ilvl w:val="1"/>
          <w:numId w:val="7"/>
        </w:numPr>
        <w:autoSpaceDE w:val="0"/>
        <w:autoSpaceDN w:val="0"/>
        <w:adjustRightInd w:val="0"/>
        <w:jc w:val="both"/>
        <w:rPr>
          <w:rFonts w:cs="Arial"/>
          <w:b/>
          <w:color w:val="000000"/>
          <w:szCs w:val="22"/>
        </w:rPr>
      </w:pPr>
      <w:bookmarkStart w:id="37" w:name="_Toc210540979"/>
      <w:bookmarkStart w:id="38" w:name="_Toc210641492"/>
      <w:bookmarkStart w:id="39" w:name="_Toc215974852"/>
      <w:r>
        <w:rPr>
          <w:b/>
        </w:rPr>
        <w:t xml:space="preserve"> </w:t>
      </w:r>
      <w:r w:rsidRPr="0086077C">
        <w:rPr>
          <w:b/>
        </w:rPr>
        <w:t>Installations provisoires de chantier sur le site du CEA</w:t>
      </w:r>
      <w:bookmarkEnd w:id="37"/>
      <w:bookmarkEnd w:id="38"/>
      <w:bookmarkEnd w:id="39"/>
    </w:p>
    <w:p w14:paraId="4F5D6F4F"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 xml:space="preserve">Si le Titulaire prévoit, dans le cadre du présent marché, de mettre en place des installations provisoires de chantier sur le site du CEA (ex : bâtiment modulaire…), il doit préalablement signer une convention avec le CEA définissant les modalités et conditions de ces aménagements. </w:t>
      </w:r>
    </w:p>
    <w:p w14:paraId="4E841166"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 xml:space="preserve">Le Titulaire doit prendre contact avec Mme </w:t>
      </w:r>
      <w:proofErr w:type="spellStart"/>
      <w:r>
        <w:rPr>
          <w:rFonts w:cs="Arial"/>
          <w:color w:val="000000"/>
          <w:szCs w:val="22"/>
        </w:rPr>
        <w:t>Turchiarelli</w:t>
      </w:r>
      <w:proofErr w:type="spellEnd"/>
      <w:r>
        <w:rPr>
          <w:rFonts w:cs="Arial"/>
          <w:color w:val="000000"/>
          <w:szCs w:val="22"/>
        </w:rPr>
        <w:t xml:space="preserve"> au 04.38.78.10.18 ou Mme </w:t>
      </w:r>
      <w:proofErr w:type="spellStart"/>
      <w:r>
        <w:rPr>
          <w:rFonts w:cs="Arial"/>
          <w:color w:val="000000"/>
          <w:szCs w:val="22"/>
        </w:rPr>
        <w:t>Desgouis</w:t>
      </w:r>
      <w:proofErr w:type="spellEnd"/>
      <w:r>
        <w:rPr>
          <w:rFonts w:cs="Arial"/>
          <w:color w:val="000000"/>
          <w:szCs w:val="22"/>
        </w:rPr>
        <w:t xml:space="preserve"> au 04.38.78.04.90 pour établir et signer cette convention.</w:t>
      </w:r>
    </w:p>
    <w:p w14:paraId="3B9C5EE1" w14:textId="77777777" w:rsidR="00411BC6" w:rsidRDefault="00411BC6" w:rsidP="00411BC6">
      <w:pPr>
        <w:autoSpaceDE w:val="0"/>
        <w:autoSpaceDN w:val="0"/>
        <w:adjustRightInd w:val="0"/>
        <w:jc w:val="both"/>
        <w:rPr>
          <w:rFonts w:cs="Arial"/>
          <w:color w:val="000000"/>
          <w:szCs w:val="22"/>
        </w:rPr>
      </w:pPr>
      <w:r>
        <w:rPr>
          <w:rFonts w:cs="Arial"/>
          <w:color w:val="000000"/>
          <w:szCs w:val="22"/>
        </w:rPr>
        <w:t>Il est précisé que ces installations provisoires de chantier sont la propriété du Titulaire et doivent être installées et enlevées par ce dernier au terme du présent marché. Les frais d’installation et d’enlèvement de ces installations provisoires sont à la charge du Titulaire.</w:t>
      </w:r>
    </w:p>
    <w:p w14:paraId="78F0BBFF" w14:textId="77777777" w:rsidR="00411BC6" w:rsidRPr="009A1230" w:rsidRDefault="00411BC6" w:rsidP="00411BC6">
      <w:pPr>
        <w:autoSpaceDE w:val="0"/>
        <w:autoSpaceDN w:val="0"/>
        <w:adjustRightInd w:val="0"/>
        <w:jc w:val="both"/>
        <w:rPr>
          <w:rFonts w:cs="Arial"/>
          <w:color w:val="000000"/>
          <w:szCs w:val="22"/>
          <w:highlight w:val="yellow"/>
        </w:rPr>
      </w:pPr>
    </w:p>
    <w:p w14:paraId="488EC730" w14:textId="7BF5A31E" w:rsidR="00411BC6" w:rsidRPr="00260346" w:rsidRDefault="00411BC6" w:rsidP="00490070">
      <w:pPr>
        <w:numPr>
          <w:ilvl w:val="1"/>
          <w:numId w:val="7"/>
        </w:numPr>
        <w:autoSpaceDE w:val="0"/>
        <w:autoSpaceDN w:val="0"/>
        <w:adjustRightInd w:val="0"/>
        <w:jc w:val="both"/>
        <w:rPr>
          <w:rFonts w:cs="Arial"/>
          <w:b/>
          <w:szCs w:val="22"/>
        </w:rPr>
      </w:pPr>
      <w:r>
        <w:rPr>
          <w:rFonts w:cs="Arial"/>
          <w:b/>
          <w:color w:val="000000"/>
          <w:szCs w:val="22"/>
        </w:rPr>
        <w:t xml:space="preserve"> </w:t>
      </w:r>
      <w:r w:rsidRPr="00260346">
        <w:rPr>
          <w:rFonts w:cs="Arial"/>
          <w:b/>
          <w:color w:val="000000"/>
          <w:szCs w:val="22"/>
        </w:rPr>
        <w:t>Accès au Centre</w:t>
      </w:r>
      <w:r w:rsidR="00080150" w:rsidRPr="00260346">
        <w:rPr>
          <w:rFonts w:cs="Arial"/>
          <w:b/>
          <w:color w:val="000000"/>
          <w:szCs w:val="22"/>
        </w:rPr>
        <w:t xml:space="preserve"> </w:t>
      </w:r>
      <w:r w:rsidR="00B8737E" w:rsidRPr="00260346">
        <w:rPr>
          <w:rFonts w:cs="Arial"/>
          <w:b/>
          <w:color w:val="000000"/>
          <w:szCs w:val="22"/>
        </w:rPr>
        <w:t>à la PRTT en région</w:t>
      </w:r>
    </w:p>
    <w:p w14:paraId="287C54B4" w14:textId="075C8605" w:rsidR="004F74AC" w:rsidRDefault="004F74AC" w:rsidP="004F74AC">
      <w:pPr>
        <w:autoSpaceDE w:val="0"/>
        <w:autoSpaceDN w:val="0"/>
        <w:adjustRightInd w:val="0"/>
        <w:jc w:val="both"/>
        <w:rPr>
          <w:rFonts w:cs="Arial"/>
          <w:color w:val="000000"/>
          <w:szCs w:val="22"/>
        </w:rPr>
      </w:pPr>
      <w:r w:rsidRPr="00260346">
        <w:rPr>
          <w:rFonts w:cs="Arial"/>
          <w:color w:val="000000"/>
          <w:szCs w:val="22"/>
        </w:rPr>
        <w:t xml:space="preserve">Les conditions d’accès </w:t>
      </w:r>
      <w:r w:rsidR="00B8737E" w:rsidRPr="00260346">
        <w:rPr>
          <w:rFonts w:cs="Arial"/>
          <w:color w:val="000000"/>
          <w:szCs w:val="22"/>
        </w:rPr>
        <w:t>à la PRTT en région</w:t>
      </w:r>
      <w:r w:rsidRPr="00260346">
        <w:rPr>
          <w:rFonts w:cs="Arial"/>
          <w:color w:val="000000"/>
          <w:szCs w:val="22"/>
        </w:rPr>
        <w:t xml:space="preserve"> sont définies dans les </w:t>
      </w:r>
      <w:r w:rsidRPr="00260346">
        <w:rPr>
          <w:rFonts w:cs="Arial"/>
          <w:szCs w:val="22"/>
        </w:rPr>
        <w:t>règles applicables aux Entreprises Extérieures visées à l’article 2 du présent marché, complétées par les dispositions du cahier des charges le cas échéant.</w:t>
      </w:r>
    </w:p>
    <w:p w14:paraId="44CA562E" w14:textId="77777777" w:rsidR="004F74AC" w:rsidRPr="00F44386" w:rsidRDefault="004F74AC" w:rsidP="00411BC6">
      <w:pPr>
        <w:autoSpaceDE w:val="0"/>
        <w:autoSpaceDN w:val="0"/>
        <w:adjustRightInd w:val="0"/>
        <w:jc w:val="both"/>
        <w:rPr>
          <w:rFonts w:cs="Arial"/>
          <w:b/>
          <w:szCs w:val="22"/>
        </w:rPr>
      </w:pPr>
    </w:p>
    <w:p w14:paraId="215905EB"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 xml:space="preserve">Ces </w:t>
      </w:r>
      <w:r w:rsidR="004F74AC">
        <w:rPr>
          <w:rFonts w:cs="Arial"/>
          <w:color w:val="000000"/>
          <w:szCs w:val="22"/>
        </w:rPr>
        <w:t>dispositions</w:t>
      </w:r>
      <w:r w:rsidR="004F74AC" w:rsidRPr="0086077C">
        <w:rPr>
          <w:rFonts w:cs="Arial"/>
          <w:color w:val="000000"/>
          <w:szCs w:val="22"/>
        </w:rPr>
        <w:t xml:space="preserve"> </w:t>
      </w:r>
      <w:r w:rsidRPr="0086077C">
        <w:rPr>
          <w:rFonts w:cs="Arial"/>
          <w:color w:val="000000"/>
          <w:szCs w:val="22"/>
        </w:rPr>
        <w:t>ne donnent lieu à aucune indemnité au bénéfice du Titulaire qui, par ailleurs, ne peut s'en prévaloir pour justifier du non</w:t>
      </w:r>
      <w:r w:rsidR="00E41AF3">
        <w:rPr>
          <w:rFonts w:cs="Arial"/>
          <w:color w:val="000000"/>
          <w:szCs w:val="22"/>
        </w:rPr>
        <w:t>-</w:t>
      </w:r>
      <w:r w:rsidRPr="0086077C">
        <w:rPr>
          <w:rFonts w:cs="Arial"/>
          <w:color w:val="000000"/>
          <w:szCs w:val="22"/>
        </w:rPr>
        <w:t>respect de ses obligations contractuelles quelles qu'elles soient.</w:t>
      </w:r>
    </w:p>
    <w:p w14:paraId="46FAF838" w14:textId="604189CC" w:rsidR="003F0779" w:rsidRDefault="003F0779" w:rsidP="003F0779">
      <w:pPr>
        <w:autoSpaceDE w:val="0"/>
        <w:autoSpaceDN w:val="0"/>
        <w:adjustRightInd w:val="0"/>
        <w:jc w:val="both"/>
        <w:rPr>
          <w:rFonts w:cs="Arial"/>
          <w:color w:val="000000"/>
          <w:szCs w:val="22"/>
        </w:rPr>
      </w:pPr>
      <w:r>
        <w:rPr>
          <w:rFonts w:cs="Arial"/>
          <w:color w:val="000000"/>
          <w:szCs w:val="22"/>
        </w:rPr>
        <w:t>En début de chaque année, le CEA Grenoble fait connaître au Titulaire les dates de fermeture du Centre (environ 8 à 10 jours par an en plus des jours fériés).</w:t>
      </w:r>
    </w:p>
    <w:p w14:paraId="0CF3206F" w14:textId="77777777" w:rsidR="00E24A1D" w:rsidRPr="003133E9" w:rsidRDefault="00E24A1D" w:rsidP="00E24A1D">
      <w:pPr>
        <w:autoSpaceDE w:val="0"/>
        <w:autoSpaceDN w:val="0"/>
        <w:adjustRightInd w:val="0"/>
        <w:jc w:val="both"/>
        <w:rPr>
          <w:rFonts w:cs="Arial"/>
          <w:color w:val="000000"/>
          <w:szCs w:val="22"/>
        </w:rPr>
      </w:pPr>
      <w:r>
        <w:rPr>
          <w:rFonts w:cs="Arial"/>
          <w:color w:val="000000"/>
          <w:szCs w:val="22"/>
        </w:rPr>
        <w:t>Pour l’année 2025, les jours de fermeture sont les 2, 9 et 30 mai, le 10 novembre, les 24, 26, 29, 30 et 31 décembre.</w:t>
      </w:r>
    </w:p>
    <w:p w14:paraId="4D502F00" w14:textId="77777777" w:rsidR="00E24A1D" w:rsidRDefault="00E24A1D" w:rsidP="003F0779">
      <w:pPr>
        <w:autoSpaceDE w:val="0"/>
        <w:autoSpaceDN w:val="0"/>
        <w:adjustRightInd w:val="0"/>
        <w:jc w:val="both"/>
        <w:rPr>
          <w:rFonts w:cs="Arial"/>
          <w:color w:val="000000"/>
          <w:szCs w:val="22"/>
        </w:rPr>
      </w:pPr>
    </w:p>
    <w:p w14:paraId="62B27BD9"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Sauf autorisation expresse de la part du CEA, le Titulaire ne doit pas intervenir sur le site durant ces jours de fermeture.</w:t>
      </w:r>
    </w:p>
    <w:p w14:paraId="744621AD" w14:textId="77777777" w:rsidR="00411BC6" w:rsidRDefault="00411BC6" w:rsidP="00411BC6">
      <w:pPr>
        <w:autoSpaceDE w:val="0"/>
        <w:autoSpaceDN w:val="0"/>
        <w:adjustRightInd w:val="0"/>
        <w:jc w:val="both"/>
        <w:rPr>
          <w:rFonts w:cs="Arial"/>
          <w:color w:val="000000"/>
          <w:szCs w:val="22"/>
        </w:rPr>
      </w:pPr>
    </w:p>
    <w:p w14:paraId="4186CEA0" w14:textId="77777777" w:rsidR="00411BC6" w:rsidRDefault="00411BC6" w:rsidP="00411BC6">
      <w:pPr>
        <w:autoSpaceDE w:val="0"/>
        <w:autoSpaceDN w:val="0"/>
        <w:adjustRightInd w:val="0"/>
        <w:jc w:val="both"/>
        <w:rPr>
          <w:rFonts w:cs="Arial"/>
          <w:color w:val="000000"/>
          <w:szCs w:val="22"/>
        </w:rPr>
      </w:pPr>
    </w:p>
    <w:p w14:paraId="6BB1B5CD" w14:textId="77777777" w:rsidR="00411BC6" w:rsidRPr="0086077C" w:rsidRDefault="00411BC6" w:rsidP="00490070">
      <w:pPr>
        <w:pStyle w:val="Titre1"/>
        <w:numPr>
          <w:ilvl w:val="0"/>
          <w:numId w:val="7"/>
        </w:numPr>
        <w:rPr>
          <w:bCs w:val="0"/>
        </w:rPr>
      </w:pPr>
      <w:bookmarkStart w:id="40" w:name="_Toc206304551"/>
      <w:bookmarkStart w:id="41" w:name="_Toc206304562"/>
      <w:r>
        <w:t xml:space="preserve"> </w:t>
      </w:r>
      <w:bookmarkStart w:id="42" w:name="_Toc195264422"/>
      <w:r w:rsidRPr="001E4ACC">
        <w:t>OBLIGATIONS DU TITULAIRE</w:t>
      </w:r>
      <w:bookmarkEnd w:id="40"/>
      <w:bookmarkEnd w:id="41"/>
      <w:bookmarkEnd w:id="42"/>
    </w:p>
    <w:p w14:paraId="1B9865F9"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Respect par le Titulaire de la réglementation fiscale et sociale</w:t>
      </w:r>
    </w:p>
    <w:p w14:paraId="2C34AAE9" w14:textId="4AF66B1D" w:rsidR="00B57D60" w:rsidRPr="000A02CC" w:rsidRDefault="00B57D60" w:rsidP="00B57D60">
      <w:pPr>
        <w:autoSpaceDE w:val="0"/>
        <w:autoSpaceDN w:val="0"/>
        <w:adjustRightInd w:val="0"/>
        <w:jc w:val="both"/>
        <w:rPr>
          <w:rFonts w:cs="Arial"/>
          <w:color w:val="000000"/>
          <w:szCs w:val="22"/>
        </w:rPr>
      </w:pPr>
      <w:r w:rsidRPr="00B00C8A">
        <w:rPr>
          <w:rFonts w:cs="Arial"/>
          <w:color w:val="000000"/>
          <w:szCs w:val="22"/>
        </w:rPr>
        <w:t>Le Titulaire s’engage à remettre</w:t>
      </w:r>
      <w:r>
        <w:rPr>
          <w:rFonts w:cs="Arial"/>
          <w:color w:val="000000"/>
          <w:szCs w:val="22"/>
        </w:rPr>
        <w:t> :</w:t>
      </w:r>
    </w:p>
    <w:p w14:paraId="7B8D70AD" w14:textId="5923EC53" w:rsidR="00B57D60" w:rsidRPr="000A02CC" w:rsidRDefault="00B57D60" w:rsidP="0049007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rPr>
      </w:pPr>
      <w:proofErr w:type="gramStart"/>
      <w:r w:rsidRPr="000A02CC">
        <w:rPr>
          <w:rFonts w:ascii="Arial" w:hAnsi="Arial" w:cs="Arial"/>
          <w:color w:val="161616"/>
          <w:w w:val="95"/>
        </w:rPr>
        <w:t>lors</w:t>
      </w:r>
      <w:proofErr w:type="gramEnd"/>
      <w:r w:rsidRPr="000A02CC">
        <w:rPr>
          <w:rFonts w:ascii="Arial" w:hAnsi="Arial" w:cs="Arial"/>
          <w:color w:val="161616"/>
          <w:spacing w:val="12"/>
          <w:w w:val="95"/>
        </w:rPr>
        <w:t xml:space="preserve"> </w:t>
      </w:r>
      <w:r w:rsidRPr="000A02CC">
        <w:rPr>
          <w:rFonts w:ascii="Arial" w:hAnsi="Arial" w:cs="Arial"/>
          <w:color w:val="161616"/>
          <w:w w:val="95"/>
        </w:rPr>
        <w:t>de</w:t>
      </w:r>
      <w:r w:rsidRPr="000A02CC">
        <w:rPr>
          <w:rFonts w:ascii="Arial" w:hAnsi="Arial" w:cs="Arial"/>
          <w:color w:val="161616"/>
          <w:spacing w:val="20"/>
          <w:w w:val="95"/>
        </w:rPr>
        <w:t xml:space="preserve"> </w:t>
      </w:r>
      <w:r w:rsidRPr="000A02CC">
        <w:rPr>
          <w:rFonts w:ascii="Arial" w:hAnsi="Arial" w:cs="Arial"/>
          <w:color w:val="161616"/>
          <w:w w:val="95"/>
        </w:rPr>
        <w:t>la</w:t>
      </w:r>
      <w:r w:rsidRPr="000A02CC">
        <w:rPr>
          <w:rFonts w:ascii="Arial" w:hAnsi="Arial" w:cs="Arial"/>
          <w:color w:val="161616"/>
          <w:spacing w:val="6"/>
          <w:w w:val="95"/>
        </w:rPr>
        <w:t xml:space="preserve"> </w:t>
      </w:r>
      <w:r w:rsidRPr="000A02CC">
        <w:rPr>
          <w:rFonts w:ascii="Arial" w:hAnsi="Arial" w:cs="Arial"/>
          <w:color w:val="161616"/>
          <w:w w:val="95"/>
        </w:rPr>
        <w:t>conclusion</w:t>
      </w:r>
      <w:r w:rsidRPr="000A02CC">
        <w:rPr>
          <w:rFonts w:ascii="Arial" w:hAnsi="Arial" w:cs="Arial"/>
          <w:color w:val="161616"/>
          <w:spacing w:val="26"/>
          <w:w w:val="95"/>
        </w:rPr>
        <w:t xml:space="preserve"> </w:t>
      </w:r>
      <w:r w:rsidRPr="000A02CC">
        <w:rPr>
          <w:rFonts w:ascii="Arial" w:hAnsi="Arial" w:cs="Arial"/>
          <w:color w:val="161616"/>
          <w:w w:val="95"/>
        </w:rPr>
        <w:t>du</w:t>
      </w:r>
      <w:r w:rsidRPr="000A02CC">
        <w:rPr>
          <w:rFonts w:ascii="Arial" w:hAnsi="Arial" w:cs="Arial"/>
          <w:color w:val="161616"/>
          <w:spacing w:val="25"/>
          <w:w w:val="95"/>
        </w:rPr>
        <w:t xml:space="preserve"> </w:t>
      </w:r>
      <w:r w:rsidRPr="000A02CC">
        <w:rPr>
          <w:rFonts w:ascii="Arial" w:hAnsi="Arial" w:cs="Arial"/>
          <w:color w:val="161616"/>
          <w:w w:val="95"/>
        </w:rPr>
        <w:t>présent</w:t>
      </w:r>
      <w:r w:rsidRPr="000A02CC">
        <w:rPr>
          <w:rFonts w:ascii="Arial" w:hAnsi="Arial" w:cs="Arial"/>
          <w:color w:val="161616"/>
          <w:spacing w:val="24"/>
          <w:w w:val="95"/>
        </w:rPr>
        <w:t xml:space="preserve"> </w:t>
      </w:r>
      <w:r w:rsidRPr="000A02CC">
        <w:rPr>
          <w:rFonts w:ascii="Arial" w:hAnsi="Arial" w:cs="Arial"/>
          <w:color w:val="161616"/>
          <w:w w:val="95"/>
        </w:rPr>
        <w:t>marché</w:t>
      </w:r>
      <w:r w:rsidRPr="000A02CC">
        <w:rPr>
          <w:rFonts w:ascii="Arial" w:hAnsi="Arial" w:cs="Arial"/>
          <w:color w:val="161616"/>
          <w:spacing w:val="15"/>
          <w:w w:val="95"/>
        </w:rPr>
        <w:t xml:space="preserve"> </w:t>
      </w:r>
      <w:r w:rsidRPr="000A02CC">
        <w:rPr>
          <w:rFonts w:ascii="Arial" w:hAnsi="Arial" w:cs="Arial"/>
          <w:color w:val="161616"/>
          <w:w w:val="95"/>
        </w:rPr>
        <w:t>et</w:t>
      </w:r>
      <w:r w:rsidRPr="000A02CC">
        <w:rPr>
          <w:rFonts w:ascii="Arial" w:hAnsi="Arial" w:cs="Arial"/>
          <w:color w:val="161616"/>
          <w:spacing w:val="16"/>
          <w:w w:val="95"/>
        </w:rPr>
        <w:t xml:space="preserve"> </w:t>
      </w:r>
      <w:r w:rsidRPr="000A02CC">
        <w:rPr>
          <w:rFonts w:ascii="Arial" w:hAnsi="Arial" w:cs="Arial"/>
          <w:color w:val="161616"/>
          <w:w w:val="95"/>
        </w:rPr>
        <w:t>tous</w:t>
      </w:r>
      <w:r w:rsidRPr="000A02CC">
        <w:rPr>
          <w:rFonts w:ascii="Arial" w:hAnsi="Arial" w:cs="Arial"/>
          <w:color w:val="161616"/>
          <w:spacing w:val="29"/>
          <w:w w:val="95"/>
        </w:rPr>
        <w:t xml:space="preserve"> </w:t>
      </w:r>
      <w:r w:rsidRPr="000A02CC">
        <w:rPr>
          <w:rFonts w:ascii="Arial" w:hAnsi="Arial" w:cs="Arial"/>
          <w:color w:val="161616"/>
          <w:w w:val="95"/>
        </w:rPr>
        <w:t>les</w:t>
      </w:r>
      <w:r w:rsidRPr="000A02CC">
        <w:rPr>
          <w:rFonts w:ascii="Arial" w:hAnsi="Arial" w:cs="Arial"/>
          <w:color w:val="161616"/>
          <w:spacing w:val="9"/>
          <w:w w:val="95"/>
        </w:rPr>
        <w:t xml:space="preserve"> </w:t>
      </w:r>
      <w:r w:rsidRPr="000A02CC">
        <w:rPr>
          <w:rFonts w:ascii="Arial" w:hAnsi="Arial" w:cs="Arial"/>
          <w:color w:val="161616"/>
          <w:w w:val="95"/>
        </w:rPr>
        <w:t>six</w:t>
      </w:r>
      <w:r w:rsidRPr="000A02CC">
        <w:rPr>
          <w:rFonts w:ascii="Arial" w:hAnsi="Arial" w:cs="Arial"/>
          <w:color w:val="161616"/>
          <w:spacing w:val="30"/>
          <w:w w:val="95"/>
        </w:rPr>
        <w:t xml:space="preserve"> </w:t>
      </w:r>
      <w:r w:rsidRPr="000A02CC">
        <w:rPr>
          <w:rFonts w:ascii="Arial" w:hAnsi="Arial" w:cs="Arial"/>
          <w:color w:val="161616"/>
          <w:w w:val="95"/>
        </w:rPr>
        <w:t>mois</w:t>
      </w:r>
      <w:r w:rsidRPr="000A02CC">
        <w:rPr>
          <w:rFonts w:ascii="Arial" w:hAnsi="Arial" w:cs="Arial"/>
          <w:color w:val="161616"/>
          <w:spacing w:val="19"/>
          <w:w w:val="95"/>
        </w:rPr>
        <w:t xml:space="preserve"> </w:t>
      </w:r>
      <w:r w:rsidRPr="000A02CC">
        <w:rPr>
          <w:rFonts w:ascii="Arial" w:hAnsi="Arial" w:cs="Arial"/>
          <w:color w:val="161616"/>
          <w:w w:val="95"/>
        </w:rPr>
        <w:t>à</w:t>
      </w:r>
      <w:r w:rsidRPr="000A02CC">
        <w:rPr>
          <w:rFonts w:ascii="Arial" w:hAnsi="Arial" w:cs="Arial"/>
          <w:color w:val="161616"/>
          <w:spacing w:val="13"/>
          <w:w w:val="95"/>
        </w:rPr>
        <w:t xml:space="preserve"> </w:t>
      </w:r>
      <w:r w:rsidRPr="000A02CC">
        <w:rPr>
          <w:rFonts w:ascii="Arial" w:hAnsi="Arial" w:cs="Arial"/>
          <w:color w:val="161616"/>
          <w:w w:val="95"/>
        </w:rPr>
        <w:t>compter</w:t>
      </w:r>
      <w:r w:rsidRPr="000A02CC">
        <w:rPr>
          <w:rFonts w:ascii="Arial" w:hAnsi="Arial" w:cs="Arial"/>
          <w:color w:val="161616"/>
          <w:spacing w:val="32"/>
          <w:w w:val="95"/>
        </w:rPr>
        <w:t xml:space="preserve"> </w:t>
      </w:r>
      <w:r w:rsidRPr="000A02CC">
        <w:rPr>
          <w:rFonts w:ascii="Arial" w:hAnsi="Arial" w:cs="Arial"/>
          <w:color w:val="161616"/>
          <w:w w:val="95"/>
        </w:rPr>
        <w:t>de</w:t>
      </w:r>
      <w:r w:rsidRPr="000A02CC">
        <w:rPr>
          <w:rFonts w:ascii="Arial" w:hAnsi="Arial" w:cs="Arial"/>
          <w:color w:val="161616"/>
          <w:spacing w:val="17"/>
          <w:w w:val="95"/>
        </w:rPr>
        <w:t xml:space="preserve"> </w:t>
      </w:r>
      <w:r w:rsidRPr="000A02CC">
        <w:rPr>
          <w:rFonts w:ascii="Arial" w:hAnsi="Arial" w:cs="Arial"/>
          <w:color w:val="161616"/>
          <w:w w:val="95"/>
        </w:rPr>
        <w:t>sa</w:t>
      </w:r>
      <w:r w:rsidRPr="000A02CC">
        <w:rPr>
          <w:rFonts w:ascii="Arial" w:hAnsi="Arial" w:cs="Arial"/>
          <w:color w:val="161616"/>
          <w:spacing w:val="22"/>
          <w:w w:val="95"/>
        </w:rPr>
        <w:t xml:space="preserve"> </w:t>
      </w:r>
      <w:r w:rsidR="001669C9">
        <w:rPr>
          <w:rFonts w:ascii="Arial" w:hAnsi="Arial" w:cs="Arial"/>
          <w:color w:val="161616"/>
          <w:w w:val="95"/>
        </w:rPr>
        <w:t>notification</w:t>
      </w:r>
      <w:r w:rsidRPr="000A02CC">
        <w:rPr>
          <w:rFonts w:ascii="Arial" w:hAnsi="Arial" w:cs="Arial"/>
          <w:color w:val="161616"/>
          <w:spacing w:val="-23"/>
          <w:w w:val="95"/>
        </w:rPr>
        <w:t xml:space="preserve"> </w:t>
      </w:r>
      <w:r w:rsidRPr="000A02CC">
        <w:rPr>
          <w:rFonts w:ascii="Arial" w:hAnsi="Arial" w:cs="Arial"/>
          <w:color w:val="343434"/>
          <w:w w:val="95"/>
        </w:rPr>
        <w:t>,</w:t>
      </w:r>
      <w:r w:rsidRPr="000A02CC">
        <w:rPr>
          <w:rFonts w:ascii="Arial" w:hAnsi="Arial" w:cs="Arial"/>
          <w:color w:val="343434"/>
          <w:w w:val="87"/>
        </w:rPr>
        <w:t xml:space="preserve"> </w:t>
      </w:r>
      <w:r w:rsidRPr="000A02CC">
        <w:rPr>
          <w:rFonts w:ascii="Arial" w:hAnsi="Arial" w:cs="Arial"/>
          <w:color w:val="161616"/>
          <w:w w:val="95"/>
        </w:rPr>
        <w:t>jusqu</w:t>
      </w:r>
      <w:r w:rsidRPr="000A02CC">
        <w:rPr>
          <w:rFonts w:ascii="Arial" w:hAnsi="Arial" w:cs="Arial"/>
          <w:color w:val="343434"/>
          <w:spacing w:val="7"/>
          <w:w w:val="95"/>
        </w:rPr>
        <w:t>'</w:t>
      </w:r>
      <w:r w:rsidRPr="000A02CC">
        <w:rPr>
          <w:rFonts w:ascii="Arial" w:hAnsi="Arial" w:cs="Arial"/>
          <w:color w:val="161616"/>
          <w:w w:val="95"/>
        </w:rPr>
        <w:t>à</w:t>
      </w:r>
      <w:r w:rsidRPr="000A02CC">
        <w:rPr>
          <w:rFonts w:ascii="Arial" w:hAnsi="Arial" w:cs="Arial"/>
          <w:color w:val="161616"/>
          <w:spacing w:val="31"/>
          <w:w w:val="95"/>
        </w:rPr>
        <w:t xml:space="preserve"> </w:t>
      </w:r>
      <w:r w:rsidRPr="000A02CC">
        <w:rPr>
          <w:rFonts w:ascii="Arial" w:hAnsi="Arial" w:cs="Arial"/>
          <w:color w:val="161616"/>
          <w:w w:val="95"/>
        </w:rPr>
        <w:t>la</w:t>
      </w:r>
      <w:r w:rsidRPr="000A02CC">
        <w:rPr>
          <w:rFonts w:ascii="Arial" w:hAnsi="Arial" w:cs="Arial"/>
          <w:color w:val="161616"/>
          <w:spacing w:val="14"/>
          <w:w w:val="95"/>
        </w:rPr>
        <w:t xml:space="preserve"> </w:t>
      </w:r>
      <w:r w:rsidRPr="000A02CC">
        <w:rPr>
          <w:rFonts w:ascii="Arial" w:hAnsi="Arial" w:cs="Arial"/>
          <w:color w:val="161616"/>
          <w:w w:val="95"/>
        </w:rPr>
        <w:t>fin</w:t>
      </w:r>
      <w:r w:rsidRPr="000A02CC">
        <w:rPr>
          <w:rFonts w:ascii="Arial" w:hAnsi="Arial" w:cs="Arial"/>
          <w:color w:val="161616"/>
          <w:spacing w:val="21"/>
          <w:w w:val="95"/>
        </w:rPr>
        <w:t xml:space="preserve"> </w:t>
      </w:r>
      <w:r w:rsidRPr="000A02CC">
        <w:rPr>
          <w:rFonts w:ascii="Arial" w:hAnsi="Arial" w:cs="Arial"/>
          <w:color w:val="161616"/>
          <w:w w:val="95"/>
        </w:rPr>
        <w:t>de</w:t>
      </w:r>
      <w:r w:rsidRPr="000A02CC">
        <w:rPr>
          <w:rFonts w:ascii="Arial" w:hAnsi="Arial" w:cs="Arial"/>
          <w:color w:val="161616"/>
          <w:spacing w:val="26"/>
          <w:w w:val="95"/>
        </w:rPr>
        <w:t xml:space="preserve"> </w:t>
      </w:r>
      <w:r w:rsidRPr="000A02CC">
        <w:rPr>
          <w:rFonts w:ascii="Arial" w:hAnsi="Arial" w:cs="Arial"/>
          <w:color w:val="161616"/>
          <w:spacing w:val="-5"/>
          <w:w w:val="95"/>
        </w:rPr>
        <w:t>l</w:t>
      </w:r>
      <w:r w:rsidRPr="000A02CC">
        <w:rPr>
          <w:rFonts w:ascii="Arial" w:hAnsi="Arial" w:cs="Arial"/>
          <w:color w:val="343434"/>
          <w:spacing w:val="15"/>
          <w:w w:val="95"/>
        </w:rPr>
        <w:t>'</w:t>
      </w:r>
      <w:r w:rsidRPr="000A02CC">
        <w:rPr>
          <w:rFonts w:ascii="Arial" w:hAnsi="Arial" w:cs="Arial"/>
          <w:color w:val="161616"/>
          <w:w w:val="95"/>
        </w:rPr>
        <w:t>exécution,</w:t>
      </w:r>
      <w:r w:rsidRPr="000A02CC">
        <w:rPr>
          <w:rFonts w:ascii="Arial" w:hAnsi="Arial" w:cs="Arial"/>
          <w:color w:val="161616"/>
          <w:spacing w:val="42"/>
          <w:w w:val="95"/>
        </w:rPr>
        <w:t xml:space="preserve"> </w:t>
      </w:r>
      <w:r w:rsidRPr="000A02CC">
        <w:rPr>
          <w:rFonts w:ascii="Arial" w:hAnsi="Arial" w:cs="Arial"/>
          <w:color w:val="161616"/>
          <w:w w:val="95"/>
        </w:rPr>
        <w:t>les</w:t>
      </w:r>
      <w:r w:rsidRPr="000A02CC">
        <w:rPr>
          <w:rFonts w:ascii="Arial" w:hAnsi="Arial" w:cs="Arial"/>
          <w:color w:val="161616"/>
          <w:spacing w:val="22"/>
          <w:w w:val="95"/>
        </w:rPr>
        <w:t xml:space="preserve"> </w:t>
      </w:r>
      <w:r w:rsidRPr="000A02CC">
        <w:rPr>
          <w:rFonts w:ascii="Arial" w:hAnsi="Arial" w:cs="Arial"/>
          <w:color w:val="161616"/>
          <w:w w:val="95"/>
        </w:rPr>
        <w:t>documents</w:t>
      </w:r>
      <w:r w:rsidRPr="000A02CC">
        <w:rPr>
          <w:rFonts w:ascii="Arial" w:hAnsi="Arial" w:cs="Arial"/>
          <w:color w:val="161616"/>
          <w:spacing w:val="48"/>
          <w:w w:val="95"/>
        </w:rPr>
        <w:t xml:space="preserve"> </w:t>
      </w:r>
      <w:r w:rsidRPr="000A02CC">
        <w:rPr>
          <w:rFonts w:ascii="Arial" w:hAnsi="Arial" w:cs="Arial"/>
          <w:color w:val="161616"/>
          <w:w w:val="95"/>
        </w:rPr>
        <w:t>exigés</w:t>
      </w:r>
      <w:r w:rsidRPr="000A02CC">
        <w:rPr>
          <w:rFonts w:ascii="Arial" w:hAnsi="Arial" w:cs="Arial"/>
          <w:color w:val="161616"/>
          <w:spacing w:val="34"/>
          <w:w w:val="95"/>
        </w:rPr>
        <w:t xml:space="preserve"> </w:t>
      </w:r>
      <w:r w:rsidRPr="000A02CC">
        <w:rPr>
          <w:rFonts w:ascii="Arial" w:hAnsi="Arial" w:cs="Arial"/>
          <w:color w:val="161616"/>
          <w:w w:val="95"/>
        </w:rPr>
        <w:t>à</w:t>
      </w:r>
      <w:r w:rsidRPr="000A02CC">
        <w:rPr>
          <w:rFonts w:ascii="Arial" w:hAnsi="Arial" w:cs="Arial"/>
          <w:color w:val="161616"/>
          <w:spacing w:val="24"/>
          <w:w w:val="95"/>
        </w:rPr>
        <w:t xml:space="preserve"> </w:t>
      </w:r>
      <w:r w:rsidRPr="000A02CC">
        <w:rPr>
          <w:rFonts w:ascii="Arial" w:hAnsi="Arial" w:cs="Arial"/>
          <w:color w:val="161616"/>
          <w:w w:val="95"/>
        </w:rPr>
        <w:t>l'article</w:t>
      </w:r>
      <w:r w:rsidRPr="000A02CC">
        <w:rPr>
          <w:rFonts w:ascii="Arial" w:hAnsi="Arial" w:cs="Arial"/>
          <w:color w:val="161616"/>
          <w:spacing w:val="26"/>
          <w:w w:val="95"/>
        </w:rPr>
        <w:t xml:space="preserve"> </w:t>
      </w:r>
      <w:r w:rsidRPr="000A02CC">
        <w:rPr>
          <w:rFonts w:ascii="Arial" w:hAnsi="Arial" w:cs="Arial"/>
          <w:color w:val="161616"/>
          <w:spacing w:val="3"/>
          <w:w w:val="95"/>
        </w:rPr>
        <w:t>D</w:t>
      </w:r>
      <w:r w:rsidRPr="000A02CC">
        <w:rPr>
          <w:rFonts w:ascii="Arial" w:hAnsi="Arial" w:cs="Arial"/>
          <w:color w:val="343434"/>
          <w:spacing w:val="-15"/>
          <w:w w:val="95"/>
        </w:rPr>
        <w:t>.</w:t>
      </w:r>
      <w:r w:rsidRPr="000A02CC">
        <w:rPr>
          <w:rFonts w:ascii="Arial" w:hAnsi="Arial" w:cs="Arial"/>
          <w:color w:val="161616"/>
          <w:w w:val="95"/>
        </w:rPr>
        <w:t>8222-</w:t>
      </w:r>
      <w:r w:rsidRPr="000A02CC">
        <w:rPr>
          <w:rFonts w:ascii="Arial" w:hAnsi="Arial" w:cs="Arial"/>
          <w:color w:val="161616"/>
          <w:w w:val="95"/>
        </w:rPr>
        <w:lastRenderedPageBreak/>
        <w:t>5</w:t>
      </w:r>
      <w:r w:rsidRPr="000A02CC">
        <w:rPr>
          <w:rFonts w:ascii="Arial" w:hAnsi="Arial" w:cs="Arial"/>
          <w:color w:val="161616"/>
          <w:spacing w:val="37"/>
          <w:w w:val="95"/>
        </w:rPr>
        <w:t xml:space="preserve"> </w:t>
      </w:r>
      <w:r w:rsidRPr="000A02CC">
        <w:rPr>
          <w:rFonts w:ascii="Arial" w:hAnsi="Arial" w:cs="Arial"/>
          <w:color w:val="161616"/>
          <w:w w:val="95"/>
        </w:rPr>
        <w:t>(</w:t>
      </w:r>
      <w:r w:rsidRPr="000A02CC">
        <w:rPr>
          <w:rFonts w:ascii="Arial" w:hAnsi="Arial" w:cs="Arial"/>
          <w:color w:val="161616"/>
          <w:spacing w:val="1"/>
          <w:w w:val="95"/>
        </w:rPr>
        <w:t>s</w:t>
      </w:r>
      <w:r w:rsidRPr="000A02CC">
        <w:rPr>
          <w:rFonts w:ascii="Arial" w:hAnsi="Arial" w:cs="Arial"/>
          <w:color w:val="343434"/>
          <w:spacing w:val="12"/>
          <w:w w:val="95"/>
        </w:rPr>
        <w:t>'</w:t>
      </w:r>
      <w:r w:rsidRPr="000A02CC">
        <w:rPr>
          <w:rFonts w:ascii="Arial" w:hAnsi="Arial" w:cs="Arial"/>
          <w:color w:val="161616"/>
          <w:w w:val="95"/>
        </w:rPr>
        <w:t>il</w:t>
      </w:r>
      <w:r w:rsidRPr="000A02CC">
        <w:rPr>
          <w:rFonts w:ascii="Arial" w:hAnsi="Arial" w:cs="Arial"/>
          <w:color w:val="161616"/>
          <w:spacing w:val="10"/>
          <w:w w:val="95"/>
        </w:rPr>
        <w:t xml:space="preserve"> </w:t>
      </w:r>
      <w:r w:rsidRPr="000A02CC">
        <w:rPr>
          <w:rFonts w:ascii="Arial" w:hAnsi="Arial" w:cs="Arial"/>
          <w:color w:val="161616"/>
          <w:w w:val="95"/>
        </w:rPr>
        <w:t>est</w:t>
      </w:r>
      <w:r w:rsidRPr="000A02CC">
        <w:rPr>
          <w:rFonts w:ascii="Arial" w:hAnsi="Arial" w:cs="Arial"/>
          <w:color w:val="161616"/>
          <w:spacing w:val="26"/>
          <w:w w:val="95"/>
        </w:rPr>
        <w:t xml:space="preserve"> </w:t>
      </w:r>
      <w:r w:rsidRPr="000A02CC">
        <w:rPr>
          <w:rFonts w:ascii="Arial" w:hAnsi="Arial" w:cs="Arial"/>
          <w:color w:val="161616"/>
          <w:w w:val="95"/>
        </w:rPr>
        <w:t>établi</w:t>
      </w:r>
      <w:r w:rsidRPr="000A02CC">
        <w:rPr>
          <w:rFonts w:ascii="Arial" w:hAnsi="Arial" w:cs="Arial"/>
          <w:color w:val="161616"/>
          <w:spacing w:val="24"/>
          <w:w w:val="95"/>
        </w:rPr>
        <w:t xml:space="preserve"> </w:t>
      </w:r>
      <w:r w:rsidRPr="000A02CC">
        <w:rPr>
          <w:rFonts w:ascii="Arial" w:hAnsi="Arial" w:cs="Arial"/>
          <w:color w:val="161616"/>
          <w:w w:val="95"/>
        </w:rPr>
        <w:t>en</w:t>
      </w:r>
      <w:r w:rsidRPr="000A02CC">
        <w:rPr>
          <w:rFonts w:ascii="Arial" w:hAnsi="Arial" w:cs="Arial"/>
          <w:color w:val="161616"/>
        </w:rPr>
        <w:t xml:space="preserve"> </w:t>
      </w:r>
      <w:r w:rsidRPr="000A02CC">
        <w:rPr>
          <w:rFonts w:ascii="Arial" w:hAnsi="Arial" w:cs="Arial"/>
          <w:color w:val="161616"/>
          <w:w w:val="95"/>
        </w:rPr>
        <w:t>France)</w:t>
      </w:r>
      <w:r w:rsidRPr="000A02CC">
        <w:rPr>
          <w:rFonts w:ascii="Arial" w:hAnsi="Arial" w:cs="Arial"/>
          <w:color w:val="161616"/>
          <w:spacing w:val="20"/>
          <w:w w:val="95"/>
        </w:rPr>
        <w:t xml:space="preserve"> </w:t>
      </w:r>
      <w:r w:rsidRPr="000A02CC">
        <w:rPr>
          <w:rFonts w:ascii="Arial" w:hAnsi="Arial" w:cs="Arial"/>
          <w:color w:val="161616"/>
          <w:w w:val="95"/>
        </w:rPr>
        <w:t>ou</w:t>
      </w:r>
      <w:r w:rsidRPr="000A02CC">
        <w:rPr>
          <w:rFonts w:ascii="Arial" w:hAnsi="Arial" w:cs="Arial"/>
          <w:color w:val="161616"/>
          <w:spacing w:val="30"/>
          <w:w w:val="95"/>
        </w:rPr>
        <w:t xml:space="preserve"> </w:t>
      </w:r>
      <w:r w:rsidRPr="000A02CC">
        <w:rPr>
          <w:rFonts w:ascii="Arial" w:hAnsi="Arial" w:cs="Arial"/>
          <w:color w:val="161616"/>
          <w:w w:val="95"/>
        </w:rPr>
        <w:t>à</w:t>
      </w:r>
      <w:r w:rsidRPr="000A02CC">
        <w:rPr>
          <w:rFonts w:ascii="Arial" w:hAnsi="Arial" w:cs="Arial"/>
          <w:color w:val="161616"/>
          <w:spacing w:val="30"/>
          <w:w w:val="95"/>
        </w:rPr>
        <w:t xml:space="preserve"> </w:t>
      </w:r>
      <w:r w:rsidRPr="000A02CC">
        <w:rPr>
          <w:rFonts w:ascii="Arial" w:hAnsi="Arial" w:cs="Arial"/>
          <w:color w:val="161616"/>
          <w:w w:val="95"/>
        </w:rPr>
        <w:t>l'article</w:t>
      </w:r>
      <w:r w:rsidRPr="000A02CC">
        <w:rPr>
          <w:rFonts w:ascii="Arial" w:hAnsi="Arial" w:cs="Arial"/>
          <w:color w:val="161616"/>
          <w:spacing w:val="31"/>
          <w:w w:val="95"/>
        </w:rPr>
        <w:t xml:space="preserve"> </w:t>
      </w:r>
      <w:r w:rsidRPr="000A02CC">
        <w:rPr>
          <w:rFonts w:ascii="Arial" w:hAnsi="Arial" w:cs="Arial"/>
          <w:color w:val="161616"/>
          <w:w w:val="95"/>
        </w:rPr>
        <w:t>D.8222-7</w:t>
      </w:r>
      <w:r w:rsidRPr="000A02CC">
        <w:rPr>
          <w:rFonts w:ascii="Arial" w:hAnsi="Arial" w:cs="Arial"/>
          <w:color w:val="161616"/>
          <w:spacing w:val="27"/>
          <w:w w:val="95"/>
        </w:rPr>
        <w:t xml:space="preserve"> </w:t>
      </w:r>
      <w:r w:rsidRPr="000A02CC">
        <w:rPr>
          <w:rFonts w:ascii="Arial" w:hAnsi="Arial" w:cs="Arial"/>
          <w:color w:val="161616"/>
          <w:w w:val="95"/>
        </w:rPr>
        <w:t>(</w:t>
      </w:r>
      <w:r w:rsidRPr="000A02CC">
        <w:rPr>
          <w:rFonts w:ascii="Arial" w:hAnsi="Arial" w:cs="Arial"/>
          <w:color w:val="161616"/>
          <w:spacing w:val="6"/>
          <w:w w:val="95"/>
        </w:rPr>
        <w:t>s</w:t>
      </w:r>
      <w:r w:rsidRPr="000A02CC">
        <w:rPr>
          <w:rFonts w:ascii="Arial" w:hAnsi="Arial" w:cs="Arial"/>
          <w:color w:val="343434"/>
          <w:spacing w:val="7"/>
          <w:w w:val="95"/>
        </w:rPr>
        <w:t>'</w:t>
      </w:r>
      <w:r w:rsidRPr="000A02CC">
        <w:rPr>
          <w:rFonts w:ascii="Arial" w:hAnsi="Arial" w:cs="Arial"/>
          <w:color w:val="161616"/>
          <w:w w:val="95"/>
        </w:rPr>
        <w:t>il</w:t>
      </w:r>
      <w:r w:rsidRPr="000A02CC">
        <w:rPr>
          <w:rFonts w:ascii="Arial" w:hAnsi="Arial" w:cs="Arial"/>
          <w:color w:val="161616"/>
          <w:spacing w:val="20"/>
          <w:w w:val="95"/>
        </w:rPr>
        <w:t xml:space="preserve"> </w:t>
      </w:r>
      <w:r w:rsidRPr="000A02CC">
        <w:rPr>
          <w:rFonts w:ascii="Arial" w:hAnsi="Arial" w:cs="Arial"/>
          <w:color w:val="161616"/>
          <w:w w:val="95"/>
        </w:rPr>
        <w:t>est</w:t>
      </w:r>
      <w:r w:rsidRPr="000A02CC">
        <w:rPr>
          <w:rFonts w:ascii="Arial" w:hAnsi="Arial" w:cs="Arial"/>
          <w:color w:val="161616"/>
          <w:spacing w:val="30"/>
          <w:w w:val="95"/>
        </w:rPr>
        <w:t xml:space="preserve"> </w:t>
      </w:r>
      <w:r w:rsidRPr="000A02CC">
        <w:rPr>
          <w:rFonts w:ascii="Arial" w:hAnsi="Arial" w:cs="Arial"/>
          <w:color w:val="161616"/>
          <w:w w:val="95"/>
        </w:rPr>
        <w:t>établi</w:t>
      </w:r>
      <w:r w:rsidRPr="000A02CC">
        <w:rPr>
          <w:rFonts w:ascii="Arial" w:hAnsi="Arial" w:cs="Arial"/>
          <w:color w:val="161616"/>
          <w:spacing w:val="29"/>
          <w:w w:val="95"/>
        </w:rPr>
        <w:t xml:space="preserve"> </w:t>
      </w:r>
      <w:r w:rsidRPr="000A02CC">
        <w:rPr>
          <w:rFonts w:ascii="Arial" w:hAnsi="Arial" w:cs="Arial"/>
          <w:color w:val="161616"/>
          <w:w w:val="95"/>
        </w:rPr>
        <w:t>à</w:t>
      </w:r>
      <w:r w:rsidRPr="000A02CC">
        <w:rPr>
          <w:rFonts w:ascii="Arial" w:hAnsi="Arial" w:cs="Arial"/>
          <w:color w:val="161616"/>
          <w:spacing w:val="35"/>
          <w:w w:val="95"/>
        </w:rPr>
        <w:t xml:space="preserve"> </w:t>
      </w:r>
      <w:r w:rsidRPr="000A02CC">
        <w:rPr>
          <w:rFonts w:ascii="Arial" w:hAnsi="Arial" w:cs="Arial"/>
          <w:color w:val="161616"/>
          <w:w w:val="95"/>
        </w:rPr>
        <w:t>l'étranger)</w:t>
      </w:r>
      <w:r w:rsidRPr="000A02CC">
        <w:rPr>
          <w:rFonts w:ascii="Arial" w:hAnsi="Arial" w:cs="Arial"/>
          <w:color w:val="161616"/>
          <w:spacing w:val="18"/>
          <w:w w:val="95"/>
        </w:rPr>
        <w:t xml:space="preserve"> </w:t>
      </w:r>
      <w:r w:rsidRPr="000A02CC">
        <w:rPr>
          <w:rFonts w:ascii="Arial" w:hAnsi="Arial" w:cs="Arial"/>
          <w:color w:val="161616"/>
          <w:w w:val="95"/>
        </w:rPr>
        <w:t>du</w:t>
      </w:r>
      <w:r w:rsidRPr="000A02CC">
        <w:rPr>
          <w:rFonts w:ascii="Arial" w:hAnsi="Arial" w:cs="Arial"/>
          <w:color w:val="161616"/>
          <w:spacing w:val="32"/>
          <w:w w:val="95"/>
        </w:rPr>
        <w:t xml:space="preserve"> </w:t>
      </w:r>
      <w:r w:rsidRPr="000A02CC">
        <w:rPr>
          <w:rFonts w:ascii="Arial" w:hAnsi="Arial" w:cs="Arial"/>
          <w:color w:val="161616"/>
          <w:w w:val="95"/>
        </w:rPr>
        <w:t>Code</w:t>
      </w:r>
      <w:r w:rsidRPr="000A02CC">
        <w:rPr>
          <w:rFonts w:ascii="Arial" w:hAnsi="Arial" w:cs="Arial"/>
          <w:color w:val="161616"/>
          <w:spacing w:val="28"/>
          <w:w w:val="95"/>
        </w:rPr>
        <w:t xml:space="preserve"> </w:t>
      </w:r>
      <w:r w:rsidRPr="000A02CC">
        <w:rPr>
          <w:rFonts w:ascii="Arial" w:hAnsi="Arial" w:cs="Arial"/>
          <w:color w:val="161616"/>
          <w:w w:val="95"/>
        </w:rPr>
        <w:t>du</w:t>
      </w:r>
      <w:r w:rsidRPr="000A02CC">
        <w:rPr>
          <w:rFonts w:ascii="Arial" w:hAnsi="Arial" w:cs="Arial"/>
          <w:color w:val="161616"/>
          <w:spacing w:val="24"/>
          <w:w w:val="95"/>
        </w:rPr>
        <w:t xml:space="preserve"> </w:t>
      </w:r>
      <w:r w:rsidRPr="000A02CC">
        <w:rPr>
          <w:rFonts w:ascii="Arial" w:hAnsi="Arial" w:cs="Arial"/>
          <w:color w:val="161616"/>
          <w:w w:val="95"/>
        </w:rPr>
        <w:t>travail</w:t>
      </w:r>
      <w:r w:rsidRPr="000A02CC">
        <w:rPr>
          <w:rFonts w:ascii="Arial" w:hAnsi="Arial" w:cs="Arial"/>
          <w:color w:val="161616"/>
          <w:spacing w:val="38"/>
          <w:w w:val="95"/>
        </w:rPr>
        <w:t xml:space="preserve"> </w:t>
      </w:r>
      <w:r w:rsidRPr="000A02CC">
        <w:rPr>
          <w:rFonts w:ascii="Arial" w:hAnsi="Arial" w:cs="Arial"/>
          <w:color w:val="161616"/>
          <w:w w:val="95"/>
        </w:rPr>
        <w:t>et,</w:t>
      </w:r>
      <w:r w:rsidRPr="000A02CC">
        <w:rPr>
          <w:rFonts w:ascii="Arial" w:hAnsi="Arial" w:cs="Arial"/>
          <w:color w:val="161616"/>
          <w:spacing w:val="38"/>
          <w:w w:val="95"/>
        </w:rPr>
        <w:t xml:space="preserve"> </w:t>
      </w:r>
      <w:r w:rsidRPr="000A02CC">
        <w:rPr>
          <w:rFonts w:ascii="Arial" w:hAnsi="Arial" w:cs="Arial"/>
          <w:color w:val="161616"/>
          <w:w w:val="95"/>
        </w:rPr>
        <w:t>le</w:t>
      </w:r>
      <w:r w:rsidRPr="000A02CC">
        <w:rPr>
          <w:rFonts w:ascii="Arial" w:hAnsi="Arial" w:cs="Arial"/>
          <w:color w:val="161616"/>
          <w:spacing w:val="13"/>
          <w:w w:val="95"/>
        </w:rPr>
        <w:t xml:space="preserve"> </w:t>
      </w:r>
      <w:r w:rsidRPr="000A02CC">
        <w:rPr>
          <w:rFonts w:ascii="Arial" w:hAnsi="Arial" w:cs="Arial"/>
          <w:color w:val="161616"/>
          <w:w w:val="95"/>
        </w:rPr>
        <w:t>cas</w:t>
      </w:r>
      <w:r w:rsidRPr="000A02CC">
        <w:rPr>
          <w:rFonts w:ascii="Arial" w:hAnsi="Arial" w:cs="Arial"/>
          <w:color w:val="161616"/>
          <w:w w:val="98"/>
        </w:rPr>
        <w:t xml:space="preserve"> </w:t>
      </w:r>
      <w:r w:rsidRPr="000A02CC">
        <w:rPr>
          <w:rFonts w:ascii="Arial" w:hAnsi="Arial" w:cs="Arial"/>
          <w:color w:val="161616"/>
          <w:w w:val="95"/>
        </w:rPr>
        <w:t>échéant,</w:t>
      </w:r>
      <w:r w:rsidRPr="000A02CC">
        <w:rPr>
          <w:rFonts w:ascii="Arial" w:hAnsi="Arial" w:cs="Arial"/>
          <w:color w:val="161616"/>
          <w:spacing w:val="30"/>
          <w:w w:val="95"/>
        </w:rPr>
        <w:t xml:space="preserve"> </w:t>
      </w:r>
      <w:r w:rsidRPr="000A02CC">
        <w:rPr>
          <w:rFonts w:ascii="Arial" w:hAnsi="Arial" w:cs="Arial"/>
          <w:color w:val="161616"/>
          <w:w w:val="95"/>
        </w:rPr>
        <w:t>la</w:t>
      </w:r>
      <w:r w:rsidRPr="000A02CC">
        <w:rPr>
          <w:rFonts w:ascii="Arial" w:hAnsi="Arial" w:cs="Arial"/>
          <w:color w:val="161616"/>
          <w:spacing w:val="9"/>
          <w:w w:val="95"/>
        </w:rPr>
        <w:t xml:space="preserve"> </w:t>
      </w:r>
      <w:r w:rsidRPr="000A02CC">
        <w:rPr>
          <w:rFonts w:ascii="Arial" w:hAnsi="Arial" w:cs="Arial"/>
          <w:color w:val="161616"/>
          <w:w w:val="95"/>
        </w:rPr>
        <w:t>liste</w:t>
      </w:r>
      <w:r w:rsidRPr="000A02CC">
        <w:rPr>
          <w:rFonts w:ascii="Arial" w:hAnsi="Arial" w:cs="Arial"/>
          <w:color w:val="161616"/>
          <w:spacing w:val="16"/>
          <w:w w:val="95"/>
        </w:rPr>
        <w:t xml:space="preserve"> </w:t>
      </w:r>
      <w:r w:rsidRPr="000A02CC">
        <w:rPr>
          <w:rFonts w:ascii="Arial" w:hAnsi="Arial" w:cs="Arial"/>
          <w:color w:val="161616"/>
          <w:w w:val="95"/>
        </w:rPr>
        <w:t>nominative</w:t>
      </w:r>
      <w:r w:rsidRPr="000A02CC">
        <w:rPr>
          <w:rFonts w:ascii="Arial" w:hAnsi="Arial" w:cs="Arial"/>
          <w:color w:val="161616"/>
          <w:spacing w:val="20"/>
          <w:w w:val="95"/>
        </w:rPr>
        <w:t xml:space="preserve"> </w:t>
      </w:r>
      <w:r w:rsidRPr="000A02CC">
        <w:rPr>
          <w:rFonts w:ascii="Arial" w:hAnsi="Arial" w:cs="Arial"/>
          <w:color w:val="161616"/>
          <w:w w:val="95"/>
        </w:rPr>
        <w:t>des</w:t>
      </w:r>
      <w:r w:rsidRPr="000A02CC">
        <w:rPr>
          <w:rFonts w:ascii="Arial" w:hAnsi="Arial" w:cs="Arial"/>
          <w:color w:val="161616"/>
          <w:spacing w:val="16"/>
          <w:w w:val="95"/>
        </w:rPr>
        <w:t xml:space="preserve"> </w:t>
      </w:r>
      <w:r w:rsidRPr="000A02CC">
        <w:rPr>
          <w:rFonts w:ascii="Arial" w:hAnsi="Arial" w:cs="Arial"/>
          <w:color w:val="161616"/>
          <w:w w:val="95"/>
        </w:rPr>
        <w:t>salariés</w:t>
      </w:r>
      <w:r w:rsidRPr="000A02CC">
        <w:rPr>
          <w:rFonts w:ascii="Arial" w:hAnsi="Arial" w:cs="Arial"/>
          <w:color w:val="161616"/>
          <w:spacing w:val="32"/>
          <w:w w:val="95"/>
        </w:rPr>
        <w:t xml:space="preserve"> </w:t>
      </w:r>
      <w:r w:rsidRPr="000A02CC">
        <w:rPr>
          <w:rFonts w:ascii="Arial" w:hAnsi="Arial" w:cs="Arial"/>
          <w:color w:val="161616"/>
          <w:w w:val="95"/>
        </w:rPr>
        <w:t>étrangers</w:t>
      </w:r>
      <w:r w:rsidRPr="000A02CC">
        <w:rPr>
          <w:rFonts w:ascii="Arial" w:hAnsi="Arial" w:cs="Arial"/>
          <w:color w:val="161616"/>
          <w:spacing w:val="25"/>
          <w:w w:val="95"/>
        </w:rPr>
        <w:t xml:space="preserve"> </w:t>
      </w:r>
      <w:r w:rsidRPr="000A02CC">
        <w:rPr>
          <w:rFonts w:ascii="Arial" w:hAnsi="Arial" w:cs="Arial"/>
          <w:color w:val="161616"/>
          <w:w w:val="95"/>
        </w:rPr>
        <w:t>qui</w:t>
      </w:r>
      <w:r w:rsidRPr="000A02CC">
        <w:rPr>
          <w:rFonts w:ascii="Arial" w:hAnsi="Arial" w:cs="Arial"/>
          <w:color w:val="161616"/>
          <w:spacing w:val="14"/>
          <w:w w:val="95"/>
        </w:rPr>
        <w:t xml:space="preserve"> </w:t>
      </w:r>
      <w:r w:rsidRPr="000A02CC">
        <w:rPr>
          <w:rFonts w:ascii="Arial" w:hAnsi="Arial" w:cs="Arial"/>
          <w:color w:val="161616"/>
          <w:w w:val="95"/>
        </w:rPr>
        <w:t>seraient</w:t>
      </w:r>
      <w:r w:rsidRPr="000A02CC">
        <w:rPr>
          <w:rFonts w:ascii="Arial" w:hAnsi="Arial" w:cs="Arial"/>
          <w:color w:val="161616"/>
          <w:spacing w:val="29"/>
          <w:w w:val="95"/>
        </w:rPr>
        <w:t xml:space="preserve"> </w:t>
      </w:r>
      <w:r w:rsidRPr="000A02CC">
        <w:rPr>
          <w:rFonts w:ascii="Arial" w:hAnsi="Arial" w:cs="Arial"/>
          <w:color w:val="161616"/>
          <w:w w:val="95"/>
        </w:rPr>
        <w:t>susceptibles</w:t>
      </w:r>
      <w:r w:rsidRPr="000A02CC">
        <w:rPr>
          <w:rFonts w:ascii="Arial" w:hAnsi="Arial" w:cs="Arial"/>
          <w:color w:val="161616"/>
          <w:spacing w:val="41"/>
          <w:w w:val="95"/>
        </w:rPr>
        <w:t xml:space="preserve"> </w:t>
      </w:r>
      <w:r w:rsidRPr="000A02CC">
        <w:rPr>
          <w:rFonts w:ascii="Arial" w:hAnsi="Arial" w:cs="Arial"/>
          <w:color w:val="161616"/>
          <w:w w:val="95"/>
        </w:rPr>
        <w:t>d'être</w:t>
      </w:r>
      <w:r w:rsidRPr="000A02CC">
        <w:rPr>
          <w:rFonts w:ascii="Arial" w:hAnsi="Arial" w:cs="Arial"/>
          <w:color w:val="161616"/>
          <w:w w:val="98"/>
        </w:rPr>
        <w:t xml:space="preserve"> </w:t>
      </w:r>
      <w:r w:rsidRPr="000A02CC">
        <w:rPr>
          <w:rFonts w:ascii="Arial" w:hAnsi="Arial" w:cs="Arial"/>
          <w:color w:val="161616"/>
          <w:w w:val="95"/>
        </w:rPr>
        <w:t>employés</w:t>
      </w:r>
      <w:r w:rsidRPr="000A02CC">
        <w:rPr>
          <w:rFonts w:ascii="Arial" w:hAnsi="Arial" w:cs="Arial"/>
          <w:color w:val="161616"/>
          <w:spacing w:val="35"/>
          <w:w w:val="95"/>
        </w:rPr>
        <w:t xml:space="preserve"> </w:t>
      </w:r>
      <w:r w:rsidRPr="000A02CC">
        <w:rPr>
          <w:rFonts w:ascii="Arial" w:hAnsi="Arial" w:cs="Arial"/>
          <w:color w:val="161616"/>
          <w:w w:val="95"/>
        </w:rPr>
        <w:t>(articles</w:t>
      </w:r>
      <w:r w:rsidRPr="000A02CC">
        <w:rPr>
          <w:rFonts w:ascii="Arial" w:hAnsi="Arial" w:cs="Arial"/>
          <w:color w:val="161616"/>
          <w:spacing w:val="30"/>
          <w:w w:val="95"/>
        </w:rPr>
        <w:t xml:space="preserve"> </w:t>
      </w:r>
      <w:r w:rsidRPr="000A02CC">
        <w:rPr>
          <w:rFonts w:ascii="Arial" w:hAnsi="Arial" w:cs="Arial"/>
          <w:color w:val="161616"/>
          <w:w w:val="95"/>
        </w:rPr>
        <w:t>D.</w:t>
      </w:r>
      <w:r w:rsidRPr="000A02CC">
        <w:rPr>
          <w:rFonts w:ascii="Arial" w:hAnsi="Arial" w:cs="Arial"/>
          <w:color w:val="161616"/>
          <w:spacing w:val="8"/>
          <w:w w:val="95"/>
        </w:rPr>
        <w:t xml:space="preserve"> </w:t>
      </w:r>
      <w:r w:rsidRPr="000A02CC">
        <w:rPr>
          <w:rFonts w:ascii="Arial" w:hAnsi="Arial" w:cs="Arial"/>
          <w:color w:val="161616"/>
          <w:w w:val="95"/>
        </w:rPr>
        <w:t>8254-2</w:t>
      </w:r>
      <w:r w:rsidRPr="000A02CC">
        <w:rPr>
          <w:rFonts w:ascii="Arial" w:hAnsi="Arial" w:cs="Arial"/>
          <w:color w:val="161616"/>
          <w:spacing w:val="24"/>
          <w:w w:val="95"/>
        </w:rPr>
        <w:t xml:space="preserve"> </w:t>
      </w:r>
      <w:r w:rsidRPr="000A02CC">
        <w:rPr>
          <w:rFonts w:ascii="Arial" w:hAnsi="Arial" w:cs="Arial"/>
          <w:color w:val="161616"/>
          <w:w w:val="95"/>
        </w:rPr>
        <w:t>à</w:t>
      </w:r>
      <w:r w:rsidRPr="000A02CC">
        <w:rPr>
          <w:rFonts w:ascii="Arial" w:hAnsi="Arial" w:cs="Arial"/>
          <w:color w:val="161616"/>
          <w:spacing w:val="21"/>
          <w:w w:val="95"/>
        </w:rPr>
        <w:t xml:space="preserve"> </w:t>
      </w:r>
      <w:r w:rsidRPr="000A02CC">
        <w:rPr>
          <w:rFonts w:ascii="Arial" w:hAnsi="Arial" w:cs="Arial"/>
          <w:color w:val="161616"/>
          <w:w w:val="95"/>
        </w:rPr>
        <w:t>D.</w:t>
      </w:r>
      <w:r w:rsidRPr="000A02CC">
        <w:rPr>
          <w:rFonts w:ascii="Arial" w:hAnsi="Arial" w:cs="Arial"/>
          <w:color w:val="161616"/>
          <w:spacing w:val="11"/>
          <w:w w:val="95"/>
        </w:rPr>
        <w:t xml:space="preserve"> </w:t>
      </w:r>
      <w:r w:rsidRPr="000A02CC">
        <w:rPr>
          <w:rFonts w:ascii="Arial" w:hAnsi="Arial" w:cs="Arial"/>
          <w:color w:val="161616"/>
          <w:w w:val="95"/>
        </w:rPr>
        <w:t>8254-5</w:t>
      </w:r>
      <w:r w:rsidRPr="000A02CC">
        <w:rPr>
          <w:rFonts w:ascii="Arial" w:hAnsi="Arial" w:cs="Arial"/>
          <w:color w:val="161616"/>
          <w:spacing w:val="29"/>
          <w:w w:val="95"/>
        </w:rPr>
        <w:t xml:space="preserve"> </w:t>
      </w:r>
      <w:r w:rsidRPr="000A02CC">
        <w:rPr>
          <w:rFonts w:ascii="Arial" w:hAnsi="Arial" w:cs="Arial"/>
          <w:color w:val="161616"/>
          <w:w w:val="95"/>
        </w:rPr>
        <w:t>du</w:t>
      </w:r>
      <w:r w:rsidRPr="000A02CC">
        <w:rPr>
          <w:rFonts w:ascii="Arial" w:hAnsi="Arial" w:cs="Arial"/>
          <w:color w:val="161616"/>
          <w:spacing w:val="22"/>
          <w:w w:val="95"/>
        </w:rPr>
        <w:t xml:space="preserve"> </w:t>
      </w:r>
      <w:r w:rsidRPr="000A02CC">
        <w:rPr>
          <w:rFonts w:ascii="Arial" w:hAnsi="Arial" w:cs="Arial"/>
          <w:color w:val="161616"/>
          <w:w w:val="95"/>
        </w:rPr>
        <w:t>Code</w:t>
      </w:r>
      <w:r w:rsidRPr="000A02CC">
        <w:rPr>
          <w:rFonts w:ascii="Arial" w:hAnsi="Arial" w:cs="Arial"/>
          <w:color w:val="161616"/>
          <w:spacing w:val="22"/>
          <w:w w:val="95"/>
        </w:rPr>
        <w:t xml:space="preserve"> </w:t>
      </w:r>
      <w:r w:rsidRPr="000A02CC">
        <w:rPr>
          <w:rFonts w:ascii="Arial" w:hAnsi="Arial" w:cs="Arial"/>
          <w:color w:val="161616"/>
          <w:w w:val="95"/>
        </w:rPr>
        <w:t>du</w:t>
      </w:r>
      <w:r w:rsidRPr="000A02CC">
        <w:rPr>
          <w:rFonts w:ascii="Arial" w:hAnsi="Arial" w:cs="Arial"/>
          <w:color w:val="161616"/>
          <w:spacing w:val="12"/>
          <w:w w:val="95"/>
        </w:rPr>
        <w:t xml:space="preserve"> </w:t>
      </w:r>
      <w:r w:rsidRPr="000A02CC">
        <w:rPr>
          <w:rFonts w:ascii="Arial" w:hAnsi="Arial" w:cs="Arial"/>
          <w:color w:val="161616"/>
          <w:w w:val="95"/>
        </w:rPr>
        <w:t>travail)</w:t>
      </w:r>
      <w:r w:rsidRPr="000A02CC">
        <w:rPr>
          <w:rFonts w:ascii="Arial" w:hAnsi="Arial" w:cs="Arial"/>
          <w:color w:val="161616"/>
          <w:spacing w:val="45"/>
          <w:w w:val="95"/>
        </w:rPr>
        <w:t xml:space="preserve"> </w:t>
      </w:r>
      <w:r w:rsidRPr="000A02CC">
        <w:rPr>
          <w:rFonts w:ascii="Arial" w:hAnsi="Arial" w:cs="Arial"/>
          <w:color w:val="161616"/>
          <w:w w:val="95"/>
        </w:rPr>
        <w:t>;</w:t>
      </w:r>
    </w:p>
    <w:p w14:paraId="7C289A59" w14:textId="77777777" w:rsidR="00B57D60" w:rsidRPr="000A02CC" w:rsidRDefault="00B57D60" w:rsidP="00B57D60">
      <w:pPr>
        <w:spacing w:before="9" w:line="220" w:lineRule="exact"/>
        <w:rPr>
          <w:rFonts w:cs="Arial"/>
        </w:rPr>
      </w:pPr>
    </w:p>
    <w:p w14:paraId="4276ED5F" w14:textId="77777777" w:rsidR="000F0940" w:rsidRPr="000F0940" w:rsidRDefault="000F0940" w:rsidP="000F094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color w:val="161616"/>
          <w:w w:val="95"/>
        </w:rPr>
      </w:pPr>
      <w:proofErr w:type="gramStart"/>
      <w:r w:rsidRPr="000F0940">
        <w:rPr>
          <w:rFonts w:ascii="Arial" w:hAnsi="Arial" w:cs="Arial"/>
          <w:color w:val="161616"/>
          <w:w w:val="95"/>
        </w:rPr>
        <w:t>les</w:t>
      </w:r>
      <w:proofErr w:type="gramEnd"/>
      <w:r w:rsidRPr="000F0940">
        <w:rPr>
          <w:rFonts w:ascii="Arial" w:hAnsi="Arial" w:cs="Arial"/>
          <w:color w:val="161616"/>
          <w:w w:val="95"/>
        </w:rPr>
        <w:t xml:space="preserve">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397970F7" w14:textId="77777777" w:rsidR="00B57D60" w:rsidRPr="000A02CC" w:rsidRDefault="00B57D60" w:rsidP="00B57D60">
      <w:pPr>
        <w:spacing w:before="9" w:line="220" w:lineRule="exact"/>
        <w:rPr>
          <w:rFonts w:cs="Arial"/>
        </w:rPr>
      </w:pPr>
    </w:p>
    <w:p w14:paraId="02EF7752" w14:textId="77777777" w:rsidR="00B57D60" w:rsidRPr="000A02CC" w:rsidRDefault="00B57D60" w:rsidP="00B57D60">
      <w:pPr>
        <w:autoSpaceDE w:val="0"/>
        <w:autoSpaceDN w:val="0"/>
        <w:adjustRightInd w:val="0"/>
        <w:jc w:val="both"/>
        <w:rPr>
          <w:rFonts w:cs="Arial"/>
          <w:color w:val="000000"/>
          <w:szCs w:val="22"/>
        </w:rPr>
      </w:pPr>
      <w:r w:rsidRPr="000A02CC">
        <w:rPr>
          <w:rFonts w:cs="Arial"/>
          <w:color w:val="000000"/>
          <w:szCs w:val="22"/>
        </w:rPr>
        <w:t>Le Titulaire doit s'assurer lors de la conclusion du marché, et tout au long de son exécution, que ses fournisseurs et sous-traitants se conforment également à ces dispositions.</w:t>
      </w:r>
    </w:p>
    <w:p w14:paraId="37C1321F" w14:textId="77777777" w:rsidR="00B57D60" w:rsidRDefault="00B57D60" w:rsidP="00B57D60">
      <w:pPr>
        <w:autoSpaceDE w:val="0"/>
        <w:autoSpaceDN w:val="0"/>
        <w:adjustRightInd w:val="0"/>
        <w:jc w:val="both"/>
        <w:rPr>
          <w:rFonts w:cs="Arial"/>
          <w:color w:val="000000"/>
          <w:szCs w:val="22"/>
        </w:rPr>
      </w:pPr>
      <w:r w:rsidRPr="000A02CC">
        <w:rPr>
          <w:rFonts w:cs="Arial"/>
          <w:color w:val="000000"/>
          <w:szCs w:val="22"/>
        </w:rPr>
        <w:t xml:space="preserve">Le </w:t>
      </w:r>
      <w:proofErr w:type="gramStart"/>
      <w:r w:rsidRPr="000A02CC">
        <w:rPr>
          <w:rFonts w:cs="Arial"/>
          <w:color w:val="000000"/>
          <w:szCs w:val="22"/>
        </w:rPr>
        <w:t>Titulaire  encourt</w:t>
      </w:r>
      <w:proofErr w:type="gramEnd"/>
      <w:r w:rsidRPr="000A02CC">
        <w:rPr>
          <w:rFonts w:cs="Arial"/>
          <w:color w:val="000000"/>
          <w:szCs w:val="22"/>
        </w:rPr>
        <w:t xml:space="preserve">  des  pénalités  s'il  ne les  respecte  pas  (cf. article  21.1  des  Conditions générales d'achat du CEA).</w:t>
      </w:r>
    </w:p>
    <w:p w14:paraId="054AB7EE" w14:textId="77777777" w:rsidR="00411BC6" w:rsidRDefault="00411BC6" w:rsidP="00411BC6">
      <w:pPr>
        <w:autoSpaceDE w:val="0"/>
        <w:autoSpaceDN w:val="0"/>
        <w:adjustRightInd w:val="0"/>
        <w:jc w:val="both"/>
        <w:rPr>
          <w:rFonts w:cs="Arial"/>
          <w:bCs/>
          <w:color w:val="000000"/>
          <w:szCs w:val="22"/>
          <w:u w:val="single"/>
        </w:rPr>
      </w:pPr>
    </w:p>
    <w:p w14:paraId="66C0952C" w14:textId="243FAD31" w:rsidR="00551070" w:rsidRPr="00F44386" w:rsidRDefault="00551070"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F44386">
        <w:rPr>
          <w:rFonts w:cs="Arial"/>
          <w:b/>
          <w:bCs/>
          <w:color w:val="000000"/>
          <w:szCs w:val="22"/>
        </w:rPr>
        <w:t>Respect par le Titulaire du marché de la réglementation en matière de détachement transnational de salariés</w:t>
      </w:r>
    </w:p>
    <w:p w14:paraId="562F9A46" w14:textId="6C03E902" w:rsidR="00551070" w:rsidRPr="00551070" w:rsidRDefault="00551070" w:rsidP="00551070">
      <w:pPr>
        <w:autoSpaceDE w:val="0"/>
        <w:autoSpaceDN w:val="0"/>
        <w:adjustRightInd w:val="0"/>
        <w:jc w:val="both"/>
        <w:rPr>
          <w:rFonts w:cs="Arial"/>
          <w:color w:val="000000"/>
          <w:szCs w:val="22"/>
        </w:rPr>
      </w:pPr>
      <w:r w:rsidRPr="00551070">
        <w:rPr>
          <w:rFonts w:cs="Arial"/>
          <w:color w:val="000000"/>
          <w:szCs w:val="22"/>
        </w:rPr>
        <w:t>Conformément aux dispositions de l'article R.1263-12 du code du travail, si le Titulaire est établi à l'étranger et qu'il détache un ou plusieurs salariés en France, il doit fournir, avant le début du détachement, les documents suivants au CEA :</w:t>
      </w:r>
    </w:p>
    <w:p w14:paraId="21201BA3" w14:textId="2BAECD3A" w:rsidR="00551070" w:rsidRPr="00551070" w:rsidRDefault="00551070" w:rsidP="00490070">
      <w:pPr>
        <w:pStyle w:val="Corpsdetexte"/>
        <w:widowControl w:val="0"/>
        <w:numPr>
          <w:ilvl w:val="1"/>
          <w:numId w:val="19"/>
        </w:numPr>
        <w:tabs>
          <w:tab w:val="left" w:pos="874"/>
        </w:tabs>
        <w:autoSpaceDE/>
        <w:autoSpaceDN/>
        <w:adjustRightInd/>
        <w:spacing w:before="11" w:line="241" w:lineRule="auto"/>
        <w:ind w:left="842" w:right="124" w:hanging="273"/>
        <w:rPr>
          <w:rFonts w:ascii="Arial" w:hAnsi="Arial" w:cs="Arial"/>
          <w:color w:val="161616"/>
          <w:w w:val="95"/>
        </w:rPr>
      </w:pPr>
      <w:proofErr w:type="gramStart"/>
      <w:r w:rsidRPr="00551070">
        <w:rPr>
          <w:rFonts w:ascii="Arial" w:hAnsi="Arial" w:cs="Arial"/>
          <w:color w:val="161616"/>
          <w:w w:val="95"/>
        </w:rPr>
        <w:t>une</w:t>
      </w:r>
      <w:proofErr w:type="gramEnd"/>
      <w:r w:rsidRPr="00551070">
        <w:rPr>
          <w:rFonts w:ascii="Arial" w:hAnsi="Arial" w:cs="Arial"/>
          <w:color w:val="161616"/>
          <w:w w:val="95"/>
        </w:rPr>
        <w:t xml:space="preserve"> copie de la déclaration de détachement  effectuée sur le téléservice  « SIPSI » du Ministère chargé du travail ;</w:t>
      </w:r>
    </w:p>
    <w:p w14:paraId="54DED170" w14:textId="2091C56A" w:rsidR="00551070" w:rsidRPr="00551070" w:rsidRDefault="00551070" w:rsidP="00490070">
      <w:pPr>
        <w:pStyle w:val="Corpsdetexte"/>
        <w:widowControl w:val="0"/>
        <w:numPr>
          <w:ilvl w:val="1"/>
          <w:numId w:val="19"/>
        </w:numPr>
        <w:tabs>
          <w:tab w:val="left" w:pos="869"/>
        </w:tabs>
        <w:autoSpaceDE/>
        <w:autoSpaceDN/>
        <w:adjustRightInd/>
        <w:spacing w:before="11" w:line="241" w:lineRule="auto"/>
        <w:ind w:left="842" w:right="124" w:hanging="273"/>
        <w:rPr>
          <w:rFonts w:ascii="Arial" w:hAnsi="Arial" w:cs="Arial"/>
          <w:color w:val="161616"/>
          <w:w w:val="95"/>
        </w:rPr>
      </w:pPr>
      <w:proofErr w:type="gramStart"/>
      <w:r w:rsidRPr="00551070">
        <w:rPr>
          <w:rFonts w:ascii="Arial" w:hAnsi="Arial" w:cs="Arial"/>
          <w:color w:val="161616"/>
          <w:w w:val="95"/>
        </w:rPr>
        <w:t>une</w:t>
      </w:r>
      <w:proofErr w:type="gramEnd"/>
      <w:r w:rsidRPr="00551070">
        <w:rPr>
          <w:rFonts w:ascii="Arial" w:hAnsi="Arial" w:cs="Arial"/>
          <w:color w:val="161616"/>
          <w:w w:val="95"/>
        </w:rPr>
        <w:t xml:space="preserve"> copie du document désignant le représentant mentionné à l'article R. 1263-2-1 du code du travail.</w:t>
      </w:r>
    </w:p>
    <w:p w14:paraId="031586FD" w14:textId="77777777" w:rsidR="00551070" w:rsidRDefault="00551070" w:rsidP="00411BC6">
      <w:pPr>
        <w:autoSpaceDE w:val="0"/>
        <w:autoSpaceDN w:val="0"/>
        <w:adjustRightInd w:val="0"/>
        <w:jc w:val="both"/>
        <w:rPr>
          <w:rFonts w:cs="Arial"/>
          <w:bCs/>
          <w:color w:val="000000"/>
          <w:szCs w:val="22"/>
          <w:u w:val="single"/>
        </w:rPr>
      </w:pPr>
    </w:p>
    <w:p w14:paraId="1E7EE740" w14:textId="134F415D"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Sous-</w:t>
      </w:r>
      <w:r w:rsidRPr="00D977E4">
        <w:rPr>
          <w:rFonts w:cs="Arial"/>
          <w:b/>
          <w:bCs/>
          <w:color w:val="000000"/>
          <w:szCs w:val="22"/>
        </w:rPr>
        <w:t>traitance</w:t>
      </w:r>
    </w:p>
    <w:p w14:paraId="5E197386" w14:textId="77777777" w:rsidR="00B8737E" w:rsidRPr="001E5E9B" w:rsidRDefault="00B8737E" w:rsidP="00B8737E">
      <w:pPr>
        <w:autoSpaceDE w:val="0"/>
        <w:autoSpaceDN w:val="0"/>
        <w:adjustRightInd w:val="0"/>
        <w:jc w:val="both"/>
        <w:rPr>
          <w:rFonts w:cs="Arial"/>
          <w:color w:val="000000"/>
          <w:szCs w:val="22"/>
        </w:rPr>
      </w:pPr>
      <w:r w:rsidRPr="001E5E9B">
        <w:rPr>
          <w:rFonts w:cs="Arial"/>
          <w:color w:val="000000"/>
          <w:szCs w:val="22"/>
        </w:rPr>
        <w:t>Le Titulaire ne peut pas sous-traiter l’intégralité du marché.</w:t>
      </w:r>
    </w:p>
    <w:p w14:paraId="1171BF6A" w14:textId="77777777" w:rsidR="00B8737E" w:rsidRDefault="00B8737E" w:rsidP="00B8737E">
      <w:pPr>
        <w:autoSpaceDE w:val="0"/>
        <w:autoSpaceDN w:val="0"/>
        <w:adjustRightInd w:val="0"/>
        <w:jc w:val="both"/>
        <w:rPr>
          <w:rFonts w:cs="Arial"/>
          <w:color w:val="000000"/>
          <w:szCs w:val="22"/>
        </w:rPr>
      </w:pPr>
      <w:r w:rsidRPr="001E5E9B">
        <w:rPr>
          <w:rFonts w:cs="Arial"/>
          <w:color w:val="000000"/>
          <w:szCs w:val="22"/>
        </w:rPr>
        <w:t xml:space="preserve">Si le Titulaire sous-traite une partie des </w:t>
      </w:r>
      <w:r>
        <w:rPr>
          <w:rFonts w:cs="Arial"/>
          <w:color w:val="000000"/>
          <w:szCs w:val="22"/>
        </w:rPr>
        <w:t>travaux</w:t>
      </w:r>
      <w:r w:rsidRPr="001E5E9B">
        <w:rPr>
          <w:rFonts w:cs="Arial"/>
          <w:color w:val="000000"/>
          <w:szCs w:val="22"/>
        </w:rPr>
        <w:t xml:space="preserve"> prévus dans le cadre du présent marché, il doit remettre au CEA une demande d’acceptation de sous-traitant.</w:t>
      </w:r>
    </w:p>
    <w:p w14:paraId="53C8EFEB" w14:textId="77777777" w:rsidR="00B8737E" w:rsidRPr="001E7EA3" w:rsidRDefault="00B8737E" w:rsidP="00B8737E">
      <w:pPr>
        <w:autoSpaceDE w:val="0"/>
        <w:autoSpaceDN w:val="0"/>
        <w:adjustRightInd w:val="0"/>
        <w:jc w:val="both"/>
        <w:rPr>
          <w:rFonts w:cs="Arial"/>
          <w:color w:val="000000"/>
          <w:szCs w:val="22"/>
        </w:rPr>
      </w:pPr>
      <w:r w:rsidRPr="001E5E9B">
        <w:rPr>
          <w:rFonts w:cs="Arial"/>
          <w:color w:val="000000"/>
          <w:szCs w:val="22"/>
        </w:rPr>
        <w:t xml:space="preserve">Le Titulaire ne </w:t>
      </w:r>
      <w:r w:rsidRPr="001E7EA3">
        <w:rPr>
          <w:rFonts w:cs="Arial"/>
          <w:color w:val="000000"/>
          <w:szCs w:val="22"/>
        </w:rPr>
        <w:t>peut présenter à l’acceptation du CEA que des entreprises répondant aux conditions fixées à l’article 7 des Conditions Générales d’Achat du CEA.</w:t>
      </w:r>
    </w:p>
    <w:p w14:paraId="5EA8DCDE"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 xml:space="preserve">Le Titulaire doit remplir l’imprimé de demande d’acceptation de sous-traitant selon le modèle joint au présent marché et le transmettre, complet, au correspondant commercial du CEA, Service Achats, au plus tard 21 jours avant le démarrage des </w:t>
      </w:r>
      <w:r w:rsidRPr="001E7EA3">
        <w:rPr>
          <w:rFonts w:cs="Arial"/>
          <w:szCs w:val="22"/>
        </w:rPr>
        <w:t>Travaux concernés.</w:t>
      </w:r>
    </w:p>
    <w:p w14:paraId="0F2E09F7"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Le Titulaire est tenu de faire respecter ses obligations contractuelles nées du présent marché par son (ou ses) sous-traitant(s).</w:t>
      </w:r>
    </w:p>
    <w:p w14:paraId="4B9B26D2" w14:textId="77777777" w:rsidR="00411BC6" w:rsidRPr="00F967B0" w:rsidRDefault="00411BC6" w:rsidP="00411BC6">
      <w:pPr>
        <w:autoSpaceDE w:val="0"/>
        <w:autoSpaceDN w:val="0"/>
        <w:adjustRightInd w:val="0"/>
        <w:jc w:val="both"/>
        <w:rPr>
          <w:rFonts w:cs="Arial"/>
          <w:color w:val="000000"/>
          <w:szCs w:val="22"/>
        </w:rPr>
      </w:pPr>
    </w:p>
    <w:p w14:paraId="1A2D308A"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Confidentialité</w:t>
      </w:r>
    </w:p>
    <w:p w14:paraId="52ABE756" w14:textId="223F4B91" w:rsidR="002E7B0C" w:rsidRDefault="002E7B0C" w:rsidP="00411BC6">
      <w:pPr>
        <w:autoSpaceDE w:val="0"/>
        <w:autoSpaceDN w:val="0"/>
        <w:adjustRightInd w:val="0"/>
        <w:jc w:val="both"/>
        <w:rPr>
          <w:rFonts w:cs="Arial"/>
          <w:color w:val="000000"/>
          <w:szCs w:val="22"/>
        </w:rPr>
      </w:pPr>
      <w:r w:rsidRPr="00743FEB">
        <w:rPr>
          <w:rFonts w:cs="Arial"/>
          <w:color w:val="000000"/>
          <w:szCs w:val="22"/>
        </w:rPr>
        <w:t>Les obligations en matière de confidentialité sont régies par l’article 11 des Conditions Générales d’Achat du CEA</w:t>
      </w:r>
      <w:r>
        <w:rPr>
          <w:rFonts w:cs="Arial"/>
          <w:color w:val="000000"/>
          <w:szCs w:val="22"/>
        </w:rPr>
        <w:t>.</w:t>
      </w:r>
    </w:p>
    <w:p w14:paraId="27D6B9D7" w14:textId="77777777" w:rsidR="00411BC6" w:rsidRDefault="00411BC6" w:rsidP="00411BC6">
      <w:pPr>
        <w:pStyle w:val="Titre1"/>
        <w:rPr>
          <w:rFonts w:cs="Arial"/>
          <w:b w:val="0"/>
          <w:bCs w:val="0"/>
          <w:color w:val="000000"/>
          <w:szCs w:val="22"/>
          <w:u w:val="none"/>
        </w:rPr>
      </w:pPr>
    </w:p>
    <w:p w14:paraId="73A440A6" w14:textId="77777777" w:rsidR="00411BC6" w:rsidRPr="008150F4" w:rsidRDefault="00411BC6" w:rsidP="00411BC6"/>
    <w:p w14:paraId="26AB720B" w14:textId="6122E629" w:rsidR="00AA6702" w:rsidRPr="004C6E29" w:rsidRDefault="00AA6702" w:rsidP="00AA6702">
      <w:pPr>
        <w:pStyle w:val="Titre1"/>
        <w:numPr>
          <w:ilvl w:val="0"/>
          <w:numId w:val="7"/>
        </w:numPr>
        <w:rPr>
          <w:bCs w:val="0"/>
        </w:rPr>
      </w:pPr>
      <w:bookmarkStart w:id="43" w:name="_Toc71711284"/>
      <w:bookmarkStart w:id="44" w:name="_Toc161824604"/>
      <w:r>
        <w:t xml:space="preserve"> </w:t>
      </w:r>
      <w:bookmarkStart w:id="45" w:name="_Toc195264423"/>
      <w:r>
        <w:t>MISSION DE PREVENTION</w:t>
      </w:r>
      <w:bookmarkEnd w:id="43"/>
      <w:bookmarkEnd w:id="44"/>
      <w:bookmarkEnd w:id="45"/>
    </w:p>
    <w:p w14:paraId="1A42C8A5" w14:textId="77777777" w:rsidR="00AA6702" w:rsidRDefault="00AA6702" w:rsidP="00AA6702">
      <w:pPr>
        <w:autoSpaceDE w:val="0"/>
        <w:autoSpaceDN w:val="0"/>
        <w:adjustRightInd w:val="0"/>
        <w:jc w:val="both"/>
        <w:rPr>
          <w:rFonts w:cs="Arial"/>
          <w:szCs w:val="22"/>
        </w:rPr>
      </w:pPr>
      <w:r w:rsidRPr="00DE3A4C">
        <w:rPr>
          <w:rFonts w:cs="Arial"/>
          <w:color w:val="000000"/>
          <w:szCs w:val="22"/>
        </w:rPr>
        <w:t xml:space="preserve">La mission particulière de </w:t>
      </w:r>
      <w:r>
        <w:rPr>
          <w:rFonts w:cs="Arial"/>
          <w:color w:val="000000"/>
          <w:szCs w:val="22"/>
        </w:rPr>
        <w:t>prévention</w:t>
      </w:r>
      <w:r w:rsidRPr="00DE3A4C">
        <w:rPr>
          <w:rFonts w:cs="Arial"/>
          <w:color w:val="000000"/>
          <w:szCs w:val="22"/>
        </w:rPr>
        <w:t xml:space="preserve"> en matière de sécurité et de protection de la santé sur le chantier est assurée conformément </w:t>
      </w:r>
      <w:r>
        <w:rPr>
          <w:rFonts w:cs="Arial"/>
          <w:color w:val="000000"/>
          <w:szCs w:val="22"/>
        </w:rPr>
        <w:t xml:space="preserve">aux dispositions du Code du Travail </w:t>
      </w:r>
      <w:r w:rsidRPr="00041560">
        <w:rPr>
          <w:rFonts w:cs="Arial"/>
          <w:color w:val="000000"/>
          <w:szCs w:val="22"/>
        </w:rPr>
        <w:t>(Loi n° 93.1418 du 31 décembre 1993 et ses textes d'applicatio</w:t>
      </w:r>
      <w:r>
        <w:rPr>
          <w:rFonts w:cs="Arial"/>
          <w:color w:val="000000"/>
          <w:szCs w:val="22"/>
        </w:rPr>
        <w:t>n</w:t>
      </w:r>
      <w:r w:rsidRPr="00041560">
        <w:rPr>
          <w:rFonts w:cs="Arial"/>
          <w:color w:val="000000"/>
          <w:szCs w:val="22"/>
        </w:rPr>
        <w:t>).</w:t>
      </w:r>
      <w:r w:rsidRPr="00DE3A4C">
        <w:rPr>
          <w:rFonts w:cs="Arial"/>
          <w:color w:val="000000"/>
          <w:szCs w:val="22"/>
        </w:rPr>
        <w:t xml:space="preserve"> Elle est assurée par un organisme indépendant du Titulaire.</w:t>
      </w:r>
    </w:p>
    <w:p w14:paraId="0F1821B5" w14:textId="77777777" w:rsidR="00AA6702" w:rsidRDefault="00AA6702" w:rsidP="00AA6702">
      <w:pPr>
        <w:autoSpaceDE w:val="0"/>
        <w:autoSpaceDN w:val="0"/>
        <w:adjustRightInd w:val="0"/>
        <w:jc w:val="both"/>
        <w:rPr>
          <w:rFonts w:cs="Arial"/>
          <w:color w:val="000000"/>
          <w:szCs w:val="22"/>
        </w:rPr>
      </w:pPr>
    </w:p>
    <w:p w14:paraId="2BD1E656" w14:textId="77777777" w:rsidR="00AA6702" w:rsidRPr="00DE3A4C" w:rsidRDefault="00AA6702" w:rsidP="00AA6702">
      <w:pPr>
        <w:autoSpaceDE w:val="0"/>
        <w:autoSpaceDN w:val="0"/>
        <w:adjustRightInd w:val="0"/>
        <w:jc w:val="both"/>
        <w:rPr>
          <w:rFonts w:cs="Arial"/>
          <w:color w:val="000000"/>
          <w:szCs w:val="22"/>
        </w:rPr>
      </w:pPr>
      <w:r w:rsidRPr="00DE3A4C">
        <w:rPr>
          <w:rFonts w:cs="Arial"/>
          <w:color w:val="000000"/>
          <w:szCs w:val="22"/>
        </w:rPr>
        <w:t xml:space="preserve">Les dispositions relevant de cette mission sont définies par le </w:t>
      </w:r>
      <w:r>
        <w:rPr>
          <w:rFonts w:cs="Arial"/>
          <w:color w:val="000000"/>
          <w:szCs w:val="22"/>
        </w:rPr>
        <w:t>préventeur</w:t>
      </w:r>
      <w:r w:rsidRPr="00DE3A4C">
        <w:rPr>
          <w:rFonts w:cs="Arial"/>
          <w:color w:val="000000"/>
          <w:szCs w:val="22"/>
        </w:rPr>
        <w:t xml:space="preserve"> dans le </w:t>
      </w:r>
      <w:r>
        <w:rPr>
          <w:rFonts w:cs="Arial"/>
          <w:color w:val="000000"/>
          <w:szCs w:val="22"/>
        </w:rPr>
        <w:t>Plan de prévention</w:t>
      </w:r>
      <w:r w:rsidRPr="00DE3A4C">
        <w:rPr>
          <w:rFonts w:cs="Arial"/>
          <w:color w:val="000000"/>
          <w:szCs w:val="22"/>
        </w:rPr>
        <w:t xml:space="preserve"> en matière de Sécurité et de Protection de Santé, qui régit de plein droit les travaux objet du présent marché.</w:t>
      </w:r>
    </w:p>
    <w:p w14:paraId="2E7E32F5" w14:textId="77777777" w:rsidR="00AA6702" w:rsidRDefault="00AA6702" w:rsidP="00AA6702">
      <w:pPr>
        <w:autoSpaceDE w:val="0"/>
        <w:autoSpaceDN w:val="0"/>
        <w:adjustRightInd w:val="0"/>
        <w:jc w:val="both"/>
        <w:rPr>
          <w:rFonts w:cs="Arial"/>
          <w:color w:val="000000"/>
          <w:szCs w:val="22"/>
        </w:rPr>
      </w:pPr>
    </w:p>
    <w:p w14:paraId="3A759FF2" w14:textId="77777777" w:rsidR="00AA6702" w:rsidRPr="00DE3A4C" w:rsidRDefault="00AA6702" w:rsidP="00AA6702">
      <w:pPr>
        <w:autoSpaceDE w:val="0"/>
        <w:autoSpaceDN w:val="0"/>
        <w:adjustRightInd w:val="0"/>
        <w:jc w:val="both"/>
        <w:rPr>
          <w:rFonts w:cs="Arial"/>
          <w:color w:val="000000"/>
          <w:szCs w:val="22"/>
        </w:rPr>
      </w:pPr>
      <w:r w:rsidRPr="00DE3A4C">
        <w:rPr>
          <w:rFonts w:cs="Arial"/>
          <w:color w:val="000000"/>
          <w:szCs w:val="22"/>
        </w:rPr>
        <w:t xml:space="preserve">Le Titulaire reconnaît expressément avoir pris, en accord avec le </w:t>
      </w:r>
      <w:r>
        <w:rPr>
          <w:rFonts w:cs="Arial"/>
          <w:color w:val="000000"/>
          <w:szCs w:val="22"/>
        </w:rPr>
        <w:t>Maître d'O</w:t>
      </w:r>
      <w:r w:rsidRPr="00DE3A4C">
        <w:rPr>
          <w:rFonts w:cs="Arial"/>
          <w:color w:val="000000"/>
          <w:szCs w:val="22"/>
        </w:rPr>
        <w:t>uvrage, toutes dispositions nécessaires au respect des textes précités, tant au niveau de la phase conception qu'à celui de la réalisation.</w:t>
      </w:r>
    </w:p>
    <w:p w14:paraId="4D85D091" w14:textId="77777777" w:rsidR="00AA6702" w:rsidRDefault="00AA6702" w:rsidP="00AA6702">
      <w:pPr>
        <w:autoSpaceDE w:val="0"/>
        <w:autoSpaceDN w:val="0"/>
        <w:adjustRightInd w:val="0"/>
        <w:jc w:val="both"/>
        <w:rPr>
          <w:rFonts w:cs="Arial"/>
          <w:color w:val="000000"/>
          <w:szCs w:val="22"/>
        </w:rPr>
      </w:pPr>
    </w:p>
    <w:p w14:paraId="219F39B9" w14:textId="77777777" w:rsidR="00AA6702" w:rsidRPr="00DE3A4C" w:rsidRDefault="00AA6702" w:rsidP="00AA6702">
      <w:pPr>
        <w:autoSpaceDE w:val="0"/>
        <w:autoSpaceDN w:val="0"/>
        <w:adjustRightInd w:val="0"/>
        <w:jc w:val="both"/>
        <w:rPr>
          <w:rFonts w:cs="Arial"/>
          <w:color w:val="000000"/>
          <w:szCs w:val="22"/>
        </w:rPr>
      </w:pPr>
      <w:r w:rsidRPr="00DE3A4C">
        <w:rPr>
          <w:rFonts w:cs="Arial"/>
          <w:color w:val="000000"/>
          <w:szCs w:val="22"/>
        </w:rPr>
        <w:t xml:space="preserve">Le Titulaire agit en concertation avec le coordonnateur. En particulier, il lui donne accès à toutes les réunions qu'il organise et lui envoie, dans un délai compatible avec l'exercice de sa mission de </w:t>
      </w:r>
      <w:r>
        <w:rPr>
          <w:rFonts w:cs="Arial"/>
          <w:color w:val="000000"/>
          <w:szCs w:val="22"/>
        </w:rPr>
        <w:t>prévention</w:t>
      </w:r>
      <w:r w:rsidRPr="00DE3A4C">
        <w:rPr>
          <w:rFonts w:cs="Arial"/>
          <w:color w:val="000000"/>
          <w:szCs w:val="22"/>
        </w:rPr>
        <w:t>, toutes les études qu'il a réalisées. Il agit également en concertation avec le</w:t>
      </w:r>
      <w:r>
        <w:rPr>
          <w:rFonts w:cs="Arial"/>
          <w:color w:val="000000"/>
          <w:szCs w:val="22"/>
        </w:rPr>
        <w:t xml:space="preserve"> préventeur</w:t>
      </w:r>
      <w:r w:rsidRPr="00DE3A4C">
        <w:rPr>
          <w:rFonts w:cs="Arial"/>
          <w:color w:val="000000"/>
          <w:szCs w:val="22"/>
        </w:rPr>
        <w:t xml:space="preserve"> pour arrêter les mesures d'organisation générale du chantier.</w:t>
      </w:r>
    </w:p>
    <w:p w14:paraId="74762906" w14:textId="77777777" w:rsidR="00AA6702" w:rsidRDefault="00AA6702" w:rsidP="00AA6702">
      <w:pPr>
        <w:autoSpaceDE w:val="0"/>
        <w:autoSpaceDN w:val="0"/>
        <w:adjustRightInd w:val="0"/>
        <w:jc w:val="both"/>
        <w:rPr>
          <w:rFonts w:cs="Arial"/>
          <w:color w:val="000000"/>
          <w:szCs w:val="22"/>
        </w:rPr>
      </w:pPr>
    </w:p>
    <w:p w14:paraId="7410BB92" w14:textId="77777777" w:rsidR="00AA6702" w:rsidRDefault="00AA6702" w:rsidP="00AA6702">
      <w:pPr>
        <w:autoSpaceDE w:val="0"/>
        <w:autoSpaceDN w:val="0"/>
        <w:adjustRightInd w:val="0"/>
        <w:jc w:val="both"/>
        <w:rPr>
          <w:rFonts w:cs="Arial"/>
          <w:color w:val="000000"/>
          <w:szCs w:val="22"/>
        </w:rPr>
      </w:pPr>
      <w:r w:rsidRPr="00DE3A4C">
        <w:rPr>
          <w:rFonts w:cs="Arial"/>
          <w:color w:val="000000"/>
          <w:szCs w:val="22"/>
        </w:rPr>
        <w:t xml:space="preserve">Le Titulaire tient compte à ses frais de l’ensemble des observations du </w:t>
      </w:r>
      <w:r>
        <w:rPr>
          <w:rFonts w:cs="Arial"/>
          <w:color w:val="000000"/>
          <w:szCs w:val="22"/>
        </w:rPr>
        <w:t>préventeur pendant la rédaction du Plan de Prévention Général</w:t>
      </w:r>
      <w:r w:rsidRPr="00DE3A4C">
        <w:rPr>
          <w:rFonts w:cs="Arial"/>
          <w:color w:val="000000"/>
          <w:szCs w:val="22"/>
        </w:rPr>
        <w:t xml:space="preserve"> pour exécution afin d’obtenir un accord sans </w:t>
      </w:r>
      <w:r w:rsidRPr="009A3FE3">
        <w:rPr>
          <w:rFonts w:cs="Arial"/>
          <w:color w:val="000000"/>
          <w:szCs w:val="22"/>
        </w:rPr>
        <w:t>réserve tant au stade de la phase</w:t>
      </w:r>
      <w:r>
        <w:rPr>
          <w:rFonts w:cs="Arial"/>
          <w:color w:val="000000"/>
          <w:szCs w:val="22"/>
        </w:rPr>
        <w:t xml:space="preserve"> conception qu’à celui de la réalisation de l’ouvrage.</w:t>
      </w:r>
    </w:p>
    <w:p w14:paraId="33ED270F" w14:textId="77777777" w:rsidR="00411BC6" w:rsidRDefault="00411BC6" w:rsidP="00C445D9">
      <w:pPr>
        <w:autoSpaceDE w:val="0"/>
        <w:autoSpaceDN w:val="0"/>
        <w:adjustRightInd w:val="0"/>
        <w:rPr>
          <w:rFonts w:cs="Arial"/>
          <w:color w:val="000000"/>
          <w:szCs w:val="22"/>
        </w:rPr>
      </w:pPr>
    </w:p>
    <w:p w14:paraId="2C002EEF" w14:textId="77777777" w:rsidR="00411BC6" w:rsidRPr="00DE3A4C" w:rsidRDefault="00411BC6" w:rsidP="00411BC6">
      <w:pPr>
        <w:autoSpaceDE w:val="0"/>
        <w:autoSpaceDN w:val="0"/>
        <w:adjustRightInd w:val="0"/>
        <w:jc w:val="center"/>
        <w:rPr>
          <w:rFonts w:cs="Arial"/>
          <w:color w:val="000000"/>
          <w:szCs w:val="22"/>
        </w:rPr>
      </w:pPr>
    </w:p>
    <w:p w14:paraId="1E15616A" w14:textId="10A52419" w:rsidR="00411BC6" w:rsidRDefault="00411BC6" w:rsidP="00490070">
      <w:pPr>
        <w:pStyle w:val="Titre1"/>
        <w:numPr>
          <w:ilvl w:val="0"/>
          <w:numId w:val="7"/>
        </w:numPr>
        <w:jc w:val="both"/>
        <w:rPr>
          <w:rFonts w:cs="Arial"/>
          <w:bCs w:val="0"/>
          <w:color w:val="000000"/>
          <w:szCs w:val="22"/>
        </w:rPr>
      </w:pPr>
      <w:r>
        <w:rPr>
          <w:rFonts w:cs="Arial"/>
          <w:bCs w:val="0"/>
          <w:color w:val="000000"/>
          <w:szCs w:val="22"/>
        </w:rPr>
        <w:t xml:space="preserve"> </w:t>
      </w:r>
      <w:bookmarkStart w:id="46" w:name="_Toc195264424"/>
      <w:r w:rsidRPr="001E4ACC">
        <w:rPr>
          <w:rFonts w:cs="Arial"/>
          <w:bCs w:val="0"/>
          <w:color w:val="000000"/>
          <w:szCs w:val="22"/>
        </w:rPr>
        <w:t>CONTROLES TECHNIQUES</w:t>
      </w:r>
      <w:bookmarkEnd w:id="46"/>
    </w:p>
    <w:p w14:paraId="0EAD8BF7" w14:textId="77777777" w:rsidR="00AA6702" w:rsidRPr="006152A0" w:rsidRDefault="00AA6702" w:rsidP="00AA6702">
      <w:pPr>
        <w:numPr>
          <w:ilvl w:val="1"/>
          <w:numId w:val="7"/>
        </w:numPr>
        <w:jc w:val="both"/>
      </w:pPr>
      <w:r w:rsidRPr="006152A0">
        <w:t>Le CEA a confié une mission de contrôle technique à un organisme indépendant.</w:t>
      </w:r>
    </w:p>
    <w:p w14:paraId="32DF365B" w14:textId="77777777" w:rsidR="00AA6702" w:rsidRDefault="00AA6702" w:rsidP="00AA6702">
      <w:pPr>
        <w:jc w:val="both"/>
      </w:pPr>
    </w:p>
    <w:p w14:paraId="383520AB" w14:textId="77777777" w:rsidR="00AA6702" w:rsidRPr="00DA11DF" w:rsidRDefault="00AA6702" w:rsidP="00AA6702">
      <w:pPr>
        <w:jc w:val="both"/>
      </w:pPr>
      <w:r w:rsidRPr="00DA11DF">
        <w:t>Le Titulaire s'engage à ses frais :</w:t>
      </w:r>
    </w:p>
    <w:p w14:paraId="69331144" w14:textId="77777777" w:rsidR="00AA6702" w:rsidRPr="00DA11DF" w:rsidRDefault="00AA6702" w:rsidP="00AA6702">
      <w:pPr>
        <w:numPr>
          <w:ilvl w:val="0"/>
          <w:numId w:val="15"/>
        </w:numPr>
        <w:jc w:val="both"/>
      </w:pPr>
      <w:proofErr w:type="gramStart"/>
      <w:r w:rsidRPr="00DA11DF">
        <w:t>à</w:t>
      </w:r>
      <w:proofErr w:type="gramEnd"/>
      <w:r w:rsidRPr="00DA11DF">
        <w:t xml:space="preserve"> faire parvenir au Contrôleur Technique (avec copie au CEA) tous les éléments que le Contrôleur Technique estime nécessaires à l’accomplissement de sa mission,</w:t>
      </w:r>
    </w:p>
    <w:p w14:paraId="672A530A" w14:textId="77777777" w:rsidR="00AA6702" w:rsidRPr="006152A0" w:rsidRDefault="00AA6702" w:rsidP="00AA6702">
      <w:pPr>
        <w:numPr>
          <w:ilvl w:val="0"/>
          <w:numId w:val="15"/>
        </w:numPr>
        <w:jc w:val="both"/>
      </w:pPr>
      <w:proofErr w:type="gramStart"/>
      <w:r w:rsidRPr="00DA11DF">
        <w:t>à</w:t>
      </w:r>
      <w:proofErr w:type="gramEnd"/>
      <w:r w:rsidRPr="00DA11DF">
        <w:t xml:space="preserve"> tenir compte de l'ensemble des observations du Contrôleur Technique que le CEA lui transmet pour la mise en œuvre des mesures correctives afin d'aboutir à </w:t>
      </w:r>
      <w:r w:rsidRPr="006152A0">
        <w:t>l'obtention de l'accord sans réserve du Contrôleur Technique, tant au stade des études que de la réalisation de l’Ouvrage.</w:t>
      </w:r>
    </w:p>
    <w:p w14:paraId="5DC091B4" w14:textId="77777777" w:rsidR="00AA6702" w:rsidRPr="006152A0" w:rsidRDefault="00AA6702" w:rsidP="00AA6702">
      <w:pPr>
        <w:jc w:val="both"/>
      </w:pPr>
      <w:r w:rsidRPr="006152A0">
        <w:t>En cas de désaccord avec le Contrôleur Technique, le Titulaire doit justifier sa position avec l’obligation d’obtenir l’accord du Contrôleur Technique.</w:t>
      </w:r>
    </w:p>
    <w:p w14:paraId="3FA295E2" w14:textId="77777777" w:rsidR="00AA6702" w:rsidRPr="006152A0" w:rsidRDefault="00AA6702" w:rsidP="00AA6702">
      <w:pPr>
        <w:jc w:val="both"/>
      </w:pPr>
    </w:p>
    <w:p w14:paraId="5B5CE3BB" w14:textId="77777777" w:rsidR="00AA6702" w:rsidRPr="006152A0" w:rsidRDefault="00AA6702" w:rsidP="00AA6702">
      <w:pPr>
        <w:numPr>
          <w:ilvl w:val="1"/>
          <w:numId w:val="7"/>
        </w:numPr>
        <w:jc w:val="both"/>
      </w:pPr>
      <w:r w:rsidRPr="006152A0">
        <w:t>Le Titulaire prend à sa charge les contrôles de conformité des installations dans le cadre du décret du 14 novembre 1988 et de la norme NFC 15.100.</w:t>
      </w:r>
    </w:p>
    <w:p w14:paraId="1599549A" w14:textId="77777777" w:rsidR="00AA6702" w:rsidRPr="006152A0" w:rsidRDefault="00AA6702" w:rsidP="00AA6702">
      <w:pPr>
        <w:jc w:val="both"/>
      </w:pPr>
      <w:r w:rsidRPr="006152A0">
        <w:t>Préalablement aux opérations de réception, le Titulaire remet au CEA les procès-verbaux de contrôle de conformité des travaux qu’il a réalisés, établis par un organisme agréé.</w:t>
      </w:r>
    </w:p>
    <w:p w14:paraId="364F5F5A" w14:textId="77777777" w:rsidR="00AA6702" w:rsidRPr="006152A0" w:rsidRDefault="00AA6702" w:rsidP="00AA6702">
      <w:pPr>
        <w:jc w:val="both"/>
      </w:pPr>
      <w:r w:rsidRPr="006152A0">
        <w:t xml:space="preserve">Ce bordereau doit être exempt de toute réserve. </w:t>
      </w:r>
    </w:p>
    <w:p w14:paraId="1E09DD82" w14:textId="77777777" w:rsidR="00AA6702" w:rsidRPr="006152A0" w:rsidRDefault="00AA6702" w:rsidP="00AA6702">
      <w:pPr>
        <w:jc w:val="both"/>
      </w:pPr>
    </w:p>
    <w:p w14:paraId="7B838795" w14:textId="77777777" w:rsidR="00AA6702" w:rsidRPr="006152A0" w:rsidRDefault="00AA6702" w:rsidP="00AA6702">
      <w:pPr>
        <w:numPr>
          <w:ilvl w:val="1"/>
          <w:numId w:val="7"/>
        </w:numPr>
        <w:autoSpaceDE w:val="0"/>
        <w:autoSpaceDN w:val="0"/>
        <w:adjustRightInd w:val="0"/>
        <w:jc w:val="both"/>
      </w:pPr>
      <w:r w:rsidRPr="006152A0">
        <w:t xml:space="preserve">Le CEA procède aux contrôles de conformité réglementaires en vigueur à la date de la réception, des installations sauf pour le lot ascenseur (lequel doit ses propres contrôles conformément à la réglementation en vigueur), via un organisme de contrôle réglementaire. Pendant les Opérations de réception, le Titulaire procède à la mise en conformité des travaux qu’il a réalisés sur la base des contrôles effectués par l’organisme missionné par le CEA. La réception définitive du lot concerné est prononcée définitivement lorsque les rapports de contrôles réglementaires sont vierges de toute non-conformité. </w:t>
      </w:r>
    </w:p>
    <w:p w14:paraId="7FF56AA4" w14:textId="77777777" w:rsidR="00AA6702" w:rsidRPr="00F70591" w:rsidRDefault="00AA6702" w:rsidP="00AA6702">
      <w:pPr>
        <w:pStyle w:val="Paragraphedeliste"/>
        <w:autoSpaceDE w:val="0"/>
        <w:autoSpaceDN w:val="0"/>
        <w:adjustRightInd w:val="0"/>
        <w:ind w:left="0"/>
        <w:rPr>
          <w:rFonts w:cs="Arial"/>
          <w:color w:val="000000"/>
          <w:szCs w:val="22"/>
        </w:rPr>
      </w:pPr>
    </w:p>
    <w:p w14:paraId="00D3D269" w14:textId="77777777" w:rsidR="00411BC6" w:rsidRPr="000F72FC" w:rsidRDefault="00411BC6" w:rsidP="00411BC6">
      <w:pPr>
        <w:jc w:val="both"/>
      </w:pPr>
    </w:p>
    <w:p w14:paraId="593BB20D" w14:textId="77777777" w:rsidR="00411BC6" w:rsidRPr="00B02EE4" w:rsidRDefault="00411BC6" w:rsidP="00490070">
      <w:pPr>
        <w:pStyle w:val="Titre1"/>
        <w:numPr>
          <w:ilvl w:val="0"/>
          <w:numId w:val="7"/>
        </w:numPr>
      </w:pPr>
      <w:r>
        <w:t xml:space="preserve"> </w:t>
      </w:r>
      <w:bookmarkStart w:id="47" w:name="_Toc195264425"/>
      <w:r w:rsidRPr="00B02EE4">
        <w:t>REMISE DE DOCUMENTS</w:t>
      </w:r>
      <w:bookmarkEnd w:id="47"/>
    </w:p>
    <w:p w14:paraId="622A877F" w14:textId="77777777" w:rsidR="00411BC6" w:rsidRDefault="00411BC6" w:rsidP="00411BC6">
      <w:pPr>
        <w:autoSpaceDE w:val="0"/>
        <w:autoSpaceDN w:val="0"/>
        <w:adjustRightInd w:val="0"/>
        <w:jc w:val="both"/>
        <w:rPr>
          <w:rFonts w:cs="Arial"/>
          <w:color w:val="000000"/>
          <w:szCs w:val="22"/>
        </w:rPr>
      </w:pPr>
      <w:r w:rsidRPr="00B02EE4">
        <w:rPr>
          <w:rFonts w:cs="Arial"/>
          <w:color w:val="000000"/>
          <w:szCs w:val="22"/>
        </w:rPr>
        <w:t>Dans le cadre du présent marché, le Titulaire doit remettre l’ensemble des documents demandés dans le cahier des charges précité ainsi que les documents suivants :</w:t>
      </w:r>
    </w:p>
    <w:p w14:paraId="149CF239" w14:textId="77777777" w:rsidR="00411BC6" w:rsidRDefault="00411BC6" w:rsidP="00411BC6">
      <w:pPr>
        <w:autoSpaceDE w:val="0"/>
        <w:autoSpaceDN w:val="0"/>
        <w:adjustRightInd w:val="0"/>
        <w:jc w:val="both"/>
        <w:rPr>
          <w:rFonts w:cs="Arial"/>
          <w:color w:val="000000"/>
          <w:szCs w:val="22"/>
        </w:rPr>
      </w:pPr>
    </w:p>
    <w:p w14:paraId="1BD1BD0C" w14:textId="03719A6D" w:rsidR="00AA6702" w:rsidRPr="00D977E4" w:rsidRDefault="00AA6702" w:rsidP="00AA6702">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Avant les travaux</w:t>
      </w:r>
    </w:p>
    <w:p w14:paraId="584E33EC" w14:textId="77777777" w:rsidR="00AA6702" w:rsidRDefault="00AA6702" w:rsidP="00AA6702">
      <w:pPr>
        <w:numPr>
          <w:ilvl w:val="0"/>
          <w:numId w:val="2"/>
        </w:numPr>
        <w:tabs>
          <w:tab w:val="clear" w:pos="720"/>
          <w:tab w:val="num" w:pos="-1800"/>
        </w:tabs>
        <w:autoSpaceDE w:val="0"/>
        <w:autoSpaceDN w:val="0"/>
        <w:adjustRightInd w:val="0"/>
        <w:ind w:left="360"/>
        <w:jc w:val="both"/>
        <w:rPr>
          <w:rFonts w:cs="Arial"/>
          <w:bCs/>
          <w:color w:val="000000"/>
          <w:szCs w:val="22"/>
          <w:u w:val="single"/>
        </w:rPr>
      </w:pPr>
      <w:proofErr w:type="gramStart"/>
      <w:r w:rsidRPr="00F71ABE">
        <w:rPr>
          <w:rFonts w:cs="Arial"/>
          <w:color w:val="000000"/>
          <w:szCs w:val="22"/>
        </w:rPr>
        <w:t>un</w:t>
      </w:r>
      <w:proofErr w:type="gramEnd"/>
      <w:r w:rsidRPr="00F71ABE">
        <w:rPr>
          <w:rFonts w:cs="Arial"/>
          <w:color w:val="000000"/>
          <w:szCs w:val="22"/>
        </w:rPr>
        <w:t xml:space="preserve"> planning prévisionnel détaillé des travaux,</w:t>
      </w:r>
    </w:p>
    <w:p w14:paraId="4B2AD846" w14:textId="77777777" w:rsidR="00AA6702" w:rsidRPr="006152A0" w:rsidRDefault="00AA6702" w:rsidP="00AA6702">
      <w:pPr>
        <w:numPr>
          <w:ilvl w:val="0"/>
          <w:numId w:val="2"/>
        </w:numPr>
        <w:tabs>
          <w:tab w:val="clear" w:pos="720"/>
          <w:tab w:val="num" w:pos="-1080"/>
        </w:tabs>
        <w:autoSpaceDE w:val="0"/>
        <w:autoSpaceDN w:val="0"/>
        <w:adjustRightInd w:val="0"/>
        <w:ind w:left="360"/>
        <w:jc w:val="both"/>
        <w:rPr>
          <w:rFonts w:cs="Arial"/>
          <w:bCs/>
          <w:color w:val="000000"/>
          <w:szCs w:val="22"/>
          <w:u w:val="single"/>
        </w:rPr>
      </w:pPr>
      <w:proofErr w:type="gramStart"/>
      <w:r w:rsidRPr="006152A0">
        <w:rPr>
          <w:rFonts w:cs="Arial"/>
          <w:color w:val="000000"/>
          <w:szCs w:val="22"/>
        </w:rPr>
        <w:t>le</w:t>
      </w:r>
      <w:proofErr w:type="gramEnd"/>
      <w:r w:rsidRPr="006152A0">
        <w:rPr>
          <w:rFonts w:cs="Arial"/>
          <w:color w:val="000000"/>
          <w:szCs w:val="22"/>
        </w:rPr>
        <w:t xml:space="preserve"> projet des installations de chantier et des ouvrages provisoires.</w:t>
      </w:r>
    </w:p>
    <w:p w14:paraId="45B7D2B7" w14:textId="77777777" w:rsidR="00AA6702" w:rsidRPr="006152A0" w:rsidRDefault="00AA6702" w:rsidP="00AA6702">
      <w:pPr>
        <w:numPr>
          <w:ilvl w:val="0"/>
          <w:numId w:val="2"/>
        </w:numPr>
        <w:tabs>
          <w:tab w:val="clear" w:pos="720"/>
          <w:tab w:val="num" w:pos="0"/>
        </w:tabs>
        <w:autoSpaceDE w:val="0"/>
        <w:autoSpaceDN w:val="0"/>
        <w:adjustRightInd w:val="0"/>
        <w:ind w:left="360"/>
        <w:jc w:val="both"/>
        <w:rPr>
          <w:rFonts w:cs="Arial"/>
          <w:color w:val="000000"/>
          <w:szCs w:val="22"/>
        </w:rPr>
      </w:pPr>
      <w:r w:rsidRPr="006152A0">
        <w:rPr>
          <w:rFonts w:cs="Arial"/>
          <w:color w:val="000000"/>
          <w:szCs w:val="22"/>
        </w:rPr>
        <w:t xml:space="preserve">1 mois après la date de prise d’effet du présent marché, l’ensemble des documents d’études d’exécution </w:t>
      </w:r>
      <w:r w:rsidRPr="006152A0">
        <w:t>(plans, bilans, notes de calculs et synoptiques structurant, dimensionnements, réseaux, réservations, terminaux)</w:t>
      </w:r>
      <w:r w:rsidRPr="006152A0">
        <w:rPr>
          <w:rFonts w:cs="Arial"/>
          <w:color w:val="000000"/>
          <w:szCs w:val="22"/>
        </w:rPr>
        <w:t>.</w:t>
      </w:r>
    </w:p>
    <w:p w14:paraId="381B95CA" w14:textId="0CEB8516" w:rsidR="00AA6702" w:rsidRPr="00B02EE4" w:rsidRDefault="00AA6702" w:rsidP="00AA6702">
      <w:pPr>
        <w:autoSpaceDE w:val="0"/>
        <w:autoSpaceDN w:val="0"/>
        <w:adjustRightInd w:val="0"/>
        <w:jc w:val="both"/>
        <w:rPr>
          <w:rFonts w:cs="Arial"/>
          <w:color w:val="000000"/>
          <w:szCs w:val="22"/>
        </w:rPr>
      </w:pPr>
      <w:r w:rsidRPr="006152A0">
        <w:rPr>
          <w:rFonts w:cs="Arial"/>
          <w:color w:val="000000"/>
          <w:szCs w:val="22"/>
        </w:rPr>
        <w:t>Ces documents sont remis en 2 exemplaires papier / électroniques au CEA, au Bureau de Contrôle et coordinateur</w:t>
      </w:r>
      <w:r>
        <w:rPr>
          <w:rFonts w:cs="Arial"/>
          <w:color w:val="000000"/>
          <w:szCs w:val="22"/>
        </w:rPr>
        <w:t xml:space="preserve"> SSI</w:t>
      </w:r>
      <w:r w:rsidRPr="00B02EE4">
        <w:rPr>
          <w:rFonts w:cs="Arial"/>
          <w:color w:val="000000"/>
          <w:szCs w:val="22"/>
        </w:rPr>
        <w:t xml:space="preserve"> pour validation</w:t>
      </w:r>
      <w:r>
        <w:rPr>
          <w:rFonts w:cs="Arial"/>
          <w:color w:val="000000"/>
          <w:szCs w:val="22"/>
        </w:rPr>
        <w:t>, laquelle est</w:t>
      </w:r>
      <w:r w:rsidRPr="00B02EE4">
        <w:rPr>
          <w:rFonts w:cs="Arial"/>
          <w:color w:val="000000"/>
          <w:szCs w:val="22"/>
        </w:rPr>
        <w:t xml:space="preserve"> formalisé</w:t>
      </w:r>
      <w:r>
        <w:rPr>
          <w:rFonts w:cs="Arial"/>
          <w:color w:val="000000"/>
          <w:szCs w:val="22"/>
        </w:rPr>
        <w:t>e</w:t>
      </w:r>
      <w:r w:rsidRPr="00B02EE4">
        <w:rPr>
          <w:rFonts w:cs="Arial"/>
          <w:color w:val="000000"/>
          <w:szCs w:val="22"/>
        </w:rPr>
        <w:t xml:space="preserve"> par l’apposition du tampon VSO (Vu Sans Observation)</w:t>
      </w:r>
      <w:r>
        <w:rPr>
          <w:rFonts w:cs="Arial"/>
          <w:color w:val="000000"/>
          <w:szCs w:val="22"/>
        </w:rPr>
        <w:t>.</w:t>
      </w:r>
    </w:p>
    <w:p w14:paraId="154E4206" w14:textId="77777777" w:rsidR="00AA6702" w:rsidRPr="00B02EE4" w:rsidRDefault="00AA6702" w:rsidP="00AA6702">
      <w:pPr>
        <w:autoSpaceDE w:val="0"/>
        <w:autoSpaceDN w:val="0"/>
        <w:adjustRightInd w:val="0"/>
        <w:jc w:val="both"/>
        <w:rPr>
          <w:rFonts w:cs="Arial"/>
          <w:color w:val="000000"/>
          <w:szCs w:val="22"/>
        </w:rPr>
      </w:pPr>
    </w:p>
    <w:p w14:paraId="76479946" w14:textId="77777777" w:rsidR="00AA6702" w:rsidRPr="00D977E4" w:rsidRDefault="00AA6702" w:rsidP="00AA6702">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En cours de travaux</w:t>
      </w:r>
    </w:p>
    <w:p w14:paraId="33CFFC01" w14:textId="77777777" w:rsidR="00AA6702" w:rsidRPr="006152A0" w:rsidRDefault="00AA6702" w:rsidP="00AA6702">
      <w:pPr>
        <w:numPr>
          <w:ilvl w:val="0"/>
          <w:numId w:val="13"/>
        </w:numPr>
        <w:autoSpaceDE w:val="0"/>
        <w:autoSpaceDN w:val="0"/>
        <w:adjustRightInd w:val="0"/>
        <w:jc w:val="both"/>
        <w:rPr>
          <w:rFonts w:cs="Arial"/>
          <w:color w:val="000000"/>
          <w:szCs w:val="22"/>
        </w:rPr>
      </w:pPr>
      <w:proofErr w:type="gramStart"/>
      <w:r w:rsidRPr="00B02EE4">
        <w:rPr>
          <w:rFonts w:cs="Arial"/>
          <w:color w:val="000000"/>
          <w:szCs w:val="22"/>
        </w:rPr>
        <w:lastRenderedPageBreak/>
        <w:t>le</w:t>
      </w:r>
      <w:proofErr w:type="gramEnd"/>
      <w:r w:rsidRPr="00B02EE4">
        <w:rPr>
          <w:rFonts w:cs="Arial"/>
          <w:color w:val="000000"/>
          <w:szCs w:val="22"/>
        </w:rPr>
        <w:t xml:space="preserve"> Titulaire doit tenir à jour le planning de ses travaux ainsi que le dossier descriptif des installations, Bon Pour Exécution, pour tenir compte des éventuelles évolutions et assurer la </w:t>
      </w:r>
      <w:r w:rsidRPr="006152A0">
        <w:rPr>
          <w:rFonts w:cs="Arial"/>
          <w:color w:val="000000"/>
          <w:szCs w:val="22"/>
        </w:rPr>
        <w:t>traçabilité jusqu’au dossier Tel Que Construit (TQC).</w:t>
      </w:r>
    </w:p>
    <w:p w14:paraId="4D0389A7" w14:textId="294D266C" w:rsidR="00AA6702" w:rsidRDefault="00AA6702" w:rsidP="00AA6702">
      <w:pPr>
        <w:numPr>
          <w:ilvl w:val="0"/>
          <w:numId w:val="13"/>
        </w:numPr>
        <w:autoSpaceDE w:val="0"/>
        <w:autoSpaceDN w:val="0"/>
        <w:adjustRightInd w:val="0"/>
        <w:jc w:val="both"/>
        <w:rPr>
          <w:rFonts w:cs="Arial"/>
          <w:color w:val="000000"/>
          <w:szCs w:val="22"/>
        </w:rPr>
      </w:pPr>
      <w:proofErr w:type="gramStart"/>
      <w:r w:rsidRPr="006152A0">
        <w:rPr>
          <w:rFonts w:cs="Arial"/>
          <w:color w:val="000000"/>
          <w:szCs w:val="22"/>
        </w:rPr>
        <w:t>le</w:t>
      </w:r>
      <w:proofErr w:type="gramEnd"/>
      <w:r w:rsidRPr="006152A0">
        <w:rPr>
          <w:rFonts w:cs="Arial"/>
          <w:color w:val="000000"/>
          <w:szCs w:val="22"/>
        </w:rPr>
        <w:t xml:space="preserve"> Titulaire doit soumettre au CEA un</w:t>
      </w:r>
      <w:r w:rsidRPr="00B02EE4">
        <w:rPr>
          <w:rFonts w:cs="Arial"/>
          <w:color w:val="000000"/>
          <w:szCs w:val="22"/>
        </w:rPr>
        <w:t xml:space="preserve"> programme prévisionnel des opérations de réception, au moins un mois avant la date prévue pour leur réalisation.</w:t>
      </w:r>
    </w:p>
    <w:p w14:paraId="1BC4BCF6" w14:textId="3AFCDBD3" w:rsidR="00AA6702" w:rsidRPr="00D904F9" w:rsidRDefault="00AA6702" w:rsidP="00AA6702">
      <w:pPr>
        <w:numPr>
          <w:ilvl w:val="0"/>
          <w:numId w:val="13"/>
        </w:numPr>
        <w:autoSpaceDE w:val="0"/>
        <w:autoSpaceDN w:val="0"/>
        <w:adjustRightInd w:val="0"/>
        <w:jc w:val="both"/>
        <w:rPr>
          <w:rFonts w:cs="Arial"/>
          <w:color w:val="000000"/>
          <w:szCs w:val="22"/>
        </w:rPr>
      </w:pPr>
      <w:r w:rsidRPr="00D904F9">
        <w:rPr>
          <w:rFonts w:cs="Arial"/>
          <w:color w:val="000000"/>
          <w:szCs w:val="22"/>
        </w:rPr>
        <w:t xml:space="preserve">Le Titulaire doit remettre au CEA, l’ensemble des documentation, carnets d’appareillage et PV de matériaux, au plus tard 2 mois avant la date prévue pour leur mise en œuvre. </w:t>
      </w:r>
    </w:p>
    <w:p w14:paraId="6591F56B" w14:textId="0BA345C5" w:rsidR="00AA6702" w:rsidRPr="00D97491" w:rsidRDefault="00AA6702" w:rsidP="00AA6702">
      <w:pPr>
        <w:numPr>
          <w:ilvl w:val="0"/>
          <w:numId w:val="13"/>
        </w:numPr>
        <w:autoSpaceDE w:val="0"/>
        <w:autoSpaceDN w:val="0"/>
        <w:adjustRightInd w:val="0"/>
        <w:jc w:val="both"/>
        <w:rPr>
          <w:rFonts w:cs="Arial"/>
          <w:color w:val="000000"/>
          <w:szCs w:val="22"/>
        </w:rPr>
      </w:pPr>
      <w:proofErr w:type="gramStart"/>
      <w:r w:rsidRPr="00740374">
        <w:rPr>
          <w:rFonts w:cs="Arial"/>
          <w:color w:val="000000"/>
          <w:szCs w:val="22"/>
        </w:rPr>
        <w:t>le</w:t>
      </w:r>
      <w:proofErr w:type="gramEnd"/>
      <w:r w:rsidRPr="00740374">
        <w:rPr>
          <w:rFonts w:cs="Arial"/>
          <w:color w:val="000000"/>
          <w:szCs w:val="22"/>
        </w:rPr>
        <w:t xml:space="preserve"> Titulaire doit soumettre au </w:t>
      </w:r>
      <w:r w:rsidR="008C6ED0">
        <w:rPr>
          <w:rFonts w:cs="Arial"/>
          <w:color w:val="000000"/>
          <w:szCs w:val="22"/>
        </w:rPr>
        <w:t>CEA</w:t>
      </w:r>
      <w:r w:rsidRPr="00740374">
        <w:rPr>
          <w:rFonts w:cs="Arial"/>
          <w:color w:val="000000"/>
          <w:szCs w:val="22"/>
        </w:rPr>
        <w:t xml:space="preserve"> un</w:t>
      </w:r>
      <w:r w:rsidRPr="00B02EE4">
        <w:rPr>
          <w:rFonts w:cs="Arial"/>
          <w:color w:val="000000"/>
          <w:szCs w:val="22"/>
        </w:rPr>
        <w:t xml:space="preserve"> programme prévisionnel des opérations de réception, </w:t>
      </w:r>
      <w:r>
        <w:rPr>
          <w:rFonts w:cs="Arial"/>
          <w:color w:val="000000"/>
          <w:szCs w:val="22"/>
        </w:rPr>
        <w:t>comme précisé dans le CCTC </w:t>
      </w:r>
      <w:r w:rsidRPr="00B02EE4">
        <w:rPr>
          <w:rFonts w:cs="Arial"/>
          <w:color w:val="000000"/>
          <w:szCs w:val="22"/>
        </w:rPr>
        <w:t xml:space="preserve">au moins </w:t>
      </w:r>
      <w:r>
        <w:rPr>
          <w:rFonts w:cs="Arial"/>
          <w:color w:val="000000"/>
          <w:szCs w:val="22"/>
        </w:rPr>
        <w:t>1</w:t>
      </w:r>
      <w:r w:rsidRPr="00B02EE4">
        <w:rPr>
          <w:rFonts w:cs="Arial"/>
          <w:color w:val="000000"/>
          <w:szCs w:val="22"/>
        </w:rPr>
        <w:t xml:space="preserve"> mois avant la date prévue pour leur réalisation.</w:t>
      </w:r>
    </w:p>
    <w:p w14:paraId="2B80F1B9" w14:textId="0A62CF0A" w:rsidR="00AA6702" w:rsidRDefault="00AA6702" w:rsidP="00AA6702">
      <w:pPr>
        <w:numPr>
          <w:ilvl w:val="0"/>
          <w:numId w:val="13"/>
        </w:numPr>
        <w:autoSpaceDE w:val="0"/>
        <w:autoSpaceDN w:val="0"/>
        <w:adjustRightInd w:val="0"/>
        <w:jc w:val="both"/>
        <w:rPr>
          <w:rFonts w:cs="Arial"/>
          <w:color w:val="000000"/>
          <w:szCs w:val="22"/>
        </w:rPr>
      </w:pPr>
      <w:r>
        <w:rPr>
          <w:rFonts w:cs="Arial"/>
          <w:color w:val="000000"/>
          <w:szCs w:val="22"/>
        </w:rPr>
        <w:t xml:space="preserve">Le Titulaire doit fournir sur demande du CEA tous les documents techniques, notes de calculs, fiches descriptives de produits et échantillons avant mise en œuvre. </w:t>
      </w:r>
    </w:p>
    <w:p w14:paraId="0CC6169C" w14:textId="442675EC" w:rsidR="00AA6702" w:rsidRPr="00A53DC6" w:rsidRDefault="00AA6702" w:rsidP="00AA6702">
      <w:pPr>
        <w:numPr>
          <w:ilvl w:val="0"/>
          <w:numId w:val="13"/>
        </w:numPr>
        <w:autoSpaceDE w:val="0"/>
        <w:autoSpaceDN w:val="0"/>
        <w:adjustRightInd w:val="0"/>
        <w:jc w:val="both"/>
        <w:rPr>
          <w:rFonts w:cs="Arial"/>
          <w:color w:val="000000"/>
          <w:szCs w:val="22"/>
        </w:rPr>
      </w:pPr>
      <w:r w:rsidRPr="00D904F9">
        <w:rPr>
          <w:rFonts w:cs="Arial"/>
          <w:color w:val="000000"/>
          <w:szCs w:val="22"/>
        </w:rPr>
        <w:t>La tâche Raccordements et essais du planning impose aux entreprise</w:t>
      </w:r>
      <w:r>
        <w:rPr>
          <w:rFonts w:cs="Arial"/>
          <w:color w:val="000000"/>
          <w:szCs w:val="22"/>
        </w:rPr>
        <w:t>s</w:t>
      </w:r>
      <w:r w:rsidRPr="00D904F9">
        <w:rPr>
          <w:rFonts w:cs="Arial"/>
          <w:color w:val="000000"/>
          <w:szCs w:val="22"/>
        </w:rPr>
        <w:t xml:space="preserve"> de fournir à son terme l’ensemble des autocontrôles sans réserve et coordonnés tout corps d’état au </w:t>
      </w:r>
      <w:r w:rsidR="008C6ED0">
        <w:rPr>
          <w:rFonts w:cs="Arial"/>
          <w:color w:val="000000"/>
          <w:szCs w:val="22"/>
        </w:rPr>
        <w:t>CEA</w:t>
      </w:r>
      <w:r>
        <w:rPr>
          <w:rFonts w:cs="Arial"/>
          <w:color w:val="000000"/>
          <w:szCs w:val="22"/>
        </w:rPr>
        <w:t>.</w:t>
      </w:r>
    </w:p>
    <w:p w14:paraId="265E0E54" w14:textId="77777777" w:rsidR="00AA6702" w:rsidRPr="00B02EE4" w:rsidRDefault="00AA6702" w:rsidP="00AA6702">
      <w:pPr>
        <w:autoSpaceDE w:val="0"/>
        <w:autoSpaceDN w:val="0"/>
        <w:adjustRightInd w:val="0"/>
        <w:jc w:val="both"/>
        <w:rPr>
          <w:rFonts w:cs="Arial"/>
          <w:color w:val="000000"/>
          <w:szCs w:val="22"/>
        </w:rPr>
      </w:pPr>
    </w:p>
    <w:p w14:paraId="01587414" w14:textId="77777777" w:rsidR="00AA6702" w:rsidRPr="00D977E4" w:rsidRDefault="00AA6702" w:rsidP="00AA6702">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A la fin des travaux</w:t>
      </w:r>
    </w:p>
    <w:p w14:paraId="3969C249" w14:textId="77777777" w:rsidR="00AA6702" w:rsidRDefault="00AA6702" w:rsidP="00AA6702">
      <w:pPr>
        <w:autoSpaceDE w:val="0"/>
        <w:autoSpaceDN w:val="0"/>
        <w:adjustRightInd w:val="0"/>
        <w:jc w:val="both"/>
        <w:rPr>
          <w:rFonts w:cs="Arial"/>
          <w:color w:val="000000"/>
          <w:szCs w:val="22"/>
        </w:rPr>
      </w:pPr>
      <w:r w:rsidRPr="00740374">
        <w:rPr>
          <w:rFonts w:cs="Arial"/>
          <w:color w:val="000000"/>
          <w:szCs w:val="22"/>
        </w:rPr>
        <w:t>Préalablement aux opérations de réception, le Titulaire remet</w:t>
      </w:r>
      <w:r w:rsidRPr="0024327A">
        <w:rPr>
          <w:rFonts w:cs="Arial"/>
          <w:color w:val="000000"/>
          <w:szCs w:val="22"/>
        </w:rPr>
        <w:t xml:space="preserve"> </w:t>
      </w:r>
      <w:r w:rsidRPr="00DF3495">
        <w:rPr>
          <w:rFonts w:cs="Arial"/>
          <w:color w:val="000000"/>
          <w:szCs w:val="22"/>
        </w:rPr>
        <w:t>le Dossier des Ouvrages Exécutés (DOE) qui doit être accepté par le CEA.</w:t>
      </w:r>
    </w:p>
    <w:p w14:paraId="294F4C01" w14:textId="77777777" w:rsidR="00AA6702" w:rsidRDefault="00AA6702" w:rsidP="00AA6702">
      <w:pPr>
        <w:autoSpaceDE w:val="0"/>
        <w:autoSpaceDN w:val="0"/>
        <w:adjustRightInd w:val="0"/>
        <w:jc w:val="both"/>
        <w:rPr>
          <w:rFonts w:cs="Arial"/>
          <w:color w:val="000000"/>
          <w:szCs w:val="22"/>
        </w:rPr>
      </w:pPr>
      <w:r>
        <w:rPr>
          <w:rFonts w:cs="Arial"/>
          <w:color w:val="000000"/>
          <w:szCs w:val="22"/>
        </w:rPr>
        <w:t>Le DOE est remis</w:t>
      </w:r>
      <w:r w:rsidRPr="00740374">
        <w:rPr>
          <w:rFonts w:cs="Arial"/>
          <w:color w:val="000000"/>
          <w:szCs w:val="22"/>
        </w:rPr>
        <w:t xml:space="preserve"> en 1 exemplaire</w:t>
      </w:r>
      <w:r>
        <w:rPr>
          <w:rFonts w:cs="Arial"/>
          <w:color w:val="000000"/>
          <w:szCs w:val="22"/>
        </w:rPr>
        <w:t xml:space="preserve"> </w:t>
      </w:r>
      <w:r w:rsidRPr="00DF3495">
        <w:rPr>
          <w:rFonts w:cs="Arial"/>
          <w:color w:val="000000"/>
          <w:szCs w:val="22"/>
        </w:rPr>
        <w:t xml:space="preserve">électronique et </w:t>
      </w:r>
      <w:r>
        <w:rPr>
          <w:rFonts w:cs="Arial"/>
          <w:color w:val="000000"/>
          <w:szCs w:val="22"/>
        </w:rPr>
        <w:t>1</w:t>
      </w:r>
      <w:r w:rsidRPr="00DF3495">
        <w:rPr>
          <w:rFonts w:cs="Arial"/>
          <w:color w:val="000000"/>
          <w:szCs w:val="22"/>
        </w:rPr>
        <w:t xml:space="preserve"> exemplaire papier</w:t>
      </w:r>
      <w:r>
        <w:rPr>
          <w:rFonts w:cs="Arial"/>
          <w:color w:val="000000"/>
          <w:szCs w:val="22"/>
        </w:rPr>
        <w:t xml:space="preserve"> (chacun) au CEA, </w:t>
      </w:r>
      <w:proofErr w:type="spellStart"/>
      <w:r>
        <w:rPr>
          <w:rFonts w:cs="Arial"/>
          <w:color w:val="000000"/>
          <w:szCs w:val="22"/>
        </w:rPr>
        <w:t>Maiître</w:t>
      </w:r>
      <w:proofErr w:type="spellEnd"/>
      <w:r>
        <w:rPr>
          <w:rFonts w:cs="Arial"/>
          <w:color w:val="000000"/>
          <w:szCs w:val="22"/>
        </w:rPr>
        <w:t xml:space="preserve"> d’œuvre et CSPS, le jour des OPR.</w:t>
      </w:r>
    </w:p>
    <w:p w14:paraId="62238D5D" w14:textId="77777777" w:rsidR="00AA6702" w:rsidRDefault="00AA6702" w:rsidP="00AA6702">
      <w:pPr>
        <w:autoSpaceDE w:val="0"/>
        <w:autoSpaceDN w:val="0"/>
        <w:adjustRightInd w:val="0"/>
        <w:jc w:val="both"/>
        <w:rPr>
          <w:rFonts w:cs="Arial"/>
          <w:color w:val="000000"/>
          <w:szCs w:val="22"/>
        </w:rPr>
      </w:pPr>
      <w:r>
        <w:rPr>
          <w:rFonts w:cs="Arial"/>
          <w:color w:val="000000"/>
          <w:szCs w:val="22"/>
        </w:rPr>
        <w:t>Le DOE</w:t>
      </w:r>
      <w:r w:rsidRPr="00B02EE4">
        <w:rPr>
          <w:rFonts w:cs="Arial"/>
          <w:color w:val="000000"/>
          <w:szCs w:val="22"/>
        </w:rPr>
        <w:t xml:space="preserve"> compren</w:t>
      </w:r>
      <w:r>
        <w:rPr>
          <w:rFonts w:cs="Arial"/>
          <w:color w:val="000000"/>
          <w:szCs w:val="22"/>
        </w:rPr>
        <w:t>d</w:t>
      </w:r>
      <w:r w:rsidRPr="00B02EE4">
        <w:rPr>
          <w:rFonts w:cs="Arial"/>
          <w:color w:val="000000"/>
          <w:szCs w:val="22"/>
        </w:rPr>
        <w:t xml:space="preserve">, a minima, les documents exigés au Cahier des charges, </w:t>
      </w:r>
      <w:r w:rsidRPr="002339FA">
        <w:rPr>
          <w:rFonts w:cs="Arial"/>
          <w:color w:val="000000"/>
          <w:szCs w:val="22"/>
        </w:rPr>
        <w:t>structuré conformément aux dispositions de la note technique référencée ST/E/NT/3449 à l’indice en vigueur à la date de notification du marché.</w:t>
      </w:r>
    </w:p>
    <w:p w14:paraId="08F3222C" w14:textId="77777777" w:rsidR="00AA6702" w:rsidRPr="00F069F5" w:rsidRDefault="00AA6702" w:rsidP="00AA6702">
      <w:pPr>
        <w:autoSpaceDE w:val="0"/>
        <w:autoSpaceDN w:val="0"/>
        <w:adjustRightInd w:val="0"/>
        <w:jc w:val="both"/>
        <w:rPr>
          <w:rFonts w:cs="Arial"/>
          <w:color w:val="000000"/>
          <w:szCs w:val="22"/>
        </w:rPr>
      </w:pPr>
    </w:p>
    <w:p w14:paraId="7272AF59" w14:textId="77777777" w:rsidR="00AA6702" w:rsidRDefault="00AA6702" w:rsidP="00AA6702">
      <w:pPr>
        <w:autoSpaceDE w:val="0"/>
        <w:autoSpaceDN w:val="0"/>
        <w:adjustRightInd w:val="0"/>
        <w:jc w:val="both"/>
        <w:rPr>
          <w:rFonts w:cs="Arial"/>
          <w:color w:val="000000"/>
          <w:szCs w:val="22"/>
        </w:rPr>
      </w:pPr>
      <w:r w:rsidRPr="00F069F5">
        <w:rPr>
          <w:rFonts w:cs="Arial"/>
          <w:color w:val="000000"/>
          <w:szCs w:val="22"/>
        </w:rPr>
        <w:t xml:space="preserve">Si la réception est assortie de réserves, le Titulaire doit lever ces réserves </w:t>
      </w:r>
      <w:r>
        <w:rPr>
          <w:rFonts w:cs="Arial"/>
          <w:color w:val="000000"/>
          <w:szCs w:val="22"/>
        </w:rPr>
        <w:t>dans un délai précisé dans le procès-verbal</w:t>
      </w:r>
      <w:r w:rsidRPr="00F069F5">
        <w:rPr>
          <w:rFonts w:cs="Arial"/>
          <w:color w:val="000000"/>
          <w:szCs w:val="22"/>
        </w:rPr>
        <w:t xml:space="preserve"> de réception et mettre à jour le DOE.</w:t>
      </w:r>
    </w:p>
    <w:p w14:paraId="34BDE078" w14:textId="77777777" w:rsidR="00AA6702" w:rsidRPr="00F069F5" w:rsidRDefault="00AA6702" w:rsidP="00AA6702">
      <w:pPr>
        <w:autoSpaceDE w:val="0"/>
        <w:autoSpaceDN w:val="0"/>
        <w:adjustRightInd w:val="0"/>
        <w:jc w:val="both"/>
        <w:rPr>
          <w:rFonts w:cs="Arial"/>
          <w:color w:val="000000"/>
          <w:szCs w:val="22"/>
        </w:rPr>
      </w:pPr>
    </w:p>
    <w:p w14:paraId="73592E3D" w14:textId="77777777" w:rsidR="00AA6702" w:rsidRDefault="00AA6702" w:rsidP="00AA6702">
      <w:pPr>
        <w:autoSpaceDE w:val="0"/>
        <w:autoSpaceDN w:val="0"/>
        <w:adjustRightInd w:val="0"/>
        <w:jc w:val="both"/>
        <w:rPr>
          <w:rFonts w:cs="Arial"/>
          <w:color w:val="000000"/>
          <w:szCs w:val="22"/>
        </w:rPr>
      </w:pPr>
      <w:r w:rsidRPr="00F069F5">
        <w:rPr>
          <w:rFonts w:cs="Arial"/>
          <w:color w:val="000000"/>
          <w:szCs w:val="22"/>
        </w:rPr>
        <w:t xml:space="preserve">Le Titulaire remet alors le DOE définitif, qui doit être accepté par le CEA, au plus tard dans </w:t>
      </w:r>
      <w:proofErr w:type="gramStart"/>
      <w:r w:rsidRPr="00F069F5">
        <w:rPr>
          <w:rFonts w:cs="Arial"/>
          <w:color w:val="000000"/>
          <w:szCs w:val="22"/>
        </w:rPr>
        <w:t>un délai de 15 jours calendaires</w:t>
      </w:r>
      <w:proofErr w:type="gramEnd"/>
      <w:r w:rsidRPr="00F069F5">
        <w:rPr>
          <w:rFonts w:cs="Arial"/>
          <w:color w:val="000000"/>
          <w:szCs w:val="22"/>
        </w:rPr>
        <w:t xml:space="preserve"> à compter de la date de levée de la dernière réserve</w:t>
      </w:r>
      <w:r>
        <w:rPr>
          <w:rFonts w:cs="Arial"/>
          <w:color w:val="000000"/>
          <w:szCs w:val="22"/>
        </w:rPr>
        <w:t>.</w:t>
      </w:r>
    </w:p>
    <w:p w14:paraId="3F4FC169" w14:textId="77777777" w:rsidR="00AA6702" w:rsidRDefault="00AA6702" w:rsidP="00AA6702">
      <w:pPr>
        <w:autoSpaceDE w:val="0"/>
        <w:autoSpaceDN w:val="0"/>
        <w:adjustRightInd w:val="0"/>
        <w:jc w:val="both"/>
        <w:rPr>
          <w:rFonts w:cs="Arial"/>
          <w:color w:val="000000"/>
          <w:szCs w:val="22"/>
        </w:rPr>
      </w:pPr>
    </w:p>
    <w:p w14:paraId="71BBBEAB" w14:textId="70C09ECB" w:rsidR="00AA6702" w:rsidRDefault="00AA6702" w:rsidP="00AA6702">
      <w:pPr>
        <w:autoSpaceDE w:val="0"/>
        <w:autoSpaceDN w:val="0"/>
        <w:adjustRightInd w:val="0"/>
        <w:jc w:val="both"/>
        <w:rPr>
          <w:rFonts w:cs="Arial"/>
          <w:color w:val="000000"/>
          <w:szCs w:val="22"/>
        </w:rPr>
      </w:pPr>
      <w:r>
        <w:rPr>
          <w:rFonts w:cs="Arial"/>
          <w:color w:val="000000"/>
          <w:szCs w:val="22"/>
        </w:rPr>
        <w:t xml:space="preserve">Le DOE définitif est remis en deux exemplaires papiers et un exemplaire électronique au CEA, et en un exemplaire électronique au CSPS. </w:t>
      </w:r>
    </w:p>
    <w:p w14:paraId="4A8EAB0B" w14:textId="77777777" w:rsidR="00AA6702" w:rsidRPr="00F069F5" w:rsidRDefault="00AA6702" w:rsidP="00AA6702">
      <w:pPr>
        <w:autoSpaceDE w:val="0"/>
        <w:autoSpaceDN w:val="0"/>
        <w:adjustRightInd w:val="0"/>
        <w:jc w:val="both"/>
        <w:rPr>
          <w:rFonts w:cs="Arial"/>
          <w:color w:val="000000"/>
          <w:szCs w:val="22"/>
        </w:rPr>
      </w:pPr>
    </w:p>
    <w:p w14:paraId="5E44A7D3" w14:textId="77777777" w:rsidR="00AA6702" w:rsidRPr="009D5E2F" w:rsidRDefault="00AA6702" w:rsidP="00AA6702">
      <w:pPr>
        <w:autoSpaceDE w:val="0"/>
        <w:autoSpaceDN w:val="0"/>
        <w:adjustRightInd w:val="0"/>
        <w:jc w:val="both"/>
        <w:rPr>
          <w:rFonts w:cs="Arial"/>
          <w:color w:val="000000"/>
          <w:szCs w:val="22"/>
        </w:rPr>
      </w:pPr>
      <w:r w:rsidRPr="00F069F5">
        <w:rPr>
          <w:rFonts w:cs="Arial"/>
          <w:color w:val="000000"/>
          <w:szCs w:val="22"/>
        </w:rPr>
        <w:t xml:space="preserve">A défaut, il est fait application des pénalités de retard prévues à </w:t>
      </w:r>
      <w:r w:rsidRPr="00DC1F89">
        <w:rPr>
          <w:rFonts w:cs="Arial"/>
          <w:color w:val="000000"/>
          <w:szCs w:val="22"/>
        </w:rPr>
        <w:t xml:space="preserve">l’article </w:t>
      </w:r>
      <w:r w:rsidRPr="00DC1F89">
        <w:rPr>
          <w:rFonts w:cs="Arial"/>
          <w:color w:val="000000"/>
          <w:szCs w:val="22"/>
        </w:rPr>
        <w:fldChar w:fldCharType="begin"/>
      </w:r>
      <w:r w:rsidRPr="00DC1F89">
        <w:rPr>
          <w:rFonts w:cs="Arial"/>
          <w:color w:val="000000"/>
          <w:szCs w:val="22"/>
        </w:rPr>
        <w:instrText xml:space="preserve"> REF _Ref228615160 \r \h  \* MERGEFORMAT </w:instrText>
      </w:r>
      <w:r w:rsidRPr="00DC1F89">
        <w:rPr>
          <w:rFonts w:cs="Arial"/>
          <w:color w:val="000000"/>
          <w:szCs w:val="22"/>
        </w:rPr>
      </w:r>
      <w:r w:rsidRPr="00DC1F89">
        <w:rPr>
          <w:rFonts w:cs="Arial"/>
          <w:color w:val="000000"/>
          <w:szCs w:val="22"/>
        </w:rPr>
        <w:fldChar w:fldCharType="separate"/>
      </w:r>
      <w:r>
        <w:rPr>
          <w:rFonts w:cs="Arial"/>
          <w:color w:val="000000"/>
          <w:szCs w:val="22"/>
        </w:rPr>
        <w:t>20</w:t>
      </w:r>
      <w:r w:rsidRPr="00DC1F89">
        <w:rPr>
          <w:rFonts w:cs="Arial"/>
          <w:color w:val="000000"/>
          <w:szCs w:val="22"/>
        </w:rPr>
        <w:t>.1 -</w:t>
      </w:r>
      <w:r w:rsidRPr="00DC1F89">
        <w:rPr>
          <w:rFonts w:cs="Arial"/>
          <w:color w:val="000000"/>
          <w:szCs w:val="22"/>
        </w:rPr>
        <w:fldChar w:fldCharType="end"/>
      </w:r>
      <w:r w:rsidRPr="00DC1F89">
        <w:rPr>
          <w:rFonts w:cs="Arial"/>
          <w:color w:val="000000"/>
          <w:szCs w:val="22"/>
        </w:rPr>
        <w:t xml:space="preserve"> du présent</w:t>
      </w:r>
      <w:r w:rsidRPr="00F069F5">
        <w:rPr>
          <w:rFonts w:cs="Arial"/>
          <w:color w:val="000000"/>
          <w:szCs w:val="22"/>
        </w:rPr>
        <w:t xml:space="preserve"> marché.</w:t>
      </w:r>
    </w:p>
    <w:p w14:paraId="0AE739E6" w14:textId="77777777" w:rsidR="00AA6702" w:rsidRPr="009D5E2F" w:rsidRDefault="00AA6702" w:rsidP="00AA6702">
      <w:pPr>
        <w:autoSpaceDE w:val="0"/>
        <w:autoSpaceDN w:val="0"/>
        <w:adjustRightInd w:val="0"/>
        <w:jc w:val="both"/>
        <w:rPr>
          <w:rFonts w:cs="Arial"/>
          <w:color w:val="000000"/>
          <w:szCs w:val="22"/>
        </w:rPr>
      </w:pPr>
    </w:p>
    <w:p w14:paraId="63A4E3C6" w14:textId="77777777" w:rsidR="00AA6702" w:rsidRPr="00D977E4" w:rsidRDefault="00AA6702" w:rsidP="00AA6702">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Format des documents</w:t>
      </w:r>
    </w:p>
    <w:p w14:paraId="47C31E1D" w14:textId="77777777" w:rsidR="00AA6702" w:rsidRPr="00B02EE4" w:rsidRDefault="00AA6702" w:rsidP="00AA6702">
      <w:pPr>
        <w:autoSpaceDE w:val="0"/>
        <w:autoSpaceDN w:val="0"/>
        <w:adjustRightInd w:val="0"/>
        <w:jc w:val="both"/>
        <w:rPr>
          <w:rFonts w:cs="Arial"/>
          <w:color w:val="000000"/>
          <w:szCs w:val="22"/>
        </w:rPr>
      </w:pPr>
      <w:r w:rsidRPr="00B02EE4">
        <w:rPr>
          <w:rFonts w:cs="Arial"/>
          <w:color w:val="000000"/>
          <w:szCs w:val="22"/>
        </w:rPr>
        <w:t>Tous les dossiers remis par le Titulaire sont réalisés aux formats suivants (ou strictement compatibles) :</w:t>
      </w:r>
    </w:p>
    <w:p w14:paraId="236709B1" w14:textId="77777777" w:rsidR="00AA6702" w:rsidRPr="00B02EE4" w:rsidRDefault="00AA6702" w:rsidP="00AA6702">
      <w:pPr>
        <w:numPr>
          <w:ilvl w:val="0"/>
          <w:numId w:val="1"/>
        </w:numPr>
        <w:autoSpaceDE w:val="0"/>
        <w:autoSpaceDN w:val="0"/>
        <w:adjustRightInd w:val="0"/>
        <w:jc w:val="both"/>
        <w:rPr>
          <w:rFonts w:cs="Arial"/>
          <w:color w:val="000000"/>
          <w:szCs w:val="22"/>
        </w:rPr>
      </w:pPr>
      <w:r>
        <w:rPr>
          <w:rFonts w:cs="Arial"/>
          <w:color w:val="000000"/>
          <w:szCs w:val="22"/>
        </w:rPr>
        <w:t>Microsoft WORD (.docx)</w:t>
      </w:r>
      <w:r w:rsidRPr="00B02EE4">
        <w:rPr>
          <w:rFonts w:cs="Arial"/>
          <w:color w:val="000000"/>
          <w:szCs w:val="22"/>
        </w:rPr>
        <w:t xml:space="preserve"> pour les documents de type texte,</w:t>
      </w:r>
    </w:p>
    <w:p w14:paraId="42EB85E5" w14:textId="77777777" w:rsidR="00AA6702" w:rsidRPr="00B02EE4" w:rsidRDefault="00AA6702" w:rsidP="00AA6702">
      <w:pPr>
        <w:numPr>
          <w:ilvl w:val="0"/>
          <w:numId w:val="1"/>
        </w:numPr>
        <w:autoSpaceDE w:val="0"/>
        <w:autoSpaceDN w:val="0"/>
        <w:adjustRightInd w:val="0"/>
        <w:jc w:val="both"/>
        <w:rPr>
          <w:rFonts w:cs="Arial"/>
          <w:color w:val="000000"/>
          <w:szCs w:val="22"/>
        </w:rPr>
      </w:pPr>
      <w:r>
        <w:rPr>
          <w:rFonts w:cs="Arial"/>
          <w:color w:val="000000"/>
          <w:szCs w:val="22"/>
        </w:rPr>
        <w:t xml:space="preserve">Microsoft EXCEL (.xlsx) </w:t>
      </w:r>
      <w:r w:rsidRPr="00B02EE4">
        <w:rPr>
          <w:rFonts w:cs="Arial"/>
          <w:color w:val="000000"/>
          <w:szCs w:val="22"/>
        </w:rPr>
        <w:t>pour les documents de type tableau de chiffres,</w:t>
      </w:r>
    </w:p>
    <w:p w14:paraId="607C7DAD" w14:textId="77777777" w:rsidR="00AA6702" w:rsidRPr="00B02EE4" w:rsidRDefault="00AA6702" w:rsidP="00AA6702">
      <w:pPr>
        <w:numPr>
          <w:ilvl w:val="0"/>
          <w:numId w:val="1"/>
        </w:numPr>
        <w:autoSpaceDE w:val="0"/>
        <w:autoSpaceDN w:val="0"/>
        <w:adjustRightInd w:val="0"/>
        <w:jc w:val="both"/>
        <w:rPr>
          <w:rFonts w:cs="Arial"/>
          <w:color w:val="000000"/>
          <w:szCs w:val="22"/>
        </w:rPr>
      </w:pPr>
      <w:r>
        <w:rPr>
          <w:rFonts w:cs="Arial"/>
          <w:color w:val="000000"/>
          <w:szCs w:val="22"/>
        </w:rPr>
        <w:t>Microsoft POWERPOINT (.pptx)</w:t>
      </w:r>
      <w:r w:rsidRPr="00B02EE4">
        <w:rPr>
          <w:rFonts w:cs="Arial"/>
          <w:color w:val="000000"/>
          <w:szCs w:val="22"/>
        </w:rPr>
        <w:t>,</w:t>
      </w:r>
    </w:p>
    <w:p w14:paraId="22EE4DBC" w14:textId="77777777" w:rsidR="00AA6702" w:rsidRPr="00B02EE4" w:rsidRDefault="00AA6702" w:rsidP="00AA6702">
      <w:pPr>
        <w:numPr>
          <w:ilvl w:val="0"/>
          <w:numId w:val="1"/>
        </w:numPr>
        <w:autoSpaceDE w:val="0"/>
        <w:autoSpaceDN w:val="0"/>
        <w:adjustRightInd w:val="0"/>
        <w:jc w:val="both"/>
        <w:rPr>
          <w:rFonts w:cs="Arial"/>
          <w:color w:val="000000"/>
          <w:szCs w:val="22"/>
        </w:rPr>
      </w:pPr>
      <w:r w:rsidRPr="00B02EE4">
        <w:rPr>
          <w:rFonts w:cs="Arial"/>
          <w:color w:val="000000"/>
          <w:szCs w:val="22"/>
        </w:rPr>
        <w:t>Microsoft PROJECT sous WINDOWS</w:t>
      </w:r>
      <w:r>
        <w:rPr>
          <w:rFonts w:cs="Arial"/>
          <w:color w:val="000000"/>
          <w:szCs w:val="22"/>
        </w:rPr>
        <w:t xml:space="preserve"> (.</w:t>
      </w:r>
      <w:proofErr w:type="spellStart"/>
      <w:r>
        <w:rPr>
          <w:rFonts w:cs="Arial"/>
          <w:color w:val="000000"/>
          <w:szCs w:val="22"/>
        </w:rPr>
        <w:t>mpp</w:t>
      </w:r>
      <w:proofErr w:type="spellEnd"/>
      <w:r>
        <w:rPr>
          <w:rFonts w:cs="Arial"/>
          <w:color w:val="000000"/>
          <w:szCs w:val="22"/>
        </w:rPr>
        <w:t>)</w:t>
      </w:r>
      <w:r w:rsidRPr="00B02EE4">
        <w:rPr>
          <w:rFonts w:cs="Arial"/>
          <w:color w:val="000000"/>
          <w:szCs w:val="22"/>
        </w:rPr>
        <w:t xml:space="preserve"> pour les documents de type planning,</w:t>
      </w:r>
    </w:p>
    <w:p w14:paraId="2B28F0C0" w14:textId="77777777" w:rsidR="00AA6702" w:rsidRPr="00B02EE4" w:rsidRDefault="00AA6702" w:rsidP="00AA6702">
      <w:pPr>
        <w:numPr>
          <w:ilvl w:val="0"/>
          <w:numId w:val="1"/>
        </w:numPr>
        <w:autoSpaceDE w:val="0"/>
        <w:autoSpaceDN w:val="0"/>
        <w:adjustRightInd w:val="0"/>
        <w:jc w:val="both"/>
        <w:rPr>
          <w:rFonts w:cs="Arial"/>
          <w:color w:val="000000"/>
          <w:szCs w:val="22"/>
        </w:rPr>
      </w:pPr>
      <w:r w:rsidRPr="00B02EE4">
        <w:rPr>
          <w:rFonts w:cs="Arial"/>
          <w:color w:val="000000"/>
          <w:szCs w:val="22"/>
        </w:rPr>
        <w:t>AUTOCAD</w:t>
      </w:r>
      <w:r>
        <w:rPr>
          <w:rFonts w:cs="Arial"/>
          <w:color w:val="000000"/>
          <w:szCs w:val="22"/>
        </w:rPr>
        <w:t xml:space="preserve"> (.dwg) et PDF (.</w:t>
      </w:r>
      <w:proofErr w:type="spellStart"/>
      <w:r>
        <w:rPr>
          <w:rFonts w:cs="Arial"/>
          <w:color w:val="000000"/>
          <w:szCs w:val="22"/>
        </w:rPr>
        <w:t>pdf</w:t>
      </w:r>
      <w:proofErr w:type="spellEnd"/>
      <w:r>
        <w:rPr>
          <w:rFonts w:cs="Arial"/>
          <w:color w:val="000000"/>
          <w:szCs w:val="22"/>
        </w:rPr>
        <w:t xml:space="preserve">) </w:t>
      </w:r>
      <w:r w:rsidRPr="00B02EE4">
        <w:rPr>
          <w:rFonts w:cs="Arial"/>
          <w:color w:val="000000"/>
          <w:szCs w:val="22"/>
        </w:rPr>
        <w:t>pour les documents dessinés.</w:t>
      </w:r>
    </w:p>
    <w:p w14:paraId="5CA8CC37" w14:textId="77777777" w:rsidR="00AA6702" w:rsidRDefault="00AA6702" w:rsidP="00AA6702">
      <w:pPr>
        <w:autoSpaceDE w:val="0"/>
        <w:autoSpaceDN w:val="0"/>
        <w:adjustRightInd w:val="0"/>
        <w:jc w:val="both"/>
        <w:rPr>
          <w:rFonts w:cs="Arial"/>
          <w:color w:val="000000"/>
          <w:szCs w:val="22"/>
        </w:rPr>
      </w:pPr>
    </w:p>
    <w:p w14:paraId="52AF4B59" w14:textId="77777777" w:rsidR="00AA6702" w:rsidRPr="00DF5900" w:rsidRDefault="00AA6702" w:rsidP="00AA6702">
      <w:pPr>
        <w:autoSpaceDE w:val="0"/>
        <w:autoSpaceDN w:val="0"/>
        <w:adjustRightInd w:val="0"/>
        <w:jc w:val="both"/>
        <w:rPr>
          <w:rFonts w:cs="Arial"/>
          <w:color w:val="000000"/>
          <w:szCs w:val="22"/>
        </w:rPr>
      </w:pPr>
      <w:r w:rsidRPr="00DF5900">
        <w:rPr>
          <w:rFonts w:cs="Arial"/>
          <w:color w:val="000000"/>
          <w:szCs w:val="22"/>
        </w:rPr>
        <w:t xml:space="preserve">Toute la documentation afférente aux équipements installés (certificat de conformité CE, notice de fonctionnement, notice d’utilisation avec plans, schémas électriques, manuel de maintenance, notice d’entretien, et instructions de sécurité doivent être fournis en langue française). </w:t>
      </w:r>
    </w:p>
    <w:p w14:paraId="29EA685B" w14:textId="77777777" w:rsidR="00AA6702" w:rsidRPr="00B02EE4" w:rsidRDefault="00AA6702" w:rsidP="00AA6702">
      <w:pPr>
        <w:autoSpaceDE w:val="0"/>
        <w:autoSpaceDN w:val="0"/>
        <w:adjustRightInd w:val="0"/>
        <w:jc w:val="both"/>
        <w:rPr>
          <w:rFonts w:cs="Arial"/>
          <w:color w:val="000000"/>
          <w:szCs w:val="22"/>
        </w:rPr>
      </w:pPr>
      <w:r w:rsidRPr="00740374">
        <w:rPr>
          <w:rFonts w:cs="Arial"/>
          <w:color w:val="000000"/>
          <w:szCs w:val="22"/>
        </w:rPr>
        <w:t>Chacun d'eux sera remis au CEA sous la forme numérique et sous forme de trois tirages sur support papier.</w:t>
      </w:r>
    </w:p>
    <w:p w14:paraId="20B2286D" w14:textId="77777777" w:rsidR="00AA6702" w:rsidRPr="00B02EE4" w:rsidRDefault="00AA6702" w:rsidP="00AA6702">
      <w:pPr>
        <w:autoSpaceDE w:val="0"/>
        <w:autoSpaceDN w:val="0"/>
        <w:adjustRightInd w:val="0"/>
        <w:jc w:val="both"/>
        <w:rPr>
          <w:rFonts w:cs="Arial"/>
          <w:color w:val="000000"/>
          <w:szCs w:val="22"/>
        </w:rPr>
      </w:pPr>
    </w:p>
    <w:p w14:paraId="6DC5AE5E" w14:textId="77777777" w:rsidR="00AA6702" w:rsidRPr="00D977E4" w:rsidRDefault="00AA6702" w:rsidP="00AA6702">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Documents CEA</w:t>
      </w:r>
    </w:p>
    <w:p w14:paraId="53BF4502" w14:textId="77777777" w:rsidR="00AA6702" w:rsidRPr="00B02EE4" w:rsidRDefault="00AA6702" w:rsidP="00AA6702">
      <w:pPr>
        <w:autoSpaceDE w:val="0"/>
        <w:autoSpaceDN w:val="0"/>
        <w:adjustRightInd w:val="0"/>
        <w:jc w:val="both"/>
        <w:rPr>
          <w:rFonts w:cs="Arial"/>
          <w:color w:val="000000"/>
          <w:szCs w:val="22"/>
        </w:rPr>
      </w:pPr>
      <w:r w:rsidRPr="00B02EE4">
        <w:rPr>
          <w:rFonts w:cs="Arial"/>
          <w:color w:val="000000"/>
          <w:szCs w:val="22"/>
        </w:rPr>
        <w:t>Les documents remis au Titulaire par le CEA sont rendus à ce dernier à l'échéance du marché ou en cas de dénonciation de celui-ci par l’une ou l’autre des parties.</w:t>
      </w:r>
    </w:p>
    <w:p w14:paraId="41B1572F" w14:textId="77777777" w:rsidR="00411BC6" w:rsidRDefault="00411BC6" w:rsidP="00411BC6">
      <w:pPr>
        <w:autoSpaceDE w:val="0"/>
        <w:autoSpaceDN w:val="0"/>
        <w:adjustRightInd w:val="0"/>
        <w:jc w:val="both"/>
        <w:rPr>
          <w:rFonts w:cs="Arial"/>
          <w:color w:val="000000"/>
          <w:szCs w:val="22"/>
        </w:rPr>
      </w:pPr>
    </w:p>
    <w:p w14:paraId="4B6A6CF5" w14:textId="77777777" w:rsidR="00411BC6" w:rsidRDefault="00411BC6" w:rsidP="00411BC6">
      <w:pPr>
        <w:autoSpaceDE w:val="0"/>
        <w:autoSpaceDN w:val="0"/>
        <w:adjustRightInd w:val="0"/>
        <w:jc w:val="both"/>
        <w:rPr>
          <w:rFonts w:cs="Arial"/>
          <w:color w:val="000000"/>
          <w:szCs w:val="22"/>
        </w:rPr>
      </w:pPr>
    </w:p>
    <w:p w14:paraId="4CE2C666" w14:textId="77777777" w:rsidR="00411BC6" w:rsidRPr="001E4ACC" w:rsidRDefault="00411BC6" w:rsidP="00490070">
      <w:pPr>
        <w:pStyle w:val="Titre1"/>
        <w:numPr>
          <w:ilvl w:val="0"/>
          <w:numId w:val="7"/>
        </w:numPr>
        <w:rPr>
          <w:bCs w:val="0"/>
        </w:rPr>
      </w:pPr>
      <w:r>
        <w:rPr>
          <w:bCs w:val="0"/>
        </w:rPr>
        <w:t xml:space="preserve"> </w:t>
      </w:r>
      <w:bookmarkStart w:id="48" w:name="_Toc195264426"/>
      <w:r w:rsidRPr="001E4ACC">
        <w:rPr>
          <w:bCs w:val="0"/>
        </w:rPr>
        <w:t>REUNIONS</w:t>
      </w:r>
      <w:bookmarkEnd w:id="48"/>
    </w:p>
    <w:p w14:paraId="32E21744"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Pour suivre l'exécution du marché, les parties tiennent des réunions dont la date de tenue est déterminée d'un commun accord. Sauf modification concertée, la périodicité est au minimum hebdomadaire. Ces réunions permettent de traiter notamment les points suivants :</w:t>
      </w:r>
    </w:p>
    <w:p w14:paraId="26A347DF" w14:textId="77777777" w:rsidR="00411BC6" w:rsidRPr="00DE3A4C" w:rsidRDefault="00411BC6" w:rsidP="00411BC6">
      <w:pPr>
        <w:numPr>
          <w:ilvl w:val="0"/>
          <w:numId w:val="3"/>
        </w:numPr>
        <w:autoSpaceDE w:val="0"/>
        <w:autoSpaceDN w:val="0"/>
        <w:adjustRightInd w:val="0"/>
        <w:jc w:val="both"/>
        <w:rPr>
          <w:rFonts w:cs="Arial"/>
          <w:color w:val="000000"/>
          <w:szCs w:val="22"/>
        </w:rPr>
      </w:pPr>
      <w:proofErr w:type="gramStart"/>
      <w:r w:rsidRPr="00DE3A4C">
        <w:rPr>
          <w:rFonts w:cs="Arial"/>
          <w:color w:val="000000"/>
          <w:szCs w:val="22"/>
        </w:rPr>
        <w:t>état</w:t>
      </w:r>
      <w:proofErr w:type="gramEnd"/>
      <w:r w:rsidRPr="00DE3A4C">
        <w:rPr>
          <w:rFonts w:cs="Arial"/>
          <w:color w:val="000000"/>
          <w:szCs w:val="22"/>
        </w:rPr>
        <w:t xml:space="preserve"> d'avancement des études et des travaux,</w:t>
      </w:r>
    </w:p>
    <w:p w14:paraId="61090A61" w14:textId="77777777" w:rsidR="00411BC6" w:rsidRPr="00DE3A4C" w:rsidRDefault="00411BC6" w:rsidP="00411BC6">
      <w:pPr>
        <w:numPr>
          <w:ilvl w:val="0"/>
          <w:numId w:val="3"/>
        </w:numPr>
        <w:autoSpaceDE w:val="0"/>
        <w:autoSpaceDN w:val="0"/>
        <w:adjustRightInd w:val="0"/>
        <w:jc w:val="both"/>
        <w:rPr>
          <w:rFonts w:cs="Arial"/>
          <w:color w:val="000000"/>
          <w:szCs w:val="22"/>
        </w:rPr>
      </w:pPr>
      <w:proofErr w:type="gramStart"/>
      <w:r w:rsidRPr="00DE3A4C">
        <w:rPr>
          <w:rFonts w:cs="Arial"/>
          <w:color w:val="000000"/>
          <w:szCs w:val="22"/>
        </w:rPr>
        <w:t>respect</w:t>
      </w:r>
      <w:proofErr w:type="gramEnd"/>
      <w:r w:rsidRPr="00DE3A4C">
        <w:rPr>
          <w:rFonts w:cs="Arial"/>
          <w:color w:val="000000"/>
          <w:szCs w:val="22"/>
        </w:rPr>
        <w:t xml:space="preserve"> des dispositions du cahier des charges,</w:t>
      </w:r>
    </w:p>
    <w:p w14:paraId="32E0194F" w14:textId="77777777" w:rsidR="00411BC6" w:rsidRPr="00DE3A4C" w:rsidRDefault="00411BC6" w:rsidP="00411BC6">
      <w:pPr>
        <w:numPr>
          <w:ilvl w:val="0"/>
          <w:numId w:val="3"/>
        </w:numPr>
        <w:autoSpaceDE w:val="0"/>
        <w:autoSpaceDN w:val="0"/>
        <w:adjustRightInd w:val="0"/>
        <w:jc w:val="both"/>
        <w:rPr>
          <w:rFonts w:cs="Arial"/>
          <w:color w:val="000000"/>
          <w:szCs w:val="22"/>
        </w:rPr>
      </w:pPr>
      <w:proofErr w:type="gramStart"/>
      <w:r w:rsidRPr="00DE3A4C">
        <w:rPr>
          <w:rFonts w:cs="Arial"/>
          <w:color w:val="000000"/>
          <w:szCs w:val="22"/>
        </w:rPr>
        <w:t>examen</w:t>
      </w:r>
      <w:proofErr w:type="gramEnd"/>
      <w:r w:rsidRPr="00DE3A4C">
        <w:rPr>
          <w:rFonts w:cs="Arial"/>
          <w:color w:val="000000"/>
          <w:szCs w:val="22"/>
        </w:rPr>
        <w:t xml:space="preserve"> des problèmes rencontrés,</w:t>
      </w:r>
    </w:p>
    <w:p w14:paraId="5A37BF05" w14:textId="77777777" w:rsidR="00411BC6" w:rsidRPr="00DE3A4C" w:rsidRDefault="00411BC6" w:rsidP="00411BC6">
      <w:pPr>
        <w:numPr>
          <w:ilvl w:val="0"/>
          <w:numId w:val="3"/>
        </w:numPr>
        <w:autoSpaceDE w:val="0"/>
        <w:autoSpaceDN w:val="0"/>
        <w:adjustRightInd w:val="0"/>
        <w:jc w:val="both"/>
        <w:rPr>
          <w:rFonts w:cs="Arial"/>
          <w:color w:val="000000"/>
          <w:szCs w:val="22"/>
        </w:rPr>
      </w:pPr>
      <w:proofErr w:type="gramStart"/>
      <w:r w:rsidRPr="00DE3A4C">
        <w:rPr>
          <w:rFonts w:cs="Arial"/>
          <w:color w:val="000000"/>
          <w:szCs w:val="22"/>
        </w:rPr>
        <w:t>suivi</w:t>
      </w:r>
      <w:proofErr w:type="gramEnd"/>
      <w:r w:rsidRPr="00DE3A4C">
        <w:rPr>
          <w:rFonts w:cs="Arial"/>
          <w:color w:val="000000"/>
          <w:szCs w:val="22"/>
        </w:rPr>
        <w:t xml:space="preserve"> budgétaire,</w:t>
      </w:r>
    </w:p>
    <w:p w14:paraId="27A7FC0F" w14:textId="77777777" w:rsidR="00411BC6" w:rsidRPr="00DE3A4C" w:rsidRDefault="00411BC6" w:rsidP="00411BC6">
      <w:pPr>
        <w:numPr>
          <w:ilvl w:val="0"/>
          <w:numId w:val="3"/>
        </w:numPr>
        <w:autoSpaceDE w:val="0"/>
        <w:autoSpaceDN w:val="0"/>
        <w:adjustRightInd w:val="0"/>
        <w:jc w:val="both"/>
        <w:rPr>
          <w:rFonts w:cs="Arial"/>
          <w:color w:val="000000"/>
          <w:szCs w:val="22"/>
        </w:rPr>
      </w:pPr>
      <w:proofErr w:type="gramStart"/>
      <w:r w:rsidRPr="00DE3A4C">
        <w:rPr>
          <w:rFonts w:cs="Arial"/>
          <w:color w:val="000000"/>
          <w:szCs w:val="22"/>
        </w:rPr>
        <w:t>suivi</w:t>
      </w:r>
      <w:proofErr w:type="gramEnd"/>
      <w:r w:rsidRPr="00DE3A4C">
        <w:rPr>
          <w:rFonts w:cs="Arial"/>
          <w:color w:val="000000"/>
          <w:szCs w:val="22"/>
        </w:rPr>
        <w:t xml:space="preserve"> du dossier Qualité.</w:t>
      </w:r>
    </w:p>
    <w:p w14:paraId="727D8BBC" w14:textId="5444E130" w:rsidR="00411BC6" w:rsidRDefault="00411BC6" w:rsidP="00411BC6">
      <w:pPr>
        <w:autoSpaceDE w:val="0"/>
        <w:autoSpaceDN w:val="0"/>
        <w:adjustRightInd w:val="0"/>
        <w:jc w:val="both"/>
        <w:rPr>
          <w:rFonts w:cs="Arial"/>
          <w:color w:val="000000"/>
          <w:szCs w:val="22"/>
        </w:rPr>
      </w:pPr>
      <w:r w:rsidRPr="00DE3A4C">
        <w:rPr>
          <w:rFonts w:cs="Arial"/>
          <w:color w:val="000000"/>
          <w:szCs w:val="22"/>
        </w:rPr>
        <w:t>Chaque réunion fait l'objet d'un co</w:t>
      </w:r>
      <w:r>
        <w:rPr>
          <w:rFonts w:cs="Arial"/>
          <w:color w:val="000000"/>
          <w:szCs w:val="22"/>
        </w:rPr>
        <w:t xml:space="preserve">mpte rendu </w:t>
      </w:r>
      <w:r w:rsidRPr="00007C39">
        <w:rPr>
          <w:rFonts w:cs="Arial"/>
          <w:color w:val="000000"/>
          <w:szCs w:val="22"/>
        </w:rPr>
        <w:t>établi par le CEA. Ce compte rendu est soumis, dans un délai de 5 jours suivant la date de réunion, à l'accord préalable</w:t>
      </w:r>
      <w:r w:rsidRPr="00DE3A4C">
        <w:rPr>
          <w:rFonts w:cs="Arial"/>
          <w:color w:val="000000"/>
          <w:szCs w:val="22"/>
        </w:rPr>
        <w:t xml:space="preserve"> du CEA avant diffusion.</w:t>
      </w:r>
    </w:p>
    <w:p w14:paraId="5566A5A7" w14:textId="77777777" w:rsidR="00411BC6" w:rsidRDefault="00411BC6" w:rsidP="00411BC6">
      <w:pPr>
        <w:autoSpaceDE w:val="0"/>
        <w:autoSpaceDN w:val="0"/>
        <w:adjustRightInd w:val="0"/>
        <w:jc w:val="both"/>
        <w:rPr>
          <w:rFonts w:cs="Arial"/>
          <w:color w:val="000000"/>
          <w:szCs w:val="22"/>
        </w:rPr>
      </w:pPr>
      <w:r w:rsidRPr="00DA11DF">
        <w:rPr>
          <w:rFonts w:cs="Arial"/>
          <w:color w:val="000000"/>
          <w:szCs w:val="22"/>
        </w:rPr>
        <w:t>Dans certains cas, un relevé de décision est établi à l'issue de la réunion et visé par les deux parties</w:t>
      </w:r>
      <w:r>
        <w:rPr>
          <w:rFonts w:cs="Arial"/>
          <w:color w:val="000000"/>
          <w:szCs w:val="22"/>
        </w:rPr>
        <w:t xml:space="preserve"> </w:t>
      </w:r>
      <w:r w:rsidRPr="00DA11DF">
        <w:rPr>
          <w:rFonts w:cs="Arial"/>
          <w:color w:val="000000"/>
          <w:szCs w:val="22"/>
        </w:rPr>
        <w:t>pour une mise en application immédiate.</w:t>
      </w:r>
    </w:p>
    <w:p w14:paraId="5DEDE955" w14:textId="77777777" w:rsidR="00411BC6" w:rsidRDefault="00411BC6" w:rsidP="00411BC6">
      <w:pPr>
        <w:pStyle w:val="Titre1"/>
        <w:rPr>
          <w:rFonts w:cs="Arial"/>
          <w:b w:val="0"/>
          <w:bCs w:val="0"/>
          <w:color w:val="000000"/>
          <w:szCs w:val="22"/>
          <w:u w:val="none"/>
        </w:rPr>
      </w:pPr>
    </w:p>
    <w:p w14:paraId="0B1D50C7" w14:textId="77777777" w:rsidR="00411BC6" w:rsidRPr="00DA11DF" w:rsidRDefault="00411BC6" w:rsidP="00411BC6">
      <w:pPr>
        <w:autoSpaceDE w:val="0"/>
        <w:autoSpaceDN w:val="0"/>
        <w:adjustRightInd w:val="0"/>
        <w:jc w:val="both"/>
        <w:rPr>
          <w:rFonts w:cs="Arial"/>
          <w:color w:val="000000"/>
          <w:szCs w:val="22"/>
        </w:rPr>
      </w:pPr>
    </w:p>
    <w:p w14:paraId="7EB08F2C" w14:textId="77777777" w:rsidR="00411BC6" w:rsidRPr="001E4ACC"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49" w:name="_Toc195264427"/>
      <w:r w:rsidRPr="001E4ACC">
        <w:rPr>
          <w:rFonts w:cs="Arial"/>
          <w:bCs w:val="0"/>
          <w:color w:val="000000"/>
          <w:szCs w:val="22"/>
        </w:rPr>
        <w:t>MONTAGE - INSTALLATION DES FOURNITURES</w:t>
      </w:r>
      <w:bookmarkEnd w:id="49"/>
    </w:p>
    <w:p w14:paraId="5671839E"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L'installation et le montage des fournitures dans les locaux du CEA sont à la charge pleine et entière du Titulaire et doivent s'effectuer conformément aux dispositions de l’article 3</w:t>
      </w:r>
      <w:r w:rsidR="00103FBB">
        <w:rPr>
          <w:rFonts w:cs="Arial"/>
          <w:color w:val="000000"/>
          <w:szCs w:val="22"/>
        </w:rPr>
        <w:t>2 des Conditions Générales d’Achat du CEA</w:t>
      </w:r>
      <w:r w:rsidRPr="00DE3A4C">
        <w:rPr>
          <w:rFonts w:cs="Arial"/>
          <w:color w:val="000000"/>
          <w:szCs w:val="22"/>
        </w:rPr>
        <w:t>.</w:t>
      </w:r>
    </w:p>
    <w:p w14:paraId="5BD32F52" w14:textId="77777777" w:rsidR="00411BC6" w:rsidRDefault="00411BC6" w:rsidP="00411BC6">
      <w:pPr>
        <w:autoSpaceDE w:val="0"/>
        <w:autoSpaceDN w:val="0"/>
        <w:adjustRightInd w:val="0"/>
        <w:jc w:val="both"/>
        <w:rPr>
          <w:rFonts w:cs="Arial"/>
          <w:color w:val="000000"/>
          <w:szCs w:val="22"/>
        </w:rPr>
      </w:pPr>
    </w:p>
    <w:p w14:paraId="4FCB3E58" w14:textId="77777777" w:rsidR="00411BC6" w:rsidRPr="00DE3A4C" w:rsidRDefault="00411BC6" w:rsidP="00411BC6">
      <w:pPr>
        <w:autoSpaceDE w:val="0"/>
        <w:autoSpaceDN w:val="0"/>
        <w:adjustRightInd w:val="0"/>
        <w:jc w:val="both"/>
        <w:rPr>
          <w:rFonts w:cs="Arial"/>
          <w:color w:val="000000"/>
          <w:szCs w:val="22"/>
        </w:rPr>
      </w:pPr>
    </w:p>
    <w:p w14:paraId="4323A2D7" w14:textId="6EB18570" w:rsidR="00411BC6" w:rsidRPr="001E4ACC" w:rsidRDefault="00411BC6" w:rsidP="00490070">
      <w:pPr>
        <w:pStyle w:val="Titre1"/>
        <w:numPr>
          <w:ilvl w:val="0"/>
          <w:numId w:val="7"/>
        </w:numPr>
        <w:jc w:val="both"/>
        <w:rPr>
          <w:rFonts w:cs="Arial"/>
          <w:szCs w:val="22"/>
        </w:rPr>
      </w:pPr>
      <w:r>
        <w:rPr>
          <w:rFonts w:cs="Arial"/>
          <w:bCs w:val="0"/>
          <w:color w:val="000000"/>
          <w:szCs w:val="22"/>
        </w:rPr>
        <w:t xml:space="preserve"> </w:t>
      </w:r>
      <w:bookmarkStart w:id="50" w:name="_Toc195264428"/>
      <w:r w:rsidRPr="001E4ACC">
        <w:rPr>
          <w:rFonts w:cs="Arial"/>
          <w:bCs w:val="0"/>
          <w:color w:val="000000"/>
          <w:szCs w:val="22"/>
        </w:rPr>
        <w:t>RECEPTION DES TRAVAUX</w:t>
      </w:r>
      <w:bookmarkEnd w:id="50"/>
      <w:r>
        <w:rPr>
          <w:rFonts w:cs="Arial"/>
          <w:bCs w:val="0"/>
          <w:color w:val="000000"/>
          <w:szCs w:val="22"/>
        </w:rPr>
        <w:t xml:space="preserve"> </w:t>
      </w:r>
    </w:p>
    <w:p w14:paraId="0E3A59A2"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réc</w:t>
      </w:r>
      <w:r>
        <w:rPr>
          <w:rFonts w:cs="Arial"/>
          <w:color w:val="000000"/>
          <w:szCs w:val="22"/>
        </w:rPr>
        <w:t>eption est prévue à la fin des T</w:t>
      </w:r>
      <w:r w:rsidRPr="001E5E9B">
        <w:rPr>
          <w:rFonts w:cs="Arial"/>
          <w:color w:val="000000"/>
          <w:szCs w:val="22"/>
        </w:rPr>
        <w:t>ravaux et f</w:t>
      </w:r>
      <w:r>
        <w:rPr>
          <w:rFonts w:cs="Arial"/>
          <w:color w:val="000000"/>
          <w:szCs w:val="22"/>
        </w:rPr>
        <w:t>ait</w:t>
      </w:r>
      <w:r w:rsidRPr="001E5E9B">
        <w:rPr>
          <w:rFonts w:cs="Arial"/>
          <w:color w:val="000000"/>
          <w:szCs w:val="22"/>
        </w:rPr>
        <w:t xml:space="preserve"> l'objet d'un procès</w:t>
      </w:r>
      <w:r w:rsidR="00103FBB">
        <w:rPr>
          <w:rFonts w:cs="Arial"/>
          <w:color w:val="000000"/>
          <w:szCs w:val="22"/>
        </w:rPr>
        <w:t>-</w:t>
      </w:r>
      <w:r w:rsidRPr="001E5E9B">
        <w:rPr>
          <w:rFonts w:cs="Arial"/>
          <w:color w:val="000000"/>
          <w:szCs w:val="22"/>
        </w:rPr>
        <w:t>verbal signé contradictoirement par les parties.</w:t>
      </w:r>
    </w:p>
    <w:p w14:paraId="6F8D5625"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date de signature du procès-verbal de réception est le point de départ de l'ensemble des garanties.</w:t>
      </w:r>
    </w:p>
    <w:p w14:paraId="1C2EAF6C" w14:textId="16BE81E5" w:rsidR="00411BC6" w:rsidRPr="00007C39" w:rsidRDefault="00411BC6" w:rsidP="00411BC6">
      <w:pPr>
        <w:autoSpaceDE w:val="0"/>
        <w:autoSpaceDN w:val="0"/>
        <w:adjustRightInd w:val="0"/>
        <w:jc w:val="both"/>
        <w:rPr>
          <w:rFonts w:cs="Arial"/>
          <w:color w:val="000000"/>
          <w:szCs w:val="22"/>
        </w:rPr>
      </w:pPr>
      <w:r w:rsidRPr="001E5E9B">
        <w:rPr>
          <w:rFonts w:cs="Arial"/>
          <w:color w:val="000000"/>
          <w:szCs w:val="22"/>
        </w:rPr>
        <w:t xml:space="preserve">Il </w:t>
      </w:r>
      <w:r>
        <w:rPr>
          <w:rFonts w:cs="Arial"/>
          <w:color w:val="000000"/>
          <w:szCs w:val="22"/>
        </w:rPr>
        <w:t>est</w:t>
      </w:r>
      <w:r w:rsidRPr="001E5E9B">
        <w:rPr>
          <w:rFonts w:cs="Arial"/>
          <w:color w:val="000000"/>
          <w:szCs w:val="22"/>
        </w:rPr>
        <w:t xml:space="preserve"> fait </w:t>
      </w:r>
      <w:r w:rsidRPr="00007C39">
        <w:rPr>
          <w:rFonts w:cs="Arial"/>
          <w:color w:val="000000"/>
          <w:szCs w:val="22"/>
        </w:rPr>
        <w:t>application du Chapitre</w:t>
      </w:r>
      <w:r w:rsidR="00103FBB" w:rsidRPr="00007C39">
        <w:rPr>
          <w:rFonts w:cs="Arial"/>
          <w:color w:val="000000"/>
          <w:szCs w:val="22"/>
        </w:rPr>
        <w:t xml:space="preserve"> 11 des Conditions Générales d’Achat du CEA.</w:t>
      </w:r>
    </w:p>
    <w:p w14:paraId="2589E531" w14:textId="77777777" w:rsidR="00D9064E" w:rsidRPr="00007C39" w:rsidRDefault="00D9064E" w:rsidP="00411BC6">
      <w:pPr>
        <w:autoSpaceDE w:val="0"/>
        <w:autoSpaceDN w:val="0"/>
        <w:adjustRightInd w:val="0"/>
        <w:jc w:val="both"/>
        <w:rPr>
          <w:rFonts w:cs="Arial"/>
          <w:color w:val="000000"/>
          <w:szCs w:val="22"/>
        </w:rPr>
      </w:pPr>
    </w:p>
    <w:p w14:paraId="1D82B01E" w14:textId="77777777" w:rsidR="00D9064E" w:rsidRPr="00007C39" w:rsidRDefault="00D9064E" w:rsidP="00D9064E">
      <w:pPr>
        <w:numPr>
          <w:ilvl w:val="1"/>
          <w:numId w:val="7"/>
        </w:numPr>
        <w:autoSpaceDE w:val="0"/>
        <w:autoSpaceDN w:val="0"/>
        <w:adjustRightInd w:val="0"/>
        <w:jc w:val="both"/>
        <w:rPr>
          <w:rFonts w:cs="Arial"/>
          <w:b/>
          <w:color w:val="000000"/>
          <w:szCs w:val="22"/>
        </w:rPr>
      </w:pPr>
      <w:bookmarkStart w:id="51" w:name="_Toc397545571"/>
      <w:r w:rsidRPr="00007C39">
        <w:rPr>
          <w:rFonts w:cs="Arial"/>
          <w:b/>
          <w:color w:val="000000"/>
          <w:szCs w:val="22"/>
        </w:rPr>
        <w:t>Opérations Préalables à la Réception</w:t>
      </w:r>
      <w:bookmarkEnd w:id="51"/>
      <w:r w:rsidRPr="00007C39">
        <w:rPr>
          <w:rFonts w:cs="Arial"/>
          <w:b/>
          <w:color w:val="000000"/>
          <w:szCs w:val="22"/>
        </w:rPr>
        <w:t xml:space="preserve"> (OPR)</w:t>
      </w:r>
    </w:p>
    <w:p w14:paraId="39AB1DBB" w14:textId="5B43C1A1" w:rsidR="00D9064E" w:rsidRPr="00007C39" w:rsidRDefault="008C6ED0" w:rsidP="00D9064E">
      <w:pPr>
        <w:autoSpaceDE w:val="0"/>
        <w:autoSpaceDN w:val="0"/>
        <w:adjustRightInd w:val="0"/>
        <w:jc w:val="both"/>
        <w:rPr>
          <w:rFonts w:cs="Arial"/>
          <w:szCs w:val="22"/>
          <w:shd w:val="clear" w:color="auto" w:fill="FFFFFF"/>
        </w:rPr>
      </w:pPr>
      <w:r w:rsidRPr="00007C39">
        <w:rPr>
          <w:rFonts w:cs="Arial"/>
          <w:szCs w:val="22"/>
          <w:shd w:val="clear" w:color="auto" w:fill="FFFFFF"/>
        </w:rPr>
        <w:t xml:space="preserve">Le Titulaire avise </w:t>
      </w:r>
      <w:r w:rsidR="00D9064E" w:rsidRPr="00007C39">
        <w:rPr>
          <w:rFonts w:cs="Arial"/>
          <w:szCs w:val="22"/>
          <w:shd w:val="clear" w:color="auto" w:fill="FFFFFF"/>
        </w:rPr>
        <w:t xml:space="preserve">le CEA de la date prévisible de réception, </w:t>
      </w:r>
      <w:r w:rsidR="00AA6702" w:rsidRPr="00007C39">
        <w:rPr>
          <w:rFonts w:cs="Arial"/>
          <w:szCs w:val="22"/>
          <w:shd w:val="clear" w:color="auto" w:fill="FFFFFF"/>
        </w:rPr>
        <w:t xml:space="preserve">3 </w:t>
      </w:r>
      <w:r w:rsidR="00D9064E" w:rsidRPr="00007C39">
        <w:rPr>
          <w:rFonts w:cs="Arial"/>
          <w:szCs w:val="22"/>
          <w:shd w:val="clear" w:color="auto" w:fill="FFFFFF"/>
        </w:rPr>
        <w:t>semaines avant cette date par lettre recommandée avec accusé de réception, et propose le planning des opérations préalables à la réception.</w:t>
      </w:r>
    </w:p>
    <w:p w14:paraId="74A05690" w14:textId="21402015" w:rsidR="00D9064E" w:rsidRPr="00007C39" w:rsidRDefault="00D9064E" w:rsidP="00D9064E">
      <w:pPr>
        <w:autoSpaceDE w:val="0"/>
        <w:autoSpaceDN w:val="0"/>
        <w:adjustRightInd w:val="0"/>
        <w:jc w:val="both"/>
        <w:rPr>
          <w:rStyle w:val="apple-converted-space"/>
          <w:rFonts w:cs="Arial"/>
          <w:szCs w:val="22"/>
          <w:shd w:val="clear" w:color="auto" w:fill="FFFFFF"/>
        </w:rPr>
      </w:pPr>
      <w:r w:rsidRPr="00007C39">
        <w:rPr>
          <w:rFonts w:cs="Arial"/>
          <w:szCs w:val="22"/>
          <w:shd w:val="clear" w:color="auto" w:fill="FFFFFF"/>
        </w:rPr>
        <w:t xml:space="preserve">Le CEA dispose de </w:t>
      </w:r>
      <w:r w:rsidR="00AA6702" w:rsidRPr="00007C39">
        <w:rPr>
          <w:rFonts w:cs="Arial"/>
          <w:szCs w:val="22"/>
          <w:shd w:val="clear" w:color="auto" w:fill="FFFFFF"/>
        </w:rPr>
        <w:t>1</w:t>
      </w:r>
      <w:r w:rsidRPr="00007C39">
        <w:rPr>
          <w:rFonts w:cs="Arial"/>
          <w:szCs w:val="22"/>
          <w:shd w:val="clear" w:color="auto" w:fill="FFFFFF"/>
        </w:rPr>
        <w:t xml:space="preserve"> semaine à compter de la proposition du Titulaire pour faire connaitre son acceptation ou refus du planning proposé. </w:t>
      </w:r>
    </w:p>
    <w:p w14:paraId="4625C507" w14:textId="3946F5CA" w:rsidR="00D9064E" w:rsidRPr="00007C39" w:rsidRDefault="00007C39" w:rsidP="00D9064E">
      <w:pPr>
        <w:autoSpaceDE w:val="0"/>
        <w:autoSpaceDN w:val="0"/>
        <w:adjustRightInd w:val="0"/>
        <w:jc w:val="both"/>
        <w:rPr>
          <w:rFonts w:cs="Arial"/>
          <w:szCs w:val="22"/>
          <w:shd w:val="clear" w:color="auto" w:fill="FFFFFF"/>
        </w:rPr>
      </w:pPr>
      <w:r w:rsidRPr="00007C39">
        <w:rPr>
          <w:rFonts w:cs="Arial"/>
          <w:szCs w:val="22"/>
          <w:shd w:val="clear" w:color="auto" w:fill="FFFFFF"/>
        </w:rPr>
        <w:t>Le CEA</w:t>
      </w:r>
      <w:r w:rsidR="00D9064E" w:rsidRPr="00007C39">
        <w:rPr>
          <w:rFonts w:cs="Arial"/>
          <w:szCs w:val="22"/>
          <w:shd w:val="clear" w:color="auto" w:fill="FFFFFF"/>
        </w:rPr>
        <w:t xml:space="preserve"> procède aux opérations préalables à la réception des ouvrages.</w:t>
      </w:r>
    </w:p>
    <w:p w14:paraId="32047AFB" w14:textId="7161479A" w:rsidR="00D9064E" w:rsidRPr="00007C39" w:rsidRDefault="00D9064E" w:rsidP="00D9064E">
      <w:pPr>
        <w:autoSpaceDE w:val="0"/>
        <w:autoSpaceDN w:val="0"/>
        <w:adjustRightInd w:val="0"/>
        <w:jc w:val="both"/>
        <w:rPr>
          <w:rFonts w:cs="Arial"/>
          <w:szCs w:val="22"/>
          <w:shd w:val="clear" w:color="auto" w:fill="FFFFFF"/>
        </w:rPr>
      </w:pPr>
      <w:r w:rsidRPr="00007C39">
        <w:rPr>
          <w:rFonts w:cs="Arial"/>
          <w:szCs w:val="22"/>
          <w:shd w:val="clear" w:color="auto" w:fill="FFFFFF"/>
        </w:rPr>
        <w:t>Ces opérations font l'objet d'un procès-verbal dressé et signé par lui et par le Titulaire. En cas d'absence du Titulaire à ces opérations, il en est fait mention au procès-verbal qui lui est notifié.</w:t>
      </w:r>
    </w:p>
    <w:p w14:paraId="10CB7D93" w14:textId="07B72B5A" w:rsidR="00D9064E" w:rsidRPr="00260346" w:rsidRDefault="00D9064E" w:rsidP="00D9064E">
      <w:pPr>
        <w:autoSpaceDE w:val="0"/>
        <w:autoSpaceDN w:val="0"/>
        <w:adjustRightInd w:val="0"/>
        <w:jc w:val="both"/>
        <w:rPr>
          <w:rFonts w:cs="Arial"/>
          <w:szCs w:val="22"/>
          <w:shd w:val="clear" w:color="auto" w:fill="FFFFFF"/>
        </w:rPr>
      </w:pPr>
      <w:r w:rsidRPr="00007C39">
        <w:rPr>
          <w:rFonts w:cs="Arial"/>
          <w:szCs w:val="22"/>
          <w:shd w:val="clear" w:color="auto" w:fill="FFFFFF"/>
        </w:rPr>
        <w:t>L’absence de remise d’un DOE provisoire peut constituer un motif de refus de réception.</w:t>
      </w:r>
    </w:p>
    <w:p w14:paraId="699D2A52" w14:textId="77777777" w:rsidR="00D9064E" w:rsidRPr="00260346" w:rsidRDefault="00D9064E" w:rsidP="00D9064E">
      <w:pPr>
        <w:autoSpaceDE w:val="0"/>
        <w:autoSpaceDN w:val="0"/>
        <w:adjustRightInd w:val="0"/>
        <w:jc w:val="both"/>
        <w:rPr>
          <w:rFonts w:cs="Arial"/>
          <w:sz w:val="20"/>
          <w:szCs w:val="20"/>
          <w:shd w:val="clear" w:color="auto" w:fill="FFFFFF"/>
        </w:rPr>
      </w:pPr>
    </w:p>
    <w:p w14:paraId="3526F803" w14:textId="77777777" w:rsidR="00411BC6" w:rsidRPr="00260346" w:rsidRDefault="00411BC6" w:rsidP="00490070">
      <w:pPr>
        <w:numPr>
          <w:ilvl w:val="1"/>
          <w:numId w:val="7"/>
        </w:numPr>
        <w:autoSpaceDE w:val="0"/>
        <w:autoSpaceDN w:val="0"/>
        <w:adjustRightInd w:val="0"/>
        <w:jc w:val="both"/>
        <w:rPr>
          <w:rFonts w:cs="Arial"/>
          <w:b/>
          <w:color w:val="000000"/>
          <w:szCs w:val="22"/>
        </w:rPr>
      </w:pPr>
      <w:r w:rsidRPr="00260346">
        <w:rPr>
          <w:rFonts w:cs="Arial"/>
          <w:b/>
          <w:color w:val="000000"/>
          <w:szCs w:val="22"/>
        </w:rPr>
        <w:t xml:space="preserve"> Réception de l’Ouvrage</w:t>
      </w:r>
    </w:p>
    <w:p w14:paraId="33054CE1" w14:textId="77777777" w:rsidR="00411BC6" w:rsidRPr="00260346" w:rsidRDefault="00411BC6" w:rsidP="00411BC6">
      <w:pPr>
        <w:autoSpaceDE w:val="0"/>
        <w:autoSpaceDN w:val="0"/>
        <w:adjustRightInd w:val="0"/>
        <w:jc w:val="both"/>
        <w:rPr>
          <w:rFonts w:cs="Arial"/>
          <w:szCs w:val="22"/>
        </w:rPr>
      </w:pPr>
      <w:r w:rsidRPr="00260346">
        <w:rPr>
          <w:rFonts w:cs="Arial"/>
          <w:color w:val="000000"/>
          <w:szCs w:val="22"/>
        </w:rPr>
        <w:t>La réception de l’Ouvrage est prévue à la fin des travaux de l'ensemble des lots</w:t>
      </w:r>
      <w:r w:rsidR="001D3739" w:rsidRPr="00260346">
        <w:rPr>
          <w:rFonts w:cs="Arial"/>
          <w:color w:val="000000"/>
          <w:szCs w:val="22"/>
        </w:rPr>
        <w:t xml:space="preserve"> et fait l'objet d'un procès-</w:t>
      </w:r>
      <w:r w:rsidRPr="00260346">
        <w:rPr>
          <w:rFonts w:cs="Arial"/>
          <w:color w:val="000000"/>
          <w:szCs w:val="22"/>
        </w:rPr>
        <w:t>verbal signé contradictoirement par les parties.</w:t>
      </w:r>
    </w:p>
    <w:p w14:paraId="6D6319A5" w14:textId="77777777" w:rsidR="00411BC6" w:rsidRPr="00260346" w:rsidRDefault="00411BC6" w:rsidP="00411BC6">
      <w:pPr>
        <w:autoSpaceDE w:val="0"/>
        <w:autoSpaceDN w:val="0"/>
        <w:adjustRightInd w:val="0"/>
        <w:jc w:val="both"/>
        <w:rPr>
          <w:rFonts w:cs="Arial"/>
          <w:szCs w:val="22"/>
        </w:rPr>
      </w:pPr>
      <w:r w:rsidRPr="00260346">
        <w:rPr>
          <w:rFonts w:cs="Arial"/>
          <w:color w:val="000000"/>
          <w:szCs w:val="22"/>
          <w:u w:val="single"/>
        </w:rPr>
        <w:t>La date de signature du procès-verbal de réception de l’Ouvrage est le point de départ de l'ensemble des garanties</w:t>
      </w:r>
      <w:r w:rsidRPr="00260346">
        <w:rPr>
          <w:rFonts w:cs="Arial"/>
          <w:color w:val="000000"/>
          <w:szCs w:val="22"/>
        </w:rPr>
        <w:t>.</w:t>
      </w:r>
    </w:p>
    <w:p w14:paraId="46421420" w14:textId="77777777" w:rsidR="00D9064E" w:rsidRPr="00260346" w:rsidRDefault="00D9064E" w:rsidP="00D9064E">
      <w:pPr>
        <w:autoSpaceDE w:val="0"/>
        <w:autoSpaceDN w:val="0"/>
        <w:adjustRightInd w:val="0"/>
        <w:jc w:val="both"/>
        <w:rPr>
          <w:rFonts w:cs="Arial"/>
          <w:b/>
          <w:color w:val="E36C0A" w:themeColor="accent6" w:themeShade="BF"/>
          <w:szCs w:val="22"/>
          <w:shd w:val="clear" w:color="auto" w:fill="FFFFFF"/>
        </w:rPr>
      </w:pPr>
    </w:p>
    <w:p w14:paraId="20F3B59F" w14:textId="77777777" w:rsidR="00D9064E" w:rsidRPr="00260346" w:rsidRDefault="00D9064E" w:rsidP="00D9064E">
      <w:pPr>
        <w:numPr>
          <w:ilvl w:val="1"/>
          <w:numId w:val="7"/>
        </w:numPr>
        <w:autoSpaceDE w:val="0"/>
        <w:autoSpaceDN w:val="0"/>
        <w:adjustRightInd w:val="0"/>
        <w:jc w:val="both"/>
        <w:rPr>
          <w:rFonts w:cs="Arial"/>
          <w:b/>
          <w:color w:val="000000"/>
          <w:szCs w:val="22"/>
        </w:rPr>
      </w:pPr>
      <w:r w:rsidRPr="00260346">
        <w:rPr>
          <w:rFonts w:cs="Arial"/>
          <w:b/>
          <w:color w:val="000000"/>
          <w:szCs w:val="22"/>
        </w:rPr>
        <w:t>Réception</w:t>
      </w:r>
    </w:p>
    <w:p w14:paraId="408B4C22" w14:textId="77777777" w:rsidR="00D9064E" w:rsidRPr="00260346" w:rsidRDefault="00D9064E" w:rsidP="00D9064E">
      <w:pPr>
        <w:autoSpaceDE w:val="0"/>
        <w:autoSpaceDN w:val="0"/>
        <w:adjustRightInd w:val="0"/>
        <w:jc w:val="both"/>
        <w:rPr>
          <w:rFonts w:cs="Arial"/>
          <w:szCs w:val="22"/>
          <w:shd w:val="clear" w:color="auto" w:fill="FFFFFF"/>
        </w:rPr>
      </w:pPr>
      <w:r w:rsidRPr="00260346">
        <w:rPr>
          <w:rFonts w:cs="Arial"/>
          <w:szCs w:val="22"/>
          <w:shd w:val="clear" w:color="auto" w:fill="FFFFFF"/>
        </w:rPr>
        <w:t>Au vu du procès-verbal des opérations préalables à la réception et des propositions du Maître d'œuvre, le CEA prononce la décision concernant la réception qui peut être : réception avec ou sans réserve, ou refus de réception.</w:t>
      </w:r>
    </w:p>
    <w:p w14:paraId="3AF4971C" w14:textId="77777777" w:rsidR="00D9064E" w:rsidRPr="00260346" w:rsidRDefault="00D9064E" w:rsidP="00D9064E">
      <w:pPr>
        <w:autoSpaceDE w:val="0"/>
        <w:autoSpaceDN w:val="0"/>
        <w:adjustRightInd w:val="0"/>
        <w:jc w:val="both"/>
        <w:rPr>
          <w:rFonts w:cs="Arial"/>
          <w:szCs w:val="22"/>
          <w:shd w:val="clear" w:color="auto" w:fill="FFFFFF"/>
        </w:rPr>
      </w:pPr>
      <w:r w:rsidRPr="00260346">
        <w:rPr>
          <w:rFonts w:cs="Arial"/>
          <w:szCs w:val="22"/>
          <w:shd w:val="clear" w:color="auto" w:fill="FFFFFF"/>
        </w:rPr>
        <w:t xml:space="preserve">La décision ainsi prise est notifiée au Titulaire dans les 10 jours suivant la date de visite de réception de l’Ouvrage. </w:t>
      </w:r>
    </w:p>
    <w:p w14:paraId="5455D015" w14:textId="77777777" w:rsidR="00D9064E" w:rsidRPr="00260346" w:rsidRDefault="00D9064E" w:rsidP="00D9064E">
      <w:pPr>
        <w:autoSpaceDE w:val="0"/>
        <w:autoSpaceDN w:val="0"/>
        <w:adjustRightInd w:val="0"/>
        <w:jc w:val="both"/>
        <w:rPr>
          <w:rFonts w:cs="Arial"/>
          <w:color w:val="000000"/>
          <w:szCs w:val="22"/>
          <w:u w:val="single"/>
        </w:rPr>
      </w:pPr>
    </w:p>
    <w:p w14:paraId="7B1C9755" w14:textId="77777777" w:rsidR="00D9064E" w:rsidRPr="00260346" w:rsidRDefault="00D9064E" w:rsidP="00D9064E">
      <w:pPr>
        <w:autoSpaceDE w:val="0"/>
        <w:autoSpaceDN w:val="0"/>
        <w:adjustRightInd w:val="0"/>
        <w:jc w:val="both"/>
        <w:rPr>
          <w:rFonts w:cs="Arial"/>
          <w:szCs w:val="22"/>
        </w:rPr>
      </w:pPr>
      <w:r w:rsidRPr="00260346">
        <w:rPr>
          <w:rFonts w:cs="Arial"/>
          <w:color w:val="000000"/>
          <w:szCs w:val="22"/>
          <w:u w:val="single"/>
        </w:rPr>
        <w:t>La date de réception de l’Ouvrage mentionnée au PV de réception est le point de départ de l'ensemble des garanties</w:t>
      </w:r>
      <w:r w:rsidRPr="00260346">
        <w:rPr>
          <w:rFonts w:cs="Arial"/>
          <w:color w:val="000000"/>
          <w:szCs w:val="22"/>
        </w:rPr>
        <w:t>.</w:t>
      </w:r>
    </w:p>
    <w:p w14:paraId="12E692B1" w14:textId="77777777" w:rsidR="00D9064E" w:rsidRPr="00260346" w:rsidRDefault="00D9064E" w:rsidP="00D9064E">
      <w:pPr>
        <w:autoSpaceDE w:val="0"/>
        <w:autoSpaceDN w:val="0"/>
        <w:adjustRightInd w:val="0"/>
        <w:jc w:val="both"/>
        <w:rPr>
          <w:rFonts w:cs="Arial"/>
          <w:sz w:val="20"/>
          <w:szCs w:val="20"/>
          <w:shd w:val="clear" w:color="auto" w:fill="FFFFFF"/>
        </w:rPr>
      </w:pPr>
    </w:p>
    <w:p w14:paraId="56228B66" w14:textId="77777777" w:rsidR="00D9064E" w:rsidRPr="00260346" w:rsidRDefault="00D9064E" w:rsidP="00D9064E">
      <w:pPr>
        <w:numPr>
          <w:ilvl w:val="1"/>
          <w:numId w:val="7"/>
        </w:numPr>
        <w:autoSpaceDE w:val="0"/>
        <w:autoSpaceDN w:val="0"/>
        <w:adjustRightInd w:val="0"/>
        <w:jc w:val="both"/>
        <w:rPr>
          <w:rFonts w:cs="Arial"/>
          <w:b/>
          <w:color w:val="000000"/>
          <w:szCs w:val="22"/>
        </w:rPr>
      </w:pPr>
      <w:bookmarkStart w:id="52" w:name="_Toc397545573"/>
      <w:bookmarkStart w:id="53" w:name="_Toc398545042"/>
      <w:r w:rsidRPr="00260346">
        <w:rPr>
          <w:rFonts w:cs="Arial"/>
          <w:b/>
          <w:color w:val="000000"/>
          <w:szCs w:val="22"/>
        </w:rPr>
        <w:t>Mise à disposition partielle</w:t>
      </w:r>
      <w:bookmarkEnd w:id="52"/>
      <w:bookmarkEnd w:id="53"/>
    </w:p>
    <w:p w14:paraId="064AB887" w14:textId="77777777" w:rsidR="00D9064E" w:rsidRPr="004F7181" w:rsidRDefault="00D9064E" w:rsidP="00D9064E">
      <w:pPr>
        <w:autoSpaceDE w:val="0"/>
        <w:autoSpaceDN w:val="0"/>
        <w:adjustRightInd w:val="0"/>
        <w:jc w:val="both"/>
        <w:rPr>
          <w:rFonts w:cs="Arial"/>
          <w:szCs w:val="22"/>
          <w:shd w:val="clear" w:color="auto" w:fill="FFFFFF"/>
        </w:rPr>
      </w:pPr>
      <w:r w:rsidRPr="00260346">
        <w:rPr>
          <w:rFonts w:cs="Arial"/>
          <w:szCs w:val="22"/>
          <w:shd w:val="clear" w:color="auto" w:fill="FFFFFF"/>
        </w:rPr>
        <w:t>Certains ouvrages ou parties d’ouvrages pourront faire l’objet d’une mise à disposition partielle, avant l’achèvement de l’ensemble des Travaux, dans les conditions précisées à l’article 34.2 des CGA.</w:t>
      </w:r>
    </w:p>
    <w:p w14:paraId="6A6C5DCF" w14:textId="54353222" w:rsidR="00D9064E" w:rsidRDefault="00D9064E" w:rsidP="00411BC6">
      <w:pPr>
        <w:autoSpaceDE w:val="0"/>
        <w:autoSpaceDN w:val="0"/>
        <w:adjustRightInd w:val="0"/>
        <w:jc w:val="both"/>
        <w:rPr>
          <w:rFonts w:cs="Arial"/>
          <w:color w:val="000000"/>
          <w:szCs w:val="22"/>
        </w:rPr>
      </w:pPr>
    </w:p>
    <w:p w14:paraId="17D128C8" w14:textId="77777777" w:rsidR="000A25AD" w:rsidRPr="001E5E9B" w:rsidRDefault="000A25AD" w:rsidP="00411BC6">
      <w:pPr>
        <w:autoSpaceDE w:val="0"/>
        <w:autoSpaceDN w:val="0"/>
        <w:adjustRightInd w:val="0"/>
        <w:jc w:val="both"/>
        <w:rPr>
          <w:rFonts w:cs="Arial"/>
          <w:color w:val="000000"/>
          <w:szCs w:val="22"/>
        </w:rPr>
      </w:pPr>
    </w:p>
    <w:p w14:paraId="0869698F" w14:textId="77777777" w:rsidR="00411BC6" w:rsidRPr="001E4ACC" w:rsidRDefault="00411BC6" w:rsidP="00490070">
      <w:pPr>
        <w:pStyle w:val="Titre1"/>
        <w:numPr>
          <w:ilvl w:val="0"/>
          <w:numId w:val="7"/>
        </w:numPr>
        <w:rPr>
          <w:rFonts w:cs="Arial"/>
          <w:szCs w:val="22"/>
        </w:rPr>
      </w:pPr>
      <w:r>
        <w:rPr>
          <w:rFonts w:cs="Arial"/>
          <w:bCs w:val="0"/>
          <w:color w:val="000000"/>
          <w:szCs w:val="22"/>
        </w:rPr>
        <w:t xml:space="preserve"> </w:t>
      </w:r>
      <w:bookmarkStart w:id="54" w:name="_Toc195264429"/>
      <w:r w:rsidRPr="001E4ACC">
        <w:rPr>
          <w:rFonts w:cs="Arial"/>
          <w:bCs w:val="0"/>
          <w:color w:val="000000"/>
          <w:szCs w:val="22"/>
        </w:rPr>
        <w:t>GARANTIES</w:t>
      </w:r>
      <w:bookmarkEnd w:id="54"/>
    </w:p>
    <w:p w14:paraId="4F03485F"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Les garanties prévues au titre du présent marché sont les garanties légales et les garanties prévues </w:t>
      </w:r>
      <w:r w:rsidR="00074B78">
        <w:rPr>
          <w:rFonts w:cs="Arial"/>
          <w:color w:val="000000"/>
          <w:szCs w:val="22"/>
        </w:rPr>
        <w:t xml:space="preserve">au chapitre 11 des Conditions </w:t>
      </w:r>
      <w:r w:rsidRPr="001E5E9B">
        <w:rPr>
          <w:rFonts w:cs="Arial"/>
          <w:color w:val="000000"/>
          <w:szCs w:val="22"/>
        </w:rPr>
        <w:t>Générales</w:t>
      </w:r>
      <w:r w:rsidR="00074B78">
        <w:rPr>
          <w:rFonts w:cs="Arial"/>
          <w:color w:val="000000"/>
          <w:szCs w:val="22"/>
        </w:rPr>
        <w:t xml:space="preserve"> d’Achat du </w:t>
      </w:r>
      <w:r w:rsidRPr="001E5E9B">
        <w:rPr>
          <w:rFonts w:cs="Arial"/>
          <w:color w:val="000000"/>
          <w:szCs w:val="22"/>
        </w:rPr>
        <w:t>CEA.</w:t>
      </w:r>
    </w:p>
    <w:p w14:paraId="4BFC51E8" w14:textId="77777777" w:rsidR="00411BC6" w:rsidRPr="001B6D68" w:rsidRDefault="00411BC6" w:rsidP="00411BC6">
      <w:pPr>
        <w:autoSpaceDE w:val="0"/>
        <w:autoSpaceDN w:val="0"/>
        <w:adjustRightInd w:val="0"/>
        <w:jc w:val="both"/>
        <w:rPr>
          <w:rFonts w:cs="Arial"/>
          <w:color w:val="000000"/>
          <w:szCs w:val="22"/>
        </w:rPr>
      </w:pPr>
      <w:r w:rsidRPr="001E5E9B">
        <w:rPr>
          <w:rFonts w:cs="Arial"/>
          <w:color w:val="000000"/>
          <w:szCs w:val="22"/>
        </w:rPr>
        <w:t>Il est rappelé à ce titre que le délai de garantie de parfait achèvement est d'un an à compter de la date d'effet de la réception, de deux ans pour la garantie de bon fonctionnement</w:t>
      </w:r>
      <w:r>
        <w:rPr>
          <w:rFonts w:cs="Arial"/>
          <w:color w:val="000000"/>
          <w:szCs w:val="22"/>
        </w:rPr>
        <w:t xml:space="preserve"> </w:t>
      </w:r>
      <w:r w:rsidRPr="001B6D68">
        <w:rPr>
          <w:rFonts w:cs="Arial"/>
          <w:color w:val="000000"/>
          <w:szCs w:val="22"/>
        </w:rPr>
        <w:t>et de 10 ans pour la garantie résultant des articles 1792 et suivants du Code Civil.</w:t>
      </w:r>
    </w:p>
    <w:p w14:paraId="29DF129D" w14:textId="77777777" w:rsidR="00411BC6" w:rsidRDefault="00411BC6" w:rsidP="00411BC6">
      <w:pPr>
        <w:autoSpaceDE w:val="0"/>
        <w:autoSpaceDN w:val="0"/>
        <w:adjustRightInd w:val="0"/>
        <w:jc w:val="both"/>
        <w:rPr>
          <w:rFonts w:cs="Arial"/>
          <w:color w:val="000000"/>
          <w:szCs w:val="22"/>
        </w:rPr>
      </w:pPr>
      <w:r w:rsidRPr="001E5E9B">
        <w:rPr>
          <w:rFonts w:cs="Arial"/>
          <w:color w:val="000000"/>
          <w:szCs w:val="22"/>
        </w:rPr>
        <w:t>Pendant ce</w:t>
      </w:r>
      <w:r>
        <w:rPr>
          <w:rFonts w:cs="Arial"/>
          <w:color w:val="000000"/>
          <w:szCs w:val="22"/>
        </w:rPr>
        <w:t>s</w:t>
      </w:r>
      <w:r w:rsidRPr="001E5E9B">
        <w:rPr>
          <w:rFonts w:cs="Arial"/>
          <w:color w:val="000000"/>
          <w:szCs w:val="22"/>
        </w:rPr>
        <w:t xml:space="preserve"> délai</w:t>
      </w:r>
      <w:r>
        <w:rPr>
          <w:rFonts w:cs="Arial"/>
          <w:color w:val="000000"/>
          <w:szCs w:val="22"/>
        </w:rPr>
        <w:t>s</w:t>
      </w:r>
      <w:r w:rsidRPr="001E5E9B">
        <w:rPr>
          <w:rFonts w:cs="Arial"/>
          <w:color w:val="000000"/>
          <w:szCs w:val="22"/>
        </w:rPr>
        <w:t xml:space="preserve"> de garantie, tous l</w:t>
      </w:r>
      <w:r>
        <w:rPr>
          <w:rFonts w:cs="Arial"/>
          <w:color w:val="000000"/>
          <w:szCs w:val="22"/>
        </w:rPr>
        <w:t xml:space="preserve">es frais de fourniture, de main </w:t>
      </w:r>
      <w:r w:rsidRPr="001E5E9B">
        <w:rPr>
          <w:rFonts w:cs="Arial"/>
          <w:color w:val="000000"/>
          <w:szCs w:val="22"/>
        </w:rPr>
        <w:t>d'</w:t>
      </w:r>
      <w:r w:rsidR="006B5498" w:rsidRPr="001E5E9B">
        <w:rPr>
          <w:rFonts w:cs="Arial"/>
          <w:color w:val="000000"/>
          <w:szCs w:val="22"/>
        </w:rPr>
        <w:t>œuvre</w:t>
      </w:r>
      <w:r w:rsidRPr="001E5E9B">
        <w:rPr>
          <w:rFonts w:cs="Arial"/>
          <w:color w:val="000000"/>
          <w:szCs w:val="22"/>
        </w:rPr>
        <w:t xml:space="preserve"> et de déplacement du personnel sont à la charge du Titulaire.</w:t>
      </w:r>
    </w:p>
    <w:p w14:paraId="6DD9E900" w14:textId="77777777" w:rsidR="004A07BB" w:rsidRPr="000A25AD" w:rsidRDefault="004A07BB" w:rsidP="00411BC6">
      <w:pPr>
        <w:autoSpaceDE w:val="0"/>
        <w:autoSpaceDN w:val="0"/>
        <w:adjustRightInd w:val="0"/>
        <w:jc w:val="both"/>
        <w:rPr>
          <w:rFonts w:cs="Arial"/>
          <w:b/>
          <w:bCs/>
          <w:szCs w:val="22"/>
        </w:rPr>
      </w:pPr>
    </w:p>
    <w:p w14:paraId="5BCC8847" w14:textId="0354E38D" w:rsidR="00411BC6" w:rsidRDefault="00411BC6" w:rsidP="00411BC6">
      <w:pPr>
        <w:autoSpaceDE w:val="0"/>
        <w:autoSpaceDN w:val="0"/>
        <w:adjustRightInd w:val="0"/>
        <w:jc w:val="both"/>
        <w:rPr>
          <w:rFonts w:cs="Arial"/>
          <w:color w:val="000000"/>
          <w:szCs w:val="22"/>
        </w:rPr>
      </w:pPr>
      <w:r>
        <w:rPr>
          <w:rFonts w:cs="Arial"/>
          <w:color w:val="000000"/>
          <w:szCs w:val="22"/>
        </w:rPr>
        <w:t>L</w:t>
      </w:r>
      <w:r w:rsidRPr="001B6D68">
        <w:rPr>
          <w:rFonts w:cs="Arial"/>
          <w:color w:val="000000"/>
          <w:szCs w:val="22"/>
        </w:rPr>
        <w:t>e Titulaire s'engage à intervenir pour</w:t>
      </w:r>
      <w:r>
        <w:rPr>
          <w:rFonts w:cs="Arial"/>
          <w:color w:val="000000"/>
          <w:szCs w:val="22"/>
        </w:rPr>
        <w:t xml:space="preserve"> </w:t>
      </w:r>
      <w:r w:rsidRPr="00AA6702">
        <w:rPr>
          <w:rFonts w:cs="Arial"/>
          <w:color w:val="000000"/>
          <w:szCs w:val="22"/>
        </w:rPr>
        <w:t xml:space="preserve">réparer les désordres au plus tard dans les </w:t>
      </w:r>
      <w:r w:rsidR="00AA6702" w:rsidRPr="00AA6702">
        <w:rPr>
          <w:rFonts w:cs="Arial"/>
          <w:color w:val="000000"/>
          <w:szCs w:val="22"/>
        </w:rPr>
        <w:t>7</w:t>
      </w:r>
      <w:r w:rsidR="004A07BB" w:rsidRPr="00AA6702">
        <w:rPr>
          <w:rFonts w:cs="Arial"/>
          <w:color w:val="000000"/>
          <w:szCs w:val="22"/>
        </w:rPr>
        <w:t xml:space="preserve"> </w:t>
      </w:r>
      <w:r w:rsidRPr="00AA6702">
        <w:rPr>
          <w:rFonts w:cs="Arial"/>
          <w:color w:val="000000"/>
          <w:szCs w:val="22"/>
        </w:rPr>
        <w:t>jours ouvrés suivant la réception d'un</w:t>
      </w:r>
      <w:r w:rsidR="000A25AD" w:rsidRPr="00AA6702">
        <w:rPr>
          <w:rFonts w:cs="Arial"/>
          <w:color w:val="000000"/>
          <w:szCs w:val="22"/>
        </w:rPr>
        <w:t xml:space="preserve"> courrier électronique</w:t>
      </w:r>
      <w:r w:rsidRPr="00AA6702">
        <w:rPr>
          <w:rFonts w:cs="Arial"/>
          <w:color w:val="000000"/>
          <w:szCs w:val="22"/>
        </w:rPr>
        <w:t xml:space="preserve"> de demande d'intervention du CEA. Ces prestations sont effectuées tous les jours, du lundi au vendredi de 8 heures à 17 heures.</w:t>
      </w:r>
    </w:p>
    <w:p w14:paraId="5094FF8E" w14:textId="78ABCC7E" w:rsidR="004A07BB" w:rsidRPr="001B6D68" w:rsidRDefault="000A25AD" w:rsidP="004A07BB">
      <w:pPr>
        <w:autoSpaceDE w:val="0"/>
        <w:autoSpaceDN w:val="0"/>
        <w:adjustRightInd w:val="0"/>
        <w:jc w:val="both"/>
        <w:rPr>
          <w:rFonts w:cs="Arial"/>
          <w:color w:val="000000"/>
          <w:szCs w:val="22"/>
        </w:rPr>
      </w:pPr>
      <w:r>
        <w:rPr>
          <w:rFonts w:cs="Arial"/>
          <w:color w:val="000000"/>
          <w:szCs w:val="22"/>
        </w:rPr>
        <w:t>Il est entendu que l'envoi du</w:t>
      </w:r>
      <w:r w:rsidR="004A07BB" w:rsidRPr="001B6D68">
        <w:rPr>
          <w:rFonts w:cs="Arial"/>
          <w:color w:val="000000"/>
          <w:szCs w:val="22"/>
        </w:rPr>
        <w:t xml:space="preserve"> </w:t>
      </w:r>
      <w:r w:rsidRPr="000A25AD">
        <w:rPr>
          <w:rFonts w:cs="Arial"/>
          <w:color w:val="000000"/>
          <w:szCs w:val="22"/>
        </w:rPr>
        <w:t>courrier électronique</w:t>
      </w:r>
      <w:r w:rsidRPr="001B6D68">
        <w:rPr>
          <w:rFonts w:cs="Arial"/>
          <w:color w:val="000000"/>
          <w:szCs w:val="22"/>
        </w:rPr>
        <w:t xml:space="preserve"> </w:t>
      </w:r>
      <w:r w:rsidR="004A07BB" w:rsidRPr="001B6D68">
        <w:rPr>
          <w:rFonts w:cs="Arial"/>
          <w:color w:val="000000"/>
          <w:szCs w:val="22"/>
        </w:rPr>
        <w:t>doit être précédé d'un entretien téléphonique avec le responsable technique du Titulaire en vue d'un diagnostic.</w:t>
      </w:r>
    </w:p>
    <w:p w14:paraId="7F1CDCC6" w14:textId="77777777" w:rsidR="004A07BB" w:rsidRPr="001B6D68" w:rsidRDefault="004A07BB" w:rsidP="004A07BB">
      <w:pPr>
        <w:autoSpaceDE w:val="0"/>
        <w:autoSpaceDN w:val="0"/>
        <w:adjustRightInd w:val="0"/>
        <w:jc w:val="both"/>
        <w:rPr>
          <w:rFonts w:cs="Arial"/>
          <w:color w:val="000000"/>
          <w:szCs w:val="22"/>
        </w:rPr>
      </w:pPr>
      <w:r w:rsidRPr="001B6D68">
        <w:rPr>
          <w:rFonts w:cs="Arial"/>
          <w:color w:val="000000"/>
          <w:szCs w:val="22"/>
        </w:rPr>
        <w:t xml:space="preserve">Le personnel du Titulaire chargé des dépannages a libre accès </w:t>
      </w:r>
      <w:r>
        <w:rPr>
          <w:rFonts w:cs="Arial"/>
          <w:color w:val="000000"/>
          <w:szCs w:val="22"/>
        </w:rPr>
        <w:t>aux installations</w:t>
      </w:r>
      <w:r w:rsidRPr="001B6D68">
        <w:rPr>
          <w:rFonts w:cs="Arial"/>
          <w:color w:val="000000"/>
          <w:szCs w:val="22"/>
        </w:rPr>
        <w:t>, sous réserve du respect des clauses d'hygiène et de sécurité décrites dans les conditions générales du CEA et que les opérations n'apportent pas une gêne anormale aux utilisateurs.</w:t>
      </w:r>
    </w:p>
    <w:p w14:paraId="114E913E" w14:textId="32E43738" w:rsidR="004A07BB" w:rsidRPr="002E7FBB" w:rsidRDefault="004A07BB" w:rsidP="00411BC6">
      <w:pPr>
        <w:autoSpaceDE w:val="0"/>
        <w:autoSpaceDN w:val="0"/>
        <w:adjustRightInd w:val="0"/>
        <w:jc w:val="both"/>
        <w:rPr>
          <w:rFonts w:cs="Arial"/>
          <w:color w:val="000000"/>
          <w:szCs w:val="22"/>
        </w:rPr>
      </w:pPr>
      <w:r>
        <w:rPr>
          <w:rFonts w:cs="Arial"/>
          <w:color w:val="000000"/>
          <w:szCs w:val="22"/>
        </w:rPr>
        <w:t xml:space="preserve">A dater de la notification des désordres par le CEA, le Titulaire dispose </w:t>
      </w:r>
      <w:proofErr w:type="gramStart"/>
      <w:r w:rsidRPr="00260346">
        <w:rPr>
          <w:rFonts w:cs="Arial"/>
          <w:color w:val="000000"/>
          <w:szCs w:val="22"/>
        </w:rPr>
        <w:t>d’un délai de 60 jours calendaires</w:t>
      </w:r>
      <w:proofErr w:type="gramEnd"/>
      <w:r w:rsidRPr="00260346">
        <w:rPr>
          <w:rFonts w:cs="Arial"/>
          <w:color w:val="000000"/>
          <w:szCs w:val="22"/>
        </w:rPr>
        <w:t xml:space="preserve"> pour y remédier, sauf cas d’urgence (sécurité ou impératif de fonctionnement) où ce délai doit être réduit et sera défini d’un commun accord</w:t>
      </w:r>
      <w:r>
        <w:rPr>
          <w:rFonts w:cs="Arial"/>
          <w:color w:val="000000"/>
          <w:szCs w:val="22"/>
        </w:rPr>
        <w:t xml:space="preserve"> entre les parties. Passé ce délai, le CEA peut appliquer les pénalités mentionnées </w:t>
      </w:r>
      <w:r w:rsidR="008224CE">
        <w:rPr>
          <w:rFonts w:cs="Arial"/>
          <w:color w:val="000000"/>
          <w:szCs w:val="22"/>
        </w:rPr>
        <w:t xml:space="preserve">à </w:t>
      </w:r>
      <w:r w:rsidR="008224CE" w:rsidRPr="002E7FBB">
        <w:rPr>
          <w:rFonts w:cs="Arial"/>
          <w:color w:val="000000"/>
          <w:szCs w:val="22"/>
        </w:rPr>
        <w:t xml:space="preserve">l’article </w:t>
      </w:r>
      <w:r w:rsidR="008224CE" w:rsidRPr="002E7FBB">
        <w:rPr>
          <w:rFonts w:cs="Arial"/>
          <w:color w:val="000000"/>
          <w:szCs w:val="22"/>
        </w:rPr>
        <w:fldChar w:fldCharType="begin"/>
      </w:r>
      <w:r w:rsidR="008224CE" w:rsidRPr="002E7FBB">
        <w:rPr>
          <w:rFonts w:cs="Arial"/>
          <w:color w:val="000000"/>
          <w:szCs w:val="22"/>
        </w:rPr>
        <w:instrText xml:space="preserve"> REF _Ref206303731 \r \h </w:instrText>
      </w:r>
      <w:r w:rsidR="00BF3A10" w:rsidRPr="002E7FBB">
        <w:rPr>
          <w:rFonts w:cs="Arial"/>
          <w:color w:val="000000"/>
          <w:szCs w:val="22"/>
        </w:rPr>
        <w:instrText xml:space="preserve"> \* MERGEFORMAT </w:instrText>
      </w:r>
      <w:r w:rsidR="008224CE" w:rsidRPr="002E7FBB">
        <w:rPr>
          <w:rFonts w:cs="Arial"/>
          <w:color w:val="000000"/>
          <w:szCs w:val="22"/>
        </w:rPr>
      </w:r>
      <w:r w:rsidR="008224CE" w:rsidRPr="002E7FBB">
        <w:rPr>
          <w:rFonts w:cs="Arial"/>
          <w:color w:val="000000"/>
          <w:szCs w:val="22"/>
        </w:rPr>
        <w:fldChar w:fldCharType="separate"/>
      </w:r>
      <w:r w:rsidR="008224CE" w:rsidRPr="002E7FBB">
        <w:rPr>
          <w:rFonts w:cs="Arial"/>
          <w:color w:val="000000"/>
          <w:szCs w:val="22"/>
        </w:rPr>
        <w:t>1</w:t>
      </w:r>
      <w:r w:rsidR="002E7FBB" w:rsidRPr="002E7FBB">
        <w:rPr>
          <w:rFonts w:cs="Arial"/>
          <w:color w:val="000000"/>
          <w:szCs w:val="22"/>
        </w:rPr>
        <w:t>7</w:t>
      </w:r>
      <w:r w:rsidR="008224CE" w:rsidRPr="002E7FBB">
        <w:rPr>
          <w:rFonts w:cs="Arial"/>
          <w:color w:val="000000"/>
          <w:szCs w:val="22"/>
        </w:rPr>
        <w:t>.2 -</w:t>
      </w:r>
      <w:r w:rsidR="008224CE" w:rsidRPr="002E7FBB">
        <w:rPr>
          <w:rFonts w:cs="Arial"/>
          <w:color w:val="000000"/>
          <w:szCs w:val="22"/>
        </w:rPr>
        <w:fldChar w:fldCharType="end"/>
      </w:r>
      <w:r w:rsidR="008224CE" w:rsidRPr="002E7FBB">
        <w:rPr>
          <w:rFonts w:cs="Arial"/>
          <w:color w:val="000000"/>
          <w:szCs w:val="22"/>
        </w:rPr>
        <w:t xml:space="preserve"> </w:t>
      </w:r>
      <w:r w:rsidRPr="002E7FBB">
        <w:rPr>
          <w:rFonts w:cs="Arial"/>
          <w:color w:val="000000"/>
          <w:szCs w:val="22"/>
        </w:rPr>
        <w:t>ci-après et faire procéder aux travaux par un tiers aux frais et risques du Titulaire.</w:t>
      </w:r>
    </w:p>
    <w:p w14:paraId="0E26AE00" w14:textId="77777777" w:rsidR="004A07BB" w:rsidRPr="001B6D68" w:rsidRDefault="004A07BB" w:rsidP="004A07BB">
      <w:pPr>
        <w:autoSpaceDE w:val="0"/>
        <w:autoSpaceDN w:val="0"/>
        <w:adjustRightInd w:val="0"/>
        <w:jc w:val="both"/>
        <w:rPr>
          <w:rFonts w:cs="Arial"/>
          <w:color w:val="000000"/>
          <w:szCs w:val="22"/>
        </w:rPr>
      </w:pPr>
      <w:r w:rsidRPr="002E7FBB">
        <w:rPr>
          <w:rFonts w:cs="Arial"/>
          <w:color w:val="000000"/>
          <w:szCs w:val="22"/>
        </w:rPr>
        <w:t>En cas d'indisponibilité d’éléments d’équipements, la période de garantie de bon</w:t>
      </w:r>
      <w:r>
        <w:rPr>
          <w:rFonts w:cs="Arial"/>
          <w:color w:val="000000"/>
          <w:szCs w:val="22"/>
        </w:rPr>
        <w:t xml:space="preserve"> fonctionnement</w:t>
      </w:r>
      <w:r w:rsidRPr="001B6D68">
        <w:rPr>
          <w:rFonts w:cs="Arial"/>
          <w:color w:val="000000"/>
          <w:szCs w:val="22"/>
        </w:rPr>
        <w:t xml:space="preserve"> est prolongée d’une durée éq</w:t>
      </w:r>
      <w:r>
        <w:rPr>
          <w:rFonts w:cs="Arial"/>
          <w:color w:val="000000"/>
          <w:szCs w:val="22"/>
        </w:rPr>
        <w:t>uivalente au temps d'arrêt des éléments d’é</w:t>
      </w:r>
      <w:r w:rsidRPr="001B6D68">
        <w:rPr>
          <w:rFonts w:cs="Arial"/>
          <w:color w:val="000000"/>
          <w:szCs w:val="22"/>
        </w:rPr>
        <w:t>quipement.</w:t>
      </w:r>
    </w:p>
    <w:p w14:paraId="7CEDEB7F" w14:textId="77777777" w:rsidR="004A07BB" w:rsidRDefault="004A07BB" w:rsidP="00411BC6">
      <w:pPr>
        <w:autoSpaceDE w:val="0"/>
        <w:autoSpaceDN w:val="0"/>
        <w:adjustRightInd w:val="0"/>
        <w:jc w:val="both"/>
        <w:rPr>
          <w:rFonts w:cs="Arial"/>
          <w:color w:val="000000"/>
          <w:szCs w:val="22"/>
        </w:rPr>
      </w:pPr>
    </w:p>
    <w:p w14:paraId="4E705B80" w14:textId="77777777" w:rsidR="00411BC6" w:rsidRPr="001E5E9B" w:rsidRDefault="00411BC6" w:rsidP="00411BC6">
      <w:pPr>
        <w:autoSpaceDE w:val="0"/>
        <w:autoSpaceDN w:val="0"/>
        <w:adjustRightInd w:val="0"/>
        <w:jc w:val="both"/>
        <w:rPr>
          <w:rFonts w:cs="Arial"/>
          <w:szCs w:val="22"/>
        </w:rPr>
      </w:pPr>
    </w:p>
    <w:p w14:paraId="47731AC9" w14:textId="2DDE2E39" w:rsidR="00411BC6" w:rsidRPr="0096263C"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55" w:name="_Toc195264430"/>
      <w:r w:rsidRPr="0096263C">
        <w:rPr>
          <w:rFonts w:cs="Arial"/>
          <w:bCs w:val="0"/>
          <w:color w:val="000000"/>
          <w:szCs w:val="22"/>
        </w:rPr>
        <w:t>ASSURANCES</w:t>
      </w:r>
      <w:bookmarkEnd w:id="55"/>
    </w:p>
    <w:p w14:paraId="4E1C13A1" w14:textId="3D1FED6E" w:rsidR="00411BC6" w:rsidRDefault="00997E78" w:rsidP="00260346">
      <w:pPr>
        <w:autoSpaceDE w:val="0"/>
        <w:autoSpaceDN w:val="0"/>
        <w:adjustRightInd w:val="0"/>
        <w:jc w:val="both"/>
        <w:rPr>
          <w:rFonts w:cs="Arial"/>
          <w:color w:val="000000"/>
          <w:szCs w:val="22"/>
        </w:rPr>
      </w:pPr>
      <w:r>
        <w:rPr>
          <w:rFonts w:cs="Arial"/>
          <w:color w:val="000000"/>
          <w:szCs w:val="22"/>
        </w:rPr>
        <w:t xml:space="preserve">Les obligations du Titulaire en matière d’assurance, qui s’appliquent à l'occasion de la prestation faisant l'objet du présent marché, sont régies par les dispositions du chapitre 12 des Conditions Générales d’Achat du CEA. </w:t>
      </w:r>
    </w:p>
    <w:p w14:paraId="2629F8C8" w14:textId="53813F18" w:rsidR="0094523A" w:rsidRDefault="0094523A" w:rsidP="00411BC6">
      <w:pPr>
        <w:autoSpaceDE w:val="0"/>
        <w:autoSpaceDN w:val="0"/>
        <w:adjustRightInd w:val="0"/>
        <w:jc w:val="both"/>
        <w:rPr>
          <w:rFonts w:cs="Arial"/>
          <w:color w:val="000000"/>
          <w:szCs w:val="22"/>
        </w:rPr>
      </w:pPr>
    </w:p>
    <w:p w14:paraId="205E7122" w14:textId="77777777" w:rsidR="00260346" w:rsidRPr="001E5E9B" w:rsidRDefault="00260346" w:rsidP="00411BC6">
      <w:pPr>
        <w:autoSpaceDE w:val="0"/>
        <w:autoSpaceDN w:val="0"/>
        <w:adjustRightInd w:val="0"/>
        <w:jc w:val="both"/>
        <w:rPr>
          <w:rFonts w:cs="Arial"/>
          <w:color w:val="000000"/>
          <w:szCs w:val="22"/>
          <w:highlight w:val="yellow"/>
        </w:rPr>
      </w:pPr>
    </w:p>
    <w:p w14:paraId="3339DCB6" w14:textId="54A0790D" w:rsidR="00411BC6" w:rsidRPr="00BC7D2A" w:rsidRDefault="00411BC6" w:rsidP="00490070">
      <w:pPr>
        <w:pStyle w:val="Titre1"/>
        <w:numPr>
          <w:ilvl w:val="0"/>
          <w:numId w:val="7"/>
        </w:numPr>
        <w:rPr>
          <w:rFonts w:cs="Arial"/>
          <w:szCs w:val="22"/>
        </w:rPr>
      </w:pPr>
      <w:bookmarkStart w:id="56" w:name="_Ref206303693"/>
      <w:r>
        <w:rPr>
          <w:rFonts w:cs="Arial"/>
          <w:bCs w:val="0"/>
          <w:color w:val="000000"/>
          <w:szCs w:val="22"/>
        </w:rPr>
        <w:t xml:space="preserve"> </w:t>
      </w:r>
      <w:bookmarkStart w:id="57" w:name="_Ref222919765"/>
      <w:bookmarkStart w:id="58" w:name="_Toc195264431"/>
      <w:r w:rsidR="0094523A" w:rsidRPr="002E7FBB">
        <w:rPr>
          <w:rFonts w:cs="Arial"/>
          <w:bCs w:val="0"/>
          <w:color w:val="000000"/>
          <w:szCs w:val="22"/>
        </w:rPr>
        <w:t>PLANNING GENERAL DE REALISATION</w:t>
      </w:r>
      <w:bookmarkEnd w:id="56"/>
      <w:bookmarkEnd w:id="57"/>
      <w:bookmarkEnd w:id="58"/>
    </w:p>
    <w:p w14:paraId="24CFE67E" w14:textId="764DF6AD" w:rsidR="00AA6702" w:rsidRPr="00AA6702" w:rsidRDefault="0094523A" w:rsidP="00AA6702">
      <w:pPr>
        <w:numPr>
          <w:ilvl w:val="1"/>
          <w:numId w:val="7"/>
        </w:numPr>
        <w:autoSpaceDE w:val="0"/>
        <w:autoSpaceDN w:val="0"/>
        <w:adjustRightInd w:val="0"/>
        <w:jc w:val="both"/>
        <w:rPr>
          <w:rFonts w:cs="Arial"/>
          <w:bCs/>
          <w:color w:val="000000"/>
          <w:szCs w:val="22"/>
        </w:rPr>
      </w:pPr>
      <w:r>
        <w:rPr>
          <w:rFonts w:cs="Arial"/>
          <w:b/>
          <w:color w:val="000000"/>
          <w:szCs w:val="22"/>
        </w:rPr>
        <w:t xml:space="preserve"> </w:t>
      </w:r>
      <w:r w:rsidR="00AA6702" w:rsidRPr="00AA6702">
        <w:rPr>
          <w:rFonts w:cs="Arial"/>
          <w:szCs w:val="22"/>
        </w:rPr>
        <w:t xml:space="preserve">Le Titulaire s'engage à réaliser les Travaux objet du présent marché, conformément au planning général de l’opération précité à l’Article 2 - du présent marché, prévoyant 1 mois de préparation de chantier à compter de la délivrance de l’OS de démarrage des travaux et deux semaines minimum d’OPR.  </w:t>
      </w:r>
    </w:p>
    <w:p w14:paraId="392645FA" w14:textId="51CC4EE5" w:rsidR="00AA6702" w:rsidRDefault="00AA6702" w:rsidP="00AA6702">
      <w:pPr>
        <w:autoSpaceDE w:val="0"/>
        <w:autoSpaceDN w:val="0"/>
        <w:adjustRightInd w:val="0"/>
        <w:jc w:val="both"/>
        <w:rPr>
          <w:rFonts w:cs="Arial"/>
          <w:bCs/>
          <w:color w:val="000000"/>
          <w:szCs w:val="22"/>
        </w:rPr>
      </w:pPr>
    </w:p>
    <w:p w14:paraId="4C15E22C" w14:textId="1F0BADC2" w:rsidR="0094523A" w:rsidRPr="00AA6702" w:rsidRDefault="00AA6702" w:rsidP="00490070">
      <w:pPr>
        <w:pStyle w:val="Titre1"/>
        <w:numPr>
          <w:ilvl w:val="1"/>
          <w:numId w:val="7"/>
        </w:numPr>
        <w:rPr>
          <w:rFonts w:cs="Arial"/>
          <w:color w:val="000000"/>
          <w:szCs w:val="22"/>
          <w:u w:val="none"/>
        </w:rPr>
      </w:pPr>
      <w:bookmarkStart w:id="59" w:name="_Toc101272897"/>
      <w:r>
        <w:rPr>
          <w:rFonts w:cs="Arial"/>
          <w:color w:val="000000"/>
          <w:szCs w:val="22"/>
          <w:u w:val="none"/>
        </w:rPr>
        <w:t xml:space="preserve"> </w:t>
      </w:r>
      <w:bookmarkStart w:id="60" w:name="_Toc195264432"/>
      <w:r w:rsidR="0094523A" w:rsidRPr="00AA6702">
        <w:rPr>
          <w:rFonts w:cs="Arial"/>
          <w:color w:val="000000"/>
          <w:szCs w:val="22"/>
          <w:u w:val="none"/>
        </w:rPr>
        <w:t>Prolongations des délais d’exécution</w:t>
      </w:r>
      <w:bookmarkEnd w:id="59"/>
      <w:bookmarkEnd w:id="60"/>
    </w:p>
    <w:p w14:paraId="73365D33" w14:textId="77777777" w:rsidR="00D865CD" w:rsidRPr="00AA6702" w:rsidRDefault="00D865CD" w:rsidP="00490070">
      <w:pPr>
        <w:pStyle w:val="Titre1"/>
        <w:numPr>
          <w:ilvl w:val="2"/>
          <w:numId w:val="7"/>
        </w:numPr>
        <w:rPr>
          <w:rFonts w:cs="Arial"/>
          <w:color w:val="000000"/>
          <w:szCs w:val="22"/>
          <w:u w:val="none"/>
        </w:rPr>
      </w:pPr>
      <w:bookmarkStart w:id="61" w:name="_Toc101272899"/>
      <w:bookmarkStart w:id="62" w:name="_Toc195264433"/>
      <w:r w:rsidRPr="00AA6702">
        <w:rPr>
          <w:rFonts w:cs="Arial"/>
          <w:b w:val="0"/>
          <w:i/>
          <w:color w:val="000000"/>
          <w:szCs w:val="22"/>
          <w:u w:val="none"/>
        </w:rPr>
        <w:t>Prolongations du fait du CEA</w:t>
      </w:r>
      <w:bookmarkEnd w:id="61"/>
      <w:bookmarkEnd w:id="62"/>
    </w:p>
    <w:p w14:paraId="07A2736E" w14:textId="77777777" w:rsidR="0094523A" w:rsidRPr="00AA6702" w:rsidRDefault="0094523A" w:rsidP="0094523A">
      <w:pPr>
        <w:autoSpaceDE w:val="0"/>
        <w:autoSpaceDN w:val="0"/>
        <w:adjustRightInd w:val="0"/>
        <w:jc w:val="both"/>
        <w:rPr>
          <w:rFonts w:cs="Arial"/>
          <w:bCs/>
          <w:color w:val="000000"/>
          <w:szCs w:val="22"/>
        </w:rPr>
      </w:pPr>
      <w:r w:rsidRPr="00AA6702">
        <w:rPr>
          <w:rFonts w:cs="Arial"/>
          <w:bCs/>
          <w:color w:val="000000"/>
          <w:szCs w:val="22"/>
        </w:rPr>
        <w:t>Les retards ou suspensions qui peuvent survenir en cours d’exécution des Travaux du fait du CEA et pour lesquels la responsabilité du Titulaire ne peut pas être engagée font également l’objet d’ajustements correctifs au planning d’exécution.</w:t>
      </w:r>
    </w:p>
    <w:p w14:paraId="7E32E6D9" w14:textId="77777777" w:rsidR="0094523A" w:rsidRPr="00AA6702" w:rsidRDefault="0094523A" w:rsidP="0094523A">
      <w:pPr>
        <w:autoSpaceDE w:val="0"/>
        <w:autoSpaceDN w:val="0"/>
        <w:adjustRightInd w:val="0"/>
        <w:jc w:val="both"/>
        <w:rPr>
          <w:rFonts w:cs="Arial"/>
          <w:bCs/>
          <w:color w:val="000000"/>
          <w:szCs w:val="22"/>
        </w:rPr>
      </w:pPr>
      <w:r w:rsidRPr="00AA6702">
        <w:rPr>
          <w:rFonts w:cs="Arial"/>
          <w:bCs/>
          <w:color w:val="000000"/>
          <w:szCs w:val="22"/>
        </w:rPr>
        <w:tab/>
      </w:r>
    </w:p>
    <w:p w14:paraId="01CF1343" w14:textId="77777777" w:rsidR="00D865CD" w:rsidRPr="00AA6702" w:rsidRDefault="00D865CD" w:rsidP="00490070">
      <w:pPr>
        <w:pStyle w:val="Titre1"/>
        <w:numPr>
          <w:ilvl w:val="2"/>
          <w:numId w:val="7"/>
        </w:numPr>
        <w:rPr>
          <w:rFonts w:cs="Arial"/>
          <w:color w:val="000000"/>
          <w:szCs w:val="22"/>
          <w:u w:val="none"/>
        </w:rPr>
      </w:pPr>
      <w:bookmarkStart w:id="63" w:name="_Toc101272900"/>
      <w:bookmarkStart w:id="64" w:name="_Toc195264434"/>
      <w:r w:rsidRPr="00AA6702">
        <w:rPr>
          <w:rFonts w:cs="Arial"/>
          <w:b w:val="0"/>
          <w:i/>
          <w:color w:val="000000"/>
          <w:szCs w:val="22"/>
          <w:u w:val="none"/>
        </w:rPr>
        <w:t>Prolongations du fait du Titulaire</w:t>
      </w:r>
      <w:bookmarkEnd w:id="63"/>
      <w:bookmarkEnd w:id="64"/>
    </w:p>
    <w:p w14:paraId="0022B1B5" w14:textId="174C51DC" w:rsidR="0094523A" w:rsidRPr="00AA6702" w:rsidRDefault="0094523A" w:rsidP="0094523A">
      <w:pPr>
        <w:autoSpaceDE w:val="0"/>
        <w:autoSpaceDN w:val="0"/>
        <w:adjustRightInd w:val="0"/>
        <w:jc w:val="both"/>
        <w:rPr>
          <w:rFonts w:cs="Arial"/>
          <w:bCs/>
          <w:color w:val="000000"/>
          <w:szCs w:val="22"/>
        </w:rPr>
      </w:pPr>
      <w:r w:rsidRPr="00AA6702">
        <w:rPr>
          <w:rFonts w:cs="Arial"/>
          <w:bCs/>
          <w:color w:val="000000"/>
          <w:szCs w:val="22"/>
        </w:rPr>
        <w:t xml:space="preserve">Les retards ou suspensions qui peuvent survenir en cours d’exécution des Travaux du fait du Titulaire ne peuvent en aucun cas être invoqués par lui pour solliciter un </w:t>
      </w:r>
      <w:r w:rsidRPr="00AA6702">
        <w:rPr>
          <w:rFonts w:cs="Arial"/>
          <w:bCs/>
          <w:color w:val="000000"/>
          <w:szCs w:val="22"/>
        </w:rPr>
        <w:lastRenderedPageBreak/>
        <w:t>quelconque ajustement du planning d’exécution. Le non-respect des délais de ce planning entraîne l’application de pénalités de retard prévues à l’</w:t>
      </w:r>
      <w:r w:rsidR="00D865CD" w:rsidRPr="00AA6702">
        <w:rPr>
          <w:rFonts w:cs="Arial"/>
          <w:bCs/>
          <w:color w:val="000000"/>
          <w:szCs w:val="22"/>
        </w:rPr>
        <w:fldChar w:fldCharType="begin"/>
      </w:r>
      <w:r w:rsidR="00D865CD" w:rsidRPr="00AA6702">
        <w:rPr>
          <w:rFonts w:cs="Arial"/>
          <w:bCs/>
          <w:color w:val="000000"/>
          <w:szCs w:val="22"/>
        </w:rPr>
        <w:instrText xml:space="preserve"> REF _Ref389470110 \r \h  \* MERGEFORMAT </w:instrText>
      </w:r>
      <w:r w:rsidR="00D865CD" w:rsidRPr="00AA6702">
        <w:rPr>
          <w:rFonts w:cs="Arial"/>
          <w:bCs/>
          <w:color w:val="000000"/>
          <w:szCs w:val="22"/>
        </w:rPr>
      </w:r>
      <w:r w:rsidR="00D865CD" w:rsidRPr="00AA6702">
        <w:rPr>
          <w:rFonts w:cs="Arial"/>
          <w:bCs/>
          <w:color w:val="000000"/>
          <w:szCs w:val="22"/>
        </w:rPr>
        <w:fldChar w:fldCharType="separate"/>
      </w:r>
      <w:r w:rsidR="00D865CD" w:rsidRPr="00AA6702">
        <w:rPr>
          <w:rFonts w:cs="Arial"/>
          <w:bCs/>
          <w:color w:val="000000"/>
          <w:szCs w:val="22"/>
        </w:rPr>
        <w:t>Article 1</w:t>
      </w:r>
      <w:r w:rsidR="002E7FBB">
        <w:rPr>
          <w:rFonts w:cs="Arial"/>
          <w:bCs/>
          <w:color w:val="000000"/>
          <w:szCs w:val="22"/>
        </w:rPr>
        <w:t>7</w:t>
      </w:r>
      <w:r w:rsidR="00D865CD" w:rsidRPr="00AA6702">
        <w:rPr>
          <w:rFonts w:cs="Arial"/>
          <w:bCs/>
          <w:color w:val="000000"/>
          <w:szCs w:val="22"/>
        </w:rPr>
        <w:t xml:space="preserve"> -</w:t>
      </w:r>
      <w:r w:rsidR="00D865CD" w:rsidRPr="00AA6702">
        <w:rPr>
          <w:rFonts w:cs="Arial"/>
          <w:bCs/>
          <w:color w:val="000000"/>
          <w:szCs w:val="22"/>
        </w:rPr>
        <w:fldChar w:fldCharType="end"/>
      </w:r>
      <w:r w:rsidR="00D865CD" w:rsidRPr="00AA6702">
        <w:rPr>
          <w:rFonts w:cs="Arial"/>
          <w:bCs/>
          <w:color w:val="000000"/>
          <w:szCs w:val="22"/>
        </w:rPr>
        <w:t xml:space="preserve"> </w:t>
      </w:r>
      <w:r w:rsidRPr="00AA6702">
        <w:rPr>
          <w:rFonts w:cs="Arial"/>
          <w:bCs/>
          <w:color w:val="000000"/>
          <w:szCs w:val="22"/>
        </w:rPr>
        <w:t>ci-après.</w:t>
      </w:r>
    </w:p>
    <w:p w14:paraId="4E08215B" w14:textId="77777777" w:rsidR="0094523A" w:rsidRDefault="00D865CD" w:rsidP="0094523A">
      <w:pPr>
        <w:autoSpaceDE w:val="0"/>
        <w:autoSpaceDN w:val="0"/>
        <w:adjustRightInd w:val="0"/>
        <w:jc w:val="both"/>
        <w:rPr>
          <w:rFonts w:cs="Arial"/>
          <w:bCs/>
          <w:color w:val="000000"/>
          <w:szCs w:val="22"/>
        </w:rPr>
      </w:pPr>
      <w:r w:rsidRPr="00AA6702">
        <w:rPr>
          <w:rFonts w:cs="Arial"/>
          <w:bCs/>
          <w:color w:val="000000"/>
          <w:szCs w:val="22"/>
        </w:rPr>
        <w:t xml:space="preserve">Ces dispositions </w:t>
      </w:r>
      <w:r w:rsidR="0094523A" w:rsidRPr="00AA6702">
        <w:rPr>
          <w:rFonts w:cs="Arial"/>
          <w:bCs/>
          <w:color w:val="000000"/>
          <w:szCs w:val="22"/>
        </w:rPr>
        <w:t>ne s’appliquent pas aux modifications du fait du Titulaire acce</w:t>
      </w:r>
      <w:r w:rsidRPr="00AA6702">
        <w:rPr>
          <w:rFonts w:cs="Arial"/>
          <w:bCs/>
          <w:color w:val="000000"/>
          <w:szCs w:val="22"/>
        </w:rPr>
        <w:t>ptées par le CEA</w:t>
      </w:r>
      <w:r w:rsidR="0094523A" w:rsidRPr="00AA6702">
        <w:rPr>
          <w:rFonts w:cs="Arial"/>
          <w:bCs/>
          <w:color w:val="000000"/>
          <w:szCs w:val="22"/>
        </w:rPr>
        <w:t>.</w:t>
      </w:r>
    </w:p>
    <w:p w14:paraId="7EA93BE3" w14:textId="77777777" w:rsidR="00411BC6" w:rsidRDefault="00411BC6" w:rsidP="00411BC6">
      <w:pPr>
        <w:numPr>
          <w:ilvl w:val="12"/>
          <w:numId w:val="0"/>
        </w:numPr>
        <w:jc w:val="both"/>
        <w:rPr>
          <w:rFonts w:cs="Arial"/>
          <w:color w:val="000000"/>
          <w:szCs w:val="22"/>
        </w:rPr>
      </w:pPr>
    </w:p>
    <w:p w14:paraId="3D6B71CB" w14:textId="77777777" w:rsidR="00411BC6" w:rsidRDefault="00411BC6" w:rsidP="00411BC6">
      <w:pPr>
        <w:autoSpaceDE w:val="0"/>
        <w:autoSpaceDN w:val="0"/>
        <w:adjustRightInd w:val="0"/>
        <w:jc w:val="both"/>
        <w:rPr>
          <w:rFonts w:cs="Arial"/>
          <w:bCs/>
          <w:color w:val="000000"/>
          <w:szCs w:val="22"/>
        </w:rPr>
      </w:pPr>
    </w:p>
    <w:p w14:paraId="5DF95C2D" w14:textId="3B2326B7" w:rsidR="00411BC6" w:rsidRPr="00007C39" w:rsidRDefault="00411BC6" w:rsidP="00490070">
      <w:pPr>
        <w:pStyle w:val="Titre1"/>
        <w:numPr>
          <w:ilvl w:val="0"/>
          <w:numId w:val="7"/>
        </w:numPr>
        <w:rPr>
          <w:rFonts w:cs="Arial"/>
          <w:szCs w:val="22"/>
        </w:rPr>
      </w:pPr>
      <w:r>
        <w:t xml:space="preserve"> </w:t>
      </w:r>
      <w:bookmarkStart w:id="65" w:name="_Toc195264435"/>
      <w:r w:rsidR="00BC7D2A" w:rsidRPr="00007C39">
        <w:t>MONTANT</w:t>
      </w:r>
      <w:bookmarkEnd w:id="65"/>
    </w:p>
    <w:p w14:paraId="4252059C" w14:textId="1ADC94B3" w:rsidR="00411BC6" w:rsidRPr="00007C39" w:rsidRDefault="00411BC6" w:rsidP="00411BC6">
      <w:pPr>
        <w:tabs>
          <w:tab w:val="left" w:pos="1134"/>
          <w:tab w:val="left" w:pos="6946"/>
        </w:tabs>
        <w:jc w:val="both"/>
        <w:rPr>
          <w:rFonts w:cs="Arial"/>
          <w:szCs w:val="22"/>
        </w:rPr>
      </w:pPr>
      <w:r w:rsidRPr="00007C39">
        <w:rPr>
          <w:rFonts w:cs="Arial"/>
          <w:szCs w:val="22"/>
        </w:rPr>
        <w:t xml:space="preserve">Le </w:t>
      </w:r>
      <w:r w:rsidR="00BC7D2A" w:rsidRPr="00007C39">
        <w:rPr>
          <w:rFonts w:cs="Arial"/>
          <w:szCs w:val="22"/>
        </w:rPr>
        <w:t>montant</w:t>
      </w:r>
      <w:r w:rsidRPr="00007C39">
        <w:rPr>
          <w:rFonts w:cs="Arial"/>
          <w:szCs w:val="22"/>
        </w:rPr>
        <w:t xml:space="preserve"> ferme et forfaitaire de l’ensemble des travaux est de </w:t>
      </w:r>
      <w:r w:rsidRPr="00C445D9">
        <w:rPr>
          <w:rFonts w:cs="Arial"/>
          <w:szCs w:val="22"/>
          <w:highlight w:val="cyan"/>
        </w:rPr>
        <w:t>_______</w:t>
      </w:r>
      <w:r w:rsidRPr="00007C39">
        <w:rPr>
          <w:rFonts w:cs="Arial"/>
          <w:szCs w:val="22"/>
        </w:rPr>
        <w:t xml:space="preserve"> </w:t>
      </w:r>
      <w:r w:rsidRPr="00007C39">
        <w:rPr>
          <w:rFonts w:cs="Arial"/>
          <w:b/>
          <w:szCs w:val="22"/>
        </w:rPr>
        <w:t>Euros</w:t>
      </w:r>
      <w:r w:rsidRPr="00007C39">
        <w:rPr>
          <w:rFonts w:cs="Arial"/>
          <w:b/>
          <w:bCs/>
          <w:szCs w:val="22"/>
        </w:rPr>
        <w:t xml:space="preserve"> hors taxes</w:t>
      </w:r>
      <w:r w:rsidRPr="00007C39">
        <w:rPr>
          <w:rFonts w:cs="Arial"/>
          <w:szCs w:val="22"/>
        </w:rPr>
        <w:t xml:space="preserve"> (_________ Euros hors taxes).</w:t>
      </w:r>
    </w:p>
    <w:p w14:paraId="5FAE14A7" w14:textId="7E0CB206" w:rsidR="00411BC6" w:rsidRPr="00007C39" w:rsidRDefault="00411BC6" w:rsidP="00411BC6">
      <w:pPr>
        <w:tabs>
          <w:tab w:val="left" w:pos="1134"/>
          <w:tab w:val="left" w:pos="6946"/>
        </w:tabs>
        <w:jc w:val="both"/>
        <w:rPr>
          <w:rFonts w:cs="Arial"/>
          <w:szCs w:val="22"/>
        </w:rPr>
      </w:pPr>
      <w:r w:rsidRPr="00007C39">
        <w:rPr>
          <w:rFonts w:cs="Arial"/>
          <w:szCs w:val="22"/>
        </w:rPr>
        <w:t>Ce prix comprend toutes les sujétions afférentes aux dits travaux</w:t>
      </w:r>
      <w:r w:rsidR="00C6496C" w:rsidRPr="00007C39">
        <w:rPr>
          <w:rFonts w:cs="Arial"/>
          <w:szCs w:val="22"/>
        </w:rPr>
        <w:t xml:space="preserve"> et se décompose comme suit :</w:t>
      </w:r>
    </w:p>
    <w:p w14:paraId="481683F2" w14:textId="35CD9E37" w:rsidR="00C6496C" w:rsidRPr="00007C39" w:rsidRDefault="00C6496C" w:rsidP="00C6496C">
      <w:pPr>
        <w:pStyle w:val="Paragraphedeliste"/>
        <w:numPr>
          <w:ilvl w:val="0"/>
          <w:numId w:val="29"/>
        </w:numPr>
        <w:tabs>
          <w:tab w:val="left" w:pos="1134"/>
          <w:tab w:val="left" w:pos="6946"/>
        </w:tabs>
        <w:rPr>
          <w:rFonts w:cs="Arial"/>
          <w:szCs w:val="22"/>
        </w:rPr>
      </w:pPr>
      <w:r w:rsidRPr="00007C39">
        <w:rPr>
          <w:rFonts w:cs="Arial"/>
          <w:szCs w:val="22"/>
        </w:rPr>
        <w:t>Travaux de base :</w:t>
      </w:r>
    </w:p>
    <w:p w14:paraId="2746C464" w14:textId="4A686FB5" w:rsidR="00411BC6" w:rsidRDefault="00411BC6" w:rsidP="00411BC6">
      <w:pPr>
        <w:tabs>
          <w:tab w:val="left" w:pos="1134"/>
          <w:tab w:val="left" w:pos="6946"/>
        </w:tabs>
        <w:jc w:val="both"/>
        <w:rPr>
          <w:rFonts w:cs="Arial"/>
          <w:szCs w:val="22"/>
        </w:rPr>
      </w:pPr>
    </w:p>
    <w:p w14:paraId="4ED936CE" w14:textId="77777777" w:rsidR="00411BC6" w:rsidRPr="00857DF3" w:rsidRDefault="00411BC6" w:rsidP="00411BC6">
      <w:pPr>
        <w:autoSpaceDE w:val="0"/>
        <w:autoSpaceDN w:val="0"/>
        <w:adjustRightInd w:val="0"/>
        <w:jc w:val="both"/>
        <w:rPr>
          <w:rFonts w:cs="Arial"/>
          <w:bCs/>
          <w:color w:val="000000"/>
          <w:szCs w:val="22"/>
        </w:rPr>
      </w:pPr>
    </w:p>
    <w:p w14:paraId="7E185852" w14:textId="3C53AC9F" w:rsidR="00FD4A07" w:rsidRDefault="00411BC6" w:rsidP="00490070">
      <w:pPr>
        <w:pStyle w:val="Titre1"/>
        <w:numPr>
          <w:ilvl w:val="0"/>
          <w:numId w:val="7"/>
        </w:numPr>
      </w:pPr>
      <w:r>
        <w:t xml:space="preserve"> </w:t>
      </w:r>
      <w:bookmarkStart w:id="66" w:name="_Ref389470110"/>
      <w:bookmarkStart w:id="67" w:name="_Toc195264436"/>
      <w:r>
        <w:t>PENALITES</w:t>
      </w:r>
      <w:bookmarkEnd w:id="66"/>
      <w:bookmarkEnd w:id="67"/>
    </w:p>
    <w:p w14:paraId="509B194D" w14:textId="77777777" w:rsidR="00521913" w:rsidRDefault="00521913" w:rsidP="00521913">
      <w:pPr>
        <w:autoSpaceDE w:val="0"/>
        <w:autoSpaceDN w:val="0"/>
        <w:adjustRightInd w:val="0"/>
        <w:jc w:val="both"/>
        <w:rPr>
          <w:rFonts w:cs="Arial"/>
          <w:color w:val="000000"/>
          <w:sz w:val="20"/>
          <w:szCs w:val="20"/>
        </w:rPr>
      </w:pPr>
      <w:r w:rsidRPr="000D38C9">
        <w:rPr>
          <w:rFonts w:cs="Arial"/>
          <w:color w:val="000000"/>
          <w:szCs w:val="22"/>
        </w:rPr>
        <w:t xml:space="preserve">Outre les dispositions </w:t>
      </w:r>
      <w:r>
        <w:rPr>
          <w:rFonts w:cs="Arial"/>
          <w:color w:val="000000"/>
          <w:szCs w:val="22"/>
        </w:rPr>
        <w:t xml:space="preserve">des Conditions </w:t>
      </w:r>
      <w:r w:rsidRPr="001E5E9B">
        <w:rPr>
          <w:rFonts w:cs="Arial"/>
          <w:color w:val="000000"/>
          <w:szCs w:val="22"/>
        </w:rPr>
        <w:t>Générales</w:t>
      </w:r>
      <w:r>
        <w:rPr>
          <w:rFonts w:cs="Arial"/>
          <w:color w:val="000000"/>
          <w:szCs w:val="22"/>
        </w:rPr>
        <w:t xml:space="preserve"> d’Achat du </w:t>
      </w:r>
      <w:r w:rsidRPr="001E5E9B">
        <w:rPr>
          <w:rFonts w:cs="Arial"/>
          <w:color w:val="000000"/>
          <w:szCs w:val="22"/>
        </w:rPr>
        <w:t>CEA</w:t>
      </w:r>
      <w:r w:rsidRPr="000D38C9" w:rsidDel="00461402">
        <w:rPr>
          <w:rFonts w:cs="Arial"/>
          <w:color w:val="000000"/>
          <w:szCs w:val="22"/>
        </w:rPr>
        <w:t xml:space="preserve"> </w:t>
      </w:r>
      <w:r>
        <w:rPr>
          <w:rFonts w:cs="Arial"/>
          <w:color w:val="000000"/>
          <w:szCs w:val="22"/>
        </w:rPr>
        <w:t>relatives aux pénalités,</w:t>
      </w:r>
      <w:r w:rsidRPr="000D38C9">
        <w:rPr>
          <w:rFonts w:cs="Arial"/>
          <w:color w:val="000000"/>
          <w:szCs w:val="22"/>
        </w:rPr>
        <w:t xml:space="preserve"> qui </w:t>
      </w:r>
      <w:r>
        <w:rPr>
          <w:rFonts w:cs="Arial"/>
          <w:color w:val="000000"/>
          <w:szCs w:val="22"/>
        </w:rPr>
        <w:t>s’</w:t>
      </w:r>
      <w:r w:rsidRPr="000D38C9">
        <w:rPr>
          <w:rFonts w:cs="Arial"/>
          <w:color w:val="000000"/>
          <w:szCs w:val="22"/>
        </w:rPr>
        <w:t>appli</w:t>
      </w:r>
      <w:r>
        <w:rPr>
          <w:rFonts w:cs="Arial"/>
          <w:color w:val="000000"/>
          <w:szCs w:val="22"/>
        </w:rPr>
        <w:t xml:space="preserve">quent dès lors qu’elles ne sont pas contraires aux dispositions qui suivent, le CEA peut appliquer les pénalités dans les cas et conditions suivantes. </w:t>
      </w:r>
    </w:p>
    <w:p w14:paraId="69268566" w14:textId="77777777" w:rsidR="00521913" w:rsidRPr="00FD4A07" w:rsidRDefault="00521913" w:rsidP="00521913"/>
    <w:p w14:paraId="05D87F83" w14:textId="77777777" w:rsidR="00521913" w:rsidRPr="002B1281" w:rsidRDefault="00521913" w:rsidP="00521913">
      <w:pPr>
        <w:numPr>
          <w:ilvl w:val="1"/>
          <w:numId w:val="7"/>
        </w:numPr>
        <w:autoSpaceDE w:val="0"/>
        <w:autoSpaceDN w:val="0"/>
        <w:adjustRightInd w:val="0"/>
        <w:jc w:val="both"/>
        <w:rPr>
          <w:rFonts w:cs="Arial"/>
          <w:szCs w:val="22"/>
        </w:rPr>
      </w:pPr>
      <w:bookmarkStart w:id="68" w:name="_Ref206303730"/>
      <w:r>
        <w:rPr>
          <w:rFonts w:cs="Arial"/>
          <w:color w:val="000000"/>
          <w:szCs w:val="22"/>
        </w:rPr>
        <w:t xml:space="preserve"> </w:t>
      </w:r>
      <w:bookmarkStart w:id="69" w:name="_Ref228615160"/>
      <w:r>
        <w:rPr>
          <w:rFonts w:cs="Arial"/>
          <w:color w:val="000000"/>
          <w:szCs w:val="22"/>
        </w:rPr>
        <w:t>En cas de non-</w:t>
      </w:r>
      <w:r w:rsidRPr="001E5E9B">
        <w:rPr>
          <w:rFonts w:cs="Arial"/>
          <w:color w:val="000000"/>
          <w:szCs w:val="22"/>
        </w:rPr>
        <w:t xml:space="preserve">respect de </w:t>
      </w:r>
      <w:r w:rsidRPr="004A4E8C">
        <w:rPr>
          <w:rFonts w:cs="Arial"/>
          <w:color w:val="000000"/>
          <w:szCs w:val="22"/>
        </w:rPr>
        <w:t>l'une quelconque des étapes-clés de réalisation fixées</w:t>
      </w:r>
      <w:r>
        <w:rPr>
          <w:rFonts w:cs="Arial"/>
          <w:color w:val="000000"/>
          <w:szCs w:val="22"/>
        </w:rPr>
        <w:t xml:space="preserve"> </w:t>
      </w:r>
      <w:r w:rsidRPr="00562649">
        <w:rPr>
          <w:rFonts w:cs="Arial"/>
          <w:color w:val="000000"/>
          <w:szCs w:val="22"/>
        </w:rPr>
        <w:t>au planning général de réalisation précité ou</w:t>
      </w:r>
      <w:r>
        <w:rPr>
          <w:rFonts w:cs="Arial"/>
          <w:color w:val="000000"/>
          <w:szCs w:val="22"/>
        </w:rPr>
        <w:t xml:space="preserve"> sur la progression d’une tâche</w:t>
      </w:r>
      <w:r w:rsidRPr="001E5E9B">
        <w:rPr>
          <w:rFonts w:cs="Arial"/>
          <w:color w:val="000000"/>
          <w:szCs w:val="22"/>
        </w:rPr>
        <w:t xml:space="preserve"> ou bien lors d’une réunion de chantier, </w:t>
      </w:r>
      <w:r w:rsidRPr="00FE167C">
        <w:rPr>
          <w:rFonts w:cs="Arial"/>
          <w:color w:val="000000"/>
          <w:szCs w:val="22"/>
        </w:rPr>
        <w:t>le Titulaire e</w:t>
      </w:r>
      <w:r>
        <w:rPr>
          <w:rFonts w:cs="Arial"/>
          <w:color w:val="000000"/>
          <w:szCs w:val="22"/>
        </w:rPr>
        <w:t xml:space="preserve">ncourt des pénalités de retard à hauteur de </w:t>
      </w:r>
      <w:r w:rsidRPr="007B0A25">
        <w:rPr>
          <w:rFonts w:cs="Arial"/>
          <w:color w:val="000000"/>
          <w:szCs w:val="22"/>
        </w:rPr>
        <w:t>d’un</w:t>
      </w:r>
      <w:r w:rsidRPr="007B0A25">
        <w:rPr>
          <w:rFonts w:cs="Arial"/>
          <w:b/>
          <w:color w:val="000000"/>
          <w:szCs w:val="22"/>
        </w:rPr>
        <w:t xml:space="preserve"> </w:t>
      </w:r>
      <w:r w:rsidRPr="007B0A25">
        <w:rPr>
          <w:rFonts w:cs="Arial"/>
          <w:color w:val="000000"/>
          <w:szCs w:val="22"/>
        </w:rPr>
        <w:t xml:space="preserve">pour mille du montant HT </w:t>
      </w:r>
      <w:r w:rsidRPr="00562649">
        <w:rPr>
          <w:rFonts w:cs="Arial"/>
          <w:color w:val="000000"/>
          <w:szCs w:val="22"/>
        </w:rPr>
        <w:t>du marché</w:t>
      </w:r>
      <w:r w:rsidRPr="00562649" w:rsidDel="00B46391">
        <w:rPr>
          <w:rFonts w:cs="Arial"/>
          <w:color w:val="000000"/>
          <w:szCs w:val="22"/>
        </w:rPr>
        <w:t xml:space="preserve"> </w:t>
      </w:r>
      <w:r w:rsidRPr="00FE167C">
        <w:rPr>
          <w:rFonts w:cs="Arial"/>
          <w:color w:val="000000"/>
          <w:szCs w:val="22"/>
        </w:rPr>
        <w:t>par jour calend</w:t>
      </w:r>
      <w:r>
        <w:rPr>
          <w:rFonts w:cs="Arial"/>
          <w:color w:val="000000"/>
          <w:szCs w:val="22"/>
        </w:rPr>
        <w:t>aire</w:t>
      </w:r>
      <w:r w:rsidRPr="00FE167C">
        <w:rPr>
          <w:rFonts w:cs="Arial"/>
          <w:color w:val="000000"/>
          <w:szCs w:val="22"/>
        </w:rPr>
        <w:t xml:space="preserve"> de retard</w:t>
      </w:r>
      <w:r>
        <w:rPr>
          <w:rFonts w:cs="Arial"/>
          <w:color w:val="000000"/>
          <w:szCs w:val="22"/>
        </w:rPr>
        <w:t>.</w:t>
      </w:r>
      <w:bookmarkEnd w:id="68"/>
      <w:bookmarkEnd w:id="69"/>
    </w:p>
    <w:p w14:paraId="5DA075D1" w14:textId="54945DAE" w:rsidR="00521913" w:rsidRPr="00562649" w:rsidRDefault="00521913" w:rsidP="00521913">
      <w:pPr>
        <w:autoSpaceDE w:val="0"/>
        <w:autoSpaceDN w:val="0"/>
        <w:adjustRightInd w:val="0"/>
        <w:jc w:val="both"/>
        <w:rPr>
          <w:rFonts w:cs="Arial"/>
          <w:color w:val="000000"/>
          <w:szCs w:val="22"/>
        </w:rPr>
      </w:pPr>
      <w:r w:rsidRPr="00562649">
        <w:rPr>
          <w:rFonts w:cs="Arial"/>
          <w:color w:val="000000"/>
          <w:szCs w:val="22"/>
        </w:rPr>
        <w:t>Les pénalités intermédiaires sanctionnant le retard par rapport à (aux) date(s)-jalon mentionnée(s) au planning général de réalisation, qui seraient appliquées au Titulaire, peuvent lui être rétrocédées si le délai final de réception des travaux défini à l’</w:t>
      </w:r>
      <w:r w:rsidRPr="00562649">
        <w:rPr>
          <w:rFonts w:cs="Arial"/>
          <w:color w:val="000000"/>
          <w:szCs w:val="22"/>
        </w:rPr>
        <w:fldChar w:fldCharType="begin"/>
      </w:r>
      <w:r w:rsidRPr="00562649">
        <w:rPr>
          <w:rFonts w:cs="Arial"/>
          <w:color w:val="000000"/>
          <w:szCs w:val="22"/>
        </w:rPr>
        <w:instrText xml:space="preserve"> REF _Ref222919765 \r \h  \* MERGEFORMAT </w:instrText>
      </w:r>
      <w:r w:rsidRPr="00562649">
        <w:rPr>
          <w:rFonts w:cs="Arial"/>
          <w:color w:val="000000"/>
          <w:szCs w:val="22"/>
        </w:rPr>
      </w:r>
      <w:r w:rsidRPr="00562649">
        <w:rPr>
          <w:rFonts w:cs="Arial"/>
          <w:color w:val="000000"/>
          <w:szCs w:val="22"/>
        </w:rPr>
        <w:fldChar w:fldCharType="separate"/>
      </w:r>
      <w:r w:rsidRPr="00562649">
        <w:rPr>
          <w:rFonts w:cs="Arial"/>
          <w:color w:val="000000"/>
          <w:szCs w:val="22"/>
        </w:rPr>
        <w:t>Article 1</w:t>
      </w:r>
      <w:r w:rsidR="002E7FBB">
        <w:rPr>
          <w:rFonts w:cs="Arial"/>
          <w:color w:val="000000"/>
          <w:szCs w:val="22"/>
        </w:rPr>
        <w:t>5</w:t>
      </w:r>
      <w:r w:rsidRPr="00562649">
        <w:rPr>
          <w:rFonts w:cs="Arial"/>
          <w:color w:val="000000"/>
          <w:szCs w:val="22"/>
        </w:rPr>
        <w:t xml:space="preserve"> -</w:t>
      </w:r>
      <w:r w:rsidRPr="00562649">
        <w:rPr>
          <w:rFonts w:cs="Arial"/>
          <w:color w:val="000000"/>
          <w:szCs w:val="22"/>
        </w:rPr>
        <w:fldChar w:fldCharType="end"/>
      </w:r>
      <w:r w:rsidRPr="00562649">
        <w:rPr>
          <w:rFonts w:cs="Arial"/>
          <w:color w:val="000000"/>
          <w:szCs w:val="22"/>
        </w:rPr>
        <w:t xml:space="preserve"> parvient à être tenu, si le retard n’a pas occasionné de conséquences techniques financières ou de délai sur les autres lots.</w:t>
      </w:r>
    </w:p>
    <w:p w14:paraId="6FD4B9BA" w14:textId="77777777" w:rsidR="00521913" w:rsidRPr="002B1281" w:rsidRDefault="00521913" w:rsidP="00521913">
      <w:pPr>
        <w:autoSpaceDE w:val="0"/>
        <w:autoSpaceDN w:val="0"/>
        <w:adjustRightInd w:val="0"/>
        <w:jc w:val="both"/>
        <w:rPr>
          <w:rFonts w:cs="Arial"/>
          <w:szCs w:val="22"/>
          <w:highlight w:val="yellow"/>
        </w:rPr>
      </w:pPr>
    </w:p>
    <w:p w14:paraId="4EE5F680" w14:textId="77777777" w:rsidR="00521913" w:rsidRDefault="00521913" w:rsidP="00521913">
      <w:pPr>
        <w:autoSpaceDE w:val="0"/>
        <w:autoSpaceDN w:val="0"/>
        <w:adjustRightInd w:val="0"/>
        <w:jc w:val="both"/>
        <w:rPr>
          <w:rFonts w:cs="Arial"/>
          <w:color w:val="000000"/>
          <w:szCs w:val="22"/>
        </w:rPr>
      </w:pPr>
      <w:r w:rsidRPr="00054EE5">
        <w:rPr>
          <w:rFonts w:cs="Arial"/>
          <w:color w:val="000000"/>
          <w:szCs w:val="22"/>
        </w:rPr>
        <w:t xml:space="preserve">Les pénalités appliquées au titre de ce paragraphe sont plafonnées à hauteur de </w:t>
      </w:r>
      <w:r w:rsidRPr="00054EE5">
        <w:rPr>
          <w:rFonts w:cs="Arial"/>
          <w:b/>
          <w:color w:val="000000"/>
          <w:szCs w:val="22"/>
        </w:rPr>
        <w:t>10</w:t>
      </w:r>
      <w:r w:rsidRPr="00054EE5">
        <w:rPr>
          <w:rFonts w:cs="Arial"/>
          <w:color w:val="000000"/>
          <w:szCs w:val="22"/>
        </w:rPr>
        <w:t>% du montant HT du marché.</w:t>
      </w:r>
    </w:p>
    <w:p w14:paraId="672E75EC" w14:textId="77777777" w:rsidR="00521913" w:rsidRPr="008224CE" w:rsidRDefault="00521913" w:rsidP="00521913">
      <w:pPr>
        <w:autoSpaceDE w:val="0"/>
        <w:autoSpaceDN w:val="0"/>
        <w:adjustRightInd w:val="0"/>
        <w:jc w:val="both"/>
        <w:rPr>
          <w:rFonts w:cs="Arial"/>
          <w:szCs w:val="22"/>
        </w:rPr>
      </w:pPr>
    </w:p>
    <w:p w14:paraId="7C6ECE60" w14:textId="77777777" w:rsidR="00521913" w:rsidRPr="008224CE" w:rsidRDefault="00521913" w:rsidP="00521913">
      <w:pPr>
        <w:numPr>
          <w:ilvl w:val="1"/>
          <w:numId w:val="7"/>
        </w:numPr>
        <w:autoSpaceDE w:val="0"/>
        <w:autoSpaceDN w:val="0"/>
        <w:adjustRightInd w:val="0"/>
        <w:jc w:val="both"/>
        <w:rPr>
          <w:rFonts w:cs="Arial"/>
          <w:color w:val="000000"/>
          <w:szCs w:val="22"/>
        </w:rPr>
      </w:pPr>
      <w:r w:rsidRPr="008224CE">
        <w:rPr>
          <w:rFonts w:cs="Arial"/>
          <w:color w:val="000000"/>
          <w:szCs w:val="22"/>
        </w:rPr>
        <w:t xml:space="preserve"> </w:t>
      </w:r>
      <w:bookmarkStart w:id="70" w:name="_Ref206303731"/>
      <w:r w:rsidRPr="008224CE">
        <w:rPr>
          <w:rFonts w:cs="Arial"/>
          <w:color w:val="000000"/>
          <w:szCs w:val="22"/>
        </w:rPr>
        <w:t>Le Titulaire encourt en outre les pénalités suivantes :</w:t>
      </w:r>
      <w:bookmarkEnd w:id="70"/>
    </w:p>
    <w:p w14:paraId="41F02B71" w14:textId="77777777" w:rsidR="00521913" w:rsidRPr="008224CE" w:rsidRDefault="00521913" w:rsidP="00521913">
      <w:pPr>
        <w:numPr>
          <w:ilvl w:val="0"/>
          <w:numId w:val="3"/>
        </w:numPr>
        <w:autoSpaceDE w:val="0"/>
        <w:autoSpaceDN w:val="0"/>
        <w:adjustRightInd w:val="0"/>
        <w:jc w:val="both"/>
        <w:rPr>
          <w:rFonts w:cs="Arial"/>
          <w:color w:val="000000"/>
          <w:szCs w:val="22"/>
        </w:rPr>
      </w:pPr>
      <w:r w:rsidRPr="008224CE">
        <w:rPr>
          <w:rFonts w:cs="Arial"/>
          <w:color w:val="000000"/>
          <w:szCs w:val="22"/>
        </w:rPr>
        <w:t>Non restitution du badge CEA en fin de travaux : 10</w:t>
      </w:r>
      <w:r>
        <w:rPr>
          <w:rFonts w:cs="Arial"/>
          <w:color w:val="000000"/>
          <w:szCs w:val="22"/>
        </w:rPr>
        <w:t>0</w:t>
      </w:r>
      <w:r w:rsidRPr="008224CE">
        <w:rPr>
          <w:rFonts w:cs="Arial"/>
          <w:color w:val="000000"/>
          <w:szCs w:val="22"/>
        </w:rPr>
        <w:t xml:space="preserve"> Euros par badge.</w:t>
      </w:r>
    </w:p>
    <w:p w14:paraId="35BF5D8D" w14:textId="77777777" w:rsidR="00521913" w:rsidRPr="008224CE" w:rsidRDefault="00521913" w:rsidP="00521913">
      <w:pPr>
        <w:numPr>
          <w:ilvl w:val="0"/>
          <w:numId w:val="3"/>
        </w:numPr>
        <w:autoSpaceDE w:val="0"/>
        <w:autoSpaceDN w:val="0"/>
        <w:adjustRightInd w:val="0"/>
        <w:jc w:val="both"/>
        <w:rPr>
          <w:rFonts w:cs="Arial"/>
          <w:color w:val="000000"/>
          <w:szCs w:val="22"/>
        </w:rPr>
      </w:pPr>
      <w:r w:rsidRPr="008224CE">
        <w:rPr>
          <w:rFonts w:cs="Arial"/>
          <w:color w:val="000000"/>
          <w:szCs w:val="22"/>
        </w:rPr>
        <w:t>Non-respect des délais de levée de réserves tels que stipulés sur le Procès-verbal de réception : 150</w:t>
      </w:r>
      <w:r>
        <w:rPr>
          <w:rFonts w:cs="Arial"/>
          <w:color w:val="000000"/>
          <w:szCs w:val="22"/>
        </w:rPr>
        <w:t xml:space="preserve"> E</w:t>
      </w:r>
      <w:r w:rsidRPr="008224CE">
        <w:rPr>
          <w:rFonts w:cs="Arial"/>
          <w:color w:val="000000"/>
          <w:szCs w:val="22"/>
        </w:rPr>
        <w:t>uros par jour calendaire</w:t>
      </w:r>
      <w:r>
        <w:rPr>
          <w:rFonts w:cs="Arial"/>
          <w:color w:val="000000"/>
          <w:szCs w:val="22"/>
        </w:rPr>
        <w:t xml:space="preserve"> </w:t>
      </w:r>
      <w:r w:rsidRPr="00BB0380">
        <w:rPr>
          <w:rFonts w:cs="Arial"/>
          <w:color w:val="000000"/>
          <w:szCs w:val="22"/>
        </w:rPr>
        <w:t>de retard</w:t>
      </w:r>
      <w:r>
        <w:rPr>
          <w:rFonts w:cs="Arial"/>
          <w:color w:val="000000"/>
          <w:szCs w:val="22"/>
        </w:rPr>
        <w:t>.</w:t>
      </w:r>
    </w:p>
    <w:p w14:paraId="0974B95A" w14:textId="77777777" w:rsidR="00521913" w:rsidRDefault="00521913" w:rsidP="00521913">
      <w:pPr>
        <w:numPr>
          <w:ilvl w:val="0"/>
          <w:numId w:val="3"/>
        </w:numPr>
        <w:autoSpaceDE w:val="0"/>
        <w:autoSpaceDN w:val="0"/>
        <w:adjustRightInd w:val="0"/>
        <w:jc w:val="both"/>
        <w:rPr>
          <w:rFonts w:cs="Arial"/>
          <w:color w:val="000000"/>
          <w:szCs w:val="22"/>
        </w:rPr>
      </w:pPr>
      <w:r w:rsidRPr="008224CE">
        <w:rPr>
          <w:rFonts w:cs="Arial"/>
          <w:color w:val="000000"/>
          <w:szCs w:val="22"/>
        </w:rPr>
        <w:t>Non-respect des délais de réparation pendant la période de garantie : 150</w:t>
      </w:r>
      <w:r>
        <w:rPr>
          <w:rFonts w:cs="Arial"/>
          <w:color w:val="000000"/>
          <w:szCs w:val="22"/>
        </w:rPr>
        <w:t xml:space="preserve"> E</w:t>
      </w:r>
      <w:r w:rsidRPr="008224CE">
        <w:rPr>
          <w:rFonts w:cs="Arial"/>
          <w:color w:val="000000"/>
          <w:szCs w:val="22"/>
        </w:rPr>
        <w:t xml:space="preserve">uros par jour calendaire </w:t>
      </w:r>
      <w:r w:rsidRPr="00BB0380">
        <w:rPr>
          <w:rFonts w:cs="Arial"/>
          <w:color w:val="000000"/>
          <w:szCs w:val="22"/>
        </w:rPr>
        <w:t>de retard</w:t>
      </w:r>
      <w:r>
        <w:rPr>
          <w:rFonts w:cs="Arial"/>
          <w:color w:val="000000"/>
          <w:szCs w:val="22"/>
        </w:rPr>
        <w:t>.</w:t>
      </w:r>
    </w:p>
    <w:p w14:paraId="5DF75DFA" w14:textId="3EBFEEF4" w:rsidR="00521913" w:rsidRDefault="00521913" w:rsidP="00521913">
      <w:pPr>
        <w:numPr>
          <w:ilvl w:val="0"/>
          <w:numId w:val="3"/>
        </w:numPr>
        <w:autoSpaceDE w:val="0"/>
        <w:autoSpaceDN w:val="0"/>
        <w:adjustRightInd w:val="0"/>
        <w:jc w:val="both"/>
        <w:rPr>
          <w:rFonts w:cs="Arial"/>
          <w:color w:val="000000"/>
          <w:szCs w:val="22"/>
        </w:rPr>
      </w:pPr>
      <w:r>
        <w:rPr>
          <w:rFonts w:cs="Arial"/>
          <w:color w:val="000000"/>
          <w:szCs w:val="22"/>
        </w:rPr>
        <w:t xml:space="preserve">Retard, absence non justifiée aux réunions de chantiers (les comptes rendus de chantier valent convocation de l’entreprise dont la présence est requise et les rendez-vous de chantier sont fixés par le Maître </w:t>
      </w:r>
      <w:r w:rsidR="008C6ED0">
        <w:rPr>
          <w:rFonts w:cs="Arial"/>
          <w:color w:val="000000"/>
          <w:szCs w:val="22"/>
        </w:rPr>
        <w:t>d’ouvrage</w:t>
      </w:r>
      <w:r>
        <w:rPr>
          <w:rFonts w:cs="Arial"/>
          <w:color w:val="000000"/>
          <w:szCs w:val="22"/>
        </w:rPr>
        <w:t xml:space="preserve">), aux réunions organisées par le </w:t>
      </w:r>
      <w:r w:rsidR="008C6ED0">
        <w:rPr>
          <w:rFonts w:cs="Arial"/>
          <w:color w:val="000000"/>
          <w:szCs w:val="22"/>
        </w:rPr>
        <w:t>préventeur</w:t>
      </w:r>
      <w:r>
        <w:rPr>
          <w:rFonts w:cs="Arial"/>
          <w:color w:val="000000"/>
          <w:szCs w:val="22"/>
        </w:rPr>
        <w:t xml:space="preserve"> ou le CEA : 100 Euros par absence dont la présence est requise.</w:t>
      </w:r>
    </w:p>
    <w:p w14:paraId="75DD2712" w14:textId="68717799" w:rsidR="00521913" w:rsidRPr="00AB7049" w:rsidRDefault="00521913" w:rsidP="00521913">
      <w:pPr>
        <w:numPr>
          <w:ilvl w:val="0"/>
          <w:numId w:val="3"/>
        </w:numPr>
        <w:autoSpaceDE w:val="0"/>
        <w:autoSpaceDN w:val="0"/>
        <w:adjustRightInd w:val="0"/>
        <w:jc w:val="both"/>
        <w:rPr>
          <w:rFonts w:cs="Arial"/>
          <w:color w:val="000000"/>
          <w:szCs w:val="22"/>
        </w:rPr>
      </w:pPr>
      <w:r w:rsidRPr="00AB7049">
        <w:rPr>
          <w:rFonts w:cs="Arial"/>
          <w:color w:val="000000"/>
          <w:szCs w:val="22"/>
        </w:rPr>
        <w:t>Signalisation de chantier et dispositifs de protection : pénalité forfaitaire de 200</w:t>
      </w:r>
      <w:r>
        <w:rPr>
          <w:rFonts w:cs="Arial"/>
          <w:color w:val="000000"/>
          <w:szCs w:val="22"/>
        </w:rPr>
        <w:t xml:space="preserve"> </w:t>
      </w:r>
      <w:r w:rsidRPr="00AB7049">
        <w:rPr>
          <w:rFonts w:cs="Arial"/>
          <w:color w:val="000000"/>
          <w:szCs w:val="22"/>
        </w:rPr>
        <w:t xml:space="preserve">Euros par infraction sur simple constatation </w:t>
      </w:r>
      <w:r>
        <w:rPr>
          <w:rFonts w:cs="Arial"/>
          <w:color w:val="000000"/>
          <w:szCs w:val="22"/>
        </w:rPr>
        <w:t>du CSPS,</w:t>
      </w:r>
      <w:r w:rsidRPr="00AB7049">
        <w:rPr>
          <w:rFonts w:cs="Arial"/>
          <w:color w:val="000000"/>
          <w:szCs w:val="22"/>
        </w:rPr>
        <w:t xml:space="preserve"> de l’OPC ou du</w:t>
      </w:r>
      <w:r>
        <w:rPr>
          <w:rFonts w:cs="Arial"/>
          <w:color w:val="000000"/>
          <w:szCs w:val="22"/>
        </w:rPr>
        <w:t xml:space="preserve"> </w:t>
      </w:r>
      <w:r w:rsidRPr="00AB7049">
        <w:rPr>
          <w:rFonts w:cs="Arial"/>
          <w:color w:val="000000"/>
          <w:szCs w:val="22"/>
        </w:rPr>
        <w:t xml:space="preserve">maître </w:t>
      </w:r>
      <w:r w:rsidR="008C6ED0">
        <w:rPr>
          <w:rFonts w:cs="Arial"/>
          <w:color w:val="000000"/>
          <w:szCs w:val="22"/>
        </w:rPr>
        <w:t>d’ouvrage</w:t>
      </w:r>
      <w:r w:rsidRPr="00AB7049">
        <w:rPr>
          <w:rFonts w:cs="Arial"/>
          <w:color w:val="000000"/>
          <w:szCs w:val="22"/>
        </w:rPr>
        <w:t>.</w:t>
      </w:r>
    </w:p>
    <w:p w14:paraId="4030C2EB" w14:textId="77777777" w:rsidR="00521913" w:rsidRPr="00AB7049" w:rsidRDefault="00521913" w:rsidP="00521913">
      <w:pPr>
        <w:numPr>
          <w:ilvl w:val="0"/>
          <w:numId w:val="3"/>
        </w:numPr>
        <w:autoSpaceDE w:val="0"/>
        <w:autoSpaceDN w:val="0"/>
        <w:adjustRightInd w:val="0"/>
        <w:jc w:val="both"/>
        <w:rPr>
          <w:rFonts w:cs="Arial"/>
          <w:color w:val="000000"/>
          <w:szCs w:val="22"/>
        </w:rPr>
      </w:pPr>
      <w:r w:rsidRPr="00AB7049">
        <w:rPr>
          <w:rFonts w:cs="Arial"/>
          <w:color w:val="000000"/>
          <w:szCs w:val="22"/>
        </w:rPr>
        <w:t>Pénalités pour remise tardives des documents EXE (Phase Préparation de Chantier) ou de tout élément ou document à fournir par le Titulaire : pénalité à hauteur d’un pour mille du montant HT du marché par jour calendaire de retard.</w:t>
      </w:r>
      <w:r>
        <w:rPr>
          <w:rFonts w:cs="Arial"/>
          <w:color w:val="000000"/>
          <w:szCs w:val="22"/>
        </w:rPr>
        <w:t xml:space="preserve"> </w:t>
      </w:r>
      <w:r w:rsidRPr="00AB7049">
        <w:rPr>
          <w:rFonts w:cs="Arial"/>
          <w:color w:val="000000"/>
          <w:szCs w:val="22"/>
        </w:rPr>
        <w:t>Cette pénalité́ sera appliquée sans mise en demeure préalables</w:t>
      </w:r>
      <w:r>
        <w:rPr>
          <w:rFonts w:cs="Arial"/>
          <w:color w:val="000000"/>
          <w:szCs w:val="22"/>
        </w:rPr>
        <w:t>.</w:t>
      </w:r>
    </w:p>
    <w:p w14:paraId="29B28212" w14:textId="77777777" w:rsidR="00521913" w:rsidRDefault="00521913" w:rsidP="00521913">
      <w:pPr>
        <w:numPr>
          <w:ilvl w:val="0"/>
          <w:numId w:val="3"/>
        </w:numPr>
        <w:autoSpaceDE w:val="0"/>
        <w:autoSpaceDN w:val="0"/>
        <w:adjustRightInd w:val="0"/>
        <w:jc w:val="both"/>
        <w:rPr>
          <w:rFonts w:cs="Arial"/>
          <w:color w:val="000000"/>
          <w:szCs w:val="22"/>
        </w:rPr>
      </w:pPr>
      <w:r w:rsidRPr="00AB7049">
        <w:rPr>
          <w:rFonts w:cs="Arial"/>
          <w:color w:val="000000"/>
          <w:szCs w:val="22"/>
        </w:rPr>
        <w:t>Pénalités pour remise des documents fournis après exécution (DOE) : pénalité à</w:t>
      </w:r>
      <w:r>
        <w:rPr>
          <w:rFonts w:cs="Arial"/>
          <w:color w:val="000000"/>
          <w:szCs w:val="22"/>
        </w:rPr>
        <w:t xml:space="preserve"> </w:t>
      </w:r>
      <w:r w:rsidRPr="00AB7049">
        <w:rPr>
          <w:rFonts w:cs="Arial"/>
          <w:color w:val="000000"/>
          <w:szCs w:val="22"/>
        </w:rPr>
        <w:t>hauteur d’un pour mille du montant HT du marché par jour calendaire de retard.</w:t>
      </w:r>
    </w:p>
    <w:p w14:paraId="4034B811"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AB7049">
        <w:rPr>
          <w:rFonts w:cs="Arial"/>
          <w:color w:val="000000"/>
          <w:szCs w:val="22"/>
        </w:rPr>
        <w:t>Pénalités pour défaut de nettoyage</w:t>
      </w:r>
      <w:r w:rsidRPr="00AD634D">
        <w:rPr>
          <w:rFonts w:cs="Arial"/>
          <w:color w:val="000000"/>
          <w:szCs w:val="22"/>
        </w:rPr>
        <w:t xml:space="preserve"> </w:t>
      </w:r>
      <w:r w:rsidRPr="00AB7049">
        <w:rPr>
          <w:rFonts w:cs="Arial"/>
          <w:color w:val="000000"/>
          <w:szCs w:val="22"/>
        </w:rPr>
        <w:t>et d’évacuation des gravats en cours d’exécution</w:t>
      </w:r>
      <w:r>
        <w:rPr>
          <w:rFonts w:cs="Arial"/>
          <w:color w:val="000000"/>
          <w:szCs w:val="22"/>
        </w:rPr>
        <w:t xml:space="preserve">, de </w:t>
      </w:r>
      <w:r w:rsidRPr="005E50F9">
        <w:rPr>
          <w:rFonts w:cs="Arial"/>
          <w:color w:val="000000"/>
          <w:szCs w:val="22"/>
        </w:rPr>
        <w:t xml:space="preserve">stockage de déchets en dehors de la zone </w:t>
      </w:r>
      <w:proofErr w:type="gramStart"/>
      <w:r w:rsidRPr="005E50F9">
        <w:rPr>
          <w:rFonts w:cs="Arial"/>
          <w:color w:val="000000"/>
          <w:szCs w:val="22"/>
        </w:rPr>
        <w:t>d’entreposage:</w:t>
      </w:r>
      <w:proofErr w:type="gramEnd"/>
      <w:r w:rsidRPr="005E50F9">
        <w:rPr>
          <w:rFonts w:cs="Arial"/>
          <w:color w:val="000000"/>
          <w:szCs w:val="22"/>
        </w:rPr>
        <w:t xml:space="preserve"> pénalité́ forfaitaire de 100 Euros par jour calendaire de retard, hors dimanche et jour déridé dans le cadre d’un constat de la Maîtrise d’Ouvrage ou Maîtrise d’œuvre sur le mauvais niveau de réalisation. Cette pénalité́ sera appliquée sans mise en demeure préalables.</w:t>
      </w:r>
    </w:p>
    <w:p w14:paraId="4186419D"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lastRenderedPageBreak/>
        <w:t>Pénalités pour non enlèvement d’un contenant plein, au bout de 24 heures : 200 € par infraction</w:t>
      </w:r>
    </w:p>
    <w:p w14:paraId="568FEAEB"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Pénalité pour Matériel de chantier non-conforme : 100 € par infraction</w:t>
      </w:r>
    </w:p>
    <w:p w14:paraId="6A340CC4" w14:textId="0020992B"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Pénalité pour Mesure de bruit en limite de chantier supérieure de 3 dB(A) à la limite autorisée de 80dB(</w:t>
      </w:r>
      <w:r w:rsidR="008C6ED0" w:rsidRPr="005E50F9">
        <w:rPr>
          <w:rFonts w:cs="Arial"/>
          <w:color w:val="000000"/>
          <w:szCs w:val="22"/>
        </w:rPr>
        <w:t>A) :</w:t>
      </w:r>
      <w:r w:rsidRPr="005E50F9">
        <w:rPr>
          <w:rFonts w:cs="Arial"/>
          <w:color w:val="000000"/>
          <w:szCs w:val="22"/>
        </w:rPr>
        <w:t xml:space="preserve"> 150 € par infraction ;</w:t>
      </w:r>
    </w:p>
    <w:p w14:paraId="69DA9B69"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Non-respect des consignes de tri : 100 € par infraction ;</w:t>
      </w:r>
    </w:p>
    <w:p w14:paraId="0288EDAE" w14:textId="54B45BE4"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Non-respect des circulations aux abords du chantier : 100 € par infraction.</w:t>
      </w:r>
    </w:p>
    <w:p w14:paraId="5A12DA37" w14:textId="1F54ADE0"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Non-respect des règles de stationnement : 100€ par infraction et par véhicule</w:t>
      </w:r>
    </w:p>
    <w:p w14:paraId="204A5E0E"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Pénalités pour souillage ou dégradation des espaces publics : 100€ par infraction</w:t>
      </w:r>
    </w:p>
    <w:p w14:paraId="6007030B"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Pénalités pour souillage ou dégradation des végétations en place : 100€ par infraction</w:t>
      </w:r>
    </w:p>
    <w:p w14:paraId="080CB389"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 xml:space="preserve">Pénalité pour trouble à la circulation publique autour du chantier (cette retenue ne vient pas en substitution des amendes délivrées par les autorités </w:t>
      </w:r>
      <w:proofErr w:type="gramStart"/>
      <w:r w:rsidRPr="005E50F9">
        <w:rPr>
          <w:rFonts w:cs="Arial"/>
          <w:color w:val="000000"/>
          <w:szCs w:val="22"/>
        </w:rPr>
        <w:t>compétentes:</w:t>
      </w:r>
      <w:proofErr w:type="gramEnd"/>
      <w:r w:rsidRPr="005E50F9">
        <w:rPr>
          <w:rFonts w:cs="Arial"/>
          <w:color w:val="000000"/>
          <w:szCs w:val="22"/>
        </w:rPr>
        <w:t xml:space="preserve"> 100 € par infraction</w:t>
      </w:r>
    </w:p>
    <w:p w14:paraId="6A504FE1"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Pénalités pour défaut d'éclairage de chantier (circulation/poste de travail) : 100 € par infraction et par jour</w:t>
      </w:r>
    </w:p>
    <w:p w14:paraId="26156506"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Pénalités pour non utilisation des équipements sanitaires prévus au titre des installations de chantier :100 € par infraction ;</w:t>
      </w:r>
    </w:p>
    <w:p w14:paraId="1DD15B71"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Pénalités pour stockage vestimentaires ou prise de repas sur site en dehors des installations communes de chantier prévue à cet effet : 100 € par infraction par jour et par personne</w:t>
      </w:r>
    </w:p>
    <w:p w14:paraId="03ADC3BD"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Pénalités pour défaut de clôture de chantier : 100 € par infraction et par jour ;</w:t>
      </w:r>
    </w:p>
    <w:p w14:paraId="3C3ADA4A"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Pénalités pour défaut de fermeture de la clôture en fin de journée : 100 € par infraction par jour.</w:t>
      </w:r>
    </w:p>
    <w:p w14:paraId="38D51E4D" w14:textId="77777777" w:rsidR="00521913" w:rsidRDefault="00521913" w:rsidP="00521913">
      <w:pPr>
        <w:numPr>
          <w:ilvl w:val="0"/>
          <w:numId w:val="3"/>
        </w:numPr>
        <w:autoSpaceDE w:val="0"/>
        <w:autoSpaceDN w:val="0"/>
        <w:adjustRightInd w:val="0"/>
        <w:jc w:val="both"/>
        <w:rPr>
          <w:rFonts w:cs="Arial"/>
          <w:color w:val="000000"/>
          <w:szCs w:val="22"/>
        </w:rPr>
      </w:pPr>
    </w:p>
    <w:p w14:paraId="62F84C82" w14:textId="77777777" w:rsidR="00521913" w:rsidRPr="002E7FBB" w:rsidRDefault="00521913" w:rsidP="00521913">
      <w:pPr>
        <w:autoSpaceDE w:val="0"/>
        <w:autoSpaceDN w:val="0"/>
        <w:adjustRightInd w:val="0"/>
        <w:rPr>
          <w:rFonts w:cs="Arial"/>
          <w:color w:val="000000"/>
          <w:szCs w:val="22"/>
        </w:rPr>
      </w:pPr>
      <w:r w:rsidRPr="002A315C">
        <w:rPr>
          <w:rFonts w:cs="Arial"/>
          <w:color w:val="000000"/>
          <w:szCs w:val="22"/>
        </w:rPr>
        <w:t xml:space="preserve">Les pénalités appliquées au </w:t>
      </w:r>
      <w:r w:rsidRPr="002E7FBB">
        <w:rPr>
          <w:rFonts w:cs="Arial"/>
          <w:color w:val="000000"/>
          <w:szCs w:val="22"/>
        </w:rPr>
        <w:t xml:space="preserve">titre de ce paragraphe sont plafonnées à hauteur de </w:t>
      </w:r>
      <w:r w:rsidRPr="002E7FBB">
        <w:rPr>
          <w:rFonts w:cs="Arial"/>
          <w:b/>
          <w:color w:val="000000"/>
          <w:szCs w:val="22"/>
        </w:rPr>
        <w:t>10</w:t>
      </w:r>
      <w:r w:rsidRPr="002E7FBB">
        <w:rPr>
          <w:rFonts w:cs="Arial"/>
          <w:color w:val="000000"/>
          <w:szCs w:val="22"/>
        </w:rPr>
        <w:t>% du montant HT du marché.</w:t>
      </w:r>
    </w:p>
    <w:p w14:paraId="6A9BFD94" w14:textId="77777777" w:rsidR="00521913" w:rsidRPr="002E7FBB" w:rsidRDefault="00521913" w:rsidP="00521913">
      <w:pPr>
        <w:tabs>
          <w:tab w:val="left" w:pos="1134"/>
          <w:tab w:val="left" w:pos="6946"/>
        </w:tabs>
        <w:jc w:val="both"/>
        <w:rPr>
          <w:rFonts w:cs="Arial"/>
          <w:color w:val="000000"/>
          <w:szCs w:val="22"/>
        </w:rPr>
      </w:pPr>
    </w:p>
    <w:p w14:paraId="7D5BF53F" w14:textId="6F6AEB42" w:rsidR="00521913" w:rsidRPr="008353D5" w:rsidRDefault="00521913" w:rsidP="00521913">
      <w:pPr>
        <w:numPr>
          <w:ilvl w:val="1"/>
          <w:numId w:val="7"/>
        </w:numPr>
        <w:tabs>
          <w:tab w:val="left" w:pos="1134"/>
          <w:tab w:val="left" w:pos="6946"/>
        </w:tabs>
        <w:jc w:val="both"/>
        <w:rPr>
          <w:rFonts w:cs="Arial"/>
          <w:color w:val="000000"/>
          <w:szCs w:val="22"/>
        </w:rPr>
      </w:pPr>
      <w:r w:rsidRPr="002E7FBB">
        <w:rPr>
          <w:rFonts w:cs="Arial"/>
          <w:color w:val="000000"/>
          <w:szCs w:val="22"/>
        </w:rPr>
        <w:t xml:space="preserve"> Par ailleurs, en dehors des cas prévus aux articles </w:t>
      </w:r>
      <w:r w:rsidRPr="002E7FBB">
        <w:rPr>
          <w:rFonts w:cs="Arial"/>
          <w:color w:val="000000"/>
          <w:szCs w:val="22"/>
        </w:rPr>
        <w:fldChar w:fldCharType="begin"/>
      </w:r>
      <w:r w:rsidRPr="002E7FBB">
        <w:rPr>
          <w:rFonts w:cs="Arial"/>
          <w:color w:val="000000"/>
          <w:szCs w:val="22"/>
        </w:rPr>
        <w:instrText xml:space="preserve"> REF _Ref206303730 \r \h  \* MERGEFORMAT </w:instrText>
      </w:r>
      <w:r w:rsidRPr="002E7FBB">
        <w:rPr>
          <w:rFonts w:cs="Arial"/>
          <w:color w:val="000000"/>
          <w:szCs w:val="22"/>
        </w:rPr>
      </w:r>
      <w:r w:rsidRPr="002E7FBB">
        <w:rPr>
          <w:rFonts w:cs="Arial"/>
          <w:color w:val="000000"/>
          <w:szCs w:val="22"/>
        </w:rPr>
        <w:fldChar w:fldCharType="separate"/>
      </w:r>
      <w:r w:rsidRPr="002E7FBB">
        <w:rPr>
          <w:rFonts w:cs="Arial"/>
          <w:color w:val="000000"/>
          <w:szCs w:val="22"/>
        </w:rPr>
        <w:t>1</w:t>
      </w:r>
      <w:r w:rsidR="002E7FBB" w:rsidRPr="002E7FBB">
        <w:rPr>
          <w:rFonts w:cs="Arial"/>
          <w:color w:val="000000"/>
          <w:szCs w:val="22"/>
        </w:rPr>
        <w:t>7</w:t>
      </w:r>
      <w:r w:rsidRPr="002E7FBB">
        <w:rPr>
          <w:rFonts w:cs="Arial"/>
          <w:color w:val="000000"/>
          <w:szCs w:val="22"/>
        </w:rPr>
        <w:t>.1 à</w:t>
      </w:r>
      <w:r w:rsidRPr="002E7FBB">
        <w:rPr>
          <w:rFonts w:cs="Arial"/>
          <w:color w:val="000000"/>
          <w:szCs w:val="22"/>
        </w:rPr>
        <w:fldChar w:fldCharType="end"/>
      </w:r>
      <w:r w:rsidRPr="002E7FBB">
        <w:rPr>
          <w:rFonts w:cs="Arial"/>
          <w:color w:val="000000"/>
          <w:szCs w:val="22"/>
        </w:rPr>
        <w:t xml:space="preserve"> </w:t>
      </w:r>
      <w:r w:rsidRPr="002E7FBB">
        <w:rPr>
          <w:rFonts w:cs="Arial"/>
          <w:color w:val="000000"/>
          <w:szCs w:val="22"/>
        </w:rPr>
        <w:fldChar w:fldCharType="begin"/>
      </w:r>
      <w:r w:rsidRPr="002E7FBB">
        <w:rPr>
          <w:rFonts w:cs="Arial"/>
          <w:color w:val="000000"/>
          <w:szCs w:val="22"/>
        </w:rPr>
        <w:instrText xml:space="preserve"> REF _Ref206303731 \r \h  \* MERGEFORMAT </w:instrText>
      </w:r>
      <w:r w:rsidRPr="002E7FBB">
        <w:rPr>
          <w:rFonts w:cs="Arial"/>
          <w:color w:val="000000"/>
          <w:szCs w:val="22"/>
        </w:rPr>
      </w:r>
      <w:r w:rsidRPr="002E7FBB">
        <w:rPr>
          <w:rFonts w:cs="Arial"/>
          <w:color w:val="000000"/>
          <w:szCs w:val="22"/>
        </w:rPr>
        <w:fldChar w:fldCharType="separate"/>
      </w:r>
      <w:r w:rsidRPr="002E7FBB">
        <w:rPr>
          <w:rFonts w:cs="Arial"/>
          <w:color w:val="000000"/>
          <w:szCs w:val="22"/>
        </w:rPr>
        <w:t>1</w:t>
      </w:r>
      <w:r w:rsidR="002E7FBB" w:rsidRPr="002E7FBB">
        <w:rPr>
          <w:rFonts w:cs="Arial"/>
          <w:color w:val="000000"/>
          <w:szCs w:val="22"/>
        </w:rPr>
        <w:t>7</w:t>
      </w:r>
      <w:r w:rsidRPr="002E7FBB">
        <w:rPr>
          <w:rFonts w:cs="Arial"/>
          <w:color w:val="000000"/>
          <w:szCs w:val="22"/>
        </w:rPr>
        <w:t>.</w:t>
      </w:r>
      <w:r w:rsidR="002E7FBB" w:rsidRPr="002E7FBB">
        <w:rPr>
          <w:rFonts w:cs="Arial"/>
          <w:color w:val="000000"/>
          <w:szCs w:val="22"/>
        </w:rPr>
        <w:t>2</w:t>
      </w:r>
      <w:r w:rsidRPr="002E7FBB">
        <w:rPr>
          <w:rFonts w:cs="Arial"/>
          <w:color w:val="000000"/>
          <w:szCs w:val="22"/>
        </w:rPr>
        <w:t xml:space="preserve"> -</w:t>
      </w:r>
      <w:r w:rsidRPr="002E7FBB">
        <w:rPr>
          <w:rFonts w:cs="Arial"/>
          <w:color w:val="000000"/>
          <w:szCs w:val="22"/>
        </w:rPr>
        <w:fldChar w:fldCharType="end"/>
      </w:r>
      <w:r w:rsidRPr="002E7FBB">
        <w:rPr>
          <w:rFonts w:cs="Arial"/>
          <w:color w:val="000000"/>
          <w:szCs w:val="22"/>
        </w:rPr>
        <w:t>, toutes</w:t>
      </w:r>
      <w:r w:rsidRPr="008353D5">
        <w:rPr>
          <w:rFonts w:cs="Arial"/>
          <w:color w:val="000000"/>
          <w:szCs w:val="22"/>
        </w:rPr>
        <w:t xml:space="preserve"> les fois où le CEA met le Titulaire en demeure de se mettre en conformité avec ses obligations dans un délai fixé dans la mise en demeure, et dans l'hypothèse où le Titulaire ne respecte pas ce délai, le CEA peut lui appliquer une pénalité de </w:t>
      </w:r>
      <w:r>
        <w:rPr>
          <w:rFonts w:cs="Arial"/>
          <w:color w:val="000000"/>
          <w:szCs w:val="22"/>
        </w:rPr>
        <w:t>100</w:t>
      </w:r>
      <w:r w:rsidRPr="008353D5">
        <w:rPr>
          <w:rFonts w:cs="Arial"/>
          <w:color w:val="000000"/>
          <w:szCs w:val="22"/>
        </w:rPr>
        <w:t xml:space="preserve"> Euros par jour calendaire de retard.</w:t>
      </w:r>
    </w:p>
    <w:p w14:paraId="4BDC73F6" w14:textId="77777777" w:rsidR="00521913" w:rsidRPr="008353D5" w:rsidRDefault="00521913" w:rsidP="00521913">
      <w:pPr>
        <w:tabs>
          <w:tab w:val="left" w:pos="1134"/>
          <w:tab w:val="left" w:pos="6946"/>
        </w:tabs>
        <w:jc w:val="both"/>
        <w:rPr>
          <w:rFonts w:cs="Arial"/>
          <w:color w:val="000000"/>
          <w:szCs w:val="22"/>
        </w:rPr>
      </w:pPr>
    </w:p>
    <w:p w14:paraId="63598ACB" w14:textId="77777777" w:rsidR="00521913" w:rsidRPr="008353D5" w:rsidRDefault="00521913" w:rsidP="00521913">
      <w:pPr>
        <w:numPr>
          <w:ilvl w:val="1"/>
          <w:numId w:val="7"/>
        </w:numPr>
        <w:tabs>
          <w:tab w:val="left" w:pos="1134"/>
          <w:tab w:val="left" w:pos="6946"/>
        </w:tabs>
        <w:jc w:val="both"/>
        <w:rPr>
          <w:rFonts w:cs="Arial"/>
          <w:color w:val="000000"/>
          <w:szCs w:val="22"/>
        </w:rPr>
      </w:pPr>
      <w:r w:rsidRPr="008353D5">
        <w:rPr>
          <w:rFonts w:cs="Arial"/>
          <w:color w:val="000000"/>
          <w:szCs w:val="22"/>
        </w:rPr>
        <w:t xml:space="preserve"> Les pénalités sont applicables de plein droit et sans mise en demeure préalable, ni autres formalités juridiques ou judiciaires sur la facturation.</w:t>
      </w:r>
    </w:p>
    <w:p w14:paraId="7D2E7332" w14:textId="77777777" w:rsidR="00521913" w:rsidRPr="008353D5" w:rsidRDefault="00521913" w:rsidP="00521913">
      <w:pPr>
        <w:tabs>
          <w:tab w:val="left" w:pos="1134"/>
          <w:tab w:val="left" w:pos="6946"/>
        </w:tabs>
        <w:jc w:val="both"/>
        <w:rPr>
          <w:rFonts w:cs="Arial"/>
          <w:color w:val="000000"/>
          <w:szCs w:val="22"/>
        </w:rPr>
      </w:pPr>
      <w:r w:rsidRPr="008353D5">
        <w:rPr>
          <w:rFonts w:cs="Arial"/>
          <w:color w:val="000000"/>
          <w:szCs w:val="22"/>
        </w:rPr>
        <w:t>Les pénalités sont cumulatives et leur application est indépendante des autres sanctions auxquelles le retard peut donner lieu, notamment la résiliation éventuelle du marché. Dans l’hypothèse d’une résiliation, les pénalités sont appliquées jusqu’au jour de la notification de résiliation.</w:t>
      </w:r>
    </w:p>
    <w:p w14:paraId="7A06431E" w14:textId="77777777" w:rsidR="00521913" w:rsidRPr="008353D5" w:rsidRDefault="00521913" w:rsidP="00521913">
      <w:pPr>
        <w:tabs>
          <w:tab w:val="left" w:pos="1134"/>
          <w:tab w:val="left" w:pos="6946"/>
        </w:tabs>
        <w:jc w:val="both"/>
        <w:rPr>
          <w:rFonts w:cs="Arial"/>
          <w:color w:val="000000"/>
          <w:szCs w:val="22"/>
        </w:rPr>
      </w:pPr>
      <w:r w:rsidRPr="008353D5">
        <w:rPr>
          <w:rFonts w:cs="Arial"/>
          <w:color w:val="000000"/>
          <w:szCs w:val="22"/>
        </w:rPr>
        <w:t>Les pénalités n’ont pas un caractère libératoire de la responsabilité du Titulaire.</w:t>
      </w:r>
    </w:p>
    <w:p w14:paraId="5477491B" w14:textId="77777777" w:rsidR="00123AC5" w:rsidRDefault="00123AC5" w:rsidP="00411BC6">
      <w:pPr>
        <w:tabs>
          <w:tab w:val="left" w:pos="1134"/>
          <w:tab w:val="left" w:pos="6946"/>
        </w:tabs>
        <w:jc w:val="both"/>
        <w:rPr>
          <w:rFonts w:cs="Arial"/>
          <w:szCs w:val="22"/>
        </w:rPr>
      </w:pPr>
    </w:p>
    <w:p w14:paraId="7F3C81F2" w14:textId="77777777" w:rsidR="00411BC6" w:rsidRPr="004A4E8C" w:rsidRDefault="00411BC6" w:rsidP="00411BC6">
      <w:pPr>
        <w:autoSpaceDE w:val="0"/>
        <w:autoSpaceDN w:val="0"/>
        <w:adjustRightInd w:val="0"/>
        <w:jc w:val="both"/>
        <w:rPr>
          <w:rFonts w:cs="Arial"/>
          <w:bCs/>
          <w:color w:val="000000"/>
          <w:szCs w:val="22"/>
        </w:rPr>
      </w:pPr>
    </w:p>
    <w:p w14:paraId="4F522BC1" w14:textId="4CD532E7" w:rsidR="00411BC6" w:rsidRPr="0020487A" w:rsidRDefault="005918E1" w:rsidP="00490070">
      <w:pPr>
        <w:pStyle w:val="Titre1"/>
        <w:numPr>
          <w:ilvl w:val="0"/>
          <w:numId w:val="7"/>
        </w:numPr>
        <w:rPr>
          <w:rFonts w:cs="Arial"/>
          <w:szCs w:val="22"/>
        </w:rPr>
      </w:pPr>
      <w:bookmarkStart w:id="71" w:name="_Toc195264437"/>
      <w:r>
        <w:t>–</w:t>
      </w:r>
      <w:r w:rsidR="00411BC6">
        <w:t xml:space="preserve"> </w:t>
      </w:r>
      <w:r>
        <w:t xml:space="preserve">CONDITIONS DE </w:t>
      </w:r>
      <w:r w:rsidR="00411BC6">
        <w:t>FACTURATION</w:t>
      </w:r>
      <w:bookmarkEnd w:id="71"/>
      <w:r w:rsidR="00411BC6">
        <w:t xml:space="preserve"> </w:t>
      </w:r>
    </w:p>
    <w:p w14:paraId="1E657B49" w14:textId="69EB60E7" w:rsidR="00411BC6" w:rsidRPr="00D56E0C" w:rsidRDefault="00411BC6" w:rsidP="005918E1">
      <w:pPr>
        <w:autoSpaceDE w:val="0"/>
        <w:autoSpaceDN w:val="0"/>
        <w:adjustRightInd w:val="0"/>
        <w:jc w:val="both"/>
        <w:rPr>
          <w:rFonts w:cs="Arial"/>
          <w:b/>
          <w:color w:val="000000"/>
          <w:szCs w:val="22"/>
        </w:rPr>
      </w:pPr>
    </w:p>
    <w:p w14:paraId="12185E7C" w14:textId="313F7101" w:rsidR="00521913" w:rsidRDefault="00FE5EA8" w:rsidP="00521913">
      <w:pPr>
        <w:numPr>
          <w:ilvl w:val="0"/>
          <w:numId w:val="3"/>
        </w:numPr>
        <w:autoSpaceDE w:val="0"/>
        <w:autoSpaceDN w:val="0"/>
        <w:adjustRightInd w:val="0"/>
        <w:jc w:val="both"/>
        <w:rPr>
          <w:rFonts w:cs="Arial"/>
          <w:color w:val="000000"/>
          <w:szCs w:val="22"/>
        </w:rPr>
      </w:pPr>
      <w:r>
        <w:rPr>
          <w:rFonts w:cs="Arial"/>
          <w:color w:val="000000"/>
          <w:szCs w:val="22"/>
        </w:rPr>
        <w:t>20</w:t>
      </w:r>
      <w:r w:rsidR="00521913" w:rsidRPr="00562649">
        <w:rPr>
          <w:rFonts w:cs="Arial"/>
          <w:color w:val="000000"/>
          <w:szCs w:val="22"/>
        </w:rPr>
        <w:t xml:space="preserve"> % du montant TTC du présent marché aux approvisionnements principaux identifiés comme étant la propriété du CEA et éventuellement contrôlés.</w:t>
      </w:r>
    </w:p>
    <w:p w14:paraId="4BED7890" w14:textId="46EC1B7B" w:rsidR="00521913" w:rsidRPr="00562649" w:rsidRDefault="00FE5EA8" w:rsidP="00521913">
      <w:pPr>
        <w:numPr>
          <w:ilvl w:val="0"/>
          <w:numId w:val="3"/>
        </w:numPr>
        <w:autoSpaceDE w:val="0"/>
        <w:autoSpaceDN w:val="0"/>
        <w:adjustRightInd w:val="0"/>
        <w:jc w:val="both"/>
        <w:rPr>
          <w:rFonts w:cs="Arial"/>
          <w:color w:val="000000"/>
          <w:szCs w:val="22"/>
        </w:rPr>
      </w:pPr>
      <w:r>
        <w:rPr>
          <w:rFonts w:cs="Arial"/>
          <w:color w:val="000000"/>
          <w:szCs w:val="22"/>
        </w:rPr>
        <w:t>10</w:t>
      </w:r>
      <w:r w:rsidR="00521913">
        <w:rPr>
          <w:rFonts w:cs="Arial"/>
          <w:color w:val="000000"/>
          <w:szCs w:val="22"/>
        </w:rPr>
        <w:t xml:space="preserve"> % du montant TTC à la validation du dossier EXE accepté par le CEA,</w:t>
      </w:r>
    </w:p>
    <w:p w14:paraId="70371685" w14:textId="77777777" w:rsidR="00521913" w:rsidRPr="00562649" w:rsidRDefault="00521913" w:rsidP="00521913">
      <w:pPr>
        <w:numPr>
          <w:ilvl w:val="0"/>
          <w:numId w:val="3"/>
        </w:numPr>
        <w:autoSpaceDE w:val="0"/>
        <w:autoSpaceDN w:val="0"/>
        <w:adjustRightInd w:val="0"/>
        <w:jc w:val="both"/>
        <w:rPr>
          <w:rFonts w:cs="Arial"/>
          <w:color w:val="000000"/>
          <w:szCs w:val="22"/>
        </w:rPr>
      </w:pPr>
      <w:r w:rsidRPr="00562649">
        <w:rPr>
          <w:rFonts w:cs="Arial"/>
          <w:color w:val="000000"/>
          <w:szCs w:val="22"/>
        </w:rPr>
        <w:t>55 % du montant TTC du marché sur situations mensuelles acceptées par le CEA et proportionnellement au montant des travaux effectués depuis le début du chantier,</w:t>
      </w:r>
    </w:p>
    <w:p w14:paraId="0C67EB8C" w14:textId="3F6D1B43" w:rsidR="00521913" w:rsidRPr="00562649" w:rsidRDefault="00B632C4" w:rsidP="00521913">
      <w:pPr>
        <w:numPr>
          <w:ilvl w:val="0"/>
          <w:numId w:val="3"/>
        </w:numPr>
        <w:autoSpaceDE w:val="0"/>
        <w:autoSpaceDN w:val="0"/>
        <w:adjustRightInd w:val="0"/>
        <w:jc w:val="both"/>
        <w:rPr>
          <w:rFonts w:cs="Arial"/>
          <w:color w:val="000000"/>
          <w:szCs w:val="22"/>
        </w:rPr>
      </w:pPr>
      <w:r>
        <w:rPr>
          <w:rFonts w:cs="Arial"/>
          <w:color w:val="000000"/>
          <w:szCs w:val="22"/>
        </w:rPr>
        <w:t>5</w:t>
      </w:r>
      <w:r w:rsidR="00521913" w:rsidRPr="00562649">
        <w:rPr>
          <w:rFonts w:cs="Arial"/>
          <w:color w:val="000000"/>
          <w:szCs w:val="22"/>
        </w:rPr>
        <w:t xml:space="preserve"> % du montant TTC du marché à la réception, </w:t>
      </w:r>
    </w:p>
    <w:p w14:paraId="6830735B" w14:textId="77777777" w:rsidR="00B632C4" w:rsidRDefault="00521913" w:rsidP="00521913">
      <w:pPr>
        <w:numPr>
          <w:ilvl w:val="0"/>
          <w:numId w:val="3"/>
        </w:numPr>
        <w:autoSpaceDE w:val="0"/>
        <w:autoSpaceDN w:val="0"/>
        <w:adjustRightInd w:val="0"/>
        <w:jc w:val="both"/>
        <w:rPr>
          <w:rFonts w:cs="Arial"/>
          <w:color w:val="000000"/>
          <w:szCs w:val="22"/>
        </w:rPr>
      </w:pPr>
      <w:r w:rsidRPr="00562649">
        <w:rPr>
          <w:rFonts w:cs="Arial"/>
          <w:color w:val="000000"/>
          <w:szCs w:val="22"/>
        </w:rPr>
        <w:t>5 % du montant TTC du marché à la levée de la dernière réserve menti</w:t>
      </w:r>
      <w:r w:rsidR="00B632C4">
        <w:rPr>
          <w:rFonts w:cs="Arial"/>
          <w:color w:val="000000"/>
          <w:szCs w:val="22"/>
        </w:rPr>
        <w:t xml:space="preserve">onnée sur le PV de réception </w:t>
      </w:r>
    </w:p>
    <w:p w14:paraId="09C41DD3" w14:textId="71327BA8" w:rsidR="00521913" w:rsidRPr="00562649" w:rsidRDefault="00B632C4" w:rsidP="00521913">
      <w:pPr>
        <w:numPr>
          <w:ilvl w:val="0"/>
          <w:numId w:val="3"/>
        </w:numPr>
        <w:autoSpaceDE w:val="0"/>
        <w:autoSpaceDN w:val="0"/>
        <w:adjustRightInd w:val="0"/>
        <w:jc w:val="both"/>
        <w:rPr>
          <w:rFonts w:cs="Arial"/>
          <w:color w:val="000000"/>
          <w:szCs w:val="22"/>
        </w:rPr>
      </w:pPr>
      <w:r>
        <w:rPr>
          <w:rFonts w:cs="Arial"/>
          <w:color w:val="000000"/>
          <w:szCs w:val="22"/>
        </w:rPr>
        <w:t xml:space="preserve">5% du montant TTC </w:t>
      </w:r>
      <w:r w:rsidR="00521913" w:rsidRPr="00562649">
        <w:rPr>
          <w:rFonts w:cs="Arial"/>
          <w:color w:val="000000"/>
          <w:szCs w:val="22"/>
        </w:rPr>
        <w:t xml:space="preserve">à la remise du </w:t>
      </w:r>
      <w:r w:rsidR="00521913" w:rsidRPr="002E7FBB">
        <w:rPr>
          <w:rFonts w:cs="Arial"/>
          <w:color w:val="000000"/>
          <w:szCs w:val="22"/>
        </w:rPr>
        <w:t xml:space="preserve">dossier des ouvrages exécutés définitif, </w:t>
      </w:r>
      <w:r w:rsidR="00521913" w:rsidRPr="002E7FBB">
        <w:rPr>
          <w:iCs/>
        </w:rPr>
        <w:t>et à la fourniture de l’ensemble des éléments justificatifs originaux et des informations nécessaires au dossier de valorisation des CEE</w:t>
      </w:r>
      <w:r w:rsidR="00521913" w:rsidRPr="00562649">
        <w:rPr>
          <w:iCs/>
        </w:rPr>
        <w:t xml:space="preserve">, </w:t>
      </w:r>
      <w:r w:rsidR="00521913" w:rsidRPr="00562649">
        <w:rPr>
          <w:rFonts w:cs="Arial"/>
          <w:color w:val="000000"/>
          <w:szCs w:val="22"/>
        </w:rPr>
        <w:t>accepté par le CEA.</w:t>
      </w:r>
    </w:p>
    <w:p w14:paraId="43B8D176" w14:textId="77777777" w:rsidR="00521913" w:rsidRPr="00562649" w:rsidRDefault="00521913" w:rsidP="00521913">
      <w:pPr>
        <w:autoSpaceDE w:val="0"/>
        <w:autoSpaceDN w:val="0"/>
        <w:adjustRightInd w:val="0"/>
        <w:ind w:left="567"/>
        <w:jc w:val="both"/>
        <w:rPr>
          <w:rFonts w:cs="Arial"/>
          <w:color w:val="000000"/>
          <w:szCs w:val="22"/>
        </w:rPr>
      </w:pPr>
      <w:r w:rsidRPr="00562649">
        <w:rPr>
          <w:rFonts w:cs="Arial"/>
          <w:color w:val="000000"/>
          <w:szCs w:val="22"/>
        </w:rPr>
        <w:lastRenderedPageBreak/>
        <w:t xml:space="preserve">Ce terme est réglé en même temps que le terme précédent si aucune réserve n’est mentionnée sur le PV de réception.   </w:t>
      </w:r>
    </w:p>
    <w:p w14:paraId="4EF3411D" w14:textId="47319737" w:rsidR="002100B3" w:rsidRPr="00884E2B" w:rsidRDefault="002100B3" w:rsidP="00260346">
      <w:pPr>
        <w:autoSpaceDE w:val="0"/>
        <w:autoSpaceDN w:val="0"/>
        <w:adjustRightInd w:val="0"/>
        <w:ind w:left="360"/>
        <w:jc w:val="both"/>
        <w:rPr>
          <w:rFonts w:cs="Arial"/>
          <w:color w:val="000000"/>
          <w:szCs w:val="22"/>
        </w:rPr>
      </w:pPr>
    </w:p>
    <w:p w14:paraId="123156FF" w14:textId="26815C98" w:rsidR="00411BC6" w:rsidRPr="00627E27" w:rsidRDefault="00411BC6" w:rsidP="007A16F0">
      <w:pPr>
        <w:autoSpaceDE w:val="0"/>
        <w:autoSpaceDN w:val="0"/>
        <w:adjustRightInd w:val="0"/>
        <w:jc w:val="both"/>
        <w:rPr>
          <w:rFonts w:cs="Arial"/>
          <w:color w:val="000000"/>
          <w:szCs w:val="22"/>
        </w:rPr>
      </w:pPr>
      <w:r w:rsidRPr="00521913">
        <w:rPr>
          <w:rFonts w:cs="Arial"/>
          <w:color w:val="000000"/>
          <w:szCs w:val="22"/>
        </w:rPr>
        <w:t xml:space="preserve">Avant la fin de chaque mois, le Titulaire du présent marché remet au CEA, pour vérification, le projet de décompte mensuel établissant le montant, conformément aux dispositions de l’article </w:t>
      </w:r>
      <w:r w:rsidR="001D3739" w:rsidRPr="00521913">
        <w:rPr>
          <w:rFonts w:cs="Arial"/>
          <w:color w:val="000000"/>
          <w:szCs w:val="22"/>
        </w:rPr>
        <w:t>29 des Conditions Générales d’Achat du CEA.</w:t>
      </w:r>
    </w:p>
    <w:p w14:paraId="6A7B27B6" w14:textId="163B68B6" w:rsidR="005918E1" w:rsidRDefault="005918E1" w:rsidP="007A16F0">
      <w:pPr>
        <w:autoSpaceDE w:val="0"/>
        <w:autoSpaceDN w:val="0"/>
        <w:adjustRightInd w:val="0"/>
        <w:jc w:val="both"/>
        <w:rPr>
          <w:rFonts w:cs="Arial"/>
          <w:color w:val="000000"/>
          <w:szCs w:val="22"/>
        </w:rPr>
      </w:pPr>
    </w:p>
    <w:p w14:paraId="002CCD36" w14:textId="77777777" w:rsidR="00260346" w:rsidRDefault="00260346" w:rsidP="007A16F0">
      <w:pPr>
        <w:autoSpaceDE w:val="0"/>
        <w:autoSpaceDN w:val="0"/>
        <w:adjustRightInd w:val="0"/>
        <w:jc w:val="both"/>
        <w:rPr>
          <w:rFonts w:cs="Arial"/>
          <w:color w:val="000000"/>
          <w:szCs w:val="22"/>
        </w:rPr>
      </w:pPr>
    </w:p>
    <w:p w14:paraId="3C872931" w14:textId="5E792D70" w:rsidR="00490070" w:rsidRPr="005918E1" w:rsidRDefault="005918E1" w:rsidP="005918E1">
      <w:pPr>
        <w:pStyle w:val="Titre1"/>
        <w:numPr>
          <w:ilvl w:val="0"/>
          <w:numId w:val="7"/>
        </w:numPr>
      </w:pPr>
      <w:bookmarkStart w:id="72" w:name="_Toc195264438"/>
      <w:r>
        <w:t>FACTURES - REGLEMENTS</w:t>
      </w:r>
      <w:bookmarkEnd w:id="72"/>
      <w:r>
        <w:t xml:space="preserve"> </w:t>
      </w:r>
      <w:r w:rsidR="00490070" w:rsidRPr="005918E1">
        <w:t xml:space="preserve"> </w:t>
      </w:r>
    </w:p>
    <w:p w14:paraId="6D1BE10A" w14:textId="77777777" w:rsidR="00466606" w:rsidRPr="007746BB" w:rsidRDefault="00466606" w:rsidP="00466606">
      <w:pPr>
        <w:numPr>
          <w:ilvl w:val="1"/>
          <w:numId w:val="7"/>
        </w:numPr>
        <w:autoSpaceDE w:val="0"/>
        <w:autoSpaceDN w:val="0"/>
        <w:adjustRightInd w:val="0"/>
        <w:jc w:val="both"/>
        <w:rPr>
          <w:rFonts w:cs="Arial"/>
          <w:b/>
          <w:color w:val="000000"/>
          <w:szCs w:val="22"/>
        </w:rPr>
      </w:pPr>
      <w:r w:rsidRPr="007746BB">
        <w:rPr>
          <w:rFonts w:cs="Arial"/>
          <w:b/>
          <w:color w:val="000000"/>
          <w:szCs w:val="22"/>
        </w:rPr>
        <w:t xml:space="preserve">Modalités de facturation et règlement </w:t>
      </w:r>
    </w:p>
    <w:p w14:paraId="68157C51" w14:textId="57164FA2" w:rsidR="00FB0C3E" w:rsidRDefault="00FB0C3E" w:rsidP="00FB0C3E">
      <w:pPr>
        <w:jc w:val="both"/>
        <w:rPr>
          <w:rFonts w:cs="Arial"/>
          <w:color w:val="000000"/>
          <w:szCs w:val="22"/>
        </w:rPr>
      </w:pPr>
      <w:r>
        <w:rPr>
          <w:rFonts w:cs="Arial"/>
          <w:color w:val="000000"/>
          <w:szCs w:val="22"/>
        </w:rPr>
        <w:t xml:space="preserve">Conformément aux articles L2192-1 et suivants et D2192-2 du code de la commande publique complétés par </w:t>
      </w:r>
      <w:r>
        <w:rPr>
          <w:rFonts w:cs="Arial"/>
          <w:szCs w:val="22"/>
        </w:rPr>
        <w:t>l</w:t>
      </w:r>
      <w:r>
        <w:rPr>
          <w:rFonts w:eastAsiaTheme="minorEastAsia" w:cs="Arial"/>
          <w:bCs/>
          <w:kern w:val="24"/>
          <w:szCs w:val="22"/>
        </w:rPr>
        <w:t>’instruction du 22 février 2017 relative au développement de la facturation électronique</w:t>
      </w:r>
      <w:r>
        <w:rPr>
          <w:rFonts w:cs="Arial"/>
          <w:color w:val="000000"/>
          <w:szCs w:val="22"/>
        </w:rPr>
        <w:t>, les factures doivent être adressées au CEA via le Portail Chorus Pro de l’Etat (</w:t>
      </w:r>
      <w:hyperlink r:id="rId16" w:history="1">
        <w:r>
          <w:rPr>
            <w:rStyle w:val="Lienhypertexte"/>
            <w:rFonts w:cs="Arial"/>
            <w:szCs w:val="22"/>
          </w:rPr>
          <w:t>https://chorus-pro.gouv.fr</w:t>
        </w:r>
      </w:hyperlink>
      <w:r>
        <w:rPr>
          <w:rFonts w:cs="Arial"/>
          <w:color w:val="000000"/>
          <w:szCs w:val="22"/>
        </w:rPr>
        <w:t xml:space="preserve">) </w:t>
      </w:r>
    </w:p>
    <w:p w14:paraId="44DEACD3" w14:textId="77777777" w:rsidR="005A33A2" w:rsidRDefault="005A33A2" w:rsidP="005A33A2">
      <w:pPr>
        <w:jc w:val="both"/>
        <w:rPr>
          <w:rFonts w:cs="Arial"/>
          <w:color w:val="000000"/>
          <w:szCs w:val="22"/>
        </w:rPr>
      </w:pPr>
      <w:r>
        <w:rPr>
          <w:rFonts w:cs="Arial"/>
          <w:color w:val="000000"/>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2D9903C7" w14:textId="77777777" w:rsidR="005A33A2" w:rsidRDefault="005A33A2" w:rsidP="005A33A2">
      <w:pPr>
        <w:jc w:val="both"/>
        <w:rPr>
          <w:rFonts w:cs="Arial"/>
          <w:color w:val="000000"/>
          <w:szCs w:val="22"/>
        </w:rPr>
      </w:pPr>
    </w:p>
    <w:p w14:paraId="6232BD10" w14:textId="77777777" w:rsidR="005A33A2" w:rsidRDefault="005A33A2" w:rsidP="005A33A2">
      <w:pPr>
        <w:pStyle w:val="Paragraphedeliste"/>
        <w:numPr>
          <w:ilvl w:val="0"/>
          <w:numId w:val="31"/>
        </w:numPr>
        <w:tabs>
          <w:tab w:val="num" w:pos="927"/>
        </w:tabs>
        <w:ind w:left="927"/>
        <w:rPr>
          <w:rFonts w:cs="Arial"/>
          <w:b/>
          <w:color w:val="000000"/>
          <w:sz w:val="22"/>
          <w:szCs w:val="22"/>
        </w:rPr>
      </w:pPr>
      <w:r>
        <w:rPr>
          <w:rFonts w:cs="Arial"/>
          <w:color w:val="000000"/>
          <w:sz w:val="22"/>
          <w:szCs w:val="22"/>
        </w:rPr>
        <w:t xml:space="preserve">- le numéro SIRET du CEA : </w:t>
      </w:r>
      <w:r>
        <w:rPr>
          <w:rFonts w:cs="Arial"/>
          <w:b/>
          <w:color w:val="000000"/>
          <w:sz w:val="22"/>
          <w:szCs w:val="22"/>
        </w:rPr>
        <w:t>775 685 019 00587</w:t>
      </w:r>
    </w:p>
    <w:p w14:paraId="4F8BEB80" w14:textId="77777777" w:rsidR="005A33A2" w:rsidRDefault="005A33A2" w:rsidP="005A33A2">
      <w:pPr>
        <w:pStyle w:val="Paragraphedeliste"/>
        <w:numPr>
          <w:ilvl w:val="0"/>
          <w:numId w:val="31"/>
        </w:numPr>
        <w:tabs>
          <w:tab w:val="num" w:pos="927"/>
        </w:tabs>
        <w:ind w:left="927"/>
        <w:rPr>
          <w:rFonts w:cs="Arial"/>
          <w:color w:val="000000"/>
          <w:sz w:val="22"/>
          <w:szCs w:val="22"/>
        </w:rPr>
      </w:pPr>
      <w:r>
        <w:rPr>
          <w:rFonts w:cs="Arial"/>
          <w:color w:val="000000"/>
          <w:sz w:val="22"/>
          <w:szCs w:val="22"/>
        </w:rPr>
        <w:t xml:space="preserve">- le code service </w:t>
      </w:r>
      <w:r>
        <w:rPr>
          <w:rFonts w:cs="Arial"/>
          <w:b/>
          <w:color w:val="000000"/>
          <w:sz w:val="22"/>
          <w:szCs w:val="22"/>
        </w:rPr>
        <w:t>GRE-C</w:t>
      </w:r>
      <w:r>
        <w:rPr>
          <w:rFonts w:cs="Arial"/>
          <w:color w:val="000000"/>
          <w:sz w:val="22"/>
          <w:szCs w:val="22"/>
        </w:rPr>
        <w:t xml:space="preserve"> qui permettra d’aiguiller le traitement de la facture ; </w:t>
      </w:r>
    </w:p>
    <w:p w14:paraId="45D65B6D" w14:textId="7EF12CBF" w:rsidR="005A33A2" w:rsidRDefault="005A33A2" w:rsidP="005A33A2">
      <w:pPr>
        <w:pStyle w:val="Paragraphedeliste"/>
        <w:numPr>
          <w:ilvl w:val="0"/>
          <w:numId w:val="31"/>
        </w:numPr>
        <w:tabs>
          <w:tab w:val="num" w:pos="927"/>
        </w:tabs>
        <w:ind w:left="927"/>
        <w:rPr>
          <w:rFonts w:cs="Arial"/>
          <w:color w:val="000000"/>
          <w:sz w:val="22"/>
          <w:szCs w:val="22"/>
        </w:rPr>
      </w:pPr>
      <w:r>
        <w:rPr>
          <w:rFonts w:cs="Arial"/>
          <w:color w:val="000000"/>
          <w:sz w:val="22"/>
          <w:szCs w:val="22"/>
        </w:rPr>
        <w:t xml:space="preserve">- le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030F8971" w14:textId="77777777" w:rsidR="00E81A0C" w:rsidRPr="00D7718C" w:rsidRDefault="00E81A0C" w:rsidP="00E81A0C">
      <w:pPr>
        <w:pStyle w:val="Paragraphedeliste"/>
        <w:numPr>
          <w:ilvl w:val="0"/>
          <w:numId w:val="31"/>
        </w:numPr>
        <w:tabs>
          <w:tab w:val="clear" w:pos="207"/>
        </w:tabs>
        <w:spacing w:line="240" w:lineRule="auto"/>
        <w:ind w:left="1134" w:hanging="425"/>
        <w:rPr>
          <w:rFonts w:cs="Arial"/>
          <w:color w:val="000000"/>
          <w:sz w:val="22"/>
          <w:szCs w:val="22"/>
        </w:rPr>
      </w:pPr>
      <w:proofErr w:type="gramStart"/>
      <w:r w:rsidRPr="00D7718C">
        <w:rPr>
          <w:rFonts w:cs="Arial"/>
          <w:color w:val="000000"/>
          <w:sz w:val="22"/>
          <w:szCs w:val="22"/>
        </w:rPr>
        <w:t>l’adresse</w:t>
      </w:r>
      <w:proofErr w:type="gramEnd"/>
      <w:r w:rsidRPr="00D7718C">
        <w:rPr>
          <w:rFonts w:cs="Arial"/>
          <w:color w:val="000000"/>
          <w:sz w:val="22"/>
          <w:szCs w:val="22"/>
        </w:rPr>
        <w:t xml:space="preserve"> de facturation du CEA : </w:t>
      </w:r>
    </w:p>
    <w:p w14:paraId="061857A5" w14:textId="77777777" w:rsidR="00E81A0C" w:rsidRPr="00D7718C" w:rsidRDefault="00E81A0C" w:rsidP="00E81A0C">
      <w:pPr>
        <w:ind w:left="720"/>
        <w:jc w:val="center"/>
        <w:rPr>
          <w:rFonts w:cs="Arial"/>
          <w:color w:val="000000"/>
          <w:szCs w:val="22"/>
        </w:rPr>
      </w:pPr>
      <w:r w:rsidRPr="00D7718C">
        <w:rPr>
          <w:rFonts w:cs="Arial"/>
          <w:color w:val="000000"/>
          <w:szCs w:val="22"/>
        </w:rPr>
        <w:t>CEA de Saclay</w:t>
      </w:r>
    </w:p>
    <w:p w14:paraId="6EE71322" w14:textId="77777777" w:rsidR="00E81A0C" w:rsidRPr="00D7718C" w:rsidRDefault="00E81A0C" w:rsidP="00E81A0C">
      <w:pPr>
        <w:ind w:left="720"/>
        <w:jc w:val="center"/>
        <w:rPr>
          <w:rFonts w:cs="Arial"/>
          <w:color w:val="000000"/>
          <w:szCs w:val="22"/>
        </w:rPr>
      </w:pPr>
      <w:r w:rsidRPr="00D7718C">
        <w:rPr>
          <w:rFonts w:cs="Arial"/>
          <w:color w:val="000000"/>
          <w:szCs w:val="22"/>
        </w:rPr>
        <w:t>S3C - Comptabilité fournisseur PC 75</w:t>
      </w:r>
    </w:p>
    <w:p w14:paraId="31D5E70B" w14:textId="77777777" w:rsidR="00E81A0C" w:rsidRPr="00D7718C" w:rsidRDefault="00E81A0C" w:rsidP="00E81A0C">
      <w:pPr>
        <w:ind w:left="720"/>
        <w:jc w:val="center"/>
        <w:rPr>
          <w:rFonts w:cs="Arial"/>
          <w:color w:val="000000"/>
          <w:szCs w:val="22"/>
        </w:rPr>
      </w:pPr>
      <w:r w:rsidRPr="00D7718C">
        <w:rPr>
          <w:rFonts w:cs="Arial"/>
          <w:color w:val="000000"/>
          <w:szCs w:val="22"/>
        </w:rPr>
        <w:t>91191 GIF-SUR-YVETTE Cedex</w:t>
      </w:r>
    </w:p>
    <w:p w14:paraId="760D6AAF" w14:textId="77777777" w:rsidR="00E81A0C" w:rsidRPr="00E81A0C" w:rsidRDefault="00E81A0C" w:rsidP="00E81A0C">
      <w:pPr>
        <w:ind w:left="720"/>
        <w:jc w:val="center"/>
        <w:rPr>
          <w:rFonts w:cs="Arial"/>
          <w:color w:val="000000"/>
          <w:szCs w:val="22"/>
        </w:rPr>
      </w:pPr>
      <w:r w:rsidRPr="00D7718C">
        <w:rPr>
          <w:rFonts w:cs="Arial"/>
          <w:color w:val="000000"/>
          <w:szCs w:val="22"/>
        </w:rPr>
        <w:t>FRANCE</w:t>
      </w:r>
    </w:p>
    <w:p w14:paraId="054E8F9B" w14:textId="77777777" w:rsidR="00E81A0C" w:rsidRDefault="00E81A0C" w:rsidP="00D7718C">
      <w:pPr>
        <w:pStyle w:val="Paragraphedeliste"/>
        <w:tabs>
          <w:tab w:val="num" w:pos="927"/>
        </w:tabs>
        <w:ind w:left="927"/>
        <w:rPr>
          <w:rFonts w:cs="Arial"/>
          <w:color w:val="000000"/>
          <w:sz w:val="22"/>
          <w:szCs w:val="22"/>
        </w:rPr>
      </w:pPr>
    </w:p>
    <w:p w14:paraId="4B7E3AD7" w14:textId="77777777" w:rsidR="005A33A2" w:rsidRDefault="005A33A2" w:rsidP="005A33A2">
      <w:pPr>
        <w:jc w:val="both"/>
        <w:rPr>
          <w:rFonts w:cs="Arial"/>
          <w:color w:val="000000"/>
          <w:szCs w:val="22"/>
        </w:rPr>
      </w:pPr>
    </w:p>
    <w:p w14:paraId="44A42691" w14:textId="77777777" w:rsidR="005A33A2" w:rsidRDefault="005A33A2" w:rsidP="005A33A2">
      <w:pPr>
        <w:jc w:val="both"/>
        <w:rPr>
          <w:rFonts w:cs="Arial"/>
          <w:color w:val="000000"/>
          <w:szCs w:val="22"/>
        </w:rPr>
      </w:pPr>
      <w:r>
        <w:rPr>
          <w:rFonts w:cs="Arial"/>
          <w:color w:val="000000"/>
          <w:szCs w:val="22"/>
        </w:rPr>
        <w:t>Le délai de règlement est de 30 (trente) jours à compter de la date de réception de la facture par le CEA sous réserve de l’acceptation par le CEA des prestations conformément aux conditions du marché.</w:t>
      </w:r>
    </w:p>
    <w:p w14:paraId="6868680F" w14:textId="77777777" w:rsidR="005A33A2" w:rsidRDefault="005A33A2" w:rsidP="005A33A2">
      <w:pPr>
        <w:jc w:val="both"/>
        <w:rPr>
          <w:rFonts w:cs="Arial"/>
          <w:color w:val="000000"/>
          <w:szCs w:val="22"/>
        </w:rPr>
      </w:pPr>
    </w:p>
    <w:p w14:paraId="086CEA0F" w14:textId="77777777" w:rsidR="005A33A2" w:rsidRDefault="005A33A2" w:rsidP="005A33A2">
      <w:pPr>
        <w:jc w:val="both"/>
        <w:rPr>
          <w:rFonts w:cs="Arial"/>
          <w:color w:val="000000"/>
          <w:szCs w:val="22"/>
        </w:rPr>
      </w:pPr>
      <w:r>
        <w:rPr>
          <w:rFonts w:cs="Arial"/>
          <w:color w:val="000000"/>
          <w:szCs w:val="22"/>
        </w:rPr>
        <w:t xml:space="preserve">Les pièces justificatives attestant de l’acceptation du CEA (PV) ou d’un événement ayant déclenché un terme de facturation doivent être transmises en même temps que les factures. </w:t>
      </w:r>
    </w:p>
    <w:p w14:paraId="555BF66C" w14:textId="77777777" w:rsidR="005A33A2" w:rsidRDefault="005A33A2" w:rsidP="005A33A2">
      <w:pPr>
        <w:jc w:val="both"/>
        <w:rPr>
          <w:rFonts w:cs="Arial"/>
          <w:color w:val="000000"/>
          <w:szCs w:val="22"/>
        </w:rPr>
      </w:pPr>
    </w:p>
    <w:p w14:paraId="4409772F" w14:textId="77777777" w:rsidR="005A33A2" w:rsidRDefault="005A33A2" w:rsidP="005A33A2">
      <w:pPr>
        <w:jc w:val="both"/>
        <w:rPr>
          <w:rFonts w:cs="Arial"/>
          <w:color w:val="000000"/>
          <w:szCs w:val="22"/>
        </w:rPr>
      </w:pPr>
      <w:r>
        <w:rPr>
          <w:rFonts w:cs="Arial"/>
          <w:color w:val="000000"/>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3A2E19C5" w14:textId="77777777" w:rsidR="005A33A2" w:rsidRDefault="005A33A2" w:rsidP="005A33A2">
      <w:pPr>
        <w:jc w:val="both"/>
        <w:rPr>
          <w:rFonts w:cs="Arial"/>
          <w:color w:val="1F497D"/>
          <w:szCs w:val="22"/>
        </w:rPr>
      </w:pPr>
    </w:p>
    <w:p w14:paraId="159F704A" w14:textId="77777777" w:rsidR="005A33A2" w:rsidRDefault="005A33A2" w:rsidP="005A33A2">
      <w:pPr>
        <w:jc w:val="both"/>
        <w:rPr>
          <w:rFonts w:cs="Arial"/>
          <w:color w:val="000000"/>
          <w:szCs w:val="22"/>
        </w:rPr>
      </w:pPr>
      <w:r>
        <w:rPr>
          <w:rFonts w:cs="Arial"/>
          <w:color w:val="000000"/>
          <w:szCs w:val="22"/>
        </w:rPr>
        <w:t xml:space="preserve">Toute facture non conforme aux termes du marché sera renvoyée à l’émetteur. </w:t>
      </w:r>
    </w:p>
    <w:p w14:paraId="20A37291" w14:textId="77777777" w:rsidR="005A33A2" w:rsidRDefault="005A33A2" w:rsidP="005A33A2">
      <w:pPr>
        <w:jc w:val="both"/>
        <w:rPr>
          <w:rFonts w:cs="Arial"/>
          <w:szCs w:val="22"/>
        </w:rPr>
      </w:pPr>
    </w:p>
    <w:p w14:paraId="79FF76B6" w14:textId="77777777" w:rsidR="008353D5" w:rsidRDefault="008353D5" w:rsidP="00763DC7">
      <w:pPr>
        <w:rPr>
          <w:rFonts w:cs="Arial"/>
          <w:color w:val="1F497D"/>
          <w:szCs w:val="22"/>
        </w:rPr>
      </w:pPr>
    </w:p>
    <w:p w14:paraId="58E44FEA" w14:textId="1BC10519" w:rsidR="008353D5" w:rsidRPr="00466606" w:rsidRDefault="008353D5" w:rsidP="00466606">
      <w:pPr>
        <w:numPr>
          <w:ilvl w:val="1"/>
          <w:numId w:val="7"/>
        </w:numPr>
        <w:autoSpaceDE w:val="0"/>
        <w:autoSpaceDN w:val="0"/>
        <w:adjustRightInd w:val="0"/>
        <w:jc w:val="both"/>
        <w:rPr>
          <w:rFonts w:cs="Arial"/>
          <w:b/>
          <w:color w:val="000000"/>
          <w:szCs w:val="22"/>
        </w:rPr>
      </w:pPr>
      <w:r w:rsidRPr="00466606">
        <w:rPr>
          <w:rFonts w:cs="Arial"/>
          <w:b/>
          <w:color w:val="000000"/>
          <w:szCs w:val="22"/>
        </w:rPr>
        <w:t xml:space="preserve"> Modalités de facturation du groupement</w:t>
      </w:r>
    </w:p>
    <w:p w14:paraId="49DAA663" w14:textId="77777777" w:rsidR="008353D5" w:rsidRPr="001A51D7" w:rsidRDefault="008353D5" w:rsidP="008353D5">
      <w:pPr>
        <w:autoSpaceDE w:val="0"/>
        <w:autoSpaceDN w:val="0"/>
        <w:adjustRightInd w:val="0"/>
        <w:jc w:val="both"/>
        <w:rPr>
          <w:rFonts w:cs="Arial"/>
          <w:bCs/>
          <w:color w:val="000000"/>
          <w:szCs w:val="22"/>
          <w:highlight w:val="yellow"/>
        </w:rPr>
      </w:pPr>
    </w:p>
    <w:p w14:paraId="3A2935E4" w14:textId="42E1CB1E" w:rsidR="008353D5" w:rsidRDefault="008353D5" w:rsidP="008353D5">
      <w:pPr>
        <w:autoSpaceDE w:val="0"/>
        <w:autoSpaceDN w:val="0"/>
        <w:adjustRightInd w:val="0"/>
        <w:jc w:val="both"/>
        <w:rPr>
          <w:rFonts w:cs="Arial"/>
          <w:bCs/>
          <w:color w:val="000000"/>
          <w:szCs w:val="22"/>
        </w:rPr>
      </w:pPr>
    </w:p>
    <w:p w14:paraId="549CCA05" w14:textId="77777777" w:rsidR="00022551" w:rsidRDefault="00022551" w:rsidP="00022551">
      <w:pPr>
        <w:autoSpaceDE w:val="0"/>
        <w:autoSpaceDN w:val="0"/>
        <w:jc w:val="both"/>
        <w:rPr>
          <w:rFonts w:ascii="Calibri" w:hAnsi="Calibri"/>
          <w:b/>
          <w:bCs/>
          <w:color w:val="000000"/>
          <w:szCs w:val="22"/>
          <w:u w:val="single"/>
        </w:rPr>
      </w:pPr>
      <w:r>
        <w:rPr>
          <w:b/>
          <w:bCs/>
          <w:color w:val="000000"/>
          <w:u w:val="single"/>
        </w:rPr>
        <w:t>Si le groupement est conjoint</w:t>
      </w:r>
    </w:p>
    <w:p w14:paraId="1DFF0D0B" w14:textId="77777777" w:rsidR="00022551" w:rsidRPr="00022551" w:rsidRDefault="00022551" w:rsidP="00022551">
      <w:pPr>
        <w:autoSpaceDE w:val="0"/>
        <w:autoSpaceDN w:val="0"/>
        <w:jc w:val="both"/>
        <w:rPr>
          <w:bCs/>
          <w:color w:val="000000"/>
        </w:rPr>
      </w:pPr>
      <w:r w:rsidRPr="00022551">
        <w:rPr>
          <w:bCs/>
          <w:color w:val="000000"/>
        </w:rPr>
        <w:t>Chaque cotraitant présente les factures relatives à sa part du marché.</w:t>
      </w:r>
    </w:p>
    <w:p w14:paraId="5CA40FB3" w14:textId="77777777" w:rsidR="00022551" w:rsidRDefault="00022551" w:rsidP="00022551">
      <w:pPr>
        <w:autoSpaceDE w:val="0"/>
        <w:autoSpaceDN w:val="0"/>
        <w:jc w:val="both"/>
        <w:rPr>
          <w:color w:val="000000"/>
        </w:rPr>
      </w:pPr>
      <w:r>
        <w:rPr>
          <w:color w:val="000000"/>
        </w:rPr>
        <w:t>Il incombe au mandataire de vérifier le décompte établi par chaque cotraitant.</w:t>
      </w:r>
    </w:p>
    <w:p w14:paraId="1CFB226B" w14:textId="06E8DEBC" w:rsidR="00022551" w:rsidRDefault="00022551" w:rsidP="00022551">
      <w:pPr>
        <w:autoSpaceDE w:val="0"/>
        <w:autoSpaceDN w:val="0"/>
        <w:jc w:val="both"/>
        <w:rPr>
          <w:color w:val="000000"/>
        </w:rPr>
      </w:pPr>
      <w:r>
        <w:rPr>
          <w:color w:val="000000"/>
        </w:rPr>
        <w:t xml:space="preserve">Le CEA règle les sommes dues aux différents cotraitants du groupement selon la répartition jointe à la facture du mandataire dans </w:t>
      </w:r>
      <w:r w:rsidRPr="00660ED0">
        <w:rPr>
          <w:color w:val="000000"/>
          <w:highlight w:val="yellow"/>
        </w:rPr>
        <w:t>la limite des sommes dues à chaque cotraitant tel qu’indiqué</w:t>
      </w:r>
      <w:r>
        <w:rPr>
          <w:color w:val="000000"/>
        </w:rPr>
        <w:t xml:space="preserve"> à l’annexe XX du présent marché, </w:t>
      </w:r>
      <w:r>
        <w:rPr>
          <w:color w:val="000000"/>
          <w:highlight w:val="yellow"/>
        </w:rPr>
        <w:t>et après validation des factures par la maîtrise d’œuvre</w:t>
      </w:r>
      <w:r>
        <w:rPr>
          <w:color w:val="000000"/>
        </w:rPr>
        <w:t>.</w:t>
      </w:r>
    </w:p>
    <w:p w14:paraId="696414EC" w14:textId="77777777" w:rsidR="00022551" w:rsidRDefault="00022551" w:rsidP="00022551">
      <w:pPr>
        <w:autoSpaceDE w:val="0"/>
        <w:autoSpaceDN w:val="0"/>
        <w:jc w:val="both"/>
        <w:rPr>
          <w:color w:val="000000"/>
        </w:rPr>
      </w:pPr>
    </w:p>
    <w:p w14:paraId="3F838876" w14:textId="77777777" w:rsidR="00022551" w:rsidRPr="000F1B0D" w:rsidRDefault="00022551" w:rsidP="00022551">
      <w:pPr>
        <w:autoSpaceDE w:val="0"/>
        <w:autoSpaceDN w:val="0"/>
        <w:jc w:val="both"/>
        <w:rPr>
          <w:b/>
          <w:color w:val="000000"/>
        </w:rPr>
      </w:pPr>
      <w:r w:rsidRPr="000F1B0D">
        <w:rPr>
          <w:b/>
          <w:color w:val="000000"/>
        </w:rPr>
        <w:t>Si le groupement est solidaire :</w:t>
      </w:r>
    </w:p>
    <w:p w14:paraId="3416F1D5" w14:textId="20813038" w:rsidR="00022551" w:rsidRPr="000F1B0D" w:rsidRDefault="00022551" w:rsidP="00022551">
      <w:pPr>
        <w:autoSpaceDE w:val="0"/>
        <w:autoSpaceDN w:val="0"/>
        <w:jc w:val="both"/>
        <w:rPr>
          <w:color w:val="000000"/>
        </w:rPr>
      </w:pPr>
      <w:r w:rsidRPr="000F1B0D">
        <w:rPr>
          <w:color w:val="000000"/>
        </w:rPr>
        <w:t xml:space="preserve">Le mandataire commun est </w:t>
      </w:r>
      <w:proofErr w:type="gramStart"/>
      <w:r w:rsidRPr="000F1B0D">
        <w:rPr>
          <w:color w:val="000000"/>
        </w:rPr>
        <w:t>seul habilité</w:t>
      </w:r>
      <w:proofErr w:type="gramEnd"/>
      <w:r w:rsidRPr="000F1B0D">
        <w:rPr>
          <w:color w:val="000000"/>
        </w:rPr>
        <w:t xml:space="preserve"> à présenter des factures.</w:t>
      </w:r>
    </w:p>
    <w:p w14:paraId="6F483F7C" w14:textId="77777777" w:rsidR="00022551" w:rsidRPr="000F1B0D" w:rsidRDefault="00022551" w:rsidP="00022551">
      <w:pPr>
        <w:autoSpaceDE w:val="0"/>
        <w:autoSpaceDN w:val="0"/>
        <w:jc w:val="both"/>
        <w:rPr>
          <w:color w:val="000000"/>
        </w:rPr>
      </w:pPr>
      <w:r w:rsidRPr="000F1B0D">
        <w:rPr>
          <w:color w:val="000000"/>
        </w:rPr>
        <w:lastRenderedPageBreak/>
        <w:t>Il incombe au mandataire de vérifier le décompte établi par chaque cotraitant.</w:t>
      </w:r>
    </w:p>
    <w:p w14:paraId="41B86059" w14:textId="77777777" w:rsidR="00022551" w:rsidRPr="000F1B0D" w:rsidRDefault="00022551" w:rsidP="00022551">
      <w:pPr>
        <w:autoSpaceDE w:val="0"/>
        <w:autoSpaceDN w:val="0"/>
        <w:jc w:val="both"/>
        <w:rPr>
          <w:color w:val="000000"/>
        </w:rPr>
      </w:pPr>
      <w:r w:rsidRPr="000F1B0D">
        <w:rPr>
          <w:color w:val="000000"/>
        </w:rPr>
        <w:t>Les prestations exécutées font l’objet d’un paiement à un compte unique ouvert par le mandataire commun.</w:t>
      </w:r>
    </w:p>
    <w:p w14:paraId="59550A2D" w14:textId="77777777" w:rsidR="00022551" w:rsidRPr="000F1B0D" w:rsidRDefault="00022551" w:rsidP="00022551">
      <w:pPr>
        <w:autoSpaceDE w:val="0"/>
        <w:autoSpaceDN w:val="0"/>
        <w:jc w:val="both"/>
        <w:rPr>
          <w:color w:val="000000"/>
        </w:rPr>
      </w:pPr>
    </w:p>
    <w:p w14:paraId="6B3A175C" w14:textId="77777777" w:rsidR="008353D5" w:rsidRDefault="008353D5" w:rsidP="008353D5">
      <w:pPr>
        <w:autoSpaceDE w:val="0"/>
        <w:autoSpaceDN w:val="0"/>
        <w:adjustRightInd w:val="0"/>
        <w:jc w:val="both"/>
        <w:rPr>
          <w:rFonts w:cs="Arial"/>
          <w:bCs/>
          <w:color w:val="000000"/>
          <w:szCs w:val="22"/>
        </w:rPr>
      </w:pPr>
    </w:p>
    <w:p w14:paraId="7986F88B" w14:textId="77777777" w:rsidR="00411BC6" w:rsidRPr="0020487A" w:rsidRDefault="00411BC6" w:rsidP="00490070">
      <w:pPr>
        <w:pStyle w:val="Titre1"/>
        <w:numPr>
          <w:ilvl w:val="0"/>
          <w:numId w:val="7"/>
        </w:numPr>
        <w:rPr>
          <w:rFonts w:cs="Arial"/>
          <w:szCs w:val="22"/>
        </w:rPr>
      </w:pPr>
      <w:r>
        <w:t xml:space="preserve"> </w:t>
      </w:r>
      <w:bookmarkStart w:id="73" w:name="_Toc195264439"/>
      <w:r>
        <w:t>REGIME FISCAL</w:t>
      </w:r>
      <w:bookmarkEnd w:id="73"/>
    </w:p>
    <w:p w14:paraId="49F9DD0A" w14:textId="77777777" w:rsidR="003D64B4" w:rsidRPr="003D64B4" w:rsidRDefault="003D64B4" w:rsidP="00411BC6">
      <w:pPr>
        <w:autoSpaceDE w:val="0"/>
        <w:autoSpaceDN w:val="0"/>
        <w:adjustRightInd w:val="0"/>
        <w:jc w:val="both"/>
        <w:rPr>
          <w:rFonts w:cs="Arial"/>
          <w:color w:val="000000"/>
          <w:szCs w:val="22"/>
        </w:rPr>
      </w:pPr>
      <w:r w:rsidRPr="003D64B4">
        <w:rPr>
          <w:rFonts w:cs="Arial"/>
          <w:color w:val="000000"/>
          <w:szCs w:val="22"/>
        </w:rPr>
        <w:t>Le montant du marché est assujetti à la Taxe sur la Valeur Ajoutée au taux en vigueur le jour de son fait générateur. Chaque terme de paiement sera assorti de la TVA. Le Titulaire du marché s’engage à indiquer sur ses factures s’il est autorisé par l’administration fiscale à acquitter la TVA sur les débits.</w:t>
      </w:r>
    </w:p>
    <w:p w14:paraId="7E68D34C" w14:textId="15FE6552" w:rsidR="00E74630" w:rsidRDefault="00E74630" w:rsidP="00411BC6">
      <w:pPr>
        <w:autoSpaceDE w:val="0"/>
        <w:autoSpaceDN w:val="0"/>
        <w:adjustRightInd w:val="0"/>
        <w:jc w:val="both"/>
        <w:rPr>
          <w:rFonts w:cs="Arial"/>
          <w:bCs/>
          <w:color w:val="000000"/>
          <w:szCs w:val="22"/>
        </w:rPr>
      </w:pPr>
    </w:p>
    <w:p w14:paraId="7D8AB78D" w14:textId="77777777" w:rsidR="00E74630" w:rsidRPr="00E74630" w:rsidRDefault="00E74630" w:rsidP="00E74630">
      <w:pPr>
        <w:pStyle w:val="Titre1"/>
      </w:pPr>
    </w:p>
    <w:p w14:paraId="4DB09C6D" w14:textId="7B650918" w:rsidR="00E74630" w:rsidRPr="00E74630" w:rsidRDefault="00E74630" w:rsidP="00E74630">
      <w:pPr>
        <w:pStyle w:val="Titre1"/>
        <w:numPr>
          <w:ilvl w:val="0"/>
          <w:numId w:val="7"/>
        </w:numPr>
      </w:pPr>
      <w:bookmarkStart w:id="74" w:name="_Toc22118515"/>
      <w:bookmarkStart w:id="75" w:name="_Toc195264440"/>
      <w:r w:rsidRPr="00E74630">
        <w:t>JURIDICTION COMPETENTE</w:t>
      </w:r>
      <w:bookmarkEnd w:id="74"/>
      <w:bookmarkEnd w:id="75"/>
    </w:p>
    <w:p w14:paraId="0B6DD359" w14:textId="7B5F11D8" w:rsidR="00E74630" w:rsidRPr="00081FB4" w:rsidRDefault="00E74630" w:rsidP="00E74630">
      <w:pPr>
        <w:autoSpaceDE w:val="0"/>
        <w:autoSpaceDN w:val="0"/>
        <w:adjustRightInd w:val="0"/>
        <w:jc w:val="both"/>
        <w:rPr>
          <w:rFonts w:cs="Arial"/>
          <w:color w:val="000000"/>
          <w:szCs w:val="22"/>
        </w:rPr>
      </w:pPr>
      <w:r>
        <w:rPr>
          <w:rFonts w:cs="Arial"/>
          <w:color w:val="000000"/>
          <w:szCs w:val="22"/>
        </w:rPr>
        <w:t xml:space="preserve">Tout différend pouvant survenir entre le Titulaire et le CEA, relatif au présent marché, est de la compétence exclusive du Tribunal administratif </w:t>
      </w:r>
      <w:r w:rsidR="00521913">
        <w:rPr>
          <w:rFonts w:cs="Arial"/>
          <w:color w:val="000000"/>
          <w:szCs w:val="22"/>
        </w:rPr>
        <w:t>Bordeaux.</w:t>
      </w:r>
    </w:p>
    <w:p w14:paraId="0F51B754" w14:textId="77777777" w:rsidR="00E74630" w:rsidRDefault="00E74630" w:rsidP="00E74630">
      <w:pPr>
        <w:tabs>
          <w:tab w:val="left" w:pos="1134"/>
          <w:tab w:val="left" w:pos="6946"/>
        </w:tabs>
        <w:jc w:val="both"/>
        <w:outlineLvl w:val="0"/>
        <w:rPr>
          <w:rFonts w:ascii="Calibri" w:hAnsi="Calibri"/>
        </w:rPr>
      </w:pPr>
    </w:p>
    <w:p w14:paraId="7FE5D902" w14:textId="1CBC828E" w:rsidR="00411BC6" w:rsidRDefault="00411BC6" w:rsidP="00411BC6">
      <w:pPr>
        <w:autoSpaceDE w:val="0"/>
        <w:autoSpaceDN w:val="0"/>
        <w:adjustRightInd w:val="0"/>
        <w:jc w:val="both"/>
        <w:rPr>
          <w:rFonts w:cs="Arial"/>
          <w:color w:val="000000"/>
          <w:szCs w:val="22"/>
        </w:rPr>
      </w:pPr>
    </w:p>
    <w:p w14:paraId="06E931B2" w14:textId="77777777" w:rsidR="00B173BB" w:rsidRPr="001E5E9B" w:rsidRDefault="00B173BB" w:rsidP="00411BC6">
      <w:pPr>
        <w:autoSpaceDE w:val="0"/>
        <w:autoSpaceDN w:val="0"/>
        <w:adjustRightInd w:val="0"/>
        <w:jc w:val="both"/>
        <w:rPr>
          <w:rFonts w:cs="Arial"/>
          <w:color w:val="000000"/>
          <w:szCs w:val="22"/>
        </w:rPr>
      </w:pPr>
    </w:p>
    <w:p w14:paraId="2FC30C80" w14:textId="77777777" w:rsidR="00411BC6" w:rsidRPr="001E4ACC" w:rsidRDefault="00411BC6" w:rsidP="00490070">
      <w:pPr>
        <w:pStyle w:val="Titre1"/>
        <w:numPr>
          <w:ilvl w:val="0"/>
          <w:numId w:val="7"/>
        </w:numPr>
        <w:rPr>
          <w:rFonts w:cs="Arial"/>
          <w:szCs w:val="22"/>
        </w:rPr>
      </w:pPr>
      <w:r>
        <w:rPr>
          <w:rFonts w:cs="Arial"/>
          <w:bCs w:val="0"/>
          <w:color w:val="000000"/>
          <w:szCs w:val="22"/>
        </w:rPr>
        <w:t xml:space="preserve"> </w:t>
      </w:r>
      <w:bookmarkStart w:id="76" w:name="_Toc195264441"/>
      <w:r w:rsidRPr="001E4ACC">
        <w:rPr>
          <w:rFonts w:cs="Arial"/>
          <w:bCs w:val="0"/>
          <w:color w:val="000000"/>
          <w:szCs w:val="22"/>
        </w:rPr>
        <w:t>CONCLUSION DU MARCHE</w:t>
      </w:r>
      <w:bookmarkEnd w:id="76"/>
    </w:p>
    <w:p w14:paraId="43F5D047" w14:textId="77777777" w:rsidR="001669C9" w:rsidRDefault="001669C9" w:rsidP="001669C9">
      <w:pPr>
        <w:jc w:val="both"/>
        <w:rPr>
          <w:rFonts w:cs="Arial"/>
          <w:color w:val="000000"/>
          <w:szCs w:val="22"/>
        </w:rPr>
      </w:pPr>
    </w:p>
    <w:p w14:paraId="1E088B5C" w14:textId="2254D924" w:rsidR="001669C9" w:rsidRPr="001669C9" w:rsidRDefault="001669C9" w:rsidP="001669C9">
      <w:pPr>
        <w:jc w:val="both"/>
        <w:rPr>
          <w:rFonts w:cs="Arial"/>
          <w:color w:val="000000"/>
          <w:szCs w:val="22"/>
        </w:rPr>
      </w:pPr>
      <w:r w:rsidRPr="001669C9">
        <w:rPr>
          <w:rFonts w:cs="Arial"/>
          <w:color w:val="000000"/>
          <w:szCs w:val="22"/>
        </w:rPr>
        <w:t>Il est demandé au Titulaire de renvoyer le prés</w:t>
      </w:r>
      <w:r w:rsidR="00EB29DE">
        <w:rPr>
          <w:rFonts w:cs="Arial"/>
          <w:color w:val="000000"/>
          <w:szCs w:val="22"/>
        </w:rPr>
        <w:t>ent marché dûment signé.</w:t>
      </w:r>
    </w:p>
    <w:p w14:paraId="48D7167F" w14:textId="77777777" w:rsidR="001669C9" w:rsidRPr="001669C9" w:rsidRDefault="001669C9" w:rsidP="001669C9">
      <w:pPr>
        <w:jc w:val="both"/>
        <w:rPr>
          <w:rFonts w:cs="Arial"/>
          <w:color w:val="000000"/>
          <w:szCs w:val="22"/>
        </w:rPr>
      </w:pPr>
    </w:p>
    <w:p w14:paraId="182FD8FE" w14:textId="77777777" w:rsidR="001669C9" w:rsidRPr="001669C9" w:rsidRDefault="001669C9" w:rsidP="001669C9">
      <w:pPr>
        <w:jc w:val="both"/>
        <w:rPr>
          <w:rFonts w:cs="Arial"/>
          <w:b/>
          <w:color w:val="000000"/>
          <w:szCs w:val="22"/>
        </w:rPr>
      </w:pPr>
      <w:r w:rsidRPr="001669C9">
        <w:rPr>
          <w:rFonts w:cs="Arial"/>
          <w:b/>
          <w:color w:val="000000"/>
          <w:szCs w:val="22"/>
        </w:rPr>
        <w:t>Fait à Grenoble en un exemplaire,</w:t>
      </w:r>
    </w:p>
    <w:p w14:paraId="15ADA527" w14:textId="77777777" w:rsidR="00411BC6" w:rsidRPr="001669C9" w:rsidRDefault="00411BC6" w:rsidP="00411BC6">
      <w:pPr>
        <w:tabs>
          <w:tab w:val="left" w:pos="1134"/>
          <w:tab w:val="left" w:pos="6946"/>
        </w:tabs>
        <w:jc w:val="both"/>
        <w:rPr>
          <w:rFonts w:cs="Arial"/>
          <w:b/>
          <w:szCs w:val="22"/>
        </w:rPr>
      </w:pPr>
    </w:p>
    <w:p w14:paraId="71504F37" w14:textId="77777777" w:rsidR="00411BC6" w:rsidRPr="001E5E9B" w:rsidRDefault="00411BC6" w:rsidP="00411BC6">
      <w:pPr>
        <w:pStyle w:val="Titre8"/>
        <w:rPr>
          <w:rFonts w:ascii="Arial" w:hAnsi="Arial" w:cs="Arial"/>
          <w:bCs/>
          <w:szCs w:val="22"/>
        </w:rPr>
      </w:pPr>
      <w:r w:rsidRPr="001E5E9B">
        <w:rPr>
          <w:rFonts w:ascii="Arial" w:hAnsi="Arial" w:cs="Arial"/>
          <w:bCs/>
          <w:szCs w:val="22"/>
        </w:rPr>
        <w:t xml:space="preserve">Le </w:t>
      </w:r>
    </w:p>
    <w:tbl>
      <w:tblPr>
        <w:tblW w:w="0" w:type="auto"/>
        <w:tblCellMar>
          <w:left w:w="70" w:type="dxa"/>
          <w:right w:w="70" w:type="dxa"/>
        </w:tblCellMar>
        <w:tblLook w:val="0000" w:firstRow="0" w:lastRow="0" w:firstColumn="0" w:lastColumn="0" w:noHBand="0" w:noVBand="0"/>
      </w:tblPr>
      <w:tblGrid>
        <w:gridCol w:w="4256"/>
        <w:gridCol w:w="4249"/>
      </w:tblGrid>
      <w:tr w:rsidR="00411BC6" w:rsidRPr="001E5E9B" w14:paraId="4B168B96" w14:textId="77777777" w:rsidTr="0048257F">
        <w:tc>
          <w:tcPr>
            <w:tcW w:w="4322" w:type="dxa"/>
          </w:tcPr>
          <w:p w14:paraId="30FBF814" w14:textId="77777777" w:rsidR="00411BC6" w:rsidRPr="001E5E9B" w:rsidRDefault="00411BC6" w:rsidP="0048257F">
            <w:pPr>
              <w:tabs>
                <w:tab w:val="left" w:pos="1134"/>
                <w:tab w:val="left" w:pos="6946"/>
              </w:tabs>
              <w:jc w:val="center"/>
              <w:rPr>
                <w:rFonts w:cs="Arial"/>
                <w:b/>
                <w:i/>
              </w:rPr>
            </w:pPr>
            <w:r w:rsidRPr="001E5E9B">
              <w:rPr>
                <w:rFonts w:cs="Arial"/>
                <w:b/>
                <w:bCs/>
              </w:rPr>
              <w:t>Pour le Titulaire,</w:t>
            </w:r>
          </w:p>
        </w:tc>
        <w:tc>
          <w:tcPr>
            <w:tcW w:w="4323" w:type="dxa"/>
          </w:tcPr>
          <w:p w14:paraId="4D68DDEC" w14:textId="77777777" w:rsidR="00411BC6" w:rsidRPr="001E5E9B" w:rsidRDefault="00411BC6" w:rsidP="0048257F">
            <w:pPr>
              <w:tabs>
                <w:tab w:val="left" w:pos="1134"/>
                <w:tab w:val="left" w:pos="6946"/>
              </w:tabs>
              <w:jc w:val="center"/>
              <w:rPr>
                <w:rFonts w:cs="Arial"/>
                <w:b/>
                <w:i/>
              </w:rPr>
            </w:pPr>
            <w:r w:rsidRPr="001E5E9B">
              <w:rPr>
                <w:rFonts w:cs="Arial"/>
                <w:b/>
                <w:bCs/>
              </w:rPr>
              <w:t>Pour le CEA,</w:t>
            </w:r>
          </w:p>
        </w:tc>
      </w:tr>
    </w:tbl>
    <w:p w14:paraId="3AF5E610" w14:textId="77777777" w:rsidR="00411BC6" w:rsidRDefault="00411BC6" w:rsidP="00411BC6">
      <w:pPr>
        <w:rPr>
          <w:szCs w:val="22"/>
        </w:rPr>
        <w:sectPr w:rsidR="00411BC6">
          <w:footerReference w:type="default" r:id="rId17"/>
          <w:headerReference w:type="first" r:id="rId18"/>
          <w:footerReference w:type="first" r:id="rId19"/>
          <w:type w:val="continuous"/>
          <w:pgSz w:w="11907" w:h="16840" w:code="9"/>
          <w:pgMar w:top="1021" w:right="1134" w:bottom="899" w:left="2268" w:header="1021" w:footer="369" w:gutter="0"/>
          <w:cols w:space="720"/>
          <w:formProt w:val="0"/>
          <w:titlePg/>
        </w:sectPr>
      </w:pPr>
    </w:p>
    <w:p w14:paraId="6C56AE9E" w14:textId="0E305D78" w:rsidR="00411BC6" w:rsidRPr="00DB6C01" w:rsidRDefault="00411BC6" w:rsidP="00411BC6">
      <w:pPr>
        <w:pBdr>
          <w:top w:val="single" w:sz="6" w:space="4" w:color="auto"/>
          <w:left w:val="single" w:sz="6" w:space="4" w:color="auto"/>
          <w:bottom w:val="single" w:sz="6" w:space="4" w:color="auto"/>
          <w:right w:val="single" w:sz="6" w:space="4" w:color="auto"/>
        </w:pBdr>
        <w:ind w:left="1134" w:right="1134"/>
        <w:jc w:val="center"/>
        <w:rPr>
          <w:rFonts w:ascii="Arial Gras" w:hAnsi="Arial Gras"/>
          <w:b/>
          <w:caps/>
        </w:rPr>
      </w:pPr>
      <w:r w:rsidRPr="00DB6C01">
        <w:rPr>
          <w:rFonts w:ascii="Arial Gras" w:hAnsi="Arial Gras"/>
          <w:b/>
          <w:caps/>
        </w:rPr>
        <w:lastRenderedPageBreak/>
        <w:t>Annexe n°</w:t>
      </w:r>
      <w:r w:rsidR="00356144">
        <w:rPr>
          <w:rFonts w:ascii="Arial Gras" w:hAnsi="Arial Gras"/>
          <w:b/>
          <w:caps/>
        </w:rPr>
        <w:t xml:space="preserve"> 2</w:t>
      </w:r>
      <w:r>
        <w:rPr>
          <w:rFonts w:ascii="Arial Gras" w:hAnsi="Arial Gras"/>
          <w:b/>
          <w:caps/>
        </w:rPr>
        <w:t xml:space="preserve"> </w:t>
      </w:r>
    </w:p>
    <w:p w14:paraId="5475C22F" w14:textId="77777777" w:rsidR="00411BC6" w:rsidRPr="002E2938" w:rsidRDefault="00411BC6" w:rsidP="00411BC6">
      <w:pPr>
        <w:pBdr>
          <w:top w:val="single" w:sz="6" w:space="4" w:color="auto"/>
          <w:left w:val="single" w:sz="6" w:space="4" w:color="auto"/>
          <w:bottom w:val="single" w:sz="6" w:space="4" w:color="auto"/>
          <w:right w:val="single" w:sz="6" w:space="4" w:color="auto"/>
        </w:pBdr>
        <w:spacing w:before="120"/>
        <w:ind w:left="1134" w:right="1134"/>
        <w:jc w:val="center"/>
        <w:rPr>
          <w:b/>
          <w:szCs w:val="22"/>
        </w:rPr>
      </w:pPr>
      <w:r w:rsidRPr="002E2938">
        <w:rPr>
          <w:b/>
          <w:szCs w:val="22"/>
        </w:rPr>
        <w:t xml:space="preserve">SPECIFICATIONS POUR </w:t>
      </w:r>
      <w:smartTag w:uri="urn:schemas-microsoft-com:office:smarttags" w:element="country-region">
        <w:smartTagPr>
          <w:attr w:name="ProductID" w:val="LA LIVRAISON D'APPAREILS"/>
        </w:smartTagPr>
        <w:r w:rsidRPr="002E2938">
          <w:rPr>
            <w:b/>
            <w:szCs w:val="22"/>
          </w:rPr>
          <w:t>LA LIVRAISON D'APPAREILS</w:t>
        </w:r>
      </w:smartTag>
    </w:p>
    <w:p w14:paraId="44A7565F" w14:textId="77777777" w:rsidR="00411BC6" w:rsidRPr="002E2938"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r w:rsidRPr="002E2938">
        <w:rPr>
          <w:b/>
          <w:szCs w:val="22"/>
        </w:rPr>
        <w:t>OU D'EQUIPEMENTS ELECTRIQUES AU CEA/Grenoble</w:t>
      </w:r>
    </w:p>
    <w:p w14:paraId="62A9576C" w14:textId="77777777" w:rsidR="00411BC6" w:rsidRDefault="00411BC6" w:rsidP="00411BC6"/>
    <w:p w14:paraId="158BAD11" w14:textId="77777777" w:rsidR="00411BC6" w:rsidRDefault="00411BC6" w:rsidP="00411BC6">
      <w:pPr>
        <w:rPr>
          <w:rFonts w:cs="Arial"/>
          <w:b/>
          <w:u w:val="single"/>
        </w:rPr>
      </w:pPr>
      <w:r>
        <w:rPr>
          <w:rFonts w:cs="Arial"/>
          <w:b/>
          <w:u w:val="single"/>
        </w:rPr>
        <w:t xml:space="preserve">1. PRINCIPE DE </w:t>
      </w:r>
      <w:smartTag w:uri="urn:schemas-microsoft-com:office:smarttags" w:element="country-region">
        <w:smartTagPr>
          <w:attr w:name="ProductID" w:val="LA DISTRIBUTION SUR"/>
        </w:smartTagPr>
        <w:r>
          <w:rPr>
            <w:rFonts w:cs="Arial"/>
            <w:b/>
            <w:u w:val="single"/>
          </w:rPr>
          <w:t>LA DISTRIBUTION SUR</w:t>
        </w:r>
      </w:smartTag>
      <w:r>
        <w:rPr>
          <w:rFonts w:cs="Arial"/>
          <w:b/>
          <w:u w:val="single"/>
        </w:rPr>
        <w:t xml:space="preserve"> LE SITE DU CEA/Grenoble</w:t>
      </w:r>
    </w:p>
    <w:p w14:paraId="2A7B2F0F" w14:textId="77777777" w:rsidR="00411BC6" w:rsidRDefault="00411BC6" w:rsidP="00411BC6">
      <w:pPr>
        <w:ind w:left="284" w:hanging="284"/>
        <w:jc w:val="both"/>
        <w:rPr>
          <w:rFonts w:cs="Arial"/>
          <w:b/>
          <w:sz w:val="18"/>
        </w:rPr>
      </w:pPr>
      <w:r>
        <w:rPr>
          <w:rFonts w:cs="Arial"/>
          <w:b/>
          <w:sz w:val="18"/>
        </w:rPr>
        <w:t>1.1</w:t>
      </w:r>
      <w:r>
        <w:rPr>
          <w:rFonts w:cs="Arial"/>
          <w:b/>
          <w:sz w:val="18"/>
        </w:rPr>
        <w:tab/>
        <w:t>Réseau HT</w:t>
      </w:r>
    </w:p>
    <w:p w14:paraId="52C909AC" w14:textId="77777777" w:rsidR="00411BC6" w:rsidRDefault="00411BC6" w:rsidP="00411BC6">
      <w:pPr>
        <w:jc w:val="both"/>
        <w:rPr>
          <w:rFonts w:cs="Arial"/>
          <w:sz w:val="18"/>
        </w:rPr>
      </w:pPr>
      <w:r>
        <w:rPr>
          <w:rFonts w:cs="Arial"/>
          <w:sz w:val="18"/>
        </w:rPr>
        <w:t>Triphasé 15 000 V - 50 Hz</w:t>
      </w:r>
    </w:p>
    <w:p w14:paraId="0584E04F" w14:textId="77777777" w:rsidR="00411BC6" w:rsidRDefault="00411BC6" w:rsidP="00411BC6">
      <w:pPr>
        <w:jc w:val="both"/>
        <w:rPr>
          <w:rFonts w:cs="Arial"/>
          <w:sz w:val="18"/>
        </w:rPr>
      </w:pPr>
      <w:r>
        <w:rPr>
          <w:rFonts w:cs="Arial"/>
          <w:sz w:val="18"/>
        </w:rPr>
        <w:t>Neutre à la terre par bobine de point neutre</w:t>
      </w:r>
    </w:p>
    <w:p w14:paraId="559DDB7D" w14:textId="77777777" w:rsidR="00411BC6" w:rsidRDefault="00411BC6" w:rsidP="00411BC6">
      <w:pPr>
        <w:tabs>
          <w:tab w:val="left" w:pos="1440"/>
        </w:tabs>
        <w:jc w:val="both"/>
        <w:rPr>
          <w:rFonts w:cs="Arial"/>
          <w:sz w:val="18"/>
        </w:rPr>
      </w:pPr>
      <w:r>
        <w:rPr>
          <w:rFonts w:cs="Arial"/>
          <w:sz w:val="18"/>
        </w:rPr>
        <w:tab/>
        <w:t>. Depuis un transformateur 225/15 kV P = 80 MVA</w:t>
      </w:r>
    </w:p>
    <w:p w14:paraId="23FA2B5F" w14:textId="77777777" w:rsidR="00411BC6" w:rsidRDefault="00411BC6" w:rsidP="00411BC6">
      <w:pPr>
        <w:tabs>
          <w:tab w:val="left" w:pos="1440"/>
        </w:tabs>
        <w:jc w:val="both"/>
        <w:rPr>
          <w:rFonts w:cs="Arial"/>
          <w:sz w:val="18"/>
        </w:rPr>
      </w:pPr>
      <w:r>
        <w:rPr>
          <w:rFonts w:cs="Arial"/>
          <w:sz w:val="18"/>
        </w:rPr>
        <w:tab/>
        <w:t xml:space="preserve">. Intensité de court-circuit : </w:t>
      </w:r>
      <w:smartTag w:uri="urn:schemas-microsoft-com:office:smarttags" w:element="metricconverter">
        <w:smartTagPr>
          <w:attr w:name="ProductID" w:val="7 041 A"/>
        </w:smartTagPr>
        <w:r>
          <w:rPr>
            <w:rFonts w:cs="Arial"/>
            <w:sz w:val="18"/>
          </w:rPr>
          <w:t>7 041 A</w:t>
        </w:r>
      </w:smartTag>
    </w:p>
    <w:p w14:paraId="4F5E90A3" w14:textId="77777777" w:rsidR="00411BC6" w:rsidRDefault="00411BC6" w:rsidP="00411BC6">
      <w:pPr>
        <w:tabs>
          <w:tab w:val="left" w:pos="1440"/>
        </w:tabs>
        <w:jc w:val="both"/>
        <w:rPr>
          <w:rFonts w:cs="Arial"/>
          <w:sz w:val="18"/>
        </w:rPr>
      </w:pPr>
      <w:r>
        <w:rPr>
          <w:rFonts w:cs="Arial"/>
          <w:sz w:val="18"/>
        </w:rPr>
        <w:tab/>
        <w:t>. Batterie de condensateurs de 7 272 kVa</w:t>
      </w:r>
    </w:p>
    <w:p w14:paraId="79DF8EBC" w14:textId="77777777" w:rsidR="00411BC6" w:rsidRDefault="00411BC6" w:rsidP="00411BC6">
      <w:pPr>
        <w:ind w:left="284" w:hanging="284"/>
        <w:jc w:val="both"/>
        <w:rPr>
          <w:rFonts w:cs="Arial"/>
          <w:b/>
          <w:sz w:val="18"/>
        </w:rPr>
      </w:pPr>
    </w:p>
    <w:p w14:paraId="1073B41E" w14:textId="77777777" w:rsidR="00411BC6" w:rsidRDefault="00411BC6" w:rsidP="00411BC6">
      <w:pPr>
        <w:ind w:left="284" w:hanging="284"/>
        <w:jc w:val="both"/>
        <w:rPr>
          <w:rFonts w:cs="Arial"/>
          <w:b/>
          <w:sz w:val="18"/>
        </w:rPr>
      </w:pPr>
      <w:r>
        <w:rPr>
          <w:rFonts w:cs="Arial"/>
          <w:b/>
          <w:sz w:val="18"/>
        </w:rPr>
        <w:t>1.2</w:t>
      </w:r>
      <w:r>
        <w:rPr>
          <w:rFonts w:cs="Arial"/>
          <w:b/>
          <w:sz w:val="18"/>
        </w:rPr>
        <w:tab/>
        <w:t>Réseau BT</w:t>
      </w:r>
    </w:p>
    <w:p w14:paraId="41D19314" w14:textId="77777777" w:rsidR="00411BC6" w:rsidRDefault="00411BC6" w:rsidP="00411BC6">
      <w:pPr>
        <w:tabs>
          <w:tab w:val="left" w:pos="1440"/>
        </w:tabs>
        <w:jc w:val="both"/>
        <w:rPr>
          <w:rFonts w:cs="Arial"/>
          <w:sz w:val="18"/>
        </w:rPr>
      </w:pPr>
      <w:r>
        <w:rPr>
          <w:rFonts w:cs="Arial"/>
          <w:sz w:val="18"/>
        </w:rPr>
        <w:t>Triphasé 400 V depuis des postes 15 000/400 V sur boucle 15 kV.</w:t>
      </w:r>
    </w:p>
    <w:p w14:paraId="2004383D" w14:textId="77777777" w:rsidR="00411BC6" w:rsidRDefault="00411BC6" w:rsidP="00411BC6">
      <w:pPr>
        <w:tabs>
          <w:tab w:val="left" w:pos="1440"/>
        </w:tabs>
        <w:jc w:val="both"/>
        <w:rPr>
          <w:rFonts w:cs="Arial"/>
          <w:sz w:val="18"/>
        </w:rPr>
      </w:pPr>
      <w:r>
        <w:rPr>
          <w:rFonts w:cs="Arial"/>
          <w:sz w:val="18"/>
        </w:rPr>
        <w:t>Régime de neutre :</w:t>
      </w:r>
    </w:p>
    <w:p w14:paraId="5CEE4B0F" w14:textId="77777777" w:rsidR="00411BC6" w:rsidRDefault="00411BC6" w:rsidP="00411BC6">
      <w:pPr>
        <w:tabs>
          <w:tab w:val="left" w:pos="1440"/>
          <w:tab w:val="left" w:pos="3312"/>
        </w:tabs>
        <w:jc w:val="both"/>
        <w:rPr>
          <w:rFonts w:cs="Arial"/>
          <w:sz w:val="18"/>
        </w:rPr>
      </w:pPr>
      <w:r>
        <w:rPr>
          <w:rFonts w:cs="Arial"/>
          <w:sz w:val="18"/>
        </w:rPr>
        <w:t>- 2 régimes coexistent sur le site</w:t>
      </w:r>
      <w:r>
        <w:rPr>
          <w:rFonts w:cs="Arial"/>
          <w:sz w:val="18"/>
        </w:rPr>
        <w:tab/>
        <w:t>IT - neutre isolé distribué</w:t>
      </w:r>
    </w:p>
    <w:p w14:paraId="3CC2628E" w14:textId="77777777" w:rsidR="00411BC6" w:rsidRDefault="00411BC6" w:rsidP="00411BC6">
      <w:pPr>
        <w:tabs>
          <w:tab w:val="left" w:pos="3312"/>
        </w:tabs>
        <w:jc w:val="both"/>
        <w:rPr>
          <w:rFonts w:cs="Arial"/>
          <w:sz w:val="18"/>
        </w:rPr>
      </w:pPr>
      <w:r>
        <w:rPr>
          <w:rFonts w:cs="Arial"/>
          <w:sz w:val="18"/>
        </w:rPr>
        <w:tab/>
        <w:t>TN - neutre à la terre</w:t>
      </w:r>
    </w:p>
    <w:p w14:paraId="084BAED7" w14:textId="77777777" w:rsidR="00411BC6" w:rsidRDefault="00411BC6" w:rsidP="00411BC6">
      <w:pPr>
        <w:ind w:left="709" w:hanging="709"/>
        <w:rPr>
          <w:rFonts w:cs="Arial"/>
          <w:b/>
          <w:sz w:val="18"/>
        </w:rPr>
      </w:pPr>
      <w:r>
        <w:rPr>
          <w:rFonts w:cs="Arial"/>
          <w:b/>
          <w:sz w:val="18"/>
        </w:rPr>
        <w:t>NOTA :</w:t>
      </w:r>
      <w:r>
        <w:rPr>
          <w:rFonts w:cs="Arial"/>
          <w:b/>
          <w:sz w:val="18"/>
        </w:rPr>
        <w:tab/>
      </w:r>
      <w:r>
        <w:rPr>
          <w:rFonts w:cs="Arial"/>
          <w:b/>
          <w:i/>
          <w:sz w:val="18"/>
        </w:rPr>
        <w:t>Il appartient au fournisseur avant mise en fabrication des équipements de se faire préciser par le donneur d'ordre le régime de neutre et la tension d'alimentation du bâtiment où sera implanté le matériel</w:t>
      </w:r>
      <w:r>
        <w:rPr>
          <w:rFonts w:cs="Arial"/>
          <w:b/>
          <w:sz w:val="18"/>
        </w:rPr>
        <w:t>.</w:t>
      </w:r>
    </w:p>
    <w:p w14:paraId="5A7F2BFF" w14:textId="77777777" w:rsidR="00411BC6" w:rsidRDefault="00411BC6" w:rsidP="00411BC6">
      <w:pPr>
        <w:tabs>
          <w:tab w:val="left" w:pos="1440"/>
        </w:tabs>
        <w:jc w:val="both"/>
        <w:rPr>
          <w:rFonts w:cs="Arial"/>
          <w:sz w:val="18"/>
        </w:rPr>
      </w:pPr>
    </w:p>
    <w:p w14:paraId="5BC7B0D3" w14:textId="77777777" w:rsidR="00411BC6" w:rsidRDefault="00411BC6" w:rsidP="00411BC6">
      <w:pPr>
        <w:rPr>
          <w:rFonts w:cs="Arial"/>
          <w:b/>
          <w:u w:val="single"/>
        </w:rPr>
      </w:pPr>
      <w:r>
        <w:rPr>
          <w:rFonts w:cs="Arial"/>
          <w:b/>
          <w:u w:val="single"/>
        </w:rPr>
        <w:t>2. DISPOSITIONS GENERALES</w:t>
      </w:r>
    </w:p>
    <w:p w14:paraId="16D76AAB" w14:textId="77777777" w:rsidR="00411BC6" w:rsidRDefault="00411BC6" w:rsidP="00411BC6">
      <w:pPr>
        <w:ind w:left="284" w:hanging="284"/>
        <w:jc w:val="both"/>
        <w:rPr>
          <w:rFonts w:cs="Arial"/>
          <w:b/>
          <w:sz w:val="18"/>
        </w:rPr>
      </w:pPr>
      <w:r>
        <w:rPr>
          <w:rFonts w:cs="Arial"/>
          <w:b/>
          <w:sz w:val="18"/>
        </w:rPr>
        <w:t>2.1</w:t>
      </w:r>
      <w:r>
        <w:rPr>
          <w:rFonts w:cs="Arial"/>
          <w:b/>
          <w:sz w:val="18"/>
        </w:rPr>
        <w:tab/>
        <w:t>Conformité aux normes et décret en vigueur</w:t>
      </w:r>
    </w:p>
    <w:p w14:paraId="6123D7B1" w14:textId="77777777" w:rsidR="00411BC6" w:rsidRDefault="00411BC6" w:rsidP="00411BC6">
      <w:pPr>
        <w:tabs>
          <w:tab w:val="left" w:pos="1440"/>
        </w:tabs>
        <w:jc w:val="both"/>
        <w:rPr>
          <w:rFonts w:cs="Arial"/>
          <w:sz w:val="18"/>
        </w:rPr>
      </w:pPr>
      <w:r>
        <w:rPr>
          <w:rFonts w:cs="Arial"/>
          <w:sz w:val="18"/>
        </w:rPr>
        <w:t>L'ensemble du matériel devra satisfaire aux Normes Françaises et décrets en vigueur, particulièrement au décret du 14 novembre 1988 sur la protection des travailleurs (régime protection du neutre, interconnexion des masses métalliques, défaut d'isolement, protection des travailleurs contre des masses mises accidentellement sous tension, protection contre les contacts directs avec des pièces sous tension).</w:t>
      </w:r>
    </w:p>
    <w:p w14:paraId="37169CA2" w14:textId="77777777" w:rsidR="00411BC6" w:rsidRDefault="00411BC6" w:rsidP="00411BC6">
      <w:pPr>
        <w:tabs>
          <w:tab w:val="left" w:pos="1440"/>
        </w:tabs>
        <w:jc w:val="both"/>
        <w:rPr>
          <w:rFonts w:cs="Arial"/>
          <w:sz w:val="18"/>
        </w:rPr>
      </w:pPr>
      <w:r>
        <w:rPr>
          <w:rFonts w:cs="Arial"/>
          <w:sz w:val="18"/>
        </w:rPr>
        <w:t xml:space="preserve">Le câblage </w:t>
      </w:r>
      <w:r>
        <w:rPr>
          <w:rFonts w:cs="Arial"/>
          <w:sz w:val="18"/>
          <w:u w:val="single"/>
        </w:rPr>
        <w:t>basse tension</w:t>
      </w:r>
      <w:r>
        <w:rPr>
          <w:rFonts w:cs="Arial"/>
          <w:sz w:val="18"/>
        </w:rPr>
        <w:t xml:space="preserve"> sera conforme à </w:t>
      </w:r>
      <w:smartTag w:uri="urn:schemas-microsoft-com:office:smarttags" w:element="country-region">
        <w:smartTagPr>
          <w:attr w:name="ProductID" w:val="la NFC"/>
        </w:smartTagPr>
        <w:r>
          <w:rPr>
            <w:rFonts w:cs="Arial"/>
            <w:sz w:val="18"/>
          </w:rPr>
          <w:t>la NFC</w:t>
        </w:r>
      </w:smartTag>
      <w:r>
        <w:rPr>
          <w:rFonts w:cs="Arial"/>
          <w:sz w:val="18"/>
        </w:rPr>
        <w:t xml:space="preserve"> 15.100 et décrets d'application.</w:t>
      </w:r>
    </w:p>
    <w:p w14:paraId="7983CBF0" w14:textId="77777777" w:rsidR="00411BC6" w:rsidRDefault="00411BC6" w:rsidP="00411BC6">
      <w:pPr>
        <w:tabs>
          <w:tab w:val="left" w:pos="1440"/>
        </w:tabs>
        <w:jc w:val="both"/>
        <w:rPr>
          <w:rFonts w:cs="Arial"/>
          <w:sz w:val="18"/>
        </w:rPr>
      </w:pPr>
      <w:r>
        <w:rPr>
          <w:rFonts w:cs="Arial"/>
          <w:sz w:val="18"/>
        </w:rPr>
        <w:t xml:space="preserve">Pour les équipements mettant en </w:t>
      </w:r>
      <w:proofErr w:type="spellStart"/>
      <w:r>
        <w:rPr>
          <w:rFonts w:cs="Arial"/>
          <w:sz w:val="18"/>
        </w:rPr>
        <w:t>oeuvre</w:t>
      </w:r>
      <w:proofErr w:type="spellEnd"/>
      <w:r>
        <w:rPr>
          <w:rFonts w:cs="Arial"/>
          <w:sz w:val="18"/>
        </w:rPr>
        <w:t xml:space="preserve"> </w:t>
      </w:r>
      <w:r>
        <w:rPr>
          <w:rFonts w:cs="Arial"/>
          <w:sz w:val="18"/>
          <w:u w:val="single"/>
        </w:rPr>
        <w:t>la haute tension</w:t>
      </w:r>
      <w:r>
        <w:rPr>
          <w:rFonts w:cs="Arial"/>
          <w:sz w:val="18"/>
        </w:rPr>
        <w:t>, on s'assurera particulièrement de la mise en place des dispositifs d'asservissement par serrures, capots de protection, de l'élaboration des consignes d'exploitation, de l'habilitation du personnel intervenant.</w:t>
      </w:r>
    </w:p>
    <w:p w14:paraId="5033B544" w14:textId="77777777" w:rsidR="00411BC6" w:rsidRDefault="00411BC6" w:rsidP="00411BC6">
      <w:pPr>
        <w:rPr>
          <w:rFonts w:cs="Arial"/>
          <w:b/>
          <w:sz w:val="18"/>
        </w:rPr>
      </w:pPr>
    </w:p>
    <w:p w14:paraId="6ABDCDF0" w14:textId="77777777" w:rsidR="00411BC6" w:rsidRDefault="00411BC6" w:rsidP="00411BC6">
      <w:pPr>
        <w:ind w:left="284" w:hanging="284"/>
        <w:jc w:val="both"/>
        <w:rPr>
          <w:rFonts w:cs="Arial"/>
          <w:b/>
          <w:sz w:val="18"/>
        </w:rPr>
      </w:pPr>
      <w:r>
        <w:rPr>
          <w:rFonts w:cs="Arial"/>
          <w:b/>
          <w:sz w:val="18"/>
        </w:rPr>
        <w:t>2.2</w:t>
      </w:r>
      <w:r>
        <w:rPr>
          <w:rFonts w:cs="Arial"/>
          <w:b/>
          <w:sz w:val="18"/>
        </w:rPr>
        <w:tab/>
        <w:t>Raccordement basse tension des appareils amovibles (rack, pupitre, petit appareillage...)</w:t>
      </w:r>
    </w:p>
    <w:p w14:paraId="0E926108" w14:textId="77777777" w:rsidR="00411BC6" w:rsidRDefault="00411BC6" w:rsidP="00411BC6">
      <w:pPr>
        <w:tabs>
          <w:tab w:val="left" w:pos="1440"/>
        </w:tabs>
        <w:jc w:val="both"/>
        <w:rPr>
          <w:rFonts w:cs="Arial"/>
          <w:sz w:val="18"/>
        </w:rPr>
      </w:pPr>
      <w:r>
        <w:rPr>
          <w:rFonts w:cs="Arial"/>
          <w:sz w:val="18"/>
        </w:rPr>
        <w:t xml:space="preserve">L'utilisation du fil </w:t>
      </w:r>
      <w:proofErr w:type="spellStart"/>
      <w:r>
        <w:rPr>
          <w:rFonts w:cs="Arial"/>
          <w:sz w:val="18"/>
        </w:rPr>
        <w:t>scindex</w:t>
      </w:r>
      <w:proofErr w:type="spellEnd"/>
      <w:r>
        <w:rPr>
          <w:rFonts w:cs="Arial"/>
          <w:sz w:val="18"/>
        </w:rPr>
        <w:t xml:space="preserve"> est interdite.</w:t>
      </w:r>
    </w:p>
    <w:p w14:paraId="20A13884" w14:textId="77777777" w:rsidR="00411BC6" w:rsidRDefault="00411BC6" w:rsidP="00411BC6">
      <w:pPr>
        <w:tabs>
          <w:tab w:val="left" w:pos="1440"/>
        </w:tabs>
        <w:jc w:val="both"/>
        <w:rPr>
          <w:rFonts w:cs="Arial"/>
          <w:sz w:val="18"/>
        </w:rPr>
      </w:pPr>
      <w:r>
        <w:rPr>
          <w:rFonts w:cs="Arial"/>
          <w:sz w:val="18"/>
        </w:rPr>
        <w:t>Tous les appareils doivent être alimentés par câble comportant un conducteur de protection incorporé.</w:t>
      </w:r>
    </w:p>
    <w:p w14:paraId="6401D3CD" w14:textId="77777777" w:rsidR="00411BC6" w:rsidRDefault="00411BC6" w:rsidP="00411BC6">
      <w:pPr>
        <w:tabs>
          <w:tab w:val="left" w:pos="1440"/>
        </w:tabs>
        <w:jc w:val="both"/>
        <w:rPr>
          <w:rFonts w:cs="Arial"/>
          <w:sz w:val="18"/>
        </w:rPr>
      </w:pPr>
      <w:r>
        <w:rPr>
          <w:rFonts w:cs="Arial"/>
          <w:sz w:val="18"/>
        </w:rPr>
        <w:t>Lorsqu'il est fait usage de connecteurs, les parties nues sous-tension doivent être inaccessibles.</w:t>
      </w:r>
    </w:p>
    <w:p w14:paraId="352753FD" w14:textId="77777777" w:rsidR="00411BC6" w:rsidRDefault="00411BC6" w:rsidP="00411BC6">
      <w:pPr>
        <w:tabs>
          <w:tab w:val="left" w:pos="1440"/>
        </w:tabs>
        <w:jc w:val="both"/>
        <w:rPr>
          <w:rFonts w:cs="Arial"/>
          <w:sz w:val="18"/>
        </w:rPr>
      </w:pPr>
    </w:p>
    <w:p w14:paraId="40CDD5B2" w14:textId="77777777" w:rsidR="00411BC6" w:rsidRDefault="00411BC6" w:rsidP="00411BC6">
      <w:pPr>
        <w:ind w:left="284" w:hanging="284"/>
        <w:jc w:val="both"/>
        <w:rPr>
          <w:rFonts w:cs="Arial"/>
          <w:b/>
          <w:sz w:val="18"/>
        </w:rPr>
      </w:pPr>
      <w:r>
        <w:rPr>
          <w:rFonts w:cs="Arial"/>
          <w:b/>
          <w:sz w:val="18"/>
        </w:rPr>
        <w:t>2.3</w:t>
      </w:r>
      <w:r>
        <w:rPr>
          <w:rFonts w:cs="Arial"/>
          <w:b/>
          <w:sz w:val="18"/>
        </w:rPr>
        <w:tab/>
        <w:t>Isolement</w:t>
      </w:r>
    </w:p>
    <w:p w14:paraId="338BDDC3" w14:textId="77777777" w:rsidR="00411BC6" w:rsidRDefault="00411BC6" w:rsidP="00411BC6">
      <w:pPr>
        <w:tabs>
          <w:tab w:val="left" w:pos="1440"/>
        </w:tabs>
        <w:jc w:val="both"/>
        <w:rPr>
          <w:rFonts w:cs="Arial"/>
          <w:sz w:val="18"/>
        </w:rPr>
      </w:pPr>
      <w:r>
        <w:rPr>
          <w:rFonts w:cs="Arial"/>
          <w:sz w:val="18"/>
        </w:rPr>
        <w:t xml:space="preserve">Les circuits basse tension auront un isolement supérieur à </w:t>
      </w:r>
      <w:smartTag w:uri="urn:schemas-microsoft-com:office:smarttags" w:element="metricconverter">
        <w:smartTagPr>
          <w:attr w:name="ProductID" w:val="0,5 M"/>
        </w:smartTagPr>
        <w:r>
          <w:rPr>
            <w:rFonts w:cs="Arial"/>
            <w:sz w:val="18"/>
          </w:rPr>
          <w:t>0,5 M</w:t>
        </w:r>
      </w:smartTag>
      <w:r>
        <w:rPr>
          <w:rFonts w:cs="Arial"/>
          <w:sz w:val="18"/>
        </w:rPr>
        <w:fldChar w:fldCharType="begin"/>
      </w:r>
      <w:r>
        <w:rPr>
          <w:rFonts w:cs="Arial"/>
          <w:sz w:val="18"/>
        </w:rPr>
        <w:instrText>SYMBOL 87 \f "Symbol"</w:instrText>
      </w:r>
      <w:r>
        <w:rPr>
          <w:rFonts w:cs="Arial"/>
          <w:sz w:val="18"/>
        </w:rPr>
        <w:fldChar w:fldCharType="end"/>
      </w:r>
      <w:r>
        <w:rPr>
          <w:rFonts w:cs="Arial"/>
          <w:sz w:val="18"/>
        </w:rPr>
        <w:t xml:space="preserve"> sous 500 V continu.</w:t>
      </w:r>
    </w:p>
    <w:p w14:paraId="17C7625A" w14:textId="77777777" w:rsidR="00411BC6" w:rsidRDefault="00411BC6" w:rsidP="00411BC6">
      <w:pPr>
        <w:tabs>
          <w:tab w:val="left" w:pos="1440"/>
        </w:tabs>
        <w:jc w:val="both"/>
        <w:rPr>
          <w:rFonts w:cs="Arial"/>
          <w:sz w:val="18"/>
        </w:rPr>
      </w:pPr>
    </w:p>
    <w:p w14:paraId="5714C85F" w14:textId="77777777" w:rsidR="00411BC6" w:rsidRDefault="00411BC6" w:rsidP="00411BC6">
      <w:pPr>
        <w:ind w:left="284" w:hanging="284"/>
        <w:jc w:val="both"/>
        <w:rPr>
          <w:rFonts w:cs="Arial"/>
          <w:b/>
          <w:sz w:val="18"/>
        </w:rPr>
      </w:pPr>
      <w:r>
        <w:rPr>
          <w:rFonts w:cs="Arial"/>
          <w:b/>
          <w:sz w:val="18"/>
        </w:rPr>
        <w:t>2.4</w:t>
      </w:r>
      <w:r>
        <w:rPr>
          <w:rFonts w:cs="Arial"/>
          <w:b/>
          <w:sz w:val="18"/>
        </w:rPr>
        <w:tab/>
        <w:t>Risques d'incendie</w:t>
      </w:r>
    </w:p>
    <w:p w14:paraId="5357CEC2" w14:textId="77777777" w:rsidR="00411BC6" w:rsidRDefault="00411BC6" w:rsidP="00411BC6">
      <w:pPr>
        <w:tabs>
          <w:tab w:val="left" w:pos="1440"/>
        </w:tabs>
        <w:jc w:val="both"/>
        <w:rPr>
          <w:rFonts w:cs="Arial"/>
          <w:sz w:val="18"/>
        </w:rPr>
      </w:pPr>
      <w:r>
        <w:rPr>
          <w:rFonts w:cs="Arial"/>
          <w:sz w:val="18"/>
        </w:rPr>
        <w:t>Si le diélectrique est combustible, il est obligatoire de disposer d'une sécurité conforme aux prescriptions du décret du 14.11.88,   article 42.4.</w:t>
      </w:r>
    </w:p>
    <w:p w14:paraId="6AA3D80B" w14:textId="77777777" w:rsidR="00411BC6" w:rsidRDefault="00411BC6" w:rsidP="00411BC6">
      <w:pPr>
        <w:tabs>
          <w:tab w:val="left" w:pos="1440"/>
        </w:tabs>
        <w:jc w:val="both"/>
        <w:rPr>
          <w:rFonts w:cs="Arial"/>
          <w:sz w:val="18"/>
        </w:rPr>
      </w:pPr>
      <w:r>
        <w:rPr>
          <w:rFonts w:cs="Arial"/>
          <w:sz w:val="18"/>
        </w:rPr>
        <w:t>Pour les transformateurs ou autre appareillage contenant un diélectrique liquide, l'usage du PCB (pyralène) est interdit.</w:t>
      </w:r>
    </w:p>
    <w:p w14:paraId="2AA40998" w14:textId="77777777" w:rsidR="00411BC6" w:rsidRDefault="00411BC6" w:rsidP="00411BC6">
      <w:pPr>
        <w:tabs>
          <w:tab w:val="left" w:pos="1440"/>
        </w:tabs>
        <w:jc w:val="both"/>
        <w:rPr>
          <w:rFonts w:cs="Arial"/>
          <w:sz w:val="18"/>
        </w:rPr>
      </w:pPr>
    </w:p>
    <w:p w14:paraId="7210DFC3" w14:textId="77777777" w:rsidR="00411BC6" w:rsidRDefault="00411BC6" w:rsidP="00411BC6">
      <w:pPr>
        <w:rPr>
          <w:rFonts w:cs="Arial"/>
          <w:b/>
          <w:u w:val="single"/>
        </w:rPr>
      </w:pPr>
      <w:r>
        <w:rPr>
          <w:rFonts w:cs="Arial"/>
          <w:b/>
          <w:u w:val="single"/>
        </w:rPr>
        <w:t>3. DISPOSITIONS PARTICULIERES</w:t>
      </w:r>
    </w:p>
    <w:p w14:paraId="0C6529FD" w14:textId="77777777" w:rsidR="00411BC6" w:rsidRDefault="00411BC6" w:rsidP="00411BC6">
      <w:pPr>
        <w:ind w:left="284" w:hanging="284"/>
        <w:jc w:val="both"/>
        <w:rPr>
          <w:rFonts w:cs="Arial"/>
          <w:b/>
          <w:sz w:val="18"/>
        </w:rPr>
      </w:pPr>
      <w:r>
        <w:rPr>
          <w:rFonts w:cs="Arial"/>
          <w:b/>
          <w:sz w:val="18"/>
        </w:rPr>
        <w:t>3.1</w:t>
      </w:r>
      <w:r>
        <w:rPr>
          <w:rFonts w:cs="Arial"/>
          <w:b/>
          <w:sz w:val="18"/>
        </w:rPr>
        <w:tab/>
        <w:t>Point de coupure</w:t>
      </w:r>
    </w:p>
    <w:p w14:paraId="200882FD" w14:textId="77777777" w:rsidR="00411BC6" w:rsidRDefault="00411BC6" w:rsidP="00411BC6">
      <w:pPr>
        <w:tabs>
          <w:tab w:val="left" w:pos="1440"/>
        </w:tabs>
        <w:jc w:val="both"/>
        <w:rPr>
          <w:rFonts w:cs="Arial"/>
          <w:sz w:val="18"/>
        </w:rPr>
      </w:pPr>
      <w:r>
        <w:rPr>
          <w:rFonts w:cs="Arial"/>
          <w:sz w:val="18"/>
        </w:rPr>
        <w:t>Chaque installation aura un point de coupure électrique accessible et balisé.</w:t>
      </w:r>
    </w:p>
    <w:p w14:paraId="0195E09B" w14:textId="77777777" w:rsidR="00411BC6" w:rsidRDefault="00411BC6" w:rsidP="00411BC6">
      <w:pPr>
        <w:tabs>
          <w:tab w:val="left" w:pos="1440"/>
        </w:tabs>
        <w:jc w:val="both"/>
        <w:rPr>
          <w:rFonts w:cs="Arial"/>
          <w:sz w:val="18"/>
        </w:rPr>
      </w:pPr>
    </w:p>
    <w:p w14:paraId="6DD652BA" w14:textId="77777777" w:rsidR="00411BC6" w:rsidRDefault="00411BC6" w:rsidP="00411BC6">
      <w:pPr>
        <w:ind w:left="284" w:hanging="284"/>
        <w:jc w:val="both"/>
        <w:rPr>
          <w:rFonts w:cs="Arial"/>
          <w:b/>
          <w:sz w:val="18"/>
        </w:rPr>
      </w:pPr>
      <w:r>
        <w:rPr>
          <w:rFonts w:cs="Arial"/>
          <w:b/>
          <w:sz w:val="18"/>
        </w:rPr>
        <w:t>3.2</w:t>
      </w:r>
      <w:r>
        <w:rPr>
          <w:rFonts w:cs="Arial"/>
          <w:b/>
          <w:sz w:val="18"/>
        </w:rPr>
        <w:tab/>
        <w:t>Renseignements à fournir</w:t>
      </w:r>
    </w:p>
    <w:p w14:paraId="5230A128" w14:textId="77777777" w:rsidR="00411BC6" w:rsidRDefault="00411BC6" w:rsidP="00411BC6">
      <w:pPr>
        <w:tabs>
          <w:tab w:val="left" w:pos="1440"/>
        </w:tabs>
        <w:jc w:val="both"/>
        <w:rPr>
          <w:rFonts w:cs="Arial"/>
          <w:sz w:val="18"/>
        </w:rPr>
      </w:pPr>
      <w:r>
        <w:rPr>
          <w:rFonts w:cs="Arial"/>
          <w:sz w:val="18"/>
        </w:rPr>
        <w:t>Le constructeur précisera avant la mise en fabrication la valeur de la tension d'alimentation, la puissance maximum et si des précautions particulières doivent être prises en cas de manque de tension ou microcoupure.</w:t>
      </w:r>
    </w:p>
    <w:p w14:paraId="2EA35D04" w14:textId="77777777" w:rsidR="00411BC6" w:rsidRDefault="00411BC6" w:rsidP="00411BC6">
      <w:pPr>
        <w:tabs>
          <w:tab w:val="left" w:pos="1440"/>
        </w:tabs>
        <w:jc w:val="both"/>
        <w:rPr>
          <w:rFonts w:cs="Arial"/>
          <w:sz w:val="18"/>
        </w:rPr>
      </w:pPr>
    </w:p>
    <w:p w14:paraId="4C3421FE" w14:textId="77777777" w:rsidR="00411BC6" w:rsidRDefault="00411BC6" w:rsidP="00411BC6">
      <w:pPr>
        <w:ind w:left="284" w:hanging="284"/>
        <w:jc w:val="both"/>
        <w:rPr>
          <w:rFonts w:cs="Arial"/>
          <w:b/>
          <w:sz w:val="18"/>
        </w:rPr>
      </w:pPr>
      <w:r>
        <w:rPr>
          <w:rFonts w:cs="Arial"/>
          <w:b/>
          <w:sz w:val="18"/>
        </w:rPr>
        <w:t>3.3</w:t>
      </w:r>
      <w:r>
        <w:rPr>
          <w:rFonts w:cs="Arial"/>
          <w:b/>
          <w:sz w:val="18"/>
        </w:rPr>
        <w:tab/>
        <w:t>Notices et schémas</w:t>
      </w:r>
    </w:p>
    <w:p w14:paraId="0708E851" w14:textId="77777777" w:rsidR="00411BC6" w:rsidRDefault="00411BC6" w:rsidP="00411BC6">
      <w:pPr>
        <w:tabs>
          <w:tab w:val="left" w:pos="1440"/>
        </w:tabs>
        <w:jc w:val="both"/>
        <w:rPr>
          <w:rFonts w:cs="Arial"/>
          <w:sz w:val="18"/>
        </w:rPr>
      </w:pPr>
      <w:r>
        <w:rPr>
          <w:rFonts w:cs="Arial"/>
          <w:sz w:val="18"/>
        </w:rPr>
        <w:t xml:space="preserve">Il sera fourni avec l'appareil ou l'équipement un plan d'implantation, les schémas de câblage puissance et commande avec la valeur de réglage des différentes protections conforme à la réalisation, une notice d'utilisation et de première intervention. Ces documents seront en </w:t>
      </w:r>
      <w:r>
        <w:rPr>
          <w:rFonts w:cs="Arial"/>
          <w:b/>
          <w:sz w:val="18"/>
          <w:u w:val="single"/>
        </w:rPr>
        <w:t>FRANCAIS</w:t>
      </w:r>
      <w:r>
        <w:rPr>
          <w:rFonts w:cs="Arial"/>
          <w:sz w:val="18"/>
        </w:rPr>
        <w:t>.</w:t>
      </w:r>
    </w:p>
    <w:p w14:paraId="7BC51322" w14:textId="77777777" w:rsidR="00411BC6" w:rsidRDefault="00411BC6" w:rsidP="00411BC6">
      <w:pPr>
        <w:tabs>
          <w:tab w:val="left" w:pos="1440"/>
        </w:tabs>
        <w:jc w:val="both"/>
        <w:rPr>
          <w:rFonts w:cs="Arial"/>
          <w:sz w:val="18"/>
        </w:rPr>
      </w:pPr>
    </w:p>
    <w:p w14:paraId="527C09E5" w14:textId="77777777" w:rsidR="00411BC6" w:rsidRDefault="00411BC6" w:rsidP="00411BC6">
      <w:pPr>
        <w:ind w:left="284" w:hanging="284"/>
        <w:jc w:val="both"/>
        <w:rPr>
          <w:rFonts w:cs="Arial"/>
          <w:b/>
          <w:sz w:val="18"/>
        </w:rPr>
      </w:pPr>
      <w:r>
        <w:rPr>
          <w:rFonts w:cs="Arial"/>
          <w:b/>
          <w:sz w:val="18"/>
        </w:rPr>
        <w:t>3.4</w:t>
      </w:r>
      <w:r>
        <w:rPr>
          <w:rFonts w:cs="Arial"/>
          <w:b/>
          <w:sz w:val="18"/>
        </w:rPr>
        <w:tab/>
        <w:t>Contrôle avant mise en service</w:t>
      </w:r>
    </w:p>
    <w:p w14:paraId="7B946A7C" w14:textId="77777777" w:rsidR="00411BC6" w:rsidRDefault="00411BC6" w:rsidP="00411BC6">
      <w:pPr>
        <w:jc w:val="both"/>
        <w:rPr>
          <w:rFonts w:cs="Arial"/>
          <w:sz w:val="18"/>
        </w:rPr>
      </w:pPr>
      <w:r>
        <w:rPr>
          <w:rFonts w:cs="Arial"/>
          <w:sz w:val="18"/>
        </w:rPr>
        <w:t xml:space="preserve">Toutes les installations ou équipements feront l'objet d'un contrôle à l'initiative du </w:t>
      </w:r>
      <w:r>
        <w:rPr>
          <w:rFonts w:cs="Arial"/>
          <w:b/>
          <w:sz w:val="18"/>
        </w:rPr>
        <w:t>CEA/Grenoble</w:t>
      </w:r>
      <w:r>
        <w:rPr>
          <w:rFonts w:cs="Arial"/>
          <w:sz w:val="18"/>
        </w:rPr>
        <w:t xml:space="preserve"> par un organisme agréé.</w:t>
      </w:r>
    </w:p>
    <w:p w14:paraId="07C5FE27" w14:textId="77777777" w:rsidR="00411BC6" w:rsidRDefault="00411BC6" w:rsidP="00411BC6">
      <w:pPr>
        <w:jc w:val="both"/>
        <w:rPr>
          <w:rFonts w:cs="Arial"/>
          <w:sz w:val="18"/>
        </w:rPr>
      </w:pPr>
      <w:r>
        <w:rPr>
          <w:rFonts w:cs="Arial"/>
          <w:sz w:val="18"/>
        </w:rPr>
        <w:t>Toute anomalie signalée sera corrigée par le fournisseur sans que celui-ci puisse argumenter une quelconque indemnité.</w:t>
      </w:r>
    </w:p>
    <w:p w14:paraId="51B3CF3F" w14:textId="77777777" w:rsidR="00411BC6" w:rsidRDefault="00411BC6" w:rsidP="00411BC6">
      <w:pPr>
        <w:jc w:val="both"/>
        <w:rPr>
          <w:rFonts w:cs="Arial"/>
          <w:sz w:val="18"/>
        </w:rPr>
      </w:pPr>
    </w:p>
    <w:p w14:paraId="7A227CC0" w14:textId="77777777" w:rsidR="00411BC6" w:rsidRDefault="00411BC6" w:rsidP="00411BC6">
      <w:pPr>
        <w:jc w:val="center"/>
        <w:rPr>
          <w:rFonts w:cs="Arial"/>
          <w:sz w:val="18"/>
        </w:rPr>
      </w:pPr>
      <w:r>
        <w:rPr>
          <w:rFonts w:cs="Arial"/>
          <w:sz w:val="18"/>
        </w:rPr>
        <w:t>*******</w:t>
      </w:r>
    </w:p>
    <w:p w14:paraId="1818BBED" w14:textId="77777777" w:rsidR="00411BC6" w:rsidRDefault="00411BC6" w:rsidP="00411BC6">
      <w:pPr>
        <w:rPr>
          <w:rFonts w:cs="Arial"/>
          <w:sz w:val="18"/>
        </w:rPr>
        <w:sectPr w:rsidR="00411BC6" w:rsidSect="00884628">
          <w:headerReference w:type="default" r:id="rId20"/>
          <w:footerReference w:type="default" r:id="rId21"/>
          <w:pgSz w:w="11906" w:h="16838"/>
          <w:pgMar w:top="719" w:right="1418" w:bottom="1079" w:left="1418" w:header="720" w:footer="720" w:gutter="0"/>
          <w:pgNumType w:start="1"/>
          <w:cols w:space="720"/>
        </w:sectPr>
      </w:pPr>
    </w:p>
    <w:p w14:paraId="07EE356A" w14:textId="77777777" w:rsidR="00411BC6" w:rsidRPr="004657DD" w:rsidRDefault="00411BC6" w:rsidP="00411BC6">
      <w:pPr>
        <w:rPr>
          <w:rFonts w:cs="Arial"/>
          <w:bCs/>
          <w:color w:val="000000"/>
          <w:szCs w:val="22"/>
        </w:rPr>
      </w:pPr>
    </w:p>
    <w:p w14:paraId="5883CD77" w14:textId="26133709" w:rsidR="00411BC6" w:rsidRPr="00CC0B72"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bookmarkStart w:id="77" w:name="_Toc496684292"/>
      <w:bookmarkStart w:id="78" w:name="_Toc8494172"/>
      <w:bookmarkStart w:id="79" w:name="_Toc208973627"/>
      <w:r w:rsidRPr="00CC0B72">
        <w:rPr>
          <w:b/>
          <w:szCs w:val="22"/>
        </w:rPr>
        <w:t xml:space="preserve">ANNEXE n° </w:t>
      </w:r>
      <w:r w:rsidR="00356144">
        <w:rPr>
          <w:b/>
          <w:szCs w:val="22"/>
        </w:rPr>
        <w:t>3</w:t>
      </w:r>
      <w:r w:rsidRPr="00CC0B72">
        <w:rPr>
          <w:b/>
          <w:szCs w:val="22"/>
        </w:rPr>
        <w:t xml:space="preserve"> </w:t>
      </w:r>
    </w:p>
    <w:p w14:paraId="536E43A4" w14:textId="77777777" w:rsidR="00411BC6" w:rsidRPr="00CC0B72"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r w:rsidRPr="00CC0B72">
        <w:rPr>
          <w:b/>
          <w:szCs w:val="22"/>
        </w:rPr>
        <w:t>FICHE DE MODIFICATION</w:t>
      </w:r>
      <w:bookmarkEnd w:id="77"/>
      <w:bookmarkEnd w:id="78"/>
      <w:bookmarkEnd w:id="79"/>
    </w:p>
    <w:p w14:paraId="4825DC9E" w14:textId="77777777" w:rsidR="00411BC6" w:rsidRDefault="00411BC6" w:rsidP="00411BC6">
      <w:pPr>
        <w:tabs>
          <w:tab w:val="left" w:leader="dot" w:pos="5103"/>
          <w:tab w:val="left" w:pos="5954"/>
          <w:tab w:val="right" w:leader="dot" w:pos="9356"/>
        </w:tabs>
        <w:rPr>
          <w:u w:val="single"/>
        </w:rPr>
      </w:pPr>
    </w:p>
    <w:p w14:paraId="6F8D84C5" w14:textId="77777777" w:rsidR="00411BC6" w:rsidRDefault="00411BC6" w:rsidP="00411BC6">
      <w:pPr>
        <w:tabs>
          <w:tab w:val="left" w:leader="dot" w:pos="5103"/>
          <w:tab w:val="left" w:pos="5954"/>
          <w:tab w:val="right" w:leader="dot" w:pos="9356"/>
        </w:tabs>
        <w:rPr>
          <w:u w:val="single"/>
        </w:rPr>
      </w:pPr>
    </w:p>
    <w:p w14:paraId="232B5E92" w14:textId="77777777" w:rsidR="00411BC6" w:rsidRPr="0070057C" w:rsidRDefault="00411BC6" w:rsidP="00411BC6">
      <w:pPr>
        <w:tabs>
          <w:tab w:val="left" w:leader="dot" w:pos="5103"/>
          <w:tab w:val="left" w:pos="5954"/>
          <w:tab w:val="right" w:leader="dot" w:pos="9356"/>
        </w:tabs>
        <w:rPr>
          <w:rFonts w:cs="Arial"/>
          <w:szCs w:val="22"/>
        </w:rPr>
      </w:pPr>
      <w:r w:rsidRPr="0070057C">
        <w:rPr>
          <w:rFonts w:cs="Arial"/>
          <w:szCs w:val="22"/>
          <w:u w:val="single"/>
        </w:rPr>
        <w:t>N° de Fiche</w:t>
      </w:r>
      <w:r w:rsidRPr="0070057C">
        <w:rPr>
          <w:rFonts w:cs="Arial"/>
          <w:szCs w:val="22"/>
        </w:rPr>
        <w:t xml:space="preserve"> : </w:t>
      </w:r>
      <w:r w:rsidRPr="0070057C">
        <w:rPr>
          <w:rFonts w:cs="Arial"/>
          <w:szCs w:val="22"/>
        </w:rPr>
        <w:tab/>
      </w:r>
      <w:r w:rsidRPr="0070057C">
        <w:rPr>
          <w:rFonts w:cs="Arial"/>
          <w:szCs w:val="22"/>
        </w:rPr>
        <w:tab/>
      </w:r>
      <w:r w:rsidRPr="0070057C">
        <w:rPr>
          <w:rFonts w:cs="Arial"/>
          <w:szCs w:val="22"/>
          <w:u w:val="single"/>
        </w:rPr>
        <w:t>Indice</w:t>
      </w:r>
      <w:r w:rsidRPr="0070057C">
        <w:rPr>
          <w:rFonts w:cs="Arial"/>
          <w:szCs w:val="22"/>
        </w:rPr>
        <w:t xml:space="preserve"> : </w:t>
      </w:r>
      <w:r w:rsidRPr="0070057C">
        <w:rPr>
          <w:rFonts w:cs="Arial"/>
          <w:szCs w:val="22"/>
        </w:rPr>
        <w:tab/>
      </w:r>
    </w:p>
    <w:p w14:paraId="51D7DB2F"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Fiche créée le</w:t>
      </w:r>
      <w:r w:rsidRPr="0070057C">
        <w:rPr>
          <w:rFonts w:cs="Arial"/>
          <w:sz w:val="22"/>
          <w:szCs w:val="22"/>
        </w:rPr>
        <w:t xml:space="preserve"> : </w:t>
      </w:r>
      <w:r w:rsidRPr="0070057C">
        <w:rPr>
          <w:rFonts w:cs="Arial"/>
          <w:sz w:val="22"/>
          <w:szCs w:val="22"/>
        </w:rPr>
        <w:tab/>
      </w:r>
    </w:p>
    <w:p w14:paraId="6100733D"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Demandeur de la modification</w:t>
      </w:r>
      <w:r w:rsidRPr="0070057C">
        <w:rPr>
          <w:rFonts w:cs="Arial"/>
          <w:sz w:val="22"/>
          <w:szCs w:val="22"/>
        </w:rPr>
        <w:t xml:space="preserve"> : </w:t>
      </w:r>
      <w:r w:rsidRPr="0070057C">
        <w:rPr>
          <w:rFonts w:cs="Arial"/>
          <w:sz w:val="22"/>
          <w:szCs w:val="22"/>
        </w:rPr>
        <w:tab/>
      </w:r>
    </w:p>
    <w:p w14:paraId="6951CAD7" w14:textId="77777777" w:rsidR="00411BC6" w:rsidRPr="0070057C" w:rsidRDefault="00411BC6" w:rsidP="00411BC6">
      <w:pPr>
        <w:tabs>
          <w:tab w:val="left" w:pos="6521"/>
          <w:tab w:val="right" w:leader="dot" w:pos="9356"/>
        </w:tabs>
        <w:rPr>
          <w:rFonts w:cs="Arial"/>
          <w:szCs w:val="22"/>
        </w:rPr>
      </w:pPr>
    </w:p>
    <w:p w14:paraId="01DF9897" w14:textId="77777777" w:rsidR="00411BC6" w:rsidRPr="0070057C" w:rsidRDefault="00411BC6" w:rsidP="00411BC6">
      <w:pPr>
        <w:pStyle w:val="En-tte"/>
        <w:tabs>
          <w:tab w:val="left" w:leader="dot" w:pos="4253"/>
          <w:tab w:val="left" w:pos="4536"/>
          <w:tab w:val="right" w:leader="dot" w:pos="9356"/>
        </w:tabs>
        <w:spacing w:before="120"/>
        <w:rPr>
          <w:rFonts w:cs="Arial"/>
          <w:sz w:val="22"/>
          <w:szCs w:val="22"/>
        </w:rPr>
      </w:pPr>
      <w:r w:rsidRPr="0070057C">
        <w:rPr>
          <w:rFonts w:cs="Arial"/>
          <w:sz w:val="22"/>
          <w:szCs w:val="22"/>
          <w:u w:val="single"/>
        </w:rPr>
        <w:t>N° Marché</w:t>
      </w:r>
      <w:r w:rsidRPr="0070057C">
        <w:rPr>
          <w:rFonts w:cs="Arial"/>
          <w:sz w:val="22"/>
          <w:szCs w:val="22"/>
        </w:rPr>
        <w:t> :</w:t>
      </w:r>
      <w:r w:rsidRPr="0070057C">
        <w:rPr>
          <w:rFonts w:cs="Arial"/>
          <w:sz w:val="22"/>
          <w:szCs w:val="22"/>
        </w:rPr>
        <w:tab/>
      </w:r>
      <w:r w:rsidRPr="0070057C">
        <w:rPr>
          <w:rFonts w:cs="Arial"/>
          <w:sz w:val="22"/>
          <w:szCs w:val="22"/>
          <w:u w:val="single"/>
        </w:rPr>
        <w:t>Fournisseur</w:t>
      </w:r>
      <w:r w:rsidRPr="0070057C">
        <w:rPr>
          <w:rFonts w:cs="Arial"/>
          <w:sz w:val="22"/>
          <w:szCs w:val="22"/>
        </w:rPr>
        <w:t xml:space="preserve"> : </w:t>
      </w:r>
      <w:r w:rsidRPr="0070057C">
        <w:rPr>
          <w:rFonts w:cs="Arial"/>
          <w:sz w:val="22"/>
          <w:szCs w:val="22"/>
        </w:rPr>
        <w:tab/>
      </w:r>
    </w:p>
    <w:p w14:paraId="79ED7D58"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Objet du marché</w:t>
      </w:r>
      <w:r w:rsidRPr="0070057C">
        <w:rPr>
          <w:rFonts w:cs="Arial"/>
          <w:sz w:val="22"/>
          <w:szCs w:val="22"/>
        </w:rPr>
        <w:t xml:space="preserve"> : </w:t>
      </w:r>
      <w:r w:rsidRPr="0070057C">
        <w:rPr>
          <w:rFonts w:cs="Arial"/>
          <w:sz w:val="22"/>
          <w:szCs w:val="22"/>
        </w:rPr>
        <w:tab/>
      </w:r>
    </w:p>
    <w:p w14:paraId="26EE846C" w14:textId="77777777" w:rsidR="00411BC6" w:rsidRPr="0070057C" w:rsidRDefault="00411BC6" w:rsidP="00411BC6">
      <w:pPr>
        <w:pStyle w:val="En-tte"/>
        <w:tabs>
          <w:tab w:val="left" w:pos="3686"/>
          <w:tab w:val="right" w:leader="dot" w:pos="9356"/>
        </w:tabs>
        <w:rPr>
          <w:rFonts w:cs="Arial"/>
          <w:sz w:val="22"/>
          <w:szCs w:val="22"/>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709"/>
      </w:tblGrid>
      <w:tr w:rsidR="00411BC6" w:rsidRPr="0070057C" w14:paraId="48923FD2" w14:textId="77777777" w:rsidTr="0048257F">
        <w:tc>
          <w:tcPr>
            <w:tcW w:w="9709" w:type="dxa"/>
          </w:tcPr>
          <w:p w14:paraId="275AD98F" w14:textId="77777777" w:rsidR="00411BC6" w:rsidRPr="0070057C" w:rsidRDefault="00411BC6" w:rsidP="0048257F">
            <w:pPr>
              <w:pStyle w:val="En-tte"/>
              <w:tabs>
                <w:tab w:val="left" w:pos="4536"/>
                <w:tab w:val="right" w:leader="dot" w:pos="9356"/>
              </w:tabs>
              <w:spacing w:before="120"/>
              <w:ind w:right="-778"/>
              <w:rPr>
                <w:rFonts w:cs="Arial"/>
                <w:sz w:val="22"/>
                <w:szCs w:val="22"/>
              </w:rPr>
            </w:pPr>
            <w:r w:rsidRPr="0070057C">
              <w:rPr>
                <w:rFonts w:cs="Arial"/>
                <w:sz w:val="22"/>
                <w:szCs w:val="22"/>
                <w:u w:val="single"/>
              </w:rPr>
              <w:t xml:space="preserve">NATURE DE </w:t>
            </w:r>
            <w:smartTag w:uri="urn:schemas-microsoft-com:office:smarttags" w:element="country-region">
              <w:smartTagPr>
                <w:attr w:name="ProductID" w:val="LA MODIFICATION DEMANDEE"/>
              </w:smartTagPr>
              <w:r w:rsidRPr="0070057C">
                <w:rPr>
                  <w:rFonts w:cs="Arial"/>
                  <w:sz w:val="22"/>
                  <w:szCs w:val="22"/>
                  <w:u w:val="single"/>
                </w:rPr>
                <w:t>LA MODIFICATION DEMANDEE</w:t>
              </w:r>
            </w:smartTag>
            <w:r w:rsidRPr="0070057C">
              <w:rPr>
                <w:rFonts w:cs="Arial"/>
                <w:sz w:val="22"/>
                <w:szCs w:val="22"/>
              </w:rPr>
              <w:t> :</w:t>
            </w:r>
            <w:r w:rsidRPr="0070057C">
              <w:rPr>
                <w:rFonts w:cs="Arial"/>
                <w:sz w:val="22"/>
                <w:szCs w:val="22"/>
              </w:rPr>
              <w:tab/>
            </w:r>
            <w:r w:rsidRPr="0070057C">
              <w:rPr>
                <w:rFonts w:cs="Arial"/>
                <w:sz w:val="22"/>
                <w:szCs w:val="22"/>
              </w:rPr>
              <w:tab/>
            </w:r>
          </w:p>
          <w:p w14:paraId="635910DF"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6AE9379D"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100784DD"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0B80CB75"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670A11AE"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085539AC" w14:textId="77777777" w:rsidR="00411BC6" w:rsidRPr="0070057C" w:rsidRDefault="00411BC6" w:rsidP="0048257F">
            <w:pPr>
              <w:pStyle w:val="En-tte"/>
              <w:tabs>
                <w:tab w:val="left" w:pos="3686"/>
                <w:tab w:val="right" w:leader="dot" w:pos="9356"/>
              </w:tabs>
              <w:spacing w:before="120"/>
              <w:ind w:right="-778"/>
              <w:rPr>
                <w:rFonts w:cs="Arial"/>
                <w:sz w:val="22"/>
                <w:szCs w:val="22"/>
              </w:rPr>
            </w:pPr>
          </w:p>
        </w:tc>
      </w:tr>
    </w:tbl>
    <w:p w14:paraId="2DA727F1" w14:textId="77777777" w:rsidR="00411BC6" w:rsidRPr="0070057C" w:rsidRDefault="00411BC6" w:rsidP="00411BC6">
      <w:pPr>
        <w:pStyle w:val="En-tte"/>
        <w:tabs>
          <w:tab w:val="left" w:pos="5387"/>
          <w:tab w:val="right" w:leader="underscore" w:pos="8789"/>
        </w:tabs>
        <w:spacing w:before="120"/>
        <w:rPr>
          <w:rFonts w:cs="Arial"/>
          <w:sz w:val="22"/>
          <w:szCs w:val="22"/>
          <w:u w:val="single"/>
        </w:rPr>
      </w:pPr>
    </w:p>
    <w:p w14:paraId="00B41B6D" w14:textId="77777777" w:rsidR="00411BC6" w:rsidRPr="0070057C" w:rsidRDefault="00411BC6" w:rsidP="00411BC6">
      <w:pPr>
        <w:pStyle w:val="En-tte"/>
        <w:tabs>
          <w:tab w:val="left" w:pos="5040"/>
          <w:tab w:val="right" w:leader="underscore" w:pos="8789"/>
        </w:tabs>
        <w:spacing w:before="120"/>
        <w:rPr>
          <w:rFonts w:cs="Arial"/>
          <w:sz w:val="22"/>
          <w:szCs w:val="22"/>
        </w:rPr>
      </w:pPr>
      <w:r w:rsidRPr="0070057C">
        <w:rPr>
          <w:rFonts w:cs="Arial"/>
          <w:sz w:val="22"/>
          <w:szCs w:val="22"/>
          <w:u w:val="single"/>
        </w:rPr>
        <w:t>COUT DE LA MODIFICATION</w:t>
      </w:r>
      <w:r>
        <w:rPr>
          <w:rStyle w:val="Appelnotedebasdep"/>
          <w:rFonts w:cs="Arial"/>
          <w:sz w:val="22"/>
          <w:szCs w:val="22"/>
        </w:rPr>
        <w:footnoteReference w:id="1"/>
      </w:r>
      <w:r w:rsidRPr="0070057C">
        <w:rPr>
          <w:rFonts w:cs="Arial"/>
          <w:sz w:val="22"/>
          <w:szCs w:val="22"/>
        </w:rPr>
        <w:t xml:space="preserve"> :</w:t>
      </w:r>
      <w:r>
        <w:rPr>
          <w:rFonts w:cs="Arial"/>
          <w:sz w:val="22"/>
          <w:szCs w:val="22"/>
        </w:rPr>
        <w:tab/>
      </w:r>
      <w:r>
        <w:rPr>
          <w:rFonts w:cs="Arial"/>
          <w:sz w:val="22"/>
          <w:szCs w:val="22"/>
        </w:rPr>
        <w:tab/>
      </w:r>
      <w:r w:rsidRPr="0070057C">
        <w:rPr>
          <w:rFonts w:cs="Arial"/>
          <w:sz w:val="22"/>
          <w:szCs w:val="22"/>
          <w:u w:val="single"/>
        </w:rPr>
        <w:t>INFLUENCE SUR LE PLANNING</w:t>
      </w:r>
      <w:r w:rsidRPr="0070057C">
        <w:rPr>
          <w:rFonts w:cs="Arial"/>
          <w:sz w:val="22"/>
          <w:szCs w:val="22"/>
        </w:rPr>
        <w:t> :</w:t>
      </w:r>
    </w:p>
    <w:p w14:paraId="188CD408"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DAEE98E"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A42F032"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25059D49"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36FBB4E" w14:textId="77777777" w:rsidR="00411BC6" w:rsidRPr="0070057C" w:rsidRDefault="00411BC6" w:rsidP="00411BC6">
      <w:pPr>
        <w:pStyle w:val="En-tte"/>
        <w:tabs>
          <w:tab w:val="clear" w:pos="9072"/>
          <w:tab w:val="right" w:leader="underscore" w:pos="4536"/>
          <w:tab w:val="left" w:pos="5040"/>
          <w:tab w:val="right" w:leader="underscore" w:pos="9356"/>
        </w:tabs>
        <w:spacing w:before="120"/>
        <w:rPr>
          <w:rFonts w:cs="Arial"/>
          <w:sz w:val="22"/>
          <w:szCs w:val="22"/>
        </w:rPr>
      </w:pPr>
      <w:r w:rsidRPr="0070057C">
        <w:rPr>
          <w:rFonts w:cs="Arial"/>
          <w:sz w:val="22"/>
          <w:szCs w:val="22"/>
        </w:rPr>
        <w:t xml:space="preserve">TOTAL : </w:t>
      </w:r>
      <w:r w:rsidRPr="0070057C">
        <w:rPr>
          <w:rFonts w:cs="Arial"/>
          <w:sz w:val="22"/>
          <w:szCs w:val="22"/>
        </w:rPr>
        <w:tab/>
      </w:r>
      <w:r w:rsidRPr="0070057C">
        <w:rPr>
          <w:rFonts w:cs="Arial"/>
          <w:sz w:val="22"/>
          <w:szCs w:val="22"/>
        </w:rPr>
        <w:tab/>
        <w:t xml:space="preserve">TOTAL : </w:t>
      </w:r>
      <w:r w:rsidRPr="0070057C">
        <w:rPr>
          <w:rFonts w:cs="Arial"/>
          <w:sz w:val="22"/>
          <w:szCs w:val="22"/>
        </w:rPr>
        <w:tab/>
      </w:r>
      <w:r w:rsidRPr="0070057C">
        <w:rPr>
          <w:rFonts w:cs="Arial"/>
          <w:sz w:val="22"/>
          <w:szCs w:val="22"/>
        </w:rPr>
        <w:tab/>
      </w:r>
    </w:p>
    <w:p w14:paraId="50718B9B" w14:textId="77777777" w:rsidR="00411BC6" w:rsidRPr="0070057C" w:rsidRDefault="00411BC6" w:rsidP="00411BC6">
      <w:pPr>
        <w:pStyle w:val="En-tte"/>
        <w:tabs>
          <w:tab w:val="left" w:pos="3686"/>
          <w:tab w:val="right" w:leader="underscore" w:pos="8789"/>
        </w:tabs>
        <w:spacing w:before="120"/>
        <w:rPr>
          <w:rFonts w:cs="Arial"/>
          <w:sz w:val="22"/>
          <w:szCs w:val="22"/>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568"/>
      </w:tblGrid>
      <w:tr w:rsidR="00411BC6" w:rsidRPr="0070057C" w14:paraId="64342C2E" w14:textId="77777777" w:rsidTr="0048257F">
        <w:tc>
          <w:tcPr>
            <w:tcW w:w="9568" w:type="dxa"/>
          </w:tcPr>
          <w:p w14:paraId="2F05A535" w14:textId="77777777" w:rsidR="00411BC6" w:rsidRPr="0070057C" w:rsidRDefault="00411BC6" w:rsidP="0048257F">
            <w:pPr>
              <w:pStyle w:val="En-tte"/>
              <w:tabs>
                <w:tab w:val="left" w:pos="3686"/>
                <w:tab w:val="right" w:leader="underscore" w:pos="8789"/>
              </w:tabs>
              <w:spacing w:before="120"/>
              <w:rPr>
                <w:rFonts w:cs="Arial"/>
                <w:sz w:val="22"/>
                <w:szCs w:val="22"/>
              </w:rPr>
            </w:pPr>
            <w:r w:rsidRPr="0070057C">
              <w:rPr>
                <w:rFonts w:cs="Arial"/>
                <w:sz w:val="22"/>
                <w:szCs w:val="22"/>
              </w:rPr>
              <w:t xml:space="preserve">APPROBATION DE </w:t>
            </w:r>
            <w:smartTag w:uri="urn:schemas-microsoft-com:office:smarttags" w:element="country-region">
              <w:smartTagPr>
                <w:attr w:name="ProductID" w:val="LA FICHE DE"/>
              </w:smartTagPr>
              <w:r w:rsidRPr="0070057C">
                <w:rPr>
                  <w:rFonts w:cs="Arial"/>
                  <w:sz w:val="22"/>
                  <w:szCs w:val="22"/>
                </w:rPr>
                <w:t>LA FICHE DE</w:t>
              </w:r>
            </w:smartTag>
            <w:r w:rsidRPr="0070057C">
              <w:rPr>
                <w:rFonts w:cs="Arial"/>
                <w:sz w:val="22"/>
                <w:szCs w:val="22"/>
              </w:rPr>
              <w:t xml:space="preserve"> MODIFICATION (Cette fiche n’est validée </w:t>
            </w:r>
            <w:r>
              <w:rPr>
                <w:rFonts w:cs="Arial"/>
                <w:sz w:val="22"/>
                <w:szCs w:val="22"/>
              </w:rPr>
              <w:t>que si elle est signée des deux</w:t>
            </w:r>
            <w:r w:rsidRPr="0070057C">
              <w:rPr>
                <w:rFonts w:cs="Arial"/>
                <w:sz w:val="22"/>
                <w:szCs w:val="22"/>
              </w:rPr>
              <w:t xml:space="preserve"> parties)</w:t>
            </w:r>
          </w:p>
          <w:p w14:paraId="069FAB50" w14:textId="4C1A001F" w:rsidR="00411BC6" w:rsidRPr="0070057C" w:rsidRDefault="00411BC6" w:rsidP="0048257F">
            <w:pPr>
              <w:pStyle w:val="En-tte"/>
              <w:tabs>
                <w:tab w:val="center" w:pos="3119"/>
                <w:tab w:val="center" w:pos="5670"/>
                <w:tab w:val="center" w:pos="8080"/>
              </w:tabs>
              <w:spacing w:before="120"/>
              <w:rPr>
                <w:rFonts w:cs="Arial"/>
                <w:sz w:val="22"/>
                <w:szCs w:val="22"/>
              </w:rPr>
            </w:pPr>
            <w:r w:rsidRPr="0070057C">
              <w:rPr>
                <w:rFonts w:cs="Arial"/>
                <w:sz w:val="22"/>
                <w:szCs w:val="22"/>
              </w:rPr>
              <w:tab/>
            </w:r>
            <w:r w:rsidRPr="0070057C">
              <w:rPr>
                <w:rFonts w:cs="Arial"/>
                <w:sz w:val="22"/>
                <w:szCs w:val="22"/>
                <w:u w:val="single"/>
              </w:rPr>
              <w:t>CEA</w:t>
            </w:r>
            <w:r w:rsidRPr="0070057C">
              <w:rPr>
                <w:rFonts w:cs="Arial"/>
                <w:sz w:val="22"/>
                <w:szCs w:val="22"/>
              </w:rPr>
              <w:tab/>
            </w:r>
            <w:r>
              <w:rPr>
                <w:rFonts w:cs="Arial"/>
                <w:sz w:val="22"/>
                <w:szCs w:val="22"/>
              </w:rPr>
              <w:t xml:space="preserve">                  </w:t>
            </w:r>
            <w:r w:rsidRPr="0070057C">
              <w:rPr>
                <w:rFonts w:cs="Arial"/>
                <w:sz w:val="22"/>
                <w:szCs w:val="22"/>
                <w:u w:val="single"/>
              </w:rPr>
              <w:t>FOURNISSEUR</w:t>
            </w:r>
            <w:r w:rsidR="00BC7D2A">
              <w:rPr>
                <w:rFonts w:cs="Arial"/>
                <w:sz w:val="22"/>
                <w:szCs w:val="22"/>
                <w:u w:val="single"/>
              </w:rPr>
              <w:t xml:space="preserve">          MAITRE D’OEUVRE</w:t>
            </w:r>
          </w:p>
          <w:p w14:paraId="367BD35C"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NOM :</w:t>
            </w:r>
          </w:p>
          <w:p w14:paraId="47684C35"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DATE :</w:t>
            </w:r>
            <w:r>
              <w:rPr>
                <w:rFonts w:cs="Arial"/>
                <w:sz w:val="22"/>
                <w:szCs w:val="22"/>
              </w:rPr>
              <w:t xml:space="preserve">      </w:t>
            </w:r>
          </w:p>
          <w:p w14:paraId="07407AA7"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SIGNATURE :</w:t>
            </w:r>
          </w:p>
          <w:p w14:paraId="4FAE13A3" w14:textId="77777777" w:rsidR="00411BC6" w:rsidRPr="0070057C" w:rsidRDefault="00411BC6" w:rsidP="0048257F">
            <w:pPr>
              <w:pStyle w:val="En-tte"/>
              <w:tabs>
                <w:tab w:val="left" w:pos="1701"/>
                <w:tab w:val="left" w:pos="4536"/>
                <w:tab w:val="left" w:pos="7371"/>
              </w:tabs>
              <w:spacing w:before="120"/>
              <w:rPr>
                <w:rFonts w:cs="Arial"/>
                <w:sz w:val="22"/>
                <w:szCs w:val="22"/>
              </w:rPr>
            </w:pPr>
          </w:p>
        </w:tc>
      </w:tr>
      <w:tr w:rsidR="00BC7D2A" w:rsidRPr="0070057C" w14:paraId="2FBFD649" w14:textId="77777777" w:rsidTr="0048257F">
        <w:tc>
          <w:tcPr>
            <w:tcW w:w="9568" w:type="dxa"/>
          </w:tcPr>
          <w:p w14:paraId="34E77D54" w14:textId="77777777" w:rsidR="00BC7D2A" w:rsidRPr="0070057C" w:rsidRDefault="00BC7D2A" w:rsidP="0048257F">
            <w:pPr>
              <w:pStyle w:val="En-tte"/>
              <w:tabs>
                <w:tab w:val="left" w:pos="3686"/>
                <w:tab w:val="right" w:leader="underscore" w:pos="8789"/>
              </w:tabs>
              <w:spacing w:before="120"/>
              <w:rPr>
                <w:rFonts w:cs="Arial"/>
                <w:sz w:val="22"/>
                <w:szCs w:val="22"/>
              </w:rPr>
            </w:pPr>
          </w:p>
        </w:tc>
      </w:tr>
    </w:tbl>
    <w:p w14:paraId="408FC3FE" w14:textId="77777777" w:rsidR="00411BC6" w:rsidRPr="0070057C" w:rsidRDefault="00411BC6" w:rsidP="00411BC6">
      <w:pPr>
        <w:tabs>
          <w:tab w:val="left" w:pos="3970"/>
          <w:tab w:val="left" w:pos="5670"/>
        </w:tabs>
        <w:spacing w:line="240" w:lineRule="exact"/>
        <w:ind w:left="851"/>
        <w:rPr>
          <w:rFonts w:cs="Arial"/>
          <w:szCs w:val="22"/>
        </w:rPr>
      </w:pPr>
    </w:p>
    <w:p w14:paraId="5A433CCE" w14:textId="77777777" w:rsidR="00411BC6" w:rsidRPr="0070057C" w:rsidRDefault="00411BC6" w:rsidP="00411BC6">
      <w:pPr>
        <w:tabs>
          <w:tab w:val="left" w:pos="3970"/>
          <w:tab w:val="left" w:pos="5670"/>
        </w:tabs>
        <w:spacing w:line="240" w:lineRule="exact"/>
        <w:ind w:left="851"/>
        <w:rPr>
          <w:rFonts w:cs="Arial"/>
          <w:szCs w:val="22"/>
        </w:rPr>
      </w:pPr>
    </w:p>
    <w:sectPr w:rsidR="00411BC6" w:rsidRPr="0070057C" w:rsidSect="00884628">
      <w:footerReference w:type="default" r:id="rId22"/>
      <w:pgSz w:w="11906" w:h="16838"/>
      <w:pgMar w:top="719" w:right="1418" w:bottom="1079"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C045C" w14:textId="77777777" w:rsidR="00AA6702" w:rsidRDefault="00AA6702">
      <w:r>
        <w:separator/>
      </w:r>
    </w:p>
  </w:endnote>
  <w:endnote w:type="continuationSeparator" w:id="0">
    <w:p w14:paraId="2FC9056D" w14:textId="77777777" w:rsidR="00AA6702" w:rsidRDefault="00AA6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Futura">
    <w:altName w:val="Lucida Sans Unicode"/>
    <w:charset w:val="00"/>
    <w:family w:val="auto"/>
    <w:pitch w:val="default"/>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2F0E7" w14:textId="547A1EF6" w:rsidR="00AA6702" w:rsidRDefault="00AA6702">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ab/>
      <w:t xml:space="preserve">Projet de </w:t>
    </w:r>
    <w:r w:rsidRPr="002E7FBB">
      <w:rPr>
        <w:sz w:val="16"/>
        <w:szCs w:val="16"/>
      </w:rPr>
      <w:t>marché n°B25-0117</w:t>
    </w:r>
    <w:r w:rsidR="002E7FBB" w:rsidRPr="002E7FBB">
      <w:rPr>
        <w:sz w:val="16"/>
        <w:szCs w:val="16"/>
      </w:rPr>
      <w:t>3</w:t>
    </w:r>
    <w:r w:rsidRPr="002E7FBB">
      <w:rPr>
        <w:sz w:val="16"/>
        <w:szCs w:val="16"/>
      </w:rPr>
      <w:t>-ES</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6E1CEB">
      <w:rPr>
        <w:rStyle w:val="Numrodepage"/>
        <w:noProof/>
        <w:sz w:val="16"/>
        <w:szCs w:val="16"/>
      </w:rPr>
      <w:t>14</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6E1CEB">
      <w:rPr>
        <w:rStyle w:val="Numrodepage"/>
        <w:noProof/>
        <w:sz w:val="16"/>
        <w:szCs w:val="16"/>
      </w:rPr>
      <w:t>29</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EE8C2" w14:textId="77777777" w:rsidR="00AA6702" w:rsidRDefault="00AA6702" w:rsidP="005119BB">
    <w:pPr>
      <w:spacing w:before="5" w:after="120"/>
      <w:ind w:left="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0BBF0449" wp14:editId="3A142987">
          <wp:extent cx="190500" cy="381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1EF41D77" w14:textId="77777777" w:rsidR="00AA6702" w:rsidRPr="005119BB" w:rsidRDefault="00AA6702" w:rsidP="005119BB">
    <w:pPr>
      <w:tabs>
        <w:tab w:val="center" w:pos="7591"/>
      </w:tabs>
      <w:spacing w:after="110"/>
    </w:pPr>
    <w:r w:rsidRPr="005119BB">
      <w:rPr>
        <w:rFonts w:eastAsia="Arial" w:cs="Arial"/>
        <w:color w:val="767171"/>
        <w:sz w:val="12"/>
      </w:rPr>
      <w:t xml:space="preserve">CEA </w:t>
    </w:r>
    <w:r w:rsidRPr="005119BB">
      <w:rPr>
        <w:rFonts w:eastAsia="Arial" w:cs="Arial"/>
        <w:color w:val="767171"/>
        <w:sz w:val="12"/>
      </w:rPr>
      <w:tab/>
      <w:t>DG/CEAGRE/DPRSG/SMA</w:t>
    </w:r>
    <w:r w:rsidRPr="005119BB">
      <w:rPr>
        <w:rFonts w:ascii="Calibri" w:eastAsia="Calibri" w:hAnsi="Calibri" w:cs="Calibri"/>
        <w:color w:val="767171"/>
        <w:sz w:val="12"/>
      </w:rPr>
      <w:t xml:space="preserve"> </w:t>
    </w:r>
  </w:p>
  <w:p w14:paraId="05F3E9ED" w14:textId="662C200D" w:rsidR="00AA6702" w:rsidRDefault="00AA6702" w:rsidP="005119BB">
    <w:pPr>
      <w:tabs>
        <w:tab w:val="center" w:pos="6873"/>
      </w:tabs>
      <w:rPr>
        <w:rFonts w:eastAsia="Arial" w:cs="Arial"/>
        <w:color w:val="767171"/>
        <w:sz w:val="12"/>
      </w:rPr>
    </w:pPr>
    <w:r w:rsidRPr="005119BB">
      <w:rPr>
        <w:rFonts w:eastAsia="Arial" w:cs="Arial"/>
        <w:color w:val="767171"/>
        <w:sz w:val="12"/>
      </w:rPr>
      <w:t xml:space="preserve">Centre de Grenoble 17 avenue des Martyrs 38054 GRENOBLE Cedex 9 </w:t>
    </w:r>
  </w:p>
  <w:p w14:paraId="161B208B" w14:textId="6D37F15D" w:rsidR="00AA6702" w:rsidRPr="005119BB" w:rsidRDefault="00AA6702" w:rsidP="005119BB">
    <w:pPr>
      <w:tabs>
        <w:tab w:val="center" w:pos="6873"/>
      </w:tabs>
    </w:pPr>
    <w:r>
      <w:rPr>
        <w:rFonts w:eastAsia="Arial" w:cs="Arial"/>
        <w:color w:val="767171"/>
        <w:sz w:val="12"/>
      </w:rPr>
      <w:t>Service Marchés et Achats</w:t>
    </w:r>
    <w:r w:rsidRPr="005119BB">
      <w:rPr>
        <w:rFonts w:eastAsia="Arial" w:cs="Arial"/>
        <w:color w:val="767171"/>
        <w:sz w:val="12"/>
      </w:rPr>
      <w:tab/>
    </w:r>
    <w:r w:rsidRPr="005119BB">
      <w:rPr>
        <w:rFonts w:ascii="Calibri" w:eastAsia="Calibri" w:hAnsi="Calibri" w:cs="Calibri"/>
        <w:color w:val="767171"/>
        <w:sz w:val="14"/>
      </w:rPr>
      <w:t xml:space="preserve"> </w:t>
    </w:r>
  </w:p>
  <w:p w14:paraId="36A8FB57" w14:textId="77777777" w:rsidR="00AA6702" w:rsidRPr="005119BB" w:rsidRDefault="00AA6702" w:rsidP="00CD67E5">
    <w:pPr>
      <w:spacing w:after="117"/>
    </w:pPr>
    <w:r w:rsidRPr="005119BB">
      <w:rPr>
        <w:rFonts w:eastAsia="Arial" w:cs="Arial"/>
        <w:color w:val="262626"/>
        <w:sz w:val="10"/>
      </w:rPr>
      <w:t xml:space="preserve">Établissement public à caractère industriel et commercial </w:t>
    </w:r>
    <w:proofErr w:type="spellStart"/>
    <w:r w:rsidRPr="005119BB">
      <w:rPr>
        <w:rFonts w:eastAsia="Arial" w:cs="Arial"/>
        <w:color w:val="262626"/>
        <w:sz w:val="10"/>
      </w:rPr>
      <w:t>l</w:t>
    </w:r>
    <w:proofErr w:type="spellEnd"/>
    <w:r w:rsidRPr="005119BB">
      <w:rPr>
        <w:rFonts w:eastAsia="Arial" w:cs="Arial"/>
        <w:color w:val="262626"/>
        <w:sz w:val="10"/>
      </w:rPr>
      <w:t xml:space="preserve"> RCS Paris B 775 685 019</w:t>
    </w:r>
    <w:r w:rsidRPr="005119BB">
      <w:rPr>
        <w:rFonts w:eastAsia="Arial" w:cs="Arial"/>
        <w:sz w:val="10"/>
      </w:rPr>
      <w:t xml:space="preserve"> </w:t>
    </w:r>
  </w:p>
  <w:p w14:paraId="77E68370" w14:textId="6BD65A59" w:rsidR="00AA6702" w:rsidRPr="002A43B0" w:rsidRDefault="00AA6702" w:rsidP="002A43B0">
    <w:pPr>
      <w:pStyle w:val="Pieddepage"/>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86608" w14:textId="29301C0D" w:rsidR="00AA6702" w:rsidRPr="0090513A" w:rsidRDefault="00AA6702" w:rsidP="00884628">
    <w:pPr>
      <w:rPr>
        <w:i/>
        <w:color w:val="808080"/>
        <w:sz w:val="16"/>
        <w:szCs w:val="16"/>
      </w:rPr>
    </w:pPr>
    <w:r>
      <w:rPr>
        <w:rStyle w:val="Numrodepage"/>
        <w:sz w:val="16"/>
        <w:szCs w:val="16"/>
      </w:rPr>
      <w:t xml:space="preserve">Annexe n° 2 </w:t>
    </w:r>
    <w:r w:rsidRPr="0090513A">
      <w:rPr>
        <w:rStyle w:val="Numrodepage"/>
        <w:sz w:val="16"/>
        <w:szCs w:val="16"/>
      </w:rPr>
      <w:t xml:space="preserve">– </w:t>
    </w:r>
    <w:r w:rsidRPr="00DB6C01">
      <w:rPr>
        <w:rStyle w:val="Numrodepage"/>
        <w:sz w:val="16"/>
        <w:szCs w:val="16"/>
      </w:rPr>
      <w:t>Spécifications pour la livraison d’appareils ou d’équipements électriques au CEA/Grenoble</w:t>
    </w:r>
    <w:r>
      <w:rPr>
        <w:rStyle w:val="Numrodepage"/>
        <w:sz w:val="16"/>
        <w:szCs w:val="16"/>
      </w:rPr>
      <w:tab/>
    </w:r>
    <w:r>
      <w:rPr>
        <w:rStyle w:val="Numrodepage"/>
        <w:sz w:val="16"/>
        <w:szCs w:val="16"/>
      </w:rPr>
      <w:tab/>
    </w:r>
    <w:r w:rsidRPr="0090513A">
      <w:rPr>
        <w:rStyle w:val="Numrodepage"/>
        <w:sz w:val="16"/>
        <w:szCs w:val="16"/>
      </w:rPr>
      <w:fldChar w:fldCharType="begin"/>
    </w:r>
    <w:r w:rsidRPr="0090513A">
      <w:rPr>
        <w:rStyle w:val="Numrodepage"/>
        <w:sz w:val="16"/>
        <w:szCs w:val="16"/>
      </w:rPr>
      <w:instrText xml:space="preserve"> PAGE </w:instrText>
    </w:r>
    <w:r w:rsidRPr="0090513A">
      <w:rPr>
        <w:rStyle w:val="Numrodepage"/>
        <w:sz w:val="16"/>
        <w:szCs w:val="16"/>
      </w:rPr>
      <w:fldChar w:fldCharType="separate"/>
    </w:r>
    <w:r w:rsidR="006E1CEB">
      <w:rPr>
        <w:rStyle w:val="Numrodepage"/>
        <w:noProof/>
        <w:sz w:val="16"/>
        <w:szCs w:val="16"/>
      </w:rPr>
      <w:t>1</w:t>
    </w:r>
    <w:r w:rsidRPr="0090513A">
      <w:rPr>
        <w:rStyle w:val="Numrodepage"/>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8700D" w14:textId="0B7142F8" w:rsidR="00AA6702" w:rsidRPr="0090513A" w:rsidRDefault="00AA6702" w:rsidP="00884628">
    <w:pPr>
      <w:rPr>
        <w:i/>
        <w:color w:val="808080"/>
        <w:sz w:val="16"/>
        <w:szCs w:val="16"/>
      </w:rPr>
    </w:pPr>
    <w:r>
      <w:rPr>
        <w:rStyle w:val="Numrodepage"/>
        <w:sz w:val="16"/>
        <w:szCs w:val="16"/>
      </w:rPr>
      <w:t xml:space="preserve">Annexe n° 3 </w:t>
    </w:r>
    <w:r w:rsidRPr="0090513A">
      <w:rPr>
        <w:rStyle w:val="Numrodepage"/>
        <w:sz w:val="16"/>
        <w:szCs w:val="16"/>
      </w:rPr>
      <w:t xml:space="preserve">– </w:t>
    </w:r>
    <w:r>
      <w:rPr>
        <w:rStyle w:val="Numrodepage"/>
        <w:sz w:val="16"/>
        <w:szCs w:val="16"/>
      </w:rPr>
      <w:t>Fiche de modification</w:t>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sidRPr="0090513A">
      <w:rPr>
        <w:rStyle w:val="Numrodepage"/>
        <w:sz w:val="16"/>
        <w:szCs w:val="16"/>
      </w:rPr>
      <w:fldChar w:fldCharType="begin"/>
    </w:r>
    <w:r w:rsidRPr="0090513A">
      <w:rPr>
        <w:rStyle w:val="Numrodepage"/>
        <w:sz w:val="16"/>
        <w:szCs w:val="16"/>
      </w:rPr>
      <w:instrText xml:space="preserve"> PAGE </w:instrText>
    </w:r>
    <w:r w:rsidRPr="0090513A">
      <w:rPr>
        <w:rStyle w:val="Numrodepage"/>
        <w:sz w:val="16"/>
        <w:szCs w:val="16"/>
      </w:rPr>
      <w:fldChar w:fldCharType="separate"/>
    </w:r>
    <w:r w:rsidR="006E1CEB">
      <w:rPr>
        <w:rStyle w:val="Numrodepage"/>
        <w:noProof/>
        <w:sz w:val="16"/>
        <w:szCs w:val="16"/>
      </w:rPr>
      <w:t>1</w:t>
    </w:r>
    <w:r w:rsidRPr="0090513A">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F6E14" w14:textId="77777777" w:rsidR="00AA6702" w:rsidRDefault="00AA6702">
      <w:r>
        <w:separator/>
      </w:r>
    </w:p>
  </w:footnote>
  <w:footnote w:type="continuationSeparator" w:id="0">
    <w:p w14:paraId="4BB0A18D" w14:textId="77777777" w:rsidR="00AA6702" w:rsidRDefault="00AA6702">
      <w:r>
        <w:continuationSeparator/>
      </w:r>
    </w:p>
  </w:footnote>
  <w:footnote w:id="1">
    <w:p w14:paraId="77A11410" w14:textId="77777777" w:rsidR="00AA6702" w:rsidRDefault="00AA6702" w:rsidP="00411BC6">
      <w:pPr>
        <w:pStyle w:val="Notedebasdepage"/>
      </w:pPr>
      <w:r>
        <w:rPr>
          <w:rStyle w:val="Appelnotedebasdep"/>
        </w:rPr>
        <w:footnoteRef/>
      </w:r>
      <w:r>
        <w:t xml:space="preserve"> </w:t>
      </w:r>
      <w:r w:rsidRPr="0070057C">
        <w:rPr>
          <w:rFonts w:cs="Arial"/>
          <w:sz w:val="18"/>
          <w:szCs w:val="18"/>
        </w:rPr>
        <w:t>Joindre la décomposition détaillée des coûts selon les éléments de prix figurant dans l’offre initiale du fournisseur et tous les justificatifs.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38DB5" w14:textId="77777777" w:rsidR="00AA6702" w:rsidRDefault="00AA6702">
    <w:pPr>
      <w:pStyle w:val="En-tte"/>
    </w:pPr>
    <w:r>
      <w:rPr>
        <w:noProof/>
      </w:rPr>
      <w:drawing>
        <wp:anchor distT="0" distB="0" distL="114300" distR="114300" simplePos="0" relativeHeight="251657728" behindDoc="1" locked="0" layoutInCell="1" allowOverlap="1" wp14:anchorId="7467A8DF" wp14:editId="33EB1946">
          <wp:simplePos x="0" y="0"/>
          <wp:positionH relativeFrom="margin">
            <wp:posOffset>45720</wp:posOffset>
          </wp:positionH>
          <wp:positionV relativeFrom="page">
            <wp:posOffset>542925</wp:posOffset>
          </wp:positionV>
          <wp:extent cx="1083945" cy="1045845"/>
          <wp:effectExtent l="0" t="0" r="1905" b="1905"/>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84271" cy="10461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36564" w14:textId="77777777" w:rsidR="00AA6702" w:rsidRDefault="00AA670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1" w15:restartNumberingAfterBreak="0">
    <w:nsid w:val="00000003"/>
    <w:multiLevelType w:val="singleLevel"/>
    <w:tmpl w:val="00000003"/>
    <w:name w:val="WW8Num4"/>
    <w:lvl w:ilvl="0">
      <w:numFmt w:val="bullet"/>
      <w:lvlText w:val="-"/>
      <w:lvlJc w:val="left"/>
      <w:pPr>
        <w:tabs>
          <w:tab w:val="num" w:pos="720"/>
        </w:tabs>
        <w:ind w:left="720" w:hanging="360"/>
      </w:pPr>
      <w:rPr>
        <w:rFonts w:ascii="ArialMT" w:hAnsi="ArialMT" w:cs="ArialMT"/>
      </w:rPr>
    </w:lvl>
  </w:abstractNum>
  <w:abstractNum w:abstractNumId="2" w15:restartNumberingAfterBreak="0">
    <w:nsid w:val="00000004"/>
    <w:multiLevelType w:val="singleLevel"/>
    <w:tmpl w:val="00000004"/>
    <w:name w:val="WW8Num7"/>
    <w:lvl w:ilvl="0">
      <w:numFmt w:val="bullet"/>
      <w:lvlText w:val="-"/>
      <w:lvlJc w:val="left"/>
      <w:pPr>
        <w:tabs>
          <w:tab w:val="num" w:pos="720"/>
        </w:tabs>
        <w:ind w:left="720" w:hanging="360"/>
      </w:pPr>
      <w:rPr>
        <w:rFonts w:ascii="Arial" w:hAnsi="Arial" w:cs="Arial"/>
      </w:r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35A3DDE"/>
    <w:multiLevelType w:val="hybridMultilevel"/>
    <w:tmpl w:val="5EE866AE"/>
    <w:lvl w:ilvl="0" w:tplc="040C0005">
      <w:start w:val="1"/>
      <w:numFmt w:val="bullet"/>
      <w:lvlText w:val=""/>
      <w:lvlJc w:val="left"/>
      <w:pPr>
        <w:tabs>
          <w:tab w:val="num" w:pos="1636"/>
        </w:tabs>
        <w:ind w:left="1636" w:hanging="360"/>
      </w:pPr>
      <w:rPr>
        <w:rFonts w:ascii="Wingdings" w:hAnsi="Wingdings" w:hint="default"/>
      </w:rPr>
    </w:lvl>
    <w:lvl w:ilvl="1" w:tplc="040C0003" w:tentative="1">
      <w:start w:val="1"/>
      <w:numFmt w:val="bullet"/>
      <w:lvlText w:val="o"/>
      <w:lvlJc w:val="left"/>
      <w:pPr>
        <w:tabs>
          <w:tab w:val="num" w:pos="2356"/>
        </w:tabs>
        <w:ind w:left="2356" w:hanging="360"/>
      </w:pPr>
      <w:rPr>
        <w:rFonts w:ascii="Courier New" w:hAnsi="Courier New" w:cs="Courier New" w:hint="default"/>
      </w:rPr>
    </w:lvl>
    <w:lvl w:ilvl="2" w:tplc="040C0005" w:tentative="1">
      <w:start w:val="1"/>
      <w:numFmt w:val="bullet"/>
      <w:lvlText w:val=""/>
      <w:lvlJc w:val="left"/>
      <w:pPr>
        <w:tabs>
          <w:tab w:val="num" w:pos="3076"/>
        </w:tabs>
        <w:ind w:left="3076" w:hanging="360"/>
      </w:pPr>
      <w:rPr>
        <w:rFonts w:ascii="Wingdings" w:hAnsi="Wingdings" w:hint="default"/>
      </w:rPr>
    </w:lvl>
    <w:lvl w:ilvl="3" w:tplc="040C0001" w:tentative="1">
      <w:start w:val="1"/>
      <w:numFmt w:val="bullet"/>
      <w:lvlText w:val=""/>
      <w:lvlJc w:val="left"/>
      <w:pPr>
        <w:tabs>
          <w:tab w:val="num" w:pos="3796"/>
        </w:tabs>
        <w:ind w:left="3796" w:hanging="360"/>
      </w:pPr>
      <w:rPr>
        <w:rFonts w:ascii="Symbol" w:hAnsi="Symbol" w:hint="default"/>
      </w:rPr>
    </w:lvl>
    <w:lvl w:ilvl="4" w:tplc="040C0003" w:tentative="1">
      <w:start w:val="1"/>
      <w:numFmt w:val="bullet"/>
      <w:lvlText w:val="o"/>
      <w:lvlJc w:val="left"/>
      <w:pPr>
        <w:tabs>
          <w:tab w:val="num" w:pos="4516"/>
        </w:tabs>
        <w:ind w:left="4516" w:hanging="360"/>
      </w:pPr>
      <w:rPr>
        <w:rFonts w:ascii="Courier New" w:hAnsi="Courier New" w:cs="Courier New" w:hint="default"/>
      </w:rPr>
    </w:lvl>
    <w:lvl w:ilvl="5" w:tplc="040C0005" w:tentative="1">
      <w:start w:val="1"/>
      <w:numFmt w:val="bullet"/>
      <w:lvlText w:val=""/>
      <w:lvlJc w:val="left"/>
      <w:pPr>
        <w:tabs>
          <w:tab w:val="num" w:pos="5236"/>
        </w:tabs>
        <w:ind w:left="5236" w:hanging="360"/>
      </w:pPr>
      <w:rPr>
        <w:rFonts w:ascii="Wingdings" w:hAnsi="Wingdings" w:hint="default"/>
      </w:rPr>
    </w:lvl>
    <w:lvl w:ilvl="6" w:tplc="040C0001" w:tentative="1">
      <w:start w:val="1"/>
      <w:numFmt w:val="bullet"/>
      <w:lvlText w:val=""/>
      <w:lvlJc w:val="left"/>
      <w:pPr>
        <w:tabs>
          <w:tab w:val="num" w:pos="5956"/>
        </w:tabs>
        <w:ind w:left="5956" w:hanging="360"/>
      </w:pPr>
      <w:rPr>
        <w:rFonts w:ascii="Symbol" w:hAnsi="Symbol" w:hint="default"/>
      </w:rPr>
    </w:lvl>
    <w:lvl w:ilvl="7" w:tplc="040C0003" w:tentative="1">
      <w:start w:val="1"/>
      <w:numFmt w:val="bullet"/>
      <w:lvlText w:val="o"/>
      <w:lvlJc w:val="left"/>
      <w:pPr>
        <w:tabs>
          <w:tab w:val="num" w:pos="6676"/>
        </w:tabs>
        <w:ind w:left="6676" w:hanging="360"/>
      </w:pPr>
      <w:rPr>
        <w:rFonts w:ascii="Courier New" w:hAnsi="Courier New" w:cs="Courier New" w:hint="default"/>
      </w:rPr>
    </w:lvl>
    <w:lvl w:ilvl="8" w:tplc="040C0005" w:tentative="1">
      <w:start w:val="1"/>
      <w:numFmt w:val="bullet"/>
      <w:lvlText w:val=""/>
      <w:lvlJc w:val="left"/>
      <w:pPr>
        <w:tabs>
          <w:tab w:val="num" w:pos="7396"/>
        </w:tabs>
        <w:ind w:left="7396" w:hanging="360"/>
      </w:pPr>
      <w:rPr>
        <w:rFonts w:ascii="Wingdings" w:hAnsi="Wingdings" w:hint="default"/>
      </w:rPr>
    </w:lvl>
  </w:abstractNum>
  <w:abstractNum w:abstractNumId="5" w15:restartNumberingAfterBreak="0">
    <w:nsid w:val="03A63158"/>
    <w:multiLevelType w:val="hybridMultilevel"/>
    <w:tmpl w:val="85544D70"/>
    <w:lvl w:ilvl="0" w:tplc="54F24EC4">
      <w:start w:val="5"/>
      <w:numFmt w:val="bullet"/>
      <w:lvlText w:val=""/>
      <w:lvlJc w:val="left"/>
      <w:pPr>
        <w:ind w:left="720" w:hanging="360"/>
      </w:pPr>
      <w:rPr>
        <w:rFonts w:ascii="Wingdings" w:eastAsia="Times New Roman" w:hAnsi="Wingdings" w:cs="Arial"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04056179"/>
    <w:multiLevelType w:val="hybridMultilevel"/>
    <w:tmpl w:val="3530C3DA"/>
    <w:lvl w:ilvl="0" w:tplc="FFFFFFFF">
      <w:start w:val="1"/>
      <w:numFmt w:val="bullet"/>
      <w:lvlText w:val=""/>
      <w:legacy w:legacy="1" w:legacySpace="0" w:legacyIndent="283"/>
      <w:lvlJc w:val="left"/>
      <w:pPr>
        <w:ind w:left="3708"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984501"/>
    <w:multiLevelType w:val="hybridMultilevel"/>
    <w:tmpl w:val="FE50D6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9" w15:restartNumberingAfterBreak="0">
    <w:nsid w:val="18955238"/>
    <w:multiLevelType w:val="hybridMultilevel"/>
    <w:tmpl w:val="FE361498"/>
    <w:lvl w:ilvl="0" w:tplc="F76EB77A">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C435A76"/>
    <w:multiLevelType w:val="hybridMultilevel"/>
    <w:tmpl w:val="576C3626"/>
    <w:lvl w:ilvl="0" w:tplc="040C0001">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13"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4" w15:restartNumberingAfterBreak="0">
    <w:nsid w:val="293812EF"/>
    <w:multiLevelType w:val="hybridMultilevel"/>
    <w:tmpl w:val="07361AD6"/>
    <w:lvl w:ilvl="0" w:tplc="45B6BD9A">
      <w:start w:val="1"/>
      <w:numFmt w:val="bullet"/>
      <w:lvlText w:val=""/>
      <w:lvlJc w:val="left"/>
      <w:pPr>
        <w:tabs>
          <w:tab w:val="num" w:pos="720"/>
        </w:tabs>
        <w:ind w:left="720" w:hanging="360"/>
      </w:pPr>
      <w:rPr>
        <w:rFonts w:ascii="Symbol" w:hAnsi="Symbol" w:hint="default"/>
      </w:rPr>
    </w:lvl>
    <w:lvl w:ilvl="1" w:tplc="50367E8E" w:tentative="1">
      <w:start w:val="1"/>
      <w:numFmt w:val="bullet"/>
      <w:lvlText w:val="o"/>
      <w:lvlJc w:val="left"/>
      <w:pPr>
        <w:tabs>
          <w:tab w:val="num" w:pos="1440"/>
        </w:tabs>
        <w:ind w:left="1440" w:hanging="360"/>
      </w:pPr>
      <w:rPr>
        <w:rFonts w:ascii="Courier New" w:hAnsi="Courier New" w:cs="Courier New" w:hint="default"/>
      </w:rPr>
    </w:lvl>
    <w:lvl w:ilvl="2" w:tplc="90C8E032" w:tentative="1">
      <w:start w:val="1"/>
      <w:numFmt w:val="bullet"/>
      <w:lvlText w:val=""/>
      <w:lvlJc w:val="left"/>
      <w:pPr>
        <w:tabs>
          <w:tab w:val="num" w:pos="2160"/>
        </w:tabs>
        <w:ind w:left="2160" w:hanging="360"/>
      </w:pPr>
      <w:rPr>
        <w:rFonts w:ascii="Wingdings" w:hAnsi="Wingdings" w:hint="default"/>
      </w:rPr>
    </w:lvl>
    <w:lvl w:ilvl="3" w:tplc="94B2D592" w:tentative="1">
      <w:start w:val="1"/>
      <w:numFmt w:val="bullet"/>
      <w:lvlText w:val=""/>
      <w:lvlJc w:val="left"/>
      <w:pPr>
        <w:tabs>
          <w:tab w:val="num" w:pos="2880"/>
        </w:tabs>
        <w:ind w:left="2880" w:hanging="360"/>
      </w:pPr>
      <w:rPr>
        <w:rFonts w:ascii="Symbol" w:hAnsi="Symbol" w:hint="default"/>
      </w:rPr>
    </w:lvl>
    <w:lvl w:ilvl="4" w:tplc="C89227E6" w:tentative="1">
      <w:start w:val="1"/>
      <w:numFmt w:val="bullet"/>
      <w:lvlText w:val="o"/>
      <w:lvlJc w:val="left"/>
      <w:pPr>
        <w:tabs>
          <w:tab w:val="num" w:pos="3600"/>
        </w:tabs>
        <w:ind w:left="3600" w:hanging="360"/>
      </w:pPr>
      <w:rPr>
        <w:rFonts w:ascii="Courier New" w:hAnsi="Courier New" w:cs="Courier New" w:hint="default"/>
      </w:rPr>
    </w:lvl>
    <w:lvl w:ilvl="5" w:tplc="12F6E4D0" w:tentative="1">
      <w:start w:val="1"/>
      <w:numFmt w:val="bullet"/>
      <w:lvlText w:val=""/>
      <w:lvlJc w:val="left"/>
      <w:pPr>
        <w:tabs>
          <w:tab w:val="num" w:pos="4320"/>
        </w:tabs>
        <w:ind w:left="4320" w:hanging="360"/>
      </w:pPr>
      <w:rPr>
        <w:rFonts w:ascii="Wingdings" w:hAnsi="Wingdings" w:hint="default"/>
      </w:rPr>
    </w:lvl>
    <w:lvl w:ilvl="6" w:tplc="84AA0750" w:tentative="1">
      <w:start w:val="1"/>
      <w:numFmt w:val="bullet"/>
      <w:lvlText w:val=""/>
      <w:lvlJc w:val="left"/>
      <w:pPr>
        <w:tabs>
          <w:tab w:val="num" w:pos="5040"/>
        </w:tabs>
        <w:ind w:left="5040" w:hanging="360"/>
      </w:pPr>
      <w:rPr>
        <w:rFonts w:ascii="Symbol" w:hAnsi="Symbol" w:hint="default"/>
      </w:rPr>
    </w:lvl>
    <w:lvl w:ilvl="7" w:tplc="09CC593C" w:tentative="1">
      <w:start w:val="1"/>
      <w:numFmt w:val="bullet"/>
      <w:lvlText w:val="o"/>
      <w:lvlJc w:val="left"/>
      <w:pPr>
        <w:tabs>
          <w:tab w:val="num" w:pos="5760"/>
        </w:tabs>
        <w:ind w:left="5760" w:hanging="360"/>
      </w:pPr>
      <w:rPr>
        <w:rFonts w:ascii="Courier New" w:hAnsi="Courier New" w:cs="Courier New" w:hint="default"/>
      </w:rPr>
    </w:lvl>
    <w:lvl w:ilvl="8" w:tplc="E26AB42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2BDB31BB"/>
    <w:multiLevelType w:val="hybridMultilevel"/>
    <w:tmpl w:val="3C64348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AD2622"/>
    <w:multiLevelType w:val="hybridMultilevel"/>
    <w:tmpl w:val="52B4176C"/>
    <w:lvl w:ilvl="0" w:tplc="040C0001">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A6A2F15"/>
    <w:multiLevelType w:val="multilevel"/>
    <w:tmpl w:val="AC70AF4E"/>
    <w:lvl w:ilvl="0">
      <w:start w:val="1"/>
      <w:numFmt w:val="decimal"/>
      <w:pStyle w:val="Titre1NormalGras"/>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3CE3189A"/>
    <w:multiLevelType w:val="hybridMultilevel"/>
    <w:tmpl w:val="91641A3A"/>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3F5F5890"/>
    <w:multiLevelType w:val="hybridMultilevel"/>
    <w:tmpl w:val="A5B217D8"/>
    <w:lvl w:ilvl="0" w:tplc="040C0005">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48970D79"/>
    <w:multiLevelType w:val="hybridMultilevel"/>
    <w:tmpl w:val="30E04A7A"/>
    <w:lvl w:ilvl="0" w:tplc="F76EB77A">
      <w:start w:val="4"/>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526F3248"/>
    <w:multiLevelType w:val="hybridMultilevel"/>
    <w:tmpl w:val="2E92F1C0"/>
    <w:lvl w:ilvl="0" w:tplc="040C0001">
      <w:start w:val="1"/>
      <w:numFmt w:val="bullet"/>
      <w:lvlText w:val=""/>
      <w:lvlJc w:val="left"/>
      <w:pPr>
        <w:tabs>
          <w:tab w:val="num" w:pos="360"/>
        </w:tabs>
        <w:ind w:left="360" w:hanging="360"/>
      </w:pPr>
      <w:rPr>
        <w:rFonts w:ascii="Symbol" w:hAnsi="Symbol" w:hint="default"/>
      </w:rPr>
    </w:lvl>
    <w:lvl w:ilvl="1" w:tplc="C9708750" w:tentative="1">
      <w:start w:val="1"/>
      <w:numFmt w:val="bullet"/>
      <w:lvlText w:val="o"/>
      <w:lvlJc w:val="left"/>
      <w:pPr>
        <w:tabs>
          <w:tab w:val="num" w:pos="1080"/>
        </w:tabs>
        <w:ind w:left="1080" w:hanging="360"/>
      </w:pPr>
      <w:rPr>
        <w:rFonts w:ascii="Courier New" w:hAnsi="Courier New" w:cs="Courier New" w:hint="default"/>
      </w:rPr>
    </w:lvl>
    <w:lvl w:ilvl="2" w:tplc="93EA0874" w:tentative="1">
      <w:start w:val="1"/>
      <w:numFmt w:val="bullet"/>
      <w:lvlText w:val=""/>
      <w:lvlJc w:val="left"/>
      <w:pPr>
        <w:tabs>
          <w:tab w:val="num" w:pos="1800"/>
        </w:tabs>
        <w:ind w:left="1800" w:hanging="360"/>
      </w:pPr>
      <w:rPr>
        <w:rFonts w:ascii="Wingdings" w:hAnsi="Wingdings" w:hint="default"/>
      </w:rPr>
    </w:lvl>
    <w:lvl w:ilvl="3" w:tplc="BE10FCFE" w:tentative="1">
      <w:start w:val="1"/>
      <w:numFmt w:val="bullet"/>
      <w:lvlText w:val=""/>
      <w:lvlJc w:val="left"/>
      <w:pPr>
        <w:tabs>
          <w:tab w:val="num" w:pos="2520"/>
        </w:tabs>
        <w:ind w:left="2520" w:hanging="360"/>
      </w:pPr>
      <w:rPr>
        <w:rFonts w:ascii="Symbol" w:hAnsi="Symbol" w:hint="default"/>
      </w:rPr>
    </w:lvl>
    <w:lvl w:ilvl="4" w:tplc="33443338" w:tentative="1">
      <w:start w:val="1"/>
      <w:numFmt w:val="bullet"/>
      <w:lvlText w:val="o"/>
      <w:lvlJc w:val="left"/>
      <w:pPr>
        <w:tabs>
          <w:tab w:val="num" w:pos="3240"/>
        </w:tabs>
        <w:ind w:left="3240" w:hanging="360"/>
      </w:pPr>
      <w:rPr>
        <w:rFonts w:ascii="Courier New" w:hAnsi="Courier New" w:cs="Courier New" w:hint="default"/>
      </w:rPr>
    </w:lvl>
    <w:lvl w:ilvl="5" w:tplc="4864A88C" w:tentative="1">
      <w:start w:val="1"/>
      <w:numFmt w:val="bullet"/>
      <w:lvlText w:val=""/>
      <w:lvlJc w:val="left"/>
      <w:pPr>
        <w:tabs>
          <w:tab w:val="num" w:pos="3960"/>
        </w:tabs>
        <w:ind w:left="3960" w:hanging="360"/>
      </w:pPr>
      <w:rPr>
        <w:rFonts w:ascii="Wingdings" w:hAnsi="Wingdings" w:hint="default"/>
      </w:rPr>
    </w:lvl>
    <w:lvl w:ilvl="6" w:tplc="90B61228" w:tentative="1">
      <w:start w:val="1"/>
      <w:numFmt w:val="bullet"/>
      <w:lvlText w:val=""/>
      <w:lvlJc w:val="left"/>
      <w:pPr>
        <w:tabs>
          <w:tab w:val="num" w:pos="4680"/>
        </w:tabs>
        <w:ind w:left="4680" w:hanging="360"/>
      </w:pPr>
      <w:rPr>
        <w:rFonts w:ascii="Symbol" w:hAnsi="Symbol" w:hint="default"/>
      </w:rPr>
    </w:lvl>
    <w:lvl w:ilvl="7" w:tplc="FADC6B42" w:tentative="1">
      <w:start w:val="1"/>
      <w:numFmt w:val="bullet"/>
      <w:lvlText w:val="o"/>
      <w:lvlJc w:val="left"/>
      <w:pPr>
        <w:tabs>
          <w:tab w:val="num" w:pos="5400"/>
        </w:tabs>
        <w:ind w:left="5400" w:hanging="360"/>
      </w:pPr>
      <w:rPr>
        <w:rFonts w:ascii="Courier New" w:hAnsi="Courier New" w:cs="Courier New" w:hint="default"/>
      </w:rPr>
    </w:lvl>
    <w:lvl w:ilvl="8" w:tplc="62C2407C"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37864A0"/>
    <w:multiLevelType w:val="hybridMultilevel"/>
    <w:tmpl w:val="52202046"/>
    <w:lvl w:ilvl="0" w:tplc="613227AA">
      <w:start w:val="2"/>
      <w:numFmt w:val="decimal"/>
      <w:lvlText w:val="%1-"/>
      <w:lvlJc w:val="left"/>
      <w:pPr>
        <w:ind w:left="720" w:hanging="360"/>
      </w:pPr>
      <w:rPr>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6" w15:restartNumberingAfterBreak="0">
    <w:nsid w:val="562626E2"/>
    <w:multiLevelType w:val="hybridMultilevel"/>
    <w:tmpl w:val="3EEC361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59FF4FAA"/>
    <w:multiLevelType w:val="hybridMultilevel"/>
    <w:tmpl w:val="EED8931A"/>
    <w:lvl w:ilvl="0" w:tplc="9474C4C8">
      <w:start w:val="13"/>
      <w:numFmt w:val="bullet"/>
      <w:lvlText w:val="-"/>
      <w:lvlJc w:val="left"/>
      <w:pPr>
        <w:tabs>
          <w:tab w:val="num" w:pos="567"/>
        </w:tabs>
        <w:ind w:left="567" w:hanging="207"/>
      </w:pPr>
      <w:rPr>
        <w:rFonts w:ascii="Times New Roman" w:eastAsia="Times New Roman" w:hAnsi="Times New Roman" w:cs="Times New Roman" w:hint="default"/>
      </w:rPr>
    </w:lvl>
    <w:lvl w:ilvl="1" w:tplc="A9B8A88C" w:tentative="1">
      <w:start w:val="1"/>
      <w:numFmt w:val="bullet"/>
      <w:lvlText w:val="o"/>
      <w:lvlJc w:val="left"/>
      <w:pPr>
        <w:tabs>
          <w:tab w:val="num" w:pos="1440"/>
        </w:tabs>
        <w:ind w:left="1440" w:hanging="360"/>
      </w:pPr>
      <w:rPr>
        <w:rFonts w:ascii="Courier New" w:hAnsi="Courier New" w:cs="Courier New" w:hint="default"/>
      </w:rPr>
    </w:lvl>
    <w:lvl w:ilvl="2" w:tplc="7D30163C" w:tentative="1">
      <w:start w:val="1"/>
      <w:numFmt w:val="bullet"/>
      <w:lvlText w:val=""/>
      <w:lvlJc w:val="left"/>
      <w:pPr>
        <w:tabs>
          <w:tab w:val="num" w:pos="2160"/>
        </w:tabs>
        <w:ind w:left="2160" w:hanging="360"/>
      </w:pPr>
      <w:rPr>
        <w:rFonts w:ascii="Wingdings" w:hAnsi="Wingdings" w:hint="default"/>
      </w:rPr>
    </w:lvl>
    <w:lvl w:ilvl="3" w:tplc="79147990" w:tentative="1">
      <w:start w:val="1"/>
      <w:numFmt w:val="bullet"/>
      <w:lvlText w:val=""/>
      <w:lvlJc w:val="left"/>
      <w:pPr>
        <w:tabs>
          <w:tab w:val="num" w:pos="2880"/>
        </w:tabs>
        <w:ind w:left="2880" w:hanging="360"/>
      </w:pPr>
      <w:rPr>
        <w:rFonts w:ascii="Symbol" w:hAnsi="Symbol" w:hint="default"/>
      </w:rPr>
    </w:lvl>
    <w:lvl w:ilvl="4" w:tplc="0F0A64BC" w:tentative="1">
      <w:start w:val="1"/>
      <w:numFmt w:val="bullet"/>
      <w:lvlText w:val="o"/>
      <w:lvlJc w:val="left"/>
      <w:pPr>
        <w:tabs>
          <w:tab w:val="num" w:pos="3600"/>
        </w:tabs>
        <w:ind w:left="3600" w:hanging="360"/>
      </w:pPr>
      <w:rPr>
        <w:rFonts w:ascii="Courier New" w:hAnsi="Courier New" w:cs="Courier New" w:hint="default"/>
      </w:rPr>
    </w:lvl>
    <w:lvl w:ilvl="5" w:tplc="D68671F6" w:tentative="1">
      <w:start w:val="1"/>
      <w:numFmt w:val="bullet"/>
      <w:lvlText w:val=""/>
      <w:lvlJc w:val="left"/>
      <w:pPr>
        <w:tabs>
          <w:tab w:val="num" w:pos="4320"/>
        </w:tabs>
        <w:ind w:left="4320" w:hanging="360"/>
      </w:pPr>
      <w:rPr>
        <w:rFonts w:ascii="Wingdings" w:hAnsi="Wingdings" w:hint="default"/>
      </w:rPr>
    </w:lvl>
    <w:lvl w:ilvl="6" w:tplc="7CD46D8C" w:tentative="1">
      <w:start w:val="1"/>
      <w:numFmt w:val="bullet"/>
      <w:lvlText w:val=""/>
      <w:lvlJc w:val="left"/>
      <w:pPr>
        <w:tabs>
          <w:tab w:val="num" w:pos="5040"/>
        </w:tabs>
        <w:ind w:left="5040" w:hanging="360"/>
      </w:pPr>
      <w:rPr>
        <w:rFonts w:ascii="Symbol" w:hAnsi="Symbol" w:hint="default"/>
      </w:rPr>
    </w:lvl>
    <w:lvl w:ilvl="7" w:tplc="F75E8908" w:tentative="1">
      <w:start w:val="1"/>
      <w:numFmt w:val="bullet"/>
      <w:lvlText w:val="o"/>
      <w:lvlJc w:val="left"/>
      <w:pPr>
        <w:tabs>
          <w:tab w:val="num" w:pos="5760"/>
        </w:tabs>
        <w:ind w:left="5760" w:hanging="360"/>
      </w:pPr>
      <w:rPr>
        <w:rFonts w:ascii="Courier New" w:hAnsi="Courier New" w:cs="Courier New" w:hint="default"/>
      </w:rPr>
    </w:lvl>
    <w:lvl w:ilvl="8" w:tplc="778A7394"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D47ACC"/>
    <w:multiLevelType w:val="hybridMultilevel"/>
    <w:tmpl w:val="C2B404AA"/>
    <w:lvl w:ilvl="0" w:tplc="3F8653BC">
      <w:start w:val="1"/>
      <w:numFmt w:val="lowerLetter"/>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9" w15:restartNumberingAfterBreak="0">
    <w:nsid w:val="5DDE458A"/>
    <w:multiLevelType w:val="hybridMultilevel"/>
    <w:tmpl w:val="22A205AA"/>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1" w15:restartNumberingAfterBreak="0">
    <w:nsid w:val="633F44B9"/>
    <w:multiLevelType w:val="hybridMultilevel"/>
    <w:tmpl w:val="62EEC8F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5972567"/>
    <w:multiLevelType w:val="multilevel"/>
    <w:tmpl w:val="C46612E4"/>
    <w:styleLink w:val="Style1"/>
    <w:lvl w:ilvl="0">
      <w:start w:val="1"/>
      <w:numFmt w:val="decimal"/>
      <w:suff w:val="nothing"/>
      <w:lvlText w:val="ARTICLE  %1  - "/>
      <w:lvlJc w:val="left"/>
      <w:pPr>
        <w:ind w:left="3544" w:firstLine="0"/>
      </w:pPr>
      <w:rPr>
        <w:rFonts w:ascii="Arial Gras" w:hAnsi="Arial Gras"/>
        <w:b/>
        <w:color w:val="auto"/>
        <w:sz w:val="22"/>
        <w:szCs w:val="22"/>
        <w:u w:val="single"/>
      </w:rPr>
    </w:lvl>
    <w:lvl w:ilvl="1">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 w:ilvl="2">
      <w:start w:val="1"/>
      <w:numFmt w:val="decimal"/>
      <w:suff w:val="nothing"/>
      <w:lvlText w:val="%1.%2.%3 - "/>
      <w:lvlJc w:val="left"/>
      <w:pPr>
        <w:ind w:left="0" w:firstLine="0"/>
      </w:pPr>
      <w:rPr>
        <w:rFonts w:hAnsi="Arial" w:cs="Arial"/>
        <w:b/>
      </w:rPr>
    </w:lvl>
    <w:lvl w:ilvl="3">
      <w:start w:val="1"/>
      <w:numFmt w:val="decimal"/>
      <w:suff w:val="nothing"/>
      <w:lvlText w:val="%1.%2.%3.%4 - "/>
      <w:lvlJc w:val="left"/>
      <w:pPr>
        <w:ind w:left="864" w:hanging="864"/>
      </w:pPr>
      <w:rPr>
        <w:b w:val="0"/>
        <w:i w:val="0"/>
        <w:strike w:val="0"/>
        <w:dstrike w:val="0"/>
        <w:sz w:val="20"/>
        <w:szCs w:val="20"/>
        <w:u w:val="none"/>
        <w:effect w:val="none"/>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6D9657B2"/>
    <w:multiLevelType w:val="hybridMultilevel"/>
    <w:tmpl w:val="FC8C4DBE"/>
    <w:lvl w:ilvl="0" w:tplc="DCEA839C">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21139A5"/>
    <w:multiLevelType w:val="multilevel"/>
    <w:tmpl w:val="0AF82AE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7"/>
  </w:num>
  <w:num w:numId="2">
    <w:abstractNumId w:val="14"/>
  </w:num>
  <w:num w:numId="3">
    <w:abstractNumId w:val="27"/>
  </w:num>
  <w:num w:numId="4">
    <w:abstractNumId w:val="6"/>
  </w:num>
  <w:num w:numId="5">
    <w:abstractNumId w:val="18"/>
  </w:num>
  <w:num w:numId="6">
    <w:abstractNumId w:val="11"/>
  </w:num>
  <w:num w:numId="7">
    <w:abstractNumId w:val="30"/>
  </w:num>
  <w:num w:numId="8">
    <w:abstractNumId w:val="31"/>
  </w:num>
  <w:num w:numId="9">
    <w:abstractNumId w:val="16"/>
  </w:num>
  <w:num w:numId="10">
    <w:abstractNumId w:val="20"/>
  </w:num>
  <w:num w:numId="11">
    <w:abstractNumId w:val="4"/>
  </w:num>
  <w:num w:numId="12">
    <w:abstractNumId w:val="9"/>
  </w:num>
  <w:num w:numId="13">
    <w:abstractNumId w:val="24"/>
  </w:num>
  <w:num w:numId="14">
    <w:abstractNumId w:val="15"/>
  </w:num>
  <w:num w:numId="15">
    <w:abstractNumId w:val="29"/>
  </w:num>
  <w:num w:numId="16">
    <w:abstractNumId w:val="23"/>
  </w:num>
  <w:num w:numId="17">
    <w:abstractNumId w:val="33"/>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32"/>
  </w:num>
  <w:num w:numId="21">
    <w:abstractNumId w:val="17"/>
  </w:num>
  <w:num w:numId="22">
    <w:abstractNumId w:val="17"/>
  </w:num>
  <w:num w:numId="23">
    <w:abstractNumId w:val="17"/>
  </w:num>
  <w:num w:numId="24">
    <w:abstractNumId w:val="0"/>
  </w:num>
  <w:num w:numId="25">
    <w:abstractNumId w:val="1"/>
  </w:num>
  <w:num w:numId="26">
    <w:abstractNumId w:val="2"/>
  </w:num>
  <w:num w:numId="27">
    <w:abstractNumId w:val="34"/>
  </w:num>
  <w:num w:numId="28">
    <w:abstractNumId w:val="19"/>
  </w:num>
  <w:num w:numId="29">
    <w:abstractNumId w:val="10"/>
  </w:num>
  <w:num w:numId="30">
    <w:abstractNumId w:val="13"/>
  </w:num>
  <w:num w:numId="31">
    <w:abstractNumId w:val="17"/>
  </w:num>
  <w:num w:numId="32">
    <w:abstractNumId w:val="17"/>
  </w:num>
  <w:num w:numId="33">
    <w:abstractNumId w:val="21"/>
  </w:num>
  <w:num w:numId="34">
    <w:abstractNumId w:val="5"/>
  </w:num>
  <w:num w:numId="35">
    <w:abstractNumId w:val="3"/>
  </w:num>
  <w:num w:numId="36">
    <w:abstractNumId w:val="22"/>
  </w:num>
  <w:num w:numId="37">
    <w:abstractNumId w:val="26"/>
  </w:num>
  <w:num w:numId="38">
    <w:abstractNumId w:val="8"/>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366"/>
    <w:rsid w:val="00007C39"/>
    <w:rsid w:val="00022551"/>
    <w:rsid w:val="00023202"/>
    <w:rsid w:val="00025CC0"/>
    <w:rsid w:val="00034A2D"/>
    <w:rsid w:val="00041560"/>
    <w:rsid w:val="00043C70"/>
    <w:rsid w:val="00052F27"/>
    <w:rsid w:val="00054EE5"/>
    <w:rsid w:val="00064EAE"/>
    <w:rsid w:val="00074B78"/>
    <w:rsid w:val="00080150"/>
    <w:rsid w:val="000834EF"/>
    <w:rsid w:val="00094351"/>
    <w:rsid w:val="000A124B"/>
    <w:rsid w:val="000A25AD"/>
    <w:rsid w:val="000A3661"/>
    <w:rsid w:val="000A4823"/>
    <w:rsid w:val="000B67BD"/>
    <w:rsid w:val="000C2C75"/>
    <w:rsid w:val="000C6A38"/>
    <w:rsid w:val="000D28B7"/>
    <w:rsid w:val="000E5B9B"/>
    <w:rsid w:val="000F0940"/>
    <w:rsid w:val="000F6AF3"/>
    <w:rsid w:val="00103FBB"/>
    <w:rsid w:val="00112065"/>
    <w:rsid w:val="001235FE"/>
    <w:rsid w:val="0012385C"/>
    <w:rsid w:val="00123AC5"/>
    <w:rsid w:val="00130619"/>
    <w:rsid w:val="001331CC"/>
    <w:rsid w:val="00133E78"/>
    <w:rsid w:val="0013479A"/>
    <w:rsid w:val="0014087C"/>
    <w:rsid w:val="001479A9"/>
    <w:rsid w:val="001548FA"/>
    <w:rsid w:val="0016640D"/>
    <w:rsid w:val="001669C9"/>
    <w:rsid w:val="001815E6"/>
    <w:rsid w:val="0019086B"/>
    <w:rsid w:val="001A03C0"/>
    <w:rsid w:val="001B0E2A"/>
    <w:rsid w:val="001B1961"/>
    <w:rsid w:val="001B68FC"/>
    <w:rsid w:val="001C54C6"/>
    <w:rsid w:val="001D3739"/>
    <w:rsid w:val="001E1238"/>
    <w:rsid w:val="001E7292"/>
    <w:rsid w:val="001F0ADD"/>
    <w:rsid w:val="001F18FE"/>
    <w:rsid w:val="001F1F39"/>
    <w:rsid w:val="001F7DF3"/>
    <w:rsid w:val="00200502"/>
    <w:rsid w:val="00205C5C"/>
    <w:rsid w:val="002100B3"/>
    <w:rsid w:val="002171AE"/>
    <w:rsid w:val="002204A9"/>
    <w:rsid w:val="002304F5"/>
    <w:rsid w:val="00235AE0"/>
    <w:rsid w:val="0024302B"/>
    <w:rsid w:val="00260346"/>
    <w:rsid w:val="0028496A"/>
    <w:rsid w:val="002A43B0"/>
    <w:rsid w:val="002B00DB"/>
    <w:rsid w:val="002B0560"/>
    <w:rsid w:val="002B2D9F"/>
    <w:rsid w:val="002B3982"/>
    <w:rsid w:val="002B68AC"/>
    <w:rsid w:val="002B6E1F"/>
    <w:rsid w:val="002C412B"/>
    <w:rsid w:val="002D1DFA"/>
    <w:rsid w:val="002D71D8"/>
    <w:rsid w:val="002E25B3"/>
    <w:rsid w:val="002E7B0C"/>
    <w:rsid w:val="002E7FBB"/>
    <w:rsid w:val="002F0517"/>
    <w:rsid w:val="002F13A8"/>
    <w:rsid w:val="00311FA8"/>
    <w:rsid w:val="00315127"/>
    <w:rsid w:val="00316122"/>
    <w:rsid w:val="00317D55"/>
    <w:rsid w:val="00321C32"/>
    <w:rsid w:val="00323FA1"/>
    <w:rsid w:val="00326FC7"/>
    <w:rsid w:val="003327D9"/>
    <w:rsid w:val="00344154"/>
    <w:rsid w:val="0035216F"/>
    <w:rsid w:val="00356144"/>
    <w:rsid w:val="00356C99"/>
    <w:rsid w:val="00360235"/>
    <w:rsid w:val="00375218"/>
    <w:rsid w:val="0037749D"/>
    <w:rsid w:val="00380114"/>
    <w:rsid w:val="00380801"/>
    <w:rsid w:val="003A0DCA"/>
    <w:rsid w:val="003A6AE6"/>
    <w:rsid w:val="003B2D22"/>
    <w:rsid w:val="003B6B71"/>
    <w:rsid w:val="003D2366"/>
    <w:rsid w:val="003D3126"/>
    <w:rsid w:val="003D64B4"/>
    <w:rsid w:val="003E0A8D"/>
    <w:rsid w:val="003E3928"/>
    <w:rsid w:val="003F0779"/>
    <w:rsid w:val="003F7F09"/>
    <w:rsid w:val="00411BC6"/>
    <w:rsid w:val="0041434A"/>
    <w:rsid w:val="0043073C"/>
    <w:rsid w:val="00430CCA"/>
    <w:rsid w:val="0044054A"/>
    <w:rsid w:val="00442F3C"/>
    <w:rsid w:val="00450998"/>
    <w:rsid w:val="00456310"/>
    <w:rsid w:val="00462FC9"/>
    <w:rsid w:val="00466606"/>
    <w:rsid w:val="00471E42"/>
    <w:rsid w:val="004730C6"/>
    <w:rsid w:val="00475081"/>
    <w:rsid w:val="004756A6"/>
    <w:rsid w:val="00477E6C"/>
    <w:rsid w:val="0048257F"/>
    <w:rsid w:val="00490070"/>
    <w:rsid w:val="00492083"/>
    <w:rsid w:val="004A07BB"/>
    <w:rsid w:val="004A2366"/>
    <w:rsid w:val="004B5C77"/>
    <w:rsid w:val="004E2CD7"/>
    <w:rsid w:val="004E7B4A"/>
    <w:rsid w:val="004F3A1B"/>
    <w:rsid w:val="004F74AC"/>
    <w:rsid w:val="004F789F"/>
    <w:rsid w:val="0050045D"/>
    <w:rsid w:val="005051AD"/>
    <w:rsid w:val="005104A2"/>
    <w:rsid w:val="005119BB"/>
    <w:rsid w:val="00521913"/>
    <w:rsid w:val="00526857"/>
    <w:rsid w:val="0053165D"/>
    <w:rsid w:val="00532073"/>
    <w:rsid w:val="00537AC1"/>
    <w:rsid w:val="00540215"/>
    <w:rsid w:val="00542130"/>
    <w:rsid w:val="00542422"/>
    <w:rsid w:val="005468FD"/>
    <w:rsid w:val="00551070"/>
    <w:rsid w:val="005514BD"/>
    <w:rsid w:val="00561539"/>
    <w:rsid w:val="0056553F"/>
    <w:rsid w:val="005730F9"/>
    <w:rsid w:val="00581205"/>
    <w:rsid w:val="005918E1"/>
    <w:rsid w:val="00597FE9"/>
    <w:rsid w:val="005A33A2"/>
    <w:rsid w:val="005C2C72"/>
    <w:rsid w:val="005C6D22"/>
    <w:rsid w:val="005D4011"/>
    <w:rsid w:val="005F2332"/>
    <w:rsid w:val="005F7CC1"/>
    <w:rsid w:val="0061593C"/>
    <w:rsid w:val="006172A3"/>
    <w:rsid w:val="006230C2"/>
    <w:rsid w:val="00623213"/>
    <w:rsid w:val="00627127"/>
    <w:rsid w:val="00627E27"/>
    <w:rsid w:val="00637543"/>
    <w:rsid w:val="00647E0A"/>
    <w:rsid w:val="0065154C"/>
    <w:rsid w:val="00652392"/>
    <w:rsid w:val="00653850"/>
    <w:rsid w:val="00660EA5"/>
    <w:rsid w:val="00672FC6"/>
    <w:rsid w:val="00684475"/>
    <w:rsid w:val="00696B37"/>
    <w:rsid w:val="006B5498"/>
    <w:rsid w:val="006C2713"/>
    <w:rsid w:val="006D0F96"/>
    <w:rsid w:val="006D5C1D"/>
    <w:rsid w:val="006D5D92"/>
    <w:rsid w:val="006E1CEB"/>
    <w:rsid w:val="006E3DBC"/>
    <w:rsid w:val="00704D8B"/>
    <w:rsid w:val="007068BE"/>
    <w:rsid w:val="00711658"/>
    <w:rsid w:val="00722DC9"/>
    <w:rsid w:val="00724FBF"/>
    <w:rsid w:val="00740AFD"/>
    <w:rsid w:val="007500CB"/>
    <w:rsid w:val="00761D29"/>
    <w:rsid w:val="007622E6"/>
    <w:rsid w:val="00762480"/>
    <w:rsid w:val="00763D18"/>
    <w:rsid w:val="00763DC7"/>
    <w:rsid w:val="00785097"/>
    <w:rsid w:val="007933D8"/>
    <w:rsid w:val="007A16F0"/>
    <w:rsid w:val="007A1B93"/>
    <w:rsid w:val="007A3AD8"/>
    <w:rsid w:val="007B458D"/>
    <w:rsid w:val="007B4848"/>
    <w:rsid w:val="007B61AD"/>
    <w:rsid w:val="007B7D62"/>
    <w:rsid w:val="007C2E71"/>
    <w:rsid w:val="007C3F91"/>
    <w:rsid w:val="007D1C93"/>
    <w:rsid w:val="007F4B66"/>
    <w:rsid w:val="00800058"/>
    <w:rsid w:val="008224CE"/>
    <w:rsid w:val="00834F6B"/>
    <w:rsid w:val="008353D5"/>
    <w:rsid w:val="00840ACF"/>
    <w:rsid w:val="00841F65"/>
    <w:rsid w:val="00844F6F"/>
    <w:rsid w:val="00853AA2"/>
    <w:rsid w:val="00853CB8"/>
    <w:rsid w:val="0087099D"/>
    <w:rsid w:val="00875AD7"/>
    <w:rsid w:val="00876BE3"/>
    <w:rsid w:val="0088013A"/>
    <w:rsid w:val="00884628"/>
    <w:rsid w:val="00884E2B"/>
    <w:rsid w:val="00892FFF"/>
    <w:rsid w:val="00895B44"/>
    <w:rsid w:val="008B77BA"/>
    <w:rsid w:val="008C3128"/>
    <w:rsid w:val="008C6ED0"/>
    <w:rsid w:val="008D3EE9"/>
    <w:rsid w:val="008E5FE2"/>
    <w:rsid w:val="008F571E"/>
    <w:rsid w:val="00923CC4"/>
    <w:rsid w:val="0093364C"/>
    <w:rsid w:val="009430DB"/>
    <w:rsid w:val="009438CF"/>
    <w:rsid w:val="0094523A"/>
    <w:rsid w:val="00956F53"/>
    <w:rsid w:val="0096263C"/>
    <w:rsid w:val="00963798"/>
    <w:rsid w:val="00965C8F"/>
    <w:rsid w:val="009660F3"/>
    <w:rsid w:val="0097565B"/>
    <w:rsid w:val="0098146B"/>
    <w:rsid w:val="00993074"/>
    <w:rsid w:val="00994AC3"/>
    <w:rsid w:val="0099622B"/>
    <w:rsid w:val="00997E78"/>
    <w:rsid w:val="009D4EED"/>
    <w:rsid w:val="009D5E2F"/>
    <w:rsid w:val="009E6BB3"/>
    <w:rsid w:val="009F04C8"/>
    <w:rsid w:val="00A00720"/>
    <w:rsid w:val="00A02B9F"/>
    <w:rsid w:val="00A040F0"/>
    <w:rsid w:val="00A213EF"/>
    <w:rsid w:val="00A23795"/>
    <w:rsid w:val="00A40707"/>
    <w:rsid w:val="00A5688F"/>
    <w:rsid w:val="00A66812"/>
    <w:rsid w:val="00A74F1D"/>
    <w:rsid w:val="00A80251"/>
    <w:rsid w:val="00A81424"/>
    <w:rsid w:val="00A816BD"/>
    <w:rsid w:val="00AA1FA8"/>
    <w:rsid w:val="00AA39EC"/>
    <w:rsid w:val="00AA6702"/>
    <w:rsid w:val="00AA7569"/>
    <w:rsid w:val="00AB1EDB"/>
    <w:rsid w:val="00AC6075"/>
    <w:rsid w:val="00AD0157"/>
    <w:rsid w:val="00AE29FC"/>
    <w:rsid w:val="00AE3228"/>
    <w:rsid w:val="00B0067E"/>
    <w:rsid w:val="00B154DD"/>
    <w:rsid w:val="00B173BB"/>
    <w:rsid w:val="00B17FB2"/>
    <w:rsid w:val="00B253D7"/>
    <w:rsid w:val="00B367EF"/>
    <w:rsid w:val="00B51202"/>
    <w:rsid w:val="00B51402"/>
    <w:rsid w:val="00B529DB"/>
    <w:rsid w:val="00B565E0"/>
    <w:rsid w:val="00B57D60"/>
    <w:rsid w:val="00B632C4"/>
    <w:rsid w:val="00B64002"/>
    <w:rsid w:val="00B656B3"/>
    <w:rsid w:val="00B668D8"/>
    <w:rsid w:val="00B804DB"/>
    <w:rsid w:val="00B8737E"/>
    <w:rsid w:val="00B93988"/>
    <w:rsid w:val="00B97118"/>
    <w:rsid w:val="00BB26FB"/>
    <w:rsid w:val="00BB568E"/>
    <w:rsid w:val="00BC6EB3"/>
    <w:rsid w:val="00BC7D2A"/>
    <w:rsid w:val="00BD3453"/>
    <w:rsid w:val="00BD791E"/>
    <w:rsid w:val="00BE11B5"/>
    <w:rsid w:val="00BF0D71"/>
    <w:rsid w:val="00BF2027"/>
    <w:rsid w:val="00BF3A10"/>
    <w:rsid w:val="00C14F0B"/>
    <w:rsid w:val="00C15D04"/>
    <w:rsid w:val="00C16061"/>
    <w:rsid w:val="00C35B19"/>
    <w:rsid w:val="00C445D9"/>
    <w:rsid w:val="00C44D35"/>
    <w:rsid w:val="00C46508"/>
    <w:rsid w:val="00C46DD9"/>
    <w:rsid w:val="00C5126E"/>
    <w:rsid w:val="00C55388"/>
    <w:rsid w:val="00C64433"/>
    <w:rsid w:val="00C6496C"/>
    <w:rsid w:val="00C6751E"/>
    <w:rsid w:val="00C70D1F"/>
    <w:rsid w:val="00C74A68"/>
    <w:rsid w:val="00C802CB"/>
    <w:rsid w:val="00C80E70"/>
    <w:rsid w:val="00C925BB"/>
    <w:rsid w:val="00CA59A4"/>
    <w:rsid w:val="00CA63E9"/>
    <w:rsid w:val="00CB37F9"/>
    <w:rsid w:val="00CC0B72"/>
    <w:rsid w:val="00CC109F"/>
    <w:rsid w:val="00CD67E5"/>
    <w:rsid w:val="00CE4635"/>
    <w:rsid w:val="00D00ADB"/>
    <w:rsid w:val="00D04F09"/>
    <w:rsid w:val="00D13FF5"/>
    <w:rsid w:val="00D205B5"/>
    <w:rsid w:val="00D24185"/>
    <w:rsid w:val="00D374D8"/>
    <w:rsid w:val="00D374F4"/>
    <w:rsid w:val="00D37CA3"/>
    <w:rsid w:val="00D40FB4"/>
    <w:rsid w:val="00D51067"/>
    <w:rsid w:val="00D6139D"/>
    <w:rsid w:val="00D64E8C"/>
    <w:rsid w:val="00D7718C"/>
    <w:rsid w:val="00D81BC4"/>
    <w:rsid w:val="00D83DDA"/>
    <w:rsid w:val="00D865CD"/>
    <w:rsid w:val="00D9064E"/>
    <w:rsid w:val="00D9134F"/>
    <w:rsid w:val="00D91688"/>
    <w:rsid w:val="00D9709C"/>
    <w:rsid w:val="00DB532B"/>
    <w:rsid w:val="00DC64EC"/>
    <w:rsid w:val="00DD3CA7"/>
    <w:rsid w:val="00DE15C1"/>
    <w:rsid w:val="00DF4648"/>
    <w:rsid w:val="00E02870"/>
    <w:rsid w:val="00E06E1B"/>
    <w:rsid w:val="00E17835"/>
    <w:rsid w:val="00E23DDA"/>
    <w:rsid w:val="00E24943"/>
    <w:rsid w:val="00E24A1D"/>
    <w:rsid w:val="00E35D84"/>
    <w:rsid w:val="00E412D4"/>
    <w:rsid w:val="00E415B9"/>
    <w:rsid w:val="00E41AF3"/>
    <w:rsid w:val="00E420B5"/>
    <w:rsid w:val="00E56777"/>
    <w:rsid w:val="00E62BF8"/>
    <w:rsid w:val="00E65BAC"/>
    <w:rsid w:val="00E6697A"/>
    <w:rsid w:val="00E67DC1"/>
    <w:rsid w:val="00E74630"/>
    <w:rsid w:val="00E774B3"/>
    <w:rsid w:val="00E81062"/>
    <w:rsid w:val="00E81A0C"/>
    <w:rsid w:val="00E82055"/>
    <w:rsid w:val="00E927F4"/>
    <w:rsid w:val="00E95FFB"/>
    <w:rsid w:val="00EB1618"/>
    <w:rsid w:val="00EB29DE"/>
    <w:rsid w:val="00EB60BD"/>
    <w:rsid w:val="00EC2E37"/>
    <w:rsid w:val="00EC40E5"/>
    <w:rsid w:val="00EC4D92"/>
    <w:rsid w:val="00EC7359"/>
    <w:rsid w:val="00ED6172"/>
    <w:rsid w:val="00ED61D5"/>
    <w:rsid w:val="00EE6A59"/>
    <w:rsid w:val="00EF540D"/>
    <w:rsid w:val="00F05598"/>
    <w:rsid w:val="00F069F5"/>
    <w:rsid w:val="00F07938"/>
    <w:rsid w:val="00F22488"/>
    <w:rsid w:val="00F30321"/>
    <w:rsid w:val="00F34E41"/>
    <w:rsid w:val="00F363E8"/>
    <w:rsid w:val="00F40226"/>
    <w:rsid w:val="00F42AC6"/>
    <w:rsid w:val="00F44386"/>
    <w:rsid w:val="00F4654A"/>
    <w:rsid w:val="00F56CE7"/>
    <w:rsid w:val="00F57B77"/>
    <w:rsid w:val="00F60495"/>
    <w:rsid w:val="00F6098C"/>
    <w:rsid w:val="00F70591"/>
    <w:rsid w:val="00F71ABE"/>
    <w:rsid w:val="00F7484B"/>
    <w:rsid w:val="00F81C84"/>
    <w:rsid w:val="00F85C3E"/>
    <w:rsid w:val="00F94E14"/>
    <w:rsid w:val="00F95B16"/>
    <w:rsid w:val="00FA5497"/>
    <w:rsid w:val="00FB0C3E"/>
    <w:rsid w:val="00FB11C4"/>
    <w:rsid w:val="00FC0097"/>
    <w:rsid w:val="00FC0BF8"/>
    <w:rsid w:val="00FD4A07"/>
    <w:rsid w:val="00FE08C1"/>
    <w:rsid w:val="00FE262F"/>
    <w:rsid w:val="00FE5EA8"/>
    <w:rsid w:val="00FF34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country-region"/>
  <w:shapeDefaults>
    <o:shapedefaults v:ext="edit" spidmax="137217"/>
    <o:shapelayout v:ext="edit">
      <o:idmap v:ext="edit" data="1"/>
    </o:shapelayout>
  </w:shapeDefaults>
  <w:decimalSymbol w:val=","/>
  <w:listSeparator w:val=";"/>
  <w14:docId w14:val="7541D24E"/>
  <w15:docId w15:val="{A8308762-D4F1-4AFD-8C61-68DF74AA8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5D04"/>
    <w:rPr>
      <w:rFonts w:ascii="Arial" w:hAnsi="Arial"/>
      <w:sz w:val="22"/>
      <w:szCs w:val="24"/>
    </w:rPr>
  </w:style>
  <w:style w:type="paragraph" w:styleId="Titre1">
    <w:name w:val="heading 1"/>
    <w:basedOn w:val="Normal"/>
    <w:next w:val="Normal"/>
    <w:qFormat/>
    <w:pPr>
      <w:keepNext/>
      <w:tabs>
        <w:tab w:val="left" w:pos="709"/>
        <w:tab w:val="left" w:pos="1134"/>
        <w:tab w:val="left" w:pos="6946"/>
      </w:tabs>
      <w:outlineLvl w:val="0"/>
    </w:pPr>
    <w:rPr>
      <w:b/>
      <w:bCs/>
      <w:szCs w:val="20"/>
      <w:u w:val="single"/>
    </w:rPr>
  </w:style>
  <w:style w:type="paragraph" w:styleId="Titre2">
    <w:name w:val="heading 2"/>
    <w:basedOn w:val="Normal"/>
    <w:next w:val="Normal"/>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ind w:left="360" w:hanging="360"/>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1134"/>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Cs w:val="20"/>
    </w:rPr>
  </w:style>
  <w:style w:type="paragraph" w:styleId="Titre9">
    <w:name w:val="heading 9"/>
    <w:basedOn w:val="Normal"/>
    <w:next w:val="Normal"/>
    <w:qFormat/>
    <w:pPr>
      <w:keepNext/>
      <w:ind w:left="426" w:hanging="426"/>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link w:val="En-tteCar"/>
    <w:pPr>
      <w:tabs>
        <w:tab w:val="center" w:pos="4536"/>
        <w:tab w:val="right" w:pos="9072"/>
      </w:tabs>
    </w:pPr>
    <w:rPr>
      <w:sz w:val="20"/>
      <w:szCs w:val="20"/>
    </w:rPr>
  </w:style>
  <w:style w:type="paragraph" w:styleId="Pieddepage">
    <w:name w:val="footer"/>
    <w:basedOn w:val="Normal"/>
    <w:link w:val="PieddepageCar"/>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rPr>
      <w:sz w:val="16"/>
      <w:szCs w:val="16"/>
    </w:rPr>
  </w:style>
  <w:style w:type="paragraph" w:styleId="Commentaire">
    <w:name w:val="annotation text"/>
    <w:basedOn w:val="Normal"/>
    <w:link w:val="CommentaireCar"/>
    <w:rPr>
      <w:sz w:val="20"/>
      <w:szCs w:val="20"/>
    </w:rPr>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semiHidden/>
    <w:pPr>
      <w:ind w:left="240"/>
    </w:pPr>
    <w:rPr>
      <w:smallCaps/>
      <w:sz w:val="20"/>
      <w:szCs w:val="20"/>
    </w:rPr>
  </w:style>
  <w:style w:type="paragraph" w:styleId="TM1">
    <w:name w:val="toc 1"/>
    <w:basedOn w:val="Normal"/>
    <w:next w:val="Normal"/>
    <w:autoRedefine/>
    <w:uiPriority w:val="39"/>
    <w:pPr>
      <w:spacing w:before="120" w:after="120"/>
    </w:pPr>
    <w:rPr>
      <w:b/>
      <w:bCs/>
      <w:caps/>
      <w:sz w:val="20"/>
      <w:szCs w:val="20"/>
    </w:rPr>
  </w:style>
  <w:style w:type="paragraph" w:styleId="TM3">
    <w:name w:val="toc 3"/>
    <w:basedOn w:val="Normal"/>
    <w:next w:val="Normal"/>
    <w:autoRedefine/>
    <w:semiHidden/>
    <w:pPr>
      <w:ind w:left="480"/>
    </w:pPr>
    <w:rPr>
      <w:i/>
      <w:iCs/>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720"/>
    </w:pPr>
    <w:rPr>
      <w:sz w:val="18"/>
      <w:szCs w:val="18"/>
    </w:rPr>
  </w:style>
  <w:style w:type="paragraph" w:styleId="TM5">
    <w:name w:val="toc 5"/>
    <w:basedOn w:val="Normal"/>
    <w:next w:val="Normal"/>
    <w:autoRedefine/>
    <w:semiHidden/>
    <w:pPr>
      <w:ind w:left="960"/>
    </w:pPr>
    <w:rPr>
      <w:sz w:val="18"/>
      <w:szCs w:val="18"/>
    </w:rPr>
  </w:style>
  <w:style w:type="paragraph" w:styleId="TM6">
    <w:name w:val="toc 6"/>
    <w:basedOn w:val="Normal"/>
    <w:next w:val="Normal"/>
    <w:autoRedefine/>
    <w:semiHidden/>
    <w:pPr>
      <w:ind w:left="1200"/>
    </w:pPr>
    <w:rPr>
      <w:sz w:val="18"/>
      <w:szCs w:val="18"/>
    </w:rPr>
  </w:style>
  <w:style w:type="paragraph" w:styleId="TM7">
    <w:name w:val="toc 7"/>
    <w:basedOn w:val="Normal"/>
    <w:next w:val="Normal"/>
    <w:autoRedefine/>
    <w:semiHidden/>
    <w:pPr>
      <w:ind w:left="1440"/>
    </w:pPr>
    <w:rPr>
      <w:sz w:val="18"/>
      <w:szCs w:val="18"/>
    </w:rPr>
  </w:style>
  <w:style w:type="paragraph" w:styleId="TM8">
    <w:name w:val="toc 8"/>
    <w:basedOn w:val="Normal"/>
    <w:next w:val="Normal"/>
    <w:autoRedefine/>
    <w:semiHidden/>
    <w:pPr>
      <w:ind w:left="1680"/>
    </w:pPr>
    <w:rPr>
      <w:sz w:val="18"/>
      <w:szCs w:val="18"/>
    </w:rPr>
  </w:style>
  <w:style w:type="paragraph" w:styleId="TM9">
    <w:name w:val="toc 9"/>
    <w:basedOn w:val="Normal"/>
    <w:next w:val="Normal"/>
    <w:autoRedefine/>
    <w:semiHidden/>
    <w:pPr>
      <w:ind w:left="1920"/>
    </w:pPr>
    <w:rPr>
      <w:sz w:val="18"/>
      <w:szCs w:val="18"/>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customStyle="1" w:styleId="Arial">
    <w:name w:val="Arial"/>
    <w:aliases w:val="11 pt,Non souligné,Centré,Motif : Transparente (Gris - 30..."/>
    <w:basedOn w:val="Titre2"/>
    <w:rsid w:val="00C15D04"/>
    <w:pPr>
      <w:numPr>
        <w:ilvl w:val="1"/>
      </w:numPr>
      <w:shd w:val="clear" w:color="auto" w:fill="B3B3B3"/>
      <w:jc w:val="center"/>
    </w:pPr>
    <w:rPr>
      <w:rFonts w:ascii="Arial" w:hAnsi="Arial" w:cs="Arial"/>
      <w:b w:val="0"/>
      <w:bCs/>
      <w:szCs w:val="22"/>
      <w:u w:val="none"/>
    </w:rPr>
  </w:style>
  <w:style w:type="paragraph" w:customStyle="1" w:styleId="Titre1NormalGras">
    <w:name w:val="Titre 1 + Normal + Gras"/>
    <w:aliases w:val="Soulignement,Avant : 6 pt"/>
    <w:basedOn w:val="Normal"/>
    <w:rsid w:val="00C15D04"/>
    <w:pPr>
      <w:numPr>
        <w:numId w:val="5"/>
      </w:numPr>
      <w:spacing w:before="120"/>
    </w:pPr>
    <w:rPr>
      <w:rFonts w:ascii="Arial Gras" w:hAnsi="Arial Gras"/>
      <w:b/>
      <w:caps/>
      <w:szCs w:val="22"/>
      <w:u w:val="single"/>
    </w:rPr>
  </w:style>
  <w:style w:type="paragraph" w:customStyle="1" w:styleId="StyleTitre1Arial11ptSoulignementpais">
    <w:name w:val="Style Titre 1 + Arial 11 pt Soulignement épais"/>
    <w:basedOn w:val="Titre1"/>
    <w:link w:val="StyleTitre1Arial11ptSoulignementpaisCar"/>
    <w:autoRedefine/>
    <w:rsid w:val="00A02B9F"/>
    <w:pPr>
      <w:ind w:left="432" w:hanging="432"/>
    </w:pPr>
    <w:rPr>
      <w:u w:val="thick"/>
    </w:rPr>
  </w:style>
  <w:style w:type="character" w:customStyle="1" w:styleId="StyleTitre1Arial11ptSoulignementpaisCar">
    <w:name w:val="Style Titre 1 + Arial 11 pt Soulignement épais Car"/>
    <w:link w:val="StyleTitre1Arial11ptSoulignementpais"/>
    <w:rsid w:val="00A02B9F"/>
    <w:rPr>
      <w:rFonts w:ascii="Arial" w:hAnsi="Arial"/>
      <w:b/>
      <w:bCs/>
      <w:sz w:val="22"/>
      <w:u w:val="thick"/>
      <w:lang w:val="fr-FR" w:eastAsia="fr-FR" w:bidi="ar-SA"/>
    </w:rPr>
  </w:style>
  <w:style w:type="paragraph" w:customStyle="1" w:styleId="Corpsdetexte21">
    <w:name w:val="Corps de texte 21"/>
    <w:basedOn w:val="Normal"/>
    <w:rsid w:val="0097565B"/>
    <w:pPr>
      <w:spacing w:before="120"/>
      <w:ind w:left="851"/>
      <w:jc w:val="both"/>
    </w:pPr>
    <w:rPr>
      <w:color w:val="000000"/>
      <w:sz w:val="20"/>
      <w:szCs w:val="20"/>
    </w:rPr>
  </w:style>
  <w:style w:type="character" w:customStyle="1" w:styleId="PieddepageCar">
    <w:name w:val="Pied de page Car"/>
    <w:link w:val="Pieddepage"/>
    <w:rsid w:val="006D5D92"/>
    <w:rPr>
      <w:rFonts w:ascii="Arial" w:hAnsi="Arial"/>
      <w:lang w:val="fr-FR" w:eastAsia="fr-FR" w:bidi="ar-SA"/>
    </w:rPr>
  </w:style>
  <w:style w:type="paragraph" w:styleId="Paragraphedeliste">
    <w:name w:val="List Paragraph"/>
    <w:basedOn w:val="Normal"/>
    <w:uiPriority w:val="34"/>
    <w:qFormat/>
    <w:rsid w:val="00E02870"/>
    <w:pPr>
      <w:spacing w:line="260" w:lineRule="atLeast"/>
      <w:ind w:left="720"/>
      <w:contextualSpacing/>
      <w:jc w:val="both"/>
    </w:pPr>
    <w:rPr>
      <w:sz w:val="20"/>
    </w:rPr>
  </w:style>
  <w:style w:type="character" w:customStyle="1" w:styleId="En-tteCar">
    <w:name w:val="En-tête Car"/>
    <w:link w:val="En-tte"/>
    <w:rsid w:val="00112065"/>
    <w:rPr>
      <w:rFonts w:ascii="Arial" w:hAnsi="Arial"/>
    </w:rPr>
  </w:style>
  <w:style w:type="paragraph" w:styleId="Objetducommentaire">
    <w:name w:val="annotation subject"/>
    <w:basedOn w:val="Commentaire"/>
    <w:next w:val="Commentaire"/>
    <w:link w:val="ObjetducommentaireCar"/>
    <w:semiHidden/>
    <w:unhideWhenUsed/>
    <w:rsid w:val="003D64B4"/>
    <w:rPr>
      <w:b/>
      <w:bCs/>
    </w:rPr>
  </w:style>
  <w:style w:type="character" w:customStyle="1" w:styleId="CommentaireCar">
    <w:name w:val="Commentaire Car"/>
    <w:basedOn w:val="Policepardfaut"/>
    <w:link w:val="Commentaire"/>
    <w:rsid w:val="003D64B4"/>
    <w:rPr>
      <w:rFonts w:ascii="Arial" w:hAnsi="Arial"/>
    </w:rPr>
  </w:style>
  <w:style w:type="character" w:customStyle="1" w:styleId="ObjetducommentaireCar">
    <w:name w:val="Objet du commentaire Car"/>
    <w:basedOn w:val="CommentaireCar"/>
    <w:link w:val="Objetducommentaire"/>
    <w:semiHidden/>
    <w:rsid w:val="003D64B4"/>
    <w:rPr>
      <w:rFonts w:ascii="Arial" w:hAnsi="Arial"/>
      <w:b/>
      <w:bCs/>
    </w:rPr>
  </w:style>
  <w:style w:type="character" w:customStyle="1" w:styleId="CorpsdetexteCar">
    <w:name w:val="Corps de texte Car"/>
    <w:basedOn w:val="Policepardfaut"/>
    <w:link w:val="Corpsdetexte"/>
    <w:rsid w:val="00B57D60"/>
    <w:rPr>
      <w:rFonts w:ascii="Palatino Linotype" w:hAnsi="Palatino Linotype" w:cs="Courier New"/>
      <w:color w:val="000000"/>
      <w:sz w:val="22"/>
      <w:szCs w:val="24"/>
    </w:rPr>
  </w:style>
  <w:style w:type="numbering" w:customStyle="1" w:styleId="Style1">
    <w:name w:val="Style1"/>
    <w:rsid w:val="00490070"/>
    <w:pPr>
      <w:numPr>
        <w:numId w:val="20"/>
      </w:numPr>
    </w:pPr>
  </w:style>
  <w:style w:type="character" w:customStyle="1" w:styleId="apple-converted-space">
    <w:name w:val="apple-converted-space"/>
    <w:rsid w:val="00D9064E"/>
  </w:style>
  <w:style w:type="paragraph" w:customStyle="1" w:styleId="Textedesaisie">
    <w:name w:val="Texte de saisie"/>
    <w:basedOn w:val="Normal"/>
    <w:qFormat/>
    <w:rsid w:val="005918E1"/>
    <w:pPr>
      <w:spacing w:line="300" w:lineRule="atLeast"/>
      <w:jc w:val="both"/>
    </w:pPr>
    <w:rPr>
      <w:rFonts w:asciiTheme="minorHAnsi" w:eastAsiaTheme="minorHAnsi" w:hAnsiTheme="minorHAnsi" w:cstheme="minorBidi"/>
      <w:color w:val="666666"/>
      <w:sz w:val="20"/>
      <w:szCs w:val="22"/>
      <w:lang w:eastAsia="en-US"/>
    </w:rPr>
  </w:style>
  <w:style w:type="character" w:customStyle="1" w:styleId="NotedebasdepageCar">
    <w:name w:val="Note de bas de page Car"/>
    <w:basedOn w:val="Policepardfaut"/>
    <w:link w:val="Notedebasdepage"/>
    <w:semiHidden/>
    <w:rsid w:val="00B656B3"/>
    <w:rPr>
      <w:rFonts w:ascii="Arial" w:hAnsi="Arial"/>
    </w:rPr>
  </w:style>
  <w:style w:type="table" w:styleId="Grilledutableau">
    <w:name w:val="Table Grid"/>
    <w:basedOn w:val="TableauNormal"/>
    <w:rsid w:val="00B656B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B656B3"/>
    <w:rPr>
      <w:b/>
      <w:bCs/>
    </w:rPr>
  </w:style>
  <w:style w:type="character" w:customStyle="1" w:styleId="AucunA">
    <w:name w:val="Aucun A"/>
    <w:rsid w:val="000834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23054">
      <w:bodyDiv w:val="1"/>
      <w:marLeft w:val="0"/>
      <w:marRight w:val="0"/>
      <w:marTop w:val="0"/>
      <w:marBottom w:val="0"/>
      <w:divBdr>
        <w:top w:val="none" w:sz="0" w:space="0" w:color="auto"/>
        <w:left w:val="none" w:sz="0" w:space="0" w:color="auto"/>
        <w:bottom w:val="none" w:sz="0" w:space="0" w:color="auto"/>
        <w:right w:val="none" w:sz="0" w:space="0" w:color="auto"/>
      </w:divBdr>
    </w:div>
    <w:div w:id="28535907">
      <w:bodyDiv w:val="1"/>
      <w:marLeft w:val="0"/>
      <w:marRight w:val="0"/>
      <w:marTop w:val="0"/>
      <w:marBottom w:val="0"/>
      <w:divBdr>
        <w:top w:val="none" w:sz="0" w:space="0" w:color="auto"/>
        <w:left w:val="none" w:sz="0" w:space="0" w:color="auto"/>
        <w:bottom w:val="none" w:sz="0" w:space="0" w:color="auto"/>
        <w:right w:val="none" w:sz="0" w:space="0" w:color="auto"/>
      </w:divBdr>
    </w:div>
    <w:div w:id="69541473">
      <w:bodyDiv w:val="1"/>
      <w:marLeft w:val="0"/>
      <w:marRight w:val="0"/>
      <w:marTop w:val="0"/>
      <w:marBottom w:val="0"/>
      <w:divBdr>
        <w:top w:val="none" w:sz="0" w:space="0" w:color="auto"/>
        <w:left w:val="none" w:sz="0" w:space="0" w:color="auto"/>
        <w:bottom w:val="none" w:sz="0" w:space="0" w:color="auto"/>
        <w:right w:val="none" w:sz="0" w:space="0" w:color="auto"/>
      </w:divBdr>
    </w:div>
    <w:div w:id="135996392">
      <w:bodyDiv w:val="1"/>
      <w:marLeft w:val="0"/>
      <w:marRight w:val="0"/>
      <w:marTop w:val="0"/>
      <w:marBottom w:val="0"/>
      <w:divBdr>
        <w:top w:val="none" w:sz="0" w:space="0" w:color="auto"/>
        <w:left w:val="none" w:sz="0" w:space="0" w:color="auto"/>
        <w:bottom w:val="none" w:sz="0" w:space="0" w:color="auto"/>
        <w:right w:val="none" w:sz="0" w:space="0" w:color="auto"/>
      </w:divBdr>
    </w:div>
    <w:div w:id="207960730">
      <w:bodyDiv w:val="1"/>
      <w:marLeft w:val="0"/>
      <w:marRight w:val="0"/>
      <w:marTop w:val="0"/>
      <w:marBottom w:val="0"/>
      <w:divBdr>
        <w:top w:val="none" w:sz="0" w:space="0" w:color="auto"/>
        <w:left w:val="none" w:sz="0" w:space="0" w:color="auto"/>
        <w:bottom w:val="none" w:sz="0" w:space="0" w:color="auto"/>
        <w:right w:val="none" w:sz="0" w:space="0" w:color="auto"/>
      </w:divBdr>
    </w:div>
    <w:div w:id="225727087">
      <w:bodyDiv w:val="1"/>
      <w:marLeft w:val="0"/>
      <w:marRight w:val="0"/>
      <w:marTop w:val="0"/>
      <w:marBottom w:val="0"/>
      <w:divBdr>
        <w:top w:val="none" w:sz="0" w:space="0" w:color="auto"/>
        <w:left w:val="none" w:sz="0" w:space="0" w:color="auto"/>
        <w:bottom w:val="none" w:sz="0" w:space="0" w:color="auto"/>
        <w:right w:val="none" w:sz="0" w:space="0" w:color="auto"/>
      </w:divBdr>
    </w:div>
    <w:div w:id="359085486">
      <w:bodyDiv w:val="1"/>
      <w:marLeft w:val="0"/>
      <w:marRight w:val="0"/>
      <w:marTop w:val="0"/>
      <w:marBottom w:val="0"/>
      <w:divBdr>
        <w:top w:val="none" w:sz="0" w:space="0" w:color="auto"/>
        <w:left w:val="none" w:sz="0" w:space="0" w:color="auto"/>
        <w:bottom w:val="none" w:sz="0" w:space="0" w:color="auto"/>
        <w:right w:val="none" w:sz="0" w:space="0" w:color="auto"/>
      </w:divBdr>
    </w:div>
    <w:div w:id="418522933">
      <w:bodyDiv w:val="1"/>
      <w:marLeft w:val="0"/>
      <w:marRight w:val="0"/>
      <w:marTop w:val="0"/>
      <w:marBottom w:val="0"/>
      <w:divBdr>
        <w:top w:val="none" w:sz="0" w:space="0" w:color="auto"/>
        <w:left w:val="none" w:sz="0" w:space="0" w:color="auto"/>
        <w:bottom w:val="none" w:sz="0" w:space="0" w:color="auto"/>
        <w:right w:val="none" w:sz="0" w:space="0" w:color="auto"/>
      </w:divBdr>
    </w:div>
    <w:div w:id="645621697">
      <w:bodyDiv w:val="1"/>
      <w:marLeft w:val="0"/>
      <w:marRight w:val="0"/>
      <w:marTop w:val="0"/>
      <w:marBottom w:val="0"/>
      <w:divBdr>
        <w:top w:val="none" w:sz="0" w:space="0" w:color="auto"/>
        <w:left w:val="none" w:sz="0" w:space="0" w:color="auto"/>
        <w:bottom w:val="none" w:sz="0" w:space="0" w:color="auto"/>
        <w:right w:val="none" w:sz="0" w:space="0" w:color="auto"/>
      </w:divBdr>
    </w:div>
    <w:div w:id="657149754">
      <w:bodyDiv w:val="1"/>
      <w:marLeft w:val="0"/>
      <w:marRight w:val="0"/>
      <w:marTop w:val="0"/>
      <w:marBottom w:val="0"/>
      <w:divBdr>
        <w:top w:val="none" w:sz="0" w:space="0" w:color="auto"/>
        <w:left w:val="none" w:sz="0" w:space="0" w:color="auto"/>
        <w:bottom w:val="none" w:sz="0" w:space="0" w:color="auto"/>
        <w:right w:val="none" w:sz="0" w:space="0" w:color="auto"/>
      </w:divBdr>
    </w:div>
    <w:div w:id="667290960">
      <w:bodyDiv w:val="1"/>
      <w:marLeft w:val="0"/>
      <w:marRight w:val="0"/>
      <w:marTop w:val="0"/>
      <w:marBottom w:val="0"/>
      <w:divBdr>
        <w:top w:val="none" w:sz="0" w:space="0" w:color="auto"/>
        <w:left w:val="none" w:sz="0" w:space="0" w:color="auto"/>
        <w:bottom w:val="none" w:sz="0" w:space="0" w:color="auto"/>
        <w:right w:val="none" w:sz="0" w:space="0" w:color="auto"/>
      </w:divBdr>
    </w:div>
    <w:div w:id="850493437">
      <w:bodyDiv w:val="1"/>
      <w:marLeft w:val="0"/>
      <w:marRight w:val="0"/>
      <w:marTop w:val="0"/>
      <w:marBottom w:val="0"/>
      <w:divBdr>
        <w:top w:val="none" w:sz="0" w:space="0" w:color="auto"/>
        <w:left w:val="none" w:sz="0" w:space="0" w:color="auto"/>
        <w:bottom w:val="none" w:sz="0" w:space="0" w:color="auto"/>
        <w:right w:val="none" w:sz="0" w:space="0" w:color="auto"/>
      </w:divBdr>
    </w:div>
    <w:div w:id="881863465">
      <w:bodyDiv w:val="1"/>
      <w:marLeft w:val="0"/>
      <w:marRight w:val="0"/>
      <w:marTop w:val="0"/>
      <w:marBottom w:val="0"/>
      <w:divBdr>
        <w:top w:val="none" w:sz="0" w:space="0" w:color="auto"/>
        <w:left w:val="none" w:sz="0" w:space="0" w:color="auto"/>
        <w:bottom w:val="none" w:sz="0" w:space="0" w:color="auto"/>
        <w:right w:val="none" w:sz="0" w:space="0" w:color="auto"/>
      </w:divBdr>
    </w:div>
    <w:div w:id="942305751">
      <w:bodyDiv w:val="1"/>
      <w:marLeft w:val="0"/>
      <w:marRight w:val="0"/>
      <w:marTop w:val="0"/>
      <w:marBottom w:val="0"/>
      <w:divBdr>
        <w:top w:val="none" w:sz="0" w:space="0" w:color="auto"/>
        <w:left w:val="none" w:sz="0" w:space="0" w:color="auto"/>
        <w:bottom w:val="none" w:sz="0" w:space="0" w:color="auto"/>
        <w:right w:val="none" w:sz="0" w:space="0" w:color="auto"/>
      </w:divBdr>
    </w:div>
    <w:div w:id="976178727">
      <w:bodyDiv w:val="1"/>
      <w:marLeft w:val="0"/>
      <w:marRight w:val="0"/>
      <w:marTop w:val="0"/>
      <w:marBottom w:val="0"/>
      <w:divBdr>
        <w:top w:val="none" w:sz="0" w:space="0" w:color="auto"/>
        <w:left w:val="none" w:sz="0" w:space="0" w:color="auto"/>
        <w:bottom w:val="none" w:sz="0" w:space="0" w:color="auto"/>
        <w:right w:val="none" w:sz="0" w:space="0" w:color="auto"/>
      </w:divBdr>
    </w:div>
    <w:div w:id="1128549912">
      <w:bodyDiv w:val="1"/>
      <w:marLeft w:val="0"/>
      <w:marRight w:val="0"/>
      <w:marTop w:val="0"/>
      <w:marBottom w:val="0"/>
      <w:divBdr>
        <w:top w:val="none" w:sz="0" w:space="0" w:color="auto"/>
        <w:left w:val="none" w:sz="0" w:space="0" w:color="auto"/>
        <w:bottom w:val="none" w:sz="0" w:space="0" w:color="auto"/>
        <w:right w:val="none" w:sz="0" w:space="0" w:color="auto"/>
      </w:divBdr>
    </w:div>
    <w:div w:id="1129392782">
      <w:bodyDiv w:val="1"/>
      <w:marLeft w:val="0"/>
      <w:marRight w:val="0"/>
      <w:marTop w:val="0"/>
      <w:marBottom w:val="0"/>
      <w:divBdr>
        <w:top w:val="none" w:sz="0" w:space="0" w:color="auto"/>
        <w:left w:val="none" w:sz="0" w:space="0" w:color="auto"/>
        <w:bottom w:val="none" w:sz="0" w:space="0" w:color="auto"/>
        <w:right w:val="none" w:sz="0" w:space="0" w:color="auto"/>
      </w:divBdr>
    </w:div>
    <w:div w:id="1228299841">
      <w:bodyDiv w:val="1"/>
      <w:marLeft w:val="0"/>
      <w:marRight w:val="0"/>
      <w:marTop w:val="0"/>
      <w:marBottom w:val="0"/>
      <w:divBdr>
        <w:top w:val="none" w:sz="0" w:space="0" w:color="auto"/>
        <w:left w:val="none" w:sz="0" w:space="0" w:color="auto"/>
        <w:bottom w:val="none" w:sz="0" w:space="0" w:color="auto"/>
        <w:right w:val="none" w:sz="0" w:space="0" w:color="auto"/>
      </w:divBdr>
    </w:div>
    <w:div w:id="1276793589">
      <w:bodyDiv w:val="1"/>
      <w:marLeft w:val="0"/>
      <w:marRight w:val="0"/>
      <w:marTop w:val="0"/>
      <w:marBottom w:val="0"/>
      <w:divBdr>
        <w:top w:val="none" w:sz="0" w:space="0" w:color="auto"/>
        <w:left w:val="none" w:sz="0" w:space="0" w:color="auto"/>
        <w:bottom w:val="none" w:sz="0" w:space="0" w:color="auto"/>
        <w:right w:val="none" w:sz="0" w:space="0" w:color="auto"/>
      </w:divBdr>
    </w:div>
    <w:div w:id="1290555861">
      <w:bodyDiv w:val="1"/>
      <w:marLeft w:val="0"/>
      <w:marRight w:val="0"/>
      <w:marTop w:val="0"/>
      <w:marBottom w:val="0"/>
      <w:divBdr>
        <w:top w:val="none" w:sz="0" w:space="0" w:color="auto"/>
        <w:left w:val="none" w:sz="0" w:space="0" w:color="auto"/>
        <w:bottom w:val="none" w:sz="0" w:space="0" w:color="auto"/>
        <w:right w:val="none" w:sz="0" w:space="0" w:color="auto"/>
      </w:divBdr>
    </w:div>
    <w:div w:id="1485270883">
      <w:bodyDiv w:val="1"/>
      <w:marLeft w:val="0"/>
      <w:marRight w:val="0"/>
      <w:marTop w:val="0"/>
      <w:marBottom w:val="0"/>
      <w:divBdr>
        <w:top w:val="none" w:sz="0" w:space="0" w:color="auto"/>
        <w:left w:val="none" w:sz="0" w:space="0" w:color="auto"/>
        <w:bottom w:val="none" w:sz="0" w:space="0" w:color="auto"/>
        <w:right w:val="none" w:sz="0" w:space="0" w:color="auto"/>
      </w:divBdr>
    </w:div>
    <w:div w:id="1647932820">
      <w:bodyDiv w:val="1"/>
      <w:marLeft w:val="0"/>
      <w:marRight w:val="0"/>
      <w:marTop w:val="0"/>
      <w:marBottom w:val="0"/>
      <w:divBdr>
        <w:top w:val="none" w:sz="0" w:space="0" w:color="auto"/>
        <w:left w:val="none" w:sz="0" w:space="0" w:color="auto"/>
        <w:bottom w:val="none" w:sz="0" w:space="0" w:color="auto"/>
        <w:right w:val="none" w:sz="0" w:space="0" w:color="auto"/>
      </w:divBdr>
    </w:div>
    <w:div w:id="1757745020">
      <w:bodyDiv w:val="1"/>
      <w:marLeft w:val="0"/>
      <w:marRight w:val="0"/>
      <w:marTop w:val="0"/>
      <w:marBottom w:val="0"/>
      <w:divBdr>
        <w:top w:val="none" w:sz="0" w:space="0" w:color="auto"/>
        <w:left w:val="none" w:sz="0" w:space="0" w:color="auto"/>
        <w:bottom w:val="none" w:sz="0" w:space="0" w:color="auto"/>
        <w:right w:val="none" w:sz="0" w:space="0" w:color="auto"/>
      </w:divBdr>
    </w:div>
    <w:div w:id="1838184514">
      <w:bodyDiv w:val="1"/>
      <w:marLeft w:val="0"/>
      <w:marRight w:val="0"/>
      <w:marTop w:val="0"/>
      <w:marBottom w:val="0"/>
      <w:divBdr>
        <w:top w:val="none" w:sz="0" w:space="0" w:color="auto"/>
        <w:left w:val="none" w:sz="0" w:space="0" w:color="auto"/>
        <w:bottom w:val="none" w:sz="0" w:space="0" w:color="auto"/>
        <w:right w:val="none" w:sz="0" w:space="0" w:color="auto"/>
      </w:divBdr>
    </w:div>
    <w:div w:id="1856530188">
      <w:bodyDiv w:val="1"/>
      <w:marLeft w:val="0"/>
      <w:marRight w:val="0"/>
      <w:marTop w:val="0"/>
      <w:marBottom w:val="0"/>
      <w:divBdr>
        <w:top w:val="none" w:sz="0" w:space="0" w:color="auto"/>
        <w:left w:val="none" w:sz="0" w:space="0" w:color="auto"/>
        <w:bottom w:val="none" w:sz="0" w:space="0" w:color="auto"/>
        <w:right w:val="none" w:sz="0" w:space="0" w:color="auto"/>
      </w:divBdr>
    </w:div>
    <w:div w:id="2019841142">
      <w:bodyDiv w:val="1"/>
      <w:marLeft w:val="0"/>
      <w:marRight w:val="0"/>
      <w:marTop w:val="0"/>
      <w:marBottom w:val="0"/>
      <w:divBdr>
        <w:top w:val="none" w:sz="0" w:space="0" w:color="auto"/>
        <w:left w:val="none" w:sz="0" w:space="0" w:color="auto"/>
        <w:bottom w:val="none" w:sz="0" w:space="0" w:color="auto"/>
        <w:right w:val="none" w:sz="0" w:space="0" w:color="auto"/>
      </w:divBdr>
    </w:div>
    <w:div w:id="211609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bin.terchi@cea.fr" TargetMode="External"/><Relationship Id="rId13" Type="http://schemas.openxmlformats.org/officeDocument/2006/relationships/hyperlink" Target="mailto:S3C-Fournisseur_GRE@cea.f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steven.yhuel@cea.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chorus-pro.gouv.f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nzo.scheiwe@cea.f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organ.bernard@yseis.com" TargetMode="External"/><Relationship Id="rId23" Type="http://schemas.openxmlformats.org/officeDocument/2006/relationships/fontTable" Target="fontTable.xml"/><Relationship Id="rId10" Type="http://schemas.openxmlformats.org/officeDocument/2006/relationships/hyperlink" Target="mailto:remi.renzoni@cea.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hugo.nguyndongoan@cea.fr" TargetMode="External"/><Relationship Id="rId14" Type="http://schemas.openxmlformats.org/officeDocument/2006/relationships/hyperlink" Target="mailto:babacar.bop@apave.com" TargetMode="External"/><Relationship Id="rId22"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091CF-28C3-4C91-8B96-BB5676EC2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16</Pages>
  <Words>6398</Words>
  <Characters>35944</Characters>
  <Application>Microsoft Office Word</Application>
  <DocSecurity>0</DocSecurity>
  <Lines>299</Lines>
  <Paragraphs>84</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42258</CharactersWithSpaces>
  <SharedDoc>false</SharedDoc>
  <HLinks>
    <vt:vector size="138" baseType="variant">
      <vt:variant>
        <vt:i4>5701708</vt:i4>
      </vt:variant>
      <vt:variant>
        <vt:i4>165</vt:i4>
      </vt:variant>
      <vt:variant>
        <vt:i4>0</vt:i4>
      </vt:variant>
      <vt:variant>
        <vt:i4>5</vt:i4>
      </vt:variant>
      <vt:variant>
        <vt:lpwstr>http://www.risquesprofessionnels.ameli.fr/statistiques-et-analyse/sinistralite-atmp.html</vt:lpwstr>
      </vt:variant>
      <vt:variant>
        <vt:lpwstr/>
      </vt:variant>
      <vt:variant>
        <vt:i4>1310770</vt:i4>
      </vt:variant>
      <vt:variant>
        <vt:i4>128</vt:i4>
      </vt:variant>
      <vt:variant>
        <vt:i4>0</vt:i4>
      </vt:variant>
      <vt:variant>
        <vt:i4>5</vt:i4>
      </vt:variant>
      <vt:variant>
        <vt:lpwstr/>
      </vt:variant>
      <vt:variant>
        <vt:lpwstr>_Toc347222477</vt:lpwstr>
      </vt:variant>
      <vt:variant>
        <vt:i4>1310770</vt:i4>
      </vt:variant>
      <vt:variant>
        <vt:i4>122</vt:i4>
      </vt:variant>
      <vt:variant>
        <vt:i4>0</vt:i4>
      </vt:variant>
      <vt:variant>
        <vt:i4>5</vt:i4>
      </vt:variant>
      <vt:variant>
        <vt:lpwstr/>
      </vt:variant>
      <vt:variant>
        <vt:lpwstr>_Toc347222476</vt:lpwstr>
      </vt:variant>
      <vt:variant>
        <vt:i4>1310770</vt:i4>
      </vt:variant>
      <vt:variant>
        <vt:i4>116</vt:i4>
      </vt:variant>
      <vt:variant>
        <vt:i4>0</vt:i4>
      </vt:variant>
      <vt:variant>
        <vt:i4>5</vt:i4>
      </vt:variant>
      <vt:variant>
        <vt:lpwstr/>
      </vt:variant>
      <vt:variant>
        <vt:lpwstr>_Toc347222475</vt:lpwstr>
      </vt:variant>
      <vt:variant>
        <vt:i4>1310770</vt:i4>
      </vt:variant>
      <vt:variant>
        <vt:i4>110</vt:i4>
      </vt:variant>
      <vt:variant>
        <vt:i4>0</vt:i4>
      </vt:variant>
      <vt:variant>
        <vt:i4>5</vt:i4>
      </vt:variant>
      <vt:variant>
        <vt:lpwstr/>
      </vt:variant>
      <vt:variant>
        <vt:lpwstr>_Toc347222474</vt:lpwstr>
      </vt:variant>
      <vt:variant>
        <vt:i4>1310770</vt:i4>
      </vt:variant>
      <vt:variant>
        <vt:i4>104</vt:i4>
      </vt:variant>
      <vt:variant>
        <vt:i4>0</vt:i4>
      </vt:variant>
      <vt:variant>
        <vt:i4>5</vt:i4>
      </vt:variant>
      <vt:variant>
        <vt:lpwstr/>
      </vt:variant>
      <vt:variant>
        <vt:lpwstr>_Toc347222473</vt:lpwstr>
      </vt:variant>
      <vt:variant>
        <vt:i4>1310770</vt:i4>
      </vt:variant>
      <vt:variant>
        <vt:i4>98</vt:i4>
      </vt:variant>
      <vt:variant>
        <vt:i4>0</vt:i4>
      </vt:variant>
      <vt:variant>
        <vt:i4>5</vt:i4>
      </vt:variant>
      <vt:variant>
        <vt:lpwstr/>
      </vt:variant>
      <vt:variant>
        <vt:lpwstr>_Toc347222472</vt:lpwstr>
      </vt:variant>
      <vt:variant>
        <vt:i4>1310770</vt:i4>
      </vt:variant>
      <vt:variant>
        <vt:i4>92</vt:i4>
      </vt:variant>
      <vt:variant>
        <vt:i4>0</vt:i4>
      </vt:variant>
      <vt:variant>
        <vt:i4>5</vt:i4>
      </vt:variant>
      <vt:variant>
        <vt:lpwstr/>
      </vt:variant>
      <vt:variant>
        <vt:lpwstr>_Toc347222471</vt:lpwstr>
      </vt:variant>
      <vt:variant>
        <vt:i4>1310770</vt:i4>
      </vt:variant>
      <vt:variant>
        <vt:i4>86</vt:i4>
      </vt:variant>
      <vt:variant>
        <vt:i4>0</vt:i4>
      </vt:variant>
      <vt:variant>
        <vt:i4>5</vt:i4>
      </vt:variant>
      <vt:variant>
        <vt:lpwstr/>
      </vt:variant>
      <vt:variant>
        <vt:lpwstr>_Toc347222470</vt:lpwstr>
      </vt:variant>
      <vt:variant>
        <vt:i4>1376306</vt:i4>
      </vt:variant>
      <vt:variant>
        <vt:i4>80</vt:i4>
      </vt:variant>
      <vt:variant>
        <vt:i4>0</vt:i4>
      </vt:variant>
      <vt:variant>
        <vt:i4>5</vt:i4>
      </vt:variant>
      <vt:variant>
        <vt:lpwstr/>
      </vt:variant>
      <vt:variant>
        <vt:lpwstr>_Toc347222469</vt:lpwstr>
      </vt:variant>
      <vt:variant>
        <vt:i4>1376306</vt:i4>
      </vt:variant>
      <vt:variant>
        <vt:i4>74</vt:i4>
      </vt:variant>
      <vt:variant>
        <vt:i4>0</vt:i4>
      </vt:variant>
      <vt:variant>
        <vt:i4>5</vt:i4>
      </vt:variant>
      <vt:variant>
        <vt:lpwstr/>
      </vt:variant>
      <vt:variant>
        <vt:lpwstr>_Toc347222468</vt:lpwstr>
      </vt:variant>
      <vt:variant>
        <vt:i4>1376306</vt:i4>
      </vt:variant>
      <vt:variant>
        <vt:i4>68</vt:i4>
      </vt:variant>
      <vt:variant>
        <vt:i4>0</vt:i4>
      </vt:variant>
      <vt:variant>
        <vt:i4>5</vt:i4>
      </vt:variant>
      <vt:variant>
        <vt:lpwstr/>
      </vt:variant>
      <vt:variant>
        <vt:lpwstr>_Toc347222467</vt:lpwstr>
      </vt:variant>
      <vt:variant>
        <vt:i4>1376306</vt:i4>
      </vt:variant>
      <vt:variant>
        <vt:i4>62</vt:i4>
      </vt:variant>
      <vt:variant>
        <vt:i4>0</vt:i4>
      </vt:variant>
      <vt:variant>
        <vt:i4>5</vt:i4>
      </vt:variant>
      <vt:variant>
        <vt:lpwstr/>
      </vt:variant>
      <vt:variant>
        <vt:lpwstr>_Toc347222466</vt:lpwstr>
      </vt:variant>
      <vt:variant>
        <vt:i4>1376306</vt:i4>
      </vt:variant>
      <vt:variant>
        <vt:i4>56</vt:i4>
      </vt:variant>
      <vt:variant>
        <vt:i4>0</vt:i4>
      </vt:variant>
      <vt:variant>
        <vt:i4>5</vt:i4>
      </vt:variant>
      <vt:variant>
        <vt:lpwstr/>
      </vt:variant>
      <vt:variant>
        <vt:lpwstr>_Toc347222465</vt:lpwstr>
      </vt:variant>
      <vt:variant>
        <vt:i4>1376306</vt:i4>
      </vt:variant>
      <vt:variant>
        <vt:i4>50</vt:i4>
      </vt:variant>
      <vt:variant>
        <vt:i4>0</vt:i4>
      </vt:variant>
      <vt:variant>
        <vt:i4>5</vt:i4>
      </vt:variant>
      <vt:variant>
        <vt:lpwstr/>
      </vt:variant>
      <vt:variant>
        <vt:lpwstr>_Toc347222464</vt:lpwstr>
      </vt:variant>
      <vt:variant>
        <vt:i4>1376306</vt:i4>
      </vt:variant>
      <vt:variant>
        <vt:i4>44</vt:i4>
      </vt:variant>
      <vt:variant>
        <vt:i4>0</vt:i4>
      </vt:variant>
      <vt:variant>
        <vt:i4>5</vt:i4>
      </vt:variant>
      <vt:variant>
        <vt:lpwstr/>
      </vt:variant>
      <vt:variant>
        <vt:lpwstr>_Toc347222463</vt:lpwstr>
      </vt:variant>
      <vt:variant>
        <vt:i4>1376306</vt:i4>
      </vt:variant>
      <vt:variant>
        <vt:i4>38</vt:i4>
      </vt:variant>
      <vt:variant>
        <vt:i4>0</vt:i4>
      </vt:variant>
      <vt:variant>
        <vt:i4>5</vt:i4>
      </vt:variant>
      <vt:variant>
        <vt:lpwstr/>
      </vt:variant>
      <vt:variant>
        <vt:lpwstr>_Toc347222462</vt:lpwstr>
      </vt:variant>
      <vt:variant>
        <vt:i4>1376306</vt:i4>
      </vt:variant>
      <vt:variant>
        <vt:i4>32</vt:i4>
      </vt:variant>
      <vt:variant>
        <vt:i4>0</vt:i4>
      </vt:variant>
      <vt:variant>
        <vt:i4>5</vt:i4>
      </vt:variant>
      <vt:variant>
        <vt:lpwstr/>
      </vt:variant>
      <vt:variant>
        <vt:lpwstr>_Toc347222461</vt:lpwstr>
      </vt:variant>
      <vt:variant>
        <vt:i4>1376306</vt:i4>
      </vt:variant>
      <vt:variant>
        <vt:i4>26</vt:i4>
      </vt:variant>
      <vt:variant>
        <vt:i4>0</vt:i4>
      </vt:variant>
      <vt:variant>
        <vt:i4>5</vt:i4>
      </vt:variant>
      <vt:variant>
        <vt:lpwstr/>
      </vt:variant>
      <vt:variant>
        <vt:lpwstr>_Toc347222460</vt:lpwstr>
      </vt:variant>
      <vt:variant>
        <vt:i4>1441842</vt:i4>
      </vt:variant>
      <vt:variant>
        <vt:i4>20</vt:i4>
      </vt:variant>
      <vt:variant>
        <vt:i4>0</vt:i4>
      </vt:variant>
      <vt:variant>
        <vt:i4>5</vt:i4>
      </vt:variant>
      <vt:variant>
        <vt:lpwstr/>
      </vt:variant>
      <vt:variant>
        <vt:lpwstr>_Toc347222459</vt:lpwstr>
      </vt:variant>
      <vt:variant>
        <vt:i4>1441842</vt:i4>
      </vt:variant>
      <vt:variant>
        <vt:i4>14</vt:i4>
      </vt:variant>
      <vt:variant>
        <vt:i4>0</vt:i4>
      </vt:variant>
      <vt:variant>
        <vt:i4>5</vt:i4>
      </vt:variant>
      <vt:variant>
        <vt:lpwstr/>
      </vt:variant>
      <vt:variant>
        <vt:lpwstr>_Toc347222458</vt:lpwstr>
      </vt:variant>
      <vt:variant>
        <vt:i4>1441842</vt:i4>
      </vt:variant>
      <vt:variant>
        <vt:i4>8</vt:i4>
      </vt:variant>
      <vt:variant>
        <vt:i4>0</vt:i4>
      </vt:variant>
      <vt:variant>
        <vt:i4>5</vt:i4>
      </vt:variant>
      <vt:variant>
        <vt:lpwstr/>
      </vt:variant>
      <vt:variant>
        <vt:lpwstr>_Toc347222457</vt:lpwstr>
      </vt:variant>
      <vt:variant>
        <vt:i4>1441842</vt:i4>
      </vt:variant>
      <vt:variant>
        <vt:i4>2</vt:i4>
      </vt:variant>
      <vt:variant>
        <vt:i4>0</vt:i4>
      </vt:variant>
      <vt:variant>
        <vt:i4>5</vt:i4>
      </vt:variant>
      <vt:variant>
        <vt:lpwstr/>
      </vt:variant>
      <vt:variant>
        <vt:lpwstr>_Toc347222456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SCHEIWE Enzo</cp:lastModifiedBy>
  <cp:revision>33</cp:revision>
  <cp:lastPrinted>2009-03-17T08:13:00Z</cp:lastPrinted>
  <dcterms:created xsi:type="dcterms:W3CDTF">2022-05-31T06:39:00Z</dcterms:created>
  <dcterms:modified xsi:type="dcterms:W3CDTF">2025-04-11T09:50:00Z</dcterms:modified>
</cp:coreProperties>
</file>