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590" w:rsidRDefault="00CE1590">
      <w:r w:rsidRPr="00CE1590">
        <w:rPr>
          <w:rFonts w:ascii="Arial" w:eastAsia="Arial" w:hAnsi="Arial" w:cs="Times New Roman"/>
          <w:noProof/>
          <w:sz w:val="20"/>
          <w:lang w:eastAsia="fr-FR"/>
        </w:rPr>
        <w:drawing>
          <wp:anchor distT="0" distB="0" distL="114300" distR="114300" simplePos="0" relativeHeight="251659264" behindDoc="0" locked="0" layoutInCell="1" allowOverlap="1" wp14:anchorId="6D33C8C2" wp14:editId="76A9B56E">
            <wp:simplePos x="0" y="0"/>
            <wp:positionH relativeFrom="column">
              <wp:posOffset>-784747</wp:posOffset>
            </wp:positionH>
            <wp:positionV relativeFrom="paragraph">
              <wp:posOffset>-525438</wp:posOffset>
            </wp:positionV>
            <wp:extent cx="2590800" cy="50800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590" w:rsidRDefault="00CE1590" w:rsidP="00CE1590"/>
    <w:p w:rsidR="00CE1590" w:rsidRDefault="00CE1590" w:rsidP="00CE1590">
      <w:r w:rsidRPr="00CE1590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9EA1F" wp14:editId="59879315">
                <wp:simplePos x="0" y="0"/>
                <wp:positionH relativeFrom="margin">
                  <wp:posOffset>2340288</wp:posOffset>
                </wp:positionH>
                <wp:positionV relativeFrom="margin">
                  <wp:posOffset>857392</wp:posOffset>
                </wp:positionV>
                <wp:extent cx="4094480" cy="6322695"/>
                <wp:effectExtent l="0" t="0" r="20320" b="20955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4480" cy="6322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E1590" w:rsidRDefault="00CE1590" w:rsidP="00CE1590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CE1590" w:rsidRPr="006A4D3B" w:rsidRDefault="00CE1590" w:rsidP="00CE1590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A4D3B">
                              <w:rPr>
                                <w:bCs/>
                                <w:sz w:val="32"/>
                                <w:szCs w:val="32"/>
                              </w:rPr>
                              <w:t>n°</w:t>
                            </w:r>
                            <w:r w:rsidR="00F225C3">
                              <w:rPr>
                                <w:bCs/>
                                <w:sz w:val="32"/>
                                <w:szCs w:val="32"/>
                              </w:rPr>
                              <w:t>2025-04</w:t>
                            </w:r>
                          </w:p>
                          <w:p w:rsidR="00CE1590" w:rsidRPr="00A17186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F779A3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 w:rsidRPr="0095060C">
                              <w:rPr>
                                <w:bCs/>
                                <w:sz w:val="32"/>
                                <w:szCs w:val="32"/>
                              </w:rPr>
                              <w:t>Marché de formation</w:t>
                            </w:r>
                          </w:p>
                          <w:p w:rsidR="00CE1590" w:rsidRPr="0095060C" w:rsidRDefault="00CE1590" w:rsidP="007E753D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 xml:space="preserve">Parcours acteurs métiers </w:t>
                            </w: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7E753D" w:rsidRDefault="007E753D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7E753D" w:rsidRDefault="007E753D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CE1590" w:rsidRPr="009037E1" w:rsidRDefault="00CE1590" w:rsidP="00CE1590">
                            <w:pPr>
                              <w:ind w:firstLine="2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</w:rPr>
                              <w:t>OFFRE TECHNI</w:t>
                            </w:r>
                            <w:r w:rsidRPr="009037E1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</w:rPr>
                              <w:t>QUE</w:t>
                            </w: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Default="00CE1590" w:rsidP="00CE1590">
                            <w:pPr>
                              <w:rPr>
                                <w:bCs/>
                              </w:rPr>
                            </w:pPr>
                          </w:p>
                          <w:p w:rsidR="00CE1590" w:rsidRPr="00A17186" w:rsidRDefault="00CE1590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CE1590" w:rsidRPr="00A17186" w:rsidRDefault="00CE1590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CE1590" w:rsidRPr="00A17186" w:rsidRDefault="00CE1590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CE1590" w:rsidRPr="00A17186" w:rsidRDefault="00CE1590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CE1590" w:rsidRPr="00A17186" w:rsidRDefault="00CE1590" w:rsidP="00CE159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CE1590" w:rsidRPr="00B80E94" w:rsidRDefault="00CE1590" w:rsidP="00CE159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9EA1F" id="Rectangle 20" o:spid="_x0000_s1026" style="position:absolute;margin-left:184.25pt;margin-top:67.5pt;width:322.4pt;height:4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" fillcolor="window" strokecolor="#005ca9" strokeweight="2pt">
                <v:path arrowok="t"/>
                <v:textbox>
                  <w:txbxContent>
                    <w:p w:rsidR="00CE1590" w:rsidRDefault="00CE1590" w:rsidP="00CE1590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</w:p>
                    <w:p w:rsidR="00CE1590" w:rsidRPr="006A4D3B" w:rsidRDefault="00CE1590" w:rsidP="00CE1590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 w:rsidRPr="006A4D3B">
                        <w:rPr>
                          <w:bCs/>
                          <w:sz w:val="32"/>
                          <w:szCs w:val="32"/>
                        </w:rPr>
                        <w:t>n°</w:t>
                      </w:r>
                      <w:r w:rsidR="00F225C3">
                        <w:rPr>
                          <w:bCs/>
                          <w:sz w:val="32"/>
                          <w:szCs w:val="32"/>
                        </w:rPr>
                        <w:t>2025-04</w:t>
                      </w:r>
                    </w:p>
                    <w:p w:rsidR="00CE1590" w:rsidRPr="00A17186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F779A3">
                      <w:pPr>
                        <w:spacing w:after="0" w:line="240" w:lineRule="atLeast"/>
                        <w:contextualSpacing/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95060C">
                        <w:rPr>
                          <w:bCs/>
                          <w:sz w:val="32"/>
                          <w:szCs w:val="32"/>
                        </w:rPr>
                        <w:t>Marché de formation</w:t>
                      </w:r>
                    </w:p>
                    <w:p w:rsidR="00CE1590" w:rsidRPr="0095060C" w:rsidRDefault="00CE1590" w:rsidP="007E753D">
                      <w:pPr>
                        <w:spacing w:after="0" w:line="240" w:lineRule="atLeast"/>
                        <w:contextualSpacing/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 xml:space="preserve">Parcours acteurs métiers </w:t>
                      </w: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7E753D" w:rsidRDefault="007E753D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7E753D" w:rsidRDefault="007E753D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CE1590" w:rsidRPr="009037E1" w:rsidRDefault="00CE1590" w:rsidP="00CE1590">
                      <w:pPr>
                        <w:ind w:firstLine="284"/>
                        <w:jc w:val="center"/>
                        <w:rPr>
                          <w:rFonts w:ascii="Arial" w:hAnsi="Arial" w:cs="Arial"/>
                          <w:b/>
                          <w:bCs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70C0"/>
                        </w:rPr>
                        <w:t>OFFRE TECHNI</w:t>
                      </w:r>
                      <w:r w:rsidRPr="009037E1">
                        <w:rPr>
                          <w:rFonts w:ascii="Arial" w:hAnsi="Arial" w:cs="Arial"/>
                          <w:b/>
                          <w:bCs/>
                          <w:color w:val="0070C0"/>
                        </w:rPr>
                        <w:t>QUE</w:t>
                      </w: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Default="00CE1590" w:rsidP="00CE1590">
                      <w:pPr>
                        <w:rPr>
                          <w:bCs/>
                        </w:rPr>
                      </w:pPr>
                    </w:p>
                    <w:p w:rsidR="00CE1590" w:rsidRPr="00A17186" w:rsidRDefault="00CE1590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CE1590" w:rsidRPr="00A17186" w:rsidRDefault="00CE1590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CE1590" w:rsidRPr="00A17186" w:rsidRDefault="00CE1590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CE1590" w:rsidRPr="00A17186" w:rsidRDefault="00CE1590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CE1590" w:rsidRPr="00A17186" w:rsidRDefault="00CE1590" w:rsidP="00CE1590">
                      <w:pPr>
                        <w:jc w:val="center"/>
                        <w:rPr>
                          <w:bCs/>
                        </w:rPr>
                      </w:pPr>
                    </w:p>
                    <w:p w:rsidR="00CE1590" w:rsidRPr="00B80E94" w:rsidRDefault="00CE1590" w:rsidP="00CE1590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CE1590" w:rsidRPr="00CE1590" w:rsidRDefault="00CE1590" w:rsidP="00CE1590">
      <w:pPr>
        <w:spacing w:after="0" w:line="240" w:lineRule="atLeast"/>
        <w:contextualSpacing/>
        <w:rPr>
          <w:rFonts w:ascii="Arial" w:eastAsia="Arial" w:hAnsi="Arial" w:cs="Arial"/>
          <w:b/>
          <w:bCs/>
          <w:color w:val="000000"/>
          <w:sz w:val="24"/>
          <w:u w:val="single"/>
          <w:lang w:eastAsia="fr-FR"/>
        </w:rPr>
      </w:pPr>
      <w:r w:rsidRPr="00CE1590">
        <w:rPr>
          <w:rFonts w:ascii="Arial" w:eastAsia="Arial" w:hAnsi="Arial" w:cs="Arial"/>
          <w:b/>
          <w:bCs/>
          <w:color w:val="000000"/>
          <w:sz w:val="24"/>
          <w:u w:val="single"/>
          <w:lang w:eastAsia="fr-FR"/>
        </w:rPr>
        <w:t>Pouvoir adjudicateur</w:t>
      </w:r>
    </w:p>
    <w:p w:rsidR="00CE1590" w:rsidRPr="00CE1590" w:rsidRDefault="00CE1590" w:rsidP="00CE1590">
      <w:pPr>
        <w:spacing w:after="0" w:line="240" w:lineRule="atLeast"/>
        <w:contextualSpacing/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 w:rsidRPr="00CE1590">
        <w:rPr>
          <w:rFonts w:ascii="Arial" w:eastAsia="Arial" w:hAnsi="Arial" w:cs="Arial"/>
          <w:color w:val="000000"/>
          <w:sz w:val="20"/>
          <w:szCs w:val="20"/>
          <w:lang w:eastAsia="fr-FR"/>
        </w:rPr>
        <w:t>CPAM de la Loire-Atlantique</w:t>
      </w:r>
    </w:p>
    <w:p w:rsidR="00CE1590" w:rsidRPr="00CE1590" w:rsidRDefault="00CE1590" w:rsidP="00CE1590">
      <w:pPr>
        <w:spacing w:after="25"/>
        <w:contextualSpacing/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 w:rsidRPr="00CE1590">
        <w:rPr>
          <w:rFonts w:ascii="Arial" w:eastAsia="Arial" w:hAnsi="Arial" w:cs="Arial"/>
          <w:color w:val="000000"/>
          <w:sz w:val="20"/>
          <w:szCs w:val="20"/>
          <w:lang w:eastAsia="fr-FR"/>
        </w:rPr>
        <w:t>9 rue Gaëtan Rondeau</w:t>
      </w:r>
    </w:p>
    <w:p w:rsidR="00CE1590" w:rsidRPr="00CE1590" w:rsidRDefault="00CE1590" w:rsidP="00CE1590">
      <w:pPr>
        <w:spacing w:after="25"/>
        <w:contextualSpacing/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 w:rsidRPr="00CE1590">
        <w:rPr>
          <w:rFonts w:ascii="Arial" w:eastAsia="Arial" w:hAnsi="Arial" w:cs="Arial"/>
          <w:color w:val="000000"/>
          <w:sz w:val="20"/>
          <w:szCs w:val="20"/>
          <w:lang w:eastAsia="fr-FR"/>
        </w:rPr>
        <w:t>44958 Nantes Cedex 9</w:t>
      </w:r>
    </w:p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Pr="00CE1590" w:rsidRDefault="00CE1590" w:rsidP="00CE159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  <w:r w:rsidRPr="00CE1590"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  <w:t>Pôle logistique</w:t>
      </w:r>
    </w:p>
    <w:p w:rsidR="00CE1590" w:rsidRPr="00CE1590" w:rsidRDefault="00CE1590" w:rsidP="00CE159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CE1590">
        <w:rPr>
          <w:rFonts w:ascii="Arial" w:eastAsia="Times New Roman" w:hAnsi="Arial" w:cs="Arial"/>
          <w:sz w:val="20"/>
          <w:szCs w:val="20"/>
          <w:lang w:eastAsia="fr-FR"/>
        </w:rPr>
        <w:t>Service marchés</w:t>
      </w:r>
    </w:p>
    <w:p w:rsidR="00CE1590" w:rsidRPr="00CE1590" w:rsidRDefault="00CE1590" w:rsidP="00CE159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CE159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Pôle RH</w:t>
      </w:r>
    </w:p>
    <w:p w:rsidR="00CE1590" w:rsidRPr="00CE1590" w:rsidRDefault="00CE1590" w:rsidP="00CE1590">
      <w:pPr>
        <w:spacing w:after="16"/>
        <w:rPr>
          <w:rFonts w:ascii="Arial" w:eastAsia="Times New Roman" w:hAnsi="Arial" w:cs="Arial"/>
          <w:sz w:val="20"/>
          <w:szCs w:val="20"/>
          <w:lang w:eastAsia="fr-FR"/>
        </w:rPr>
      </w:pPr>
      <w:r w:rsidRPr="00CE1590">
        <w:rPr>
          <w:rFonts w:ascii="Arial" w:eastAsia="Times New Roman" w:hAnsi="Arial" w:cs="Arial"/>
          <w:sz w:val="20"/>
          <w:szCs w:val="20"/>
          <w:lang w:eastAsia="fr-FR"/>
        </w:rPr>
        <w:t>Service formation</w:t>
      </w:r>
    </w:p>
    <w:p w:rsidR="00CE1590" w:rsidRPr="00CE1590" w:rsidRDefault="00CE1590" w:rsidP="00CE1590">
      <w:pPr>
        <w:spacing w:after="120" w:line="240" w:lineRule="auto"/>
        <w:ind w:firstLine="284"/>
        <w:jc w:val="both"/>
        <w:rPr>
          <w:rFonts w:ascii="Arial" w:eastAsia="Arial" w:hAnsi="Arial" w:cs="Times New Roman"/>
          <w:sz w:val="20"/>
        </w:rPr>
      </w:pPr>
    </w:p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Default="00CE1590" w:rsidP="00CE1590"/>
    <w:p w:rsidR="00CE1590" w:rsidRPr="00CE1590" w:rsidRDefault="00CE1590" w:rsidP="00CE159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 w:rsidRPr="00CE1590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Contact administratif et technique :</w:t>
      </w:r>
    </w:p>
    <w:p w:rsidR="00CE1590" w:rsidRPr="00CE1590" w:rsidRDefault="00CE1590" w:rsidP="00CE159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CE159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Mamadou THIAM </w:t>
      </w:r>
    </w:p>
    <w:p w:rsidR="00CE1590" w:rsidRPr="00CE1590" w:rsidRDefault="00CE1590" w:rsidP="00CE1590">
      <w:pPr>
        <w:spacing w:after="16"/>
        <w:rPr>
          <w:rFonts w:ascii="Arial" w:eastAsia="Times New Roman" w:hAnsi="Arial" w:cs="Arial"/>
          <w:sz w:val="20"/>
          <w:szCs w:val="20"/>
          <w:lang w:eastAsia="fr-FR"/>
        </w:rPr>
      </w:pPr>
      <w:r w:rsidRPr="00CE1590">
        <w:rPr>
          <w:rFonts w:ascii="Arial" w:eastAsia="Times New Roman" w:hAnsi="Arial" w:cs="Arial"/>
          <w:color w:val="0000FF"/>
          <w:sz w:val="20"/>
          <w:szCs w:val="20"/>
          <w:lang w:eastAsia="fr-FR"/>
        </w:rPr>
        <w:t>achats441@assurance</w:t>
      </w:r>
      <w:r w:rsidR="00946F1B">
        <w:rPr>
          <w:rFonts w:ascii="Arial" w:eastAsia="Times New Roman" w:hAnsi="Arial" w:cs="Arial"/>
          <w:color w:val="0000FF"/>
          <w:sz w:val="20"/>
          <w:szCs w:val="20"/>
          <w:lang w:eastAsia="fr-FR"/>
        </w:rPr>
        <w:t>-</w:t>
      </w:r>
      <w:r w:rsidRPr="00CE1590">
        <w:rPr>
          <w:rFonts w:ascii="Arial" w:eastAsia="Times New Roman" w:hAnsi="Arial" w:cs="Arial"/>
          <w:color w:val="0000FF"/>
          <w:sz w:val="20"/>
          <w:szCs w:val="20"/>
          <w:lang w:eastAsia="fr-FR"/>
        </w:rPr>
        <w:t>maladie</w:t>
      </w:r>
      <w:r w:rsidR="00946F1B">
        <w:rPr>
          <w:rFonts w:ascii="Arial" w:eastAsia="Times New Roman" w:hAnsi="Arial" w:cs="Arial"/>
          <w:color w:val="0000FF"/>
          <w:sz w:val="20"/>
          <w:szCs w:val="20"/>
          <w:lang w:eastAsia="fr-FR"/>
        </w:rPr>
        <w:t>.fr</w:t>
      </w:r>
    </w:p>
    <w:p w:rsidR="00CE1590" w:rsidRDefault="00CE1590" w:rsidP="00CE1590"/>
    <w:p w:rsidR="00CE1590" w:rsidRPr="00CE1590" w:rsidRDefault="00CE1590" w:rsidP="00CE1590"/>
    <w:p w:rsidR="00CE1590" w:rsidRDefault="00CE1590" w:rsidP="00CE1590">
      <w:pPr>
        <w:tabs>
          <w:tab w:val="left" w:pos="6330"/>
        </w:tabs>
      </w:pPr>
    </w:p>
    <w:p w:rsidR="00CE1590" w:rsidRDefault="00CE1590" w:rsidP="00CE1590">
      <w:pPr>
        <w:tabs>
          <w:tab w:val="left" w:pos="6330"/>
        </w:tabs>
      </w:pPr>
    </w:p>
    <w:p w:rsidR="00CE1590" w:rsidRDefault="00CE1590" w:rsidP="00CE1590">
      <w:pPr>
        <w:tabs>
          <w:tab w:val="left" w:pos="6330"/>
        </w:tabs>
      </w:pPr>
    </w:p>
    <w:p w:rsidR="00CE1590" w:rsidRDefault="00CE1590" w:rsidP="00CE1590">
      <w:pPr>
        <w:tabs>
          <w:tab w:val="left" w:pos="6330"/>
        </w:tabs>
      </w:pPr>
    </w:p>
    <w:p w:rsidR="00CE1590" w:rsidRPr="00CE1590" w:rsidRDefault="00CE1590" w:rsidP="00CE1590">
      <w:pPr>
        <w:spacing w:after="200" w:line="276" w:lineRule="auto"/>
        <w:rPr>
          <w:rFonts w:ascii="Arial" w:eastAsia="Arial" w:hAnsi="Arial" w:cs="Arial"/>
          <w:b/>
          <w:color w:val="005CA9"/>
          <w:sz w:val="20"/>
          <w:u w:val="single"/>
        </w:rPr>
      </w:pPr>
      <w:r w:rsidRPr="00CE1590">
        <w:rPr>
          <w:rFonts w:ascii="Arial" w:eastAsia="Arial" w:hAnsi="Arial" w:cs="Arial"/>
          <w:b/>
          <w:color w:val="005CA9"/>
          <w:sz w:val="20"/>
          <w:u w:val="single"/>
        </w:rPr>
        <w:lastRenderedPageBreak/>
        <w:t>Présentation du candidat</w:t>
      </w:r>
    </w:p>
    <w:tbl>
      <w:tblPr>
        <w:tblStyle w:val="Grilledutableau"/>
        <w:tblpPr w:leftFromText="141" w:rightFromText="141" w:vertAnchor="page" w:horzAnchor="margin" w:tblpY="2022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CE1590" w:rsidRPr="00CE1590" w:rsidTr="00D53451">
        <w:tc>
          <w:tcPr>
            <w:tcW w:w="9889" w:type="dxa"/>
          </w:tcPr>
          <w:p w:rsidR="00CE1590" w:rsidRPr="00CE1590" w:rsidRDefault="00CE1590" w:rsidP="00CE1590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 w:rsidRPr="00CE1590">
              <w:rPr>
                <w:rFonts w:ascii="Arial" w:eastAsia="Arial" w:hAnsi="Arial" w:cs="Arial"/>
                <w:sz w:val="20"/>
              </w:rPr>
              <w:t>Nom de la société :</w:t>
            </w:r>
          </w:p>
          <w:p w:rsidR="00CE1590" w:rsidRPr="00CE1590" w:rsidRDefault="00CE1590" w:rsidP="00CE1590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 w:rsidRPr="00CE1590">
              <w:rPr>
                <w:rFonts w:ascii="Arial" w:eastAsia="Arial" w:hAnsi="Arial" w:cs="Arial"/>
                <w:sz w:val="20"/>
              </w:rPr>
              <w:t>SIREN :</w:t>
            </w:r>
          </w:p>
          <w:p w:rsidR="00CE1590" w:rsidRPr="00CE1590" w:rsidRDefault="00CE1590" w:rsidP="00CE1590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 w:rsidRPr="00CE1590">
              <w:rPr>
                <w:rFonts w:ascii="Arial" w:eastAsia="Arial" w:hAnsi="Arial" w:cs="Arial"/>
                <w:sz w:val="20"/>
              </w:rPr>
              <w:t>Siège social :</w:t>
            </w:r>
          </w:p>
          <w:p w:rsidR="00CE1590" w:rsidRPr="00CE1590" w:rsidRDefault="00CE1590" w:rsidP="00CE1590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 w:rsidRPr="00CE1590">
              <w:rPr>
                <w:rFonts w:ascii="Arial" w:eastAsia="Arial" w:hAnsi="Arial" w:cs="Arial"/>
                <w:sz w:val="20"/>
              </w:rPr>
              <w:t>Contact commercial (nom, téléphone, adresse mail) :</w:t>
            </w:r>
          </w:p>
          <w:p w:rsidR="00CE1590" w:rsidRPr="00CE1590" w:rsidRDefault="00CE1590" w:rsidP="00CE1590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 w:rsidRPr="00CE1590">
              <w:rPr>
                <w:rFonts w:ascii="Arial" w:eastAsia="Arial" w:hAnsi="Arial" w:cs="Arial"/>
                <w:sz w:val="20"/>
              </w:rPr>
              <w:t>Contact technique (nom, téléphone, adresse mail) :</w:t>
            </w:r>
          </w:p>
          <w:p w:rsidR="00CE1590" w:rsidRPr="00CE1590" w:rsidRDefault="00CE1590" w:rsidP="00CE1590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 w:rsidRPr="00CE1590">
              <w:rPr>
                <w:rFonts w:ascii="Arial" w:eastAsia="Arial" w:hAnsi="Arial" w:cs="Arial"/>
                <w:sz w:val="20"/>
              </w:rPr>
              <w:t>Référent du marché en cas d’attribution (nom, téléphone, adresse mail) :</w:t>
            </w:r>
          </w:p>
        </w:tc>
      </w:tr>
    </w:tbl>
    <w:p w:rsidR="00CE1590" w:rsidRDefault="00CE1590" w:rsidP="008664BD">
      <w:pPr>
        <w:tabs>
          <w:tab w:val="left" w:pos="6330"/>
        </w:tabs>
        <w:spacing w:after="0" w:line="240" w:lineRule="atLeast"/>
        <w:contextualSpacing/>
      </w:pPr>
    </w:p>
    <w:p w:rsidR="00CE1590" w:rsidRPr="008664BD" w:rsidRDefault="008664BD" w:rsidP="00CE1590">
      <w:pPr>
        <w:tabs>
          <w:tab w:val="left" w:pos="6330"/>
        </w:tabs>
        <w:rPr>
          <w:b/>
          <w:color w:val="2E74B5" w:themeColor="accent1" w:themeShade="BF"/>
        </w:rPr>
      </w:pPr>
      <w:r w:rsidRPr="008664BD">
        <w:rPr>
          <w:b/>
          <w:color w:val="2E74B5" w:themeColor="accent1" w:themeShade="BF"/>
          <w:u w:val="single"/>
        </w:rPr>
        <w:t>LOT CONCERNE</w:t>
      </w:r>
      <w:r w:rsidRPr="008664BD">
        <w:rPr>
          <w:b/>
          <w:color w:val="2E74B5" w:themeColor="accent1" w:themeShade="BF"/>
        </w:rPr>
        <w:t> : </w:t>
      </w:r>
      <w:r w:rsidRPr="008237E1">
        <w:rPr>
          <w:b/>
          <w:color w:val="2E74B5" w:themeColor="accent1" w:themeShade="BF"/>
          <w:highlight w:val="red"/>
        </w:rPr>
        <w:t>……….</w:t>
      </w:r>
      <w:r w:rsidR="008237E1">
        <w:rPr>
          <w:b/>
          <w:color w:val="2E74B5" w:themeColor="accent1" w:themeShade="BF"/>
        </w:rPr>
        <w:t xml:space="preserve">  </w:t>
      </w:r>
      <w:r w:rsidR="008237E1" w:rsidRPr="008237E1">
        <w:rPr>
          <w:color w:val="FF0000"/>
        </w:rPr>
        <w:t>A compléter</w:t>
      </w:r>
    </w:p>
    <w:p w:rsidR="00CE1590" w:rsidRDefault="00CE1590" w:rsidP="00CE1590">
      <w:pPr>
        <w:tabs>
          <w:tab w:val="left" w:pos="6330"/>
        </w:tabs>
      </w:pPr>
    </w:p>
    <w:p w:rsidR="008664BD" w:rsidRDefault="008664BD" w:rsidP="00CE1590">
      <w:pPr>
        <w:tabs>
          <w:tab w:val="left" w:pos="6330"/>
        </w:tabs>
      </w:pPr>
    </w:p>
    <w:p w:rsidR="00CE1590" w:rsidRDefault="00CE1590" w:rsidP="00CE1590">
      <w:pPr>
        <w:tabs>
          <w:tab w:val="left" w:pos="6330"/>
        </w:tabs>
      </w:pPr>
    </w:p>
    <w:p w:rsidR="00CE1590" w:rsidRDefault="00CE1590" w:rsidP="00CE1590">
      <w:pPr>
        <w:tabs>
          <w:tab w:val="left" w:pos="6330"/>
        </w:tabs>
      </w:pPr>
    </w:p>
    <w:p w:rsidR="00CE1590" w:rsidRDefault="00CE1590" w:rsidP="00CE1590">
      <w:pPr>
        <w:tabs>
          <w:tab w:val="left" w:pos="6330"/>
        </w:tabs>
      </w:pPr>
    </w:p>
    <w:p w:rsidR="008664BD" w:rsidRDefault="00CE1590" w:rsidP="00CE1590">
      <w:pPr>
        <w:tabs>
          <w:tab w:val="left" w:pos="6330"/>
        </w:tabs>
      </w:pPr>
      <w:r>
        <w:tab/>
      </w:r>
    </w:p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Pr="008664BD" w:rsidRDefault="008664BD" w:rsidP="008664BD"/>
    <w:p w:rsidR="008664BD" w:rsidRDefault="008664BD" w:rsidP="008664BD"/>
    <w:p w:rsidR="00E02890" w:rsidRDefault="008664BD" w:rsidP="008664BD">
      <w:pPr>
        <w:tabs>
          <w:tab w:val="left" w:pos="2601"/>
        </w:tabs>
      </w:pPr>
      <w:r>
        <w:tab/>
      </w:r>
    </w:p>
    <w:p w:rsidR="008664BD" w:rsidRDefault="008664BD" w:rsidP="008664BD">
      <w:pPr>
        <w:tabs>
          <w:tab w:val="left" w:pos="2601"/>
        </w:tabs>
      </w:pPr>
    </w:p>
    <w:p w:rsidR="008664BD" w:rsidRDefault="008664BD" w:rsidP="008664BD">
      <w:pPr>
        <w:tabs>
          <w:tab w:val="left" w:pos="2601"/>
        </w:tabs>
      </w:pPr>
    </w:p>
    <w:p w:rsidR="008664BD" w:rsidRDefault="008664BD" w:rsidP="008664BD">
      <w:pPr>
        <w:tabs>
          <w:tab w:val="left" w:pos="2601"/>
        </w:tabs>
      </w:pPr>
    </w:p>
    <w:p w:rsidR="008664BD" w:rsidRDefault="008664BD" w:rsidP="008664BD">
      <w:pPr>
        <w:tabs>
          <w:tab w:val="left" w:pos="2601"/>
        </w:tabs>
      </w:pPr>
    </w:p>
    <w:p w:rsidR="008664BD" w:rsidRDefault="008664BD" w:rsidP="008664BD">
      <w:pPr>
        <w:tabs>
          <w:tab w:val="left" w:pos="2601"/>
        </w:tabs>
      </w:pPr>
    </w:p>
    <w:p w:rsidR="00D64BFE" w:rsidRPr="007B3EA3" w:rsidRDefault="00D64BFE" w:rsidP="007B3EA3">
      <w:pPr>
        <w:pStyle w:val="Paragraphedeliste"/>
        <w:numPr>
          <w:ilvl w:val="0"/>
          <w:numId w:val="2"/>
        </w:numPr>
        <w:tabs>
          <w:tab w:val="left" w:pos="2601"/>
        </w:tabs>
        <w:rPr>
          <w:rFonts w:ascii="Arial" w:hAnsi="Arial" w:cs="Arial"/>
          <w:sz w:val="20"/>
          <w:szCs w:val="20"/>
        </w:rPr>
      </w:pPr>
      <w:r w:rsidRPr="00D64BFE">
        <w:rPr>
          <w:rFonts w:ascii="Arial" w:hAnsi="Arial" w:cs="Arial"/>
          <w:sz w:val="20"/>
          <w:szCs w:val="20"/>
        </w:rPr>
        <w:lastRenderedPageBreak/>
        <w:t>Précision et exhaustivité du programme fourni :</w:t>
      </w:r>
    </w:p>
    <w:p w:rsidR="00D64BFE" w:rsidRPr="00D64BFE" w:rsidRDefault="00D64BFE" w:rsidP="00D64BFE">
      <w:pPr>
        <w:pStyle w:val="Paragraphedeliste"/>
        <w:numPr>
          <w:ilvl w:val="0"/>
          <w:numId w:val="3"/>
        </w:numPr>
        <w:tabs>
          <w:tab w:val="left" w:pos="2601"/>
        </w:tabs>
        <w:rPr>
          <w:rFonts w:ascii="Arial" w:hAnsi="Arial" w:cs="Arial"/>
          <w:sz w:val="20"/>
          <w:szCs w:val="20"/>
        </w:rPr>
      </w:pPr>
      <w:r w:rsidRPr="00D64BFE">
        <w:rPr>
          <w:rFonts w:ascii="Arial" w:hAnsi="Arial" w:cs="Arial"/>
          <w:sz w:val="20"/>
          <w:szCs w:val="20"/>
        </w:rPr>
        <w:t>Le candidat décrit ci-dessous le programme précis et exhaustif proposé pour le lot indiqué ci-dessous.</w:t>
      </w:r>
      <w:r w:rsidR="00B15759">
        <w:rPr>
          <w:rFonts w:ascii="Arial" w:hAnsi="Arial" w:cs="Arial"/>
          <w:sz w:val="20"/>
          <w:szCs w:val="20"/>
        </w:rPr>
        <w:t xml:space="preserve"> </w:t>
      </w:r>
    </w:p>
    <w:p w:rsidR="00D64BFE" w:rsidRDefault="00246A64" w:rsidP="00D64BFE">
      <w:r>
        <w:rPr>
          <w:rFonts w:cstheme="minorHAnsi"/>
          <w:i/>
          <w:color w:val="FF0000"/>
        </w:rPr>
        <w:t>A compléter</w:t>
      </w:r>
    </w:p>
    <w:p w:rsidR="00D64BFE" w:rsidRDefault="00D64BFE" w:rsidP="00D64BFE"/>
    <w:p w:rsidR="00D64BFE" w:rsidRDefault="00D64BFE" w:rsidP="00D64BFE">
      <w:pPr>
        <w:tabs>
          <w:tab w:val="left" w:pos="2601"/>
        </w:tabs>
      </w:pPr>
    </w:p>
    <w:p w:rsidR="008664BD" w:rsidRDefault="008664BD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D64BFE" w:rsidP="008664BD">
      <w:pPr>
        <w:tabs>
          <w:tab w:val="left" w:pos="2601"/>
        </w:tabs>
      </w:pPr>
    </w:p>
    <w:p w:rsidR="00D64BFE" w:rsidRDefault="00246A64" w:rsidP="00246A64">
      <w:r>
        <w:br w:type="page"/>
      </w:r>
    </w:p>
    <w:p w:rsidR="0043738F" w:rsidRPr="0043738F" w:rsidRDefault="00D64BFE" w:rsidP="0043738F">
      <w:pPr>
        <w:pStyle w:val="Paragraphedeliste"/>
        <w:numPr>
          <w:ilvl w:val="0"/>
          <w:numId w:val="2"/>
        </w:numPr>
        <w:tabs>
          <w:tab w:val="left" w:pos="2601"/>
        </w:tabs>
        <w:rPr>
          <w:rFonts w:ascii="Arial" w:hAnsi="Arial" w:cs="Arial"/>
          <w:sz w:val="20"/>
          <w:szCs w:val="20"/>
        </w:rPr>
      </w:pPr>
      <w:r w:rsidRPr="0043738F">
        <w:rPr>
          <w:rFonts w:ascii="Arial" w:hAnsi="Arial" w:cs="Arial"/>
          <w:sz w:val="20"/>
          <w:szCs w:val="20"/>
        </w:rPr>
        <w:lastRenderedPageBreak/>
        <w:t>Originalité et person</w:t>
      </w:r>
      <w:r w:rsidR="000E011E" w:rsidRPr="0043738F">
        <w:rPr>
          <w:rFonts w:ascii="Arial" w:hAnsi="Arial" w:cs="Arial"/>
          <w:sz w:val="20"/>
          <w:szCs w:val="20"/>
        </w:rPr>
        <w:t>nalisation du programme et des moyens pédagogiques mis en œuvre au re</w:t>
      </w:r>
      <w:r w:rsidR="00BA04E2" w:rsidRPr="0043738F">
        <w:rPr>
          <w:rFonts w:ascii="Arial" w:hAnsi="Arial" w:cs="Arial"/>
          <w:sz w:val="20"/>
          <w:szCs w:val="20"/>
        </w:rPr>
        <w:t xml:space="preserve">gard du contexte et des besoins. </w:t>
      </w:r>
    </w:p>
    <w:p w:rsidR="00BA04E2" w:rsidRDefault="00BA04E2" w:rsidP="00BA04E2">
      <w:pPr>
        <w:pStyle w:val="Paragraphedeliste"/>
        <w:numPr>
          <w:ilvl w:val="0"/>
          <w:numId w:val="3"/>
        </w:numPr>
        <w:tabs>
          <w:tab w:val="left" w:pos="2601"/>
        </w:tabs>
        <w:rPr>
          <w:rFonts w:ascii="Arial" w:hAnsi="Arial" w:cs="Arial"/>
          <w:sz w:val="20"/>
          <w:szCs w:val="20"/>
        </w:rPr>
      </w:pPr>
      <w:r w:rsidRPr="00BA04E2">
        <w:rPr>
          <w:rFonts w:ascii="Arial" w:hAnsi="Arial" w:cs="Arial"/>
          <w:sz w:val="20"/>
          <w:szCs w:val="20"/>
        </w:rPr>
        <w:t xml:space="preserve">Le candidat indique ci-dessous une simulation du déroulé pédagogique pour un groupe sur une journée de 7 heures pour le lot indiqué ci-dessus. </w:t>
      </w:r>
    </w:p>
    <w:p w:rsidR="00BA04E2" w:rsidRPr="00E90C7A" w:rsidRDefault="00E90C7A" w:rsidP="00BA04E2">
      <w:pPr>
        <w:pStyle w:val="Paragraphedeliste"/>
        <w:numPr>
          <w:ilvl w:val="0"/>
          <w:numId w:val="3"/>
        </w:numPr>
        <w:tabs>
          <w:tab w:val="left" w:pos="2601"/>
        </w:tabs>
        <w:rPr>
          <w:rFonts w:ascii="Arial" w:hAnsi="Arial" w:cs="Arial"/>
          <w:sz w:val="20"/>
          <w:szCs w:val="20"/>
        </w:rPr>
      </w:pPr>
      <w:r w:rsidRPr="00E90C7A">
        <w:rPr>
          <w:rFonts w:ascii="Arial" w:eastAsia="Arial" w:hAnsi="Arial" w:cs="Arial"/>
          <w:sz w:val="20"/>
        </w:rPr>
        <w:t>Le candidat décrit ci-dessous les méthodes pédagogiques et outils utilisés pour le lot indiqué ci-dessus</w:t>
      </w:r>
    </w:p>
    <w:p w:rsidR="00BA04E2" w:rsidRPr="00246A64" w:rsidRDefault="00246A64" w:rsidP="00BA04E2">
      <w:pPr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>A compléter</w:t>
      </w:r>
      <w:r>
        <w:rPr>
          <w:rFonts w:cstheme="minorHAnsi"/>
          <w:i/>
          <w:color w:val="FF0000"/>
        </w:rPr>
        <w:br w:type="page"/>
      </w:r>
    </w:p>
    <w:p w:rsidR="00E90C7A" w:rsidRPr="00623C51" w:rsidRDefault="00BA04E2" w:rsidP="00246A64">
      <w:pPr>
        <w:pStyle w:val="Paragraphedeliste"/>
        <w:numPr>
          <w:ilvl w:val="0"/>
          <w:numId w:val="2"/>
        </w:numPr>
        <w:spacing w:after="0" w:line="240" w:lineRule="atLeast"/>
        <w:rPr>
          <w:rFonts w:ascii="Arial" w:hAnsi="Arial" w:cs="Arial"/>
          <w:sz w:val="20"/>
          <w:szCs w:val="20"/>
        </w:rPr>
      </w:pPr>
      <w:r w:rsidRPr="00BA04E2">
        <w:rPr>
          <w:rFonts w:ascii="Arial" w:hAnsi="Arial" w:cs="Arial"/>
          <w:sz w:val="20"/>
          <w:szCs w:val="20"/>
        </w:rPr>
        <w:lastRenderedPageBreak/>
        <w:t xml:space="preserve">Importance de la pratique : </w:t>
      </w:r>
    </w:p>
    <w:p w:rsidR="008947C3" w:rsidRPr="00E90C7A" w:rsidRDefault="00E90C7A" w:rsidP="00246A64">
      <w:pPr>
        <w:pStyle w:val="Paragraphedeliste"/>
        <w:numPr>
          <w:ilvl w:val="0"/>
          <w:numId w:val="4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E90C7A">
        <w:rPr>
          <w:rFonts w:ascii="Arial" w:hAnsi="Arial" w:cs="Arial"/>
          <w:sz w:val="20"/>
          <w:szCs w:val="20"/>
        </w:rPr>
        <w:t>Le candidat</w:t>
      </w:r>
      <w:r w:rsidR="003B7499">
        <w:rPr>
          <w:rFonts w:ascii="Arial" w:hAnsi="Arial" w:cs="Arial"/>
          <w:sz w:val="20"/>
          <w:szCs w:val="20"/>
        </w:rPr>
        <w:t xml:space="preserve"> indique</w:t>
      </w:r>
      <w:r w:rsidRPr="00E90C7A">
        <w:rPr>
          <w:rFonts w:ascii="Arial" w:hAnsi="Arial" w:cs="Arial"/>
          <w:sz w:val="20"/>
          <w:szCs w:val="20"/>
        </w:rPr>
        <w:t xml:space="preserve"> ici la répartition </w:t>
      </w:r>
      <w:r>
        <w:rPr>
          <w:rFonts w:ascii="Arial" w:hAnsi="Arial" w:cs="Arial"/>
          <w:sz w:val="20"/>
          <w:szCs w:val="20"/>
        </w:rPr>
        <w:t xml:space="preserve">entre la théorie et la pratique (en heures) pour le lot indiqué ci-dessous. </w:t>
      </w:r>
    </w:p>
    <w:p w:rsidR="008947C3" w:rsidRDefault="008947C3" w:rsidP="00246A64">
      <w:pPr>
        <w:spacing w:after="0" w:line="240" w:lineRule="atLeast"/>
        <w:contextualSpacing/>
      </w:pPr>
    </w:p>
    <w:p w:rsidR="008947C3" w:rsidRPr="00246A64" w:rsidRDefault="00246A64" w:rsidP="00246A64">
      <w:pPr>
        <w:spacing w:after="0" w:line="240" w:lineRule="atLeast"/>
        <w:contextualSpacing/>
        <w:rPr>
          <w:rFonts w:ascii="Arial" w:hAnsi="Arial" w:cs="Arial"/>
          <w:i/>
          <w:color w:val="FF0000"/>
          <w:sz w:val="20"/>
          <w:szCs w:val="20"/>
        </w:rPr>
      </w:pPr>
      <w:r w:rsidRPr="00246A64">
        <w:rPr>
          <w:rFonts w:ascii="Arial" w:hAnsi="Arial" w:cs="Arial"/>
          <w:i/>
          <w:color w:val="FF0000"/>
          <w:sz w:val="20"/>
          <w:szCs w:val="20"/>
        </w:rPr>
        <w:t xml:space="preserve">A compléter </w:t>
      </w:r>
    </w:p>
    <w:p w:rsidR="008947C3" w:rsidRDefault="008947C3" w:rsidP="008947C3"/>
    <w:p w:rsidR="008947C3" w:rsidRDefault="008947C3" w:rsidP="008947C3"/>
    <w:p w:rsidR="00BA04E2" w:rsidRDefault="00BA04E2" w:rsidP="008947C3"/>
    <w:p w:rsidR="00E61E52" w:rsidRDefault="00E61E52" w:rsidP="008947C3"/>
    <w:p w:rsidR="00E61E52" w:rsidRDefault="00E61E52" w:rsidP="008947C3"/>
    <w:p w:rsidR="00E61E52" w:rsidRDefault="00E61E52" w:rsidP="008947C3"/>
    <w:p w:rsidR="00E61E52" w:rsidRDefault="00E61E52" w:rsidP="008947C3"/>
    <w:p w:rsidR="00E61E52" w:rsidRDefault="00E61E52" w:rsidP="008947C3"/>
    <w:p w:rsidR="00E61E52" w:rsidRDefault="00E61E52" w:rsidP="008947C3"/>
    <w:p w:rsidR="00E61E52" w:rsidRDefault="00E61E52" w:rsidP="008947C3"/>
    <w:p w:rsidR="008B5A87" w:rsidRDefault="008B5A87" w:rsidP="008947C3"/>
    <w:p w:rsidR="00E61E52" w:rsidRDefault="00246A64" w:rsidP="008947C3">
      <w:r>
        <w:br w:type="page"/>
      </w:r>
    </w:p>
    <w:p w:rsidR="00E61E52" w:rsidRPr="00A063D4" w:rsidRDefault="00E61E52" w:rsidP="00A063D4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61E52">
        <w:rPr>
          <w:rFonts w:ascii="Arial" w:hAnsi="Arial" w:cs="Arial"/>
          <w:sz w:val="20"/>
          <w:szCs w:val="20"/>
        </w:rPr>
        <w:lastRenderedPageBreak/>
        <w:t>Qualité et compétences des formateurs, adaptation au contexte de la formation   :</w:t>
      </w:r>
    </w:p>
    <w:p w:rsidR="00E61E52" w:rsidRDefault="00AE1153" w:rsidP="00E61E52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E1153">
        <w:rPr>
          <w:rFonts w:ascii="Arial" w:hAnsi="Arial" w:cs="Arial"/>
          <w:sz w:val="20"/>
          <w:szCs w:val="20"/>
        </w:rPr>
        <w:t xml:space="preserve">Le candidat décrit ci-dessous le profil des formateurs </w:t>
      </w:r>
      <w:r>
        <w:rPr>
          <w:rFonts w:ascii="Arial" w:hAnsi="Arial" w:cs="Arial"/>
          <w:sz w:val="20"/>
          <w:szCs w:val="20"/>
        </w:rPr>
        <w:t xml:space="preserve">pressentis pour dispenser la formation et fournis idéalement leur CV. </w:t>
      </w:r>
    </w:p>
    <w:p w:rsidR="00E61E52" w:rsidRPr="00246A64" w:rsidRDefault="00246A64" w:rsidP="00E61E52">
      <w:pPr>
        <w:rPr>
          <w:i/>
          <w:color w:val="FF0000"/>
        </w:rPr>
      </w:pPr>
      <w:r w:rsidRPr="00246A64">
        <w:rPr>
          <w:rFonts w:ascii="Arial" w:hAnsi="Arial" w:cs="Arial"/>
          <w:i/>
          <w:color w:val="FF0000"/>
          <w:sz w:val="20"/>
          <w:szCs w:val="20"/>
        </w:rPr>
        <w:t>A compléter</w:t>
      </w:r>
    </w:p>
    <w:p w:rsidR="00AE1153" w:rsidRDefault="00AE1153" w:rsidP="00E61E52"/>
    <w:p w:rsidR="00AE1153" w:rsidRDefault="00AE1153" w:rsidP="00E61E52"/>
    <w:p w:rsidR="00AE1153" w:rsidRDefault="00AE1153" w:rsidP="00E61E52"/>
    <w:p w:rsidR="00AE1153" w:rsidRDefault="00AE1153" w:rsidP="00E61E52"/>
    <w:p w:rsidR="00AE1153" w:rsidRDefault="00AE1153" w:rsidP="00E61E52"/>
    <w:p w:rsidR="00AE1153" w:rsidRDefault="00AE1153" w:rsidP="00E61E52"/>
    <w:p w:rsidR="00AE1153" w:rsidRDefault="00AE1153" w:rsidP="00E61E52"/>
    <w:p w:rsidR="00AE1153" w:rsidRDefault="00AE1153" w:rsidP="00E61E52"/>
    <w:p w:rsidR="00AE1153" w:rsidRDefault="00AE1153" w:rsidP="00E61E52"/>
    <w:p w:rsidR="00246A64" w:rsidRDefault="00246A64" w:rsidP="00E61E52"/>
    <w:p w:rsidR="00246A64" w:rsidRDefault="00246A64" w:rsidP="00E61E52"/>
    <w:p w:rsidR="00246A64" w:rsidRDefault="00246A64" w:rsidP="00E61E52"/>
    <w:p w:rsidR="00AE1153" w:rsidRDefault="00AE1153" w:rsidP="00E61E52"/>
    <w:p w:rsidR="00AE1153" w:rsidRDefault="00AE1153" w:rsidP="00E61E52"/>
    <w:p w:rsidR="00246A64" w:rsidRDefault="00246A64" w:rsidP="00E61E52"/>
    <w:p w:rsidR="00246A64" w:rsidRDefault="00246A64" w:rsidP="00E61E52"/>
    <w:p w:rsidR="00246A64" w:rsidRDefault="00246A64" w:rsidP="00E61E52"/>
    <w:p w:rsidR="00246A64" w:rsidRDefault="00246A64" w:rsidP="00E61E52"/>
    <w:p w:rsidR="00246A64" w:rsidRDefault="00246A64" w:rsidP="00E61E52"/>
    <w:p w:rsidR="00246A64" w:rsidRDefault="00246A64" w:rsidP="00E61E52"/>
    <w:p w:rsidR="00246A64" w:rsidRDefault="00246A64" w:rsidP="00E61E52"/>
    <w:p w:rsidR="00246A64" w:rsidRDefault="00246A64" w:rsidP="00E61E52"/>
    <w:p w:rsidR="00246A64" w:rsidRDefault="00246A64" w:rsidP="00E61E52"/>
    <w:p w:rsidR="00AE1153" w:rsidRDefault="00AE1153" w:rsidP="00E61E52"/>
    <w:p w:rsidR="00246A64" w:rsidRDefault="00246A64" w:rsidP="00E61E52"/>
    <w:p w:rsidR="00AE1153" w:rsidRDefault="00AE1153" w:rsidP="00E61E52"/>
    <w:p w:rsidR="00AE1153" w:rsidRDefault="00AE1153" w:rsidP="00E61E52"/>
    <w:p w:rsidR="00AE1153" w:rsidRPr="00E94424" w:rsidRDefault="00E94424" w:rsidP="00E94424">
      <w:pPr>
        <w:jc w:val="right"/>
        <w:rPr>
          <w:u w:val="single"/>
        </w:rPr>
      </w:pPr>
      <w:r w:rsidRPr="00E94424">
        <w:rPr>
          <w:u w:val="single"/>
        </w:rPr>
        <w:t>Signature</w:t>
      </w:r>
    </w:p>
    <w:p w:rsidR="00AE1153" w:rsidRDefault="00AE1153" w:rsidP="00E61E52"/>
    <w:p w:rsidR="00AE1153" w:rsidRDefault="00AE1153" w:rsidP="00E61E52"/>
    <w:p w:rsidR="00E61E52" w:rsidRPr="008947C3" w:rsidRDefault="00E61E52" w:rsidP="008947C3"/>
    <w:sectPr w:rsidR="00E61E52" w:rsidRPr="00894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4BD" w:rsidRDefault="008664BD" w:rsidP="008664BD">
      <w:pPr>
        <w:spacing w:after="0" w:line="240" w:lineRule="auto"/>
      </w:pPr>
      <w:r>
        <w:separator/>
      </w:r>
    </w:p>
  </w:endnote>
  <w:endnote w:type="continuationSeparator" w:id="0">
    <w:p w:rsidR="008664BD" w:rsidRDefault="008664BD" w:rsidP="00866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4BD" w:rsidRPr="008664BD" w:rsidRDefault="000055C6" w:rsidP="008664BD">
    <w:pPr>
      <w:tabs>
        <w:tab w:val="center" w:pos="4536"/>
        <w:tab w:val="right" w:pos="9072"/>
      </w:tabs>
      <w:spacing w:after="0" w:line="240" w:lineRule="auto"/>
      <w:rPr>
        <w:rFonts w:ascii="Arial Narrow" w:eastAsia="Arial" w:hAnsi="Arial Narrow" w:cs="Times New Roman"/>
        <w:sz w:val="20"/>
      </w:rPr>
    </w:pPr>
    <w:r>
      <w:rPr>
        <w:rFonts w:ascii="Arial Narrow" w:eastAsia="Arial" w:hAnsi="Arial Narrow" w:cs="Times New Roman"/>
        <w:sz w:val="20"/>
      </w:rPr>
      <w:t>Marché 2025-04</w:t>
    </w:r>
  </w:p>
  <w:p w:rsidR="008664BD" w:rsidRDefault="008664BD" w:rsidP="008664BD">
    <w:pPr>
      <w:pStyle w:val="Pieddepage"/>
    </w:pPr>
    <w:r w:rsidRPr="008664BD">
      <w:rPr>
        <w:rFonts w:ascii="Arial" w:eastAsia="Arial" w:hAnsi="Arial" w:cs="Times New Roman"/>
        <w:sz w:val="20"/>
      </w:rPr>
      <w:t>MEMOIRE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4BD" w:rsidRDefault="008664BD" w:rsidP="008664BD">
      <w:pPr>
        <w:spacing w:after="0" w:line="240" w:lineRule="auto"/>
      </w:pPr>
      <w:r>
        <w:separator/>
      </w:r>
    </w:p>
  </w:footnote>
  <w:footnote w:type="continuationSeparator" w:id="0">
    <w:p w:rsidR="008664BD" w:rsidRDefault="008664BD" w:rsidP="00866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45314"/>
    <w:multiLevelType w:val="hybridMultilevel"/>
    <w:tmpl w:val="F98C05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07237"/>
    <w:multiLevelType w:val="hybridMultilevel"/>
    <w:tmpl w:val="972CED10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A0231"/>
    <w:multiLevelType w:val="hybridMultilevel"/>
    <w:tmpl w:val="91F25C1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625B0E"/>
    <w:multiLevelType w:val="hybridMultilevel"/>
    <w:tmpl w:val="881C000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590"/>
    <w:rsid w:val="000055C6"/>
    <w:rsid w:val="000E011E"/>
    <w:rsid w:val="00246A64"/>
    <w:rsid w:val="003B7499"/>
    <w:rsid w:val="0043738F"/>
    <w:rsid w:val="00623C51"/>
    <w:rsid w:val="00672B10"/>
    <w:rsid w:val="007B3EA3"/>
    <w:rsid w:val="007E753D"/>
    <w:rsid w:val="008237E1"/>
    <w:rsid w:val="008664BD"/>
    <w:rsid w:val="008947C3"/>
    <w:rsid w:val="008B5A87"/>
    <w:rsid w:val="00946F1B"/>
    <w:rsid w:val="00A063D4"/>
    <w:rsid w:val="00AE1153"/>
    <w:rsid w:val="00B15759"/>
    <w:rsid w:val="00BA04E2"/>
    <w:rsid w:val="00CE1590"/>
    <w:rsid w:val="00D269E9"/>
    <w:rsid w:val="00D64BFE"/>
    <w:rsid w:val="00E02890"/>
    <w:rsid w:val="00E61E52"/>
    <w:rsid w:val="00E90C7A"/>
    <w:rsid w:val="00E94424"/>
    <w:rsid w:val="00F225C3"/>
    <w:rsid w:val="00F7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D0D2"/>
  <w15:chartTrackingRefBased/>
  <w15:docId w15:val="{F25F9D55-AA1F-4C17-91C6-5FDC8C00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7C3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664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E1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66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64BD"/>
  </w:style>
  <w:style w:type="paragraph" w:styleId="Pieddepage">
    <w:name w:val="footer"/>
    <w:basedOn w:val="Normal"/>
    <w:link w:val="PieddepageCar"/>
    <w:uiPriority w:val="99"/>
    <w:unhideWhenUsed/>
    <w:rsid w:val="00866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64BD"/>
  </w:style>
  <w:style w:type="character" w:customStyle="1" w:styleId="Titre2Car">
    <w:name w:val="Titre 2 Car"/>
    <w:basedOn w:val="Policepardfaut"/>
    <w:link w:val="Titre2"/>
    <w:uiPriority w:val="9"/>
    <w:rsid w:val="008664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64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THIAM MAMADOU (CPAM LOIRE-ATLANTIQUE)</dc:creator>
  <cp:keywords/>
  <dc:description/>
  <cp:lastModifiedBy>THIAM MAMADOU (CPAM LOIRE-ATLANTIQUE)</cp:lastModifiedBy>
  <cp:revision>48</cp:revision>
  <dcterms:created xsi:type="dcterms:W3CDTF">2025-01-27T15:06:00Z</dcterms:created>
  <dcterms:modified xsi:type="dcterms:W3CDTF">2025-04-11T06:03:00Z</dcterms:modified>
</cp:coreProperties>
</file>