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1A4" w:rsidRPr="00C70E82" w:rsidRDefault="00FE11A4">
      <w:pPr>
        <w:rPr>
          <w:rFonts w:ascii="Marianne" w:hAnsi="Marianne" w:cs="Georgia"/>
          <w:sz w:val="22"/>
          <w:szCs w:val="22"/>
        </w:rPr>
      </w:pPr>
    </w:p>
    <w:p w:rsidR="00FE11A4" w:rsidRPr="00C70E82" w:rsidRDefault="00FE11A4">
      <w:pPr>
        <w:pStyle w:val="Titre2"/>
        <w:numPr>
          <w:ilvl w:val="0"/>
          <w:numId w:val="0"/>
        </w:numPr>
        <w:rPr>
          <w:rFonts w:ascii="Marianne" w:hAnsi="Marianne" w:cs="Georgia"/>
          <w:sz w:val="22"/>
          <w:szCs w:val="22"/>
        </w:rPr>
      </w:pPr>
      <w:r w:rsidRPr="00C70E82">
        <w:rPr>
          <w:rFonts w:ascii="Marianne" w:eastAsia="Verdana" w:hAnsi="Marianne" w:cs="Georgia"/>
          <w:sz w:val="22"/>
          <w:szCs w:val="22"/>
        </w:rPr>
        <w:t xml:space="preserve">Fiche </w:t>
      </w:r>
      <w:r w:rsidR="00C70E82">
        <w:rPr>
          <w:rFonts w:ascii="Marianne" w:eastAsia="Verdana" w:hAnsi="Marianne" w:cs="Georgia"/>
          <w:sz w:val="22"/>
          <w:szCs w:val="22"/>
        </w:rPr>
        <w:t>6</w:t>
      </w:r>
      <w:r w:rsidRPr="00C70E82">
        <w:rPr>
          <w:rFonts w:ascii="Marianne" w:eastAsia="Verdana" w:hAnsi="Marianne" w:cs="Georgia"/>
          <w:sz w:val="22"/>
          <w:szCs w:val="22"/>
        </w:rPr>
        <w:t xml:space="preserve"> </w:t>
      </w:r>
      <w:r w:rsidR="00C70E82">
        <w:rPr>
          <w:rFonts w:ascii="Marianne" w:eastAsia="Verdana" w:hAnsi="Marianne" w:cs="Georgia"/>
          <w:sz w:val="22"/>
          <w:szCs w:val="22"/>
        </w:rPr>
        <w:t>–</w:t>
      </w:r>
      <w:r w:rsidRPr="00C70E82">
        <w:rPr>
          <w:rFonts w:ascii="Marianne" w:eastAsia="Verdana" w:hAnsi="Marianne" w:cs="Georgia"/>
          <w:sz w:val="22"/>
          <w:szCs w:val="22"/>
        </w:rPr>
        <w:t xml:space="preserve"> </w:t>
      </w:r>
      <w:r w:rsidR="00C70E82">
        <w:rPr>
          <w:rFonts w:ascii="Marianne" w:eastAsia="Verdana" w:hAnsi="Marianne" w:cs="Georgia"/>
          <w:sz w:val="22"/>
          <w:szCs w:val="22"/>
        </w:rPr>
        <w:t>Site de Saumur (ex-</w:t>
      </w:r>
      <w:r w:rsidRPr="00C70E82">
        <w:rPr>
          <w:rFonts w:ascii="Marianne" w:eastAsia="Verdana" w:hAnsi="Marianne" w:cs="Georgia"/>
          <w:sz w:val="22"/>
          <w:szCs w:val="22"/>
        </w:rPr>
        <w:t>É</w:t>
      </w:r>
      <w:r w:rsidRPr="00C70E82">
        <w:rPr>
          <w:rFonts w:ascii="Marianne" w:hAnsi="Marianne" w:cs="Georgia"/>
          <w:sz w:val="22"/>
          <w:szCs w:val="22"/>
        </w:rPr>
        <w:t>cole nationale d’équitation</w:t>
      </w:r>
      <w:r w:rsidR="00C70E82">
        <w:rPr>
          <w:rFonts w:ascii="Marianne" w:hAnsi="Marianne" w:cs="Georgia"/>
          <w:sz w:val="22"/>
          <w:szCs w:val="22"/>
        </w:rPr>
        <w:t>)</w:t>
      </w:r>
    </w:p>
    <w:p w:rsidR="00FE11A4" w:rsidRPr="00C70E82" w:rsidRDefault="0039390B">
      <w:pPr>
        <w:rPr>
          <w:rFonts w:ascii="Marianne" w:hAnsi="Marianne" w:cs="Georgia"/>
          <w:sz w:val="22"/>
          <w:szCs w:val="22"/>
        </w:rPr>
      </w:pPr>
      <w:r>
        <w:rPr>
          <w:rFonts w:ascii="Marianne" w:hAnsi="Marianne" w:cs="Georgia"/>
          <w:sz w:val="22"/>
          <w:szCs w:val="22"/>
        </w:rPr>
        <w:t>170 Avenue du Cadre noir</w:t>
      </w:r>
      <w:r w:rsidR="00FE11A4" w:rsidRPr="00C70E82">
        <w:rPr>
          <w:rFonts w:ascii="Marianne" w:hAnsi="Marianne" w:cs="Georgia"/>
          <w:sz w:val="22"/>
          <w:szCs w:val="22"/>
        </w:rPr>
        <w:t xml:space="preserve"> – 494</w:t>
      </w:r>
      <w:r>
        <w:rPr>
          <w:rFonts w:ascii="Marianne" w:hAnsi="Marianne" w:cs="Georgia"/>
          <w:sz w:val="22"/>
          <w:szCs w:val="22"/>
        </w:rPr>
        <w:t>00</w:t>
      </w:r>
      <w:r w:rsidR="00FE11A4" w:rsidRPr="00C70E82">
        <w:rPr>
          <w:rFonts w:ascii="Marianne" w:hAnsi="Marianne" w:cs="Georgia"/>
          <w:sz w:val="22"/>
          <w:szCs w:val="22"/>
        </w:rPr>
        <w:t xml:space="preserve"> SAUMUR</w:t>
      </w:r>
    </w:p>
    <w:p w:rsidR="00FE11A4" w:rsidRPr="00C70E82" w:rsidRDefault="00FE11A4">
      <w:pPr>
        <w:rPr>
          <w:rFonts w:ascii="Marianne" w:hAnsi="Marianne" w:cs="Georgia"/>
          <w:sz w:val="22"/>
          <w:szCs w:val="22"/>
          <w:lang w:val="de-DE"/>
        </w:rPr>
      </w:pPr>
      <w:r w:rsidRPr="00C70E82">
        <w:rPr>
          <w:rFonts w:ascii="Marianne" w:hAnsi="Marianne" w:cs="Georgia"/>
          <w:sz w:val="22"/>
          <w:szCs w:val="22"/>
        </w:rPr>
        <w:t>Contact</w:t>
      </w:r>
      <w:r w:rsidRPr="00C70E82">
        <w:rPr>
          <w:rFonts w:ascii="Calibri" w:hAnsi="Calibri" w:cs="Calibri"/>
          <w:sz w:val="22"/>
          <w:szCs w:val="22"/>
        </w:rPr>
        <w:t> </w:t>
      </w:r>
      <w:r w:rsidRPr="00C70E82">
        <w:rPr>
          <w:rFonts w:ascii="Marianne" w:hAnsi="Marianne" w:cs="Georgia"/>
          <w:sz w:val="22"/>
          <w:szCs w:val="22"/>
        </w:rPr>
        <w:t>: Laurent COIFFARD</w:t>
      </w:r>
      <w:r w:rsidR="0039390B">
        <w:rPr>
          <w:rFonts w:ascii="Marianne" w:hAnsi="Marianne" w:cs="Georgia"/>
          <w:sz w:val="22"/>
          <w:szCs w:val="22"/>
        </w:rPr>
        <w:t xml:space="preserve"> ou Olivier LEGOUIS</w:t>
      </w:r>
    </w:p>
    <w:p w:rsidR="00FE11A4" w:rsidRDefault="00FE11A4">
      <w:pPr>
        <w:rPr>
          <w:rFonts w:ascii="Marianne" w:hAnsi="Marianne"/>
          <w:sz w:val="22"/>
          <w:szCs w:val="22"/>
        </w:rPr>
      </w:pPr>
      <w:r w:rsidRPr="00C70E82">
        <w:rPr>
          <w:rFonts w:ascii="Marianne" w:hAnsi="Marianne" w:cs="Georgia"/>
          <w:sz w:val="22"/>
          <w:szCs w:val="22"/>
          <w:lang w:val="de-DE"/>
        </w:rPr>
        <w:t xml:space="preserve">Tel. </w:t>
      </w:r>
      <w:r w:rsidRPr="00C70E82">
        <w:rPr>
          <w:rFonts w:ascii="Marianne" w:hAnsi="Marianne" w:cs="Georgia"/>
          <w:sz w:val="22"/>
          <w:szCs w:val="22"/>
        </w:rPr>
        <w:t>02 41 53 50 50</w:t>
      </w:r>
      <w:r w:rsidRPr="00C70E82">
        <w:rPr>
          <w:rFonts w:ascii="Marianne" w:hAnsi="Marianne"/>
          <w:sz w:val="22"/>
          <w:szCs w:val="22"/>
        </w:rPr>
        <w:t xml:space="preserve"> </w:t>
      </w:r>
      <w:r w:rsidR="00C70E82">
        <w:rPr>
          <w:rFonts w:ascii="Marianne" w:hAnsi="Marianne"/>
          <w:sz w:val="22"/>
          <w:szCs w:val="22"/>
        </w:rPr>
        <w:t xml:space="preserve">ou </w:t>
      </w:r>
      <w:r w:rsidR="00C70E82" w:rsidRPr="00C70E82">
        <w:rPr>
          <w:rFonts w:ascii="Marianne" w:hAnsi="Marianne"/>
          <w:sz w:val="22"/>
          <w:szCs w:val="22"/>
        </w:rPr>
        <w:t>06 25 37 60 72</w:t>
      </w:r>
      <w:r w:rsidRPr="00C70E82">
        <w:rPr>
          <w:rStyle w:val="valchp1"/>
          <w:rFonts w:ascii="Marianne" w:hAnsi="Marianne" w:cs="Georgia"/>
          <w:sz w:val="22"/>
          <w:szCs w:val="22"/>
          <w:lang w:val="de-DE"/>
        </w:rPr>
        <w:t xml:space="preserve"> </w:t>
      </w:r>
      <w:r w:rsidRPr="00C70E82">
        <w:rPr>
          <w:rStyle w:val="valchp3"/>
          <w:rFonts w:ascii="Marianne" w:hAnsi="Marianne" w:cs="Georgia"/>
          <w:sz w:val="22"/>
          <w:szCs w:val="22"/>
          <w:lang w:val="de-DE"/>
        </w:rPr>
        <w:t xml:space="preserve">– </w:t>
      </w:r>
      <w:hyperlink r:id="rId7" w:history="1">
        <w:r w:rsidRPr="00C70E82">
          <w:rPr>
            <w:rStyle w:val="Lienhypertexte"/>
            <w:rFonts w:ascii="Marianne" w:hAnsi="Marianne" w:cs="Georgia"/>
            <w:sz w:val="22"/>
            <w:szCs w:val="22"/>
            <w:lang w:val="de-DE"/>
          </w:rPr>
          <w:t>laurent.coiffard@ifce.fr</w:t>
        </w:r>
      </w:hyperlink>
      <w:r w:rsidR="0039390B">
        <w:rPr>
          <w:rFonts w:ascii="Marianne" w:hAnsi="Marianne"/>
          <w:sz w:val="22"/>
          <w:szCs w:val="22"/>
        </w:rPr>
        <w:t xml:space="preserve"> </w:t>
      </w:r>
      <w:hyperlink r:id="rId8" w:history="1">
        <w:r w:rsidR="00B063AF" w:rsidRPr="00494478">
          <w:rPr>
            <w:rStyle w:val="Lienhypertexte"/>
            <w:rFonts w:ascii="Marianne" w:hAnsi="Marianne"/>
            <w:sz w:val="22"/>
            <w:szCs w:val="22"/>
          </w:rPr>
          <w:t>olivier.legouis@ifce.fr</w:t>
        </w:r>
      </w:hyperlink>
    </w:p>
    <w:p w:rsidR="00B063AF" w:rsidRPr="00C70E82" w:rsidRDefault="00B063AF">
      <w:pPr>
        <w:rPr>
          <w:rFonts w:ascii="Marianne" w:hAnsi="Marianne" w:cs="Georgia"/>
          <w:sz w:val="22"/>
          <w:szCs w:val="22"/>
          <w:lang w:val="de-DE"/>
        </w:rPr>
      </w:pPr>
    </w:p>
    <w:p w:rsidR="00FE11A4" w:rsidRPr="00C70E82" w:rsidRDefault="00FE11A4">
      <w:pPr>
        <w:rPr>
          <w:rFonts w:ascii="Marianne" w:hAnsi="Marianne" w:cs="Georgia"/>
          <w:sz w:val="22"/>
          <w:szCs w:val="22"/>
          <w:lang w:val="de-DE"/>
        </w:rPr>
      </w:pPr>
    </w:p>
    <w:p w:rsidR="00FE11A4" w:rsidRPr="00C70E82" w:rsidRDefault="00FE11A4">
      <w:pPr>
        <w:rPr>
          <w:rFonts w:ascii="Marianne" w:hAnsi="Marianne" w:cs="Georgia"/>
          <w:sz w:val="22"/>
          <w:szCs w:val="22"/>
          <w:lang w:val="de-DE"/>
        </w:rPr>
      </w:pPr>
    </w:p>
    <w:p w:rsidR="00FE11A4" w:rsidRPr="00C70E82" w:rsidRDefault="00FE11A4">
      <w:pPr>
        <w:rPr>
          <w:rFonts w:ascii="Marianne" w:hAnsi="Marianne" w:cs="Georgia"/>
          <w:sz w:val="22"/>
          <w:szCs w:val="22"/>
        </w:rPr>
      </w:pPr>
      <w:r w:rsidRPr="00C70E82">
        <w:rPr>
          <w:rFonts w:ascii="Marianne" w:hAnsi="Marianne" w:cs="Georgia"/>
          <w:sz w:val="22"/>
          <w:szCs w:val="22"/>
          <w:lang w:val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9pt;height:299.9pt" filled="t">
            <v:fill color2="black"/>
            <v:imagedata r:id="rId9" o:title=""/>
          </v:shape>
        </w:pict>
      </w:r>
    </w:p>
    <w:p w:rsidR="00FE11A4" w:rsidRPr="00C70E82" w:rsidRDefault="00FE11A4">
      <w:pPr>
        <w:rPr>
          <w:rFonts w:ascii="Marianne" w:hAnsi="Marianne" w:cs="Georgia"/>
          <w:sz w:val="22"/>
          <w:szCs w:val="22"/>
        </w:rPr>
      </w:pPr>
      <w:r w:rsidRPr="00C70E82">
        <w:rPr>
          <w:rFonts w:ascii="Marianne" w:hAnsi="Marianne" w:cs="Georgia"/>
          <w:sz w:val="22"/>
          <w:szCs w:val="22"/>
        </w:rPr>
        <w:t>L’école nationale d’équitation</w:t>
      </w:r>
      <w:r w:rsidRPr="00C70E82">
        <w:rPr>
          <w:rFonts w:ascii="Calibri" w:hAnsi="Calibri" w:cs="Calibri"/>
          <w:sz w:val="22"/>
          <w:szCs w:val="22"/>
        </w:rPr>
        <w:t> </w:t>
      </w:r>
      <w:r w:rsidRPr="00C70E82">
        <w:rPr>
          <w:rFonts w:ascii="Marianne" w:hAnsi="Marianne" w:cs="Georgia"/>
          <w:sz w:val="22"/>
          <w:szCs w:val="22"/>
        </w:rPr>
        <w:t>: vue g</w:t>
      </w:r>
      <w:r w:rsidRPr="00C70E82">
        <w:rPr>
          <w:rFonts w:ascii="Marianne" w:hAnsi="Marianne" w:cs="Marianne"/>
          <w:sz w:val="22"/>
          <w:szCs w:val="22"/>
        </w:rPr>
        <w:t>é</w:t>
      </w:r>
      <w:r w:rsidRPr="00C70E82">
        <w:rPr>
          <w:rFonts w:ascii="Marianne" w:hAnsi="Marianne" w:cs="Georgia"/>
          <w:sz w:val="22"/>
          <w:szCs w:val="22"/>
        </w:rPr>
        <w:t>n</w:t>
      </w:r>
      <w:r w:rsidRPr="00C70E82">
        <w:rPr>
          <w:rFonts w:ascii="Marianne" w:hAnsi="Marianne" w:cs="Marianne"/>
          <w:sz w:val="22"/>
          <w:szCs w:val="22"/>
        </w:rPr>
        <w:t>é</w:t>
      </w:r>
      <w:r w:rsidRPr="00C70E82">
        <w:rPr>
          <w:rFonts w:ascii="Marianne" w:hAnsi="Marianne" w:cs="Georgia"/>
          <w:sz w:val="22"/>
          <w:szCs w:val="22"/>
        </w:rPr>
        <w:t>rale</w:t>
      </w:r>
    </w:p>
    <w:p w:rsidR="00FE11A4" w:rsidRPr="00C70E82" w:rsidRDefault="00FE11A4">
      <w:pPr>
        <w:rPr>
          <w:rFonts w:ascii="Marianne" w:hAnsi="Marianne" w:cs="Georgia"/>
          <w:sz w:val="22"/>
          <w:szCs w:val="22"/>
        </w:rPr>
      </w:pPr>
    </w:p>
    <w:p w:rsidR="00FE11A4" w:rsidRPr="00C70E82" w:rsidRDefault="00FE11A4">
      <w:pPr>
        <w:rPr>
          <w:rFonts w:ascii="Marianne" w:hAnsi="Marianne" w:cs="Georgia"/>
          <w:sz w:val="22"/>
          <w:szCs w:val="22"/>
        </w:rPr>
      </w:pPr>
    </w:p>
    <w:p w:rsidR="00FE11A4" w:rsidRPr="00C70E82" w:rsidRDefault="00FE11A4">
      <w:pPr>
        <w:rPr>
          <w:rFonts w:ascii="Marianne" w:hAnsi="Marianne" w:cs="Georgia"/>
          <w:sz w:val="22"/>
          <w:szCs w:val="22"/>
        </w:rPr>
      </w:pPr>
      <w:r w:rsidRPr="00C70E82">
        <w:rPr>
          <w:rFonts w:ascii="Marianne" w:hAnsi="Marianne" w:cs="Georgia"/>
          <w:b/>
          <w:bCs/>
          <w:sz w:val="22"/>
          <w:szCs w:val="22"/>
        </w:rPr>
        <w:t>Données techniques</w:t>
      </w:r>
      <w:r w:rsidRPr="00C70E82">
        <w:rPr>
          <w:rFonts w:ascii="Calibri" w:hAnsi="Calibri" w:cs="Calibri"/>
          <w:b/>
          <w:bCs/>
          <w:sz w:val="22"/>
          <w:szCs w:val="22"/>
        </w:rPr>
        <w:t> </w:t>
      </w:r>
      <w:r w:rsidRPr="00C70E82">
        <w:rPr>
          <w:rFonts w:ascii="Marianne" w:hAnsi="Marianne" w:cs="Georgia"/>
          <w:b/>
          <w:bCs/>
          <w:sz w:val="22"/>
          <w:szCs w:val="22"/>
        </w:rPr>
        <w:t>:</w:t>
      </w:r>
    </w:p>
    <w:tbl>
      <w:tblPr>
        <w:tblW w:w="9240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3"/>
        <w:gridCol w:w="5327"/>
      </w:tblGrid>
      <w:tr w:rsidR="00FE11A4" w:rsidRPr="00C70E82" w:rsidTr="00B063AF"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1A4" w:rsidRPr="00C70E82" w:rsidRDefault="00FE11A4">
            <w:pPr>
              <w:rPr>
                <w:rFonts w:ascii="Marianne" w:hAnsi="Marianne"/>
                <w:sz w:val="22"/>
                <w:szCs w:val="22"/>
              </w:rPr>
            </w:pPr>
            <w:r w:rsidRPr="00C70E82">
              <w:rPr>
                <w:rFonts w:ascii="Marianne" w:hAnsi="Marianne" w:cs="Georgia"/>
                <w:sz w:val="22"/>
                <w:szCs w:val="22"/>
              </w:rPr>
              <w:t xml:space="preserve">Superficie totale </w:t>
            </w:r>
            <w:r w:rsidR="007961EE">
              <w:rPr>
                <w:rFonts w:ascii="Marianne" w:hAnsi="Marianne" w:cs="Georgia"/>
                <w:sz w:val="22"/>
                <w:szCs w:val="22"/>
              </w:rPr>
              <w:t xml:space="preserve">du terrain </w:t>
            </w:r>
            <w:r w:rsidRPr="00C70E82">
              <w:rPr>
                <w:rFonts w:ascii="Marianne" w:hAnsi="Marianne" w:cs="Georgia"/>
                <w:sz w:val="22"/>
                <w:szCs w:val="22"/>
              </w:rPr>
              <w:t>(ha)</w:t>
            </w: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1A4" w:rsidRPr="00C70E82" w:rsidRDefault="00FE11A4" w:rsidP="00364DA8">
            <w:pPr>
              <w:jc w:val="right"/>
              <w:rPr>
                <w:rFonts w:ascii="Marianne" w:hAnsi="Marianne"/>
                <w:sz w:val="22"/>
                <w:szCs w:val="22"/>
              </w:rPr>
            </w:pPr>
            <w:r w:rsidRPr="00C70E82">
              <w:rPr>
                <w:rFonts w:ascii="Marianne" w:hAnsi="Marianne" w:cs="Georgia"/>
                <w:sz w:val="22"/>
                <w:szCs w:val="22"/>
              </w:rPr>
              <w:t xml:space="preserve">130 ha + 170 ha sur le site de Verrie </w:t>
            </w:r>
          </w:p>
        </w:tc>
      </w:tr>
      <w:tr w:rsidR="00FE11A4" w:rsidRPr="00C70E82" w:rsidTr="00B063AF"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1A4" w:rsidRPr="00C70E82" w:rsidRDefault="00FE11A4">
            <w:pPr>
              <w:rPr>
                <w:rFonts w:ascii="Marianne" w:hAnsi="Marianne"/>
                <w:sz w:val="22"/>
                <w:szCs w:val="22"/>
              </w:rPr>
            </w:pPr>
            <w:r w:rsidRPr="00C70E82">
              <w:rPr>
                <w:rFonts w:ascii="Marianne" w:hAnsi="Marianne" w:cs="Georgia"/>
                <w:sz w:val="22"/>
                <w:szCs w:val="22"/>
              </w:rPr>
              <w:t>Infrastructures</w:t>
            </w: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E" w:rsidRPr="002D160E" w:rsidRDefault="002D160E">
            <w:pPr>
              <w:jc w:val="right"/>
              <w:rPr>
                <w:rFonts w:ascii="Marianne" w:hAnsi="Marianne" w:cs="Georgia"/>
                <w:b/>
                <w:sz w:val="22"/>
                <w:szCs w:val="22"/>
              </w:rPr>
            </w:pPr>
            <w:r w:rsidRPr="002D160E">
              <w:rPr>
                <w:rFonts w:ascii="Marianne" w:hAnsi="Marianne" w:cs="Georgia"/>
                <w:b/>
                <w:sz w:val="22"/>
                <w:szCs w:val="22"/>
              </w:rPr>
              <w:t>Surface de plancher totale</w:t>
            </w:r>
            <w:r w:rsidRPr="002D160E">
              <w:rPr>
                <w:rFonts w:ascii="Calibri" w:hAnsi="Calibri" w:cs="Calibri"/>
                <w:b/>
                <w:sz w:val="22"/>
                <w:szCs w:val="22"/>
              </w:rPr>
              <w:t> </w:t>
            </w:r>
            <w:r w:rsidRPr="002D160E">
              <w:rPr>
                <w:rFonts w:ascii="Marianne" w:hAnsi="Marianne" w:cs="Georgia"/>
                <w:b/>
                <w:sz w:val="22"/>
                <w:szCs w:val="22"/>
              </w:rPr>
              <w:t>: 31</w:t>
            </w:r>
            <w:r w:rsidRPr="002D160E">
              <w:rPr>
                <w:rFonts w:ascii="Calibri" w:hAnsi="Calibri" w:cs="Calibri"/>
                <w:b/>
                <w:sz w:val="22"/>
                <w:szCs w:val="22"/>
              </w:rPr>
              <w:t> </w:t>
            </w:r>
            <w:r w:rsidRPr="002D160E">
              <w:rPr>
                <w:rFonts w:ascii="Marianne" w:hAnsi="Marianne" w:cs="Georgia"/>
                <w:b/>
                <w:sz w:val="22"/>
                <w:szCs w:val="22"/>
              </w:rPr>
              <w:t>200 m²</w:t>
            </w:r>
          </w:p>
          <w:p w:rsidR="002D160E" w:rsidRDefault="002D160E">
            <w:pPr>
              <w:jc w:val="right"/>
              <w:rPr>
                <w:rFonts w:ascii="Marianne" w:hAnsi="Marianne" w:cs="Georgia"/>
                <w:sz w:val="22"/>
                <w:szCs w:val="22"/>
              </w:rPr>
            </w:pPr>
            <w:r>
              <w:rPr>
                <w:rFonts w:ascii="Marianne" w:hAnsi="Marianne" w:cs="Georgia"/>
                <w:sz w:val="22"/>
                <w:szCs w:val="22"/>
              </w:rPr>
              <w:t>Dont</w:t>
            </w:r>
            <w:r>
              <w:rPr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Fonts w:ascii="Marianne" w:hAnsi="Marianne" w:cs="Georgia"/>
                <w:sz w:val="22"/>
                <w:szCs w:val="22"/>
              </w:rPr>
              <w:t>:</w:t>
            </w:r>
          </w:p>
          <w:p w:rsidR="00364DA8" w:rsidRDefault="00364DA8">
            <w:pPr>
              <w:jc w:val="right"/>
              <w:rPr>
                <w:rFonts w:ascii="Marianne" w:hAnsi="Marianne" w:cs="Georgia"/>
                <w:sz w:val="22"/>
                <w:szCs w:val="22"/>
              </w:rPr>
            </w:pPr>
            <w:r>
              <w:rPr>
                <w:rFonts w:ascii="Marianne" w:hAnsi="Marianne" w:cs="Georgia"/>
                <w:sz w:val="22"/>
                <w:szCs w:val="22"/>
              </w:rPr>
              <w:t>Bureaux</w:t>
            </w:r>
            <w:r>
              <w:rPr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Fonts w:ascii="Marianne" w:hAnsi="Marianne" w:cs="Georgia"/>
                <w:sz w:val="22"/>
                <w:szCs w:val="22"/>
              </w:rPr>
              <w:t>: 1</w:t>
            </w:r>
            <w:r w:rsidR="00B063AF">
              <w:rPr>
                <w:rFonts w:ascii="Marianne" w:hAnsi="Marianne" w:cs="Georgia"/>
                <w:sz w:val="22"/>
                <w:szCs w:val="22"/>
              </w:rPr>
              <w:t xml:space="preserve"> </w:t>
            </w:r>
            <w:r>
              <w:rPr>
                <w:rFonts w:ascii="Marianne" w:hAnsi="Marianne" w:cs="Georgia"/>
                <w:sz w:val="22"/>
                <w:szCs w:val="22"/>
              </w:rPr>
              <w:t xml:space="preserve">600 m² </w:t>
            </w:r>
          </w:p>
          <w:p w:rsidR="00FE11A4" w:rsidRPr="00C70E82" w:rsidRDefault="00FE11A4">
            <w:pPr>
              <w:jc w:val="right"/>
              <w:rPr>
                <w:rFonts w:ascii="Marianne" w:hAnsi="Marianne" w:cs="Georgia"/>
                <w:sz w:val="22"/>
                <w:szCs w:val="22"/>
              </w:rPr>
            </w:pPr>
            <w:r w:rsidRPr="00C70E82">
              <w:rPr>
                <w:rFonts w:ascii="Marianne" w:hAnsi="Marianne" w:cs="Georgia"/>
                <w:sz w:val="22"/>
                <w:szCs w:val="22"/>
              </w:rPr>
              <w:t>4 écuries</w:t>
            </w:r>
            <w:r w:rsidR="00364DA8">
              <w:rPr>
                <w:rFonts w:ascii="Marianne" w:hAnsi="Marianne" w:cs="Georgia"/>
                <w:sz w:val="22"/>
                <w:szCs w:val="22"/>
              </w:rPr>
              <w:t xml:space="preserve"> + stockage</w:t>
            </w:r>
            <w:r w:rsidRPr="00C70E82">
              <w:rPr>
                <w:rFonts w:ascii="Marianne" w:hAnsi="Marianne" w:cs="Georgia"/>
                <w:sz w:val="22"/>
                <w:szCs w:val="22"/>
              </w:rPr>
              <w:t xml:space="preserve"> (500 chevaux)</w:t>
            </w:r>
            <w:r w:rsidR="00364DA8">
              <w:rPr>
                <w:rFonts w:ascii="Calibri" w:hAnsi="Calibri" w:cs="Calibri"/>
                <w:sz w:val="22"/>
                <w:szCs w:val="22"/>
              </w:rPr>
              <w:t> </w:t>
            </w:r>
            <w:r w:rsidR="00364DA8">
              <w:rPr>
                <w:rFonts w:ascii="Marianne" w:hAnsi="Marianne" w:cs="Georgia"/>
                <w:sz w:val="22"/>
                <w:szCs w:val="22"/>
              </w:rPr>
              <w:t>: 12</w:t>
            </w:r>
            <w:r w:rsidR="00B063AF">
              <w:rPr>
                <w:rFonts w:ascii="Marianne" w:hAnsi="Marianne" w:cs="Georgia"/>
                <w:sz w:val="22"/>
                <w:szCs w:val="22"/>
              </w:rPr>
              <w:t xml:space="preserve"> </w:t>
            </w:r>
            <w:r w:rsidR="00364DA8">
              <w:rPr>
                <w:rFonts w:ascii="Marianne" w:hAnsi="Marianne" w:cs="Georgia"/>
                <w:sz w:val="22"/>
                <w:szCs w:val="22"/>
              </w:rPr>
              <w:t>000 m²</w:t>
            </w:r>
            <w:r w:rsidR="00B063AF">
              <w:rPr>
                <w:rFonts w:ascii="Marianne" w:hAnsi="Marianne" w:cs="Georgia"/>
                <w:sz w:val="22"/>
                <w:szCs w:val="22"/>
              </w:rPr>
              <w:t xml:space="preserve"> </w:t>
            </w:r>
          </w:p>
          <w:p w:rsidR="00FE11A4" w:rsidRPr="00C70E82" w:rsidRDefault="00FE11A4">
            <w:pPr>
              <w:jc w:val="right"/>
              <w:rPr>
                <w:rFonts w:ascii="Marianne" w:hAnsi="Marianne" w:cs="Georgia"/>
                <w:sz w:val="22"/>
                <w:szCs w:val="22"/>
              </w:rPr>
            </w:pPr>
            <w:r w:rsidRPr="00C70E82">
              <w:rPr>
                <w:rFonts w:ascii="Marianne" w:hAnsi="Marianne" w:cs="Georgia"/>
                <w:sz w:val="22"/>
                <w:szCs w:val="22"/>
              </w:rPr>
              <w:t>7 manèges et 18 carrières</w:t>
            </w:r>
            <w:r w:rsidR="00B063AF">
              <w:rPr>
                <w:rFonts w:ascii="Marianne" w:hAnsi="Marianne" w:cs="Georgia"/>
                <w:sz w:val="22"/>
                <w:szCs w:val="22"/>
              </w:rPr>
              <w:t xml:space="preserve"> </w:t>
            </w:r>
          </w:p>
          <w:p w:rsidR="00FE11A4" w:rsidRPr="00C70E82" w:rsidRDefault="00FE11A4">
            <w:pPr>
              <w:jc w:val="right"/>
              <w:rPr>
                <w:rFonts w:ascii="Marianne" w:hAnsi="Marianne" w:cs="Georgia"/>
                <w:sz w:val="22"/>
                <w:szCs w:val="22"/>
              </w:rPr>
            </w:pPr>
            <w:r w:rsidRPr="00C70E82">
              <w:rPr>
                <w:rFonts w:ascii="Marianne" w:hAnsi="Marianne" w:cs="Georgia"/>
                <w:sz w:val="22"/>
                <w:szCs w:val="22"/>
              </w:rPr>
              <w:t>1 clinique vétérinaire</w:t>
            </w:r>
            <w:r w:rsidR="00364DA8">
              <w:rPr>
                <w:rFonts w:ascii="Calibri" w:hAnsi="Calibri" w:cs="Calibri"/>
                <w:sz w:val="22"/>
                <w:szCs w:val="22"/>
              </w:rPr>
              <w:t> </w:t>
            </w:r>
            <w:r w:rsidR="00364DA8">
              <w:rPr>
                <w:rFonts w:ascii="Marianne" w:hAnsi="Marianne" w:cs="Georgia"/>
                <w:sz w:val="22"/>
                <w:szCs w:val="22"/>
              </w:rPr>
              <w:t>: 400 m²</w:t>
            </w:r>
            <w:r w:rsidR="00B063AF">
              <w:rPr>
                <w:rFonts w:ascii="Marianne" w:hAnsi="Marianne" w:cs="Georgia"/>
                <w:sz w:val="22"/>
                <w:szCs w:val="22"/>
              </w:rPr>
              <w:t xml:space="preserve"> </w:t>
            </w:r>
          </w:p>
          <w:p w:rsidR="00FE11A4" w:rsidRPr="00C70E82" w:rsidRDefault="00FE11A4">
            <w:pPr>
              <w:jc w:val="right"/>
              <w:rPr>
                <w:rFonts w:ascii="Marianne" w:hAnsi="Marianne" w:cs="Georgia"/>
                <w:sz w:val="22"/>
                <w:szCs w:val="22"/>
              </w:rPr>
            </w:pPr>
            <w:r w:rsidRPr="00C70E82">
              <w:rPr>
                <w:rFonts w:ascii="Marianne" w:hAnsi="Marianne" w:cs="Georgia"/>
                <w:sz w:val="22"/>
                <w:szCs w:val="22"/>
              </w:rPr>
              <w:t>1 maréchalerie</w:t>
            </w:r>
            <w:r w:rsidR="00364DA8">
              <w:rPr>
                <w:rFonts w:ascii="Calibri" w:hAnsi="Calibri" w:cs="Calibri"/>
                <w:sz w:val="22"/>
                <w:szCs w:val="22"/>
              </w:rPr>
              <w:t> </w:t>
            </w:r>
            <w:r w:rsidR="00364DA8">
              <w:rPr>
                <w:rFonts w:ascii="Marianne" w:hAnsi="Marianne" w:cs="Georgia"/>
                <w:sz w:val="22"/>
                <w:szCs w:val="22"/>
              </w:rPr>
              <w:t>: 300 m²</w:t>
            </w:r>
            <w:r w:rsidR="00B063AF">
              <w:rPr>
                <w:rFonts w:ascii="Marianne" w:hAnsi="Marianne" w:cs="Georgia"/>
                <w:sz w:val="22"/>
                <w:szCs w:val="22"/>
              </w:rPr>
              <w:t xml:space="preserve"> </w:t>
            </w:r>
          </w:p>
          <w:p w:rsidR="00FE11A4" w:rsidRPr="00C70E82" w:rsidRDefault="00FE11A4">
            <w:pPr>
              <w:jc w:val="right"/>
              <w:rPr>
                <w:rFonts w:ascii="Marianne" w:hAnsi="Marianne" w:cs="Georgia"/>
                <w:sz w:val="22"/>
                <w:szCs w:val="22"/>
              </w:rPr>
            </w:pPr>
            <w:r w:rsidRPr="00C70E82">
              <w:rPr>
                <w:rFonts w:ascii="Marianne" w:hAnsi="Marianne" w:cs="Georgia"/>
                <w:sz w:val="22"/>
                <w:szCs w:val="22"/>
              </w:rPr>
              <w:t>1 amphithéâtre</w:t>
            </w:r>
            <w:r w:rsidR="00364DA8">
              <w:rPr>
                <w:rFonts w:ascii="Calibri" w:hAnsi="Calibri" w:cs="Calibri"/>
                <w:sz w:val="22"/>
                <w:szCs w:val="22"/>
              </w:rPr>
              <w:t> </w:t>
            </w:r>
            <w:r w:rsidR="00364DA8">
              <w:rPr>
                <w:rFonts w:ascii="Marianne" w:hAnsi="Marianne" w:cs="Georgia"/>
                <w:sz w:val="22"/>
                <w:szCs w:val="22"/>
              </w:rPr>
              <w:t>: 500 m²</w:t>
            </w:r>
            <w:r w:rsidR="00B063AF">
              <w:rPr>
                <w:rFonts w:ascii="Marianne" w:hAnsi="Marianne" w:cs="Georgia"/>
                <w:sz w:val="22"/>
                <w:szCs w:val="22"/>
              </w:rPr>
              <w:t xml:space="preserve"> </w:t>
            </w:r>
          </w:p>
          <w:p w:rsidR="00FE11A4" w:rsidRPr="00C70E82" w:rsidRDefault="00364DA8" w:rsidP="00B063AF">
            <w:pPr>
              <w:jc w:val="righ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 w:cs="Georgia"/>
                <w:sz w:val="22"/>
                <w:szCs w:val="22"/>
              </w:rPr>
              <w:t>1 centre médico-sportif</w:t>
            </w:r>
            <w:r>
              <w:rPr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Fonts w:ascii="Marianne" w:hAnsi="Marianne" w:cs="Georgia"/>
                <w:sz w:val="22"/>
                <w:szCs w:val="22"/>
              </w:rPr>
              <w:t>: 150 m²</w:t>
            </w: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FE11A4" w:rsidRPr="00C70E82" w:rsidTr="00B063AF"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1A4" w:rsidRPr="00C70E82" w:rsidRDefault="00FE11A4">
            <w:pPr>
              <w:rPr>
                <w:rFonts w:ascii="Marianne" w:hAnsi="Marianne"/>
                <w:sz w:val="22"/>
                <w:szCs w:val="22"/>
              </w:rPr>
            </w:pPr>
            <w:r w:rsidRPr="00C70E82">
              <w:rPr>
                <w:rFonts w:ascii="Marianne" w:hAnsi="Marianne" w:cs="Georgia"/>
                <w:sz w:val="22"/>
                <w:szCs w:val="22"/>
              </w:rPr>
              <w:t>Logements (nombre)</w:t>
            </w: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1A4" w:rsidRPr="00C70E82" w:rsidRDefault="00FE11A4">
            <w:pPr>
              <w:jc w:val="right"/>
              <w:rPr>
                <w:rFonts w:ascii="Marianne" w:hAnsi="Marianne"/>
                <w:sz w:val="22"/>
                <w:szCs w:val="22"/>
              </w:rPr>
            </w:pPr>
            <w:r w:rsidRPr="00C70E82">
              <w:rPr>
                <w:rFonts w:ascii="Marianne" w:hAnsi="Marianne" w:cs="Georgia"/>
                <w:sz w:val="22"/>
                <w:szCs w:val="22"/>
              </w:rPr>
              <w:t>1</w:t>
            </w:r>
          </w:p>
        </w:tc>
      </w:tr>
      <w:tr w:rsidR="00FE11A4" w:rsidRPr="00C70E82" w:rsidTr="00B063AF"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1A4" w:rsidRPr="00C70E82" w:rsidRDefault="00FE11A4">
            <w:pPr>
              <w:rPr>
                <w:rFonts w:ascii="Marianne" w:hAnsi="Marianne"/>
                <w:sz w:val="22"/>
                <w:szCs w:val="22"/>
              </w:rPr>
            </w:pPr>
            <w:r w:rsidRPr="00C70E82">
              <w:rPr>
                <w:rFonts w:ascii="Marianne" w:hAnsi="Marianne" w:cs="Georgia"/>
                <w:sz w:val="22"/>
                <w:szCs w:val="22"/>
              </w:rPr>
              <w:t>Logements occupés (nombre)</w:t>
            </w: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1A4" w:rsidRPr="00C70E82" w:rsidRDefault="009E7751" w:rsidP="009E7751">
            <w:pPr>
              <w:jc w:val="righ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 w:cs="Georgia"/>
                <w:sz w:val="22"/>
                <w:szCs w:val="22"/>
              </w:rPr>
              <w:t>0</w:t>
            </w:r>
            <w:bookmarkStart w:id="0" w:name="_GoBack"/>
            <w:bookmarkEnd w:id="0"/>
          </w:p>
        </w:tc>
      </w:tr>
      <w:tr w:rsidR="00FE11A4" w:rsidRPr="00C70E82" w:rsidTr="00B063AF"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1A4" w:rsidRPr="00C70E82" w:rsidRDefault="00FE11A4">
            <w:pPr>
              <w:rPr>
                <w:rFonts w:ascii="Marianne" w:hAnsi="Marianne"/>
                <w:sz w:val="22"/>
                <w:szCs w:val="22"/>
              </w:rPr>
            </w:pPr>
            <w:r w:rsidRPr="00C70E82">
              <w:rPr>
                <w:rFonts w:ascii="Marianne" w:hAnsi="Marianne" w:cs="Georgia"/>
                <w:sz w:val="22"/>
                <w:szCs w:val="22"/>
              </w:rPr>
              <w:t>Personnel sur site</w:t>
            </w: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1A4" w:rsidRPr="00C70E82" w:rsidRDefault="00FE11A4">
            <w:pPr>
              <w:jc w:val="right"/>
              <w:rPr>
                <w:rFonts w:ascii="Marianne" w:hAnsi="Marianne"/>
                <w:sz w:val="22"/>
                <w:szCs w:val="22"/>
              </w:rPr>
            </w:pPr>
            <w:r w:rsidRPr="00C70E82">
              <w:rPr>
                <w:rFonts w:ascii="Marianne" w:hAnsi="Marianne" w:cs="Georgia"/>
                <w:sz w:val="22"/>
                <w:szCs w:val="22"/>
              </w:rPr>
              <w:t>180</w:t>
            </w:r>
          </w:p>
        </w:tc>
      </w:tr>
      <w:tr w:rsidR="00FE11A4" w:rsidRPr="00C70E82" w:rsidTr="00B063AF"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1A4" w:rsidRPr="00C70E82" w:rsidRDefault="00FE11A4">
            <w:pPr>
              <w:rPr>
                <w:rFonts w:ascii="Marianne" w:hAnsi="Marianne"/>
                <w:sz w:val="22"/>
                <w:szCs w:val="22"/>
              </w:rPr>
            </w:pPr>
            <w:r w:rsidRPr="00C70E82">
              <w:rPr>
                <w:rFonts w:ascii="Marianne" w:hAnsi="Marianne" w:cs="Georgia"/>
                <w:sz w:val="22"/>
                <w:szCs w:val="22"/>
              </w:rPr>
              <w:t>Stagiaires/an</w:t>
            </w: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1A4" w:rsidRPr="00C70E82" w:rsidRDefault="00FE11A4">
            <w:pPr>
              <w:jc w:val="right"/>
              <w:rPr>
                <w:rFonts w:ascii="Marianne" w:hAnsi="Marianne"/>
                <w:sz w:val="22"/>
                <w:szCs w:val="22"/>
              </w:rPr>
            </w:pPr>
            <w:r w:rsidRPr="00C70E82">
              <w:rPr>
                <w:rFonts w:ascii="Marianne" w:hAnsi="Marianne" w:cs="Georgia"/>
                <w:sz w:val="22"/>
                <w:szCs w:val="22"/>
              </w:rPr>
              <w:t>1 500</w:t>
            </w:r>
          </w:p>
        </w:tc>
      </w:tr>
    </w:tbl>
    <w:p w:rsidR="00FE11A4" w:rsidRPr="00C70E82" w:rsidRDefault="00FE11A4">
      <w:pPr>
        <w:rPr>
          <w:rFonts w:ascii="Marianne" w:hAnsi="Marianne" w:cs="Georgia"/>
          <w:sz w:val="22"/>
          <w:szCs w:val="22"/>
        </w:rPr>
      </w:pPr>
    </w:p>
    <w:p w:rsidR="00FE11A4" w:rsidRPr="00C70E82" w:rsidRDefault="00FE11A4">
      <w:pPr>
        <w:rPr>
          <w:rFonts w:ascii="Marianne" w:hAnsi="Marianne" w:cs="Georgia"/>
          <w:sz w:val="22"/>
          <w:szCs w:val="22"/>
        </w:rPr>
      </w:pPr>
    </w:p>
    <w:p w:rsidR="00FE11A4" w:rsidRPr="00C70E82" w:rsidRDefault="00FE11A4">
      <w:pPr>
        <w:rPr>
          <w:rFonts w:ascii="Marianne" w:hAnsi="Marianne" w:cs="Georgia"/>
          <w:sz w:val="22"/>
          <w:szCs w:val="22"/>
        </w:rPr>
      </w:pPr>
    </w:p>
    <w:p w:rsidR="00FE11A4" w:rsidRPr="00C70E82" w:rsidRDefault="00FE11A4">
      <w:pPr>
        <w:rPr>
          <w:rFonts w:ascii="Marianne" w:hAnsi="Marianne" w:cs="Georgia"/>
          <w:sz w:val="22"/>
          <w:szCs w:val="22"/>
        </w:rPr>
      </w:pPr>
    </w:p>
    <w:p w:rsidR="00FE11A4" w:rsidRPr="00C70E82" w:rsidRDefault="00FE11A4">
      <w:pPr>
        <w:rPr>
          <w:rFonts w:ascii="Marianne" w:hAnsi="Marianne" w:cs="Georgia"/>
          <w:b/>
          <w:bCs/>
          <w:sz w:val="22"/>
          <w:szCs w:val="22"/>
        </w:rPr>
      </w:pPr>
      <w:r w:rsidRPr="00C70E82">
        <w:rPr>
          <w:rFonts w:ascii="Marianne" w:hAnsi="Marianne" w:cs="Georgia"/>
          <w:b/>
          <w:bCs/>
          <w:sz w:val="22"/>
          <w:szCs w:val="22"/>
        </w:rPr>
        <w:t>Données économiques (chiffres 20</w:t>
      </w:r>
      <w:r w:rsidR="0039390B">
        <w:rPr>
          <w:rFonts w:ascii="Marianne" w:hAnsi="Marianne" w:cs="Georgia"/>
          <w:b/>
          <w:bCs/>
          <w:sz w:val="22"/>
          <w:szCs w:val="22"/>
        </w:rPr>
        <w:t>24</w:t>
      </w:r>
      <w:r w:rsidRPr="00C70E82">
        <w:rPr>
          <w:rFonts w:ascii="Marianne" w:hAnsi="Marianne" w:cs="Georgia"/>
          <w:b/>
          <w:bCs/>
          <w:sz w:val="22"/>
          <w:szCs w:val="22"/>
        </w:rPr>
        <w:t>)</w:t>
      </w:r>
      <w:r w:rsidRPr="00C70E82">
        <w:rPr>
          <w:rFonts w:ascii="Calibri" w:hAnsi="Calibri" w:cs="Calibri"/>
          <w:b/>
          <w:bCs/>
          <w:sz w:val="22"/>
          <w:szCs w:val="22"/>
        </w:rPr>
        <w:t> </w:t>
      </w:r>
      <w:r w:rsidRPr="00C70E82">
        <w:rPr>
          <w:rFonts w:ascii="Marianne" w:hAnsi="Marianne" w:cs="Georgia"/>
          <w:b/>
          <w:bCs/>
          <w:sz w:val="22"/>
          <w:szCs w:val="22"/>
        </w:rPr>
        <w:t>:</w:t>
      </w:r>
    </w:p>
    <w:p w:rsidR="00FE11A4" w:rsidRPr="00C70E82" w:rsidRDefault="00FE11A4">
      <w:pPr>
        <w:rPr>
          <w:rFonts w:ascii="Marianne" w:hAnsi="Marianne" w:cs="Georgia"/>
          <w:b/>
          <w:bCs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10"/>
        <w:gridCol w:w="2330"/>
      </w:tblGrid>
      <w:tr w:rsidR="00FE11A4" w:rsidRPr="00C70E82"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1A4" w:rsidRPr="00C70E82" w:rsidRDefault="00FE11A4">
            <w:pPr>
              <w:rPr>
                <w:rFonts w:ascii="Marianne" w:hAnsi="Marianne"/>
                <w:sz w:val="22"/>
                <w:szCs w:val="22"/>
              </w:rPr>
            </w:pPr>
            <w:r w:rsidRPr="00C70E82">
              <w:rPr>
                <w:rFonts w:ascii="Marianne" w:hAnsi="Marianne" w:cs="Georgia"/>
                <w:sz w:val="22"/>
                <w:szCs w:val="22"/>
              </w:rPr>
              <w:t>Spectateurs et autres visiteurs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1A4" w:rsidRPr="00C70E82" w:rsidRDefault="00FE11A4">
            <w:pPr>
              <w:jc w:val="right"/>
              <w:rPr>
                <w:rFonts w:ascii="Marianne" w:hAnsi="Marianne"/>
                <w:sz w:val="22"/>
                <w:szCs w:val="22"/>
              </w:rPr>
            </w:pPr>
            <w:r w:rsidRPr="00C70E82">
              <w:rPr>
                <w:rFonts w:ascii="Marianne" w:hAnsi="Marianne" w:cs="Georgia"/>
                <w:sz w:val="22"/>
                <w:szCs w:val="22"/>
              </w:rPr>
              <w:t>60 000</w:t>
            </w:r>
          </w:p>
        </w:tc>
      </w:tr>
      <w:tr w:rsidR="00FE11A4" w:rsidRPr="00C70E82"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1A4" w:rsidRPr="00C70E82" w:rsidRDefault="00FE11A4">
            <w:pPr>
              <w:rPr>
                <w:rFonts w:ascii="Marianne" w:hAnsi="Marianne"/>
                <w:sz w:val="22"/>
                <w:szCs w:val="22"/>
              </w:rPr>
            </w:pPr>
            <w:r w:rsidRPr="00C70E82">
              <w:rPr>
                <w:rFonts w:ascii="Marianne" w:hAnsi="Marianne" w:cs="Georgia"/>
                <w:sz w:val="22"/>
                <w:szCs w:val="22"/>
              </w:rPr>
              <w:t>Nombre de journées de manifestations équestres/an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1A4" w:rsidRPr="00C70E82" w:rsidRDefault="00364DA8">
            <w:pPr>
              <w:jc w:val="righ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 w:cs="Georgia"/>
                <w:sz w:val="22"/>
                <w:szCs w:val="22"/>
              </w:rPr>
              <w:t>1</w:t>
            </w:r>
            <w:r w:rsidR="00FE11A4" w:rsidRPr="00C70E82">
              <w:rPr>
                <w:rFonts w:ascii="Marianne" w:hAnsi="Marianne" w:cs="Georgia"/>
                <w:sz w:val="22"/>
                <w:szCs w:val="22"/>
              </w:rPr>
              <w:t>00</w:t>
            </w:r>
          </w:p>
        </w:tc>
      </w:tr>
    </w:tbl>
    <w:p w:rsidR="00FE11A4" w:rsidRPr="00C70E82" w:rsidRDefault="00FE11A4">
      <w:pPr>
        <w:rPr>
          <w:rFonts w:ascii="Marianne" w:hAnsi="Marianne" w:cs="Georgia"/>
          <w:sz w:val="22"/>
          <w:szCs w:val="22"/>
        </w:rPr>
      </w:pPr>
    </w:p>
    <w:p w:rsidR="00FE11A4" w:rsidRPr="00C70E82" w:rsidRDefault="00FE11A4">
      <w:pPr>
        <w:rPr>
          <w:rFonts w:ascii="Marianne" w:hAnsi="Marianne" w:cs="Georgia"/>
          <w:sz w:val="22"/>
          <w:szCs w:val="22"/>
        </w:rPr>
      </w:pPr>
    </w:p>
    <w:p w:rsidR="00FE11A4" w:rsidRPr="00C70E82" w:rsidRDefault="00FE11A4">
      <w:pPr>
        <w:pStyle w:val="NormalWeb"/>
        <w:spacing w:before="0" w:after="0"/>
        <w:rPr>
          <w:rFonts w:ascii="Marianne" w:hAnsi="Marianne" w:cs="Georgia"/>
          <w:sz w:val="22"/>
          <w:szCs w:val="22"/>
        </w:rPr>
      </w:pPr>
      <w:r w:rsidRPr="00C70E82">
        <w:rPr>
          <w:rFonts w:ascii="Marianne" w:eastAsia="Times New Roman" w:hAnsi="Marianne" w:cs="Georgia"/>
          <w:sz w:val="22"/>
          <w:szCs w:val="22"/>
        </w:rPr>
        <w:pict>
          <v:shape id="_x0000_i1026" type="#_x0000_t75" style="width:453.9pt;height:300.5pt" filled="t">
            <v:fill color2="black"/>
            <v:imagedata r:id="rId10" o:title=""/>
          </v:shape>
        </w:pict>
      </w:r>
    </w:p>
    <w:p w:rsidR="00FE11A4" w:rsidRPr="00C70E82" w:rsidRDefault="00FE11A4">
      <w:pPr>
        <w:rPr>
          <w:rFonts w:ascii="Marianne" w:hAnsi="Marianne" w:cs="Georgia"/>
          <w:sz w:val="22"/>
          <w:szCs w:val="22"/>
        </w:rPr>
      </w:pPr>
      <w:r w:rsidRPr="00C70E82">
        <w:rPr>
          <w:rFonts w:ascii="Marianne" w:hAnsi="Marianne" w:cs="Georgia"/>
          <w:sz w:val="22"/>
          <w:szCs w:val="22"/>
        </w:rPr>
        <w:t>L’</w:t>
      </w:r>
      <w:r w:rsidR="0039390B">
        <w:rPr>
          <w:rFonts w:ascii="Marianne" w:hAnsi="Marianne" w:cs="Georgia"/>
          <w:sz w:val="22"/>
          <w:szCs w:val="22"/>
        </w:rPr>
        <w:t>ex-</w:t>
      </w:r>
      <w:r w:rsidR="007961EE">
        <w:rPr>
          <w:rFonts w:ascii="Marianne" w:hAnsi="Marianne" w:cs="Georgia"/>
          <w:sz w:val="22"/>
          <w:szCs w:val="22"/>
        </w:rPr>
        <w:t>É</w:t>
      </w:r>
      <w:r w:rsidRPr="00C70E82">
        <w:rPr>
          <w:rFonts w:ascii="Marianne" w:hAnsi="Marianne" w:cs="Georgia"/>
          <w:sz w:val="22"/>
          <w:szCs w:val="22"/>
        </w:rPr>
        <w:t>cole nationale d’équitation</w:t>
      </w:r>
      <w:r w:rsidRPr="00C70E82">
        <w:rPr>
          <w:rFonts w:ascii="Calibri" w:hAnsi="Calibri" w:cs="Calibri"/>
          <w:sz w:val="22"/>
          <w:szCs w:val="22"/>
        </w:rPr>
        <w:t> </w:t>
      </w:r>
      <w:r w:rsidRPr="00C70E82">
        <w:rPr>
          <w:rFonts w:ascii="Marianne" w:hAnsi="Marianne" w:cs="Georgia"/>
          <w:sz w:val="22"/>
          <w:szCs w:val="22"/>
        </w:rPr>
        <w:t>: le grand man</w:t>
      </w:r>
      <w:r w:rsidRPr="00C70E82">
        <w:rPr>
          <w:rFonts w:ascii="Marianne" w:hAnsi="Marianne" w:cs="Marianne"/>
          <w:sz w:val="22"/>
          <w:szCs w:val="22"/>
        </w:rPr>
        <w:t>è</w:t>
      </w:r>
      <w:r w:rsidRPr="00C70E82">
        <w:rPr>
          <w:rFonts w:ascii="Marianne" w:hAnsi="Marianne" w:cs="Georgia"/>
          <w:sz w:val="22"/>
          <w:szCs w:val="22"/>
        </w:rPr>
        <w:t xml:space="preserve">ge des </w:t>
      </w:r>
      <w:r w:rsidRPr="00C70E82">
        <w:rPr>
          <w:rFonts w:ascii="Marianne" w:hAnsi="Marianne" w:cs="Marianne"/>
          <w:sz w:val="22"/>
          <w:szCs w:val="22"/>
        </w:rPr>
        <w:t>é</w:t>
      </w:r>
      <w:r w:rsidRPr="00C70E82">
        <w:rPr>
          <w:rFonts w:ascii="Marianne" w:hAnsi="Marianne" w:cs="Georgia"/>
          <w:sz w:val="22"/>
          <w:szCs w:val="22"/>
        </w:rPr>
        <w:t>cuyers du Cadre Noir</w:t>
      </w:r>
    </w:p>
    <w:p w:rsidR="00FE11A4" w:rsidRPr="00C70E82" w:rsidRDefault="00FE11A4">
      <w:pPr>
        <w:rPr>
          <w:rFonts w:ascii="Marianne" w:hAnsi="Marianne" w:cs="Georgia"/>
          <w:sz w:val="22"/>
          <w:szCs w:val="22"/>
        </w:rPr>
      </w:pPr>
    </w:p>
    <w:p w:rsidR="00FE11A4" w:rsidRPr="00C70E82" w:rsidRDefault="00FE11A4">
      <w:pPr>
        <w:jc w:val="both"/>
        <w:rPr>
          <w:rFonts w:ascii="Marianne" w:hAnsi="Marianne" w:cs="Georgia"/>
          <w:sz w:val="22"/>
          <w:szCs w:val="22"/>
        </w:rPr>
      </w:pPr>
    </w:p>
    <w:p w:rsidR="00FE11A4" w:rsidRPr="00C70E82" w:rsidRDefault="00FE11A4">
      <w:pPr>
        <w:jc w:val="both"/>
        <w:rPr>
          <w:rFonts w:ascii="Marianne" w:hAnsi="Marianne" w:cs="Georgia"/>
          <w:sz w:val="22"/>
          <w:szCs w:val="22"/>
        </w:rPr>
      </w:pPr>
      <w:r w:rsidRPr="00C70E82">
        <w:rPr>
          <w:rFonts w:ascii="Marianne" w:hAnsi="Marianne" w:cs="Georgia"/>
          <w:sz w:val="22"/>
          <w:szCs w:val="22"/>
        </w:rPr>
        <w:t>L’</w:t>
      </w:r>
      <w:r w:rsidR="0039390B">
        <w:rPr>
          <w:rFonts w:ascii="Marianne" w:hAnsi="Marianne" w:cs="Georgia"/>
          <w:sz w:val="22"/>
          <w:szCs w:val="22"/>
        </w:rPr>
        <w:t>ancienne É</w:t>
      </w:r>
      <w:r w:rsidRPr="00C70E82">
        <w:rPr>
          <w:rFonts w:ascii="Marianne" w:hAnsi="Marianne" w:cs="Georgia"/>
          <w:sz w:val="22"/>
          <w:szCs w:val="22"/>
        </w:rPr>
        <w:t>cole nationale d’équitation est logée depuis 1972 sur le site de Terrefort à côté de Saumur, où elle accueille le fameux Cadre Noir.</w:t>
      </w:r>
    </w:p>
    <w:p w:rsidR="00FE11A4" w:rsidRPr="00C70E82" w:rsidRDefault="00FE11A4">
      <w:pPr>
        <w:jc w:val="both"/>
        <w:rPr>
          <w:rFonts w:ascii="Marianne" w:hAnsi="Marianne" w:cs="Georgia"/>
          <w:sz w:val="22"/>
          <w:szCs w:val="22"/>
        </w:rPr>
      </w:pPr>
    </w:p>
    <w:p w:rsidR="00FE11A4" w:rsidRPr="00C70E82" w:rsidRDefault="00FE11A4">
      <w:pPr>
        <w:jc w:val="both"/>
        <w:rPr>
          <w:rFonts w:ascii="Marianne" w:hAnsi="Marianne" w:cs="Georgia"/>
          <w:sz w:val="22"/>
          <w:szCs w:val="22"/>
        </w:rPr>
      </w:pPr>
      <w:r w:rsidRPr="00C70E82">
        <w:rPr>
          <w:rFonts w:ascii="Marianne" w:hAnsi="Marianne" w:cs="Georgia"/>
          <w:sz w:val="22"/>
          <w:szCs w:val="22"/>
        </w:rPr>
        <w:t xml:space="preserve">Le site est récent, la majorité des constructions datant des années 80. Il est en </w:t>
      </w:r>
      <w:r w:rsidR="00C70E82">
        <w:rPr>
          <w:rFonts w:ascii="Marianne" w:hAnsi="Marianne" w:cs="Georgia"/>
          <w:sz w:val="22"/>
          <w:szCs w:val="22"/>
        </w:rPr>
        <w:t>bon</w:t>
      </w:r>
      <w:r w:rsidRPr="00C70E82">
        <w:rPr>
          <w:rFonts w:ascii="Marianne" w:hAnsi="Marianne" w:cs="Georgia"/>
          <w:sz w:val="22"/>
          <w:szCs w:val="22"/>
        </w:rPr>
        <w:t xml:space="preserve"> état d’entretien.</w:t>
      </w:r>
    </w:p>
    <w:p w:rsidR="00FE11A4" w:rsidRPr="00C70E82" w:rsidRDefault="00FE11A4">
      <w:pPr>
        <w:jc w:val="both"/>
        <w:rPr>
          <w:rFonts w:ascii="Marianne" w:hAnsi="Marianne" w:cs="Georgia"/>
          <w:sz w:val="22"/>
          <w:szCs w:val="22"/>
        </w:rPr>
      </w:pPr>
    </w:p>
    <w:p w:rsidR="00FE11A4" w:rsidRPr="00C70E82" w:rsidRDefault="00FE11A4">
      <w:pPr>
        <w:jc w:val="both"/>
        <w:rPr>
          <w:rFonts w:ascii="Marianne" w:hAnsi="Marianne" w:cs="Georgia"/>
          <w:sz w:val="22"/>
          <w:szCs w:val="22"/>
        </w:rPr>
      </w:pPr>
      <w:r w:rsidRPr="00C70E82">
        <w:rPr>
          <w:rFonts w:ascii="Marianne" w:hAnsi="Marianne" w:cs="Georgia"/>
          <w:sz w:val="22"/>
          <w:szCs w:val="22"/>
        </w:rPr>
        <w:t>Les éventuels risques pour les visiteurs sont cantonnés aux quelques parties ouvertes au public</w:t>
      </w:r>
      <w:r w:rsidRPr="00C70E82">
        <w:rPr>
          <w:rFonts w:ascii="Calibri" w:hAnsi="Calibri" w:cs="Calibri"/>
          <w:sz w:val="22"/>
          <w:szCs w:val="22"/>
        </w:rPr>
        <w:t> </w:t>
      </w:r>
      <w:r w:rsidRPr="00C70E82">
        <w:rPr>
          <w:rFonts w:ascii="Marianne" w:hAnsi="Marianne" w:cs="Georgia"/>
          <w:sz w:val="22"/>
          <w:szCs w:val="22"/>
        </w:rPr>
        <w:t>: boutique et grand man</w:t>
      </w:r>
      <w:r w:rsidRPr="00C70E82">
        <w:rPr>
          <w:rFonts w:ascii="Marianne" w:hAnsi="Marianne" w:cs="Marianne"/>
          <w:sz w:val="22"/>
          <w:szCs w:val="22"/>
        </w:rPr>
        <w:t>è</w:t>
      </w:r>
      <w:r w:rsidRPr="00C70E82">
        <w:rPr>
          <w:rFonts w:ascii="Marianne" w:hAnsi="Marianne" w:cs="Georgia"/>
          <w:sz w:val="22"/>
          <w:szCs w:val="22"/>
        </w:rPr>
        <w:t xml:space="preserve">ge des </w:t>
      </w:r>
      <w:r w:rsidRPr="00C70E82">
        <w:rPr>
          <w:rFonts w:ascii="Marianne" w:hAnsi="Marianne" w:cs="Marianne"/>
          <w:sz w:val="22"/>
          <w:szCs w:val="22"/>
        </w:rPr>
        <w:t>é</w:t>
      </w:r>
      <w:r w:rsidRPr="00C70E82">
        <w:rPr>
          <w:rFonts w:ascii="Marianne" w:hAnsi="Marianne" w:cs="Georgia"/>
          <w:sz w:val="22"/>
          <w:szCs w:val="22"/>
        </w:rPr>
        <w:t>cuyers (photo ci-dessus).</w:t>
      </w:r>
    </w:p>
    <w:p w:rsidR="00FE11A4" w:rsidRPr="00C70E82" w:rsidRDefault="00FE11A4">
      <w:pPr>
        <w:jc w:val="both"/>
        <w:rPr>
          <w:rFonts w:ascii="Marianne" w:hAnsi="Marianne" w:cs="Georgia"/>
          <w:sz w:val="22"/>
          <w:szCs w:val="22"/>
        </w:rPr>
      </w:pPr>
    </w:p>
    <w:p w:rsidR="00FE11A4" w:rsidRPr="00C70E82" w:rsidRDefault="00C70E82">
      <w:pPr>
        <w:jc w:val="both"/>
        <w:rPr>
          <w:rFonts w:ascii="Marianne" w:hAnsi="Marianne" w:cs="Georgia"/>
          <w:sz w:val="22"/>
          <w:szCs w:val="22"/>
        </w:rPr>
      </w:pPr>
      <w:r>
        <w:rPr>
          <w:rFonts w:ascii="Marianne" w:hAnsi="Marianne" w:cs="Georgia"/>
          <w:sz w:val="22"/>
          <w:szCs w:val="22"/>
        </w:rPr>
        <w:t>À</w:t>
      </w:r>
      <w:r w:rsidR="00FE11A4" w:rsidRPr="00C70E82">
        <w:rPr>
          <w:rFonts w:ascii="Marianne" w:hAnsi="Marianne" w:cs="Georgia"/>
          <w:sz w:val="22"/>
          <w:szCs w:val="22"/>
        </w:rPr>
        <w:t xml:space="preserve"> noter que les circulations du public et des chevaux sont séparées.</w:t>
      </w:r>
    </w:p>
    <w:p w:rsidR="00255621" w:rsidRPr="00C70E82" w:rsidRDefault="00255621">
      <w:pPr>
        <w:jc w:val="both"/>
        <w:rPr>
          <w:rFonts w:ascii="Marianne" w:hAnsi="Marianne" w:cs="Georgia"/>
          <w:sz w:val="22"/>
          <w:szCs w:val="22"/>
        </w:rPr>
      </w:pPr>
    </w:p>
    <w:p w:rsidR="00FE11A4" w:rsidRPr="00C70E82" w:rsidRDefault="00FE11A4">
      <w:pPr>
        <w:pStyle w:val="NormalWeb"/>
        <w:spacing w:before="0" w:after="0"/>
        <w:jc w:val="both"/>
        <w:rPr>
          <w:rFonts w:ascii="Marianne" w:hAnsi="Marianne"/>
          <w:sz w:val="22"/>
          <w:szCs w:val="22"/>
        </w:rPr>
      </w:pPr>
    </w:p>
    <w:sectPr w:rsidR="00FE11A4" w:rsidRPr="00C70E82">
      <w:pgSz w:w="11906" w:h="16838"/>
      <w:pgMar w:top="1417" w:right="1417" w:bottom="1417" w:left="1417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F15" w:rsidRDefault="00A46F15">
      <w:r>
        <w:separator/>
      </w:r>
    </w:p>
  </w:endnote>
  <w:endnote w:type="continuationSeparator" w:id="0">
    <w:p w:rsidR="00A46F15" w:rsidRDefault="00A46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0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F15" w:rsidRDefault="00A46F15">
      <w:r>
        <w:separator/>
      </w:r>
    </w:p>
  </w:footnote>
  <w:footnote w:type="continuationSeparator" w:id="0">
    <w:p w:rsidR="00A46F15" w:rsidRDefault="00A46F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5621"/>
    <w:rsid w:val="00255621"/>
    <w:rsid w:val="002D160E"/>
    <w:rsid w:val="00335C60"/>
    <w:rsid w:val="00364DA8"/>
    <w:rsid w:val="0039390B"/>
    <w:rsid w:val="007961EE"/>
    <w:rsid w:val="008054D2"/>
    <w:rsid w:val="009E7751"/>
    <w:rsid w:val="00A46F15"/>
    <w:rsid w:val="00B063AF"/>
    <w:rsid w:val="00B64809"/>
    <w:rsid w:val="00B75573"/>
    <w:rsid w:val="00C70E82"/>
    <w:rsid w:val="00FE1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26B603F1"/>
  <w15:chartTrackingRefBased/>
  <w15:docId w15:val="{CECD8121-8D2A-48D4-96B9-184596E9F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paragraph" w:styleId="Titre1">
    <w:name w:val="heading 1"/>
    <w:basedOn w:val="Normal"/>
    <w:next w:val="Normal"/>
    <w:qFormat/>
    <w:pPr>
      <w:numPr>
        <w:numId w:val="1"/>
      </w:numPr>
      <w:shd w:val="clear" w:color="auto" w:fill="C0362C"/>
      <w:spacing w:before="240" w:after="60"/>
      <w:outlineLvl w:val="0"/>
    </w:pPr>
    <w:rPr>
      <w:rFonts w:ascii="Verdana" w:hAnsi="Verdana" w:cs="Arial"/>
      <w:b/>
      <w:bCs/>
      <w:color w:val="FFFFFF"/>
      <w:kern w:val="1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Verdana" w:hAnsi="Verdana" w:cs="Arial"/>
      <w:b/>
      <w:bCs/>
      <w:i/>
      <w:iCs/>
      <w:color w:val="C0362C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rFonts w:ascii="Verdana" w:hAnsi="Verdana" w:cs="Verdana"/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Verdana" w:hAnsi="Verdana" w:cs="Verdana"/>
      <w:bCs/>
      <w:i/>
      <w:lang w:val="fr-FR"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Policepardfaut1">
    <w:name w:val="Police par défaut1"/>
  </w:style>
  <w:style w:type="character" w:styleId="Lienhypertexte">
    <w:name w:val="Hyperlink"/>
    <w:rPr>
      <w:color w:val="0000FF"/>
      <w:u w:val="single"/>
    </w:rPr>
  </w:style>
  <w:style w:type="character" w:customStyle="1" w:styleId="valchp3">
    <w:name w:val="valchp3"/>
    <w:basedOn w:val="Policepardfaut1"/>
  </w:style>
  <w:style w:type="character" w:styleId="Numrodepage">
    <w:name w:val="page number"/>
    <w:rPr>
      <w:rFonts w:ascii="Verdana" w:hAnsi="Verdana" w:cs="Verdana"/>
    </w:rPr>
  </w:style>
  <w:style w:type="character" w:customStyle="1" w:styleId="valchp1">
    <w:name w:val="valchp1"/>
    <w:basedOn w:val="Policepardfaut1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20"/>
    </w:pPr>
    <w:rPr>
      <w:rFonts w:ascii="Verdana" w:hAnsi="Verdana" w:cs="Verdana"/>
      <w:sz w:val="22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NormalWeb">
    <w:name w:val="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ivier.legouis@ifce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oger.huau@cadrenoir.ifce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1550</CharactersWithSpaces>
  <SharedDoc>false</SharedDoc>
  <HLinks>
    <vt:vector size="12" baseType="variant">
      <vt:variant>
        <vt:i4>2359389</vt:i4>
      </vt:variant>
      <vt:variant>
        <vt:i4>3</vt:i4>
      </vt:variant>
      <vt:variant>
        <vt:i4>0</vt:i4>
      </vt:variant>
      <vt:variant>
        <vt:i4>5</vt:i4>
      </vt:variant>
      <vt:variant>
        <vt:lpwstr>mailto:olivier.legouis@ifce.fr</vt:lpwstr>
      </vt:variant>
      <vt:variant>
        <vt:lpwstr/>
      </vt:variant>
      <vt:variant>
        <vt:i4>1245237</vt:i4>
      </vt:variant>
      <vt:variant>
        <vt:i4>0</vt:i4>
      </vt:variant>
      <vt:variant>
        <vt:i4>0</vt:i4>
      </vt:variant>
      <vt:variant>
        <vt:i4>5</vt:i4>
      </vt:variant>
      <vt:variant>
        <vt:lpwstr>mailto:roger.huau@cadrenoir.ifce.fr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gmajoura</dc:creator>
  <cp:keywords/>
  <dc:description/>
  <cp:lastModifiedBy>Gérard MAJOURAU</cp:lastModifiedBy>
  <cp:revision>3</cp:revision>
  <cp:lastPrinted>2010-10-18T08:58:00Z</cp:lastPrinted>
  <dcterms:created xsi:type="dcterms:W3CDTF">2025-04-01T10:00:00Z</dcterms:created>
  <dcterms:modified xsi:type="dcterms:W3CDTF">2025-04-01T10:00:00Z</dcterms:modified>
</cp:coreProperties>
</file>