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225735" w:rsidRPr="00360951" w:rsidTr="005D54F4">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225735" w:rsidRPr="00360951" w:rsidTr="005D54F4">
              <w:trPr>
                <w:trHeight w:val="70"/>
              </w:trPr>
              <w:tc>
                <w:tcPr>
                  <w:tcW w:w="10419" w:type="dxa"/>
                  <w:shd w:val="clear" w:color="auto" w:fill="auto"/>
                </w:tcPr>
                <w:p w:rsidR="00225735" w:rsidRPr="00360951" w:rsidRDefault="00225735" w:rsidP="005D54F4">
                  <w:pPr>
                    <w:ind w:right="896"/>
                    <w:jc w:val="center"/>
                    <w:rPr>
                      <w:rFonts w:ascii="Arial" w:hAnsi="Arial" w:cs="Arial"/>
                    </w:rPr>
                  </w:pPr>
                  <w:r w:rsidRPr="00360951">
                    <w:rPr>
                      <w:rFonts w:ascii="Arial" w:hAnsi="Arial" w:cs="Arial"/>
                      <w:noProof/>
                      <w:lang w:eastAsia="fr-FR"/>
                    </w:rPr>
                    <w:drawing>
                      <wp:inline distT="0" distB="0" distL="0" distR="0" wp14:anchorId="5DFCB6DE" wp14:editId="43004A93">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225735" w:rsidRPr="00360951" w:rsidRDefault="00AC788D" w:rsidP="005D54F4">
                  <w:pPr>
                    <w:jc w:val="center"/>
                    <w:rPr>
                      <w:rFonts w:ascii="Arial" w:hAnsi="Arial" w:cs="Arial"/>
                      <w:b/>
                      <w:szCs w:val="16"/>
                    </w:rPr>
                  </w:pPr>
                  <w:r w:rsidRPr="00360951">
                    <w:rPr>
                      <w:rFonts w:ascii="Arial" w:hAnsi="Arial" w:cs="Arial"/>
                      <w:b/>
                      <w:szCs w:val="16"/>
                    </w:rPr>
                    <w:t>Caisse Primaire d’Assurance Maladie des Hautes-Pyrénées</w:t>
                  </w:r>
                </w:p>
              </w:tc>
            </w:tr>
          </w:tbl>
          <w:p w:rsidR="00225735" w:rsidRPr="00360951" w:rsidRDefault="00225735" w:rsidP="005D54F4">
            <w:pPr>
              <w:pStyle w:val="En-tte"/>
              <w:jc w:val="center"/>
              <w:rPr>
                <w:rFonts w:ascii="Arial" w:hAnsi="Arial" w:cs="Arial"/>
              </w:rPr>
            </w:pPr>
          </w:p>
        </w:tc>
      </w:tr>
    </w:tbl>
    <w:p w:rsidR="00225735" w:rsidRPr="00360951" w:rsidRDefault="00225735" w:rsidP="00225735">
      <w:pPr>
        <w:tabs>
          <w:tab w:val="left" w:pos="851"/>
        </w:tabs>
        <w:rPr>
          <w:rFonts w:ascii="Arial" w:hAnsi="Arial" w:cs="Arial"/>
        </w:rPr>
        <w:sectPr w:rsidR="00225735" w:rsidRPr="00360951">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25735" w:rsidRPr="00360951" w:rsidTr="005D54F4">
        <w:tc>
          <w:tcPr>
            <w:tcW w:w="9002" w:type="dxa"/>
            <w:shd w:val="clear" w:color="auto" w:fill="0C419A"/>
          </w:tcPr>
          <w:p w:rsidR="00225735" w:rsidRPr="00360951" w:rsidRDefault="00225735" w:rsidP="005D54F4">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rsidR="00225735" w:rsidRPr="00360951" w:rsidRDefault="00225735" w:rsidP="005D54F4">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rsidR="00225735" w:rsidRPr="00360951" w:rsidRDefault="00225735" w:rsidP="005D54F4">
            <w:pPr>
              <w:pStyle w:val="Titre8"/>
              <w:tabs>
                <w:tab w:val="left" w:pos="851"/>
                <w:tab w:val="right" w:pos="9639"/>
              </w:tabs>
              <w:spacing w:before="120" w:after="120"/>
            </w:pPr>
            <w:r w:rsidRPr="00360951">
              <w:rPr>
                <w:caps/>
                <w:sz w:val="28"/>
                <w:szCs w:val="28"/>
              </w:rPr>
              <w:t>ATTRI1</w:t>
            </w:r>
          </w:p>
        </w:tc>
      </w:tr>
    </w:tbl>
    <w:p w:rsidR="00225735" w:rsidRPr="00360951" w:rsidRDefault="00225735" w:rsidP="00225735">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5D54F4">
        <w:tc>
          <w:tcPr>
            <w:tcW w:w="10277"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rPr>
      </w:pPr>
      <w:r w:rsidRPr="00360951">
        <w:rPr>
          <w:rFonts w:ascii="Arial" w:hAnsi="Arial" w:cs="Arial"/>
        </w:rPr>
        <w:t>La présen</w:t>
      </w:r>
      <w:r w:rsidR="00AC788D" w:rsidRPr="00360951">
        <w:rPr>
          <w:rFonts w:ascii="Arial" w:hAnsi="Arial" w:cs="Arial"/>
        </w:rPr>
        <w:t xml:space="preserve">te consultation a pour objet la fourniture et l’installation </w:t>
      </w:r>
      <w:r w:rsidR="009D7A71" w:rsidRPr="00360951">
        <w:rPr>
          <w:rFonts w:ascii="Arial" w:hAnsi="Arial" w:cs="Arial"/>
        </w:rPr>
        <w:t>d’équipements</w:t>
      </w:r>
      <w:r w:rsidR="00AC788D" w:rsidRPr="00360951">
        <w:rPr>
          <w:rFonts w:ascii="Arial" w:hAnsi="Arial" w:cs="Arial"/>
        </w:rPr>
        <w:t xml:space="preserve"> de visioconférence pour la CPAM des Hautes-Pyrénées. </w:t>
      </w:r>
    </w:p>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rPr>
      </w:pPr>
      <w:r w:rsidRPr="00360951">
        <w:rPr>
          <w:rFonts w:ascii="Arial" w:hAnsi="Arial" w:cs="Arial"/>
        </w:rPr>
        <w:t xml:space="preserve">Le présent marché est alloti en 2 lots : </w:t>
      </w:r>
    </w:p>
    <w:p w:rsidR="00225735" w:rsidRPr="00360951" w:rsidRDefault="00225735" w:rsidP="00225735">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 xml:space="preserve">Lot n°1 : </w:t>
      </w:r>
      <w:r w:rsidR="009D7A71" w:rsidRPr="00360951">
        <w:rPr>
          <w:rFonts w:eastAsia="Arial" w:cs="Arial"/>
          <w:color w:val="000000"/>
          <w:szCs w:val="20"/>
          <w:shd w:val="clear" w:color="auto" w:fill="FFFFFF"/>
        </w:rPr>
        <w:t xml:space="preserve">Equipement fixe – salle de réunion </w:t>
      </w:r>
    </w:p>
    <w:p w:rsidR="00225735" w:rsidRPr="00360951" w:rsidRDefault="00225735" w:rsidP="00225735">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 xml:space="preserve">Lot n° 2 : </w:t>
      </w:r>
      <w:r w:rsidR="009D7A71" w:rsidRPr="00360951">
        <w:rPr>
          <w:rFonts w:eastAsia="Arial" w:cs="Arial"/>
          <w:color w:val="000000"/>
          <w:szCs w:val="20"/>
          <w:shd w:val="clear" w:color="auto" w:fill="FFFFFF"/>
        </w:rPr>
        <w:t xml:space="preserve">Equipements mobiles </w:t>
      </w:r>
    </w:p>
    <w:p w:rsidR="00225735" w:rsidRPr="00360951" w:rsidRDefault="00225735" w:rsidP="00225735">
      <w:pPr>
        <w:rPr>
          <w:rFonts w:ascii="Arial" w:eastAsia="Arial" w:hAnsi="Arial" w:cs="Arial"/>
          <w:color w:val="000000"/>
          <w:highlight w:val="yellow"/>
          <w:shd w:val="clear" w:color="auto" w:fill="FFFFFF"/>
        </w:rPr>
      </w:pPr>
    </w:p>
    <w:p w:rsidR="00225735" w:rsidRPr="00360951" w:rsidRDefault="00225735" w:rsidP="00225735">
      <w:pPr>
        <w:tabs>
          <w:tab w:val="left" w:pos="426"/>
          <w:tab w:val="left" w:pos="851"/>
        </w:tabs>
        <w:jc w:val="both"/>
        <w:rPr>
          <w:rFonts w:ascii="Arial" w:hAnsi="Arial" w:cs="Arial"/>
          <w:sz w:val="22"/>
          <w:lang w:eastAsia="fr-FR"/>
        </w:rPr>
      </w:pPr>
    </w:p>
    <w:p w:rsidR="00225735" w:rsidRPr="001D6C32" w:rsidRDefault="00225735" w:rsidP="00225735">
      <w:pPr>
        <w:tabs>
          <w:tab w:val="left" w:pos="426"/>
          <w:tab w:val="left" w:pos="851"/>
        </w:tabs>
        <w:jc w:val="both"/>
        <w:rPr>
          <w:rFonts w:ascii="Arial" w:hAnsi="Arial" w:cs="Arial"/>
          <w:lang w:eastAsia="fr-FR"/>
        </w:rPr>
      </w:pPr>
      <w:r w:rsidRPr="001D6C32">
        <w:rPr>
          <w:rFonts w:ascii="Arial" w:hAnsi="Arial" w:cs="Arial"/>
          <w:lang w:eastAsia="fr-FR"/>
        </w:rPr>
        <w:t xml:space="preserve">La description des </w:t>
      </w:r>
      <w:r w:rsidR="00454FEC" w:rsidRPr="001D6C32">
        <w:rPr>
          <w:rFonts w:ascii="Arial" w:hAnsi="Arial" w:cs="Arial"/>
          <w:lang w:eastAsia="fr-FR"/>
        </w:rPr>
        <w:t xml:space="preserve">fournitures </w:t>
      </w:r>
      <w:r w:rsidRPr="001D6C32">
        <w:rPr>
          <w:rFonts w:ascii="Arial" w:hAnsi="Arial" w:cs="Arial"/>
          <w:lang w:eastAsia="fr-FR"/>
        </w:rPr>
        <w:t>et leurs spécifications techn</w:t>
      </w:r>
      <w:r w:rsidR="00FD5230">
        <w:rPr>
          <w:rFonts w:ascii="Arial" w:hAnsi="Arial" w:cs="Arial"/>
          <w:lang w:eastAsia="fr-FR"/>
        </w:rPr>
        <w:t xml:space="preserve">iques sont définies dans le </w:t>
      </w:r>
      <w:r w:rsidR="00454FEC" w:rsidRPr="001D6C32">
        <w:rPr>
          <w:rFonts w:ascii="Arial" w:hAnsi="Arial" w:cs="Arial"/>
          <w:lang w:eastAsia="fr-FR"/>
        </w:rPr>
        <w:t>CC</w:t>
      </w:r>
      <w:r w:rsidRPr="001D6C32">
        <w:rPr>
          <w:rFonts w:ascii="Arial" w:hAnsi="Arial" w:cs="Arial"/>
          <w:lang w:eastAsia="fr-FR"/>
        </w:rPr>
        <w:t>P.</w:t>
      </w:r>
    </w:p>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p>
    <w:p w:rsidR="00225735" w:rsidRPr="00360951" w:rsidRDefault="00225735" w:rsidP="00225735">
      <w:pPr>
        <w:tabs>
          <w:tab w:val="left" w:pos="426"/>
          <w:tab w:val="left" w:pos="851"/>
        </w:tabs>
        <w:jc w:val="both"/>
        <w:rPr>
          <w:rFonts w:ascii="Arial" w:hAnsi="Arial" w:cs="Arial"/>
        </w:rPr>
      </w:pPr>
    </w:p>
    <w:p w:rsidR="00225735" w:rsidRPr="00360951" w:rsidRDefault="00225735" w:rsidP="00225735">
      <w:pPr>
        <w:pStyle w:val="fcasegauche"/>
        <w:tabs>
          <w:tab w:val="left" w:pos="851"/>
        </w:tabs>
        <w:spacing w:after="0"/>
        <w:ind w:left="851" w:firstLine="0"/>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au</w:t>
      </w:r>
      <w:proofErr w:type="gramEnd"/>
      <w:r w:rsidRPr="00360951">
        <w:rPr>
          <w:rFonts w:ascii="Arial" w:hAnsi="Arial" w:cs="Arial"/>
        </w:rPr>
        <w:t xml:space="preserve"> lot n°……. </w:t>
      </w:r>
      <w:proofErr w:type="gramStart"/>
      <w:r w:rsidRPr="00360951">
        <w:rPr>
          <w:rFonts w:ascii="Arial" w:hAnsi="Arial" w:cs="Arial"/>
        </w:rPr>
        <w:t>ou</w:t>
      </w:r>
      <w:proofErr w:type="gramEnd"/>
      <w:r w:rsidRPr="00360951">
        <w:rPr>
          <w:rFonts w:ascii="Arial" w:hAnsi="Arial" w:cs="Arial"/>
        </w:rPr>
        <w:t xml:space="preserve"> aux lots n°…………… du marché public </w:t>
      </w:r>
      <w:r w:rsidRPr="00360951">
        <w:rPr>
          <w:rFonts w:ascii="Arial" w:hAnsi="Arial" w:cs="Arial"/>
          <w:i/>
          <w:iCs/>
          <w:sz w:val="18"/>
          <w:szCs w:val="18"/>
        </w:rPr>
        <w:t>(en cas d’allotissement)</w:t>
      </w:r>
      <w:r w:rsidRPr="00360951">
        <w:rPr>
          <w:rFonts w:ascii="Arial" w:hAnsi="Arial" w:cs="Arial"/>
        </w:rPr>
        <w:t> ;</w:t>
      </w:r>
    </w:p>
    <w:p w:rsidR="00225735" w:rsidRPr="00360951" w:rsidRDefault="00225735" w:rsidP="00225735">
      <w:pPr>
        <w:pStyle w:val="fcasegauche"/>
        <w:tabs>
          <w:tab w:val="left" w:pos="851"/>
        </w:tabs>
        <w:spacing w:after="0"/>
        <w:ind w:left="851" w:firstLine="0"/>
        <w:rPr>
          <w:rFonts w:ascii="Arial" w:hAnsi="Arial" w:cs="Arial"/>
        </w:rPr>
      </w:pPr>
      <w:r w:rsidRPr="00360951">
        <w:rPr>
          <w:rFonts w:ascii="Arial" w:hAnsi="Arial" w:cs="Arial"/>
          <w:i/>
          <w:iCs/>
          <w:sz w:val="18"/>
          <w:szCs w:val="18"/>
        </w:rPr>
        <w:t>(Indiquer l’intitulé du ou des lots tel qu’il figure dans l’avis d'appel à la concurrence</w:t>
      </w:r>
      <w:r w:rsidRPr="00360951">
        <w:rPr>
          <w:rFonts w:ascii="Arial" w:hAnsi="Arial" w:cs="Arial"/>
          <w:bCs/>
          <w:i/>
          <w:iCs/>
          <w:sz w:val="18"/>
          <w:szCs w:val="18"/>
        </w:rPr>
        <w:t xml:space="preserve"> ou l’invitation à confirmer l’intérêt.</w:t>
      </w:r>
      <w:r w:rsidRPr="00360951">
        <w:rPr>
          <w:rFonts w:ascii="Arial" w:hAnsi="Arial" w:cs="Arial"/>
          <w:i/>
          <w:iCs/>
          <w:sz w:val="18"/>
          <w:szCs w:val="18"/>
        </w:rPr>
        <w:t>)</w:t>
      </w:r>
    </w:p>
    <w:p w:rsidR="00225735" w:rsidRPr="00360951" w:rsidRDefault="00225735" w:rsidP="00225735">
      <w:pPr>
        <w:pStyle w:val="fcasegauche"/>
        <w:tabs>
          <w:tab w:val="left" w:pos="851"/>
        </w:tabs>
        <w:spacing w:before="120" w:after="0"/>
        <w:ind w:left="0" w:firstLine="0"/>
        <w:rPr>
          <w:rFonts w:ascii="Arial" w:hAnsi="Arial" w:cs="Arial"/>
          <w:iCs/>
        </w:rPr>
      </w:pPr>
    </w:p>
    <w:p w:rsidR="00225735" w:rsidRPr="00360951" w:rsidRDefault="00225735" w:rsidP="00225735">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5D54F4">
        <w:tc>
          <w:tcPr>
            <w:tcW w:w="10277"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rsidR="00225735" w:rsidRPr="00360951" w:rsidRDefault="00225735" w:rsidP="00225735">
      <w:pPr>
        <w:tabs>
          <w:tab w:val="left" w:pos="851"/>
        </w:tabs>
        <w:rPr>
          <w:rFonts w:ascii="Arial" w:hAnsi="Arial" w:cs="Arial"/>
        </w:rPr>
      </w:pPr>
    </w:p>
    <w:p w:rsidR="00225735" w:rsidRPr="00360951" w:rsidRDefault="00225735" w:rsidP="00225735">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les cases correspondantes.)</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jc w:val="both"/>
        <w:rPr>
          <w:rFonts w:ascii="Arial" w:hAnsi="Arial" w:cs="Arial"/>
        </w:rPr>
      </w:pPr>
      <w:r w:rsidRPr="00360951">
        <w:rPr>
          <w:rFonts w:ascii="Arial" w:hAnsi="Arial" w:cs="Arial"/>
        </w:rPr>
        <w:t>Après avoir pris connaissance des pièces constitutives du march</w:t>
      </w:r>
      <w:r w:rsidRPr="000A29B3">
        <w:rPr>
          <w:rFonts w:ascii="Arial" w:hAnsi="Arial" w:cs="Arial"/>
        </w:rPr>
        <w:t xml:space="preserve">é public </w:t>
      </w:r>
      <w:r w:rsidR="000A29B3" w:rsidRPr="000A29B3">
        <w:rPr>
          <w:rFonts w:ascii="Arial" w:hAnsi="Arial" w:cs="Arial"/>
          <w:b/>
        </w:rPr>
        <w:t>2025-018</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roofErr w:type="gramStart"/>
      <w:r w:rsidRPr="00360951">
        <w:rPr>
          <w:rFonts w:ascii="Arial" w:hAnsi="Arial" w:cs="Arial"/>
        </w:rPr>
        <w:t>et</w:t>
      </w:r>
      <w:proofErr w:type="gramEnd"/>
      <w:r w:rsidRPr="00360951">
        <w:rPr>
          <w:rFonts w:ascii="Arial" w:hAnsi="Arial" w:cs="Arial"/>
        </w:rPr>
        <w:t xml:space="preserve"> conformément à leurs clauses,</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w:t>
      </w:r>
      <w:proofErr w:type="gramEnd"/>
      <w:r w:rsidRPr="00360951">
        <w:rPr>
          <w:rFonts w:ascii="Arial" w:hAnsi="Arial" w:cs="Arial"/>
        </w:rPr>
        <w:t xml:space="preserve"> signataire</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rsidR="00225735" w:rsidRPr="00360951" w:rsidRDefault="00225735" w:rsidP="00225735">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 sur la base de son offre ;</w:t>
      </w:r>
    </w:p>
    <w:p w:rsidR="00225735" w:rsidRPr="00360951" w:rsidRDefault="00225735" w:rsidP="00225735">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l’ensemble</w:t>
      </w:r>
      <w:proofErr w:type="gramEnd"/>
      <w:r w:rsidRPr="00360951">
        <w:rPr>
          <w:rFonts w:ascii="Arial" w:hAnsi="Arial" w:cs="Arial"/>
        </w:rPr>
        <w:t xml:space="preserve"> des membres du groupement s’engagent, sur la base de l’offre du groupement ;</w:t>
      </w:r>
    </w:p>
    <w:p w:rsidR="00225735" w:rsidRPr="00360951" w:rsidRDefault="00225735" w:rsidP="00225735">
      <w:pPr>
        <w:pStyle w:val="fcase1ertab"/>
        <w:tabs>
          <w:tab w:val="left" w:pos="851"/>
        </w:tabs>
        <w:ind w:left="0" w:firstLine="0"/>
        <w:rPr>
          <w:rFonts w:ascii="Arial" w:hAnsi="Arial" w:cs="Arial"/>
        </w:rPr>
      </w:pPr>
    </w:p>
    <w:p w:rsidR="00225735" w:rsidRPr="00360951" w:rsidRDefault="00225735" w:rsidP="00225735">
      <w:pPr>
        <w:pStyle w:val="fcase1ertab"/>
        <w:tabs>
          <w:tab w:val="left" w:pos="851"/>
        </w:tabs>
        <w:ind w:left="0" w:firstLine="0"/>
        <w:rPr>
          <w:rFonts w:ascii="Arial" w:hAnsi="Arial" w:cs="Arial"/>
        </w:rPr>
      </w:pPr>
    </w:p>
    <w:p w:rsidR="00225735" w:rsidRPr="00360951" w:rsidRDefault="00225735" w:rsidP="00225735">
      <w:pPr>
        <w:pStyle w:val="fcase1ertab"/>
        <w:tabs>
          <w:tab w:val="left" w:pos="851"/>
        </w:tabs>
        <w:ind w:left="0" w:firstLine="0"/>
        <w:rPr>
          <w:rFonts w:ascii="Arial" w:hAnsi="Arial" w:cs="Arial"/>
        </w:rPr>
      </w:pPr>
      <w:proofErr w:type="gramStart"/>
      <w:r w:rsidRPr="00360951">
        <w:rPr>
          <w:rFonts w:ascii="Arial" w:hAnsi="Arial" w:cs="Arial"/>
        </w:rPr>
        <w:t>à</w:t>
      </w:r>
      <w:proofErr w:type="gramEnd"/>
      <w:r w:rsidRPr="00360951">
        <w:rPr>
          <w:rFonts w:ascii="Arial" w:hAnsi="Arial" w:cs="Arial"/>
        </w:rPr>
        <w:t xml:space="preserve"> livrer les fournitures demandées ou à exécuter les prestations demandées aux prix indiqués dans </w:t>
      </w:r>
      <w:r w:rsidRPr="00360951">
        <w:rPr>
          <w:rFonts w:ascii="Arial" w:hAnsi="Arial" w:cs="Arial"/>
          <w:b/>
        </w:rPr>
        <w:t>le</w:t>
      </w:r>
      <w:r w:rsidR="00A84420">
        <w:rPr>
          <w:rFonts w:ascii="Arial" w:hAnsi="Arial" w:cs="Arial"/>
          <w:b/>
        </w:rPr>
        <w:t xml:space="preserve"> BPU</w:t>
      </w:r>
      <w:r w:rsidRPr="00360951">
        <w:rPr>
          <w:rFonts w:ascii="Arial" w:hAnsi="Arial" w:cs="Arial"/>
          <w:b/>
        </w:rPr>
        <w:t xml:space="preserve"> </w:t>
      </w:r>
      <w:r w:rsidRPr="00360951">
        <w:rPr>
          <w:rFonts w:ascii="Arial" w:hAnsi="Arial" w:cs="Arial"/>
        </w:rPr>
        <w:t>joint au présent document.</w:t>
      </w:r>
    </w:p>
    <w:p w:rsidR="00225735" w:rsidRPr="00360951" w:rsidRDefault="00225735" w:rsidP="00225735">
      <w:pPr>
        <w:pStyle w:val="fcasegauche"/>
        <w:tabs>
          <w:tab w:val="left" w:pos="851"/>
        </w:tabs>
        <w:spacing w:after="0"/>
        <w:ind w:left="0" w:firstLine="0"/>
        <w:rPr>
          <w:rFonts w:ascii="Arial" w:hAnsi="Arial" w:cs="Arial"/>
        </w:rPr>
      </w:pPr>
    </w:p>
    <w:p w:rsidR="00225735" w:rsidRPr="00360951" w:rsidRDefault="00225735" w:rsidP="00225735">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rsidR="00225735" w:rsidRPr="00360951" w:rsidRDefault="00225735" w:rsidP="00225735">
      <w:pPr>
        <w:tabs>
          <w:tab w:val="left" w:pos="851"/>
          <w:tab w:val="left" w:pos="6237"/>
        </w:tabs>
        <w:rPr>
          <w:rFonts w:ascii="Arial" w:hAnsi="Arial" w:cs="Arial"/>
          <w:i/>
          <w:iCs/>
          <w:sz w:val="18"/>
          <w:szCs w:val="18"/>
        </w:rPr>
      </w:pPr>
    </w:p>
    <w:p w:rsidR="00225735" w:rsidRPr="00360951" w:rsidRDefault="00225735" w:rsidP="00225735">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la case correspondante.)</w:t>
      </w:r>
    </w:p>
    <w:p w:rsidR="00225735" w:rsidRPr="00360951" w:rsidRDefault="00225735" w:rsidP="00225735">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225735" w:rsidRPr="00360951" w:rsidRDefault="00225735" w:rsidP="00225735">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25735" w:rsidRPr="00360951" w:rsidTr="005D54F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 xml:space="preserve">Désignation des membres </w:t>
            </w:r>
          </w:p>
          <w:p w:rsidR="00225735" w:rsidRPr="00360951" w:rsidRDefault="00225735" w:rsidP="005D54F4">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pStyle w:val="Titre5"/>
              <w:tabs>
                <w:tab w:val="left" w:pos="851"/>
              </w:tabs>
              <w:ind w:left="0" w:hanging="1008"/>
              <w:jc w:val="center"/>
              <w:rPr>
                <w:b/>
                <w:i w:val="0"/>
                <w:sz w:val="20"/>
              </w:rPr>
            </w:pPr>
            <w:r w:rsidRPr="00360951">
              <w:rPr>
                <w:b/>
                <w:i w:val="0"/>
                <w:sz w:val="20"/>
              </w:rPr>
              <w:t>Prestations exécutées par les membres</w:t>
            </w:r>
          </w:p>
          <w:p w:rsidR="00225735" w:rsidRPr="00360951" w:rsidRDefault="00225735" w:rsidP="005D54F4">
            <w:pPr>
              <w:pStyle w:val="Titre5"/>
              <w:tabs>
                <w:tab w:val="left" w:pos="851"/>
              </w:tabs>
              <w:ind w:left="0" w:hanging="1008"/>
              <w:jc w:val="center"/>
              <w:rPr>
                <w:b/>
              </w:rPr>
            </w:pPr>
            <w:r w:rsidRPr="00360951">
              <w:rPr>
                <w:b/>
                <w:i w:val="0"/>
                <w:sz w:val="20"/>
              </w:rPr>
              <w:t>du groupement conjoint</w:t>
            </w:r>
          </w:p>
        </w:tc>
      </w:tr>
      <w:tr w:rsidR="00225735" w:rsidRPr="00360951" w:rsidTr="005D54F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225735" w:rsidRPr="00360951" w:rsidRDefault="00225735" w:rsidP="005D54F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735" w:rsidRPr="00360951" w:rsidRDefault="00225735" w:rsidP="005D54F4">
            <w:pPr>
              <w:tabs>
                <w:tab w:val="left" w:pos="851"/>
              </w:tabs>
              <w:jc w:val="center"/>
              <w:rPr>
                <w:rFonts w:ascii="Arial" w:hAnsi="Arial" w:cs="Arial"/>
                <w:b/>
              </w:rPr>
            </w:pPr>
            <w:r w:rsidRPr="00360951">
              <w:rPr>
                <w:rFonts w:ascii="Arial" w:hAnsi="Arial" w:cs="Arial"/>
                <w:b/>
              </w:rPr>
              <w:t xml:space="preserve">Montant HT </w:t>
            </w:r>
          </w:p>
          <w:p w:rsidR="00225735" w:rsidRPr="00360951" w:rsidRDefault="00225735" w:rsidP="005D54F4">
            <w:pPr>
              <w:tabs>
                <w:tab w:val="left" w:pos="851"/>
              </w:tabs>
              <w:jc w:val="center"/>
              <w:rPr>
                <w:rFonts w:ascii="Arial" w:hAnsi="Arial" w:cs="Arial"/>
              </w:rPr>
            </w:pPr>
            <w:r w:rsidRPr="00360951">
              <w:rPr>
                <w:rFonts w:ascii="Arial" w:hAnsi="Arial" w:cs="Arial"/>
                <w:b/>
              </w:rPr>
              <w:t>de la prestation</w:t>
            </w:r>
          </w:p>
        </w:tc>
      </w:tr>
      <w:tr w:rsidR="00225735" w:rsidRPr="00360951" w:rsidTr="005D54F4">
        <w:trPr>
          <w:trHeight w:val="1021"/>
        </w:trPr>
        <w:tc>
          <w:tcPr>
            <w:tcW w:w="4503"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r>
      <w:tr w:rsidR="00225735" w:rsidRPr="00360951" w:rsidTr="005D54F4">
        <w:trPr>
          <w:trHeight w:val="1021"/>
        </w:trPr>
        <w:tc>
          <w:tcPr>
            <w:tcW w:w="4503"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rPr>
            </w:pPr>
          </w:p>
        </w:tc>
      </w:tr>
      <w:tr w:rsidR="00225735" w:rsidRPr="00360951" w:rsidTr="005D54F4">
        <w:trPr>
          <w:trHeight w:val="1021"/>
        </w:trPr>
        <w:tc>
          <w:tcPr>
            <w:tcW w:w="4503"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rPr>
            </w:pPr>
          </w:p>
        </w:tc>
      </w:tr>
    </w:tbl>
    <w:p w:rsidR="00225735" w:rsidRPr="00360951" w:rsidRDefault="00225735" w:rsidP="00225735">
      <w:pPr>
        <w:tabs>
          <w:tab w:val="left" w:pos="851"/>
          <w:tab w:val="left" w:pos="6237"/>
        </w:tabs>
        <w:rPr>
          <w:rFonts w:ascii="Arial" w:hAnsi="Arial" w:cs="Arial"/>
        </w:rPr>
      </w:pPr>
    </w:p>
    <w:p w:rsidR="00225735" w:rsidRPr="00360951" w:rsidRDefault="00225735" w:rsidP="00225735">
      <w:pPr>
        <w:pStyle w:val="fcasegauche"/>
        <w:tabs>
          <w:tab w:val="left" w:pos="851"/>
        </w:tabs>
        <w:spacing w:after="0"/>
        <w:ind w:left="0" w:firstLine="0"/>
        <w:rPr>
          <w:rFonts w:ascii="Arial" w:hAnsi="Arial" w:cs="Arial"/>
          <w:bCs/>
          <w:iCs/>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rsidR="00225735" w:rsidRPr="00360951" w:rsidRDefault="00225735" w:rsidP="00225735">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w:t>
      </w:r>
      <w:proofErr w:type="gramEnd"/>
      <w:r w:rsidRPr="00360951">
        <w:rPr>
          <w:rFonts w:ascii="Arial" w:hAnsi="Arial" w:cs="Arial"/>
        </w:rPr>
        <w:t xml:space="preserve"> de compte :</w:t>
      </w: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pStyle w:val="fcasegauche"/>
        <w:tabs>
          <w:tab w:val="left" w:pos="426"/>
          <w:tab w:val="left" w:pos="851"/>
        </w:tabs>
        <w:spacing w:after="0"/>
        <w:ind w:left="0" w:firstLine="0"/>
        <w:jc w:val="left"/>
        <w:rPr>
          <w:rFonts w:ascii="Arial" w:hAnsi="Arial" w:cs="Arial"/>
          <w:b/>
        </w:rPr>
      </w:pPr>
    </w:p>
    <w:p w:rsidR="00225735" w:rsidRPr="00360951" w:rsidRDefault="00225735" w:rsidP="00225735">
      <w:pPr>
        <w:tabs>
          <w:tab w:val="left" w:pos="426"/>
          <w:tab w:val="left" w:pos="851"/>
        </w:tabs>
        <w:jc w:val="both"/>
        <w:rPr>
          <w:rFonts w:ascii="Arial" w:hAnsi="Arial" w:cs="Arial"/>
          <w:b/>
        </w:rPr>
      </w:pPr>
    </w:p>
    <w:p w:rsidR="00225735" w:rsidRPr="00360951" w:rsidRDefault="000C50F6" w:rsidP="00225735">
      <w:pPr>
        <w:pStyle w:val="Titre4"/>
        <w:tabs>
          <w:tab w:val="clear" w:pos="4111"/>
          <w:tab w:val="left" w:pos="426"/>
          <w:tab w:val="left" w:pos="851"/>
        </w:tabs>
      </w:pPr>
      <w:r>
        <w:rPr>
          <w:sz w:val="22"/>
          <w:szCs w:val="22"/>
        </w:rPr>
        <w:t>B4</w:t>
      </w:r>
      <w:r w:rsidR="00225735" w:rsidRPr="00360951">
        <w:rPr>
          <w:sz w:val="22"/>
          <w:szCs w:val="22"/>
        </w:rPr>
        <w:t xml:space="preserve"> -</w:t>
      </w:r>
      <w:r w:rsidR="00225735" w:rsidRPr="00360951">
        <w:rPr>
          <w:b w:val="0"/>
          <w:sz w:val="22"/>
          <w:szCs w:val="22"/>
        </w:rPr>
        <w:t xml:space="preserve"> </w:t>
      </w:r>
      <w:r w:rsidR="00225735" w:rsidRPr="00360951">
        <w:rPr>
          <w:sz w:val="22"/>
          <w:szCs w:val="22"/>
        </w:rPr>
        <w:t>Durée d’exécution du marché public</w:t>
      </w:r>
    </w:p>
    <w:p w:rsidR="00225735" w:rsidRPr="00360951" w:rsidRDefault="00225735" w:rsidP="00225735">
      <w:pPr>
        <w:tabs>
          <w:tab w:val="left" w:pos="576"/>
          <w:tab w:val="left" w:pos="851"/>
        </w:tabs>
        <w:jc w:val="both"/>
        <w:rPr>
          <w:rFonts w:ascii="Arial" w:hAnsi="Arial" w:cs="Arial"/>
        </w:rPr>
      </w:pPr>
    </w:p>
    <w:p w:rsidR="00225735" w:rsidRPr="00360951" w:rsidRDefault="00FA5729" w:rsidP="00B93026">
      <w:pPr>
        <w:pStyle w:val="fcasegauche"/>
        <w:spacing w:after="0"/>
        <w:ind w:left="0" w:firstLine="0"/>
        <w:rPr>
          <w:rFonts w:ascii="Arial" w:hAnsi="Arial" w:cs="Arial"/>
          <w:b/>
        </w:rPr>
      </w:pPr>
      <w:r>
        <w:rPr>
          <w:rFonts w:ascii="Calibri" w:hAnsi="Calibri" w:cs="Calibri"/>
          <w:sz w:val="22"/>
          <w:szCs w:val="22"/>
        </w:rPr>
        <w:t>Le présent marché</w:t>
      </w:r>
      <w:r w:rsidR="00B93026" w:rsidRPr="00B93026">
        <w:rPr>
          <w:rFonts w:ascii="Calibri" w:hAnsi="Calibri" w:cs="Calibri"/>
          <w:sz w:val="22"/>
          <w:szCs w:val="22"/>
        </w:rPr>
        <w:t xml:space="preserve"> est conclu</w:t>
      </w:r>
      <w:r w:rsidR="00391917">
        <w:rPr>
          <w:rFonts w:ascii="Calibri" w:hAnsi="Calibri" w:cs="Calibri"/>
          <w:sz w:val="22"/>
          <w:szCs w:val="22"/>
        </w:rPr>
        <w:t xml:space="preserve"> pour une durée d’un an </w:t>
      </w:r>
      <w:r w:rsidR="00B93026">
        <w:rPr>
          <w:rFonts w:ascii="Calibri" w:hAnsi="Calibri" w:cs="Calibri"/>
          <w:sz w:val="22"/>
          <w:szCs w:val="22"/>
        </w:rPr>
        <w:t>à compter de sa notification. Il n’est pas reconductible.</w:t>
      </w:r>
    </w:p>
    <w:p w:rsidR="00225735" w:rsidRPr="00360951" w:rsidRDefault="00225735" w:rsidP="00225735">
      <w:pPr>
        <w:tabs>
          <w:tab w:val="left" w:pos="426"/>
          <w:tab w:val="left" w:pos="851"/>
        </w:tabs>
        <w:jc w:val="both"/>
        <w:rPr>
          <w:rFonts w:ascii="Arial" w:hAnsi="Arial" w:cs="Arial"/>
          <w:b/>
        </w:rPr>
      </w:pPr>
    </w:p>
    <w:p w:rsidR="00225735" w:rsidRPr="00360951" w:rsidRDefault="00225735" w:rsidP="00225735">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225735" w:rsidRPr="00360951" w:rsidTr="005D54F4">
        <w:tc>
          <w:tcPr>
            <w:tcW w:w="10419" w:type="dxa"/>
            <w:shd w:val="clear" w:color="auto" w:fill="0C419A"/>
          </w:tcPr>
          <w:p w:rsidR="00225735" w:rsidRPr="00360951" w:rsidRDefault="00225735" w:rsidP="005D54F4">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rsidR="00225735" w:rsidRPr="00360951" w:rsidRDefault="00225735" w:rsidP="00225735">
      <w:pPr>
        <w:tabs>
          <w:tab w:val="left" w:pos="851"/>
        </w:tabs>
        <w:jc w:val="both"/>
        <w:rPr>
          <w:rFonts w:ascii="Arial" w:hAnsi="Arial" w:cs="Arial"/>
        </w:rPr>
      </w:pPr>
    </w:p>
    <w:p w:rsidR="00225735" w:rsidRPr="00360951" w:rsidRDefault="00225735" w:rsidP="00225735">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rsidR="00225735" w:rsidRPr="00360951" w:rsidRDefault="00225735" w:rsidP="00225735">
      <w:pPr>
        <w:tabs>
          <w:tab w:val="left" w:pos="851"/>
        </w:tabs>
        <w:jc w:val="both"/>
        <w:rPr>
          <w:rFonts w:ascii="Arial" w:hAnsi="Arial" w:cs="Arial"/>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rsidR="00225735" w:rsidRPr="00360951" w:rsidRDefault="00225735" w:rsidP="0022573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25735" w:rsidRPr="00360951" w:rsidTr="005D54F4">
        <w:tc>
          <w:tcPr>
            <w:tcW w:w="464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Nom, prénom et qualité</w:t>
            </w:r>
          </w:p>
          <w:p w:rsidR="00225735" w:rsidRPr="00360951" w:rsidRDefault="00225735" w:rsidP="005D54F4">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Signature</w:t>
            </w:r>
          </w:p>
        </w:tc>
      </w:tr>
      <w:tr w:rsidR="00225735" w:rsidRPr="00360951" w:rsidTr="005D54F4">
        <w:trPr>
          <w:trHeight w:val="1021"/>
        </w:trPr>
        <w:tc>
          <w:tcPr>
            <w:tcW w:w="4644" w:type="dxa"/>
            <w:tcBorders>
              <w:top w:val="single" w:sz="4" w:space="0" w:color="000000"/>
              <w:left w:val="single" w:sz="4" w:space="0" w:color="000000"/>
              <w:bottom w:val="single" w:sz="4" w:space="0" w:color="auto"/>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bl>
    <w:p w:rsidR="00225735" w:rsidRPr="00360951" w:rsidRDefault="00225735" w:rsidP="00225735">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rsidR="00225735" w:rsidRPr="00360951" w:rsidRDefault="00225735" w:rsidP="00225735">
      <w:pPr>
        <w:tabs>
          <w:tab w:val="left" w:pos="851"/>
        </w:tabs>
        <w:jc w:val="both"/>
        <w:rPr>
          <w:rFonts w:ascii="Arial" w:hAnsi="Arial" w:cs="Arial"/>
        </w:rPr>
      </w:pPr>
    </w:p>
    <w:p w:rsidR="00225735" w:rsidRPr="00360951" w:rsidRDefault="00225735" w:rsidP="00225735">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4"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5"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rsidR="00225735" w:rsidRPr="00360951" w:rsidRDefault="00225735" w:rsidP="00225735">
      <w:pPr>
        <w:tabs>
          <w:tab w:val="left" w:pos="851"/>
        </w:tabs>
        <w:rPr>
          <w:rFonts w:ascii="Arial" w:hAnsi="Arial" w:cs="Arial"/>
        </w:rPr>
      </w:pPr>
      <w:r w:rsidRPr="00360951">
        <w:rPr>
          <w:rFonts w:ascii="Arial" w:hAnsi="Arial" w:cs="Arial"/>
          <w:i/>
          <w:sz w:val="18"/>
          <w:szCs w:val="18"/>
        </w:rPr>
        <w:t>[Indiquer le nom commercial et la dénomination sociale du mandataire]</w:t>
      </w:r>
    </w:p>
    <w:p w:rsidR="00225735" w:rsidRPr="00360951" w:rsidRDefault="00225735" w:rsidP="00225735">
      <w:pPr>
        <w:tabs>
          <w:tab w:val="left" w:pos="851"/>
        </w:tabs>
        <w:rPr>
          <w:rFonts w:ascii="Arial" w:hAnsi="Arial" w:cs="Arial"/>
        </w:rPr>
      </w:pPr>
    </w:p>
    <w:p w:rsidR="00225735" w:rsidRPr="00360951" w:rsidRDefault="00225735" w:rsidP="00225735">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rsidR="00225735" w:rsidRPr="00360951" w:rsidRDefault="00225735" w:rsidP="00225735">
      <w:pPr>
        <w:pStyle w:val="fcase1ertab"/>
        <w:tabs>
          <w:tab w:val="left" w:pos="851"/>
        </w:tabs>
        <w:rPr>
          <w:rFonts w:ascii="Arial" w:hAnsi="Arial" w:cs="Arial"/>
        </w:rPr>
      </w:pPr>
      <w:r w:rsidRPr="00360951">
        <w:rPr>
          <w:rFonts w:ascii="Arial" w:hAnsi="Arial" w:cs="Arial"/>
          <w:i/>
          <w:iCs/>
          <w:sz w:val="18"/>
          <w:szCs w:val="18"/>
        </w:rPr>
        <w:t>(Cocher la case correspondante.)</w:t>
      </w:r>
    </w:p>
    <w:p w:rsidR="00225735" w:rsidRPr="00360951" w:rsidRDefault="00225735" w:rsidP="00225735">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rsidR="00225735" w:rsidRPr="00360951" w:rsidRDefault="00225735" w:rsidP="00225735">
      <w:pPr>
        <w:tabs>
          <w:tab w:val="left" w:pos="851"/>
        </w:tabs>
        <w:rPr>
          <w:rFonts w:ascii="Arial" w:hAnsi="Arial" w:cs="Arial"/>
        </w:rPr>
      </w:pPr>
      <w:r w:rsidRPr="00360951">
        <w:rPr>
          <w:rFonts w:ascii="Arial" w:hAnsi="Arial" w:cs="Arial"/>
          <w:i/>
          <w:sz w:val="18"/>
          <w:szCs w:val="18"/>
        </w:rPr>
        <w:t>(Cocher la ou les cases correspondantes.)</w:t>
      </w:r>
    </w:p>
    <w:p w:rsidR="00225735" w:rsidRPr="00360951" w:rsidRDefault="00225735" w:rsidP="00225735">
      <w:pPr>
        <w:pStyle w:val="fcasegauche"/>
        <w:tabs>
          <w:tab w:val="left" w:pos="426"/>
          <w:tab w:val="left" w:pos="851"/>
        </w:tabs>
        <w:spacing w:after="0"/>
        <w:ind w:left="0" w:firstLine="0"/>
        <w:jc w:val="left"/>
        <w:rPr>
          <w:rFonts w:ascii="Arial" w:hAnsi="Arial" w:cs="Arial"/>
        </w:rPr>
      </w:pPr>
    </w:p>
    <w:p w:rsidR="00225735" w:rsidRPr="00360951" w:rsidRDefault="00225735" w:rsidP="00225735">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rsidR="00225735" w:rsidRPr="00360951" w:rsidRDefault="00225735" w:rsidP="00225735">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rsidR="00225735" w:rsidRPr="00360951" w:rsidRDefault="00225735" w:rsidP="00225735">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25735" w:rsidRPr="00360951" w:rsidRDefault="00225735" w:rsidP="00225735">
      <w:pPr>
        <w:tabs>
          <w:tab w:val="left" w:pos="851"/>
        </w:tabs>
        <w:rPr>
          <w:rFonts w:ascii="Arial" w:hAnsi="Arial" w:cs="Arial"/>
          <w:iCs/>
        </w:rPr>
      </w:pPr>
    </w:p>
    <w:p w:rsidR="00225735" w:rsidRPr="00360951" w:rsidRDefault="00225735" w:rsidP="00225735">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rsidR="00225735" w:rsidRPr="00360951" w:rsidRDefault="00225735" w:rsidP="00225735">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rsidR="00225735" w:rsidRPr="00360951" w:rsidRDefault="00225735" w:rsidP="00225735">
      <w:pPr>
        <w:tabs>
          <w:tab w:val="left" w:pos="851"/>
        </w:tabs>
        <w:ind w:left="1134" w:hanging="850"/>
        <w:rPr>
          <w:rFonts w:ascii="Arial" w:hAnsi="Arial" w:cs="Arial"/>
          <w:i/>
          <w:sz w:val="18"/>
          <w:szCs w:val="18"/>
        </w:rPr>
      </w:pPr>
    </w:p>
    <w:p w:rsidR="00225735" w:rsidRPr="00360951" w:rsidRDefault="00225735" w:rsidP="00225735">
      <w:pPr>
        <w:tabs>
          <w:tab w:val="left" w:pos="851"/>
        </w:tabs>
        <w:rPr>
          <w:rFonts w:ascii="Arial" w:hAnsi="Arial" w:cs="Arial"/>
          <w:i/>
          <w:sz w:val="18"/>
          <w:szCs w:val="18"/>
        </w:rPr>
      </w:pPr>
    </w:p>
    <w:p w:rsidR="00225735" w:rsidRPr="00360951" w:rsidRDefault="00225735" w:rsidP="00225735">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rsidR="00225735" w:rsidRPr="00360951" w:rsidRDefault="00225735" w:rsidP="00225735">
      <w:pPr>
        <w:tabs>
          <w:tab w:val="left" w:pos="851"/>
        </w:tabs>
        <w:rPr>
          <w:rFonts w:ascii="Arial" w:hAnsi="Arial" w:cs="Arial"/>
        </w:rPr>
      </w:pPr>
      <w:r w:rsidRPr="00360951">
        <w:rPr>
          <w:rFonts w:ascii="Arial" w:hAnsi="Arial" w:cs="Arial"/>
          <w:i/>
          <w:sz w:val="18"/>
          <w:szCs w:val="18"/>
        </w:rPr>
        <w:t>(Cocher la case correspondante.)</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rsidR="00225735" w:rsidRPr="00360951" w:rsidRDefault="00225735" w:rsidP="00225735">
      <w:pPr>
        <w:tabs>
          <w:tab w:val="left" w:pos="851"/>
        </w:tabs>
        <w:ind w:left="1701" w:hanging="850"/>
        <w:jc w:val="both"/>
        <w:rPr>
          <w:rFonts w:ascii="Arial" w:hAnsi="Arial" w:cs="Arial"/>
        </w:rPr>
      </w:pPr>
    </w:p>
    <w:p w:rsidR="00225735" w:rsidRPr="00360951" w:rsidRDefault="00225735" w:rsidP="00225735">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rsidR="00225735" w:rsidRPr="00360951" w:rsidRDefault="00225735" w:rsidP="00225735">
      <w:pPr>
        <w:tabs>
          <w:tab w:val="left" w:pos="851"/>
        </w:tabs>
        <w:rPr>
          <w:rFonts w:ascii="Arial" w:hAnsi="Arial" w:cs="Arial"/>
          <w:iCs/>
        </w:rPr>
      </w:pPr>
    </w:p>
    <w:p w:rsidR="00225735" w:rsidRPr="00360951" w:rsidRDefault="00225735" w:rsidP="00225735">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675F55">
        <w:rPr>
          <w:rFonts w:ascii="Arial" w:hAnsi="Arial" w:cs="Arial"/>
        </w:rPr>
      </w:r>
      <w:r w:rsidR="00675F55">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rsidR="00225735" w:rsidRPr="00360951" w:rsidRDefault="00225735" w:rsidP="00225735">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rsidR="00225735" w:rsidRPr="00360951" w:rsidRDefault="00225735" w:rsidP="00225735">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25735" w:rsidRPr="00360951" w:rsidTr="005D54F4">
        <w:tc>
          <w:tcPr>
            <w:tcW w:w="464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Nom, prénom et qualité</w:t>
            </w:r>
          </w:p>
          <w:p w:rsidR="00225735" w:rsidRPr="00360951" w:rsidRDefault="00225735" w:rsidP="005D54F4">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5735" w:rsidRPr="00360951" w:rsidRDefault="00225735" w:rsidP="005D54F4">
            <w:pPr>
              <w:tabs>
                <w:tab w:val="left" w:pos="851"/>
              </w:tabs>
              <w:jc w:val="center"/>
              <w:rPr>
                <w:rFonts w:ascii="Arial" w:hAnsi="Arial" w:cs="Arial"/>
                <w:b/>
                <w:bCs/>
              </w:rPr>
            </w:pPr>
            <w:r w:rsidRPr="00360951">
              <w:rPr>
                <w:rFonts w:ascii="Arial" w:hAnsi="Arial" w:cs="Arial"/>
                <w:b/>
                <w:bCs/>
              </w:rPr>
              <w:t>Signature</w:t>
            </w:r>
          </w:p>
        </w:tc>
      </w:tr>
      <w:tr w:rsidR="00225735" w:rsidRPr="00360951" w:rsidTr="005D54F4">
        <w:trPr>
          <w:trHeight w:val="1021"/>
        </w:trPr>
        <w:tc>
          <w:tcPr>
            <w:tcW w:w="4644"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225735" w:rsidRPr="00360951" w:rsidRDefault="00225735" w:rsidP="005D54F4">
            <w:pPr>
              <w:tabs>
                <w:tab w:val="left" w:pos="851"/>
              </w:tabs>
              <w:snapToGrid w:val="0"/>
              <w:jc w:val="both"/>
              <w:rPr>
                <w:rFonts w:ascii="Arial" w:hAnsi="Arial" w:cs="Arial"/>
                <w:b/>
                <w:bCs/>
              </w:rPr>
            </w:pPr>
          </w:p>
        </w:tc>
      </w:tr>
      <w:tr w:rsidR="00225735" w:rsidRPr="00360951" w:rsidTr="005D54F4">
        <w:trPr>
          <w:trHeight w:val="1021"/>
        </w:trPr>
        <w:tc>
          <w:tcPr>
            <w:tcW w:w="4644"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225735" w:rsidRPr="00360951" w:rsidRDefault="00225735" w:rsidP="005D54F4">
            <w:pPr>
              <w:tabs>
                <w:tab w:val="left" w:pos="851"/>
              </w:tabs>
              <w:snapToGrid w:val="0"/>
              <w:jc w:val="both"/>
              <w:rPr>
                <w:rFonts w:ascii="Arial" w:hAnsi="Arial" w:cs="Arial"/>
                <w:b/>
                <w:bCs/>
              </w:rPr>
            </w:pPr>
          </w:p>
        </w:tc>
      </w:tr>
    </w:tbl>
    <w:p w:rsidR="00225735" w:rsidRPr="00360951" w:rsidRDefault="00225735" w:rsidP="00225735">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rsidR="00225735" w:rsidRPr="00360951" w:rsidRDefault="00225735" w:rsidP="00225735">
      <w:pPr>
        <w:suppressAutoHyphens w:val="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225735" w:rsidRPr="00360951" w:rsidTr="00993BDB">
        <w:tc>
          <w:tcPr>
            <w:tcW w:w="10277" w:type="dxa"/>
            <w:shd w:val="clear" w:color="auto" w:fill="0C419A"/>
          </w:tcPr>
          <w:p w:rsidR="00225735" w:rsidRPr="00360951" w:rsidRDefault="00225735" w:rsidP="00993BDB">
            <w:pPr>
              <w:rPr>
                <w:rFonts w:ascii="Arial" w:hAnsi="Arial" w:cs="Arial"/>
                <w:b/>
              </w:rPr>
            </w:pPr>
            <w:r w:rsidRPr="00360951">
              <w:rPr>
                <w:rFonts w:ascii="Arial" w:hAnsi="Arial" w:cs="Arial"/>
              </w:rPr>
              <w:br w:type="page"/>
            </w:r>
            <w:r w:rsidRPr="00360951">
              <w:rPr>
                <w:rFonts w:ascii="Arial" w:hAnsi="Arial" w:cs="Arial"/>
                <w:b/>
                <w:sz w:val="22"/>
                <w:szCs w:val="22"/>
              </w:rPr>
              <w:t>D - Identifica</w:t>
            </w:r>
            <w:r w:rsidR="00993BDB">
              <w:rPr>
                <w:rFonts w:ascii="Arial" w:hAnsi="Arial" w:cs="Arial"/>
                <w:b/>
                <w:sz w:val="22"/>
                <w:szCs w:val="22"/>
              </w:rPr>
              <w:t>tion et signature de l’acheteur</w:t>
            </w:r>
          </w:p>
        </w:tc>
      </w:tr>
    </w:tbl>
    <w:p w:rsidR="00225735" w:rsidRPr="00360951" w:rsidRDefault="00225735" w:rsidP="00225735">
      <w:pPr>
        <w:tabs>
          <w:tab w:val="left" w:pos="851"/>
        </w:tabs>
        <w:rPr>
          <w:rFonts w:ascii="Arial" w:hAnsi="Arial" w:cs="Arial"/>
        </w:rPr>
      </w:pPr>
    </w:p>
    <w:p w:rsidR="00225735" w:rsidRPr="00360951" w:rsidRDefault="00225735" w:rsidP="00225735">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rsidR="00B40B58" w:rsidRPr="00360951" w:rsidRDefault="00B40B58" w:rsidP="00225735">
      <w:pPr>
        <w:rPr>
          <w:rFonts w:ascii="Arial" w:hAnsi="Arial" w:cs="Arial"/>
          <w:b/>
          <w:i/>
          <w:sz w:val="18"/>
          <w:szCs w:val="18"/>
        </w:rPr>
      </w:pPr>
    </w:p>
    <w:p w:rsidR="00225735" w:rsidRPr="00F507D6" w:rsidRDefault="009D7A71" w:rsidP="00225735">
      <w:pPr>
        <w:suppressAutoHyphens w:val="0"/>
        <w:jc w:val="center"/>
        <w:rPr>
          <w:rFonts w:ascii="Arial" w:hAnsi="Arial" w:cs="Arial"/>
          <w:b/>
          <w:bCs/>
          <w:iCs/>
          <w:lang w:eastAsia="fr-FR"/>
        </w:rPr>
      </w:pPr>
      <w:r w:rsidRPr="00F507D6">
        <w:rPr>
          <w:rFonts w:ascii="Arial" w:hAnsi="Arial" w:cs="Arial"/>
          <w:b/>
        </w:rPr>
        <w:t xml:space="preserve">Caisse Primaire d’Assurance Maladie des Hautes-Pyrénées </w:t>
      </w:r>
    </w:p>
    <w:p w:rsidR="00225735" w:rsidRPr="00F507D6" w:rsidRDefault="009D7A71" w:rsidP="00225735">
      <w:pPr>
        <w:pStyle w:val="En-tte"/>
        <w:tabs>
          <w:tab w:val="clear" w:pos="4536"/>
          <w:tab w:val="clear" w:pos="9072"/>
          <w:tab w:val="left" w:pos="851"/>
        </w:tabs>
        <w:jc w:val="center"/>
        <w:rPr>
          <w:rFonts w:ascii="Arial" w:hAnsi="Arial" w:cs="Arial"/>
        </w:rPr>
      </w:pPr>
      <w:r w:rsidRPr="00F507D6">
        <w:rPr>
          <w:rFonts w:ascii="Arial" w:hAnsi="Arial" w:cs="Arial"/>
        </w:rPr>
        <w:t xml:space="preserve">8 Place au Bois </w:t>
      </w:r>
    </w:p>
    <w:p w:rsidR="00225735" w:rsidRPr="00F507D6" w:rsidRDefault="009D7A71" w:rsidP="00225735">
      <w:pPr>
        <w:pStyle w:val="En-tte"/>
        <w:tabs>
          <w:tab w:val="clear" w:pos="4536"/>
          <w:tab w:val="clear" w:pos="9072"/>
          <w:tab w:val="left" w:pos="851"/>
        </w:tabs>
        <w:jc w:val="center"/>
        <w:rPr>
          <w:rFonts w:ascii="Arial" w:hAnsi="Arial" w:cs="Arial"/>
        </w:rPr>
      </w:pPr>
      <w:r w:rsidRPr="00F507D6">
        <w:rPr>
          <w:rFonts w:ascii="Arial" w:hAnsi="Arial" w:cs="Arial"/>
        </w:rPr>
        <w:t>65000 TARBES</w:t>
      </w:r>
    </w:p>
    <w:p w:rsidR="00225735" w:rsidRPr="00F507D6" w:rsidRDefault="00225735" w:rsidP="00225735">
      <w:pPr>
        <w:pStyle w:val="En-tte"/>
        <w:tabs>
          <w:tab w:val="clear" w:pos="4536"/>
          <w:tab w:val="clear" w:pos="9072"/>
          <w:tab w:val="left" w:pos="851"/>
        </w:tabs>
        <w:jc w:val="center"/>
        <w:rPr>
          <w:rFonts w:ascii="Arial" w:hAnsi="Arial" w:cs="Arial"/>
          <w:bCs/>
          <w:iCs/>
          <w:lang w:eastAsia="fr-FR"/>
        </w:rPr>
      </w:pPr>
      <w:r w:rsidRPr="00F507D6">
        <w:rPr>
          <w:rFonts w:ascii="Arial" w:hAnsi="Arial" w:cs="Arial"/>
          <w:bCs/>
          <w:iCs/>
          <w:lang w:eastAsia="fr-FR"/>
        </w:rPr>
        <w:t xml:space="preserve">N° SIRET : </w:t>
      </w:r>
      <w:r w:rsidR="009D7A71" w:rsidRPr="00F507D6">
        <w:rPr>
          <w:rStyle w:val="Accentuation"/>
          <w:rFonts w:ascii="Arial" w:hAnsi="Arial" w:cs="Arial"/>
          <w:i w:val="0"/>
        </w:rPr>
        <w:t>777 169 020 00016</w:t>
      </w:r>
    </w:p>
    <w:p w:rsidR="00225735" w:rsidRPr="00360951" w:rsidRDefault="00225735" w:rsidP="00225735">
      <w:pPr>
        <w:pStyle w:val="En-tte"/>
        <w:tabs>
          <w:tab w:val="clear" w:pos="4536"/>
          <w:tab w:val="clear" w:pos="9072"/>
          <w:tab w:val="left" w:pos="851"/>
        </w:tabs>
        <w:jc w:val="center"/>
        <w:rPr>
          <w:rFonts w:ascii="Arial" w:hAnsi="Arial" w:cs="Arial"/>
        </w:rPr>
      </w:pPr>
    </w:p>
    <w:p w:rsidR="00225735" w:rsidRPr="00360951" w:rsidRDefault="00225735" w:rsidP="00225735">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rsidR="00225735" w:rsidRPr="00360951" w:rsidRDefault="00225735" w:rsidP="00225735">
      <w:pPr>
        <w:tabs>
          <w:tab w:val="left" w:pos="851"/>
        </w:tabs>
        <w:jc w:val="both"/>
        <w:rPr>
          <w:rFonts w:ascii="Arial" w:hAnsi="Arial" w:cs="Arial"/>
        </w:rPr>
      </w:pPr>
    </w:p>
    <w:p w:rsidR="00225735" w:rsidRPr="00360951" w:rsidRDefault="009D7A71" w:rsidP="00225735">
      <w:pPr>
        <w:tabs>
          <w:tab w:val="left" w:pos="851"/>
        </w:tabs>
        <w:jc w:val="both"/>
        <w:rPr>
          <w:rFonts w:ascii="Arial" w:hAnsi="Arial" w:cs="Arial"/>
          <w:b/>
        </w:rPr>
      </w:pPr>
      <w:r w:rsidRPr="00360951">
        <w:rPr>
          <w:rFonts w:ascii="Arial" w:hAnsi="Arial" w:cs="Arial"/>
          <w:b/>
        </w:rPr>
        <w:t>M</w:t>
      </w:r>
      <w:r w:rsidR="00716B33" w:rsidRPr="00360951">
        <w:rPr>
          <w:rFonts w:ascii="Arial" w:hAnsi="Arial" w:cs="Arial"/>
          <w:b/>
        </w:rPr>
        <w:t>.</w:t>
      </w:r>
      <w:r w:rsidRPr="00360951">
        <w:rPr>
          <w:rFonts w:ascii="Arial" w:hAnsi="Arial" w:cs="Arial"/>
          <w:b/>
        </w:rPr>
        <w:t xml:space="preserve"> </w:t>
      </w:r>
      <w:r w:rsidR="008460E0">
        <w:rPr>
          <w:rFonts w:ascii="Arial" w:hAnsi="Arial" w:cs="Arial"/>
          <w:b/>
        </w:rPr>
        <w:t>Jacques BABY,</w:t>
      </w:r>
      <w:r w:rsidR="00225735" w:rsidRPr="00360951">
        <w:rPr>
          <w:rFonts w:ascii="Arial" w:hAnsi="Arial" w:cs="Arial"/>
          <w:b/>
        </w:rPr>
        <w:t xml:space="preserve"> Directeur</w:t>
      </w:r>
      <w:r w:rsidR="008460E0">
        <w:rPr>
          <w:rFonts w:ascii="Arial" w:hAnsi="Arial" w:cs="Arial"/>
          <w:b/>
        </w:rPr>
        <w:t xml:space="preserve"> par intérim</w:t>
      </w:r>
      <w:r w:rsidR="00225735" w:rsidRPr="00360951">
        <w:rPr>
          <w:rFonts w:ascii="Arial" w:hAnsi="Arial" w:cs="Arial"/>
          <w:b/>
        </w:rPr>
        <w:t xml:space="preserve"> </w:t>
      </w:r>
      <w:r w:rsidRPr="00360951">
        <w:rPr>
          <w:rFonts w:ascii="Arial" w:hAnsi="Arial" w:cs="Arial"/>
          <w:b/>
        </w:rPr>
        <w:t xml:space="preserve">de la CPAM des Hautes-Pyrénées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6"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7"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rsidR="00225735" w:rsidRPr="00360951" w:rsidRDefault="00225735" w:rsidP="00225735">
      <w:pPr>
        <w:tabs>
          <w:tab w:val="left" w:pos="851"/>
        </w:tabs>
        <w:jc w:val="both"/>
        <w:rPr>
          <w:rFonts w:ascii="Arial" w:hAnsi="Arial" w:cs="Arial"/>
        </w:rPr>
      </w:pPr>
    </w:p>
    <w:p w:rsidR="008460E0" w:rsidRPr="00360951" w:rsidRDefault="008460E0" w:rsidP="008460E0">
      <w:pPr>
        <w:tabs>
          <w:tab w:val="left" w:pos="851"/>
        </w:tabs>
        <w:jc w:val="both"/>
        <w:rPr>
          <w:rFonts w:ascii="Arial" w:hAnsi="Arial" w:cs="Arial"/>
          <w:b/>
        </w:rPr>
      </w:pPr>
      <w:r w:rsidRPr="00360951">
        <w:rPr>
          <w:rFonts w:ascii="Arial" w:hAnsi="Arial" w:cs="Arial"/>
          <w:b/>
        </w:rPr>
        <w:t xml:space="preserve">M. </w:t>
      </w:r>
      <w:r>
        <w:rPr>
          <w:rFonts w:ascii="Arial" w:hAnsi="Arial" w:cs="Arial"/>
          <w:b/>
        </w:rPr>
        <w:t>Jacques BABY,</w:t>
      </w:r>
      <w:r w:rsidRPr="00360951">
        <w:rPr>
          <w:rFonts w:ascii="Arial" w:hAnsi="Arial" w:cs="Arial"/>
          <w:b/>
        </w:rPr>
        <w:t xml:space="preserve"> Directeur</w:t>
      </w:r>
      <w:r>
        <w:rPr>
          <w:rFonts w:ascii="Arial" w:hAnsi="Arial" w:cs="Arial"/>
          <w:b/>
        </w:rPr>
        <w:t xml:space="preserve"> par intérim</w:t>
      </w:r>
      <w:r w:rsidRPr="00360951">
        <w:rPr>
          <w:rFonts w:ascii="Arial" w:hAnsi="Arial" w:cs="Arial"/>
          <w:b/>
        </w:rPr>
        <w:t xml:space="preserve"> de la CPAM des Hautes-Pyrénées </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rsidR="00225735" w:rsidRPr="00360951" w:rsidRDefault="00225735" w:rsidP="00225735">
      <w:pPr>
        <w:pStyle w:val="fcase2metab"/>
        <w:rPr>
          <w:rFonts w:ascii="Arial" w:hAnsi="Arial" w:cs="Arial"/>
        </w:rPr>
      </w:pPr>
    </w:p>
    <w:p w:rsidR="00716B33" w:rsidRPr="00360951" w:rsidRDefault="00387174" w:rsidP="00716B33">
      <w:pPr>
        <w:tabs>
          <w:tab w:val="left" w:pos="851"/>
        </w:tabs>
        <w:jc w:val="both"/>
        <w:rPr>
          <w:rFonts w:ascii="Arial" w:hAnsi="Arial" w:cs="Arial"/>
          <w:b/>
        </w:rPr>
      </w:pPr>
      <w:r>
        <w:rPr>
          <w:rFonts w:ascii="Arial" w:hAnsi="Arial" w:cs="Arial"/>
          <w:b/>
        </w:rPr>
        <w:t xml:space="preserve">Mme </w:t>
      </w:r>
      <w:r w:rsidR="00675F55">
        <w:rPr>
          <w:rFonts w:ascii="Arial" w:hAnsi="Arial" w:cs="Arial"/>
          <w:b/>
        </w:rPr>
        <w:t>Gaëlle</w:t>
      </w:r>
      <w:bookmarkStart w:id="0" w:name="_GoBack"/>
      <w:bookmarkEnd w:id="0"/>
      <w:r>
        <w:rPr>
          <w:rFonts w:ascii="Arial" w:hAnsi="Arial" w:cs="Arial"/>
          <w:b/>
        </w:rPr>
        <w:t xml:space="preserve"> </w:t>
      </w:r>
      <w:r w:rsidR="00E06723">
        <w:rPr>
          <w:rFonts w:ascii="Arial" w:hAnsi="Arial" w:cs="Arial"/>
          <w:b/>
        </w:rPr>
        <w:t>BERTHEREAU, Directrice</w:t>
      </w:r>
      <w:r>
        <w:rPr>
          <w:rFonts w:ascii="Arial" w:hAnsi="Arial" w:cs="Arial"/>
          <w:b/>
        </w:rPr>
        <w:t xml:space="preserve"> Comptable et Financière</w:t>
      </w:r>
      <w:r w:rsidR="00716B33" w:rsidRPr="00360951">
        <w:rPr>
          <w:rFonts w:ascii="Arial" w:hAnsi="Arial" w:cs="Arial"/>
          <w:b/>
        </w:rPr>
        <w:t xml:space="preserve"> de la CPAM des Hautes-Pyrénées </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009D7A71" w:rsidRPr="00360951">
        <w:rPr>
          <w:rFonts w:ascii="Arial" w:hAnsi="Arial" w:cs="Arial"/>
          <w:b/>
        </w:rPr>
        <w:t xml:space="preserve">our la Caisse Primaire d’Assurance Maladie des Hautes-Pyrénées </w:t>
      </w:r>
      <w:r w:rsidRPr="00360951">
        <w:rPr>
          <w:rFonts w:ascii="Arial" w:hAnsi="Arial" w:cs="Arial"/>
          <w:b/>
        </w:rPr>
        <w:t>:</w:t>
      </w:r>
    </w:p>
    <w:p w:rsidR="00225735" w:rsidRPr="00360951" w:rsidRDefault="00225735" w:rsidP="00225735">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5245"/>
          <w:tab w:val="left" w:pos="7371"/>
          <w:tab w:val="left" w:pos="7655"/>
        </w:tabs>
        <w:jc w:val="both"/>
        <w:rPr>
          <w:rFonts w:ascii="Arial" w:hAnsi="Arial" w:cs="Arial"/>
        </w:rPr>
      </w:pPr>
      <w:r w:rsidRPr="00360951">
        <w:rPr>
          <w:rFonts w:ascii="Arial" w:hAnsi="Arial" w:cs="Arial"/>
        </w:rPr>
        <w:tab/>
        <w:t>A : ……………………, le …………………</w:t>
      </w: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ind w:left="6804"/>
        <w:jc w:val="both"/>
        <w:rPr>
          <w:rFonts w:ascii="Arial" w:hAnsi="Arial" w:cs="Arial"/>
          <w:i/>
          <w:sz w:val="18"/>
          <w:szCs w:val="18"/>
        </w:rPr>
      </w:pPr>
      <w:r w:rsidRPr="00360951">
        <w:rPr>
          <w:rFonts w:ascii="Arial" w:hAnsi="Arial" w:cs="Arial"/>
        </w:rPr>
        <w:t>Signature</w:t>
      </w:r>
    </w:p>
    <w:p w:rsidR="00225735" w:rsidRPr="00360951" w:rsidRDefault="00225735" w:rsidP="00225735">
      <w:pPr>
        <w:tabs>
          <w:tab w:val="left" w:pos="851"/>
        </w:tabs>
        <w:ind w:left="4820"/>
        <w:jc w:val="center"/>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jc w:val="both"/>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s>
        <w:rPr>
          <w:rFonts w:ascii="Arial" w:hAnsi="Arial" w:cs="Arial"/>
        </w:rPr>
      </w:pPr>
    </w:p>
    <w:p w:rsidR="00225735" w:rsidRPr="00360951" w:rsidRDefault="00225735" w:rsidP="00225735">
      <w:pPr>
        <w:tabs>
          <w:tab w:val="left" w:pos="851"/>
          <w:tab w:val="left" w:pos="3402"/>
        </w:tabs>
        <w:spacing w:before="120" w:after="120"/>
        <w:jc w:val="both"/>
        <w:rPr>
          <w:rFonts w:ascii="Arial" w:hAnsi="Arial" w:cs="Arial"/>
        </w:rPr>
      </w:pPr>
    </w:p>
    <w:p w:rsidR="00225735" w:rsidRPr="00360951" w:rsidRDefault="00225735" w:rsidP="00225735">
      <w:pPr>
        <w:rPr>
          <w:rFonts w:ascii="Arial" w:hAnsi="Arial" w:cs="Arial"/>
        </w:rPr>
      </w:pPr>
    </w:p>
    <w:p w:rsidR="00225735" w:rsidRPr="00360951" w:rsidRDefault="00225735" w:rsidP="00225735">
      <w:pPr>
        <w:rPr>
          <w:rFonts w:ascii="Arial" w:hAnsi="Arial" w:cs="Arial"/>
        </w:rPr>
      </w:pPr>
    </w:p>
    <w:p w:rsidR="00FA4712" w:rsidRPr="00360951" w:rsidRDefault="00FA4712">
      <w:pPr>
        <w:rPr>
          <w:rFonts w:ascii="Arial" w:hAnsi="Arial" w:cs="Arial"/>
        </w:rPr>
      </w:pPr>
    </w:p>
    <w:sectPr w:rsidR="00FA4712" w:rsidRPr="003609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35" w:rsidRDefault="00225735" w:rsidP="00225735">
      <w:r>
        <w:separator/>
      </w:r>
    </w:p>
  </w:endnote>
  <w:endnote w:type="continuationSeparator" w:id="0">
    <w:p w:rsidR="00225735" w:rsidRDefault="00225735" w:rsidP="0022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454FEC"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20EC7" w:rsidP="008B6499">
          <w:pPr>
            <w:jc w:val="center"/>
            <w:rPr>
              <w:rFonts w:ascii="Arial" w:hAnsi="Arial" w:cs="Arial"/>
              <w:b/>
            </w:rPr>
          </w:pPr>
          <w:r>
            <w:rPr>
              <w:rFonts w:ascii="Arial" w:hAnsi="Arial" w:cs="Arial"/>
              <w:b/>
              <w:i/>
            </w:rPr>
            <w:t>2025-018</w:t>
          </w:r>
        </w:p>
      </w:tc>
      <w:tc>
        <w:tcPr>
          <w:tcW w:w="896" w:type="dxa"/>
          <w:shd w:val="clear" w:color="auto" w:fill="0C419A"/>
        </w:tcPr>
        <w:p w:rsidR="005824AE" w:rsidRDefault="00454FEC">
          <w:pPr>
            <w:tabs>
              <w:tab w:val="center" w:pos="1366"/>
              <w:tab w:val="right" w:pos="2733"/>
            </w:tabs>
          </w:pPr>
          <w:r>
            <w:rPr>
              <w:rFonts w:ascii="Arial" w:hAnsi="Arial" w:cs="Arial"/>
              <w:b/>
            </w:rPr>
            <w:t xml:space="preserve">Page : </w:t>
          </w:r>
        </w:p>
      </w:tc>
      <w:tc>
        <w:tcPr>
          <w:tcW w:w="567" w:type="dxa"/>
          <w:shd w:val="clear" w:color="auto" w:fill="0C419A"/>
        </w:tcPr>
        <w:p w:rsidR="005824AE" w:rsidRDefault="00454FE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75F55">
            <w:rPr>
              <w:rStyle w:val="Numrodepage"/>
              <w:rFonts w:cs="Arial"/>
              <w:b/>
              <w:noProof/>
            </w:rPr>
            <w:t>4</w:t>
          </w:r>
          <w:r>
            <w:rPr>
              <w:rStyle w:val="Numrodepage"/>
              <w:rFonts w:cs="Arial"/>
              <w:b/>
            </w:rPr>
            <w:fldChar w:fldCharType="end"/>
          </w:r>
        </w:p>
      </w:tc>
      <w:tc>
        <w:tcPr>
          <w:tcW w:w="165" w:type="dxa"/>
          <w:shd w:val="clear" w:color="auto" w:fill="0C419A"/>
        </w:tcPr>
        <w:p w:rsidR="005824AE" w:rsidRDefault="00454FEC">
          <w:pPr>
            <w:jc w:val="center"/>
          </w:pPr>
          <w:r>
            <w:rPr>
              <w:rFonts w:ascii="Arial" w:hAnsi="Arial" w:cs="Arial"/>
              <w:b/>
            </w:rPr>
            <w:t>/</w:t>
          </w:r>
        </w:p>
      </w:tc>
      <w:tc>
        <w:tcPr>
          <w:tcW w:w="544" w:type="dxa"/>
          <w:shd w:val="clear" w:color="auto" w:fill="0C419A"/>
        </w:tcPr>
        <w:p w:rsidR="005824AE" w:rsidRDefault="00454FE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75F55">
            <w:rPr>
              <w:rStyle w:val="Numrodepage"/>
              <w:rFonts w:cs="Arial"/>
              <w:b/>
              <w:noProof/>
            </w:rPr>
            <w:t>4</w:t>
          </w:r>
          <w:r>
            <w:rPr>
              <w:rStyle w:val="Numrodepage"/>
              <w:rFonts w:cs="Arial"/>
              <w:b/>
            </w:rPr>
            <w:fldChar w:fldCharType="end"/>
          </w:r>
        </w:p>
      </w:tc>
    </w:tr>
  </w:tbl>
  <w:p w:rsidR="005824AE" w:rsidRPr="00840934" w:rsidRDefault="00675F55"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35" w:rsidRDefault="00225735" w:rsidP="00225735">
      <w:r>
        <w:separator/>
      </w:r>
    </w:p>
  </w:footnote>
  <w:footnote w:type="continuationSeparator" w:id="0">
    <w:p w:rsidR="00225735" w:rsidRDefault="00225735" w:rsidP="00225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EC7" w:rsidRDefault="00B20E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735"/>
    <w:rsid w:val="00002F02"/>
    <w:rsid w:val="000A29B3"/>
    <w:rsid w:val="000C50F6"/>
    <w:rsid w:val="000F1EC7"/>
    <w:rsid w:val="001827C2"/>
    <w:rsid w:val="001A45D1"/>
    <w:rsid w:val="001D6C32"/>
    <w:rsid w:val="00225735"/>
    <w:rsid w:val="002D25EF"/>
    <w:rsid w:val="00312158"/>
    <w:rsid w:val="00360951"/>
    <w:rsid w:val="00387174"/>
    <w:rsid w:val="00391917"/>
    <w:rsid w:val="00454FEC"/>
    <w:rsid w:val="005D7F66"/>
    <w:rsid w:val="0063167D"/>
    <w:rsid w:val="00675F55"/>
    <w:rsid w:val="00716B33"/>
    <w:rsid w:val="007677EF"/>
    <w:rsid w:val="008460E0"/>
    <w:rsid w:val="008B6499"/>
    <w:rsid w:val="00993BDB"/>
    <w:rsid w:val="009D7A71"/>
    <w:rsid w:val="009E0F37"/>
    <w:rsid w:val="00A84420"/>
    <w:rsid w:val="00AC788D"/>
    <w:rsid w:val="00AD690F"/>
    <w:rsid w:val="00B20EC7"/>
    <w:rsid w:val="00B40B58"/>
    <w:rsid w:val="00B93026"/>
    <w:rsid w:val="00BF4D97"/>
    <w:rsid w:val="00CA3F55"/>
    <w:rsid w:val="00DC2AFD"/>
    <w:rsid w:val="00E06723"/>
    <w:rsid w:val="00E64AA8"/>
    <w:rsid w:val="00F507D6"/>
    <w:rsid w:val="00F6026B"/>
    <w:rsid w:val="00FA4712"/>
    <w:rsid w:val="00FA5729"/>
    <w:rsid w:val="00FC6379"/>
    <w:rsid w:val="00FD52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34DA"/>
  <w15:chartTrackingRefBased/>
  <w15:docId w15:val="{FF3698D4-1D5C-4848-B862-4C39696E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73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2573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25735"/>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25735"/>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2573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25735"/>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25735"/>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25735"/>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25735"/>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25735"/>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2573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25735"/>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25735"/>
    <w:rPr>
      <w:rFonts w:ascii="Arial" w:eastAsia="Times New Roman" w:hAnsi="Arial" w:cs="Arial"/>
      <w:b/>
      <w:szCs w:val="20"/>
      <w:lang w:eastAsia="zh-CN"/>
    </w:rPr>
  </w:style>
  <w:style w:type="character" w:customStyle="1" w:styleId="Titre4Car">
    <w:name w:val="Titre 4 Car"/>
    <w:basedOn w:val="Policepardfaut"/>
    <w:link w:val="Titre4"/>
    <w:rsid w:val="00225735"/>
    <w:rPr>
      <w:rFonts w:ascii="Arial" w:eastAsia="Times New Roman" w:hAnsi="Arial" w:cs="Arial"/>
      <w:b/>
      <w:sz w:val="20"/>
      <w:szCs w:val="20"/>
      <w:lang w:eastAsia="zh-CN"/>
    </w:rPr>
  </w:style>
  <w:style w:type="character" w:customStyle="1" w:styleId="Titre5Car">
    <w:name w:val="Titre 5 Car"/>
    <w:basedOn w:val="Policepardfaut"/>
    <w:link w:val="Titre5"/>
    <w:rsid w:val="00225735"/>
    <w:rPr>
      <w:rFonts w:ascii="Arial" w:eastAsia="Times New Roman" w:hAnsi="Arial" w:cs="Arial"/>
      <w:i/>
      <w:sz w:val="16"/>
      <w:szCs w:val="20"/>
      <w:lang w:eastAsia="zh-CN"/>
    </w:rPr>
  </w:style>
  <w:style w:type="character" w:customStyle="1" w:styleId="Titre6Car">
    <w:name w:val="Titre 6 Car"/>
    <w:basedOn w:val="Policepardfaut"/>
    <w:link w:val="Titre6"/>
    <w:rsid w:val="00225735"/>
    <w:rPr>
      <w:rFonts w:ascii="Arial" w:eastAsia="Times New Roman" w:hAnsi="Arial" w:cs="Arial"/>
      <w:sz w:val="28"/>
      <w:szCs w:val="20"/>
      <w:lang w:eastAsia="zh-CN"/>
    </w:rPr>
  </w:style>
  <w:style w:type="character" w:customStyle="1" w:styleId="Titre7Car">
    <w:name w:val="Titre 7 Car"/>
    <w:basedOn w:val="Policepardfaut"/>
    <w:link w:val="Titre7"/>
    <w:rsid w:val="00225735"/>
    <w:rPr>
      <w:rFonts w:ascii="Arial" w:eastAsia="Times New Roman" w:hAnsi="Arial" w:cs="Arial"/>
      <w:bCs/>
      <w:i/>
      <w:sz w:val="16"/>
      <w:szCs w:val="20"/>
      <w:lang w:eastAsia="zh-CN"/>
    </w:rPr>
  </w:style>
  <w:style w:type="character" w:customStyle="1" w:styleId="Titre8Car">
    <w:name w:val="Titre 8 Car"/>
    <w:basedOn w:val="Policepardfaut"/>
    <w:link w:val="Titre8"/>
    <w:rsid w:val="00225735"/>
    <w:rPr>
      <w:rFonts w:ascii="Arial" w:eastAsia="Times New Roman" w:hAnsi="Arial" w:cs="Arial"/>
      <w:b/>
      <w:bCs/>
      <w:sz w:val="24"/>
      <w:szCs w:val="20"/>
      <w:lang w:eastAsia="zh-CN"/>
    </w:rPr>
  </w:style>
  <w:style w:type="character" w:customStyle="1" w:styleId="Titre9Car">
    <w:name w:val="Titre 9 Car"/>
    <w:basedOn w:val="Policepardfaut"/>
    <w:link w:val="Titre9"/>
    <w:rsid w:val="00225735"/>
    <w:rPr>
      <w:rFonts w:ascii="Arial" w:eastAsia="Times New Roman" w:hAnsi="Arial" w:cs="Arial"/>
      <w:i/>
      <w:iCs/>
      <w:sz w:val="16"/>
      <w:szCs w:val="20"/>
      <w:lang w:eastAsia="zh-CN"/>
    </w:rPr>
  </w:style>
  <w:style w:type="character" w:styleId="Numrodepage">
    <w:name w:val="page number"/>
    <w:rsid w:val="00225735"/>
    <w:rPr>
      <w:rFonts w:cs="Times New Roman"/>
    </w:rPr>
  </w:style>
  <w:style w:type="character" w:styleId="Lienhypertexte">
    <w:name w:val="Hyperlink"/>
    <w:rsid w:val="00225735"/>
    <w:rPr>
      <w:rFonts w:cs="Times New Roman"/>
      <w:color w:val="0000FF"/>
      <w:u w:val="single"/>
    </w:rPr>
  </w:style>
  <w:style w:type="paragraph" w:styleId="En-tte">
    <w:name w:val="header"/>
    <w:basedOn w:val="Normal"/>
    <w:link w:val="En-tteCar"/>
    <w:rsid w:val="00225735"/>
    <w:pPr>
      <w:tabs>
        <w:tab w:val="center" w:pos="4536"/>
        <w:tab w:val="right" w:pos="9072"/>
      </w:tabs>
    </w:pPr>
  </w:style>
  <w:style w:type="character" w:customStyle="1" w:styleId="En-tteCar">
    <w:name w:val="En-tête Car"/>
    <w:basedOn w:val="Policepardfaut"/>
    <w:link w:val="En-tte"/>
    <w:rsid w:val="00225735"/>
    <w:rPr>
      <w:rFonts w:ascii="Univers" w:eastAsia="Times New Roman" w:hAnsi="Univers" w:cs="Univers"/>
      <w:sz w:val="20"/>
      <w:szCs w:val="20"/>
      <w:lang w:eastAsia="zh-CN"/>
    </w:rPr>
  </w:style>
  <w:style w:type="paragraph" w:customStyle="1" w:styleId="fcasegauche">
    <w:name w:val="f_case_gauche"/>
    <w:basedOn w:val="Normal"/>
    <w:rsid w:val="00225735"/>
    <w:pPr>
      <w:spacing w:after="60"/>
      <w:ind w:left="284" w:hanging="284"/>
      <w:jc w:val="both"/>
    </w:pPr>
  </w:style>
  <w:style w:type="paragraph" w:customStyle="1" w:styleId="fcase1ertab">
    <w:name w:val="f_case_1ertab"/>
    <w:basedOn w:val="Normal"/>
    <w:rsid w:val="00225735"/>
    <w:pPr>
      <w:tabs>
        <w:tab w:val="left" w:pos="426"/>
      </w:tabs>
      <w:ind w:left="709" w:hanging="709"/>
      <w:jc w:val="both"/>
    </w:pPr>
  </w:style>
  <w:style w:type="paragraph" w:customStyle="1" w:styleId="fcase2metab">
    <w:name w:val="f_case_2èmetab"/>
    <w:basedOn w:val="Normal"/>
    <w:rsid w:val="00225735"/>
    <w:pPr>
      <w:tabs>
        <w:tab w:val="left" w:pos="426"/>
        <w:tab w:val="left" w:pos="851"/>
      </w:tabs>
      <w:ind w:left="1134" w:hanging="1134"/>
      <w:jc w:val="both"/>
    </w:pPr>
  </w:style>
  <w:style w:type="paragraph" w:customStyle="1" w:styleId="Default">
    <w:name w:val="Default"/>
    <w:rsid w:val="0022573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225735"/>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225735"/>
    <w:rPr>
      <w:i/>
      <w:iCs/>
    </w:rPr>
  </w:style>
  <w:style w:type="paragraph" w:styleId="Pieddepage">
    <w:name w:val="footer"/>
    <w:basedOn w:val="Normal"/>
    <w:link w:val="PieddepageCar"/>
    <w:uiPriority w:val="99"/>
    <w:unhideWhenUsed/>
    <w:rsid w:val="00225735"/>
    <w:pPr>
      <w:tabs>
        <w:tab w:val="center" w:pos="4536"/>
        <w:tab w:val="right" w:pos="9072"/>
      </w:tabs>
    </w:pPr>
  </w:style>
  <w:style w:type="character" w:customStyle="1" w:styleId="PieddepageCar">
    <w:name w:val="Pied de page Car"/>
    <w:basedOn w:val="Policepardfaut"/>
    <w:link w:val="Pieddepage"/>
    <w:uiPriority w:val="99"/>
    <w:rsid w:val="00225735"/>
    <w:rPr>
      <w:rFonts w:ascii="Univers" w:eastAsia="Times New Roman" w:hAnsi="Univers" w:cs="Univers"/>
      <w:sz w:val="20"/>
      <w:szCs w:val="20"/>
      <w:lang w:eastAsia="zh-CN"/>
    </w:rPr>
  </w:style>
  <w:style w:type="paragraph" w:customStyle="1" w:styleId="Paragraphe">
    <w:name w:val="Paragraphe"/>
    <w:basedOn w:val="Normal"/>
    <w:rsid w:val="00B93026"/>
    <w:pPr>
      <w:suppressAutoHyphens w:val="0"/>
      <w:spacing w:before="120"/>
      <w:jc w:val="both"/>
    </w:pPr>
    <w:rPr>
      <w:rFonts w:ascii="Times New Roman" w:hAnsi="Times New Roman"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1196</Words>
  <Characters>6581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9</cp:revision>
  <dcterms:created xsi:type="dcterms:W3CDTF">2025-04-01T12:22:00Z</dcterms:created>
  <dcterms:modified xsi:type="dcterms:W3CDTF">2025-04-08T06:52:00Z</dcterms:modified>
</cp:coreProperties>
</file>