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8CF68" w14:textId="77777777" w:rsidR="00B632B4" w:rsidRDefault="00B632B4">
      <w:pPr>
        <w:spacing w:after="160" w:line="240" w:lineRule="exact"/>
      </w:pPr>
    </w:p>
    <w:tbl>
      <w:tblPr>
        <w:tblW w:w="0" w:type="auto"/>
        <w:tblInd w:w="20" w:type="dxa"/>
        <w:tblLayout w:type="fixed"/>
        <w:tblLook w:val="04A0" w:firstRow="1" w:lastRow="0" w:firstColumn="1" w:lastColumn="0" w:noHBand="0" w:noVBand="1"/>
      </w:tblPr>
      <w:tblGrid>
        <w:gridCol w:w="9620"/>
      </w:tblGrid>
      <w:tr w:rsidR="005F3B50" w:rsidRPr="00B166D7" w14:paraId="0CB6FC06" w14:textId="77777777">
        <w:tc>
          <w:tcPr>
            <w:tcW w:w="9620" w:type="dxa"/>
            <w:shd w:val="clear" w:color="666553" w:fill="666553"/>
            <w:tcMar>
              <w:top w:w="40" w:type="dxa"/>
              <w:left w:w="0" w:type="dxa"/>
              <w:bottom w:w="0" w:type="dxa"/>
              <w:right w:w="0" w:type="dxa"/>
            </w:tcMar>
            <w:vAlign w:val="center"/>
          </w:tcPr>
          <w:p w14:paraId="41B9B73A" w14:textId="2CA2E854" w:rsidR="005F3B50" w:rsidRPr="00B166D7" w:rsidRDefault="0053600E">
            <w:pPr>
              <w:jc w:val="center"/>
              <w:rPr>
                <w:rFonts w:asciiTheme="minorHAnsi" w:eastAsia="Trebuchet MS" w:hAnsiTheme="minorHAnsi" w:cs="Trebuchet MS"/>
                <w:b/>
                <w:color w:val="FFFFFF"/>
                <w:sz w:val="28"/>
              </w:rPr>
            </w:pPr>
            <w:r w:rsidRPr="00B166D7">
              <w:rPr>
                <w:rFonts w:asciiTheme="minorHAnsi" w:eastAsia="Trebuchet MS" w:hAnsiTheme="minorHAnsi" w:cs="Trebuchet MS"/>
                <w:b/>
                <w:color w:val="FFFFFF"/>
                <w:sz w:val="28"/>
              </w:rPr>
              <w:t>MEMOIRE TECHNIQUE</w:t>
            </w:r>
          </w:p>
        </w:tc>
      </w:tr>
    </w:tbl>
    <w:p w14:paraId="62EF1E63" w14:textId="77777777" w:rsidR="005F3B50" w:rsidRPr="00B166D7" w:rsidRDefault="00B62197">
      <w:pPr>
        <w:spacing w:line="240" w:lineRule="exact"/>
        <w:rPr>
          <w:rFonts w:asciiTheme="minorHAnsi" w:hAnsiTheme="minorHAnsi"/>
        </w:rPr>
      </w:pPr>
      <w:r w:rsidRPr="00B166D7">
        <w:rPr>
          <w:rFonts w:asciiTheme="minorHAnsi" w:hAnsiTheme="minorHAnsi"/>
        </w:rPr>
        <w:t xml:space="preserve"> </w:t>
      </w:r>
    </w:p>
    <w:p w14:paraId="4549FE77" w14:textId="77777777" w:rsidR="005F3B50" w:rsidRDefault="005F3B50">
      <w:pPr>
        <w:spacing w:after="180" w:line="240" w:lineRule="exact"/>
      </w:pPr>
    </w:p>
    <w:tbl>
      <w:tblPr>
        <w:tblW w:w="0" w:type="auto"/>
        <w:jc w:val="center"/>
        <w:tblLayout w:type="fixed"/>
        <w:tblLook w:val="04A0" w:firstRow="1" w:lastRow="0" w:firstColumn="1" w:lastColumn="0" w:noHBand="0" w:noVBand="1"/>
      </w:tblPr>
      <w:tblGrid>
        <w:gridCol w:w="7100"/>
      </w:tblGrid>
      <w:tr w:rsidR="005F3B50" w14:paraId="0AEA9AF1" w14:textId="77777777" w:rsidTr="00F167CC">
        <w:trPr>
          <w:trHeight w:val="956"/>
          <w:jc w:val="center"/>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59582092" w14:textId="77777777" w:rsidR="00B96964" w:rsidRDefault="00B96964" w:rsidP="003E14A6">
            <w:pPr>
              <w:pStyle w:val="RedTitre1"/>
              <w:keepNext/>
              <w:framePr w:hSpace="0" w:wrap="auto" w:vAnchor="margin" w:xAlign="left" w:yAlign="inline"/>
              <w:widowControl/>
              <w:shd w:val="pct5" w:color="auto" w:fill="auto"/>
              <w:rPr>
                <w:rFonts w:eastAsia="Trebuchet MS"/>
                <w:color w:val="000000"/>
              </w:rPr>
            </w:pPr>
            <w:r w:rsidRPr="00B96964">
              <w:rPr>
                <w:rFonts w:eastAsia="Trebuchet MS"/>
                <w:color w:val="000000"/>
              </w:rPr>
              <w:t>L’entretien et la maintenance des systèmes de chauffage/ventilation/climatisation et traitement de l’air de la CPAM de la Drôme (3 lots)</w:t>
            </w:r>
          </w:p>
          <w:p w14:paraId="42B3E87B" w14:textId="35F8547D" w:rsidR="001B1DA4" w:rsidRPr="003E14A6" w:rsidRDefault="00F167CC" w:rsidP="003E14A6">
            <w:pPr>
              <w:pStyle w:val="RedTitre1"/>
              <w:keepNext/>
              <w:framePr w:hSpace="0" w:wrap="auto" w:vAnchor="margin" w:xAlign="left" w:yAlign="inline"/>
              <w:widowControl/>
              <w:shd w:val="pct5" w:color="auto" w:fill="auto"/>
            </w:pPr>
            <w:r>
              <w:t>Lot n°</w:t>
            </w:r>
            <w:r w:rsidR="00D2321F">
              <w:t>2</w:t>
            </w:r>
            <w:bookmarkStart w:id="0" w:name="_GoBack"/>
            <w:bookmarkEnd w:id="0"/>
          </w:p>
        </w:tc>
      </w:tr>
    </w:tbl>
    <w:p w14:paraId="66E872E3" w14:textId="77DBF245" w:rsidR="005F3B50" w:rsidRDefault="00B62197" w:rsidP="004B0D87">
      <w:pPr>
        <w:spacing w:line="240" w:lineRule="exact"/>
      </w:pPr>
      <w:r>
        <w:t xml:space="preserve"> </w:t>
      </w:r>
    </w:p>
    <w:p w14:paraId="1BDD8348" w14:textId="388D75F3" w:rsidR="00437101" w:rsidRPr="00437101" w:rsidRDefault="00437101" w:rsidP="00F167CC">
      <w:pPr>
        <w:jc w:val="both"/>
        <w:rPr>
          <w:rFonts w:asciiTheme="minorHAnsi" w:hAnsiTheme="minorHAnsi"/>
          <w:color w:val="000000" w:themeColor="text1"/>
          <w:sz w:val="22"/>
          <w:szCs w:val="22"/>
        </w:rPr>
      </w:pPr>
      <w:r w:rsidRPr="00437101">
        <w:rPr>
          <w:rFonts w:asciiTheme="minorHAnsi" w:hAnsiTheme="minorHAnsi"/>
          <w:color w:val="000000" w:themeColor="text1"/>
          <w:sz w:val="22"/>
          <w:szCs w:val="22"/>
        </w:rPr>
        <w:t>Les éléments de réponse sont à reporter directement dans le présent document. Toutefois, si le candidat estime ne pas avoir l’espace suffisant pour y apporter ses réponses, il pourra les développer sur un document annexe qui devra alors reprendre précisément l’intitulé du point abordé. Il prendra également soin de mentionner dans le présent document le renvoi exact au document annexe. </w:t>
      </w:r>
    </w:p>
    <w:p w14:paraId="25F2BA41" w14:textId="77777777" w:rsidR="00437101" w:rsidRPr="00437101" w:rsidRDefault="00437101" w:rsidP="00437101">
      <w:pPr>
        <w:rPr>
          <w:color w:val="1F497D"/>
        </w:rPr>
      </w:pPr>
    </w:p>
    <w:p w14:paraId="3E522AED" w14:textId="7A8B2CB5" w:rsidR="007D4F3B" w:rsidRPr="00F167CC" w:rsidRDefault="00193524" w:rsidP="00F167CC">
      <w:pPr>
        <w:tabs>
          <w:tab w:val="left" w:pos="1695"/>
          <w:tab w:val="center" w:pos="4816"/>
        </w:tabs>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2</w:t>
      </w:r>
      <w:r w:rsidRPr="00B166D7">
        <w:rPr>
          <w:rFonts w:asciiTheme="minorHAnsi" w:eastAsia="Trebuchet MS" w:hAnsiTheme="minorHAnsi" w:cs="Trebuchet MS"/>
          <w:b/>
          <w:color w:val="000000"/>
          <w:sz w:val="22"/>
        </w:rPr>
        <w:t> : Valeur technique (40%)</w:t>
      </w:r>
    </w:p>
    <w:p w14:paraId="71459D89" w14:textId="34CCC68E" w:rsidR="007D4F3B" w:rsidRPr="00B166D7" w:rsidRDefault="00B166D7"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Sous-critère 2.1 : Moyens humains (</w:t>
      </w:r>
      <w:r w:rsidR="008C6487" w:rsidRPr="008C6487">
        <w:rPr>
          <w:rFonts w:asciiTheme="minorHAnsi" w:eastAsia="Trebuchet MS" w:hAnsiTheme="minorHAnsi" w:cs="Trebuchet MS"/>
          <w:i/>
          <w:color w:val="000000"/>
          <w:sz w:val="22"/>
          <w:szCs w:val="22"/>
        </w:rPr>
        <w:t>équipes affectées : responsable de maintenance et techniciens dédiés, ainsi que pour chaque profil les qualifications et expériences</w:t>
      </w:r>
      <w:r w:rsidRPr="00B166D7">
        <w:rPr>
          <w:rFonts w:asciiTheme="minorHAnsi" w:eastAsia="Trebuchet MS" w:hAnsiTheme="minorHAnsi" w:cs="Trebuchet MS"/>
          <w:i/>
          <w:color w:val="000000"/>
          <w:sz w:val="22"/>
          <w:szCs w:val="22"/>
        </w:rPr>
        <w:t>)</w:t>
      </w:r>
      <w:r w:rsidR="007D4F3B" w:rsidRPr="00B166D7">
        <w:rPr>
          <w:rFonts w:asciiTheme="minorHAnsi" w:eastAsia="Trebuchet MS" w:hAnsiTheme="minorHAnsi" w:cs="Trebuchet MS"/>
          <w:i/>
          <w:color w:val="000000"/>
          <w:sz w:val="22"/>
          <w:szCs w:val="22"/>
        </w:rPr>
        <w:t xml:space="preserve">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29D045CE" w14:textId="77777777" w:rsidR="00741372" w:rsidRPr="00CC2D0B" w:rsidRDefault="00741372"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67D613F5" w14:textId="17075ADB" w:rsidR="007D4F3B" w:rsidRPr="00B166D7"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w:t>
      </w:r>
      <w:r w:rsidR="00741372" w:rsidRPr="00B166D7">
        <w:rPr>
          <w:rFonts w:asciiTheme="minorHAnsi" w:eastAsia="Trebuchet MS" w:hAnsiTheme="minorHAnsi" w:cs="Trebuchet MS"/>
          <w:i/>
          <w:color w:val="000000"/>
          <w:sz w:val="20"/>
        </w:rPr>
        <w:t xml:space="preserve"> ci-dessous </w:t>
      </w:r>
      <w:r>
        <w:rPr>
          <w:rFonts w:asciiTheme="minorHAnsi" w:eastAsia="Trebuchet MS" w:hAnsiTheme="minorHAnsi" w:cs="Trebuchet MS"/>
          <w:i/>
          <w:color w:val="000000"/>
          <w:sz w:val="20"/>
        </w:rPr>
        <w:t xml:space="preserve">les moyens humains </w:t>
      </w:r>
      <w:r w:rsidRPr="00B166D7">
        <w:rPr>
          <w:rFonts w:asciiTheme="minorHAnsi" w:eastAsia="Trebuchet MS" w:hAnsiTheme="minorHAnsi" w:cs="Trebuchet MS"/>
          <w:i/>
          <w:color w:val="000000"/>
          <w:sz w:val="20"/>
        </w:rPr>
        <w:t>(</w:t>
      </w:r>
      <w:r w:rsidR="008C6487" w:rsidRPr="00471B55">
        <w:rPr>
          <w:rFonts w:asciiTheme="minorHAnsi" w:eastAsia="Trebuchet MS" w:hAnsiTheme="minorHAnsi" w:cs="Trebuchet MS"/>
          <w:i/>
          <w:color w:val="000000"/>
          <w:sz w:val="20"/>
          <w:szCs w:val="20"/>
        </w:rPr>
        <w:t>responsable de maintenance et techniciens dédiés, ainsi que pour chaque profil les qualifications</w:t>
      </w:r>
      <w:r w:rsidR="00471B55">
        <w:rPr>
          <w:rFonts w:asciiTheme="minorHAnsi" w:eastAsia="Trebuchet MS" w:hAnsiTheme="minorHAnsi" w:cs="Trebuchet MS"/>
          <w:i/>
          <w:color w:val="000000"/>
          <w:sz w:val="20"/>
          <w:szCs w:val="20"/>
        </w:rPr>
        <w:t>, formation</w:t>
      </w:r>
      <w:r w:rsidR="008C6487" w:rsidRPr="00471B55">
        <w:rPr>
          <w:rFonts w:asciiTheme="minorHAnsi" w:eastAsia="Trebuchet MS" w:hAnsiTheme="minorHAnsi" w:cs="Trebuchet MS"/>
          <w:i/>
          <w:color w:val="000000"/>
          <w:sz w:val="20"/>
          <w:szCs w:val="20"/>
        </w:rPr>
        <w:t xml:space="preserve"> et expériences</w:t>
      </w:r>
      <w:r w:rsidRPr="00B166D7">
        <w:rPr>
          <w:rFonts w:asciiTheme="minorHAnsi" w:eastAsia="Trebuchet MS" w:hAnsiTheme="minorHAnsi" w:cs="Trebuchet MS"/>
          <w:i/>
          <w:color w:val="000000"/>
          <w:sz w:val="20"/>
        </w:rPr>
        <w:t>)</w:t>
      </w:r>
    </w:p>
    <w:p w14:paraId="7103AE1F" w14:textId="680BCEF3" w:rsidR="00880DF6"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 xml:space="preserve">Joindre le CV </w:t>
      </w:r>
      <w:r w:rsidR="00471B55">
        <w:rPr>
          <w:rFonts w:asciiTheme="minorHAnsi" w:eastAsia="Trebuchet MS" w:hAnsiTheme="minorHAnsi" w:cs="Trebuchet MS"/>
          <w:i/>
          <w:color w:val="000000"/>
          <w:sz w:val="20"/>
        </w:rPr>
        <w:t>du responsable de maintenance et des techniciens dédiés</w:t>
      </w:r>
      <w:r>
        <w:rPr>
          <w:rFonts w:asciiTheme="minorHAnsi" w:eastAsia="Trebuchet MS" w:hAnsiTheme="minorHAnsi" w:cs="Trebuchet MS"/>
          <w:i/>
          <w:color w:val="000000"/>
          <w:sz w:val="20"/>
        </w:rPr>
        <w:t xml:space="preserve"> principal et du remplaçant comprenant sa qualification, ses formations et son expérience</w:t>
      </w:r>
      <w:r w:rsidR="00CC2D0B">
        <w:rPr>
          <w:rFonts w:asciiTheme="minorHAnsi" w:eastAsia="Trebuchet MS" w:hAnsiTheme="minorHAnsi" w:cs="Trebuchet MS"/>
          <w:i/>
          <w:color w:val="000000"/>
          <w:sz w:val="20"/>
        </w:rPr>
        <w:t>.</w:t>
      </w:r>
    </w:p>
    <w:p w14:paraId="280F21C3" w14:textId="77777777" w:rsidR="00CC2D0B" w:rsidRDefault="00CC2D0B"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572AE360"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2361BEA8"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7AE8651C" w14:textId="77777777" w:rsidR="003E14A6" w:rsidRDefault="003E14A6" w:rsidP="004B0D87">
      <w:pPr>
        <w:spacing w:after="140"/>
        <w:ind w:right="20"/>
        <w:rPr>
          <w:rFonts w:asciiTheme="minorHAnsi" w:eastAsia="Trebuchet MS" w:hAnsiTheme="minorHAnsi" w:cs="Trebuchet MS"/>
          <w:i/>
          <w:color w:val="000000"/>
          <w:sz w:val="22"/>
          <w:szCs w:val="22"/>
        </w:rPr>
      </w:pPr>
    </w:p>
    <w:p w14:paraId="17770D23" w14:textId="6ADAED51" w:rsidR="007D4F3B" w:rsidRPr="00B166D7" w:rsidRDefault="00A60CF6"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sidRPr="00B166D7">
        <w:rPr>
          <w:rFonts w:asciiTheme="minorHAnsi" w:eastAsia="Trebuchet MS" w:hAnsiTheme="minorHAnsi" w:cs="Trebuchet MS"/>
          <w:i/>
          <w:color w:val="000000"/>
          <w:sz w:val="22"/>
          <w:szCs w:val="22"/>
        </w:rPr>
        <w:t xml:space="preserve">Sous-critère 2.2 : </w:t>
      </w:r>
      <w:r w:rsidR="00B166D7" w:rsidRPr="00B166D7">
        <w:rPr>
          <w:rFonts w:asciiTheme="minorHAnsi" w:hAnsiTheme="minorHAnsi"/>
          <w:sz w:val="22"/>
          <w:szCs w:val="22"/>
        </w:rPr>
        <w:t xml:space="preserve">Moyens mis en œuvre et méthodologie relative à la maintenance préventive et corrective, </w:t>
      </w:r>
      <w:r w:rsidR="008C6487">
        <w:rPr>
          <w:rFonts w:asciiTheme="minorHAnsi" w:hAnsiTheme="minorHAnsi"/>
          <w:sz w:val="22"/>
          <w:szCs w:val="22"/>
        </w:rPr>
        <w:t>ainsi que les moyens de communication proposés</w:t>
      </w:r>
      <w:r w:rsidR="00B166D7" w:rsidRPr="00B166D7">
        <w:rPr>
          <w:rFonts w:asciiTheme="minorHAnsi" w:hAnsiTheme="minorHAnsi"/>
          <w:sz w:val="22"/>
          <w:szCs w:val="22"/>
        </w:rPr>
        <w:t xml:space="preserve"> traçabilité, livrables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4D3FC51E" w14:textId="77777777" w:rsidR="007D4F3B" w:rsidRPr="00CC2D0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70B141B6" w14:textId="30AEAE3A" w:rsidR="007D4F3B"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szCs w:val="20"/>
        </w:rPr>
      </w:pPr>
      <w:r>
        <w:rPr>
          <w:rFonts w:asciiTheme="minorHAnsi" w:eastAsia="Trebuchet MS" w:hAnsiTheme="minorHAnsi" w:cs="Trebuchet MS"/>
          <w:i/>
          <w:color w:val="000000"/>
          <w:sz w:val="20"/>
        </w:rPr>
        <w:t xml:space="preserve">Décrivez ci-dessous les moyens </w:t>
      </w:r>
      <w:r w:rsidRPr="00B166D7">
        <w:rPr>
          <w:rFonts w:asciiTheme="minorHAnsi" w:hAnsiTheme="minorHAnsi"/>
          <w:i/>
          <w:sz w:val="20"/>
          <w:szCs w:val="20"/>
        </w:rPr>
        <w:t>mis en œuvre et méthodologie relative à la maintenance préventive et corrective, suivi des demandes, traçabilité, livrables</w:t>
      </w:r>
      <w:r>
        <w:rPr>
          <w:rFonts w:asciiTheme="minorHAnsi" w:hAnsiTheme="minorHAnsi"/>
          <w:i/>
          <w:sz w:val="20"/>
          <w:szCs w:val="20"/>
        </w:rPr>
        <w:t>. Joindre des extraits de livrables.</w:t>
      </w:r>
    </w:p>
    <w:p w14:paraId="5B32DE5F"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85EB22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4845BD9" w14:textId="77777777" w:rsidR="004B0D87" w:rsidRDefault="004B0D87" w:rsidP="00F167CC">
      <w:pPr>
        <w:spacing w:after="140"/>
        <w:ind w:left="20" w:right="20"/>
        <w:rPr>
          <w:rFonts w:asciiTheme="minorHAnsi" w:eastAsia="Trebuchet MS" w:hAnsiTheme="minorHAnsi" w:cs="Trebuchet MS"/>
          <w:b/>
          <w:color w:val="000000"/>
          <w:sz w:val="22"/>
          <w:u w:val="single"/>
        </w:rPr>
      </w:pPr>
    </w:p>
    <w:p w14:paraId="475AB8BB" w14:textId="03AF5204" w:rsidR="003C6749" w:rsidRPr="00B166D7" w:rsidRDefault="003C6749" w:rsidP="00F167CC">
      <w:pPr>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3</w:t>
      </w:r>
      <w:r w:rsidRPr="00B166D7">
        <w:rPr>
          <w:rFonts w:asciiTheme="minorHAnsi" w:eastAsia="Trebuchet MS" w:hAnsiTheme="minorHAnsi" w:cs="Trebuchet MS"/>
          <w:b/>
          <w:color w:val="000000"/>
          <w:sz w:val="22"/>
        </w:rPr>
        <w:t xml:space="preserve"> : Valeur </w:t>
      </w:r>
      <w:r>
        <w:rPr>
          <w:rFonts w:asciiTheme="minorHAnsi" w:eastAsia="Trebuchet MS" w:hAnsiTheme="minorHAnsi" w:cs="Trebuchet MS"/>
          <w:b/>
          <w:color w:val="000000"/>
          <w:sz w:val="22"/>
        </w:rPr>
        <w:t>écologique</w:t>
      </w:r>
      <w:r w:rsidRPr="00B166D7">
        <w:rPr>
          <w:rFonts w:asciiTheme="minorHAnsi" w:eastAsia="Trebuchet MS" w:hAnsiTheme="minorHAnsi" w:cs="Trebuchet MS"/>
          <w:b/>
          <w:color w:val="000000"/>
          <w:sz w:val="22"/>
        </w:rPr>
        <w:t> (</w:t>
      </w:r>
      <w:r>
        <w:rPr>
          <w:rFonts w:asciiTheme="minorHAnsi" w:eastAsia="Trebuchet MS" w:hAnsiTheme="minorHAnsi" w:cs="Trebuchet MS"/>
          <w:b/>
          <w:color w:val="000000"/>
          <w:sz w:val="22"/>
        </w:rPr>
        <w:t>5</w:t>
      </w:r>
      <w:r w:rsidRPr="00B166D7">
        <w:rPr>
          <w:rFonts w:asciiTheme="minorHAnsi" w:eastAsia="Trebuchet MS" w:hAnsiTheme="minorHAnsi" w:cs="Trebuchet MS"/>
          <w:b/>
          <w:color w:val="000000"/>
          <w:sz w:val="22"/>
        </w:rPr>
        <w:t>%)</w:t>
      </w:r>
    </w:p>
    <w:p w14:paraId="2B26D70D" w14:textId="3329AF82" w:rsidR="003C6749" w:rsidRPr="00B166D7" w:rsidRDefault="003C6749" w:rsidP="003C6749">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w:t>
      </w:r>
      <w:r>
        <w:rPr>
          <w:rFonts w:asciiTheme="minorHAnsi" w:eastAsia="Trebuchet MS" w:hAnsiTheme="minorHAnsi" w:cs="Trebuchet MS"/>
          <w:i/>
          <w:color w:val="000000"/>
          <w:sz w:val="22"/>
          <w:szCs w:val="22"/>
        </w:rPr>
        <w:t>3</w:t>
      </w:r>
      <w:r w:rsidRPr="00B166D7">
        <w:rPr>
          <w:rFonts w:asciiTheme="minorHAnsi" w:eastAsia="Trebuchet MS" w:hAnsiTheme="minorHAnsi" w:cs="Trebuchet MS"/>
          <w:i/>
          <w:color w:val="000000"/>
          <w:sz w:val="22"/>
          <w:szCs w:val="22"/>
        </w:rPr>
        <w:t xml:space="preserve">.1 : </w:t>
      </w:r>
      <w:r>
        <w:rPr>
          <w:rFonts w:asciiTheme="minorHAnsi" w:eastAsia="Trebuchet MS" w:hAnsiTheme="minorHAnsi" w:cs="Trebuchet MS"/>
          <w:i/>
          <w:color w:val="000000"/>
          <w:sz w:val="22"/>
          <w:szCs w:val="22"/>
        </w:rPr>
        <w:t>pol</w:t>
      </w:r>
      <w:r w:rsidR="003E14A6">
        <w:rPr>
          <w:rFonts w:asciiTheme="minorHAnsi" w:eastAsia="Trebuchet MS" w:hAnsiTheme="minorHAnsi" w:cs="Trebuchet MS"/>
          <w:i/>
          <w:color w:val="000000"/>
          <w:sz w:val="22"/>
          <w:szCs w:val="22"/>
        </w:rPr>
        <w:t xml:space="preserve">itique de gestion des déchets - </w:t>
      </w:r>
      <w:r w:rsidRPr="00B166D7">
        <w:rPr>
          <w:rFonts w:asciiTheme="minorHAnsi" w:eastAsia="Trebuchet MS" w:hAnsiTheme="minorHAnsi" w:cs="Trebuchet MS"/>
          <w:i/>
          <w:color w:val="000000"/>
          <w:sz w:val="22"/>
          <w:szCs w:val="22"/>
        </w:rPr>
        <w:t>5 points</w:t>
      </w:r>
    </w:p>
    <w:p w14:paraId="0C14DAAD" w14:textId="77777777" w:rsidR="003C6749" w:rsidRPr="00CC2D0B"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0589D9BA" w14:textId="2C357719"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 ci-dessous votre politique de gestion des déchets</w:t>
      </w:r>
      <w:r w:rsidR="009A53A7">
        <w:rPr>
          <w:rFonts w:asciiTheme="minorHAnsi" w:eastAsia="Trebuchet MS" w:hAnsiTheme="minorHAnsi" w:cs="Trebuchet MS"/>
          <w:i/>
          <w:color w:val="000000"/>
          <w:sz w:val="20"/>
        </w:rPr>
        <w:t xml:space="preserve"> dans le cadre de ce marché</w:t>
      </w:r>
    </w:p>
    <w:p w14:paraId="32E1FDD4"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2D36C6F"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sectPr w:rsidR="003C6749" w:rsidRPr="00B166D7" w:rsidSect="007D4F3B">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0145" w14:textId="77777777" w:rsidR="00487D2A" w:rsidRDefault="00487D2A">
      <w:r>
        <w:separator/>
      </w:r>
    </w:p>
  </w:endnote>
  <w:endnote w:type="continuationSeparator" w:id="0">
    <w:p w14:paraId="397E07DB" w14:textId="77777777" w:rsidR="00487D2A" w:rsidRDefault="0048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3903" w14:textId="77777777" w:rsidR="00487D2A" w:rsidRDefault="00487D2A">
      <w:r>
        <w:separator/>
      </w:r>
    </w:p>
  </w:footnote>
  <w:footnote w:type="continuationSeparator" w:id="0">
    <w:p w14:paraId="5A29A31B" w14:textId="77777777" w:rsidR="00487D2A" w:rsidRDefault="00487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25D"/>
    <w:multiLevelType w:val="hybridMultilevel"/>
    <w:tmpl w:val="3A60CB0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50"/>
    <w:rsid w:val="0012542D"/>
    <w:rsid w:val="0014734C"/>
    <w:rsid w:val="00193524"/>
    <w:rsid w:val="00196585"/>
    <w:rsid w:val="001A51D4"/>
    <w:rsid w:val="001B1DA4"/>
    <w:rsid w:val="00302156"/>
    <w:rsid w:val="00376C7D"/>
    <w:rsid w:val="003C6749"/>
    <w:rsid w:val="003E14A6"/>
    <w:rsid w:val="00412C3A"/>
    <w:rsid w:val="00437101"/>
    <w:rsid w:val="00471B55"/>
    <w:rsid w:val="00487D2A"/>
    <w:rsid w:val="004B0D87"/>
    <w:rsid w:val="0053600E"/>
    <w:rsid w:val="005C589A"/>
    <w:rsid w:val="005F3B50"/>
    <w:rsid w:val="006F7406"/>
    <w:rsid w:val="00727B84"/>
    <w:rsid w:val="00737D96"/>
    <w:rsid w:val="00741372"/>
    <w:rsid w:val="00757D65"/>
    <w:rsid w:val="007D2EF4"/>
    <w:rsid w:val="007D4F3B"/>
    <w:rsid w:val="00880DF6"/>
    <w:rsid w:val="008C5ED5"/>
    <w:rsid w:val="008C6487"/>
    <w:rsid w:val="00916845"/>
    <w:rsid w:val="00982956"/>
    <w:rsid w:val="00994820"/>
    <w:rsid w:val="009A53A7"/>
    <w:rsid w:val="00A576F1"/>
    <w:rsid w:val="00A60CF6"/>
    <w:rsid w:val="00B166D7"/>
    <w:rsid w:val="00B62197"/>
    <w:rsid w:val="00B632B4"/>
    <w:rsid w:val="00B63760"/>
    <w:rsid w:val="00B96964"/>
    <w:rsid w:val="00BE450F"/>
    <w:rsid w:val="00BF46D1"/>
    <w:rsid w:val="00C57DDE"/>
    <w:rsid w:val="00CB42CA"/>
    <w:rsid w:val="00CC2D0B"/>
    <w:rsid w:val="00CF34D0"/>
    <w:rsid w:val="00CF43CF"/>
    <w:rsid w:val="00D07182"/>
    <w:rsid w:val="00D2321F"/>
    <w:rsid w:val="00D8623F"/>
    <w:rsid w:val="00DD61DE"/>
    <w:rsid w:val="00DE28C6"/>
    <w:rsid w:val="00EB197E"/>
    <w:rsid w:val="00ED101B"/>
    <w:rsid w:val="00EE08DE"/>
    <w:rsid w:val="00F16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C0D6DCD"/>
  <w15:docId w15:val="{CDA03C3E-E179-483B-83B9-1EE8A9EB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EE08DE"/>
    <w:pPr>
      <w:ind w:left="720"/>
      <w:contextualSpacing/>
    </w:pPr>
  </w:style>
  <w:style w:type="character" w:styleId="Marquedecommentaire">
    <w:name w:val="annotation reference"/>
    <w:basedOn w:val="Policepardfaut"/>
    <w:semiHidden/>
    <w:unhideWhenUsed/>
    <w:rsid w:val="007D4F3B"/>
    <w:rPr>
      <w:sz w:val="16"/>
      <w:szCs w:val="16"/>
    </w:rPr>
  </w:style>
  <w:style w:type="paragraph" w:styleId="Commentaire">
    <w:name w:val="annotation text"/>
    <w:basedOn w:val="Normal"/>
    <w:link w:val="CommentaireCar"/>
    <w:unhideWhenUsed/>
    <w:rsid w:val="007D4F3B"/>
    <w:rPr>
      <w:sz w:val="20"/>
      <w:szCs w:val="20"/>
    </w:rPr>
  </w:style>
  <w:style w:type="character" w:customStyle="1" w:styleId="CommentaireCar">
    <w:name w:val="Commentaire Car"/>
    <w:basedOn w:val="Policepardfaut"/>
    <w:link w:val="Commentaire"/>
    <w:rsid w:val="007D4F3B"/>
  </w:style>
  <w:style w:type="paragraph" w:styleId="Textedebulles">
    <w:name w:val="Balloon Text"/>
    <w:basedOn w:val="Normal"/>
    <w:link w:val="TextedebullesCar"/>
    <w:semiHidden/>
    <w:unhideWhenUsed/>
    <w:rsid w:val="007D4F3B"/>
    <w:rPr>
      <w:rFonts w:ascii="Segoe UI" w:hAnsi="Segoe UI" w:cs="Segoe UI"/>
      <w:sz w:val="18"/>
      <w:szCs w:val="18"/>
    </w:rPr>
  </w:style>
  <w:style w:type="character" w:customStyle="1" w:styleId="TextedebullesCar">
    <w:name w:val="Texte de bulles Car"/>
    <w:basedOn w:val="Policepardfaut"/>
    <w:link w:val="Textedebulles"/>
    <w:semiHidden/>
    <w:rsid w:val="007D4F3B"/>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7D4F3B"/>
    <w:rPr>
      <w:b/>
      <w:bCs/>
    </w:rPr>
  </w:style>
  <w:style w:type="character" w:customStyle="1" w:styleId="ObjetducommentaireCar">
    <w:name w:val="Objet du commentaire Car"/>
    <w:basedOn w:val="CommentaireCar"/>
    <w:link w:val="Objetducommentaire"/>
    <w:semiHidden/>
    <w:rsid w:val="007D4F3B"/>
    <w:rPr>
      <w:b/>
      <w:bCs/>
    </w:rPr>
  </w:style>
  <w:style w:type="paragraph" w:styleId="Corpsdetexte2">
    <w:name w:val="Body Text 2"/>
    <w:basedOn w:val="Normal"/>
    <w:link w:val="Corpsdetexte2Car"/>
    <w:rsid w:val="00982956"/>
    <w:pPr>
      <w:spacing w:before="200" w:after="120" w:line="480" w:lineRule="auto"/>
    </w:pPr>
    <w:rPr>
      <w:rFonts w:ascii="Calibri" w:hAnsi="Calibri"/>
      <w:sz w:val="20"/>
      <w:szCs w:val="20"/>
    </w:rPr>
  </w:style>
  <w:style w:type="character" w:customStyle="1" w:styleId="Corpsdetexte2Car">
    <w:name w:val="Corps de texte 2 Car"/>
    <w:basedOn w:val="Policepardfaut"/>
    <w:link w:val="Corpsdetexte2"/>
    <w:rsid w:val="00982956"/>
    <w:rPr>
      <w:rFonts w:ascii="Calibri" w:hAnsi="Calibri"/>
    </w:rPr>
  </w:style>
  <w:style w:type="paragraph" w:styleId="En-tte">
    <w:name w:val="header"/>
    <w:basedOn w:val="Normal"/>
    <w:link w:val="En-tteCar"/>
    <w:unhideWhenUsed/>
    <w:rsid w:val="00196585"/>
    <w:pPr>
      <w:tabs>
        <w:tab w:val="center" w:pos="4536"/>
        <w:tab w:val="right" w:pos="9072"/>
      </w:tabs>
    </w:pPr>
  </w:style>
  <w:style w:type="character" w:customStyle="1" w:styleId="En-tteCar">
    <w:name w:val="En-tête Car"/>
    <w:basedOn w:val="Policepardfaut"/>
    <w:link w:val="En-tte"/>
    <w:rsid w:val="00196585"/>
    <w:rPr>
      <w:sz w:val="24"/>
      <w:szCs w:val="24"/>
    </w:rPr>
  </w:style>
  <w:style w:type="paragraph" w:styleId="Pieddepage">
    <w:name w:val="footer"/>
    <w:basedOn w:val="Normal"/>
    <w:link w:val="PieddepageCar"/>
    <w:uiPriority w:val="99"/>
    <w:unhideWhenUsed/>
    <w:rsid w:val="00196585"/>
    <w:pPr>
      <w:tabs>
        <w:tab w:val="center" w:pos="4536"/>
        <w:tab w:val="right" w:pos="9072"/>
      </w:tabs>
    </w:pPr>
  </w:style>
  <w:style w:type="character" w:customStyle="1" w:styleId="PieddepageCar">
    <w:name w:val="Pied de page Car"/>
    <w:basedOn w:val="Policepardfaut"/>
    <w:link w:val="Pieddepage"/>
    <w:uiPriority w:val="99"/>
    <w:rsid w:val="00196585"/>
    <w:rPr>
      <w:sz w:val="24"/>
      <w:szCs w:val="24"/>
    </w:rPr>
  </w:style>
  <w:style w:type="paragraph" w:customStyle="1" w:styleId="RedTitre1">
    <w:name w:val="RedTitre1"/>
    <w:basedOn w:val="Normal"/>
    <w:uiPriority w:val="99"/>
    <w:rsid w:val="008C6487"/>
    <w:pPr>
      <w:framePr w:hSpace="142" w:wrap="auto" w:vAnchor="text" w:hAnchor="text" w:xAlign="center" w:y="1"/>
      <w:widowControl w:val="0"/>
      <w:autoSpaceDE w:val="0"/>
      <w:autoSpaceDN w:val="0"/>
      <w:adjustRightInd w:val="0"/>
      <w:jc w:val="center"/>
    </w:pPr>
    <w:rPr>
      <w:rFonts w:ascii="Arial" w:eastAsiaTheme="minorEastAsia"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5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E9341-B3D7-4BD4-8338-0297DD91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258</Words>
  <Characters>1420</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LAUMONIER NICOLAS (CPAM DROME)</cp:lastModifiedBy>
  <cp:revision>15</cp:revision>
  <cp:lastPrinted>2018-10-18T13:57:00Z</cp:lastPrinted>
  <dcterms:created xsi:type="dcterms:W3CDTF">2018-09-21T14:55:00Z</dcterms:created>
  <dcterms:modified xsi:type="dcterms:W3CDTF">2025-04-01T13:04:00Z</dcterms:modified>
</cp:coreProperties>
</file>