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06A1DB14" w:rsidR="00452634" w:rsidRDefault="00215921">
      <w:r>
        <w:rPr>
          <w:noProof/>
        </w:rPr>
        <w:drawing>
          <wp:anchor distT="0" distB="0" distL="114300" distR="114300" simplePos="0" relativeHeight="251658240" behindDoc="0" locked="0" layoutInCell="1" allowOverlap="1" wp14:anchorId="430544B1" wp14:editId="4B0D4C2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2599690" cy="1017270"/>
            <wp:effectExtent l="0" t="0" r="0" b="0"/>
            <wp:wrapSquare wrapText="bothSides"/>
            <wp:docPr id="436399512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399512" name="images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AE0FD18" w14:textId="1EB0FB35" w:rsidR="00452634" w:rsidRDefault="00452634"/>
    <w:p w14:paraId="045A6DC5" w14:textId="77777777" w:rsidR="00452634" w:rsidRDefault="00452634"/>
    <w:p w14:paraId="1C31CF33" w14:textId="77777777" w:rsidR="00452634" w:rsidRDefault="00452634"/>
    <w:p w14:paraId="3DE68695" w14:textId="77777777" w:rsidR="00452634" w:rsidRDefault="00452634"/>
    <w:p w14:paraId="4FC5DEAA" w14:textId="77777777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297F81C5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MARCHE DE </w:t>
      </w:r>
      <w:r w:rsidR="00BD7C51">
        <w:rPr>
          <w:rFonts w:ascii="Marianne" w:eastAsia="Times New Roman" w:hAnsi="Marianne"/>
          <w:bCs/>
          <w:sz w:val="32"/>
          <w:szCs w:val="32"/>
          <w:lang w:eastAsia="fr-FR"/>
        </w:rPr>
        <w:t>FOURNITURES ET SERVICES</w:t>
      </w:r>
    </w:p>
    <w:p w14:paraId="05FED553" w14:textId="7B08D6F1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N° </w:t>
      </w:r>
      <w:r w:rsidR="00BD7C51">
        <w:rPr>
          <w:rFonts w:ascii="Marianne" w:eastAsia="Times New Roman" w:hAnsi="Marianne"/>
          <w:bCs/>
          <w:sz w:val="32"/>
          <w:szCs w:val="32"/>
          <w:lang w:eastAsia="fr-FR"/>
        </w:rPr>
        <w:t xml:space="preserve">25 005 </w:t>
      </w:r>
      <w:proofErr w:type="spellStart"/>
      <w:r w:rsidR="00BD7C51">
        <w:rPr>
          <w:rFonts w:ascii="Marianne" w:eastAsia="Times New Roman" w:hAnsi="Marianne"/>
          <w:bCs/>
          <w:sz w:val="32"/>
          <w:szCs w:val="32"/>
          <w:lang w:eastAsia="fr-FR"/>
        </w:rPr>
        <w:t>PNCal</w:t>
      </w:r>
      <w:proofErr w:type="spellEnd"/>
    </w:p>
    <w:p w14:paraId="1073EA7B" w14:textId="77777777" w:rsidR="00BD7C51" w:rsidRDefault="00BD7C51" w:rsidP="00BD7C51">
      <w:pPr>
        <w:pStyle w:val="Textbody"/>
        <w:jc w:val="center"/>
        <w:rPr>
          <w:rFonts w:cs="Arial"/>
          <w:b/>
          <w:bCs/>
          <w:sz w:val="28"/>
          <w:szCs w:val="28"/>
        </w:rPr>
      </w:pPr>
      <w:r w:rsidRPr="00C46F11">
        <w:rPr>
          <w:rFonts w:cs="Arial"/>
          <w:b/>
          <w:bCs/>
          <w:sz w:val="28"/>
          <w:szCs w:val="28"/>
        </w:rPr>
        <w:t>Fabrication et la fourniture de signalétiques pour l’orientation, la sensibilisation et l’information du public en cœur du Parc national des Calanques</w:t>
      </w:r>
    </w:p>
    <w:p w14:paraId="24B0B65B" w14:textId="77777777" w:rsidR="00BD7C51" w:rsidRPr="00BD7C51" w:rsidRDefault="00BD7C51" w:rsidP="00BD7C51">
      <w:pPr>
        <w:pStyle w:val="Textbody"/>
        <w:widowControl w:val="0"/>
        <w:suppressAutoHyphens/>
        <w:ind w:left="360"/>
        <w:jc w:val="center"/>
        <w:rPr>
          <w:rFonts w:cs="Arial"/>
          <w:b/>
          <w:bCs/>
          <w:sz w:val="24"/>
          <w:szCs w:val="24"/>
        </w:rPr>
      </w:pPr>
      <w:r w:rsidRPr="00BD7C51">
        <w:rPr>
          <w:rFonts w:cs="Arial"/>
          <w:b/>
          <w:bCs/>
          <w:sz w:val="24"/>
          <w:szCs w:val="24"/>
        </w:rPr>
        <w:t xml:space="preserve">Lot 1 : </w:t>
      </w:r>
      <w:bookmarkStart w:id="0" w:name="_Hlk193879333"/>
      <w:r w:rsidRPr="00BD7C51">
        <w:rPr>
          <w:rFonts w:cs="Arial"/>
          <w:b/>
          <w:bCs/>
          <w:sz w:val="24"/>
          <w:szCs w:val="24"/>
        </w:rPr>
        <w:t>signalétique réglementaire, informationnelle et directionnelle ainsi que les supports associés, conformes à la Charte signalétique des Parcs nationaux de France.</w:t>
      </w:r>
    </w:p>
    <w:bookmarkEnd w:id="0"/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0E19818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0738BE">
        <w:rPr>
          <w:rFonts w:ascii="Marianne" w:eastAsia="Times New Roman" w:hAnsi="Marianne"/>
          <w:bCs/>
          <w:lang w:eastAsia="fr-FR"/>
        </w:rPr>
        <w:t>PNCAL</w:t>
      </w:r>
      <w:r w:rsidRPr="004236ED">
        <w:rPr>
          <w:rFonts w:ascii="Marianne" w:eastAsia="Times New Roman" w:hAnsi="Marianne"/>
          <w:bCs/>
          <w:lang w:eastAsia="fr-FR"/>
        </w:rPr>
        <w:t xml:space="preserve"> 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Il s’agit de reporter dans ce cadre les éléments spécifiques à la consultation visée en objet, permettant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E52F8B" w14:textId="77777777" w:rsidR="00BA37F3" w:rsidRDefault="00BA37F3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2EE42195" w14:textId="77777777" w:rsidR="00BA37F3" w:rsidRDefault="00BA37F3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0FE64D3F" w14:textId="665D932D" w:rsidR="004236ED" w:rsidRDefault="00BD7C51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  <w:r>
        <w:rPr>
          <w:rFonts w:ascii="Marianne" w:hAnsi="Marianne"/>
          <w:b/>
          <w:color w:val="FF0000"/>
          <w:sz w:val="24"/>
          <w:szCs w:val="24"/>
        </w:rPr>
        <w:t>Le candidat fournit les fiches techniques des matériels afin que l’acheteur puisse d’assurer de leur conformité avec les exigences formulées au CCTP.</w:t>
      </w:r>
    </w:p>
    <w:p w14:paraId="7402F6A5" w14:textId="77777777" w:rsidR="00BD7C51" w:rsidRDefault="00BD7C51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074E3561" w14:textId="77777777" w:rsidR="00BA37F3" w:rsidRDefault="00BA37F3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24CEF56A" w14:textId="78BB18DA" w:rsidR="00452634" w:rsidRPr="00BA37F3" w:rsidRDefault="004236ED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lastRenderedPageBreak/>
        <w:t xml:space="preserve">Organisation </w:t>
      </w:r>
      <w:r w:rsidR="00BD7C51" w:rsidRPr="00BA37F3">
        <w:rPr>
          <w:rFonts w:ascii="Marianne" w:hAnsi="Marianne"/>
          <w:b/>
          <w:sz w:val="24"/>
          <w:szCs w:val="24"/>
        </w:rPr>
        <w:t>administrative</w:t>
      </w:r>
      <w:r w:rsidR="001F3678" w:rsidRPr="00BA37F3">
        <w:rPr>
          <w:rFonts w:ascii="Marianne" w:hAnsi="Marianne"/>
          <w:b/>
          <w:sz w:val="24"/>
          <w:szCs w:val="24"/>
        </w:rPr>
        <w:t xml:space="preserve"> et la personnalisation de la prestation</w:t>
      </w:r>
      <w:r w:rsidRPr="00BA37F3">
        <w:rPr>
          <w:rFonts w:ascii="Marianne" w:hAnsi="Marianne"/>
          <w:b/>
          <w:sz w:val="24"/>
          <w:szCs w:val="24"/>
        </w:rPr>
        <w:t> :</w:t>
      </w:r>
      <w:r w:rsidR="00BD7C51" w:rsidRPr="00BA37F3">
        <w:rPr>
          <w:rFonts w:ascii="Marianne" w:hAnsi="Marianne"/>
          <w:b/>
          <w:sz w:val="24"/>
          <w:szCs w:val="24"/>
        </w:rPr>
        <w:t xml:space="preserve"> </w:t>
      </w:r>
      <w:r w:rsidR="00BD7C51" w:rsidRPr="00BA37F3">
        <w:rPr>
          <w:rFonts w:ascii="Marianne" w:hAnsi="Marianne"/>
          <w:bCs/>
          <w:sz w:val="24"/>
          <w:szCs w:val="24"/>
        </w:rPr>
        <w:t>pour ce faire, le candidat précise :</w:t>
      </w:r>
    </w:p>
    <w:p w14:paraId="30C72334" w14:textId="52C81DAF" w:rsidR="00BD7C51" w:rsidRDefault="00BD7C51" w:rsidP="00BD7C51">
      <w:pPr>
        <w:pStyle w:val="Paragraphedeliste"/>
        <w:numPr>
          <w:ilvl w:val="0"/>
          <w:numId w:val="9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</w:rPr>
        <w:t>L’interlocuteur désigné (nom et/ou fonction, coordonnées téléphonique et courriel, disponibilité, suppléance)</w:t>
      </w:r>
      <w:r w:rsidR="001F3678">
        <w:rPr>
          <w:rFonts w:ascii="Marianne" w:hAnsi="Marianne"/>
        </w:rPr>
        <w:t> :</w:t>
      </w:r>
    </w:p>
    <w:p w14:paraId="2582D65A" w14:textId="77777777" w:rsidR="001F3678" w:rsidRDefault="001F3678" w:rsidP="001F3678">
      <w:pPr>
        <w:spacing w:after="200" w:line="276" w:lineRule="auto"/>
        <w:rPr>
          <w:rFonts w:ascii="Marianne" w:hAnsi="Marianne"/>
        </w:rPr>
      </w:pPr>
    </w:p>
    <w:p w14:paraId="67A35890" w14:textId="77777777" w:rsidR="001F3678" w:rsidRDefault="001F3678" w:rsidP="001F3678">
      <w:pPr>
        <w:spacing w:after="200" w:line="276" w:lineRule="auto"/>
        <w:rPr>
          <w:rFonts w:ascii="Marianne" w:hAnsi="Marianne"/>
        </w:rPr>
      </w:pPr>
    </w:p>
    <w:p w14:paraId="3584D0C9" w14:textId="77777777" w:rsidR="001F3678" w:rsidRPr="001F3678" w:rsidRDefault="001F3678" w:rsidP="001F3678">
      <w:pPr>
        <w:spacing w:after="200" w:line="276" w:lineRule="auto"/>
        <w:rPr>
          <w:rFonts w:ascii="Marianne" w:hAnsi="Marianne"/>
        </w:rPr>
      </w:pPr>
    </w:p>
    <w:p w14:paraId="43A6A30C" w14:textId="6A31E894" w:rsidR="00BD7C51" w:rsidRDefault="00BD7C51" w:rsidP="00BD7C51">
      <w:pPr>
        <w:pStyle w:val="Paragraphedeliste"/>
        <w:numPr>
          <w:ilvl w:val="0"/>
          <w:numId w:val="9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</w:rPr>
        <w:t>Les modalités de commandes et les outils mis en place</w:t>
      </w:r>
      <w:r w:rsidR="001F3678">
        <w:rPr>
          <w:rFonts w:ascii="Marianne" w:hAnsi="Marianne"/>
        </w:rPr>
        <w:t xml:space="preserve"> pour les assurer :</w:t>
      </w:r>
    </w:p>
    <w:p w14:paraId="5D90B0BD" w14:textId="77777777" w:rsidR="001F3678" w:rsidRDefault="001F3678" w:rsidP="001F3678">
      <w:pPr>
        <w:spacing w:after="200" w:line="276" w:lineRule="auto"/>
        <w:rPr>
          <w:rFonts w:ascii="Marianne" w:hAnsi="Marianne"/>
        </w:rPr>
      </w:pPr>
    </w:p>
    <w:p w14:paraId="3203FFAF" w14:textId="77777777" w:rsidR="001F3678" w:rsidRPr="001F3678" w:rsidRDefault="001F3678" w:rsidP="001F3678">
      <w:pPr>
        <w:spacing w:after="200" w:line="276" w:lineRule="auto"/>
        <w:rPr>
          <w:rFonts w:ascii="Marianne" w:hAnsi="Marianne"/>
        </w:rPr>
      </w:pPr>
    </w:p>
    <w:p w14:paraId="426B11B5" w14:textId="3B64EF4F" w:rsidR="001F3678" w:rsidRPr="004236ED" w:rsidRDefault="001F3678" w:rsidP="00BD7C51">
      <w:pPr>
        <w:pStyle w:val="Paragraphedeliste"/>
        <w:numPr>
          <w:ilvl w:val="0"/>
          <w:numId w:val="9"/>
        </w:numPr>
        <w:spacing w:after="200" w:line="276" w:lineRule="auto"/>
        <w:rPr>
          <w:rFonts w:ascii="Marianne" w:hAnsi="Marianne"/>
        </w:rPr>
      </w:pPr>
      <w:r>
        <w:rPr>
          <w:rFonts w:ascii="Marianne" w:hAnsi="Marianne"/>
        </w:rPr>
        <w:t>L’accompagnement et le conseil :</w:t>
      </w:r>
    </w:p>
    <w:p w14:paraId="10EC1ABB" w14:textId="77777777" w:rsidR="000738BE" w:rsidRDefault="000738BE">
      <w:pPr>
        <w:rPr>
          <w:rFonts w:ascii="Marianne" w:hAnsi="Marianne"/>
        </w:rPr>
      </w:pPr>
    </w:p>
    <w:p w14:paraId="01E7B8B8" w14:textId="77777777" w:rsidR="000738BE" w:rsidRDefault="000738BE">
      <w:pPr>
        <w:rPr>
          <w:rFonts w:ascii="Marianne" w:hAnsi="Marianne"/>
        </w:rPr>
      </w:pPr>
    </w:p>
    <w:p w14:paraId="77F40659" w14:textId="77777777" w:rsidR="000738BE" w:rsidRDefault="000738BE">
      <w:pPr>
        <w:rPr>
          <w:rFonts w:ascii="Marianne" w:hAnsi="Marianne"/>
        </w:rPr>
      </w:pPr>
    </w:p>
    <w:p w14:paraId="2EFB9C3E" w14:textId="77777777" w:rsidR="000738BE" w:rsidRDefault="000738BE">
      <w:pPr>
        <w:rPr>
          <w:rFonts w:ascii="Marianne" w:hAnsi="Marianne"/>
        </w:rPr>
      </w:pPr>
    </w:p>
    <w:p w14:paraId="437F853E" w14:textId="77777777" w:rsidR="000738BE" w:rsidRDefault="000738BE">
      <w:pPr>
        <w:rPr>
          <w:rFonts w:ascii="Marianne" w:hAnsi="Marianne"/>
        </w:rPr>
      </w:pPr>
    </w:p>
    <w:p w14:paraId="53FA2A6A" w14:textId="77777777" w:rsidR="000738BE" w:rsidRDefault="000738BE">
      <w:pPr>
        <w:rPr>
          <w:rFonts w:ascii="Marianne" w:hAnsi="Marianne"/>
        </w:rPr>
      </w:pPr>
    </w:p>
    <w:p w14:paraId="3C181348" w14:textId="5AF00D01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14E3C197" w14:textId="5C32B159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4E4EC1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2DED1074" w14:textId="77777777" w:rsidR="004236ED" w:rsidRDefault="004236ED" w:rsidP="004236ED">
      <w:pPr>
        <w:rPr>
          <w:rFonts w:ascii="Marianne" w:hAnsi="Marianne"/>
        </w:rPr>
      </w:pPr>
    </w:p>
    <w:p w14:paraId="2853E3D2" w14:textId="669A5152" w:rsidR="00452634" w:rsidRPr="00BA37F3" w:rsidRDefault="001F3678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>Organisation matérielle de la prestation</w:t>
      </w:r>
    </w:p>
    <w:p w14:paraId="3557A9CF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2CE4EE7D" w14:textId="32F9BA8F" w:rsidR="00452634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>Le soumissionnaire détaille</w:t>
      </w:r>
      <w:r w:rsidR="001F3678">
        <w:rPr>
          <w:rFonts w:ascii="Marianne" w:hAnsi="Marianne"/>
        </w:rPr>
        <w:t> :</w:t>
      </w:r>
    </w:p>
    <w:p w14:paraId="367FB836" w14:textId="1A8724E1" w:rsidR="001F3678" w:rsidRDefault="001F3678" w:rsidP="001F3678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Les modalités de livraison (livraison assurée par le prestataire ou effectuée par un tiers, etc.)</w:t>
      </w:r>
    </w:p>
    <w:p w14:paraId="58434775" w14:textId="77777777" w:rsidR="001F3678" w:rsidRDefault="001F3678" w:rsidP="001F3678">
      <w:pPr>
        <w:rPr>
          <w:rFonts w:ascii="Marianne" w:hAnsi="Marianne"/>
        </w:rPr>
      </w:pPr>
    </w:p>
    <w:p w14:paraId="1BDEFDC1" w14:textId="77777777" w:rsidR="001F3678" w:rsidRDefault="001F3678" w:rsidP="001F3678">
      <w:pPr>
        <w:rPr>
          <w:rFonts w:ascii="Marianne" w:hAnsi="Marianne"/>
        </w:rPr>
      </w:pPr>
    </w:p>
    <w:p w14:paraId="717F8390" w14:textId="77777777" w:rsidR="001F3678" w:rsidRDefault="001F3678" w:rsidP="001F3678">
      <w:pPr>
        <w:rPr>
          <w:rFonts w:ascii="Marianne" w:hAnsi="Marianne"/>
        </w:rPr>
      </w:pPr>
    </w:p>
    <w:p w14:paraId="12A904E1" w14:textId="77777777" w:rsidR="001F3678" w:rsidRDefault="001F3678" w:rsidP="001F3678">
      <w:pPr>
        <w:rPr>
          <w:rFonts w:ascii="Marianne" w:hAnsi="Marianne"/>
        </w:rPr>
      </w:pPr>
    </w:p>
    <w:p w14:paraId="496233D1" w14:textId="09691FA1" w:rsidR="001F3678" w:rsidRDefault="001F3678" w:rsidP="001F3678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L’organisation de la livraison, facilité pour le client (informé des jours et heures de passage, quand, comment ? Etc.)</w:t>
      </w:r>
    </w:p>
    <w:p w14:paraId="0E008289" w14:textId="77777777" w:rsidR="001F3678" w:rsidRDefault="001F3678" w:rsidP="001F3678">
      <w:pPr>
        <w:rPr>
          <w:rFonts w:ascii="Marianne" w:hAnsi="Marianne"/>
        </w:rPr>
      </w:pPr>
    </w:p>
    <w:p w14:paraId="09E7BFA9" w14:textId="77777777" w:rsidR="001F3678" w:rsidRDefault="001F3678" w:rsidP="001F3678">
      <w:pPr>
        <w:rPr>
          <w:rFonts w:ascii="Marianne" w:hAnsi="Marianne"/>
        </w:rPr>
      </w:pPr>
    </w:p>
    <w:p w14:paraId="7FC89FED" w14:textId="77777777" w:rsidR="001F3678" w:rsidRDefault="001F3678" w:rsidP="001F3678">
      <w:pPr>
        <w:rPr>
          <w:rFonts w:ascii="Marianne" w:hAnsi="Marianne"/>
        </w:rPr>
      </w:pPr>
    </w:p>
    <w:p w14:paraId="41F04A07" w14:textId="4D92386D" w:rsidR="001F3678" w:rsidRPr="001F3678" w:rsidRDefault="001F3678" w:rsidP="001F3678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Modalités organisationnelles du service après-vente :</w:t>
      </w:r>
    </w:p>
    <w:p w14:paraId="6C6E7CDE" w14:textId="77777777" w:rsidR="000738BE" w:rsidRDefault="000738BE" w:rsidP="000738BE">
      <w:pPr>
        <w:rPr>
          <w:rFonts w:ascii="Marianne" w:hAnsi="Marianne"/>
        </w:rPr>
      </w:pPr>
    </w:p>
    <w:p w14:paraId="115CAD26" w14:textId="77777777" w:rsidR="000738BE" w:rsidRDefault="000738BE" w:rsidP="000738BE">
      <w:pPr>
        <w:rPr>
          <w:rFonts w:ascii="Marianne" w:hAnsi="Marianne"/>
        </w:rPr>
      </w:pPr>
    </w:p>
    <w:p w14:paraId="788D30E5" w14:textId="77777777" w:rsidR="000738BE" w:rsidRDefault="000738BE" w:rsidP="000738BE">
      <w:pPr>
        <w:rPr>
          <w:rFonts w:ascii="Marianne" w:hAnsi="Marianne"/>
        </w:rPr>
      </w:pPr>
    </w:p>
    <w:p w14:paraId="03D0F5A6" w14:textId="77777777" w:rsidR="004236ED" w:rsidRPr="004236ED" w:rsidRDefault="004236ED">
      <w:pPr>
        <w:rPr>
          <w:rFonts w:ascii="Marianne" w:hAnsi="Marianne"/>
        </w:rPr>
      </w:pPr>
    </w:p>
    <w:p w14:paraId="659DFC90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78EF014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04108F8F" w14:textId="77777777" w:rsidR="00452634" w:rsidRPr="004236ED" w:rsidRDefault="00452634">
      <w:pPr>
        <w:rPr>
          <w:rFonts w:ascii="Marianne" w:hAnsi="Marianne"/>
        </w:rPr>
      </w:pPr>
    </w:p>
    <w:p w14:paraId="0DFD64B5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3265E552" w14:textId="77777777" w:rsidR="004236ED" w:rsidRDefault="004236ED" w:rsidP="004236ED">
      <w:pPr>
        <w:rPr>
          <w:rFonts w:ascii="Marianne" w:hAnsi="Marianne"/>
        </w:rPr>
      </w:pPr>
    </w:p>
    <w:p w14:paraId="038BD578" w14:textId="77777777" w:rsidR="00652AD2" w:rsidRDefault="00652AD2" w:rsidP="004236ED">
      <w:pPr>
        <w:rPr>
          <w:rFonts w:ascii="Marianne" w:hAnsi="Marianne"/>
        </w:rPr>
      </w:pPr>
    </w:p>
    <w:p w14:paraId="752E7DB5" w14:textId="77777777" w:rsidR="00652AD2" w:rsidRDefault="00652AD2" w:rsidP="004236ED">
      <w:pPr>
        <w:rPr>
          <w:rFonts w:ascii="Marianne" w:hAnsi="Marianne"/>
        </w:rPr>
      </w:pPr>
    </w:p>
    <w:p w14:paraId="64004C18" w14:textId="02C880E4" w:rsidR="00452634" w:rsidRPr="00BA37F3" w:rsidRDefault="00652AD2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>Performance en matière de qualité environnementale des produits</w:t>
      </w:r>
      <w:r w:rsidR="00BA37F3" w:rsidRPr="00BA37F3">
        <w:rPr>
          <w:rFonts w:ascii="Marianne" w:hAnsi="Marianne"/>
          <w:b/>
          <w:sz w:val="24"/>
          <w:szCs w:val="24"/>
        </w:rPr>
        <w:t xml:space="preserve"> proposés dans le cadre du marché</w:t>
      </w:r>
    </w:p>
    <w:p w14:paraId="7A742A34" w14:textId="77777777" w:rsidR="00452634" w:rsidRPr="004236ED" w:rsidRDefault="00452634" w:rsidP="004236ED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5FEA601E" w14:textId="4EE4A370" w:rsidR="004236ED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</w:t>
      </w:r>
      <w:r>
        <w:rPr>
          <w:rFonts w:ascii="Marianne" w:hAnsi="Marianne"/>
        </w:rPr>
        <w:t>précise</w:t>
      </w:r>
      <w:r w:rsidRPr="004236ED">
        <w:rPr>
          <w:rFonts w:ascii="Marianne" w:hAnsi="Marianne"/>
        </w:rPr>
        <w:t xml:space="preserve"> </w:t>
      </w:r>
    </w:p>
    <w:p w14:paraId="345352A8" w14:textId="77777777" w:rsidR="000738BE" w:rsidRDefault="000738BE" w:rsidP="000738BE">
      <w:pPr>
        <w:rPr>
          <w:rFonts w:ascii="Marianne" w:hAnsi="Marianne"/>
        </w:rPr>
      </w:pPr>
    </w:p>
    <w:p w14:paraId="3DABAD9B" w14:textId="77777777" w:rsid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>
        <w:rPr>
          <w:rFonts w:ascii="Marianne" w:hAnsi="Marianne"/>
        </w:rPr>
        <w:t>L’éco-conception des produits (économie de ressources et exploitation responsable des matières premières) ;</w:t>
      </w:r>
    </w:p>
    <w:p w14:paraId="7E2FF11E" w14:textId="77777777" w:rsid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>
        <w:rPr>
          <w:rFonts w:ascii="Marianne" w:hAnsi="Marianne"/>
        </w:rPr>
        <w:t>L’allongement de la durée d’usage des matériels ;</w:t>
      </w:r>
    </w:p>
    <w:p w14:paraId="49C3464C" w14:textId="77777777" w:rsid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 w:rsidRPr="00BA37F3">
        <w:rPr>
          <w:rFonts w:ascii="Marianne" w:hAnsi="Marianne"/>
        </w:rPr>
        <w:t>L’économie circulaire privilégiant la prévention de la production de déchets par le réemploi et la réutilisation ;</w:t>
      </w:r>
      <w:r w:rsidRPr="00BA37F3">
        <w:rPr>
          <w:rFonts w:ascii="Marianne" w:hAnsi="Marianne"/>
        </w:rPr>
        <w:t xml:space="preserve"> </w:t>
      </w:r>
    </w:p>
    <w:p w14:paraId="6430E8AC" w14:textId="7099724F" w:rsidR="000738BE" w:rsidRPr="00BA37F3" w:rsidRDefault="00BA37F3" w:rsidP="00BA37F3">
      <w:pPr>
        <w:pStyle w:val="Paragraphedeliste"/>
        <w:numPr>
          <w:ilvl w:val="0"/>
          <w:numId w:val="11"/>
        </w:numPr>
        <w:tabs>
          <w:tab w:val="left" w:pos="993"/>
        </w:tabs>
        <w:suppressAutoHyphens w:val="0"/>
        <w:autoSpaceDN/>
        <w:spacing w:before="0" w:after="160" w:line="259" w:lineRule="auto"/>
        <w:contextualSpacing/>
        <w:textAlignment w:val="auto"/>
        <w:rPr>
          <w:rFonts w:ascii="Marianne" w:hAnsi="Marianne"/>
        </w:rPr>
      </w:pPr>
      <w:r w:rsidRPr="00BA37F3">
        <w:rPr>
          <w:rFonts w:ascii="Marianne" w:hAnsi="Marianne"/>
        </w:rPr>
        <w:t>La gestion responsable des déchets produits par les prestations.</w:t>
      </w:r>
    </w:p>
    <w:p w14:paraId="33B15C0B" w14:textId="77777777" w:rsidR="000738BE" w:rsidRDefault="000738BE" w:rsidP="000738BE">
      <w:pPr>
        <w:rPr>
          <w:rFonts w:ascii="Marianne" w:hAnsi="Marianne"/>
        </w:rPr>
      </w:pPr>
    </w:p>
    <w:p w14:paraId="5AB0B715" w14:textId="77777777" w:rsidR="00452634" w:rsidRPr="004236ED" w:rsidRDefault="00452634">
      <w:pPr>
        <w:rPr>
          <w:rFonts w:ascii="Marianne" w:hAnsi="Marianne"/>
          <w:b/>
          <w:bCs/>
        </w:rPr>
      </w:pPr>
    </w:p>
    <w:p w14:paraId="486C937E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8633413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D17493" w14:textId="77777777" w:rsidR="00452634" w:rsidRPr="004236ED" w:rsidRDefault="00452634">
      <w:pPr>
        <w:rPr>
          <w:rFonts w:ascii="Marianne" w:hAnsi="Marianne"/>
        </w:rPr>
      </w:pPr>
    </w:p>
    <w:p w14:paraId="5E7203AB" w14:textId="77777777" w:rsidR="00452634" w:rsidRPr="004236ED" w:rsidRDefault="00452634">
      <w:pPr>
        <w:rPr>
          <w:rFonts w:ascii="Marianne" w:hAnsi="Marianne"/>
        </w:rPr>
      </w:pPr>
    </w:p>
    <w:p w14:paraId="44785E6D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0B7F9C87" w14:textId="77777777" w:rsidR="004236ED" w:rsidRDefault="004236ED" w:rsidP="004236ED">
      <w:pPr>
        <w:rPr>
          <w:rFonts w:ascii="Marianne" w:hAnsi="Marianne"/>
        </w:rPr>
      </w:pPr>
    </w:p>
    <w:p w14:paraId="2714DD91" w14:textId="66B8C63B" w:rsidR="00452634" w:rsidRPr="00BA37F3" w:rsidRDefault="00BA37F3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BA37F3">
        <w:rPr>
          <w:rFonts w:ascii="Marianne" w:hAnsi="Marianne"/>
          <w:b/>
          <w:sz w:val="24"/>
          <w:szCs w:val="24"/>
        </w:rPr>
        <w:t>La réactivité</w:t>
      </w:r>
    </w:p>
    <w:p w14:paraId="6684DA5E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2D9F8E1C" w14:textId="02D58CA2" w:rsidR="00452634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</w:t>
      </w:r>
      <w:r w:rsidR="00BA37F3">
        <w:rPr>
          <w:rFonts w:ascii="Marianne" w:hAnsi="Marianne"/>
        </w:rPr>
        <w:t>précise le délai global maximal de livraison à compter de la commande du PNCAL (correction éventuelle et validation du BAT comprises)</w:t>
      </w:r>
    </w:p>
    <w:p w14:paraId="639F0C16" w14:textId="4DBB04D4" w:rsidR="000738BE" w:rsidRDefault="00BA37F3" w:rsidP="000738BE">
      <w:pPr>
        <w:rPr>
          <w:rFonts w:ascii="Marianne" w:hAnsi="Marianne"/>
        </w:rPr>
      </w:pPr>
      <w:r>
        <w:rPr>
          <w:rFonts w:ascii="Marianne" w:hAnsi="Marianne"/>
        </w:rPr>
        <w:t>Il précise s’il s’agit de jours calendaires ou ouvrés</w:t>
      </w:r>
    </w:p>
    <w:p w14:paraId="307303CA" w14:textId="033CA019" w:rsidR="00BA37F3" w:rsidRDefault="00BA37F3" w:rsidP="000738BE">
      <w:pPr>
        <w:rPr>
          <w:rFonts w:ascii="Marianne" w:hAnsi="Marianne"/>
        </w:rPr>
      </w:pPr>
      <w:r>
        <w:rPr>
          <w:rFonts w:ascii="Marianne" w:hAnsi="Marianne"/>
        </w:rPr>
        <w:t>Il précise également son délai minimal même si ce dernier n’est pas noté</w:t>
      </w:r>
    </w:p>
    <w:p w14:paraId="0BC3C88D" w14:textId="77777777" w:rsidR="00BA37F3" w:rsidRDefault="00BA37F3" w:rsidP="000738BE">
      <w:pPr>
        <w:rPr>
          <w:rFonts w:ascii="Marianne" w:hAnsi="Marianne"/>
        </w:rPr>
      </w:pPr>
    </w:p>
    <w:p w14:paraId="7A9778B7" w14:textId="7250A237" w:rsidR="00BA37F3" w:rsidRDefault="00BA37F3" w:rsidP="00BA37F3">
      <w:pPr>
        <w:pStyle w:val="Paragraphedeliste"/>
        <w:numPr>
          <w:ilvl w:val="0"/>
          <w:numId w:val="12"/>
        </w:numPr>
        <w:rPr>
          <w:rFonts w:ascii="Marianne" w:hAnsi="Marianne"/>
        </w:rPr>
      </w:pPr>
      <w:r>
        <w:rPr>
          <w:rFonts w:ascii="Marianne" w:hAnsi="Marianne"/>
        </w:rPr>
        <w:t>Délai minimal :</w:t>
      </w:r>
    </w:p>
    <w:p w14:paraId="3C33FF80" w14:textId="4C16B64C" w:rsidR="00BA37F3" w:rsidRPr="00BA37F3" w:rsidRDefault="00BA37F3" w:rsidP="00BA37F3">
      <w:pPr>
        <w:pStyle w:val="Paragraphedeliste"/>
        <w:numPr>
          <w:ilvl w:val="0"/>
          <w:numId w:val="12"/>
        </w:numPr>
        <w:rPr>
          <w:rFonts w:ascii="Marianne" w:hAnsi="Marianne"/>
        </w:rPr>
      </w:pPr>
      <w:r>
        <w:rPr>
          <w:rFonts w:ascii="Marianne" w:hAnsi="Marianne"/>
        </w:rPr>
        <w:t>Délai maximal :</w:t>
      </w:r>
    </w:p>
    <w:p w14:paraId="4158A3D6" w14:textId="77777777" w:rsidR="000738BE" w:rsidRDefault="000738BE" w:rsidP="000738BE">
      <w:pPr>
        <w:rPr>
          <w:rFonts w:ascii="Marianne" w:hAnsi="Marianne"/>
        </w:rPr>
      </w:pPr>
    </w:p>
    <w:p w14:paraId="6D41BA2D" w14:textId="77777777" w:rsidR="000738BE" w:rsidRDefault="000738BE" w:rsidP="000738BE">
      <w:pPr>
        <w:rPr>
          <w:rFonts w:ascii="Marianne" w:hAnsi="Marianne"/>
        </w:rPr>
      </w:pPr>
    </w:p>
    <w:p w14:paraId="5D1B86A9" w14:textId="77777777" w:rsidR="00452634" w:rsidRPr="004236ED" w:rsidRDefault="00452634">
      <w:pPr>
        <w:rPr>
          <w:rFonts w:ascii="Marianne" w:hAnsi="Marianne"/>
        </w:rPr>
      </w:pPr>
    </w:p>
    <w:p w14:paraId="006B9290" w14:textId="753759BC" w:rsidR="000738BE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BFAFE2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36F463A6" w14:textId="77777777" w:rsidR="00452634" w:rsidRPr="004236ED" w:rsidRDefault="00452634">
      <w:pPr>
        <w:rPr>
          <w:rFonts w:ascii="Marianne" w:hAnsi="Marianne"/>
        </w:rPr>
      </w:pPr>
    </w:p>
    <w:p w14:paraId="589FB676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4A215229" w14:textId="77777777" w:rsidR="00452634" w:rsidRPr="004236ED" w:rsidRDefault="00452634">
      <w:pPr>
        <w:rPr>
          <w:rFonts w:ascii="Marianne" w:hAnsi="Marianne"/>
        </w:rPr>
      </w:pPr>
    </w:p>
    <w:sectPr w:rsidR="00452634" w:rsidRPr="004236ED" w:rsidSect="000738BE">
      <w:footerReference w:type="default" r:id="rId8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4C53D" w14:textId="77777777" w:rsidR="001672D2" w:rsidRDefault="001672D2">
      <w:r>
        <w:separator/>
      </w:r>
    </w:p>
  </w:endnote>
  <w:endnote w:type="continuationSeparator" w:id="0">
    <w:p w14:paraId="4131771B" w14:textId="77777777" w:rsidR="001672D2" w:rsidRDefault="0016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2054" w14:textId="0EF13093" w:rsidR="00215921" w:rsidRPr="009C1394" w:rsidRDefault="00215921" w:rsidP="00215921">
    <w:pPr>
      <w:pStyle w:val="Pieddepage"/>
      <w:rPr>
        <w:rFonts w:ascii="Marianne" w:hAnsi="Marianne"/>
        <w:sz w:val="18"/>
        <w:szCs w:val="18"/>
      </w:rPr>
    </w:pPr>
    <w:r w:rsidRPr="009C1394">
      <w:rPr>
        <w:rFonts w:ascii="Marianne" w:hAnsi="Marianne"/>
        <w:sz w:val="18"/>
        <w:szCs w:val="18"/>
      </w:rPr>
      <w:t>Marché n°       | 2</w:t>
    </w:r>
    <w:r w:rsidR="001F3678">
      <w:rPr>
        <w:rFonts w:ascii="Marianne" w:hAnsi="Marianne"/>
        <w:sz w:val="18"/>
        <w:szCs w:val="18"/>
      </w:rPr>
      <w:t>5005PNCAL lot 1</w:t>
    </w:r>
    <w:r w:rsidRPr="009C1394">
      <w:rPr>
        <w:rFonts w:ascii="Marianne" w:hAnsi="Marianne"/>
        <w:sz w:val="18"/>
        <w:szCs w:val="18"/>
      </w:rPr>
      <w:t xml:space="preserve"> | Cadre de mémoire technique</w:t>
    </w:r>
    <w:r w:rsidRPr="009C1394">
      <w:rPr>
        <w:rFonts w:ascii="Marianne" w:hAnsi="Marianne"/>
        <w:sz w:val="18"/>
        <w:szCs w:val="18"/>
      </w:rPr>
      <w:tab/>
      <w:t xml:space="preserve">     Page </w:t>
    </w:r>
    <w:r w:rsidRPr="009C1394">
      <w:rPr>
        <w:rFonts w:ascii="Marianne" w:hAnsi="Marianne"/>
        <w:b/>
        <w:bCs/>
        <w:sz w:val="18"/>
        <w:szCs w:val="18"/>
      </w:rPr>
      <w:fldChar w:fldCharType="begin"/>
    </w:r>
    <w:r w:rsidRPr="009C1394">
      <w:rPr>
        <w:rFonts w:ascii="Marianne" w:hAnsi="Marianne"/>
        <w:b/>
        <w:bCs/>
        <w:sz w:val="18"/>
        <w:szCs w:val="18"/>
      </w:rPr>
      <w:instrText xml:space="preserve"> PAGE </w:instrText>
    </w:r>
    <w:r w:rsidRPr="009C1394">
      <w:rPr>
        <w:rFonts w:ascii="Marianne" w:hAnsi="Marianne"/>
        <w:b/>
        <w:bCs/>
        <w:sz w:val="18"/>
        <w:szCs w:val="18"/>
      </w:rPr>
      <w:fldChar w:fldCharType="separate"/>
    </w:r>
    <w:r w:rsidRPr="009C1394">
      <w:rPr>
        <w:rFonts w:ascii="Marianne" w:hAnsi="Marianne"/>
        <w:b/>
        <w:bCs/>
        <w:sz w:val="18"/>
        <w:szCs w:val="18"/>
      </w:rPr>
      <w:t>1</w:t>
    </w:r>
    <w:r w:rsidRPr="009C1394">
      <w:rPr>
        <w:rFonts w:ascii="Marianne" w:hAnsi="Marianne"/>
        <w:b/>
        <w:bCs/>
        <w:sz w:val="18"/>
        <w:szCs w:val="18"/>
      </w:rPr>
      <w:fldChar w:fldCharType="end"/>
    </w:r>
    <w:r w:rsidRPr="009C1394">
      <w:rPr>
        <w:rFonts w:ascii="Marianne" w:hAnsi="Marianne"/>
        <w:sz w:val="18"/>
        <w:szCs w:val="18"/>
      </w:rPr>
      <w:t xml:space="preserve"> sur </w:t>
    </w:r>
    <w:r w:rsidRPr="009C1394">
      <w:rPr>
        <w:rFonts w:ascii="Marianne" w:hAnsi="Marianne"/>
        <w:b/>
        <w:bCs/>
        <w:sz w:val="18"/>
        <w:szCs w:val="18"/>
      </w:rPr>
      <w:fldChar w:fldCharType="begin"/>
    </w:r>
    <w:r w:rsidRPr="009C1394">
      <w:rPr>
        <w:rFonts w:ascii="Marianne" w:hAnsi="Marianne"/>
        <w:b/>
        <w:bCs/>
        <w:sz w:val="18"/>
        <w:szCs w:val="18"/>
      </w:rPr>
      <w:instrText xml:space="preserve"> NUMPAGES </w:instrText>
    </w:r>
    <w:r w:rsidRPr="009C1394">
      <w:rPr>
        <w:rFonts w:ascii="Marianne" w:hAnsi="Marianne"/>
        <w:b/>
        <w:bCs/>
        <w:sz w:val="18"/>
        <w:szCs w:val="18"/>
      </w:rPr>
      <w:fldChar w:fldCharType="separate"/>
    </w:r>
    <w:r w:rsidRPr="009C1394">
      <w:rPr>
        <w:rFonts w:ascii="Marianne" w:hAnsi="Marianne"/>
        <w:b/>
        <w:bCs/>
        <w:sz w:val="18"/>
        <w:szCs w:val="18"/>
      </w:rPr>
      <w:t>7</w:t>
    </w:r>
    <w:r w:rsidRPr="009C1394">
      <w:rPr>
        <w:rFonts w:ascii="Marianne" w:hAnsi="Marianne"/>
        <w:b/>
        <w:bCs/>
        <w:sz w:val="18"/>
        <w:szCs w:val="18"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A8B4E" w14:textId="77777777" w:rsidR="001672D2" w:rsidRDefault="001672D2">
      <w:r>
        <w:rPr>
          <w:color w:val="000000"/>
        </w:rPr>
        <w:separator/>
      </w:r>
    </w:p>
  </w:footnote>
  <w:footnote w:type="continuationSeparator" w:id="0">
    <w:p w14:paraId="00B705A6" w14:textId="77777777" w:rsidR="001672D2" w:rsidRDefault="00167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6BAE"/>
    <w:multiLevelType w:val="hybridMultilevel"/>
    <w:tmpl w:val="9022DE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145C3FD2"/>
    <w:multiLevelType w:val="hybridMultilevel"/>
    <w:tmpl w:val="EB7C8E7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A34AD"/>
    <w:multiLevelType w:val="hybridMultilevel"/>
    <w:tmpl w:val="2A205594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B950492"/>
    <w:multiLevelType w:val="hybridMultilevel"/>
    <w:tmpl w:val="FC90D4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D77D3"/>
    <w:multiLevelType w:val="hybridMultilevel"/>
    <w:tmpl w:val="66F43A5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1"/>
  </w:num>
  <w:num w:numId="2" w16cid:durableId="730274145">
    <w:abstractNumId w:val="7"/>
  </w:num>
  <w:num w:numId="3" w16cid:durableId="978681506">
    <w:abstractNumId w:val="4"/>
  </w:num>
  <w:num w:numId="4" w16cid:durableId="486896436">
    <w:abstractNumId w:val="9"/>
  </w:num>
  <w:num w:numId="5" w16cid:durableId="809175195">
    <w:abstractNumId w:val="8"/>
  </w:num>
  <w:num w:numId="6" w16cid:durableId="18705828">
    <w:abstractNumId w:val="11"/>
  </w:num>
  <w:num w:numId="7" w16cid:durableId="1492479975">
    <w:abstractNumId w:val="6"/>
  </w:num>
  <w:num w:numId="8" w16cid:durableId="796921369">
    <w:abstractNumId w:val="0"/>
  </w:num>
  <w:num w:numId="9" w16cid:durableId="1672297826">
    <w:abstractNumId w:val="3"/>
  </w:num>
  <w:num w:numId="10" w16cid:durableId="2136213757">
    <w:abstractNumId w:val="2"/>
  </w:num>
  <w:num w:numId="11" w16cid:durableId="2127196872">
    <w:abstractNumId w:val="5"/>
  </w:num>
  <w:num w:numId="12" w16cid:durableId="11081130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738BE"/>
    <w:rsid w:val="001672D2"/>
    <w:rsid w:val="001C215B"/>
    <w:rsid w:val="001F3678"/>
    <w:rsid w:val="00215921"/>
    <w:rsid w:val="002463EE"/>
    <w:rsid w:val="00303BD2"/>
    <w:rsid w:val="004236ED"/>
    <w:rsid w:val="00452634"/>
    <w:rsid w:val="004F214D"/>
    <w:rsid w:val="005005D7"/>
    <w:rsid w:val="00652AD2"/>
    <w:rsid w:val="008C1D93"/>
    <w:rsid w:val="009C1394"/>
    <w:rsid w:val="00A62B71"/>
    <w:rsid w:val="00A67303"/>
    <w:rsid w:val="00B83D3C"/>
    <w:rsid w:val="00BA37F3"/>
    <w:rsid w:val="00BD7C51"/>
    <w:rsid w:val="00C32EF6"/>
    <w:rsid w:val="00D5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uiPriority w:val="34"/>
    <w:qFormat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RITTER Valérie</dc:creator>
  <cp:lastModifiedBy>Vanessa SAULNIER-CABANE</cp:lastModifiedBy>
  <cp:revision>10</cp:revision>
  <cp:lastPrinted>2019-10-14T09:39:00Z</cp:lastPrinted>
  <dcterms:created xsi:type="dcterms:W3CDTF">2024-12-11T14:27:00Z</dcterms:created>
  <dcterms:modified xsi:type="dcterms:W3CDTF">2025-04-09T10:07:00Z</dcterms:modified>
</cp:coreProperties>
</file>