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A7985" w14:textId="77777777" w:rsidR="00777AB3" w:rsidRDefault="00777AB3" w:rsidP="00D92452">
      <w:pPr>
        <w:pStyle w:val="Notedebasdepage"/>
        <w:rPr>
          <w:rFonts w:ascii="Times" w:hAnsi="Times"/>
        </w:rPr>
      </w:pP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6459"/>
      </w:tblGrid>
      <w:tr w:rsidR="00D92452" w14:paraId="7BE96DDA" w14:textId="77777777">
        <w:trPr>
          <w:trHeight w:val="1337"/>
        </w:trPr>
        <w:tc>
          <w:tcPr>
            <w:tcW w:w="3981" w:type="dxa"/>
          </w:tcPr>
          <w:p w14:paraId="73A4DB6C" w14:textId="77777777" w:rsidR="00D92452" w:rsidRDefault="00D92452"/>
          <w:p w14:paraId="1682C509" w14:textId="77777777" w:rsidR="00D92452" w:rsidRDefault="002162D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5D8B10B" wp14:editId="550CD2FA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0</wp:posOffset>
                  </wp:positionV>
                  <wp:extent cx="1619885" cy="629920"/>
                  <wp:effectExtent l="0" t="0" r="5715" b="5080"/>
                  <wp:wrapTight wrapText="bothSides">
                    <wp:wrapPolygon edited="0">
                      <wp:start x="0" y="0"/>
                      <wp:lineTo x="0" y="20903"/>
                      <wp:lineTo x="21338" y="20903"/>
                      <wp:lineTo x="21338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PHF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885" cy="62992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59" w:type="dxa"/>
          </w:tcPr>
          <w:p w14:paraId="31CD950E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  <w:b w:val="0"/>
                <w:bCs w:val="0"/>
                <w:color w:val="auto"/>
                <w:sz w:val="24"/>
                <w:szCs w:val="20"/>
                <w:u w:val="none"/>
              </w:rPr>
            </w:pPr>
          </w:p>
          <w:p w14:paraId="36DC0910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</w:rPr>
            </w:pPr>
          </w:p>
          <w:p w14:paraId="32546F86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</w:rPr>
            </w:pPr>
          </w:p>
          <w:p w14:paraId="6C4730CF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</w:rPr>
            </w:pPr>
            <w:r>
              <w:rPr>
                <w:rStyle w:val="Times14GSNoir"/>
                <w:snapToGrid w:val="0"/>
              </w:rPr>
              <w:t>MARCHE PUBLIC PASSE SELON LA PROCEDURE DE L’APPEL D’OFFRES</w:t>
            </w:r>
          </w:p>
          <w:p w14:paraId="610AF1C1" w14:textId="795536CE" w:rsidR="00D92452" w:rsidRDefault="00D92452" w:rsidP="00363563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</w:pPr>
          </w:p>
        </w:tc>
      </w:tr>
      <w:tr w:rsidR="00D92452" w:rsidRPr="00B15623" w14:paraId="4E8215CD" w14:textId="77777777">
        <w:trPr>
          <w:trHeight w:val="1418"/>
        </w:trPr>
        <w:tc>
          <w:tcPr>
            <w:tcW w:w="3981" w:type="dxa"/>
          </w:tcPr>
          <w:p w14:paraId="452834E3" w14:textId="77777777" w:rsidR="00D92452" w:rsidRPr="00B15623" w:rsidRDefault="00D92452">
            <w:pPr>
              <w:pStyle w:val="Titre2"/>
            </w:pPr>
            <w:r w:rsidRPr="00B15623">
              <w:t xml:space="preserve"> </w:t>
            </w:r>
          </w:p>
        </w:tc>
        <w:tc>
          <w:tcPr>
            <w:tcW w:w="6459" w:type="dxa"/>
          </w:tcPr>
          <w:p w14:paraId="3281C980" w14:textId="77777777" w:rsidR="00D92452" w:rsidRPr="00B15623" w:rsidRDefault="00D92452">
            <w:pPr>
              <w:jc w:val="center"/>
              <w:rPr>
                <w:rStyle w:val="Times12GSNoir1"/>
                <w:sz w:val="28"/>
              </w:rPr>
            </w:pPr>
          </w:p>
          <w:p w14:paraId="381BEF98" w14:textId="77777777" w:rsidR="00D92452" w:rsidRPr="00B15623" w:rsidRDefault="00D92452">
            <w:pPr>
              <w:jc w:val="center"/>
              <w:rPr>
                <w:rStyle w:val="Times12GSNoir1"/>
              </w:rPr>
            </w:pPr>
          </w:p>
          <w:p w14:paraId="22C3679F" w14:textId="697B2310" w:rsidR="00D92452" w:rsidRPr="00B15623" w:rsidRDefault="00D92452">
            <w:pPr>
              <w:jc w:val="center"/>
              <w:rPr>
                <w:rStyle w:val="Times12GSNoir1"/>
              </w:rPr>
            </w:pPr>
            <w:r w:rsidRPr="00B15623">
              <w:rPr>
                <w:rStyle w:val="Times12GSNoir1"/>
              </w:rPr>
              <w:t>MARCHE N°</w:t>
            </w:r>
            <w:r w:rsidR="00B15623" w:rsidRPr="00B15623">
              <w:rPr>
                <w:b/>
                <w:u w:val="single"/>
              </w:rPr>
              <w:t>2025UPHFF06REP/2025INSAF06REP</w:t>
            </w:r>
          </w:p>
          <w:p w14:paraId="3D6B0A97" w14:textId="77777777" w:rsidR="00D92452" w:rsidRPr="00B15623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center"/>
              <w:rPr>
                <w:b/>
              </w:rPr>
            </w:pPr>
          </w:p>
        </w:tc>
      </w:tr>
    </w:tbl>
    <w:p w14:paraId="6F8B363B" w14:textId="01FD49A9" w:rsidR="00D92452" w:rsidRPr="00B15623" w:rsidRDefault="00B15623" w:rsidP="00D92452">
      <w:pPr>
        <w:jc w:val="both"/>
        <w:rPr>
          <w:b/>
        </w:rPr>
      </w:pPr>
      <w:r w:rsidRPr="00B15623">
        <w:rPr>
          <w:b/>
        </w:rPr>
        <w:t>ANNEXE 2 A L’ACTE D’ENGAGEMENT</w:t>
      </w:r>
    </w:p>
    <w:p w14:paraId="4AAC70B1" w14:textId="77777777" w:rsidR="00D92452" w:rsidRPr="00B15623" w:rsidRDefault="00D92452" w:rsidP="00D92452">
      <w:pPr>
        <w:jc w:val="both"/>
        <w:rPr>
          <w:b/>
        </w:rPr>
      </w:pPr>
    </w:p>
    <w:p w14:paraId="546C087F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</w:p>
    <w:p w14:paraId="4F8ED3F1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bookmarkStart w:id="0" w:name="_GoBack"/>
      <w:bookmarkEnd w:id="0"/>
    </w:p>
    <w:p w14:paraId="35659C4B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r w:rsidRPr="00363563">
        <w:rPr>
          <w:rStyle w:val="Times12Noir"/>
          <w:color w:val="000000" w:themeColor="text1"/>
          <w:u w:val="single"/>
        </w:rPr>
        <w:t>Objet du marché :</w:t>
      </w:r>
      <w:r w:rsidRPr="00363563">
        <w:rPr>
          <w:rStyle w:val="Times12Noir"/>
          <w:color w:val="000000" w:themeColor="text1"/>
        </w:rPr>
        <w:t xml:space="preserve"> </w:t>
      </w:r>
      <w:r w:rsidRPr="00363563">
        <w:rPr>
          <w:rStyle w:val="Times12Noir"/>
          <w:b/>
          <w:caps/>
          <w:color w:val="000000" w:themeColor="text1"/>
        </w:rPr>
        <w:t>Parc d’équipement de reprographie</w:t>
      </w:r>
    </w:p>
    <w:p w14:paraId="1629B7A0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</w:p>
    <w:p w14:paraId="59762873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r w:rsidRPr="00363563">
        <w:rPr>
          <w:rStyle w:val="Times12Noir"/>
          <w:b/>
          <w:color w:val="000000" w:themeColor="text1"/>
          <w:u w:val="single"/>
        </w:rPr>
        <w:t>Modèle 1 :</w:t>
      </w:r>
    </w:p>
    <w:p w14:paraId="24FAADE1" w14:textId="238A0269" w:rsidR="00D92452" w:rsidRPr="00363563" w:rsidRDefault="00D92452" w:rsidP="00D92452">
      <w:pPr>
        <w:jc w:val="both"/>
        <w:rPr>
          <w:rStyle w:val="Times12Noir"/>
          <w:color w:val="000000" w:themeColor="text1"/>
        </w:rPr>
      </w:pPr>
      <w:r w:rsidRPr="00363563">
        <w:rPr>
          <w:rStyle w:val="Times12Noir"/>
          <w:color w:val="000000" w:themeColor="text1"/>
        </w:rPr>
        <w:t>Location et maintenance de</w:t>
      </w:r>
      <w:r w:rsidR="00C75993" w:rsidRPr="00363563">
        <w:rPr>
          <w:rStyle w:val="Times12Noir"/>
          <w:color w:val="000000" w:themeColor="text1"/>
        </w:rPr>
        <w:t> </w:t>
      </w:r>
      <w:r w:rsidR="003D7B8B" w:rsidRPr="00363563">
        <w:rPr>
          <w:rStyle w:val="Times12Noir"/>
          <w:color w:val="000000" w:themeColor="text1"/>
        </w:rPr>
        <w:t>22</w:t>
      </w:r>
      <w:r w:rsidRPr="00363563">
        <w:rPr>
          <w:rStyle w:val="Times12Noir"/>
          <w:color w:val="000000" w:themeColor="text1"/>
        </w:rPr>
        <w:t xml:space="preserve"> photocopieurs monochromes numériques d’environ </w:t>
      </w:r>
      <w:r w:rsidR="007636BA" w:rsidRPr="00363563">
        <w:rPr>
          <w:rStyle w:val="Times12Noir"/>
          <w:color w:val="000000" w:themeColor="text1"/>
        </w:rPr>
        <w:t>35</w:t>
      </w:r>
      <w:r w:rsidRPr="00363563">
        <w:rPr>
          <w:rStyle w:val="Times12Noir"/>
          <w:color w:val="000000" w:themeColor="text1"/>
        </w:rPr>
        <w:t xml:space="preserve"> pages par minute.</w:t>
      </w:r>
    </w:p>
    <w:p w14:paraId="3FED4C02" w14:textId="77777777" w:rsidR="00D92452" w:rsidRPr="00363563" w:rsidRDefault="00D92452" w:rsidP="00D92452">
      <w:pPr>
        <w:jc w:val="both"/>
        <w:rPr>
          <w:rStyle w:val="Times12Noir"/>
          <w:color w:val="000000" w:themeColor="text1"/>
        </w:rPr>
      </w:pPr>
    </w:p>
    <w:p w14:paraId="0D89B635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r w:rsidRPr="00363563">
        <w:rPr>
          <w:rStyle w:val="Times12Noir"/>
          <w:b/>
          <w:color w:val="000000" w:themeColor="text1"/>
          <w:u w:val="single"/>
        </w:rPr>
        <w:t>Modèle 2 :</w:t>
      </w:r>
    </w:p>
    <w:p w14:paraId="771FBBAF" w14:textId="0C15EB03" w:rsidR="00D92452" w:rsidRPr="00363563" w:rsidRDefault="00D92452" w:rsidP="00D92452">
      <w:pPr>
        <w:jc w:val="both"/>
        <w:rPr>
          <w:color w:val="000000" w:themeColor="text1"/>
        </w:rPr>
      </w:pPr>
      <w:r w:rsidRPr="00363563">
        <w:rPr>
          <w:rStyle w:val="Times12Noir"/>
          <w:color w:val="000000" w:themeColor="text1"/>
        </w:rPr>
        <w:t xml:space="preserve">Location et maintenance de </w:t>
      </w:r>
      <w:r w:rsidR="007636BA" w:rsidRPr="00363563">
        <w:rPr>
          <w:rStyle w:val="Times12Noir"/>
          <w:color w:val="000000" w:themeColor="text1"/>
        </w:rPr>
        <w:t xml:space="preserve">59 photocopieurs couleurs numériques d’environ 20 pages par minute </w:t>
      </w:r>
      <w:r w:rsidRPr="00363563">
        <w:rPr>
          <w:rStyle w:val="Times12Noir"/>
          <w:color w:val="000000" w:themeColor="text1"/>
        </w:rPr>
        <w:t>m</w:t>
      </w:r>
      <w:r w:rsidR="00B14904" w:rsidRPr="00363563">
        <w:rPr>
          <w:rStyle w:val="Times12Noir"/>
          <w:color w:val="000000" w:themeColor="text1"/>
        </w:rPr>
        <w:t>inimum</w:t>
      </w:r>
      <w:r w:rsidRPr="00363563">
        <w:rPr>
          <w:rStyle w:val="Times12Noir"/>
          <w:color w:val="000000" w:themeColor="text1"/>
        </w:rPr>
        <w:t>.</w:t>
      </w:r>
    </w:p>
    <w:p w14:paraId="19AD6DFE" w14:textId="26CD6FF4" w:rsidR="000336CC" w:rsidRPr="00363563" w:rsidRDefault="000336CC" w:rsidP="00D92452">
      <w:pPr>
        <w:jc w:val="both"/>
        <w:rPr>
          <w:rStyle w:val="Times12Noir"/>
          <w:color w:val="000000" w:themeColor="text1"/>
        </w:rPr>
      </w:pPr>
    </w:p>
    <w:p w14:paraId="2D615CFA" w14:textId="77777777" w:rsidR="000336CC" w:rsidRPr="00363563" w:rsidRDefault="000336CC" w:rsidP="00D92452">
      <w:pPr>
        <w:jc w:val="both"/>
        <w:rPr>
          <w:rStyle w:val="Times12Noir"/>
          <w:color w:val="000000" w:themeColor="text1"/>
        </w:rPr>
      </w:pPr>
    </w:p>
    <w:p w14:paraId="0B38A30A" w14:textId="77777777" w:rsidR="00163668" w:rsidRPr="00363563" w:rsidRDefault="00163668" w:rsidP="00163668">
      <w:pPr>
        <w:pStyle w:val="Corpsdetexte"/>
        <w:jc w:val="left"/>
        <w:rPr>
          <w:rStyle w:val="Times12Noir"/>
          <w:b/>
          <w:color w:val="000000" w:themeColor="text1"/>
          <w:u w:val="single"/>
        </w:rPr>
      </w:pPr>
      <w:r w:rsidRPr="00363563">
        <w:rPr>
          <w:rStyle w:val="Times12Noir"/>
          <w:b/>
          <w:color w:val="000000" w:themeColor="text1"/>
          <w:u w:val="single"/>
        </w:rPr>
        <w:t>Logiciel de supervision de parc</w:t>
      </w:r>
    </w:p>
    <w:p w14:paraId="16D35D4C" w14:textId="77777777" w:rsidR="00163668" w:rsidRPr="00363563" w:rsidRDefault="00163668" w:rsidP="00D92452">
      <w:pPr>
        <w:jc w:val="both"/>
        <w:rPr>
          <w:rStyle w:val="Times12Noir"/>
          <w:color w:val="000000" w:themeColor="text1"/>
        </w:rPr>
      </w:pPr>
    </w:p>
    <w:p w14:paraId="45AEFBF5" w14:textId="77777777" w:rsidR="00163668" w:rsidRPr="00363563" w:rsidRDefault="00163668" w:rsidP="00D92452">
      <w:pPr>
        <w:jc w:val="both"/>
        <w:rPr>
          <w:rStyle w:val="Times12Noir"/>
          <w:color w:val="000000" w:themeColor="text1"/>
        </w:rPr>
      </w:pPr>
    </w:p>
    <w:p w14:paraId="6504CD8E" w14:textId="77777777" w:rsidR="00D92452" w:rsidRPr="00363563" w:rsidRDefault="00D92452" w:rsidP="00D92452">
      <w:pPr>
        <w:jc w:val="both"/>
        <w:rPr>
          <w:color w:val="000000" w:themeColor="text1"/>
        </w:rPr>
      </w:pPr>
    </w:p>
    <w:p w14:paraId="044E9B7A" w14:textId="77777777" w:rsidR="00D92452" w:rsidRPr="00363563" w:rsidRDefault="00D92452" w:rsidP="00D92452">
      <w:pPr>
        <w:tabs>
          <w:tab w:val="left" w:pos="700"/>
          <w:tab w:val="left" w:pos="1420"/>
          <w:tab w:val="left" w:pos="2120"/>
          <w:tab w:val="left" w:pos="322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before="130" w:after="130"/>
        <w:ind w:right="113"/>
        <w:jc w:val="both"/>
        <w:rPr>
          <w:snapToGrid w:val="0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73"/>
      </w:tblGrid>
      <w:tr w:rsidR="00D92452" w:rsidRPr="00363563" w14:paraId="665ECA91" w14:textId="77777777">
        <w:trPr>
          <w:jc w:val="center"/>
        </w:trPr>
        <w:tc>
          <w:tcPr>
            <w:tcW w:w="10173" w:type="dxa"/>
            <w:vAlign w:val="center"/>
          </w:tcPr>
          <w:p w14:paraId="56AF5775" w14:textId="0E527EE9" w:rsidR="00D92452" w:rsidRPr="00363563" w:rsidRDefault="00D92452" w:rsidP="00D92452">
            <w:pPr>
              <w:pStyle w:val="Titre6"/>
              <w:jc w:val="center"/>
              <w:rPr>
                <w:rStyle w:val="Times12Noir"/>
                <w:rFonts w:eastAsia="Times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363563">
              <w:rPr>
                <w:rStyle w:val="Times12Noir"/>
                <w:color w:val="000000" w:themeColor="text1"/>
                <w:sz w:val="28"/>
              </w:rPr>
              <w:t>ANNEXE</w:t>
            </w:r>
            <w:r w:rsidR="00B15623">
              <w:rPr>
                <w:rStyle w:val="Times12Noir"/>
                <w:color w:val="000000" w:themeColor="text1"/>
                <w:sz w:val="28"/>
              </w:rPr>
              <w:t>S</w:t>
            </w:r>
            <w:r w:rsidRPr="00363563">
              <w:rPr>
                <w:rStyle w:val="Times12Noir"/>
                <w:color w:val="000000" w:themeColor="text1"/>
                <w:sz w:val="28"/>
              </w:rPr>
              <w:t xml:space="preserve"> FINANCIERES A L’ACTE D’ENGAGEMENT</w:t>
            </w:r>
          </w:p>
          <w:p w14:paraId="1FBB0FED" w14:textId="77777777" w:rsidR="00D92452" w:rsidRPr="00363563" w:rsidRDefault="00D92452">
            <w:pPr>
              <w:jc w:val="both"/>
              <w:rPr>
                <w:b/>
                <w:color w:val="000000" w:themeColor="text1"/>
                <w:sz w:val="28"/>
              </w:rPr>
            </w:pPr>
          </w:p>
        </w:tc>
      </w:tr>
    </w:tbl>
    <w:p w14:paraId="5D8E03DA" w14:textId="77777777" w:rsidR="00D92452" w:rsidRPr="00363563" w:rsidRDefault="00D92452" w:rsidP="00D92452">
      <w:pPr>
        <w:tabs>
          <w:tab w:val="right" w:pos="4395"/>
          <w:tab w:val="center" w:pos="4536"/>
          <w:tab w:val="left" w:pos="4678"/>
        </w:tabs>
        <w:rPr>
          <w:b/>
          <w:color w:val="000000" w:themeColor="text1"/>
        </w:rPr>
      </w:pPr>
    </w:p>
    <w:p w14:paraId="2C36A09B" w14:textId="77777777" w:rsidR="00D92452" w:rsidRPr="00363563" w:rsidRDefault="00D92452" w:rsidP="00D92452">
      <w:pPr>
        <w:tabs>
          <w:tab w:val="right" w:pos="4395"/>
          <w:tab w:val="center" w:pos="4536"/>
          <w:tab w:val="left" w:pos="4678"/>
        </w:tabs>
        <w:rPr>
          <w:b/>
          <w:color w:val="000000" w:themeColor="text1"/>
        </w:rPr>
      </w:pPr>
    </w:p>
    <w:p w14:paraId="46BC2F0D" w14:textId="77777777" w:rsidR="00D92452" w:rsidRPr="00363563" w:rsidRDefault="00D92452" w:rsidP="00D92452">
      <w:pPr>
        <w:tabs>
          <w:tab w:val="right" w:pos="4395"/>
          <w:tab w:val="center" w:pos="4536"/>
          <w:tab w:val="left" w:pos="4678"/>
        </w:tabs>
        <w:rPr>
          <w:b/>
          <w:color w:val="000000" w:themeColor="text1"/>
        </w:rPr>
      </w:pPr>
    </w:p>
    <w:p w14:paraId="3C65F045" w14:textId="77777777" w:rsidR="006B372E" w:rsidRPr="00363563" w:rsidRDefault="006B372E" w:rsidP="00D92452">
      <w:pPr>
        <w:rPr>
          <w:b/>
          <w:color w:val="000000" w:themeColor="text1"/>
        </w:rPr>
      </w:pPr>
    </w:p>
    <w:p w14:paraId="2DBF6C25" w14:textId="77777777" w:rsidR="00D92452" w:rsidRPr="00363563" w:rsidRDefault="00D92452" w:rsidP="00D92452">
      <w:pPr>
        <w:rPr>
          <w:b/>
          <w:color w:val="000000" w:themeColor="text1"/>
          <w:sz w:val="22"/>
          <w:u w:val="single"/>
        </w:rPr>
      </w:pPr>
    </w:p>
    <w:p w14:paraId="23A4A28E" w14:textId="77777777" w:rsidR="002E66B4" w:rsidRPr="00363563" w:rsidRDefault="002E66B4" w:rsidP="00D92452">
      <w:pPr>
        <w:rPr>
          <w:b/>
          <w:color w:val="000000" w:themeColor="text1"/>
          <w:sz w:val="22"/>
          <w:u w:val="single"/>
        </w:rPr>
      </w:pPr>
    </w:p>
    <w:p w14:paraId="03E418D3" w14:textId="77777777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324CB0E5" w14:textId="77777777" w:rsidR="007636BA" w:rsidRPr="00363563" w:rsidRDefault="007636BA" w:rsidP="00D92452">
      <w:pPr>
        <w:rPr>
          <w:b/>
          <w:color w:val="000000" w:themeColor="text1"/>
          <w:sz w:val="22"/>
          <w:u w:val="single"/>
        </w:rPr>
      </w:pPr>
    </w:p>
    <w:p w14:paraId="432AFF15" w14:textId="77777777" w:rsidR="007636BA" w:rsidRPr="00363563" w:rsidRDefault="007636BA" w:rsidP="00D92452">
      <w:pPr>
        <w:rPr>
          <w:b/>
          <w:color w:val="000000" w:themeColor="text1"/>
          <w:sz w:val="22"/>
          <w:u w:val="single"/>
        </w:rPr>
      </w:pPr>
    </w:p>
    <w:p w14:paraId="6099106C" w14:textId="77777777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6B17DACB" w14:textId="77777777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0D319C9A" w14:textId="65E847A3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1B111FD8" w14:textId="7AFF5CF5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319E2BC0" w14:textId="1C012B43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73E559E4" w14:textId="40B674A4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32A59850" w14:textId="77777777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7DFCF6A0" w14:textId="77777777" w:rsidR="002E66B4" w:rsidRPr="00363563" w:rsidRDefault="002E66B4" w:rsidP="00D92452">
      <w:pPr>
        <w:rPr>
          <w:b/>
          <w:color w:val="000000" w:themeColor="text1"/>
          <w:sz w:val="22"/>
          <w:u w:val="single"/>
        </w:rPr>
      </w:pPr>
    </w:p>
    <w:p w14:paraId="6C8E5E8B" w14:textId="77777777" w:rsidR="002E66B4" w:rsidRPr="00363563" w:rsidRDefault="002E66B4" w:rsidP="00D92452">
      <w:pPr>
        <w:rPr>
          <w:b/>
          <w:color w:val="000000" w:themeColor="text1"/>
          <w:sz w:val="22"/>
          <w:u w:val="single"/>
        </w:rPr>
      </w:pPr>
    </w:p>
    <w:p w14:paraId="214CCF1C" w14:textId="77777777" w:rsidR="00D92452" w:rsidRPr="00363563" w:rsidRDefault="00671E17" w:rsidP="00D92452">
      <w:pPr>
        <w:jc w:val="center"/>
        <w:rPr>
          <w:b/>
          <w:color w:val="000000" w:themeColor="text1"/>
          <w:sz w:val="22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br w:type="page"/>
      </w:r>
      <w:r w:rsidR="00D92452" w:rsidRPr="00363563">
        <w:rPr>
          <w:b/>
          <w:color w:val="000000" w:themeColor="text1"/>
          <w:sz w:val="22"/>
          <w:u w:val="single"/>
        </w:rPr>
        <w:lastRenderedPageBreak/>
        <w:t>ANNEXE FINANCIERE A L’ACTE D’ENGAGEMENT – MODELE 1</w:t>
      </w:r>
    </w:p>
    <w:p w14:paraId="1AB22A1C" w14:textId="77777777" w:rsidR="00D92452" w:rsidRPr="00363563" w:rsidRDefault="00D92452" w:rsidP="00D92452">
      <w:pPr>
        <w:rPr>
          <w:color w:val="000000" w:themeColor="text1"/>
        </w:rPr>
      </w:pPr>
    </w:p>
    <w:p w14:paraId="40062BD8" w14:textId="77777777" w:rsidR="00D92452" w:rsidRPr="00363563" w:rsidRDefault="00D92452" w:rsidP="00D92452">
      <w:pPr>
        <w:jc w:val="both"/>
        <w:rPr>
          <w:b/>
          <w:color w:val="000000" w:themeColor="text1"/>
        </w:rPr>
      </w:pPr>
      <w:r w:rsidRPr="00363563">
        <w:rPr>
          <w:b/>
          <w:color w:val="000000" w:themeColor="text1"/>
        </w:rPr>
        <w:t xml:space="preserve">Ce tableau constitue </w:t>
      </w:r>
      <w:r w:rsidRPr="00363563">
        <w:rPr>
          <w:b/>
          <w:i/>
          <w:color w:val="000000" w:themeColor="text1"/>
        </w:rPr>
        <w:t>l’annexe financière à l’acte d’engagement</w:t>
      </w:r>
      <w:r w:rsidRPr="00363563">
        <w:rPr>
          <w:b/>
          <w:color w:val="000000" w:themeColor="text1"/>
        </w:rPr>
        <w:t xml:space="preserve"> et doit être impérativement complété pour que l'offre soit valable : </w:t>
      </w:r>
    </w:p>
    <w:p w14:paraId="47CCD5BC" w14:textId="77777777" w:rsidR="00D92452" w:rsidRPr="00363563" w:rsidRDefault="00D92452" w:rsidP="00D92452">
      <w:pPr>
        <w:jc w:val="both"/>
        <w:rPr>
          <w:color w:val="000000" w:themeColor="text1"/>
        </w:rPr>
      </w:pP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680"/>
        <w:gridCol w:w="680"/>
        <w:gridCol w:w="3402"/>
      </w:tblGrid>
      <w:tr w:rsidR="00363563" w:rsidRPr="00363563" w14:paraId="3A6BD01B" w14:textId="77777777">
        <w:trPr>
          <w:trHeight w:val="340"/>
        </w:trPr>
        <w:tc>
          <w:tcPr>
            <w:tcW w:w="5103" w:type="dxa"/>
            <w:shd w:val="pct20" w:color="auto" w:fill="auto"/>
          </w:tcPr>
          <w:p w14:paraId="18306617" w14:textId="77777777" w:rsidR="00D92452" w:rsidRPr="00363563" w:rsidRDefault="00D92452" w:rsidP="00D92452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Proposition financière H.T et T.T.C. OBLIGATOIREMENT</w:t>
            </w:r>
          </w:p>
        </w:tc>
        <w:tc>
          <w:tcPr>
            <w:tcW w:w="680" w:type="dxa"/>
          </w:tcPr>
          <w:p w14:paraId="13C93D33" w14:textId="77777777" w:rsidR="00D92452" w:rsidRPr="00363563" w:rsidRDefault="00D92452" w:rsidP="00D92452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OUI</w:t>
            </w:r>
          </w:p>
        </w:tc>
        <w:tc>
          <w:tcPr>
            <w:tcW w:w="680" w:type="dxa"/>
          </w:tcPr>
          <w:p w14:paraId="2A3D93E3" w14:textId="77777777" w:rsidR="00D92452" w:rsidRPr="00363563" w:rsidRDefault="00D92452" w:rsidP="00D92452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NON</w:t>
            </w:r>
          </w:p>
        </w:tc>
        <w:tc>
          <w:tcPr>
            <w:tcW w:w="3402" w:type="dxa"/>
          </w:tcPr>
          <w:p w14:paraId="175F3473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58B94A1C" w14:textId="77777777">
        <w:trPr>
          <w:trHeight w:val="340"/>
        </w:trPr>
        <w:tc>
          <w:tcPr>
            <w:tcW w:w="5103" w:type="dxa"/>
            <w:shd w:val="clear" w:color="auto" w:fill="auto"/>
          </w:tcPr>
          <w:p w14:paraId="551B7BB7" w14:textId="77777777" w:rsidR="00D92452" w:rsidRPr="00363563" w:rsidRDefault="00D92452" w:rsidP="00D92452">
            <w:pPr>
              <w:rPr>
                <w:b/>
                <w:color w:val="000000" w:themeColor="text1"/>
                <w:u w:val="single"/>
              </w:rPr>
            </w:pPr>
            <w:r w:rsidRPr="00363563">
              <w:rPr>
                <w:b/>
                <w:color w:val="000000" w:themeColor="text1"/>
                <w:u w:val="single"/>
              </w:rPr>
              <w:t>LOCATION :</w:t>
            </w:r>
          </w:p>
        </w:tc>
        <w:tc>
          <w:tcPr>
            <w:tcW w:w="680" w:type="dxa"/>
          </w:tcPr>
          <w:p w14:paraId="1A660881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5760FB5A" w14:textId="77777777" w:rsidR="00D92452" w:rsidRPr="00363563" w:rsidRDefault="00D92452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E979844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238F093E" w14:textId="77777777">
        <w:trPr>
          <w:trHeight w:val="340"/>
        </w:trPr>
        <w:tc>
          <w:tcPr>
            <w:tcW w:w="5103" w:type="dxa"/>
            <w:shd w:val="clear" w:color="auto" w:fill="auto"/>
          </w:tcPr>
          <w:p w14:paraId="575CF31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Facture à terme à échoir</w:t>
            </w:r>
          </w:p>
        </w:tc>
        <w:tc>
          <w:tcPr>
            <w:tcW w:w="680" w:type="dxa"/>
            <w:shd w:val="clear" w:color="auto" w:fill="auto"/>
          </w:tcPr>
          <w:p w14:paraId="23E731F8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7774C4CB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5AE877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4AE2F03C" w14:textId="77777777">
        <w:trPr>
          <w:trHeight w:val="340"/>
        </w:trPr>
        <w:tc>
          <w:tcPr>
            <w:tcW w:w="5103" w:type="dxa"/>
            <w:shd w:val="clear" w:color="auto" w:fill="auto"/>
          </w:tcPr>
          <w:p w14:paraId="4162476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Coût H.T et TTC location/trimestrielle </w:t>
            </w:r>
            <w:r w:rsidRPr="00363563">
              <w:rPr>
                <w:color w:val="000000" w:themeColor="text1"/>
                <w:sz w:val="20"/>
              </w:rPr>
              <w:t>(part fixe ferme sur la durée du marché) pour le lot :</w:t>
            </w:r>
          </w:p>
          <w:p w14:paraId="725AC10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1EAC8F6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Matériel _______________________________________</w:t>
            </w:r>
          </w:p>
          <w:p w14:paraId="17BB09C9" w14:textId="331CE4BD" w:rsidR="006D08CE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</w:t>
            </w:r>
          </w:p>
          <w:p w14:paraId="4819677C" w14:textId="77777777" w:rsidR="00971BE5" w:rsidRPr="00363563" w:rsidRDefault="00971BE5" w:rsidP="00D92452">
            <w:pPr>
              <w:rPr>
                <w:color w:val="000000" w:themeColor="text1"/>
                <w:sz w:val="20"/>
              </w:rPr>
            </w:pPr>
          </w:p>
          <w:p w14:paraId="45AD7B98" w14:textId="19720782" w:rsidR="00F3113A" w:rsidRPr="00363563" w:rsidRDefault="00F3113A" w:rsidP="00F3113A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• </w:t>
            </w:r>
            <w:r w:rsidR="00BC51F7" w:rsidRPr="00363563">
              <w:rPr>
                <w:color w:val="000000" w:themeColor="text1"/>
                <w:sz w:val="20"/>
              </w:rPr>
              <w:t>Système de ve</w:t>
            </w:r>
            <w:r w:rsidRPr="00363563">
              <w:rPr>
                <w:color w:val="000000" w:themeColor="text1"/>
                <w:sz w:val="20"/>
              </w:rPr>
              <w:t>r</w:t>
            </w:r>
            <w:r w:rsidR="00BC51F7" w:rsidRPr="00363563">
              <w:rPr>
                <w:color w:val="000000" w:themeColor="text1"/>
                <w:sz w:val="20"/>
              </w:rPr>
              <w:t>r</w:t>
            </w:r>
            <w:r w:rsidRPr="00363563">
              <w:rPr>
                <w:color w:val="000000" w:themeColor="text1"/>
                <w:sz w:val="20"/>
              </w:rPr>
              <w:t xml:space="preserve">ouillage des magasins papiers sur matériel en </w:t>
            </w:r>
            <w:proofErr w:type="spellStart"/>
            <w:r w:rsidRPr="00363563">
              <w:rPr>
                <w:color w:val="000000" w:themeColor="text1"/>
                <w:sz w:val="20"/>
              </w:rPr>
              <w:t>libre service</w:t>
            </w:r>
            <w:proofErr w:type="spellEnd"/>
            <w:r w:rsidRPr="00363563">
              <w:rPr>
                <w:color w:val="000000" w:themeColor="text1"/>
                <w:sz w:val="20"/>
              </w:rPr>
              <w:t xml:space="preserve"> ________________________________________________________________________________________________</w:t>
            </w:r>
          </w:p>
          <w:p w14:paraId="767FF628" w14:textId="77777777" w:rsidR="00CE1E3F" w:rsidRPr="00363563" w:rsidRDefault="00CE1E3F" w:rsidP="00D92452">
            <w:pPr>
              <w:rPr>
                <w:color w:val="000000" w:themeColor="text1"/>
                <w:sz w:val="20"/>
              </w:rPr>
            </w:pPr>
          </w:p>
          <w:p w14:paraId="11A3DC7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Connexion</w:t>
            </w:r>
          </w:p>
          <w:p w14:paraId="564C66B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</w:tc>
        <w:tc>
          <w:tcPr>
            <w:tcW w:w="680" w:type="dxa"/>
            <w:shd w:val="clear" w:color="auto" w:fill="auto"/>
          </w:tcPr>
          <w:p w14:paraId="4C0E4763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5AD57BED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B002091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5EEE42F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758C44A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2133116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matériel (indiquer les options de base installées)</w:t>
            </w:r>
          </w:p>
          <w:p w14:paraId="3F2FD97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</w:t>
            </w:r>
          </w:p>
          <w:p w14:paraId="679DADEC" w14:textId="77777777" w:rsidR="00BC51F7" w:rsidRPr="00363563" w:rsidRDefault="00BC51F7" w:rsidP="00D92452">
            <w:pPr>
              <w:rPr>
                <w:color w:val="000000" w:themeColor="text1"/>
                <w:sz w:val="20"/>
              </w:rPr>
            </w:pPr>
          </w:p>
          <w:p w14:paraId="5FD7B475" w14:textId="77777777" w:rsidR="00F3113A" w:rsidRPr="00363563" w:rsidRDefault="00F3113A" w:rsidP="00D92452">
            <w:pPr>
              <w:rPr>
                <w:color w:val="000000" w:themeColor="text1"/>
                <w:sz w:val="20"/>
              </w:rPr>
            </w:pPr>
          </w:p>
          <w:p w14:paraId="77D7EBF4" w14:textId="77777777" w:rsidR="00BC51F7" w:rsidRPr="00363563" w:rsidRDefault="00BC51F7" w:rsidP="00D92452">
            <w:pPr>
              <w:rPr>
                <w:color w:val="000000" w:themeColor="text1"/>
                <w:sz w:val="20"/>
              </w:rPr>
            </w:pPr>
          </w:p>
          <w:p w14:paraId="3183E1C2" w14:textId="77777777" w:rsidR="00BC51F7" w:rsidRPr="00363563" w:rsidRDefault="00BC51F7" w:rsidP="00D92452">
            <w:pPr>
              <w:rPr>
                <w:color w:val="000000" w:themeColor="text1"/>
                <w:sz w:val="20"/>
              </w:rPr>
            </w:pPr>
          </w:p>
          <w:p w14:paraId="2B789B88" w14:textId="77777777" w:rsidR="00BC51F7" w:rsidRPr="00363563" w:rsidRDefault="00BC51F7" w:rsidP="00D92452">
            <w:pPr>
              <w:rPr>
                <w:color w:val="000000" w:themeColor="text1"/>
                <w:sz w:val="20"/>
              </w:rPr>
            </w:pPr>
          </w:p>
          <w:p w14:paraId="55D0C7E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Connexion (indiquer les options de base installées)</w:t>
            </w:r>
          </w:p>
          <w:p w14:paraId="4592E75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</w:t>
            </w:r>
          </w:p>
          <w:p w14:paraId="2FC24522" w14:textId="77777777" w:rsidR="00971BE5" w:rsidRPr="00363563" w:rsidRDefault="00971BE5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10D3E002" w14:textId="77777777">
        <w:trPr>
          <w:trHeight w:val="2775"/>
        </w:trPr>
        <w:tc>
          <w:tcPr>
            <w:tcW w:w="5103" w:type="dxa"/>
            <w:shd w:val="clear" w:color="auto" w:fill="auto"/>
          </w:tcPr>
          <w:p w14:paraId="7F270130" w14:textId="77777777" w:rsidR="00D92452" w:rsidRPr="00363563" w:rsidRDefault="00D92452" w:rsidP="00D92452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Pour d’autres options sur le matériel, précisez les prix H.T et TTC :</w:t>
            </w:r>
            <w:r w:rsidR="00971BE5" w:rsidRPr="00363563">
              <w:rPr>
                <w:b/>
                <w:color w:val="000000" w:themeColor="text1"/>
                <w:sz w:val="20"/>
              </w:rPr>
              <w:t xml:space="preserve"> </w:t>
            </w:r>
          </w:p>
          <w:p w14:paraId="1665950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  <w:p w14:paraId="52125042" w14:textId="77777777" w:rsidR="00D92452" w:rsidRPr="00363563" w:rsidRDefault="00D92452" w:rsidP="00D92452">
            <w:pPr>
              <w:rPr>
                <w:b/>
                <w:color w:val="000000" w:themeColor="text1"/>
                <w:sz w:val="20"/>
              </w:rPr>
            </w:pPr>
          </w:p>
          <w:p w14:paraId="239DC859" w14:textId="77777777" w:rsidR="00D92452" w:rsidRPr="00363563" w:rsidRDefault="00D92452" w:rsidP="00D92452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Pour d’autres options sur la connexion, précisez les prix H.T et TTC :</w:t>
            </w:r>
          </w:p>
          <w:p w14:paraId="771BC60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</w:tc>
        <w:tc>
          <w:tcPr>
            <w:tcW w:w="680" w:type="dxa"/>
            <w:shd w:val="pct20" w:color="auto" w:fill="auto"/>
          </w:tcPr>
          <w:p w14:paraId="7F8940F3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4F8DA9E1" w14:textId="77777777" w:rsidR="00D92452" w:rsidRPr="00363563" w:rsidRDefault="00D92452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8BB0378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Pour d’autres options sur le matériel, précisez lesquelles :</w:t>
            </w:r>
          </w:p>
          <w:p w14:paraId="0980C732" w14:textId="6B780A0B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</w:t>
            </w:r>
          </w:p>
          <w:p w14:paraId="2C66904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75B98F5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Pour d’autres options sur la connexion, précisez lesquelles :</w:t>
            </w:r>
          </w:p>
          <w:p w14:paraId="6ABDDCFE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</w:t>
            </w:r>
          </w:p>
        </w:tc>
      </w:tr>
      <w:tr w:rsidR="00363563" w:rsidRPr="00363563" w14:paraId="3C26F981" w14:textId="77777777">
        <w:trPr>
          <w:trHeight w:val="340"/>
        </w:trPr>
        <w:tc>
          <w:tcPr>
            <w:tcW w:w="5103" w:type="dxa"/>
            <w:shd w:val="clear" w:color="auto" w:fill="auto"/>
          </w:tcPr>
          <w:p w14:paraId="2B455723" w14:textId="77777777" w:rsidR="00D92452" w:rsidRPr="00363563" w:rsidRDefault="00D92452" w:rsidP="00D92452">
            <w:pPr>
              <w:rPr>
                <w:b/>
                <w:color w:val="000000" w:themeColor="text1"/>
                <w:u w:val="single"/>
              </w:rPr>
            </w:pPr>
            <w:r w:rsidRPr="00363563">
              <w:rPr>
                <w:b/>
                <w:color w:val="000000" w:themeColor="text1"/>
                <w:u w:val="single"/>
              </w:rPr>
              <w:t>MAINTENANCE :</w:t>
            </w:r>
          </w:p>
        </w:tc>
        <w:tc>
          <w:tcPr>
            <w:tcW w:w="680" w:type="dxa"/>
          </w:tcPr>
          <w:p w14:paraId="1E2CAC37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32D76CEF" w14:textId="77777777" w:rsidR="00D92452" w:rsidRPr="00363563" w:rsidRDefault="00D92452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D7AD416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6A759F8B" w14:textId="77777777">
        <w:trPr>
          <w:trHeight w:val="340"/>
        </w:trPr>
        <w:tc>
          <w:tcPr>
            <w:tcW w:w="5103" w:type="dxa"/>
            <w:shd w:val="clear" w:color="auto" w:fill="auto"/>
          </w:tcPr>
          <w:p w14:paraId="3E3E957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Facture à terme échu</w:t>
            </w:r>
          </w:p>
        </w:tc>
        <w:tc>
          <w:tcPr>
            <w:tcW w:w="680" w:type="dxa"/>
            <w:shd w:val="clear" w:color="auto" w:fill="auto"/>
          </w:tcPr>
          <w:p w14:paraId="01F8DAA3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42E861FA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803879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D239D84" w14:textId="77777777">
        <w:trPr>
          <w:trHeight w:val="340"/>
        </w:trPr>
        <w:tc>
          <w:tcPr>
            <w:tcW w:w="5103" w:type="dxa"/>
            <w:shd w:val="clear" w:color="auto" w:fill="auto"/>
          </w:tcPr>
          <w:p w14:paraId="3D7682B8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 si financièrement un A4 = A3</w:t>
            </w:r>
          </w:p>
        </w:tc>
        <w:tc>
          <w:tcPr>
            <w:tcW w:w="680" w:type="dxa"/>
            <w:shd w:val="clear" w:color="auto" w:fill="auto"/>
          </w:tcPr>
          <w:p w14:paraId="0681A3EA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3679FE08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113515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D92452" w:rsidRPr="00363563" w14:paraId="70565A10" w14:textId="77777777">
        <w:trPr>
          <w:trHeight w:val="340"/>
        </w:trPr>
        <w:tc>
          <w:tcPr>
            <w:tcW w:w="5103" w:type="dxa"/>
            <w:shd w:val="clear" w:color="auto" w:fill="auto"/>
          </w:tcPr>
          <w:p w14:paraId="3A5EABE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Coût H.T et TTC facturé à la copie au relevé compteur entretien/maintenance </w:t>
            </w:r>
            <w:r w:rsidRPr="00363563">
              <w:rPr>
                <w:color w:val="000000" w:themeColor="text1"/>
                <w:sz w:val="20"/>
              </w:rPr>
              <w:t>(sans engagement forfaitaire de volume) :</w:t>
            </w:r>
          </w:p>
          <w:p w14:paraId="5CF628F1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6A8D85D5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Matériel _______________________________________</w:t>
            </w:r>
          </w:p>
          <w:p w14:paraId="525425E1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</w:t>
            </w:r>
          </w:p>
          <w:p w14:paraId="013DF8F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4185C9F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Connexion</w:t>
            </w:r>
          </w:p>
          <w:p w14:paraId="44A2E51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  <w:p w14:paraId="383ADA0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44CA1282" w14:textId="77777777" w:rsidR="00D92452" w:rsidRPr="00363563" w:rsidRDefault="00D92452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1734DD45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21963F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  <w:p w14:paraId="031C50D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</w:tbl>
    <w:p w14:paraId="3BCA11B9" w14:textId="77777777" w:rsidR="00D92452" w:rsidRPr="00363563" w:rsidRDefault="00D92452" w:rsidP="00D92452">
      <w:pPr>
        <w:jc w:val="center"/>
        <w:rPr>
          <w:b/>
          <w:color w:val="000000" w:themeColor="text1"/>
          <w:sz w:val="22"/>
          <w:u w:val="single"/>
        </w:rPr>
      </w:pPr>
    </w:p>
    <w:p w14:paraId="093A9B6B" w14:textId="77777777" w:rsidR="00F3113A" w:rsidRPr="00363563" w:rsidRDefault="00F3113A" w:rsidP="00D92452">
      <w:pPr>
        <w:jc w:val="center"/>
        <w:rPr>
          <w:b/>
          <w:color w:val="000000" w:themeColor="text1"/>
          <w:sz w:val="22"/>
          <w:u w:val="single"/>
        </w:rPr>
      </w:pPr>
    </w:p>
    <w:p w14:paraId="286918FC" w14:textId="77777777" w:rsidR="00F3113A" w:rsidRPr="00363563" w:rsidRDefault="00F3113A" w:rsidP="00D92452">
      <w:pPr>
        <w:jc w:val="center"/>
        <w:rPr>
          <w:b/>
          <w:color w:val="000000" w:themeColor="text1"/>
          <w:sz w:val="22"/>
          <w:u w:val="single"/>
        </w:rPr>
      </w:pPr>
    </w:p>
    <w:p w14:paraId="62F04F77" w14:textId="77777777" w:rsidR="00F3113A" w:rsidRPr="00363563" w:rsidRDefault="00F3113A" w:rsidP="00D92452">
      <w:pPr>
        <w:jc w:val="center"/>
        <w:rPr>
          <w:b/>
          <w:color w:val="000000" w:themeColor="text1"/>
          <w:sz w:val="22"/>
          <w:u w:val="single"/>
        </w:rPr>
      </w:pPr>
    </w:p>
    <w:p w14:paraId="382572DB" w14:textId="77777777" w:rsidR="00F3113A" w:rsidRPr="00363563" w:rsidRDefault="00F3113A" w:rsidP="00D92452">
      <w:pPr>
        <w:jc w:val="center"/>
        <w:rPr>
          <w:b/>
          <w:color w:val="000000" w:themeColor="text1"/>
          <w:sz w:val="22"/>
          <w:u w:val="single"/>
        </w:rPr>
      </w:pPr>
    </w:p>
    <w:p w14:paraId="6A7A2ABA" w14:textId="77777777" w:rsidR="00C43CCE" w:rsidRPr="00363563" w:rsidRDefault="00C43CCE" w:rsidP="00C43CCE">
      <w:pPr>
        <w:rPr>
          <w:b/>
          <w:color w:val="000000" w:themeColor="text1"/>
          <w:sz w:val="22"/>
          <w:u w:val="single"/>
        </w:rPr>
      </w:pPr>
    </w:p>
    <w:p w14:paraId="66E747E9" w14:textId="77777777" w:rsidR="00A254F3" w:rsidRPr="00363563" w:rsidRDefault="00A254F3" w:rsidP="00032EC8">
      <w:pPr>
        <w:jc w:val="center"/>
        <w:rPr>
          <w:b/>
          <w:color w:val="000000" w:themeColor="text1"/>
          <w:sz w:val="22"/>
          <w:u w:val="single"/>
        </w:rPr>
      </w:pPr>
    </w:p>
    <w:p w14:paraId="12E34B6B" w14:textId="77777777" w:rsidR="009A3DD9" w:rsidRPr="00363563" w:rsidRDefault="009A3DD9" w:rsidP="00DF5EDF">
      <w:pPr>
        <w:rPr>
          <w:b/>
          <w:color w:val="000000" w:themeColor="text1"/>
          <w:sz w:val="22"/>
          <w:u w:val="single"/>
        </w:rPr>
      </w:pPr>
    </w:p>
    <w:p w14:paraId="7869481B" w14:textId="17D5F7B8" w:rsidR="00A254F3" w:rsidRPr="00363563" w:rsidRDefault="00A254F3" w:rsidP="00A254F3">
      <w:pPr>
        <w:jc w:val="center"/>
        <w:rPr>
          <w:b/>
          <w:color w:val="000000" w:themeColor="text1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t xml:space="preserve">ANNEXE FINANCIERE A L’ACTE D’ENGAGEMENT – MODELE </w:t>
      </w:r>
      <w:r w:rsidR="00C43CCE" w:rsidRPr="00363563">
        <w:rPr>
          <w:b/>
          <w:color w:val="000000" w:themeColor="text1"/>
          <w:sz w:val="22"/>
          <w:u w:val="single"/>
        </w:rPr>
        <w:t>2</w:t>
      </w:r>
    </w:p>
    <w:p w14:paraId="7A002240" w14:textId="77777777" w:rsidR="00A254F3" w:rsidRPr="00363563" w:rsidRDefault="00A254F3" w:rsidP="00A254F3">
      <w:pPr>
        <w:ind w:left="360"/>
        <w:rPr>
          <w:color w:val="000000" w:themeColor="text1"/>
        </w:rPr>
      </w:pPr>
    </w:p>
    <w:p w14:paraId="722EE78F" w14:textId="77777777" w:rsidR="00A254F3" w:rsidRPr="00363563" w:rsidRDefault="00A254F3" w:rsidP="00A254F3">
      <w:pPr>
        <w:jc w:val="both"/>
        <w:rPr>
          <w:b/>
          <w:color w:val="000000" w:themeColor="text1"/>
        </w:rPr>
      </w:pPr>
      <w:r w:rsidRPr="00363563">
        <w:rPr>
          <w:b/>
          <w:color w:val="000000" w:themeColor="text1"/>
        </w:rPr>
        <w:t xml:space="preserve">Ce tableau constitue </w:t>
      </w:r>
      <w:r w:rsidRPr="00363563">
        <w:rPr>
          <w:b/>
          <w:i/>
          <w:color w:val="000000" w:themeColor="text1"/>
          <w:u w:val="single"/>
        </w:rPr>
        <w:t>l’annexe financière à l’acte d’engagement</w:t>
      </w:r>
      <w:r w:rsidRPr="00363563">
        <w:rPr>
          <w:b/>
          <w:color w:val="000000" w:themeColor="text1"/>
        </w:rPr>
        <w:t xml:space="preserve"> et doit être impérativement complété pour que l'offre soit valable : </w:t>
      </w:r>
    </w:p>
    <w:p w14:paraId="0C7651F6" w14:textId="77777777" w:rsidR="00A254F3" w:rsidRPr="00363563" w:rsidRDefault="00A254F3" w:rsidP="00A254F3">
      <w:pPr>
        <w:rPr>
          <w:color w:val="000000" w:themeColor="text1"/>
        </w:rPr>
      </w:pP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680"/>
        <w:gridCol w:w="680"/>
        <w:gridCol w:w="3402"/>
      </w:tblGrid>
      <w:tr w:rsidR="00363563" w:rsidRPr="00363563" w14:paraId="3031C255" w14:textId="77777777" w:rsidTr="00A254F3">
        <w:trPr>
          <w:trHeight w:val="340"/>
        </w:trPr>
        <w:tc>
          <w:tcPr>
            <w:tcW w:w="5103" w:type="dxa"/>
            <w:shd w:val="pct20" w:color="auto" w:fill="auto"/>
          </w:tcPr>
          <w:p w14:paraId="32330B55" w14:textId="77777777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Proposition financière H.T et T.T.C. OBLIGATOIREMENT</w:t>
            </w:r>
          </w:p>
        </w:tc>
        <w:tc>
          <w:tcPr>
            <w:tcW w:w="680" w:type="dxa"/>
          </w:tcPr>
          <w:p w14:paraId="6B4681DC" w14:textId="77777777" w:rsidR="00A254F3" w:rsidRPr="00363563" w:rsidRDefault="00A254F3" w:rsidP="00A254F3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OUI</w:t>
            </w:r>
          </w:p>
        </w:tc>
        <w:tc>
          <w:tcPr>
            <w:tcW w:w="680" w:type="dxa"/>
          </w:tcPr>
          <w:p w14:paraId="0AF0C7CA" w14:textId="77777777" w:rsidR="00A254F3" w:rsidRPr="00363563" w:rsidRDefault="00A254F3" w:rsidP="00A254F3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NON</w:t>
            </w:r>
          </w:p>
        </w:tc>
        <w:tc>
          <w:tcPr>
            <w:tcW w:w="3402" w:type="dxa"/>
          </w:tcPr>
          <w:p w14:paraId="522D5564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5C8452DD" w14:textId="77777777" w:rsidTr="00A254F3">
        <w:trPr>
          <w:trHeight w:val="340"/>
        </w:trPr>
        <w:tc>
          <w:tcPr>
            <w:tcW w:w="5103" w:type="dxa"/>
            <w:shd w:val="clear" w:color="auto" w:fill="auto"/>
          </w:tcPr>
          <w:p w14:paraId="7FF90B05" w14:textId="77777777" w:rsidR="00A254F3" w:rsidRPr="00363563" w:rsidRDefault="00A254F3" w:rsidP="00A254F3">
            <w:pPr>
              <w:rPr>
                <w:b/>
                <w:color w:val="000000" w:themeColor="text1"/>
                <w:u w:val="single"/>
              </w:rPr>
            </w:pPr>
          </w:p>
          <w:p w14:paraId="1028BE59" w14:textId="77777777" w:rsidR="00A254F3" w:rsidRPr="00363563" w:rsidRDefault="00A254F3" w:rsidP="00A254F3">
            <w:pPr>
              <w:rPr>
                <w:b/>
                <w:color w:val="000000" w:themeColor="text1"/>
                <w:u w:val="single"/>
              </w:rPr>
            </w:pPr>
            <w:r w:rsidRPr="00363563">
              <w:rPr>
                <w:b/>
                <w:color w:val="000000" w:themeColor="text1"/>
                <w:u w:val="single"/>
              </w:rPr>
              <w:t>LOCATION :</w:t>
            </w:r>
          </w:p>
        </w:tc>
        <w:tc>
          <w:tcPr>
            <w:tcW w:w="680" w:type="dxa"/>
          </w:tcPr>
          <w:p w14:paraId="061B15CE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58203F86" w14:textId="77777777" w:rsidR="00A254F3" w:rsidRPr="00363563" w:rsidRDefault="00A254F3" w:rsidP="00A254F3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831E0A7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47652D6F" w14:textId="77777777" w:rsidTr="00A254F3">
        <w:trPr>
          <w:trHeight w:val="340"/>
        </w:trPr>
        <w:tc>
          <w:tcPr>
            <w:tcW w:w="5103" w:type="dxa"/>
            <w:shd w:val="clear" w:color="auto" w:fill="auto"/>
          </w:tcPr>
          <w:p w14:paraId="5B6BCD36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Facture à terme à échoir</w:t>
            </w:r>
          </w:p>
        </w:tc>
        <w:tc>
          <w:tcPr>
            <w:tcW w:w="680" w:type="dxa"/>
            <w:shd w:val="clear" w:color="auto" w:fill="auto"/>
          </w:tcPr>
          <w:p w14:paraId="51AC8428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6256CFD1" w14:textId="77777777" w:rsidR="00A254F3" w:rsidRPr="00363563" w:rsidRDefault="00A254F3" w:rsidP="00A254F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76F643C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33FBE93" w14:textId="77777777" w:rsidTr="00A254F3">
        <w:trPr>
          <w:trHeight w:val="340"/>
        </w:trPr>
        <w:tc>
          <w:tcPr>
            <w:tcW w:w="5103" w:type="dxa"/>
            <w:shd w:val="clear" w:color="auto" w:fill="auto"/>
          </w:tcPr>
          <w:p w14:paraId="0F8CDAC9" w14:textId="77777777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</w:p>
          <w:p w14:paraId="29B2143B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Coût H.T et TTC location/trimestrielle </w:t>
            </w:r>
            <w:r w:rsidRPr="00363563">
              <w:rPr>
                <w:color w:val="000000" w:themeColor="text1"/>
                <w:sz w:val="20"/>
              </w:rPr>
              <w:t>(part fixe ferme sur la durée du marché) :</w:t>
            </w:r>
          </w:p>
          <w:p w14:paraId="2FBEF2A7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4B6FB4A1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Matériel _______________________________________</w:t>
            </w:r>
          </w:p>
          <w:p w14:paraId="177154AA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</w:t>
            </w:r>
          </w:p>
          <w:p w14:paraId="71C9BEDE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63AC44EE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62DD4915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Connexion</w:t>
            </w:r>
          </w:p>
          <w:p w14:paraId="5E4996AD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</w:tc>
        <w:tc>
          <w:tcPr>
            <w:tcW w:w="680" w:type="dxa"/>
            <w:shd w:val="clear" w:color="auto" w:fill="auto"/>
          </w:tcPr>
          <w:p w14:paraId="482641D7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7EB8AA85" w14:textId="77777777" w:rsidR="00A254F3" w:rsidRPr="00363563" w:rsidRDefault="00A254F3" w:rsidP="00A254F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D72B338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04522B69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5F581A3C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51F34763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7D0687C3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matériel (indiquer les options de base installées)</w:t>
            </w:r>
          </w:p>
          <w:p w14:paraId="7E934C22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</w:t>
            </w:r>
          </w:p>
          <w:p w14:paraId="73DC9DC6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719DA4A5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Connexion (indiquer les options de base installées)</w:t>
            </w:r>
          </w:p>
          <w:p w14:paraId="47C2478D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</w:t>
            </w:r>
          </w:p>
        </w:tc>
      </w:tr>
      <w:tr w:rsidR="00363563" w:rsidRPr="00363563" w14:paraId="65F56A13" w14:textId="77777777" w:rsidTr="00A254F3">
        <w:trPr>
          <w:trHeight w:val="2775"/>
        </w:trPr>
        <w:tc>
          <w:tcPr>
            <w:tcW w:w="5103" w:type="dxa"/>
            <w:shd w:val="clear" w:color="auto" w:fill="auto"/>
          </w:tcPr>
          <w:p w14:paraId="3F7EB26B" w14:textId="77777777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</w:p>
          <w:p w14:paraId="7A8F825E" w14:textId="1F5D1E60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 xml:space="preserve">Pour d’autres options sur le </w:t>
            </w:r>
            <w:r w:rsidR="00DF5EDF" w:rsidRPr="00363563">
              <w:rPr>
                <w:b/>
                <w:color w:val="000000" w:themeColor="text1"/>
                <w:sz w:val="20"/>
              </w:rPr>
              <w:t>matériel</w:t>
            </w:r>
            <w:r w:rsidRPr="00363563">
              <w:rPr>
                <w:b/>
                <w:color w:val="000000" w:themeColor="text1"/>
                <w:sz w:val="20"/>
              </w:rPr>
              <w:t xml:space="preserve"> précisez les prix H.T et TTC de la location :</w:t>
            </w:r>
          </w:p>
          <w:p w14:paraId="6E895CA3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  <w:p w14:paraId="26B3C93C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5A3BCB8D" w14:textId="77777777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</w:p>
          <w:p w14:paraId="42FCC860" w14:textId="69609323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 xml:space="preserve">Pour d’autres options sur </w:t>
            </w:r>
            <w:r w:rsidR="00DF5EDF" w:rsidRPr="00363563">
              <w:rPr>
                <w:b/>
                <w:color w:val="000000" w:themeColor="text1"/>
                <w:sz w:val="20"/>
              </w:rPr>
              <w:t>la connexion</w:t>
            </w:r>
            <w:r w:rsidRPr="00363563">
              <w:rPr>
                <w:b/>
                <w:color w:val="000000" w:themeColor="text1"/>
                <w:sz w:val="20"/>
              </w:rPr>
              <w:t xml:space="preserve"> précisez les prix H.T et TTC de la location :</w:t>
            </w:r>
          </w:p>
          <w:p w14:paraId="769FD0C8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  <w:p w14:paraId="6C19748D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279934A5" w14:textId="77777777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3B855550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0526C0D2" w14:textId="77777777" w:rsidR="00A254F3" w:rsidRPr="00363563" w:rsidRDefault="00A254F3" w:rsidP="00A254F3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ABFFB33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7214B53B" w14:textId="51DDA624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Pour d’autres options sur le </w:t>
            </w:r>
            <w:r w:rsidR="00DF5EDF" w:rsidRPr="00363563">
              <w:rPr>
                <w:color w:val="000000" w:themeColor="text1"/>
                <w:sz w:val="20"/>
              </w:rPr>
              <w:t>matériel</w:t>
            </w:r>
            <w:r w:rsidRPr="00363563">
              <w:rPr>
                <w:color w:val="000000" w:themeColor="text1"/>
                <w:sz w:val="20"/>
              </w:rPr>
              <w:t xml:space="preserve"> précisez lesquelles et les prix H.T. et T.T.C :</w:t>
            </w:r>
          </w:p>
          <w:p w14:paraId="1F79933E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</w:t>
            </w:r>
          </w:p>
          <w:p w14:paraId="16128047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5ECFD398" w14:textId="7E093454" w:rsidR="00A254F3" w:rsidRPr="00363563" w:rsidRDefault="00A254F3" w:rsidP="00DF5ED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Pour d’autres options sur </w:t>
            </w:r>
            <w:r w:rsidR="00DF5EDF" w:rsidRPr="00363563">
              <w:rPr>
                <w:color w:val="000000" w:themeColor="text1"/>
                <w:sz w:val="20"/>
              </w:rPr>
              <w:t xml:space="preserve">la connexion </w:t>
            </w:r>
            <w:r w:rsidRPr="00363563">
              <w:rPr>
                <w:color w:val="000000" w:themeColor="text1"/>
                <w:sz w:val="20"/>
              </w:rPr>
              <w:t>précisez lesquelles et les prix H.T. et T.T.C : _____________________________________________________________________________________________</w:t>
            </w:r>
          </w:p>
        </w:tc>
      </w:tr>
      <w:tr w:rsidR="00363563" w:rsidRPr="00363563" w14:paraId="15EB07D6" w14:textId="77777777" w:rsidTr="00A254F3">
        <w:trPr>
          <w:trHeight w:val="340"/>
        </w:trPr>
        <w:tc>
          <w:tcPr>
            <w:tcW w:w="5103" w:type="dxa"/>
            <w:shd w:val="clear" w:color="auto" w:fill="auto"/>
          </w:tcPr>
          <w:p w14:paraId="12F33E69" w14:textId="77777777" w:rsidR="00A254F3" w:rsidRPr="00363563" w:rsidRDefault="00A254F3" w:rsidP="00A254F3">
            <w:pPr>
              <w:rPr>
                <w:b/>
                <w:color w:val="000000" w:themeColor="text1"/>
                <w:u w:val="single"/>
              </w:rPr>
            </w:pPr>
          </w:p>
          <w:p w14:paraId="18ADFE04" w14:textId="77777777" w:rsidR="00A254F3" w:rsidRPr="00363563" w:rsidRDefault="00A254F3" w:rsidP="00A254F3">
            <w:pPr>
              <w:rPr>
                <w:b/>
                <w:color w:val="000000" w:themeColor="text1"/>
                <w:u w:val="single"/>
              </w:rPr>
            </w:pPr>
            <w:r w:rsidRPr="00363563">
              <w:rPr>
                <w:b/>
                <w:color w:val="000000" w:themeColor="text1"/>
                <w:u w:val="single"/>
              </w:rPr>
              <w:t>MAINTENANCE :</w:t>
            </w:r>
          </w:p>
        </w:tc>
        <w:tc>
          <w:tcPr>
            <w:tcW w:w="680" w:type="dxa"/>
          </w:tcPr>
          <w:p w14:paraId="65F697F2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40301D78" w14:textId="77777777" w:rsidR="00A254F3" w:rsidRPr="00363563" w:rsidRDefault="00A254F3" w:rsidP="00A254F3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0E7566B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4F6A8A73" w14:textId="77777777" w:rsidTr="00A254F3">
        <w:trPr>
          <w:trHeight w:val="340"/>
        </w:trPr>
        <w:tc>
          <w:tcPr>
            <w:tcW w:w="5103" w:type="dxa"/>
            <w:shd w:val="clear" w:color="auto" w:fill="auto"/>
          </w:tcPr>
          <w:p w14:paraId="749862B9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Facture à terme échu</w:t>
            </w:r>
          </w:p>
        </w:tc>
        <w:tc>
          <w:tcPr>
            <w:tcW w:w="680" w:type="dxa"/>
            <w:shd w:val="clear" w:color="auto" w:fill="auto"/>
          </w:tcPr>
          <w:p w14:paraId="15104613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2C5D0BEA" w14:textId="77777777" w:rsidR="00A254F3" w:rsidRPr="00363563" w:rsidRDefault="00A254F3" w:rsidP="00A254F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89ECEA7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4A8B65F" w14:textId="77777777" w:rsidTr="00A254F3">
        <w:trPr>
          <w:trHeight w:val="340"/>
        </w:trPr>
        <w:tc>
          <w:tcPr>
            <w:tcW w:w="5103" w:type="dxa"/>
            <w:shd w:val="clear" w:color="auto" w:fill="auto"/>
          </w:tcPr>
          <w:p w14:paraId="454E36F1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 si financièrement un A4 = A3</w:t>
            </w:r>
          </w:p>
        </w:tc>
        <w:tc>
          <w:tcPr>
            <w:tcW w:w="680" w:type="dxa"/>
            <w:shd w:val="clear" w:color="auto" w:fill="auto"/>
          </w:tcPr>
          <w:p w14:paraId="649E9B3B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33B624EA" w14:textId="77777777" w:rsidR="00A254F3" w:rsidRPr="00363563" w:rsidRDefault="00A254F3" w:rsidP="00A254F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DB2EFDC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</w:tc>
      </w:tr>
      <w:tr w:rsidR="00A254F3" w:rsidRPr="00363563" w14:paraId="5052EC4B" w14:textId="77777777" w:rsidTr="00A254F3">
        <w:trPr>
          <w:trHeight w:val="340"/>
        </w:trPr>
        <w:tc>
          <w:tcPr>
            <w:tcW w:w="5103" w:type="dxa"/>
            <w:shd w:val="clear" w:color="auto" w:fill="auto"/>
          </w:tcPr>
          <w:p w14:paraId="57692045" w14:textId="77777777" w:rsidR="00A254F3" w:rsidRPr="00363563" w:rsidRDefault="00A254F3" w:rsidP="00A254F3">
            <w:pPr>
              <w:rPr>
                <w:b/>
                <w:color w:val="000000" w:themeColor="text1"/>
                <w:sz w:val="20"/>
              </w:rPr>
            </w:pPr>
          </w:p>
          <w:p w14:paraId="7707D506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Coût H.T et TTC facturé à la copie au relevé compteur entretien/maintenance </w:t>
            </w:r>
            <w:r w:rsidRPr="00363563">
              <w:rPr>
                <w:color w:val="000000" w:themeColor="text1"/>
                <w:sz w:val="20"/>
              </w:rPr>
              <w:t>(sans engagement forfaitaire de volume) :</w:t>
            </w:r>
          </w:p>
          <w:p w14:paraId="02843ED8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266B9B18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Matériel _______________________________________</w:t>
            </w:r>
          </w:p>
          <w:p w14:paraId="0929AB29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</w:t>
            </w:r>
          </w:p>
          <w:p w14:paraId="1E97FA4B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4769E424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• Connexion</w:t>
            </w:r>
          </w:p>
          <w:p w14:paraId="44620B33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________________________________________________________________________________________________________________________________________________</w:t>
            </w:r>
          </w:p>
          <w:p w14:paraId="0054805E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44CD4BA6" w14:textId="77777777" w:rsidR="00A254F3" w:rsidRPr="00363563" w:rsidRDefault="00A254F3" w:rsidP="00A254F3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12DBED4F" w14:textId="77777777" w:rsidR="00A254F3" w:rsidRPr="00363563" w:rsidRDefault="00A254F3" w:rsidP="00A254F3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2BB4F0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  <w:p w14:paraId="19C9085F" w14:textId="77777777" w:rsidR="00A254F3" w:rsidRPr="00363563" w:rsidRDefault="00A254F3" w:rsidP="00A254F3">
            <w:pPr>
              <w:rPr>
                <w:color w:val="000000" w:themeColor="text1"/>
                <w:sz w:val="20"/>
              </w:rPr>
            </w:pPr>
          </w:p>
        </w:tc>
      </w:tr>
    </w:tbl>
    <w:p w14:paraId="7FD39321" w14:textId="77777777" w:rsidR="00A254F3" w:rsidRPr="00363563" w:rsidRDefault="00A254F3" w:rsidP="00A254F3">
      <w:pPr>
        <w:jc w:val="both"/>
        <w:rPr>
          <w:b/>
          <w:color w:val="000000" w:themeColor="text1"/>
          <w:sz w:val="22"/>
          <w:szCs w:val="22"/>
          <w:u w:val="double"/>
        </w:rPr>
      </w:pPr>
    </w:p>
    <w:p w14:paraId="5121CD2D" w14:textId="77777777" w:rsidR="009A3DD9" w:rsidRPr="00363563" w:rsidRDefault="009A3DD9" w:rsidP="00032EC8">
      <w:pPr>
        <w:jc w:val="center"/>
        <w:rPr>
          <w:b/>
          <w:color w:val="000000" w:themeColor="text1"/>
          <w:sz w:val="22"/>
          <w:u w:val="single"/>
        </w:rPr>
      </w:pPr>
    </w:p>
    <w:p w14:paraId="18C90A72" w14:textId="77777777" w:rsidR="009A3DD9" w:rsidRPr="00363563" w:rsidRDefault="009A3DD9" w:rsidP="00032EC8">
      <w:pPr>
        <w:jc w:val="center"/>
        <w:rPr>
          <w:b/>
          <w:color w:val="000000" w:themeColor="text1"/>
          <w:sz w:val="22"/>
          <w:u w:val="single"/>
        </w:rPr>
      </w:pPr>
    </w:p>
    <w:p w14:paraId="6EE32D1E" w14:textId="748B97AD" w:rsidR="00A853A3" w:rsidRPr="00363563" w:rsidRDefault="00A853A3" w:rsidP="00A853A3">
      <w:pPr>
        <w:ind w:left="720"/>
        <w:rPr>
          <w:b/>
          <w:color w:val="000000" w:themeColor="text1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lastRenderedPageBreak/>
        <w:t>ANNEXE FINANCIERE A L’ACTE D’ENGAGEMENT – LOGIC</w:t>
      </w:r>
      <w:r w:rsidR="00630D25" w:rsidRPr="00363563">
        <w:rPr>
          <w:b/>
          <w:color w:val="000000" w:themeColor="text1"/>
          <w:sz w:val="22"/>
          <w:u w:val="single"/>
        </w:rPr>
        <w:t>IE</w:t>
      </w:r>
      <w:r w:rsidRPr="00363563">
        <w:rPr>
          <w:b/>
          <w:color w:val="000000" w:themeColor="text1"/>
          <w:sz w:val="22"/>
          <w:u w:val="single"/>
        </w:rPr>
        <w:t>L DE SUPERVISION</w:t>
      </w:r>
    </w:p>
    <w:p w14:paraId="1C46C6F2" w14:textId="77777777" w:rsidR="00A853A3" w:rsidRPr="00363563" w:rsidRDefault="00A853A3" w:rsidP="00A853A3">
      <w:pPr>
        <w:ind w:left="360"/>
        <w:rPr>
          <w:color w:val="000000" w:themeColor="text1"/>
        </w:rPr>
      </w:pPr>
    </w:p>
    <w:p w14:paraId="624AECE2" w14:textId="77777777" w:rsidR="00A853A3" w:rsidRPr="00363563" w:rsidRDefault="00A853A3" w:rsidP="00A853A3">
      <w:pPr>
        <w:jc w:val="both"/>
        <w:rPr>
          <w:b/>
          <w:color w:val="000000" w:themeColor="text1"/>
        </w:rPr>
      </w:pPr>
      <w:r w:rsidRPr="00363563">
        <w:rPr>
          <w:b/>
          <w:color w:val="000000" w:themeColor="text1"/>
        </w:rPr>
        <w:t xml:space="preserve">Ce tableau constitue </w:t>
      </w:r>
      <w:r w:rsidRPr="00363563">
        <w:rPr>
          <w:b/>
          <w:i/>
          <w:color w:val="000000" w:themeColor="text1"/>
          <w:u w:val="single"/>
        </w:rPr>
        <w:t>l’annexe financière à l’acte d’engagement</w:t>
      </w:r>
      <w:r w:rsidRPr="00363563">
        <w:rPr>
          <w:b/>
          <w:color w:val="000000" w:themeColor="text1"/>
        </w:rPr>
        <w:t xml:space="preserve"> et doit être impérativement complété pour que l'offre soit valable : </w:t>
      </w:r>
    </w:p>
    <w:p w14:paraId="6F6E7211" w14:textId="77777777" w:rsidR="00A853A3" w:rsidRPr="00363563" w:rsidRDefault="00A853A3" w:rsidP="00A853A3">
      <w:pPr>
        <w:rPr>
          <w:color w:val="000000" w:themeColor="text1"/>
        </w:rPr>
      </w:pP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680"/>
        <w:gridCol w:w="680"/>
        <w:gridCol w:w="3402"/>
      </w:tblGrid>
      <w:tr w:rsidR="00363563" w:rsidRPr="00363563" w14:paraId="0226788E" w14:textId="77777777" w:rsidTr="002E66B4">
        <w:trPr>
          <w:trHeight w:val="340"/>
        </w:trPr>
        <w:tc>
          <w:tcPr>
            <w:tcW w:w="5103" w:type="dxa"/>
            <w:shd w:val="pct20" w:color="auto" w:fill="auto"/>
          </w:tcPr>
          <w:p w14:paraId="7B1AD974" w14:textId="77777777" w:rsidR="00A853A3" w:rsidRPr="00363563" w:rsidRDefault="00A853A3" w:rsidP="002E66B4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Proposition financière H.T et T.T.C. OBLIGATOIREMENT</w:t>
            </w:r>
          </w:p>
        </w:tc>
        <w:tc>
          <w:tcPr>
            <w:tcW w:w="680" w:type="dxa"/>
          </w:tcPr>
          <w:p w14:paraId="50152AE7" w14:textId="77777777" w:rsidR="00A853A3" w:rsidRPr="00363563" w:rsidRDefault="00A853A3" w:rsidP="002E66B4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OUI</w:t>
            </w:r>
          </w:p>
        </w:tc>
        <w:tc>
          <w:tcPr>
            <w:tcW w:w="680" w:type="dxa"/>
          </w:tcPr>
          <w:p w14:paraId="571BD22F" w14:textId="77777777" w:rsidR="00A853A3" w:rsidRPr="00363563" w:rsidRDefault="00A853A3" w:rsidP="002E66B4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NON</w:t>
            </w:r>
          </w:p>
        </w:tc>
        <w:tc>
          <w:tcPr>
            <w:tcW w:w="3402" w:type="dxa"/>
          </w:tcPr>
          <w:p w14:paraId="615B2EFD" w14:textId="77777777" w:rsidR="00A853A3" w:rsidRPr="00363563" w:rsidRDefault="00A853A3" w:rsidP="002E66B4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287917C6" w14:textId="77777777" w:rsidTr="002E66B4">
        <w:trPr>
          <w:trHeight w:val="340"/>
        </w:trPr>
        <w:tc>
          <w:tcPr>
            <w:tcW w:w="5103" w:type="dxa"/>
            <w:shd w:val="clear" w:color="auto" w:fill="auto"/>
          </w:tcPr>
          <w:p w14:paraId="18EB8E7E" w14:textId="77777777" w:rsidR="00A853A3" w:rsidRPr="00363563" w:rsidRDefault="00A853A3" w:rsidP="002E66B4">
            <w:pPr>
              <w:rPr>
                <w:b/>
                <w:color w:val="000000" w:themeColor="text1"/>
                <w:u w:val="single"/>
              </w:rPr>
            </w:pPr>
          </w:p>
          <w:p w14:paraId="1FC64661" w14:textId="77777777" w:rsidR="00A853A3" w:rsidRPr="00363563" w:rsidRDefault="00A853A3" w:rsidP="002E66B4">
            <w:pPr>
              <w:rPr>
                <w:b/>
                <w:color w:val="000000" w:themeColor="text1"/>
                <w:u w:val="single"/>
              </w:rPr>
            </w:pPr>
            <w:r w:rsidRPr="00363563">
              <w:rPr>
                <w:b/>
                <w:color w:val="000000" w:themeColor="text1"/>
                <w:u w:val="single"/>
              </w:rPr>
              <w:t>LOCATION :</w:t>
            </w:r>
          </w:p>
        </w:tc>
        <w:tc>
          <w:tcPr>
            <w:tcW w:w="680" w:type="dxa"/>
          </w:tcPr>
          <w:p w14:paraId="1486B01D" w14:textId="77777777" w:rsidR="00A853A3" w:rsidRPr="00363563" w:rsidRDefault="00A853A3" w:rsidP="002E66B4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0E1EF6D8" w14:textId="77777777" w:rsidR="00A853A3" w:rsidRPr="00363563" w:rsidRDefault="00A853A3" w:rsidP="002E66B4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4F079AF" w14:textId="77777777" w:rsidR="00A853A3" w:rsidRPr="00363563" w:rsidRDefault="00A853A3" w:rsidP="002E66B4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53862AF5" w14:textId="77777777" w:rsidTr="002E66B4">
        <w:trPr>
          <w:trHeight w:val="340"/>
        </w:trPr>
        <w:tc>
          <w:tcPr>
            <w:tcW w:w="5103" w:type="dxa"/>
            <w:shd w:val="clear" w:color="auto" w:fill="auto"/>
          </w:tcPr>
          <w:p w14:paraId="4891E1AB" w14:textId="77777777" w:rsidR="00A853A3" w:rsidRPr="00363563" w:rsidRDefault="00A853A3" w:rsidP="002E66B4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Facture à terme à échoir</w:t>
            </w:r>
          </w:p>
        </w:tc>
        <w:tc>
          <w:tcPr>
            <w:tcW w:w="680" w:type="dxa"/>
            <w:shd w:val="clear" w:color="auto" w:fill="auto"/>
          </w:tcPr>
          <w:p w14:paraId="1F8B35B0" w14:textId="77777777" w:rsidR="00A853A3" w:rsidRPr="00363563" w:rsidRDefault="00A853A3" w:rsidP="002E66B4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3A976F3D" w14:textId="77777777" w:rsidR="00A853A3" w:rsidRPr="00363563" w:rsidRDefault="00A853A3" w:rsidP="002E66B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E9349E1" w14:textId="77777777" w:rsidR="00A853A3" w:rsidRPr="00363563" w:rsidRDefault="00A853A3" w:rsidP="002E66B4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EF66749" w14:textId="77777777" w:rsidTr="002E66B4">
        <w:trPr>
          <w:trHeight w:val="340"/>
        </w:trPr>
        <w:tc>
          <w:tcPr>
            <w:tcW w:w="5103" w:type="dxa"/>
            <w:shd w:val="clear" w:color="auto" w:fill="auto"/>
          </w:tcPr>
          <w:p w14:paraId="5D2ADA42" w14:textId="77777777" w:rsidR="00A853A3" w:rsidRPr="00363563" w:rsidRDefault="00A853A3" w:rsidP="002E66B4">
            <w:pPr>
              <w:rPr>
                <w:b/>
                <w:color w:val="000000" w:themeColor="text1"/>
                <w:sz w:val="20"/>
              </w:rPr>
            </w:pPr>
          </w:p>
          <w:p w14:paraId="50040D56" w14:textId="77777777" w:rsidR="00A853A3" w:rsidRPr="00363563" w:rsidRDefault="00A853A3" w:rsidP="002E66B4">
            <w:pPr>
              <w:rPr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Coût H.T et TTC location trimestrielle </w:t>
            </w:r>
            <w:r w:rsidRPr="00363563">
              <w:rPr>
                <w:color w:val="000000" w:themeColor="text1"/>
                <w:sz w:val="20"/>
              </w:rPr>
              <w:t>(part fixe ferme sur la durée du marché) :</w:t>
            </w:r>
          </w:p>
          <w:p w14:paraId="468083A5" w14:textId="77777777" w:rsidR="00A853A3" w:rsidRPr="00363563" w:rsidRDefault="00A853A3" w:rsidP="002E66B4">
            <w:pPr>
              <w:rPr>
                <w:color w:val="000000" w:themeColor="text1"/>
                <w:sz w:val="20"/>
              </w:rPr>
            </w:pPr>
          </w:p>
          <w:p w14:paraId="4B471DE4" w14:textId="77777777" w:rsidR="00A853A3" w:rsidRPr="00363563" w:rsidRDefault="00A853A3" w:rsidP="00A853A3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• </w:t>
            </w:r>
          </w:p>
          <w:p w14:paraId="0252A294" w14:textId="77777777" w:rsidR="00630D25" w:rsidRPr="00363563" w:rsidRDefault="00630D25" w:rsidP="002E66B4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3733A6B6" w14:textId="77777777" w:rsidR="00A853A3" w:rsidRPr="00363563" w:rsidRDefault="00A853A3" w:rsidP="002E66B4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538F6EA2" w14:textId="77777777" w:rsidR="00A853A3" w:rsidRPr="00363563" w:rsidRDefault="00A853A3" w:rsidP="002E66B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0941784" w14:textId="77777777" w:rsidR="00A853A3" w:rsidRPr="00363563" w:rsidRDefault="00A853A3" w:rsidP="002E66B4">
            <w:pPr>
              <w:rPr>
                <w:color w:val="000000" w:themeColor="text1"/>
                <w:sz w:val="20"/>
              </w:rPr>
            </w:pPr>
          </w:p>
          <w:p w14:paraId="0C56F48E" w14:textId="77777777" w:rsidR="00A853A3" w:rsidRPr="00363563" w:rsidRDefault="00A853A3" w:rsidP="002E66B4">
            <w:pPr>
              <w:rPr>
                <w:color w:val="000000" w:themeColor="text1"/>
                <w:sz w:val="20"/>
              </w:rPr>
            </w:pPr>
          </w:p>
          <w:p w14:paraId="7EF097A4" w14:textId="77777777" w:rsidR="00A853A3" w:rsidRPr="00363563" w:rsidRDefault="00A853A3" w:rsidP="002E66B4">
            <w:pPr>
              <w:rPr>
                <w:color w:val="000000" w:themeColor="text1"/>
                <w:sz w:val="20"/>
              </w:rPr>
            </w:pPr>
          </w:p>
        </w:tc>
      </w:tr>
      <w:tr w:rsidR="00630D25" w:rsidRPr="00363563" w14:paraId="23B6B5F9" w14:textId="77777777" w:rsidTr="00630D25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86272" w14:textId="77777777" w:rsidR="00630D25" w:rsidRPr="00363563" w:rsidRDefault="00630D25" w:rsidP="003D7B8B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Si installation d’un matériel supplémentaire en cours de marché :</w:t>
            </w:r>
          </w:p>
          <w:p w14:paraId="71843B59" w14:textId="42243B01" w:rsidR="00630D25" w:rsidRPr="00363563" w:rsidRDefault="0063335E" w:rsidP="003D7B8B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 xml:space="preserve">• </w:t>
            </w:r>
            <w:r w:rsidR="00630D25" w:rsidRPr="00363563">
              <w:rPr>
                <w:b/>
                <w:color w:val="000000" w:themeColor="text1"/>
                <w:sz w:val="20"/>
              </w:rPr>
              <w:t xml:space="preserve">Coût </w:t>
            </w:r>
            <w:r w:rsidRPr="00363563">
              <w:rPr>
                <w:b/>
                <w:color w:val="000000" w:themeColor="text1"/>
                <w:sz w:val="20"/>
              </w:rPr>
              <w:t xml:space="preserve">de la licence supplémentaire </w:t>
            </w:r>
            <w:r w:rsidR="00630D25" w:rsidRPr="00363563">
              <w:rPr>
                <w:b/>
                <w:color w:val="000000" w:themeColor="text1"/>
                <w:sz w:val="20"/>
              </w:rPr>
              <w:t>H.T et TTC location trimestrielle (part fixe ferme sur la durée du marché) :</w:t>
            </w:r>
          </w:p>
          <w:p w14:paraId="78E5B69F" w14:textId="77777777" w:rsidR="00630D25" w:rsidRPr="00363563" w:rsidRDefault="00630D25" w:rsidP="003D7B8B">
            <w:pPr>
              <w:rPr>
                <w:b/>
                <w:color w:val="000000" w:themeColor="text1"/>
                <w:sz w:val="20"/>
              </w:rPr>
            </w:pPr>
          </w:p>
          <w:p w14:paraId="1F9BE42E" w14:textId="4E929026" w:rsidR="00630D25" w:rsidRPr="00363563" w:rsidRDefault="00630D25" w:rsidP="003D7B8B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 xml:space="preserve">• </w:t>
            </w:r>
            <w:r w:rsidR="0063335E" w:rsidRPr="00363563">
              <w:rPr>
                <w:b/>
                <w:color w:val="000000" w:themeColor="text1"/>
                <w:sz w:val="20"/>
              </w:rPr>
              <w:t>Coût du connecteur ou module supplémentaire H.T et TTC location trimestrielle (part fixe ferme sur la durée du marché) :</w:t>
            </w:r>
          </w:p>
          <w:p w14:paraId="3A8D7A46" w14:textId="77777777" w:rsidR="00630D25" w:rsidRPr="00363563" w:rsidRDefault="00630D25" w:rsidP="003D7B8B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8A6CB" w14:textId="77777777" w:rsidR="00630D25" w:rsidRPr="00363563" w:rsidRDefault="00630D25" w:rsidP="003D7B8B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B201" w14:textId="77777777" w:rsidR="00630D25" w:rsidRPr="00363563" w:rsidRDefault="00630D25" w:rsidP="003D7B8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0BEA8" w14:textId="77777777" w:rsidR="00630D25" w:rsidRPr="00363563" w:rsidRDefault="00630D25" w:rsidP="003D7B8B">
            <w:pPr>
              <w:rPr>
                <w:color w:val="000000" w:themeColor="text1"/>
                <w:sz w:val="20"/>
              </w:rPr>
            </w:pPr>
          </w:p>
          <w:p w14:paraId="506F1B41" w14:textId="77777777" w:rsidR="00630D25" w:rsidRPr="00363563" w:rsidRDefault="00630D25" w:rsidP="003D7B8B">
            <w:pPr>
              <w:rPr>
                <w:color w:val="000000" w:themeColor="text1"/>
                <w:sz w:val="20"/>
              </w:rPr>
            </w:pPr>
          </w:p>
          <w:p w14:paraId="51757FDA" w14:textId="77777777" w:rsidR="00630D25" w:rsidRPr="00363563" w:rsidRDefault="00630D25" w:rsidP="003D7B8B">
            <w:pPr>
              <w:rPr>
                <w:color w:val="000000" w:themeColor="text1"/>
                <w:sz w:val="20"/>
              </w:rPr>
            </w:pPr>
          </w:p>
        </w:tc>
      </w:tr>
    </w:tbl>
    <w:p w14:paraId="7DE54D55" w14:textId="77777777" w:rsidR="00D92452" w:rsidRPr="00363563" w:rsidRDefault="00D92452" w:rsidP="00D92452">
      <w:pPr>
        <w:rPr>
          <w:color w:val="000000" w:themeColor="text1"/>
          <w:sz w:val="22"/>
        </w:rPr>
      </w:pPr>
    </w:p>
    <w:p w14:paraId="6CA44BE6" w14:textId="77777777" w:rsidR="00630D25" w:rsidRPr="00363563" w:rsidRDefault="00630D25" w:rsidP="00D92452">
      <w:pPr>
        <w:rPr>
          <w:color w:val="000000" w:themeColor="text1"/>
          <w:sz w:val="22"/>
        </w:rPr>
      </w:pPr>
    </w:p>
    <w:p w14:paraId="07136A31" w14:textId="21F21F2A" w:rsidR="00C31C37" w:rsidRPr="00363563" w:rsidRDefault="00C31C37" w:rsidP="00C31C37">
      <w:pPr>
        <w:ind w:left="720"/>
        <w:rPr>
          <w:b/>
          <w:color w:val="000000" w:themeColor="text1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t xml:space="preserve">ANNEXE FINANCIERE A L’ACTE D’ENGAGEMENT – </w:t>
      </w:r>
      <w:r>
        <w:rPr>
          <w:b/>
          <w:color w:val="000000" w:themeColor="text1"/>
          <w:sz w:val="22"/>
          <w:u w:val="single"/>
        </w:rPr>
        <w:t>REPRISE DE MATERIEL</w:t>
      </w:r>
    </w:p>
    <w:p w14:paraId="5ADB9B11" w14:textId="215631A6" w:rsidR="00A853A3" w:rsidRDefault="00A853A3" w:rsidP="00D92452">
      <w:pPr>
        <w:rPr>
          <w:color w:val="000000" w:themeColor="text1"/>
          <w:sz w:val="22"/>
        </w:rPr>
      </w:pPr>
    </w:p>
    <w:p w14:paraId="02BB61D5" w14:textId="65551B96" w:rsidR="00C31C37" w:rsidRDefault="00C31C37" w:rsidP="00D92452">
      <w:pPr>
        <w:rPr>
          <w:color w:val="000000" w:themeColor="text1"/>
          <w:sz w:val="22"/>
        </w:rPr>
      </w:pPr>
    </w:p>
    <w:p w14:paraId="0D103013" w14:textId="1ED6554F" w:rsidR="00C31C37" w:rsidRDefault="00C31C37" w:rsidP="00C31C37">
      <w:pPr>
        <w:tabs>
          <w:tab w:val="left" w:leader="dot" w:pos="9356"/>
        </w:tabs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Reprise d’un copieur noir et blanc remplacé par un copieur couleur :</w:t>
      </w:r>
      <w:r>
        <w:rPr>
          <w:color w:val="000000" w:themeColor="text1"/>
          <w:sz w:val="22"/>
        </w:rPr>
        <w:tab/>
      </w:r>
    </w:p>
    <w:p w14:paraId="1F93742B" w14:textId="41651ED9" w:rsidR="00C31C37" w:rsidRDefault="00C31C37" w:rsidP="00C31C37">
      <w:pPr>
        <w:tabs>
          <w:tab w:val="left" w:leader="dot" w:pos="9356"/>
        </w:tabs>
        <w:rPr>
          <w:color w:val="000000" w:themeColor="text1"/>
          <w:sz w:val="22"/>
        </w:rPr>
      </w:pPr>
    </w:p>
    <w:p w14:paraId="5F5D32B0" w14:textId="0731A833" w:rsidR="00C31C37" w:rsidRDefault="00C31C37" w:rsidP="00C31C37">
      <w:pPr>
        <w:tabs>
          <w:tab w:val="left" w:leader="dot" w:pos="9356"/>
        </w:tabs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Reprise d’un copieur sans remplacement en cas de réorganisation de services de l’UPHF :</w:t>
      </w:r>
    </w:p>
    <w:p w14:paraId="170E6434" w14:textId="73D095B6" w:rsidR="00C31C37" w:rsidRDefault="00C31C37" w:rsidP="00C31C37">
      <w:pPr>
        <w:tabs>
          <w:tab w:val="left" w:leader="dot" w:pos="9356"/>
        </w:tabs>
        <w:spacing w:before="240"/>
        <w:ind w:left="3119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>Copieur noir et blanc :</w:t>
      </w:r>
      <w:r>
        <w:rPr>
          <w:color w:val="000000" w:themeColor="text1"/>
          <w:sz w:val="22"/>
        </w:rPr>
        <w:tab/>
      </w:r>
    </w:p>
    <w:p w14:paraId="240C600E" w14:textId="1EEB1381" w:rsidR="00C31C37" w:rsidRPr="00363563" w:rsidRDefault="00C31C37" w:rsidP="00C31C37">
      <w:pPr>
        <w:tabs>
          <w:tab w:val="left" w:leader="dot" w:pos="9356"/>
        </w:tabs>
        <w:spacing w:before="240"/>
        <w:ind w:left="3119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Copieur couleur : </w:t>
      </w:r>
      <w:r>
        <w:rPr>
          <w:color w:val="000000" w:themeColor="text1"/>
          <w:sz w:val="22"/>
        </w:rPr>
        <w:tab/>
      </w:r>
    </w:p>
    <w:sectPr w:rsidR="00C31C37" w:rsidRPr="00363563" w:rsidSect="00156E08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82D73" w14:textId="77777777" w:rsidR="0006608C" w:rsidRDefault="0006608C" w:rsidP="00777AB3">
      <w:r>
        <w:separator/>
      </w:r>
    </w:p>
  </w:endnote>
  <w:endnote w:type="continuationSeparator" w:id="0">
    <w:p w14:paraId="033868A9" w14:textId="77777777" w:rsidR="0006608C" w:rsidRDefault="0006608C" w:rsidP="0077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6E827" w14:textId="77777777" w:rsidR="0006608C" w:rsidRDefault="0006608C" w:rsidP="00D924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D50A1F" w14:textId="77777777" w:rsidR="0006608C" w:rsidRDefault="000660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40F0" w14:textId="749EC6EE" w:rsidR="0006608C" w:rsidRDefault="0006608C" w:rsidP="00D924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C31C37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6665093B" w14:textId="77777777" w:rsidR="0006608C" w:rsidRDefault="000660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6B4CF" w14:textId="77777777" w:rsidR="0006608C" w:rsidRDefault="0006608C" w:rsidP="00777AB3">
      <w:r>
        <w:separator/>
      </w:r>
    </w:p>
  </w:footnote>
  <w:footnote w:type="continuationSeparator" w:id="0">
    <w:p w14:paraId="6A481C68" w14:textId="77777777" w:rsidR="0006608C" w:rsidRDefault="0006608C" w:rsidP="00777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D75757"/>
    <w:multiLevelType w:val="hybridMultilevel"/>
    <w:tmpl w:val="54141A50"/>
    <w:lvl w:ilvl="0" w:tplc="E91EAC7A">
      <w:start w:val="3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73103"/>
    <w:multiLevelType w:val="hybridMultilevel"/>
    <w:tmpl w:val="EFEA88AC"/>
    <w:lvl w:ilvl="0" w:tplc="6F440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484C79"/>
    <w:multiLevelType w:val="hybridMultilevel"/>
    <w:tmpl w:val="45D8F67A"/>
    <w:lvl w:ilvl="0" w:tplc="0CEAB9D2">
      <w:numFmt w:val="bullet"/>
      <w:lvlText w:val="-"/>
      <w:lvlJc w:val="left"/>
      <w:pPr>
        <w:ind w:left="720" w:hanging="360"/>
      </w:pPr>
      <w:rPr>
        <w:rFonts w:ascii="Times" w:eastAsia="Times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64D10"/>
    <w:multiLevelType w:val="hybridMultilevel"/>
    <w:tmpl w:val="EFEA88AC"/>
    <w:lvl w:ilvl="0" w:tplc="6F440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C645D6"/>
    <w:multiLevelType w:val="hybridMultilevel"/>
    <w:tmpl w:val="898C3096"/>
    <w:lvl w:ilvl="0" w:tplc="DEE0D0E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1592E"/>
    <w:multiLevelType w:val="hybridMultilevel"/>
    <w:tmpl w:val="1C206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66E"/>
    <w:rsid w:val="00006EB9"/>
    <w:rsid w:val="00032EC8"/>
    <w:rsid w:val="000336CC"/>
    <w:rsid w:val="000554BF"/>
    <w:rsid w:val="0006608C"/>
    <w:rsid w:val="00083B31"/>
    <w:rsid w:val="001457A3"/>
    <w:rsid w:val="00156E08"/>
    <w:rsid w:val="00163668"/>
    <w:rsid w:val="00212286"/>
    <w:rsid w:val="002162D4"/>
    <w:rsid w:val="002E66B4"/>
    <w:rsid w:val="003070A0"/>
    <w:rsid w:val="00363563"/>
    <w:rsid w:val="003B537F"/>
    <w:rsid w:val="003C32DA"/>
    <w:rsid w:val="003D7B8B"/>
    <w:rsid w:val="003E266F"/>
    <w:rsid w:val="00462E08"/>
    <w:rsid w:val="004D3FD2"/>
    <w:rsid w:val="005066FF"/>
    <w:rsid w:val="00553D63"/>
    <w:rsid w:val="00596E91"/>
    <w:rsid w:val="005F1D04"/>
    <w:rsid w:val="005F6C7F"/>
    <w:rsid w:val="00630D25"/>
    <w:rsid w:val="0063335E"/>
    <w:rsid w:val="00671E17"/>
    <w:rsid w:val="006953B8"/>
    <w:rsid w:val="006B372E"/>
    <w:rsid w:val="006D08CE"/>
    <w:rsid w:val="00735DAE"/>
    <w:rsid w:val="007636BA"/>
    <w:rsid w:val="00777AB3"/>
    <w:rsid w:val="00863CAE"/>
    <w:rsid w:val="00894B0B"/>
    <w:rsid w:val="009240D6"/>
    <w:rsid w:val="00971BE5"/>
    <w:rsid w:val="009A3A90"/>
    <w:rsid w:val="009A3DD9"/>
    <w:rsid w:val="009A4EB5"/>
    <w:rsid w:val="009F75AD"/>
    <w:rsid w:val="00A24045"/>
    <w:rsid w:val="00A254F3"/>
    <w:rsid w:val="00A3455E"/>
    <w:rsid w:val="00A35536"/>
    <w:rsid w:val="00A853A3"/>
    <w:rsid w:val="00B14904"/>
    <w:rsid w:val="00B15623"/>
    <w:rsid w:val="00B63874"/>
    <w:rsid w:val="00B771B7"/>
    <w:rsid w:val="00BC51F7"/>
    <w:rsid w:val="00C31C37"/>
    <w:rsid w:val="00C323B5"/>
    <w:rsid w:val="00C43CCE"/>
    <w:rsid w:val="00C75993"/>
    <w:rsid w:val="00CE1E3F"/>
    <w:rsid w:val="00D0789D"/>
    <w:rsid w:val="00D35DC2"/>
    <w:rsid w:val="00D8266E"/>
    <w:rsid w:val="00D92452"/>
    <w:rsid w:val="00DA5BC3"/>
    <w:rsid w:val="00DE3508"/>
    <w:rsid w:val="00DF298D"/>
    <w:rsid w:val="00DF5EDF"/>
    <w:rsid w:val="00E72E1B"/>
    <w:rsid w:val="00F3113A"/>
    <w:rsid w:val="00FB5624"/>
    <w:rsid w:val="00FF114B"/>
    <w:rsid w:val="00FF59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98809"/>
  <w15:docId w15:val="{0E98AD89-FA3B-4185-98DC-80B00DD1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56E08"/>
    <w:rPr>
      <w:sz w:val="24"/>
    </w:rPr>
  </w:style>
  <w:style w:type="paragraph" w:styleId="Titre1">
    <w:name w:val="heading 1"/>
    <w:basedOn w:val="Normal"/>
    <w:next w:val="Normal"/>
    <w:link w:val="Titre1Car"/>
    <w:qFormat/>
    <w:rsid w:val="00156E08"/>
    <w:pPr>
      <w:keepNext/>
      <w:jc w:val="center"/>
      <w:outlineLvl w:val="0"/>
    </w:pPr>
    <w:rPr>
      <w:b/>
      <w:sz w:val="32"/>
    </w:rPr>
  </w:style>
  <w:style w:type="paragraph" w:styleId="Titre2">
    <w:name w:val="heading 2"/>
    <w:basedOn w:val="Normal"/>
    <w:next w:val="Normal"/>
    <w:link w:val="Titre2Car"/>
    <w:qFormat/>
    <w:rsid w:val="00156E08"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156E08"/>
    <w:pPr>
      <w:keepNext/>
      <w:jc w:val="both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156E08"/>
    <w:pPr>
      <w:keepNext/>
      <w:tabs>
        <w:tab w:val="left" w:pos="170"/>
        <w:tab w:val="left" w:pos="5670"/>
        <w:tab w:val="left" w:pos="6804"/>
        <w:tab w:val="left" w:pos="7938"/>
        <w:tab w:val="left" w:pos="9072"/>
      </w:tabs>
      <w:outlineLvl w:val="3"/>
    </w:pPr>
    <w:rPr>
      <w:b/>
      <w:i/>
      <w:sz w:val="22"/>
    </w:rPr>
  </w:style>
  <w:style w:type="paragraph" w:styleId="Titre5">
    <w:name w:val="heading 5"/>
    <w:basedOn w:val="Normal"/>
    <w:next w:val="Normal"/>
    <w:link w:val="Titre5Car"/>
    <w:qFormat/>
    <w:rsid w:val="00156E08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D8266E"/>
    <w:p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8266E"/>
    <w:pPr>
      <w:spacing w:before="240" w:after="60"/>
      <w:outlineLvl w:val="6"/>
    </w:pPr>
    <w:rPr>
      <w:rFonts w:ascii="Cambria" w:eastAsia="Times New Roman" w:hAnsi="Cambri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156E08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156E08"/>
    <w:pPr>
      <w:jc w:val="both"/>
    </w:pPr>
  </w:style>
  <w:style w:type="paragraph" w:styleId="Corpsdetexte2">
    <w:name w:val="Body Text 2"/>
    <w:basedOn w:val="Normal"/>
    <w:link w:val="Corpsdetexte2Car"/>
    <w:rsid w:val="00156E08"/>
    <w:pPr>
      <w:tabs>
        <w:tab w:val="left" w:pos="170"/>
        <w:tab w:val="left" w:pos="5670"/>
        <w:tab w:val="left" w:pos="6804"/>
        <w:tab w:val="left" w:pos="7938"/>
        <w:tab w:val="left" w:pos="9072"/>
      </w:tabs>
    </w:pPr>
    <w:rPr>
      <w:sz w:val="22"/>
    </w:rPr>
  </w:style>
  <w:style w:type="paragraph" w:styleId="Corpsdetexte3">
    <w:name w:val="Body Text 3"/>
    <w:basedOn w:val="Normal"/>
    <w:link w:val="Corpsdetexte3Car"/>
    <w:rsid w:val="00156E08"/>
    <w:pPr>
      <w:jc w:val="both"/>
    </w:pPr>
    <w:rPr>
      <w:sz w:val="22"/>
    </w:rPr>
  </w:style>
  <w:style w:type="character" w:styleId="Lienhypertextesuivivisit">
    <w:name w:val="FollowedHyperlink"/>
    <w:basedOn w:val="Policepardfaut"/>
    <w:rsid w:val="00156E08"/>
    <w:rPr>
      <w:color w:val="800080"/>
      <w:u w:val="single"/>
    </w:rPr>
  </w:style>
  <w:style w:type="character" w:customStyle="1" w:styleId="Titre6Car">
    <w:name w:val="Titre 6 Car"/>
    <w:basedOn w:val="Policepardfaut"/>
    <w:link w:val="Titre6"/>
    <w:rsid w:val="00D8266E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D8266E"/>
    <w:rPr>
      <w:rFonts w:ascii="Cambria" w:eastAsia="Times New Roman" w:hAnsi="Cambria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D8266E"/>
    <w:rPr>
      <w:b/>
      <w:sz w:val="32"/>
    </w:rPr>
  </w:style>
  <w:style w:type="character" w:customStyle="1" w:styleId="Titre2Car">
    <w:name w:val="Titre 2 Car"/>
    <w:basedOn w:val="Policepardfaut"/>
    <w:link w:val="Titre2"/>
    <w:rsid w:val="00D8266E"/>
    <w:rPr>
      <w:b/>
      <w:sz w:val="28"/>
    </w:rPr>
  </w:style>
  <w:style w:type="character" w:customStyle="1" w:styleId="CorpsdetexteCar">
    <w:name w:val="Corps de texte Car"/>
    <w:basedOn w:val="Policepardfaut"/>
    <w:link w:val="Corpsdetexte"/>
    <w:rsid w:val="00D8266E"/>
    <w:rPr>
      <w:sz w:val="24"/>
    </w:rPr>
  </w:style>
  <w:style w:type="character" w:customStyle="1" w:styleId="Times14GSNoir">
    <w:name w:val="Times14 GS Noir"/>
    <w:basedOn w:val="Policepardfaut"/>
    <w:rsid w:val="00D8266E"/>
    <w:rPr>
      <w:rFonts w:ascii="Times" w:hAnsi="Times"/>
      <w:b/>
      <w:bCs/>
      <w:color w:val="000000"/>
      <w:sz w:val="28"/>
      <w:szCs w:val="28"/>
      <w:u w:val="single"/>
    </w:rPr>
  </w:style>
  <w:style w:type="character" w:customStyle="1" w:styleId="Times12GSNoir1">
    <w:name w:val="Times12 GS Noir…1"/>
    <w:basedOn w:val="Policepardfaut"/>
    <w:rsid w:val="00D8266E"/>
    <w:rPr>
      <w:rFonts w:ascii="Times" w:hAnsi="Times"/>
      <w:b/>
      <w:bCs/>
      <w:color w:val="000000"/>
      <w:spacing w:val="20"/>
      <w:u w:val="single"/>
    </w:rPr>
  </w:style>
  <w:style w:type="character" w:customStyle="1" w:styleId="Times12Noir">
    <w:name w:val="Times12 Noir"/>
    <w:basedOn w:val="Policepardfaut"/>
    <w:rsid w:val="00D8266E"/>
    <w:rPr>
      <w:rFonts w:ascii="Times" w:hAnsi="Times"/>
      <w:color w:val="000000"/>
    </w:rPr>
  </w:style>
  <w:style w:type="paragraph" w:styleId="Notedebasdepage">
    <w:name w:val="footnote text"/>
    <w:basedOn w:val="Normal"/>
    <w:link w:val="NotedebasdepageCar"/>
    <w:semiHidden/>
    <w:rsid w:val="00D8266E"/>
    <w:rPr>
      <w:rFonts w:ascii="Times New Roman" w:eastAsia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8266E"/>
    <w:rPr>
      <w:rFonts w:ascii="Times New Roman" w:eastAsia="Times New Roman" w:hAnsi="Times New Roman"/>
    </w:rPr>
  </w:style>
  <w:style w:type="character" w:customStyle="1" w:styleId="Titre3Car">
    <w:name w:val="Titre 3 Car"/>
    <w:basedOn w:val="Policepardfaut"/>
    <w:link w:val="Titre3"/>
    <w:rsid w:val="00C25D8F"/>
    <w:rPr>
      <w:b/>
      <w:sz w:val="24"/>
    </w:rPr>
  </w:style>
  <w:style w:type="character" w:customStyle="1" w:styleId="Titre4Car">
    <w:name w:val="Titre 4 Car"/>
    <w:basedOn w:val="Policepardfaut"/>
    <w:link w:val="Titre4"/>
    <w:rsid w:val="00C25D8F"/>
    <w:rPr>
      <w:b/>
      <w:i/>
      <w:sz w:val="22"/>
    </w:rPr>
  </w:style>
  <w:style w:type="character" w:customStyle="1" w:styleId="Titre5Car">
    <w:name w:val="Titre 5 Car"/>
    <w:basedOn w:val="Policepardfaut"/>
    <w:link w:val="Titre5"/>
    <w:rsid w:val="00C25D8F"/>
    <w:rPr>
      <w:b/>
      <w:sz w:val="24"/>
    </w:rPr>
  </w:style>
  <w:style w:type="character" w:customStyle="1" w:styleId="Corpsdetexte2Car">
    <w:name w:val="Corps de texte 2 Car"/>
    <w:basedOn w:val="Policepardfaut"/>
    <w:link w:val="Corpsdetexte2"/>
    <w:rsid w:val="00C25D8F"/>
    <w:rPr>
      <w:sz w:val="22"/>
    </w:rPr>
  </w:style>
  <w:style w:type="character" w:customStyle="1" w:styleId="Corpsdetexte3Car">
    <w:name w:val="Corps de texte 3 Car"/>
    <w:basedOn w:val="Policepardfaut"/>
    <w:link w:val="Corpsdetexte3"/>
    <w:rsid w:val="00C25D8F"/>
    <w:rPr>
      <w:sz w:val="22"/>
    </w:rPr>
  </w:style>
  <w:style w:type="paragraph" w:styleId="En-tte">
    <w:name w:val="header"/>
    <w:basedOn w:val="Normal"/>
    <w:link w:val="En-tteCar"/>
    <w:rsid w:val="00C25D8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rsid w:val="00C25D8F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rsid w:val="00C25D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25D8F"/>
    <w:rPr>
      <w:sz w:val="24"/>
    </w:rPr>
  </w:style>
  <w:style w:type="character" w:styleId="Numrodepage">
    <w:name w:val="page number"/>
    <w:basedOn w:val="Policepardfaut"/>
    <w:rsid w:val="00C25D8F"/>
  </w:style>
  <w:style w:type="character" w:styleId="Marquedecommentaire">
    <w:name w:val="annotation reference"/>
    <w:basedOn w:val="Policepardfaut"/>
    <w:rsid w:val="002A6768"/>
    <w:rPr>
      <w:sz w:val="18"/>
      <w:szCs w:val="18"/>
    </w:rPr>
  </w:style>
  <w:style w:type="paragraph" w:styleId="Commentaire">
    <w:name w:val="annotation text"/>
    <w:basedOn w:val="Normal"/>
    <w:link w:val="CommentaireCar"/>
    <w:rsid w:val="002A6768"/>
    <w:rPr>
      <w:szCs w:val="24"/>
    </w:rPr>
  </w:style>
  <w:style w:type="character" w:customStyle="1" w:styleId="CommentaireCar">
    <w:name w:val="Commentaire Car"/>
    <w:basedOn w:val="Policepardfaut"/>
    <w:link w:val="Commentaire"/>
    <w:rsid w:val="002A6768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2A676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2A6768"/>
    <w:rPr>
      <w:b/>
      <w:bCs/>
      <w:sz w:val="24"/>
      <w:szCs w:val="24"/>
    </w:rPr>
  </w:style>
  <w:style w:type="paragraph" w:styleId="Textedebulles">
    <w:name w:val="Balloon Text"/>
    <w:basedOn w:val="Normal"/>
    <w:link w:val="TextedebullesCar"/>
    <w:rsid w:val="002A6768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A6768"/>
    <w:rPr>
      <w:rFonts w:ascii="Lucida Grande" w:hAnsi="Lucida Grande"/>
      <w:sz w:val="18"/>
      <w:szCs w:val="18"/>
    </w:rPr>
  </w:style>
  <w:style w:type="paragraph" w:styleId="Rvision">
    <w:name w:val="Revision"/>
    <w:hidden/>
    <w:rsid w:val="00596E91"/>
    <w:rPr>
      <w:sz w:val="24"/>
    </w:rPr>
  </w:style>
  <w:style w:type="paragraph" w:styleId="Paragraphedeliste">
    <w:name w:val="List Paragraph"/>
    <w:basedOn w:val="Normal"/>
    <w:qFormat/>
    <w:rsid w:val="009F7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2EFBEE1A</Template>
  <TotalTime>1</TotalTime>
  <Pages>4</Pages>
  <Words>944</Words>
  <Characters>5195</Characters>
  <Application>Microsoft Office Word</Application>
  <DocSecurity>0</DocSecurity>
  <Lines>43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UNIVERSITE DE VALENCIENNES</vt:lpstr>
      <vt:lpstr>UNIVERSITE DE VALENCIENNES</vt:lpstr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DE VALENCIENNES</dc:title>
  <dc:subject/>
  <dc:creator>uvhc</dc:creator>
  <cp:keywords/>
  <cp:lastModifiedBy>Julie Boulinguiez</cp:lastModifiedBy>
  <cp:revision>2</cp:revision>
  <cp:lastPrinted>2021-01-14T10:15:00Z</cp:lastPrinted>
  <dcterms:created xsi:type="dcterms:W3CDTF">2025-04-09T13:02:00Z</dcterms:created>
  <dcterms:modified xsi:type="dcterms:W3CDTF">2025-04-09T13:02:00Z</dcterms:modified>
</cp:coreProperties>
</file>