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BD00E" w14:textId="77777777" w:rsidR="00CE06C5" w:rsidRPr="0002051B" w:rsidRDefault="00CE06C5" w:rsidP="00CE06C5">
      <w:pPr>
        <w:pStyle w:val="ZEmetteur"/>
        <w:ind w:left="5664"/>
        <w:jc w:val="left"/>
      </w:pPr>
      <w:r>
        <w:drawing>
          <wp:anchor distT="0" distB="0" distL="114300" distR="114300" simplePos="0" relativeHeight="251659264" behindDoc="0" locked="0" layoutInCell="1" allowOverlap="1" wp14:anchorId="0A1CB8FC" wp14:editId="0AF14B21">
            <wp:simplePos x="0" y="0"/>
            <wp:positionH relativeFrom="margin">
              <wp:posOffset>41333</wp:posOffset>
            </wp:positionH>
            <wp:positionV relativeFrom="paragraph">
              <wp:posOffset>-199563</wp:posOffset>
            </wp:positionV>
            <wp:extent cx="1266825" cy="1146506"/>
            <wp:effectExtent l="0" t="0" r="0" b="0"/>
            <wp:wrapNone/>
            <wp:docPr id="2" name="Image 2" descr="C:\Users\h.de-chanterac\AppData\Local\Microsoft\Windows\Temporary Internet Files\Content.Word\Ministère_des_Armées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h.de-chanterac\AppData\Local\Microsoft\Windows\Temporary Internet Files\Content.Word\Ministère_des_Armées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Service du commissariat des armées</w:t>
      </w:r>
    </w:p>
    <w:p w14:paraId="16495512" w14:textId="77777777" w:rsidR="00CE06C5" w:rsidRPr="0002051B" w:rsidRDefault="00CE06C5" w:rsidP="00CE06C5">
      <w:pPr>
        <w:pStyle w:val="ZEmetteur"/>
        <w:ind w:left="5664"/>
        <w:jc w:val="both"/>
      </w:pPr>
      <w:r>
        <w:t>Plate-forme commissariat Sud</w:t>
      </w:r>
    </w:p>
    <w:p w14:paraId="16515EEB" w14:textId="77777777" w:rsidR="00CE06C5" w:rsidRPr="0002051B" w:rsidRDefault="00CE06C5" w:rsidP="00CE06C5">
      <w:pPr>
        <w:pStyle w:val="ZEmetteur"/>
        <w:ind w:left="5664"/>
        <w:jc w:val="both"/>
      </w:pPr>
      <w:r>
        <w:t>Division Achats publics</w:t>
      </w:r>
    </w:p>
    <w:p w14:paraId="4AB32CDF" w14:textId="77777777" w:rsidR="00CE06C5" w:rsidRDefault="00CE06C5" w:rsidP="00CE06C5">
      <w:pPr>
        <w:pStyle w:val="ZTimbre"/>
        <w:tabs>
          <w:tab w:val="clear" w:pos="7230"/>
          <w:tab w:val="left" w:pos="5670"/>
        </w:tabs>
        <w:spacing w:before="0" w:after="0"/>
      </w:pPr>
    </w:p>
    <w:p w14:paraId="56CD3623" w14:textId="77777777" w:rsidR="00CE06C5" w:rsidRPr="00FA5339" w:rsidRDefault="00CE06C5" w:rsidP="00CE06C5">
      <w:pPr>
        <w:jc w:val="right"/>
        <w:rPr>
          <w:rFonts w:cstheme="minorHAnsi"/>
          <w:b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CE06C5" w:rsidRPr="001A782A" w14:paraId="09C3E02E" w14:textId="77777777" w:rsidTr="00772D66">
        <w:tc>
          <w:tcPr>
            <w:tcW w:w="10419" w:type="dxa"/>
            <w:shd w:val="clear" w:color="auto" w:fill="auto"/>
          </w:tcPr>
          <w:p w14:paraId="19A2AF5D" w14:textId="77777777" w:rsidR="00CE06C5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p w14:paraId="112E43AD" w14:textId="77777777" w:rsidR="00D11F90" w:rsidRPr="001A782A" w:rsidRDefault="00D11F90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  <w:tbl>
            <w:tblPr>
              <w:tblStyle w:val="Grilledutableau"/>
              <w:tblpPr w:leftFromText="141" w:rightFromText="141" w:vertAnchor="text" w:horzAnchor="margin" w:tblpY="-22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95"/>
            </w:tblGrid>
            <w:tr w:rsidR="00C726A7" w:rsidRPr="00752815" w14:paraId="133A2773" w14:textId="77777777" w:rsidTr="00C726A7">
              <w:tc>
                <w:tcPr>
                  <w:tcW w:w="10195" w:type="dxa"/>
                </w:tcPr>
                <w:p w14:paraId="36E702DD" w14:textId="77777777" w:rsidR="00C726A7" w:rsidRPr="00C726A7" w:rsidRDefault="00C726A7" w:rsidP="00C726A7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Cs w:val="26"/>
                    </w:rPr>
                  </w:pPr>
                  <w:r w:rsidRPr="00C726A7">
                    <w:rPr>
                      <w:rFonts w:ascii="Marianne" w:hAnsi="Marianne" w:cstheme="minorHAnsi"/>
                      <w:b/>
                      <w:szCs w:val="26"/>
                    </w:rPr>
                    <w:t>CADRE DE RÉPONSE TECHNIQUE</w:t>
                  </w:r>
                </w:p>
                <w:p w14:paraId="5765A8E8" w14:textId="77777777" w:rsidR="00C726A7" w:rsidRPr="006E6441" w:rsidRDefault="00C726A7" w:rsidP="00C726A7">
                  <w:pPr>
                    <w:spacing w:before="120" w:after="120"/>
                    <w:jc w:val="center"/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À renseigner par le candidat et à remettre à l'appui de son offre</w:t>
                  </w:r>
                </w:p>
                <w:p w14:paraId="720DB734" w14:textId="77777777" w:rsidR="00C726A7" w:rsidRPr="006E6441" w:rsidRDefault="00C726A7" w:rsidP="008B3824">
                  <w:pPr>
                    <w:spacing w:before="120" w:after="120"/>
                    <w:jc w:val="center"/>
                    <w:rPr>
                      <w:rFonts w:ascii="Marianne" w:hAnsi="Marianne" w:cstheme="minorHAnsi"/>
                      <w:b/>
                      <w:sz w:val="36"/>
                      <w:szCs w:val="26"/>
                    </w:rPr>
                  </w:pP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(cf. article </w:t>
                  </w:r>
                  <w:r w:rsidR="008B3824" w:rsidRPr="00737F85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5</w:t>
                  </w:r>
                  <w:r w:rsidRPr="00737F85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 xml:space="preserve"> d</w:t>
                  </w:r>
                  <w:r w:rsidRPr="006E6441">
                    <w:rPr>
                      <w:rFonts w:ascii="Marianne" w:eastAsiaTheme="minorHAnsi" w:hAnsi="Marianne"/>
                      <w:sz w:val="22"/>
                      <w:szCs w:val="22"/>
                      <w:lang w:eastAsia="en-US"/>
                    </w:rPr>
                    <w:t>u Règlement de la consultation)</w:t>
                  </w:r>
                </w:p>
              </w:tc>
            </w:tr>
          </w:tbl>
          <w:p w14:paraId="39082D6F" w14:textId="77777777" w:rsidR="00CE06C5" w:rsidRPr="001A782A" w:rsidRDefault="00CE06C5" w:rsidP="00C726A7">
            <w:pPr>
              <w:pStyle w:val="Pieddepage"/>
              <w:tabs>
                <w:tab w:val="clear" w:pos="4536"/>
                <w:tab w:val="clear" w:pos="9072"/>
              </w:tabs>
              <w:rPr>
                <w:rFonts w:cstheme="minorHAnsi"/>
                <w:szCs w:val="26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146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C726A7" w:rsidRPr="00752815" w14:paraId="57779022" w14:textId="77777777" w:rsidTr="00C726A7">
        <w:trPr>
          <w:trHeight w:val="1389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A7C0AEB" w14:textId="77777777" w:rsidR="00C726A7" w:rsidRPr="00752815" w:rsidRDefault="00C726A7" w:rsidP="00C726A7">
            <w:pPr>
              <w:spacing w:before="120"/>
              <w:ind w:right="-108"/>
              <w:jc w:val="center"/>
              <w:rPr>
                <w:rFonts w:ascii="Marianne" w:hAnsi="Marianne" w:cstheme="minorHAnsi"/>
                <w:i/>
                <w:color w:val="808080"/>
                <w:szCs w:val="26"/>
              </w:rPr>
            </w:pPr>
            <w:r w:rsidRPr="00752815">
              <w:rPr>
                <w:rFonts w:ascii="Marianne" w:hAnsi="Marianne" w:cstheme="minorHAnsi"/>
                <w:b/>
                <w:szCs w:val="26"/>
              </w:rPr>
              <w:t>Objet du marché</w:t>
            </w:r>
            <w:r w:rsidRPr="00752815">
              <w:rPr>
                <w:rFonts w:ascii="Calibri" w:hAnsi="Calibri" w:cs="Calibri"/>
                <w:b/>
                <w:szCs w:val="26"/>
              </w:rPr>
              <w:t> </w:t>
            </w:r>
            <w:r w:rsidRPr="00752815">
              <w:rPr>
                <w:rFonts w:ascii="Marianne" w:hAnsi="Marianne" w:cstheme="minorHAnsi"/>
                <w:b/>
                <w:szCs w:val="26"/>
              </w:rPr>
              <w:t>:</w:t>
            </w:r>
          </w:p>
          <w:p w14:paraId="43BBBAC7" w14:textId="77777777" w:rsidR="00FC50B7" w:rsidRDefault="0085183E" w:rsidP="0085183E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Arial" w:hAnsi="Arial" w:cs="Arial"/>
                <w:b/>
                <w:bCs/>
              </w:rPr>
            </w:pPr>
            <w:r w:rsidRPr="0085183E">
              <w:rPr>
                <w:rFonts w:ascii="Marianne" w:hAnsi="Marianne" w:cs="Calibri"/>
                <w:sz w:val="22"/>
                <w:szCs w:val="22"/>
              </w:rPr>
              <w:t>Acquisition d’ensembles didactiques dédiés aux machines tournantes électriques</w:t>
            </w:r>
          </w:p>
          <w:p w14:paraId="13F9433B" w14:textId="77777777" w:rsidR="00C726A7" w:rsidRDefault="00FC50B7" w:rsidP="0085183E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proofErr w:type="gramStart"/>
            <w:r w:rsidRPr="00FC50B7">
              <w:rPr>
                <w:rFonts w:ascii="Marianne" w:hAnsi="Marianne" w:cs="Calibri"/>
                <w:sz w:val="22"/>
                <w:szCs w:val="22"/>
              </w:rPr>
              <w:t>pour</w:t>
            </w:r>
            <w:proofErr w:type="gramEnd"/>
            <w:r w:rsidRPr="00FC50B7">
              <w:rPr>
                <w:rFonts w:ascii="Marianne" w:hAnsi="Marianne" w:cs="Calibri"/>
                <w:sz w:val="22"/>
                <w:szCs w:val="22"/>
              </w:rPr>
              <w:t xml:space="preserve"> les besoins du Pôle Ecoles </w:t>
            </w:r>
            <w:proofErr w:type="spellStart"/>
            <w:r w:rsidRPr="00FC50B7">
              <w:rPr>
                <w:rFonts w:ascii="Marianne" w:hAnsi="Marianne" w:cs="Calibri"/>
                <w:sz w:val="22"/>
                <w:szCs w:val="22"/>
              </w:rPr>
              <w:t>Méditerrannée</w:t>
            </w:r>
            <w:proofErr w:type="spellEnd"/>
            <w:r w:rsidRPr="00FC50B7">
              <w:rPr>
                <w:rFonts w:ascii="Marianne" w:hAnsi="Marianne" w:cs="Calibri"/>
                <w:sz w:val="22"/>
                <w:szCs w:val="22"/>
              </w:rPr>
              <w:t xml:space="preserve"> de Saint-</w:t>
            </w:r>
            <w:proofErr w:type="spellStart"/>
            <w:r w:rsidRPr="00FC50B7">
              <w:rPr>
                <w:rFonts w:ascii="Marianne" w:hAnsi="Marianne" w:cs="Calibri"/>
                <w:sz w:val="22"/>
                <w:szCs w:val="22"/>
              </w:rPr>
              <w:t>Mandrier</w:t>
            </w:r>
            <w:proofErr w:type="spellEnd"/>
            <w:r w:rsidRPr="00FC50B7">
              <w:rPr>
                <w:rFonts w:ascii="Marianne" w:hAnsi="Marianne" w:cs="Calibri"/>
                <w:sz w:val="22"/>
                <w:szCs w:val="22"/>
              </w:rPr>
              <w:t xml:space="preserve"> (PEM)</w:t>
            </w:r>
          </w:p>
          <w:p w14:paraId="5C94E73A" w14:textId="77777777" w:rsidR="00BA1659" w:rsidRPr="006E6441" w:rsidRDefault="00BA1659" w:rsidP="00BA1659">
            <w:pPr>
              <w:tabs>
                <w:tab w:val="right" w:leader="dot" w:pos="9498"/>
                <w:tab w:val="left" w:pos="9923"/>
              </w:tabs>
              <w:spacing w:after="60"/>
              <w:ind w:left="284" w:right="141"/>
              <w:jc w:val="center"/>
              <w:rPr>
                <w:rFonts w:ascii="Marianne" w:hAnsi="Marianne" w:cs="Calibri"/>
                <w:sz w:val="22"/>
                <w:szCs w:val="22"/>
              </w:rPr>
            </w:pPr>
            <w:r w:rsidRPr="00BA1659">
              <w:rPr>
                <w:rFonts w:ascii="Marianne" w:hAnsi="Marianne" w:cs="Calibri"/>
                <w:sz w:val="22"/>
                <w:szCs w:val="22"/>
              </w:rPr>
              <w:t>DAF</w:t>
            </w:r>
            <w:r>
              <w:rPr>
                <w:rFonts w:ascii="Marianne" w:hAnsi="Marianne" w:cs="Calibri"/>
                <w:sz w:val="22"/>
                <w:szCs w:val="22"/>
              </w:rPr>
              <w:t>-</w:t>
            </w:r>
            <w:r w:rsidRPr="00BA1659">
              <w:rPr>
                <w:rFonts w:ascii="Marianne" w:hAnsi="Marianne" w:cs="Calibri"/>
                <w:sz w:val="22"/>
                <w:szCs w:val="22"/>
              </w:rPr>
              <w:t>2025</w:t>
            </w:r>
            <w:r>
              <w:rPr>
                <w:rFonts w:ascii="Marianne" w:hAnsi="Marianne" w:cs="Calibri"/>
                <w:sz w:val="22"/>
                <w:szCs w:val="22"/>
              </w:rPr>
              <w:t>-</w:t>
            </w:r>
            <w:r w:rsidRPr="00BA1659">
              <w:rPr>
                <w:rFonts w:ascii="Marianne" w:hAnsi="Marianne" w:cs="Calibri"/>
                <w:sz w:val="22"/>
                <w:szCs w:val="22"/>
              </w:rPr>
              <w:t>000079</w:t>
            </w:r>
          </w:p>
        </w:tc>
      </w:tr>
    </w:tbl>
    <w:p w14:paraId="20E1500E" w14:textId="77777777" w:rsidR="00D11F90" w:rsidRDefault="00D11F90" w:rsidP="00C726A7">
      <w:pPr>
        <w:spacing w:after="160" w:line="259" w:lineRule="auto"/>
        <w:jc w:val="left"/>
        <w:rPr>
          <w:rFonts w:ascii="Times New Roman" w:eastAsiaTheme="minorHAnsi" w:hAnsi="Times New Roman"/>
          <w:sz w:val="22"/>
          <w:szCs w:val="22"/>
          <w:lang w:eastAsia="en-US"/>
        </w:rPr>
      </w:pPr>
    </w:p>
    <w:p w14:paraId="7EC8EB8B" w14:textId="77777777" w:rsid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Le présent CADRE DE REPONSE TECHNIQUE est élaboré pour permettre aux candidats de renseigner utilement les informations nécessaires à la compréhension de leur offre.</w:t>
      </w:r>
    </w:p>
    <w:p w14:paraId="7D01381E" w14:textId="77777777" w:rsidR="00CE06C5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Tout document rajouté devra être clairement identifié dans l'encart prévu à cet effet, notamment quant aux renvois aux développements en relation avec les points demandés par l’Acheteur</w:t>
      </w:r>
    </w:p>
    <w:p w14:paraId="32D2C438" w14:textId="77777777" w:rsidR="007E1924" w:rsidRPr="00D11F90" w:rsidRDefault="007E1924" w:rsidP="00D11F90">
      <w:pPr>
        <w:rPr>
          <w:rFonts w:ascii="Marianne" w:hAnsi="Marianne" w:cstheme="minorHAnsi"/>
          <w:sz w:val="22"/>
          <w:szCs w:val="22"/>
        </w:rPr>
      </w:pPr>
    </w:p>
    <w:p w14:paraId="5ABE72C8" w14:textId="77777777" w:rsidR="007E1924" w:rsidRPr="00D11F90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>Par conséquent, tout candidat n'utilisant pas le présent CADRE DE REPONSE TECHNIQUE et/ou n'identifiant pas de manière non ambiguë les éléments attendus par l’Acheteur, prend le risque de voir son offre déclarée irrégulière et écartée.</w:t>
      </w:r>
    </w:p>
    <w:p w14:paraId="574645B6" w14:textId="77777777" w:rsidR="009162F3" w:rsidRPr="00D11F90" w:rsidRDefault="009162F3" w:rsidP="00D11F90">
      <w:pPr>
        <w:rPr>
          <w:rFonts w:ascii="Marianne" w:hAnsi="Marianne" w:cstheme="minorHAnsi"/>
          <w:sz w:val="22"/>
          <w:szCs w:val="22"/>
        </w:rPr>
      </w:pPr>
    </w:p>
    <w:p w14:paraId="3DED35E7" w14:textId="77777777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Une attention particulière devra être apportée aux renseignements de ce document, notamment en ce qui constitue la proposition technique du candidat : </w:t>
      </w:r>
    </w:p>
    <w:p w14:paraId="5039B024" w14:textId="6129FEC2" w:rsidR="00D11F90" w:rsidRPr="00D11F90" w:rsidRDefault="00D11F90" w:rsidP="00D11F90">
      <w:pPr>
        <w:spacing w:after="120"/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Ce CADRE DE REPONSE TECHNIQUE permettra à l'acheteur de juger les candidats sur les éléments relatifs </w:t>
      </w:r>
      <w:r w:rsidRPr="00083E68">
        <w:rPr>
          <w:rFonts w:ascii="Marianne" w:hAnsi="Marianne" w:cstheme="minorHAnsi"/>
          <w:sz w:val="22"/>
          <w:szCs w:val="22"/>
        </w:rPr>
        <w:t>aux critères</w:t>
      </w:r>
      <w:r w:rsidR="00737F85" w:rsidRPr="00083E68">
        <w:rPr>
          <w:rFonts w:ascii="Marianne" w:hAnsi="Marianne" w:cstheme="minorHAnsi"/>
          <w:sz w:val="22"/>
          <w:szCs w:val="22"/>
        </w:rPr>
        <w:t xml:space="preserve"> délais, garantie et performances en matière de protection de l’environnement</w:t>
      </w:r>
      <w:r w:rsidRPr="00D11F90">
        <w:rPr>
          <w:rFonts w:ascii="Marianne" w:hAnsi="Marianne" w:cstheme="minorHAnsi"/>
          <w:sz w:val="22"/>
          <w:szCs w:val="22"/>
        </w:rPr>
        <w:t xml:space="preserve"> mentionné</w:t>
      </w:r>
      <w:r w:rsidR="00737F85">
        <w:rPr>
          <w:rFonts w:ascii="Marianne" w:hAnsi="Marianne" w:cstheme="minorHAnsi"/>
          <w:sz w:val="22"/>
          <w:szCs w:val="22"/>
        </w:rPr>
        <w:t>s</w:t>
      </w:r>
      <w:r w:rsidRPr="00D11F90">
        <w:rPr>
          <w:rFonts w:ascii="Marianne" w:hAnsi="Marianne" w:cstheme="minorHAnsi"/>
          <w:sz w:val="22"/>
          <w:szCs w:val="22"/>
        </w:rPr>
        <w:t xml:space="preserve"> à l’article </w:t>
      </w:r>
      <w:r w:rsidR="009C4F62" w:rsidRPr="00737F85">
        <w:rPr>
          <w:rFonts w:ascii="Marianne" w:hAnsi="Marianne" w:cstheme="minorHAnsi"/>
          <w:sz w:val="22"/>
          <w:szCs w:val="22"/>
        </w:rPr>
        <w:t>5.3</w:t>
      </w:r>
      <w:r w:rsidRPr="009C4F62">
        <w:rPr>
          <w:rFonts w:ascii="Marianne" w:hAnsi="Marianne" w:cstheme="minorHAnsi"/>
          <w:sz w:val="22"/>
          <w:szCs w:val="22"/>
        </w:rPr>
        <w:t xml:space="preserve"> </w:t>
      </w:r>
      <w:r w:rsidRPr="00D11F90">
        <w:rPr>
          <w:rFonts w:ascii="Marianne" w:hAnsi="Marianne" w:cstheme="minorHAnsi"/>
          <w:sz w:val="22"/>
          <w:szCs w:val="22"/>
        </w:rPr>
        <w:t xml:space="preserve">du règlement de la consultation. </w:t>
      </w:r>
    </w:p>
    <w:p w14:paraId="50272B05" w14:textId="77777777" w:rsidR="009162F3" w:rsidRDefault="00D11F90" w:rsidP="00D11F90">
      <w:pPr>
        <w:rPr>
          <w:rFonts w:ascii="Marianne" w:hAnsi="Marianne" w:cstheme="minorHAnsi"/>
          <w:sz w:val="22"/>
          <w:szCs w:val="22"/>
        </w:rPr>
      </w:pPr>
      <w:r w:rsidRPr="00D11F90">
        <w:rPr>
          <w:rFonts w:ascii="Marianne" w:hAnsi="Marianne" w:cstheme="minorHAnsi"/>
          <w:sz w:val="22"/>
          <w:szCs w:val="22"/>
        </w:rPr>
        <w:t xml:space="preserve">- Il ne s’agit pas de reporter dans ce cadre les informations générales de l’entreprise relative à la </w:t>
      </w:r>
      <w:proofErr w:type="gramStart"/>
      <w:r w:rsidRPr="00D11F90">
        <w:rPr>
          <w:rFonts w:ascii="Marianne" w:hAnsi="Marianne" w:cstheme="minorHAnsi"/>
          <w:sz w:val="22"/>
          <w:szCs w:val="22"/>
        </w:rPr>
        <w:t>candidature</w:t>
      </w:r>
      <w:proofErr w:type="gramEnd"/>
      <w:r w:rsidRPr="00D11F90">
        <w:rPr>
          <w:rFonts w:ascii="Marianne" w:hAnsi="Marianne" w:cstheme="minorHAnsi"/>
          <w:sz w:val="22"/>
          <w:szCs w:val="22"/>
        </w:rPr>
        <w:t xml:space="preserve"> (cf. article </w:t>
      </w:r>
      <w:r w:rsidR="009C4F62" w:rsidRPr="00A25002">
        <w:rPr>
          <w:rFonts w:ascii="Marianne" w:hAnsi="Marianne" w:cstheme="minorHAnsi"/>
          <w:sz w:val="22"/>
          <w:szCs w:val="22"/>
        </w:rPr>
        <w:t>4.3</w:t>
      </w:r>
      <w:r w:rsidRPr="009C4F62">
        <w:rPr>
          <w:rFonts w:ascii="Marianne" w:hAnsi="Marianne" w:cstheme="minorHAnsi"/>
          <w:sz w:val="22"/>
          <w:szCs w:val="22"/>
        </w:rPr>
        <w:t xml:space="preserve"> </w:t>
      </w:r>
      <w:r w:rsidRPr="00D11F90">
        <w:rPr>
          <w:rFonts w:ascii="Marianne" w:hAnsi="Marianne" w:cstheme="minorHAnsi"/>
          <w:sz w:val="22"/>
          <w:szCs w:val="22"/>
        </w:rPr>
        <w:t>du règlement de la consultation) mais les éléments spécifiques à la consultation visée en objet, permettant de juger l’offre.</w:t>
      </w:r>
    </w:p>
    <w:p w14:paraId="09AA45C6" w14:textId="77777777" w:rsidR="00E453B6" w:rsidRDefault="00E453B6" w:rsidP="00D11F90">
      <w:pPr>
        <w:rPr>
          <w:rFonts w:ascii="Marianne" w:hAnsi="Marianne" w:cstheme="minorHAnsi"/>
          <w:sz w:val="22"/>
          <w:szCs w:val="22"/>
        </w:rPr>
      </w:pPr>
    </w:p>
    <w:p w14:paraId="64436012" w14:textId="77777777" w:rsidR="00E453B6" w:rsidRPr="00D11F90" w:rsidRDefault="00E453B6" w:rsidP="00D11F90">
      <w:pPr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57"/>
      </w:tblGrid>
      <w:tr w:rsidR="00E453B6" w:rsidRPr="00E453B6" w14:paraId="56666A5D" w14:textId="77777777" w:rsidTr="00E453B6">
        <w:tc>
          <w:tcPr>
            <w:tcW w:w="10457" w:type="dxa"/>
            <w:shd w:val="clear" w:color="auto" w:fill="BFBFBF" w:themeFill="background1" w:themeFillShade="BF"/>
          </w:tcPr>
          <w:p w14:paraId="07C973A6" w14:textId="77777777" w:rsidR="00E453B6" w:rsidRPr="00E453B6" w:rsidRDefault="00E453B6" w:rsidP="00E453B6">
            <w:pPr>
              <w:spacing w:before="120" w:after="120"/>
              <w:jc w:val="center"/>
              <w:rPr>
                <w:rFonts w:ascii="Marianne" w:hAnsi="Marianne" w:cstheme="minorHAnsi"/>
                <w:b/>
                <w:bCs/>
                <w:sz w:val="20"/>
              </w:rPr>
            </w:pPr>
            <w:r w:rsidRPr="00E453B6">
              <w:rPr>
                <w:rFonts w:ascii="Marianne" w:hAnsi="Marianne" w:cstheme="minorHAnsi"/>
                <w:b/>
                <w:bCs/>
                <w:sz w:val="20"/>
              </w:rPr>
              <w:t>En complément du questionnaire il est impératif de fournir les justificatifs liées aux réponses,</w:t>
            </w:r>
            <w:r w:rsidRPr="00E453B6">
              <w:rPr>
                <w:rFonts w:ascii="Marianne" w:hAnsi="Marianne" w:cstheme="minorHAnsi"/>
                <w:b/>
                <w:bCs/>
                <w:sz w:val="20"/>
              </w:rPr>
              <w:br/>
              <w:t>Le candidat ne doit pas apporter de modification à la trame (exception des champs qui leur sont dédiés)</w:t>
            </w:r>
          </w:p>
        </w:tc>
      </w:tr>
    </w:tbl>
    <w:p w14:paraId="320B616E" w14:textId="77777777" w:rsidR="009162F3" w:rsidRDefault="009162F3" w:rsidP="00E453B6">
      <w:pPr>
        <w:jc w:val="center"/>
        <w:rPr>
          <w:rFonts w:ascii="Marianne" w:hAnsi="Marianne" w:cstheme="minorHAnsi"/>
          <w:sz w:val="22"/>
          <w:szCs w:val="22"/>
        </w:rPr>
      </w:pPr>
    </w:p>
    <w:p w14:paraId="79A58529" w14:textId="77777777" w:rsidR="009162F3" w:rsidRDefault="009162F3" w:rsidP="007E1924">
      <w:pPr>
        <w:rPr>
          <w:rFonts w:ascii="Marianne" w:hAnsi="Marianne" w:cstheme="minorHAnsi"/>
          <w:sz w:val="22"/>
          <w:szCs w:val="22"/>
        </w:rPr>
      </w:pPr>
    </w:p>
    <w:p w14:paraId="5DF26BAE" w14:textId="77777777" w:rsidR="00D11F90" w:rsidRDefault="00D11F90" w:rsidP="0065397E">
      <w:pPr>
        <w:spacing w:after="240"/>
        <w:rPr>
          <w:rFonts w:ascii="Calibri Light" w:hAnsi="Calibri Light" w:cs="Calibri Light"/>
          <w:b/>
          <w:bCs/>
          <w:sz w:val="22"/>
          <w:szCs w:val="22"/>
        </w:rPr>
      </w:pPr>
      <w:r w:rsidRPr="00D11F90">
        <w:rPr>
          <w:rFonts w:ascii="Calibri Light" w:hAnsi="Calibri Light" w:cs="Calibri Light"/>
          <w:b/>
          <w:bCs/>
          <w:sz w:val="22"/>
          <w:szCs w:val="22"/>
        </w:rPr>
        <w:t>Identification de l'entreprise (A compl</w:t>
      </w:r>
      <w:r w:rsidRPr="0065397E">
        <w:rPr>
          <w:rFonts w:ascii="Calibri Light" w:hAnsi="Calibri Light" w:cs="Calibri Light"/>
          <w:b/>
          <w:bCs/>
          <w:sz w:val="22"/>
          <w:szCs w:val="22"/>
        </w:rPr>
        <w:t>é</w:t>
      </w:r>
      <w:r w:rsidRPr="00D11F90">
        <w:rPr>
          <w:rFonts w:ascii="Calibri Light" w:hAnsi="Calibri Light" w:cs="Calibri Light"/>
          <w:b/>
          <w:bCs/>
          <w:sz w:val="22"/>
          <w:szCs w:val="22"/>
        </w:rPr>
        <w:t>ter)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6095"/>
      </w:tblGrid>
      <w:tr w:rsidR="0065397E" w14:paraId="505885E7" w14:textId="77777777" w:rsidTr="0065397E">
        <w:trPr>
          <w:trHeight w:val="85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3819E0BB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Nom de la société</w:t>
            </w:r>
          </w:p>
        </w:tc>
        <w:tc>
          <w:tcPr>
            <w:tcW w:w="6095" w:type="dxa"/>
            <w:vAlign w:val="center"/>
          </w:tcPr>
          <w:p w14:paraId="53CF3CB3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5397E" w14:paraId="4B2D8B4B" w14:textId="77777777" w:rsidTr="0065397E">
        <w:trPr>
          <w:trHeight w:val="850"/>
        </w:trPr>
        <w:tc>
          <w:tcPr>
            <w:tcW w:w="1980" w:type="dxa"/>
            <w:shd w:val="clear" w:color="auto" w:fill="E7E6E6" w:themeFill="background2"/>
            <w:vAlign w:val="center"/>
          </w:tcPr>
          <w:p w14:paraId="6F15D7D1" w14:textId="77777777" w:rsidR="0065397E" w:rsidRPr="0065397E" w:rsidRDefault="0065397E" w:rsidP="0065397E">
            <w:pPr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65397E">
              <w:rPr>
                <w:rFonts w:ascii="Calibri Light" w:hAnsi="Calibri Light" w:cs="Calibri Light"/>
                <w:b/>
                <w:sz w:val="22"/>
                <w:szCs w:val="22"/>
              </w:rPr>
              <w:t>Adresse</w:t>
            </w:r>
          </w:p>
        </w:tc>
        <w:tc>
          <w:tcPr>
            <w:tcW w:w="6095" w:type="dxa"/>
            <w:vAlign w:val="center"/>
          </w:tcPr>
          <w:p w14:paraId="34055228" w14:textId="77777777" w:rsidR="0065397E" w:rsidRDefault="0065397E" w:rsidP="0065397E">
            <w:pPr>
              <w:jc w:val="left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</w:tr>
    </w:tbl>
    <w:p w14:paraId="2D459004" w14:textId="77777777" w:rsidR="0065397E" w:rsidRDefault="0065397E" w:rsidP="00D11F90">
      <w:pPr>
        <w:rPr>
          <w:rFonts w:ascii="Calibri Light" w:hAnsi="Calibri Light" w:cs="Calibri Light"/>
          <w:b/>
          <w:bCs/>
          <w:sz w:val="22"/>
          <w:szCs w:val="22"/>
        </w:rPr>
      </w:pPr>
    </w:p>
    <w:p w14:paraId="60B2C623" w14:textId="77777777" w:rsidR="007E1924" w:rsidRPr="00055B7B" w:rsidRDefault="00D11F90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>
        <w:rPr>
          <w:rFonts w:ascii="Marianne" w:hAnsi="Marianne"/>
          <w:caps/>
          <w:sz w:val="22"/>
        </w:rPr>
        <w:lastRenderedPageBreak/>
        <w:t>C</w:t>
      </w:r>
      <w:r w:rsidR="007E1924" w:rsidRPr="00055B7B">
        <w:rPr>
          <w:rFonts w:ascii="Marianne" w:hAnsi="Marianne"/>
          <w:caps/>
          <w:sz w:val="22"/>
        </w:rPr>
        <w:t xml:space="preserve">ritère </w:t>
      </w:r>
      <w:r w:rsidR="00624312" w:rsidRPr="00055B7B">
        <w:rPr>
          <w:rFonts w:ascii="Marianne" w:hAnsi="Marianne"/>
          <w:caps/>
          <w:sz w:val="22"/>
        </w:rPr>
        <w:t>n°</w:t>
      </w:r>
      <w:r w:rsidR="00BB5519">
        <w:rPr>
          <w:rFonts w:ascii="Marianne" w:hAnsi="Marianne"/>
          <w:caps/>
          <w:sz w:val="22"/>
        </w:rPr>
        <w:t xml:space="preserve"> </w:t>
      </w:r>
      <w:r w:rsidR="00624312" w:rsidRPr="00055B7B">
        <w:rPr>
          <w:rFonts w:ascii="Marianne" w:hAnsi="Marianne"/>
          <w:caps/>
          <w:sz w:val="22"/>
        </w:rPr>
        <w:t>1</w:t>
      </w:r>
      <w:r w:rsidR="00AB3E87" w:rsidRPr="00055B7B">
        <w:rPr>
          <w:rFonts w:ascii="Marianne" w:hAnsi="Marianne"/>
          <w:caps/>
          <w:sz w:val="22"/>
        </w:rPr>
        <w:t xml:space="preserve"> </w:t>
      </w:r>
      <w:r w:rsidR="007E1924" w:rsidRPr="00055B7B">
        <w:rPr>
          <w:rFonts w:ascii="Marianne" w:hAnsi="Marianne"/>
          <w:caps/>
          <w:sz w:val="22"/>
        </w:rPr>
        <w:t>«</w:t>
      </w:r>
      <w:r w:rsidR="007E1924" w:rsidRPr="00055B7B">
        <w:rPr>
          <w:rFonts w:ascii="Calibri" w:hAnsi="Calibri" w:cs="Calibri"/>
          <w:caps/>
          <w:sz w:val="22"/>
        </w:rPr>
        <w:t> </w:t>
      </w:r>
      <w:r w:rsidR="007E1924" w:rsidRPr="00055B7B">
        <w:rPr>
          <w:rFonts w:ascii="Marianne" w:hAnsi="Marianne"/>
          <w:caps/>
          <w:sz w:val="22"/>
        </w:rPr>
        <w:t>Délais</w:t>
      </w:r>
      <w:r w:rsidR="00BB5519">
        <w:rPr>
          <w:rFonts w:ascii="Marianne" w:hAnsi="Marianne"/>
          <w:caps/>
          <w:sz w:val="22"/>
        </w:rPr>
        <w:t xml:space="preserve"> </w:t>
      </w:r>
      <w:r w:rsidR="00446092" w:rsidRPr="00055B7B">
        <w:rPr>
          <w:rFonts w:ascii="Marianne" w:hAnsi="Marianne"/>
          <w:caps/>
          <w:sz w:val="22"/>
        </w:rPr>
        <w:t>» (</w:t>
      </w:r>
      <w:r w:rsidR="00B248E9" w:rsidRPr="00055B7B">
        <w:rPr>
          <w:rFonts w:ascii="Marianne" w:hAnsi="Marianne"/>
          <w:caps/>
          <w:sz w:val="22"/>
        </w:rPr>
        <w:t>2</w:t>
      </w:r>
      <w:r w:rsidR="007E1924" w:rsidRPr="00055B7B">
        <w:rPr>
          <w:rFonts w:ascii="Marianne" w:hAnsi="Marianne"/>
          <w:caps/>
          <w:sz w:val="22"/>
        </w:rPr>
        <w:t>0 points)</w:t>
      </w:r>
    </w:p>
    <w:p w14:paraId="45682101" w14:textId="77777777" w:rsidR="009D6C39" w:rsidRDefault="009D6C39" w:rsidP="00A952A2">
      <w:pPr>
        <w:rPr>
          <w:sz w:val="20"/>
        </w:rPr>
      </w:pPr>
    </w:p>
    <w:p w14:paraId="46C6F99B" w14:textId="1DF8F02E" w:rsidR="00022F39" w:rsidRDefault="00022F39" w:rsidP="00022F39">
      <w:pPr>
        <w:spacing w:before="120" w:after="120"/>
        <w:rPr>
          <w:rFonts w:ascii="Marianne" w:hAnsi="Marianne" w:cstheme="minorHAnsi"/>
          <w:sz w:val="22"/>
          <w:szCs w:val="22"/>
        </w:rPr>
      </w:pPr>
      <w:r w:rsidRPr="00022F39">
        <w:rPr>
          <w:rFonts w:ascii="Marianne" w:hAnsi="Marianne" w:cstheme="minorHAnsi"/>
          <w:sz w:val="22"/>
          <w:szCs w:val="22"/>
        </w:rPr>
        <w:t xml:space="preserve">Conformément à l'article </w:t>
      </w:r>
      <w:r w:rsidR="005E136A">
        <w:rPr>
          <w:rFonts w:ascii="Marianne" w:hAnsi="Marianne" w:cstheme="minorHAnsi"/>
          <w:sz w:val="22"/>
          <w:szCs w:val="22"/>
        </w:rPr>
        <w:t>6</w:t>
      </w:r>
      <w:r w:rsidRPr="00022F39">
        <w:rPr>
          <w:rFonts w:ascii="Marianne" w:hAnsi="Marianne" w:cstheme="minorHAnsi"/>
          <w:sz w:val="22"/>
          <w:szCs w:val="22"/>
        </w:rPr>
        <w:t>.</w:t>
      </w:r>
      <w:r w:rsidR="000C68A6">
        <w:rPr>
          <w:rFonts w:ascii="Marianne" w:hAnsi="Marianne" w:cstheme="minorHAnsi"/>
          <w:sz w:val="22"/>
          <w:szCs w:val="22"/>
        </w:rPr>
        <w:t>2</w:t>
      </w:r>
      <w:r w:rsidRPr="00022F39">
        <w:rPr>
          <w:rFonts w:ascii="Marianne" w:hAnsi="Marianne" w:cstheme="minorHAnsi"/>
          <w:sz w:val="22"/>
          <w:szCs w:val="22"/>
        </w:rPr>
        <w:t xml:space="preserve"> du CCAP, </w:t>
      </w:r>
      <w:r w:rsidRPr="005A5924">
        <w:rPr>
          <w:rFonts w:ascii="Marianne" w:hAnsi="Marianne" w:cstheme="minorHAnsi"/>
          <w:sz w:val="22"/>
          <w:szCs w:val="22"/>
          <w:u w:val="single"/>
        </w:rPr>
        <w:t>le délai maxim</w:t>
      </w:r>
      <w:r w:rsidR="005A5924">
        <w:rPr>
          <w:rFonts w:ascii="Marianne" w:hAnsi="Marianne" w:cstheme="minorHAnsi"/>
          <w:sz w:val="22"/>
          <w:szCs w:val="22"/>
          <w:u w:val="single"/>
        </w:rPr>
        <w:t>al</w:t>
      </w:r>
      <w:r w:rsidRPr="005A5924">
        <w:rPr>
          <w:rFonts w:ascii="Marianne" w:hAnsi="Marianne" w:cstheme="minorHAnsi"/>
          <w:sz w:val="22"/>
          <w:szCs w:val="22"/>
          <w:u w:val="single"/>
        </w:rPr>
        <w:t xml:space="preserve"> de livraison des matériels, objet du présent marché, est de 3 mois - </w:t>
      </w:r>
      <w:r w:rsidRPr="0010299B">
        <w:rPr>
          <w:rFonts w:ascii="Marianne" w:hAnsi="Marianne" w:cstheme="minorHAnsi"/>
          <w:b/>
          <w:sz w:val="22"/>
          <w:szCs w:val="22"/>
          <w:u w:val="single"/>
        </w:rPr>
        <w:t>hors mois d'août</w:t>
      </w:r>
      <w:r w:rsidRPr="0010299B">
        <w:rPr>
          <w:rFonts w:ascii="Marianne" w:hAnsi="Marianne" w:cstheme="minorHAnsi"/>
          <w:sz w:val="22"/>
          <w:szCs w:val="22"/>
          <w:u w:val="single"/>
        </w:rPr>
        <w:t xml:space="preserve"> </w:t>
      </w:r>
      <w:r w:rsidRPr="005A5924">
        <w:rPr>
          <w:rFonts w:ascii="Marianne" w:hAnsi="Marianne" w:cstheme="minorHAnsi"/>
          <w:sz w:val="22"/>
          <w:szCs w:val="22"/>
          <w:u w:val="single"/>
        </w:rPr>
        <w:t>(90 ou 91 jours calendaires selon la date de notification du marché et à compter de la date de notification du marché).</w:t>
      </w:r>
    </w:p>
    <w:p w14:paraId="1198E3F4" w14:textId="6EA3DA55" w:rsidR="001806A0" w:rsidRDefault="001806A0" w:rsidP="00022F39">
      <w:pPr>
        <w:spacing w:before="120" w:after="120"/>
        <w:rPr>
          <w:rFonts w:ascii="Marianne" w:hAnsi="Marianne" w:cstheme="minorHAnsi"/>
          <w:sz w:val="22"/>
          <w:szCs w:val="22"/>
        </w:rPr>
      </w:pPr>
      <w:r w:rsidRPr="001806A0">
        <w:rPr>
          <w:rFonts w:ascii="Marianne" w:hAnsi="Marianne" w:cstheme="minorHAnsi"/>
          <w:sz w:val="22"/>
          <w:szCs w:val="22"/>
        </w:rPr>
        <w:t>A ce titre, il est demandé au candidat de renseigner son délai de livraison des matériels</w:t>
      </w:r>
      <w:r w:rsidR="000058E9">
        <w:rPr>
          <w:rFonts w:ascii="Marianne" w:hAnsi="Marianne" w:cstheme="minorHAnsi"/>
          <w:sz w:val="22"/>
          <w:szCs w:val="22"/>
        </w:rPr>
        <w:t>, en jours calendaires,</w:t>
      </w:r>
      <w:r w:rsidR="005A5924">
        <w:rPr>
          <w:rFonts w:ascii="Marianne" w:hAnsi="Marianne" w:cstheme="minorHAnsi"/>
          <w:sz w:val="22"/>
          <w:szCs w:val="22"/>
        </w:rPr>
        <w:t xml:space="preserve"> qui </w:t>
      </w:r>
      <w:r w:rsidRPr="001806A0">
        <w:rPr>
          <w:rFonts w:ascii="Marianne" w:hAnsi="Marianne" w:cstheme="minorHAnsi"/>
          <w:sz w:val="22"/>
          <w:szCs w:val="22"/>
        </w:rPr>
        <w:t>ne pourra pas être supérieur au délai maxim</w:t>
      </w:r>
      <w:r w:rsidR="005A5924">
        <w:rPr>
          <w:rFonts w:ascii="Marianne" w:hAnsi="Marianne" w:cstheme="minorHAnsi"/>
          <w:sz w:val="22"/>
          <w:szCs w:val="22"/>
        </w:rPr>
        <w:t>al de 3 mois</w:t>
      </w:r>
      <w:r w:rsidRPr="001806A0">
        <w:rPr>
          <w:rFonts w:ascii="Marianne" w:hAnsi="Marianne" w:cstheme="minorHAnsi"/>
          <w:sz w:val="22"/>
          <w:szCs w:val="22"/>
        </w:rPr>
        <w:t xml:space="preserve"> fixé par l'acheteur.</w:t>
      </w:r>
    </w:p>
    <w:p w14:paraId="316DC3E2" w14:textId="77777777" w:rsidR="00022F39" w:rsidRDefault="00022F39" w:rsidP="00022F39">
      <w:pPr>
        <w:keepNext/>
        <w:rPr>
          <w:rFonts w:ascii="Marianne" w:hAnsi="Marianne" w:cstheme="minorHAnsi"/>
          <w:color w:val="C00000"/>
          <w:sz w:val="20"/>
        </w:rPr>
      </w:pPr>
    </w:p>
    <w:p w14:paraId="6B75925C" w14:textId="07B9DC2F" w:rsidR="00022F39" w:rsidRPr="0010299B" w:rsidRDefault="00393051" w:rsidP="00022F39">
      <w:pPr>
        <w:keepNext/>
        <w:rPr>
          <w:rFonts w:ascii="Marianne" w:hAnsi="Marianne" w:cstheme="minorHAnsi"/>
          <w:sz w:val="20"/>
          <w:u w:val="single"/>
        </w:rPr>
      </w:pPr>
      <w:r w:rsidRPr="0010299B">
        <w:rPr>
          <w:rFonts w:ascii="Marianne" w:hAnsi="Marianne" w:cstheme="minorHAnsi"/>
          <w:sz w:val="20"/>
          <w:u w:val="single"/>
        </w:rPr>
        <w:t>Pour mémoire, c</w:t>
      </w:r>
      <w:r w:rsidR="00022F39" w:rsidRPr="0010299B">
        <w:rPr>
          <w:rFonts w:ascii="Marianne" w:hAnsi="Marianne" w:cstheme="minorHAnsi"/>
          <w:sz w:val="20"/>
          <w:u w:val="single"/>
        </w:rPr>
        <w:t>onformément à l'article 3 du CCTP</w:t>
      </w:r>
      <w:r w:rsidR="000058E9" w:rsidRPr="0010299B">
        <w:rPr>
          <w:rFonts w:ascii="Marianne" w:hAnsi="Marianne" w:cstheme="minorHAnsi"/>
          <w:sz w:val="20"/>
          <w:u w:val="single"/>
        </w:rPr>
        <w:t>, l</w:t>
      </w:r>
      <w:r w:rsidR="00022F39" w:rsidRPr="0010299B">
        <w:rPr>
          <w:rFonts w:ascii="Marianne" w:hAnsi="Marianne" w:cstheme="minorHAnsi"/>
          <w:sz w:val="20"/>
          <w:u w:val="single"/>
        </w:rPr>
        <w:t>e site de livraison sera fermé du 01 au 31 août inclus - aucune livraison ne sera réalisée durant cette période.</w:t>
      </w:r>
    </w:p>
    <w:p w14:paraId="187CCBD6" w14:textId="77777777" w:rsidR="00022F39" w:rsidRPr="009162F3" w:rsidRDefault="00022F39" w:rsidP="00A952A2">
      <w:pPr>
        <w:rPr>
          <w:sz w:val="20"/>
        </w:rPr>
      </w:pPr>
    </w:p>
    <w:p w14:paraId="06A48053" w14:textId="56E610FF" w:rsidR="00B248E9" w:rsidRDefault="00BB5519" w:rsidP="00B248E9">
      <w:pPr>
        <w:keepNext/>
        <w:rPr>
          <w:rFonts w:ascii="Marianne" w:hAnsi="Marianne" w:cstheme="minorHAnsi"/>
          <w:b/>
          <w:sz w:val="22"/>
          <w:szCs w:val="22"/>
        </w:rPr>
      </w:pPr>
      <w:r w:rsidRPr="00BB5519">
        <w:rPr>
          <w:rFonts w:ascii="Marianne" w:hAnsi="Marianne" w:cstheme="minorHAnsi"/>
          <w:b/>
          <w:sz w:val="22"/>
          <w:szCs w:val="22"/>
        </w:rPr>
        <w:t>Délai maximum de livraison des matériels fixé par le candidat</w:t>
      </w:r>
      <w:r w:rsidR="000058E9">
        <w:rPr>
          <w:rFonts w:ascii="Marianne" w:hAnsi="Marianne" w:cstheme="minorHAnsi"/>
          <w:b/>
          <w:sz w:val="22"/>
          <w:szCs w:val="22"/>
        </w:rPr>
        <w:t>, en jours calendaires</w:t>
      </w:r>
      <w:r>
        <w:rPr>
          <w:rFonts w:ascii="Marianne" w:hAnsi="Marianne" w:cstheme="minorHAnsi"/>
          <w:b/>
          <w:sz w:val="22"/>
          <w:szCs w:val="22"/>
        </w:rPr>
        <w:t xml:space="preserve"> </w:t>
      </w:r>
      <w:r w:rsidR="00B248E9" w:rsidRPr="00B412D3">
        <w:rPr>
          <w:rFonts w:ascii="Marianne" w:hAnsi="Marianne" w:cstheme="minorHAnsi"/>
          <w:b/>
          <w:sz w:val="22"/>
          <w:szCs w:val="22"/>
        </w:rPr>
        <w:t>:</w:t>
      </w:r>
    </w:p>
    <w:p w14:paraId="6FDBB0BD" w14:textId="77777777" w:rsidR="00B248E9" w:rsidRDefault="00B248E9" w:rsidP="00B248E9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183287" w14:textId="77777777" w:rsidR="00B248E9" w:rsidRDefault="00871A6E" w:rsidP="00B248E9">
      <w:pPr>
        <w:keepNext/>
        <w:rPr>
          <w:rFonts w:ascii="Marianne" w:hAnsi="Marianne" w:cstheme="minorHAnsi"/>
          <w:sz w:val="22"/>
          <w:szCs w:val="22"/>
        </w:rPr>
      </w:pPr>
      <w:r w:rsidRPr="00871A6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D574639" w14:textId="77777777" w:rsidR="007E1924" w:rsidRDefault="00871A6E" w:rsidP="007E1924">
      <w:pPr>
        <w:rPr>
          <w:rFonts w:ascii="Marianne" w:hAnsi="Marianne" w:cstheme="minorHAnsi"/>
          <w:sz w:val="22"/>
          <w:szCs w:val="22"/>
        </w:rPr>
      </w:pPr>
      <w:r w:rsidRPr="00871A6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82DE919" w14:textId="77777777" w:rsidR="00316CC8" w:rsidRPr="00316CC8" w:rsidRDefault="00316CC8" w:rsidP="00316CC8">
      <w:pPr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4544F9B" w14:textId="77777777" w:rsidR="00871A6E" w:rsidRDefault="00316CC8" w:rsidP="00316CC8">
      <w:pPr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17EB9E2" w14:textId="77777777" w:rsidR="00871A6E" w:rsidRDefault="00871A6E" w:rsidP="007E1924">
      <w:pPr>
        <w:rPr>
          <w:rFonts w:ascii="Marianne" w:hAnsi="Marianne" w:cstheme="minorHAnsi"/>
          <w:sz w:val="22"/>
          <w:szCs w:val="22"/>
        </w:rPr>
      </w:pPr>
    </w:p>
    <w:p w14:paraId="05AE055F" w14:textId="4B7FD766" w:rsidR="00BB5519" w:rsidRDefault="00BB5519" w:rsidP="007E1924">
      <w:pPr>
        <w:rPr>
          <w:rFonts w:ascii="Marianne" w:hAnsi="Marianne" w:cstheme="minorHAnsi"/>
          <w:sz w:val="22"/>
          <w:szCs w:val="22"/>
        </w:rPr>
      </w:pPr>
    </w:p>
    <w:p w14:paraId="027733DB" w14:textId="10C7E545" w:rsidR="00083E68" w:rsidRDefault="00083E68" w:rsidP="007E1924">
      <w:pPr>
        <w:rPr>
          <w:rFonts w:ascii="Marianne" w:hAnsi="Marianne" w:cstheme="minorHAnsi"/>
          <w:sz w:val="22"/>
          <w:szCs w:val="22"/>
        </w:rPr>
      </w:pPr>
    </w:p>
    <w:p w14:paraId="5FB348F4" w14:textId="77777777" w:rsidR="00083E68" w:rsidRPr="00B412D3" w:rsidRDefault="00083E68" w:rsidP="007E1924">
      <w:pPr>
        <w:rPr>
          <w:rFonts w:ascii="Marianne" w:hAnsi="Marianne" w:cstheme="minorHAnsi"/>
          <w:sz w:val="22"/>
          <w:szCs w:val="22"/>
        </w:rPr>
      </w:pPr>
    </w:p>
    <w:p w14:paraId="0010C111" w14:textId="77777777" w:rsidR="00772D66" w:rsidRDefault="00772D66" w:rsidP="007E1924">
      <w:pPr>
        <w:rPr>
          <w:rFonts w:ascii="Marianne" w:hAnsi="Marianne" w:cstheme="minorHAnsi"/>
          <w:sz w:val="22"/>
          <w:szCs w:val="22"/>
        </w:rPr>
      </w:pPr>
    </w:p>
    <w:p w14:paraId="1DCB5B75" w14:textId="3CB95A56" w:rsidR="00B412D3" w:rsidRPr="00055B7B" w:rsidRDefault="00B412D3" w:rsidP="00055B7B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t xml:space="preserve">Critère </w:t>
      </w:r>
      <w:r w:rsidR="009162F3" w:rsidRPr="00055B7B">
        <w:rPr>
          <w:rFonts w:ascii="Marianne" w:hAnsi="Marianne"/>
          <w:caps/>
          <w:sz w:val="22"/>
        </w:rPr>
        <w:t>n°2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BB5519">
        <w:rPr>
          <w:rFonts w:ascii="Calibri" w:hAnsi="Calibri" w:cs="Calibri"/>
          <w:caps/>
          <w:sz w:val="22"/>
        </w:rPr>
        <w:t> </w:t>
      </w:r>
      <w:r w:rsidR="00BB5519" w:rsidRPr="00BB5519">
        <w:rPr>
          <w:rFonts w:ascii="Marianne" w:hAnsi="Marianne"/>
          <w:caps/>
          <w:sz w:val="22"/>
        </w:rPr>
        <w:t>DUREE DE LA GARANTIE</w:t>
      </w:r>
      <w:r w:rsidR="00BB5519" w:rsidRPr="00055B7B">
        <w:rPr>
          <w:rFonts w:ascii="Marianne" w:hAnsi="Marianne"/>
          <w:caps/>
          <w:sz w:val="22"/>
        </w:rPr>
        <w:t xml:space="preserve"> </w:t>
      </w:r>
      <w:r w:rsidR="0010299B">
        <w:rPr>
          <w:rFonts w:ascii="Marianne" w:hAnsi="Marianne"/>
          <w:caps/>
          <w:sz w:val="22"/>
        </w:rPr>
        <w:t>FABRICANT</w:t>
      </w:r>
      <w:r w:rsidR="0010299B" w:rsidRPr="00055B7B">
        <w:rPr>
          <w:rFonts w:ascii="Marianne" w:hAnsi="Marianne"/>
          <w:caps/>
          <w:sz w:val="22"/>
        </w:rPr>
        <w:t xml:space="preserve"> »</w:t>
      </w:r>
      <w:r w:rsidRPr="00055B7B">
        <w:rPr>
          <w:rFonts w:ascii="Marianne" w:hAnsi="Marianne"/>
          <w:caps/>
          <w:sz w:val="22"/>
        </w:rPr>
        <w:t xml:space="preserve"> (1</w:t>
      </w:r>
      <w:r w:rsidR="00BB5519">
        <w:rPr>
          <w:rFonts w:ascii="Marianne" w:hAnsi="Marianne"/>
          <w:caps/>
          <w:sz w:val="22"/>
        </w:rPr>
        <w:t>0</w:t>
      </w:r>
      <w:r w:rsidRPr="00055B7B">
        <w:rPr>
          <w:rFonts w:ascii="Marianne" w:hAnsi="Marianne"/>
          <w:caps/>
          <w:sz w:val="22"/>
        </w:rPr>
        <w:t xml:space="preserve"> points)</w:t>
      </w:r>
    </w:p>
    <w:p w14:paraId="1D80466A" w14:textId="77777777" w:rsidR="00B248E9" w:rsidRPr="00B248E9" w:rsidRDefault="00B248E9" w:rsidP="00B248E9"/>
    <w:p w14:paraId="5D1A0661" w14:textId="77777777" w:rsidR="00022F39" w:rsidRDefault="00022F39" w:rsidP="009D6C39">
      <w:pPr>
        <w:keepNext/>
        <w:spacing w:before="120" w:after="120"/>
        <w:rPr>
          <w:rFonts w:ascii="Marianne" w:hAnsi="Marianne" w:cstheme="minorHAnsi"/>
          <w:sz w:val="22"/>
          <w:szCs w:val="22"/>
        </w:rPr>
      </w:pPr>
      <w:r w:rsidRPr="00022F39">
        <w:rPr>
          <w:rFonts w:ascii="Marianne" w:hAnsi="Marianne" w:cstheme="minorHAnsi"/>
          <w:sz w:val="22"/>
          <w:szCs w:val="22"/>
        </w:rPr>
        <w:t xml:space="preserve">Conformément à l'article </w:t>
      </w:r>
      <w:r w:rsidR="000C68A6" w:rsidRPr="005A5924">
        <w:rPr>
          <w:rFonts w:ascii="Marianne" w:hAnsi="Marianne" w:cstheme="minorHAnsi"/>
          <w:sz w:val="22"/>
          <w:szCs w:val="22"/>
        </w:rPr>
        <w:t>6.4</w:t>
      </w:r>
      <w:r w:rsidRPr="00022F39">
        <w:rPr>
          <w:rFonts w:ascii="Marianne" w:hAnsi="Marianne" w:cstheme="minorHAnsi"/>
          <w:sz w:val="22"/>
          <w:szCs w:val="22"/>
        </w:rPr>
        <w:t xml:space="preserve"> du CCAP, la durée minimale de la garantie fabricant des matériels, objet du présent marché, est de 18 mois à compter de la parfaite réalisation de la prestation.</w:t>
      </w:r>
    </w:p>
    <w:p w14:paraId="4A73A814" w14:textId="77777777" w:rsidR="00BB5519" w:rsidRPr="009D6C39" w:rsidRDefault="00BB5519" w:rsidP="009D6C39">
      <w:pPr>
        <w:keepNext/>
        <w:spacing w:before="120" w:after="120"/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A ce titre, il est demandé au candidat de renseigner sa durée de garantie fabricant maximale.</w:t>
      </w:r>
    </w:p>
    <w:p w14:paraId="5203F63C" w14:textId="77777777" w:rsidR="009D6C39" w:rsidRPr="009D6C39" w:rsidRDefault="009D6C39" w:rsidP="00A8208E">
      <w:pPr>
        <w:keepNext/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Il est précisé que cette durée ne pourra pas être inférieure à la durée de garantie minimale fixé par l'acheteur.</w:t>
      </w:r>
    </w:p>
    <w:p w14:paraId="7D0A3602" w14:textId="77777777" w:rsidR="009D6C39" w:rsidRDefault="009D6C39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14:paraId="0BC6DF3E" w14:textId="77777777" w:rsidR="00BB5519" w:rsidRDefault="00BB5519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7"/>
      </w:tblGrid>
      <w:tr w:rsidR="009D6C39" w:rsidRPr="009D6C39" w14:paraId="2B2110AB" w14:textId="77777777" w:rsidTr="009D6C39">
        <w:tc>
          <w:tcPr>
            <w:tcW w:w="10457" w:type="dxa"/>
          </w:tcPr>
          <w:p w14:paraId="676F1261" w14:textId="77777777" w:rsidR="009D6C39" w:rsidRPr="009D6C39" w:rsidRDefault="009D6C39" w:rsidP="00022F39">
            <w:pPr>
              <w:keepNext/>
              <w:spacing w:before="120" w:after="120"/>
              <w:rPr>
                <w:rFonts w:ascii="Marianne" w:hAnsi="Marianne" w:cstheme="minorHAnsi"/>
                <w:sz w:val="22"/>
                <w:szCs w:val="22"/>
              </w:rPr>
            </w:pPr>
            <w:r w:rsidRPr="009D6C39">
              <w:rPr>
                <w:rFonts w:ascii="Marianne" w:hAnsi="Marianne" w:cstheme="minorHAnsi"/>
                <w:sz w:val="22"/>
                <w:szCs w:val="22"/>
              </w:rPr>
              <w:t>Durée minimale de la garantie fabricant fixée par l'acheteur</w:t>
            </w:r>
            <w:r w:rsidR="00022F39">
              <w:rPr>
                <w:rFonts w:ascii="Marianne" w:hAnsi="Marianne" w:cstheme="minorHAnsi"/>
                <w:sz w:val="22"/>
                <w:szCs w:val="22"/>
              </w:rPr>
              <w:t xml:space="preserve"> </w:t>
            </w:r>
            <w:r w:rsidRPr="009D6C39">
              <w:rPr>
                <w:rFonts w:ascii="Marianne" w:hAnsi="Marianne" w:cstheme="minorHAnsi"/>
                <w:sz w:val="22"/>
                <w:szCs w:val="22"/>
              </w:rPr>
              <w:t xml:space="preserve">: </w:t>
            </w:r>
            <w:r w:rsidR="00022F39">
              <w:rPr>
                <w:rFonts w:ascii="Marianne" w:hAnsi="Marianne" w:cstheme="minorHAnsi"/>
                <w:sz w:val="22"/>
                <w:szCs w:val="22"/>
              </w:rPr>
              <w:t>18 mois</w:t>
            </w:r>
          </w:p>
        </w:tc>
      </w:tr>
    </w:tbl>
    <w:p w14:paraId="2E894C82" w14:textId="77777777" w:rsidR="009D6C39" w:rsidRDefault="009D6C39" w:rsidP="00A8208E">
      <w:pPr>
        <w:keepNext/>
        <w:rPr>
          <w:rFonts w:ascii="Marianne" w:hAnsi="Marianne" w:cstheme="minorHAnsi"/>
          <w:b/>
          <w:sz w:val="22"/>
          <w:szCs w:val="22"/>
        </w:rPr>
      </w:pPr>
    </w:p>
    <w:p w14:paraId="6448EFA4" w14:textId="77777777" w:rsidR="00A8208E" w:rsidRDefault="009D6C39" w:rsidP="00A8208E">
      <w:pPr>
        <w:keepNext/>
        <w:rPr>
          <w:rFonts w:ascii="Marianne" w:hAnsi="Marianne" w:cstheme="minorHAnsi"/>
          <w:b/>
          <w:sz w:val="22"/>
          <w:szCs w:val="22"/>
        </w:rPr>
      </w:pPr>
      <w:r w:rsidRPr="009D6C39">
        <w:rPr>
          <w:rFonts w:ascii="Marianne" w:hAnsi="Marianne" w:cstheme="minorHAnsi"/>
          <w:b/>
          <w:sz w:val="22"/>
          <w:szCs w:val="22"/>
        </w:rPr>
        <w:t>Durée maximale de la garantie fabricant fixé par le candidat :</w:t>
      </w:r>
    </w:p>
    <w:p w14:paraId="5D1E4D4E" w14:textId="77777777" w:rsidR="00854A58" w:rsidRDefault="00854A58" w:rsidP="00A8208E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D6C39">
        <w:rPr>
          <w:rFonts w:ascii="Marianne" w:hAnsi="Marianne" w:cstheme="minorHAnsi"/>
          <w:sz w:val="22"/>
          <w:szCs w:val="22"/>
        </w:rPr>
        <w:t>………..</w:t>
      </w:r>
    </w:p>
    <w:p w14:paraId="6E88844C" w14:textId="77777777" w:rsidR="00A8607E" w:rsidRDefault="00B248E9" w:rsidP="00A8208E">
      <w:pPr>
        <w:keepNext/>
        <w:rPr>
          <w:rFonts w:ascii="Marianne" w:hAnsi="Marianne" w:cstheme="minorHAnsi"/>
          <w:sz w:val="22"/>
          <w:szCs w:val="22"/>
        </w:rPr>
      </w:pPr>
      <w:r w:rsidRPr="00B248E9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484515" w14:textId="77777777" w:rsidR="00B248E9" w:rsidRDefault="00871A6E" w:rsidP="00A8208E">
      <w:pPr>
        <w:keepNext/>
        <w:rPr>
          <w:rFonts w:ascii="Marianne" w:hAnsi="Marianne" w:cstheme="minorHAnsi"/>
          <w:sz w:val="22"/>
          <w:szCs w:val="22"/>
        </w:rPr>
      </w:pPr>
      <w:r w:rsidRPr="00871A6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D8EF8A5" w14:textId="77777777" w:rsidR="009D6C39" w:rsidRPr="00A8607E" w:rsidRDefault="00871A6E" w:rsidP="00A8208E">
      <w:pPr>
        <w:keepNext/>
        <w:rPr>
          <w:rFonts w:ascii="Marianne" w:hAnsi="Marianne" w:cstheme="minorHAnsi"/>
          <w:sz w:val="22"/>
          <w:szCs w:val="22"/>
        </w:rPr>
      </w:pPr>
      <w:r w:rsidRPr="00871A6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0E58665" w14:textId="77777777" w:rsidR="00316CC8" w:rsidRPr="00316CC8" w:rsidRDefault="00316CC8" w:rsidP="00316CC8">
      <w:pPr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06189DC" w14:textId="77777777" w:rsidR="00553184" w:rsidRDefault="00316CC8" w:rsidP="00316CC8">
      <w:pPr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8F2AD77" w14:textId="77777777" w:rsidR="00F1600B" w:rsidRDefault="00F1600B" w:rsidP="00553184">
      <w:pPr>
        <w:rPr>
          <w:rFonts w:ascii="Marianne" w:hAnsi="Marianne" w:cstheme="minorHAnsi"/>
          <w:sz w:val="22"/>
          <w:szCs w:val="22"/>
        </w:rPr>
      </w:pPr>
    </w:p>
    <w:p w14:paraId="20F58154" w14:textId="77777777"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14:paraId="55F97440" w14:textId="2629D112" w:rsidR="00083E68" w:rsidRDefault="00083E68" w:rsidP="00553184">
      <w:pPr>
        <w:rPr>
          <w:rFonts w:ascii="Marianne" w:hAnsi="Marianne" w:cstheme="minorHAnsi"/>
          <w:sz w:val="22"/>
          <w:szCs w:val="22"/>
        </w:rPr>
      </w:pPr>
    </w:p>
    <w:p w14:paraId="2D4667D9" w14:textId="77777777" w:rsidR="00083E68" w:rsidRDefault="00083E68" w:rsidP="00553184">
      <w:pPr>
        <w:rPr>
          <w:rFonts w:ascii="Marianne" w:hAnsi="Marianne" w:cstheme="minorHAnsi"/>
          <w:sz w:val="22"/>
          <w:szCs w:val="22"/>
        </w:rPr>
      </w:pPr>
    </w:p>
    <w:p w14:paraId="16BE72DA" w14:textId="77777777"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14:paraId="2348C1B4" w14:textId="77777777" w:rsidR="00B248E9" w:rsidRDefault="00B248E9" w:rsidP="00553184">
      <w:pPr>
        <w:rPr>
          <w:rFonts w:ascii="Marianne" w:hAnsi="Marianne" w:cstheme="minorHAnsi"/>
          <w:sz w:val="22"/>
          <w:szCs w:val="22"/>
        </w:rPr>
      </w:pPr>
    </w:p>
    <w:p w14:paraId="393BEC2F" w14:textId="77777777" w:rsidR="005246B5" w:rsidRPr="00055B7B" w:rsidRDefault="005246B5" w:rsidP="009162F3">
      <w:pPr>
        <w:pStyle w:val="Titre2"/>
        <w:keepNext/>
        <w:numPr>
          <w:ilvl w:val="0"/>
          <w:numId w:val="0"/>
        </w:numPr>
        <w:ind w:left="720"/>
        <w:rPr>
          <w:rFonts w:ascii="Marianne" w:hAnsi="Marianne"/>
          <w:caps/>
          <w:sz w:val="22"/>
        </w:rPr>
      </w:pPr>
      <w:r w:rsidRPr="00055B7B">
        <w:rPr>
          <w:rFonts w:ascii="Marianne" w:hAnsi="Marianne"/>
          <w:caps/>
          <w:sz w:val="22"/>
        </w:rPr>
        <w:lastRenderedPageBreak/>
        <w:t xml:space="preserve">Critère </w:t>
      </w:r>
      <w:r w:rsidR="009162F3" w:rsidRPr="00055B7B">
        <w:rPr>
          <w:rFonts w:ascii="Marianne" w:hAnsi="Marianne"/>
          <w:caps/>
          <w:sz w:val="22"/>
        </w:rPr>
        <w:t>n°</w:t>
      </w:r>
      <w:r w:rsidR="009D6C39">
        <w:rPr>
          <w:rFonts w:ascii="Marianne" w:hAnsi="Marianne"/>
          <w:caps/>
          <w:sz w:val="22"/>
        </w:rPr>
        <w:t>3</w:t>
      </w:r>
      <w:r w:rsidR="004D26EB" w:rsidRPr="00055B7B">
        <w:rPr>
          <w:rFonts w:ascii="Marianne" w:hAnsi="Marianne"/>
          <w:caps/>
          <w:sz w:val="22"/>
        </w:rPr>
        <w:t xml:space="preserve"> </w:t>
      </w:r>
      <w:r w:rsidRPr="00055B7B">
        <w:rPr>
          <w:rFonts w:ascii="Marianne" w:hAnsi="Marianne"/>
          <w:caps/>
          <w:sz w:val="22"/>
        </w:rPr>
        <w:t>«</w:t>
      </w:r>
      <w:r w:rsidRPr="00055B7B">
        <w:rPr>
          <w:rFonts w:ascii="Calibri" w:hAnsi="Calibri" w:cs="Calibri"/>
          <w:caps/>
          <w:sz w:val="22"/>
        </w:rPr>
        <w:t> </w:t>
      </w:r>
      <w:r w:rsidR="009D6C39" w:rsidRPr="009D6C39">
        <w:rPr>
          <w:rFonts w:ascii="Marianne" w:hAnsi="Marianne"/>
          <w:caps/>
          <w:sz w:val="22"/>
        </w:rPr>
        <w:t>PERFORMANCES EN MATIERE DE PROTECTION DE L'ENVIRONNEMENT</w:t>
      </w:r>
      <w:r w:rsidR="009D6C39">
        <w:rPr>
          <w:rFonts w:ascii="Calibri" w:hAnsi="Calibri" w:cs="Calibri"/>
          <w:caps/>
          <w:sz w:val="22"/>
        </w:rPr>
        <w:t xml:space="preserve"> </w:t>
      </w:r>
      <w:r w:rsidRPr="00055B7B">
        <w:rPr>
          <w:rFonts w:ascii="Marianne" w:hAnsi="Marianne" w:cs="Marianne"/>
          <w:caps/>
          <w:sz w:val="22"/>
        </w:rPr>
        <w:t>»</w:t>
      </w:r>
      <w:r w:rsidR="003450AC" w:rsidRPr="00055B7B">
        <w:rPr>
          <w:rFonts w:ascii="Marianne" w:hAnsi="Marianne"/>
          <w:caps/>
          <w:sz w:val="22"/>
        </w:rPr>
        <w:t xml:space="preserve"> (10</w:t>
      </w:r>
      <w:r w:rsidRPr="00055B7B">
        <w:rPr>
          <w:rFonts w:ascii="Marianne" w:hAnsi="Marianne"/>
          <w:caps/>
          <w:sz w:val="22"/>
        </w:rPr>
        <w:t xml:space="preserve"> points)</w:t>
      </w:r>
    </w:p>
    <w:p w14:paraId="4AE0A017" w14:textId="77777777" w:rsidR="005246B5" w:rsidRPr="005246B5" w:rsidRDefault="005246B5" w:rsidP="005246B5">
      <w:pPr>
        <w:rPr>
          <w:rFonts w:ascii="Marianne" w:hAnsi="Marianne"/>
          <w:sz w:val="22"/>
          <w:szCs w:val="22"/>
        </w:rPr>
      </w:pPr>
    </w:p>
    <w:p w14:paraId="266A641B" w14:textId="77777777" w:rsidR="007C7449" w:rsidRDefault="006955C6" w:rsidP="0032274D">
      <w:pPr>
        <w:spacing w:after="120"/>
        <w:rPr>
          <w:rFonts w:ascii="Marianne" w:hAnsi="Marianne" w:cstheme="minorHAnsi"/>
          <w:sz w:val="22"/>
          <w:szCs w:val="22"/>
        </w:rPr>
      </w:pPr>
      <w:r w:rsidRPr="00022F39">
        <w:rPr>
          <w:rFonts w:ascii="Marianne" w:hAnsi="Marianne" w:cstheme="minorHAnsi"/>
          <w:sz w:val="22"/>
          <w:szCs w:val="22"/>
        </w:rPr>
        <w:t xml:space="preserve">Conformément à l'article </w:t>
      </w:r>
      <w:r w:rsidRPr="00D04281">
        <w:rPr>
          <w:rFonts w:ascii="Marianne" w:hAnsi="Marianne" w:cstheme="minorHAnsi"/>
          <w:sz w:val="22"/>
          <w:szCs w:val="22"/>
        </w:rPr>
        <w:t>2</w:t>
      </w:r>
      <w:r w:rsidRPr="00022F39">
        <w:rPr>
          <w:rFonts w:ascii="Marianne" w:hAnsi="Marianne" w:cstheme="minorHAnsi"/>
          <w:sz w:val="22"/>
          <w:szCs w:val="22"/>
        </w:rPr>
        <w:t xml:space="preserve"> du CC</w:t>
      </w:r>
      <w:r>
        <w:rPr>
          <w:rFonts w:ascii="Marianne" w:hAnsi="Marianne" w:cstheme="minorHAnsi"/>
          <w:sz w:val="22"/>
          <w:szCs w:val="22"/>
        </w:rPr>
        <w:t>T</w:t>
      </w:r>
      <w:r w:rsidRPr="00022F39">
        <w:rPr>
          <w:rFonts w:ascii="Marianne" w:hAnsi="Marianne" w:cstheme="minorHAnsi"/>
          <w:sz w:val="22"/>
          <w:szCs w:val="22"/>
        </w:rPr>
        <w:t>P</w:t>
      </w:r>
      <w:r w:rsidRPr="009D6C39">
        <w:rPr>
          <w:rFonts w:ascii="Marianne" w:hAnsi="Marianne" w:cstheme="minorHAnsi"/>
          <w:sz w:val="22"/>
          <w:szCs w:val="22"/>
        </w:rPr>
        <w:t xml:space="preserve"> </w:t>
      </w:r>
      <w:r>
        <w:rPr>
          <w:rFonts w:ascii="Marianne" w:hAnsi="Marianne" w:cstheme="minorHAnsi"/>
          <w:sz w:val="22"/>
          <w:szCs w:val="22"/>
        </w:rPr>
        <w:t>et e</w:t>
      </w:r>
      <w:r w:rsidR="009D6C39" w:rsidRPr="009D6C39">
        <w:rPr>
          <w:rFonts w:ascii="Marianne" w:hAnsi="Marianne" w:cstheme="minorHAnsi"/>
          <w:sz w:val="22"/>
          <w:szCs w:val="22"/>
        </w:rPr>
        <w:t xml:space="preserve">n lien avec la fourniture des matériels, objet du présent marché, l'acheteur souhaiterait connaitre les mesures vertueuses </w:t>
      </w:r>
      <w:r w:rsidR="009D6C39">
        <w:rPr>
          <w:rFonts w:ascii="Marianne" w:hAnsi="Marianne" w:cstheme="minorHAnsi"/>
          <w:sz w:val="22"/>
          <w:szCs w:val="22"/>
        </w:rPr>
        <w:t xml:space="preserve">mises en place par le candidat </w:t>
      </w:r>
      <w:r w:rsidR="009D6C39" w:rsidRPr="009D6C39">
        <w:rPr>
          <w:rFonts w:ascii="Marianne" w:hAnsi="Marianne" w:cstheme="minorHAnsi"/>
          <w:sz w:val="22"/>
          <w:szCs w:val="22"/>
        </w:rPr>
        <w:t>en matière de protection de l'environnement.</w:t>
      </w:r>
    </w:p>
    <w:p w14:paraId="5A8F19CD" w14:textId="77777777" w:rsidR="009D6C39" w:rsidRDefault="009D6C39" w:rsidP="0032274D">
      <w:pPr>
        <w:spacing w:after="120"/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A ce titre, le candidat devra développer ses actions et engagements relatifs aux items suivants</w:t>
      </w:r>
      <w:r>
        <w:rPr>
          <w:rFonts w:ascii="Marianne" w:hAnsi="Marianne" w:cstheme="minorHAnsi"/>
          <w:sz w:val="22"/>
          <w:szCs w:val="22"/>
        </w:rPr>
        <w:t xml:space="preserve"> </w:t>
      </w:r>
      <w:r w:rsidRPr="009D6C39">
        <w:rPr>
          <w:rFonts w:ascii="Marianne" w:hAnsi="Marianne" w:cstheme="minorHAnsi"/>
          <w:sz w:val="22"/>
          <w:szCs w:val="22"/>
        </w:rPr>
        <w:t>:</w:t>
      </w:r>
    </w:p>
    <w:p w14:paraId="3EDDBDF1" w14:textId="382B98F8" w:rsidR="009D6C39" w:rsidRDefault="009D6C39" w:rsidP="0032274D">
      <w:pPr>
        <w:spacing w:after="120"/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* Sous-critère n°</w:t>
      </w:r>
      <w:r w:rsidR="00845B9C" w:rsidRPr="009D6C39">
        <w:rPr>
          <w:rFonts w:ascii="Marianne" w:hAnsi="Marianne" w:cstheme="minorHAnsi"/>
          <w:sz w:val="22"/>
          <w:szCs w:val="22"/>
        </w:rPr>
        <w:t>1 :</w:t>
      </w:r>
      <w:r w:rsidRPr="009D6C39">
        <w:rPr>
          <w:rFonts w:ascii="Marianne" w:hAnsi="Marianne" w:cstheme="minorHAnsi"/>
          <w:sz w:val="22"/>
          <w:szCs w:val="22"/>
        </w:rPr>
        <w:t xml:space="preserve"> le candidat présentera de façon claire et exhaustive sa politique RSE en mettant l'accent sur les modes et moyens de livraison (5 points)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;</w:t>
      </w:r>
    </w:p>
    <w:p w14:paraId="5BCC92AD" w14:textId="32F9027D" w:rsidR="009D6C39" w:rsidRDefault="009D6C39" w:rsidP="0032274D">
      <w:pPr>
        <w:spacing w:after="120"/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* Sous-critère n°</w:t>
      </w:r>
      <w:r w:rsidR="00845B9C" w:rsidRPr="009D6C39">
        <w:rPr>
          <w:rFonts w:ascii="Marianne" w:hAnsi="Marianne" w:cstheme="minorHAnsi"/>
          <w:sz w:val="22"/>
          <w:szCs w:val="22"/>
        </w:rPr>
        <w:t>2 :</w:t>
      </w:r>
      <w:r w:rsidRPr="009D6C39">
        <w:rPr>
          <w:rFonts w:ascii="Marianne" w:hAnsi="Marianne" w:cstheme="minorHAnsi"/>
          <w:sz w:val="22"/>
          <w:szCs w:val="22"/>
        </w:rPr>
        <w:t xml:space="preserve"> le candidat présentera de façon claire et concise son organisation relative à la gestion des déchets DEEE (adhésion à un éco organisme ou autre). </w:t>
      </w:r>
      <w:r w:rsidR="00A44449" w:rsidRPr="00845B9C">
        <w:rPr>
          <w:rFonts w:ascii="Marianne" w:hAnsi="Marianne" w:cstheme="minorHAnsi"/>
          <w:sz w:val="22"/>
          <w:szCs w:val="22"/>
          <w:u w:val="single"/>
        </w:rPr>
        <w:t>Tout</w:t>
      </w:r>
      <w:r w:rsidRPr="00845B9C">
        <w:rPr>
          <w:rFonts w:ascii="Marianne" w:hAnsi="Marianne" w:cstheme="minorHAnsi"/>
          <w:sz w:val="22"/>
          <w:szCs w:val="22"/>
          <w:u w:val="single"/>
        </w:rPr>
        <w:t xml:space="preserve"> document ou attestation justificatifs seront obligatoirement joints </w:t>
      </w:r>
      <w:r w:rsidRPr="009D6C39">
        <w:rPr>
          <w:rFonts w:ascii="Marianne" w:hAnsi="Marianne" w:cstheme="minorHAnsi"/>
          <w:sz w:val="22"/>
          <w:szCs w:val="22"/>
        </w:rPr>
        <w:t>(2 points)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;</w:t>
      </w:r>
    </w:p>
    <w:p w14:paraId="5223E5AA" w14:textId="1A3C98D4" w:rsidR="009D6C39" w:rsidRPr="009D6C39" w:rsidRDefault="009D6C39" w:rsidP="009D6C39">
      <w:pPr>
        <w:rPr>
          <w:rFonts w:ascii="Marianne" w:hAnsi="Marianne" w:cstheme="minorHAnsi"/>
          <w:sz w:val="22"/>
          <w:szCs w:val="22"/>
        </w:rPr>
      </w:pPr>
      <w:r w:rsidRPr="009D6C39">
        <w:rPr>
          <w:rFonts w:ascii="Marianne" w:hAnsi="Marianne" w:cstheme="minorHAnsi"/>
          <w:sz w:val="22"/>
          <w:szCs w:val="22"/>
        </w:rPr>
        <w:t>* Sous-critère n°</w:t>
      </w:r>
      <w:r w:rsidR="00845B9C" w:rsidRPr="009D6C39">
        <w:rPr>
          <w:rFonts w:ascii="Marianne" w:hAnsi="Marianne" w:cstheme="minorHAnsi"/>
          <w:sz w:val="22"/>
          <w:szCs w:val="22"/>
        </w:rPr>
        <w:t>3 :</w:t>
      </w:r>
      <w:r w:rsidRPr="009D6C39">
        <w:rPr>
          <w:rFonts w:ascii="Marianne" w:hAnsi="Marianne" w:cstheme="minorHAnsi"/>
          <w:sz w:val="22"/>
          <w:szCs w:val="22"/>
        </w:rPr>
        <w:t xml:space="preserve"> le candidat présentera de façon claire et concise son procédé relatif au recyclage et valorisation des déchets d'emballage (type, taux ou pourcentage...). </w:t>
      </w:r>
      <w:r w:rsidR="00A44449" w:rsidRPr="00845B9C">
        <w:rPr>
          <w:rFonts w:ascii="Marianne" w:hAnsi="Marianne" w:cstheme="minorHAnsi"/>
          <w:sz w:val="22"/>
          <w:szCs w:val="22"/>
          <w:u w:val="single"/>
        </w:rPr>
        <w:t>Tout</w:t>
      </w:r>
      <w:r w:rsidRPr="00845B9C">
        <w:rPr>
          <w:rFonts w:ascii="Marianne" w:hAnsi="Marianne" w:cstheme="minorHAnsi"/>
          <w:sz w:val="22"/>
          <w:szCs w:val="22"/>
          <w:u w:val="single"/>
        </w:rPr>
        <w:t xml:space="preserve"> document ou attestation justificatifs seront obligatoirement joints</w:t>
      </w:r>
      <w:r w:rsidRPr="009D6C39">
        <w:rPr>
          <w:rFonts w:ascii="Marianne" w:hAnsi="Marianne" w:cstheme="minorHAnsi"/>
          <w:sz w:val="22"/>
          <w:szCs w:val="22"/>
        </w:rPr>
        <w:t xml:space="preserve"> (3 points)</w:t>
      </w:r>
      <w:r>
        <w:rPr>
          <w:rFonts w:ascii="Calibri" w:hAnsi="Calibri" w:cs="Calibri"/>
          <w:sz w:val="22"/>
          <w:szCs w:val="22"/>
        </w:rPr>
        <w:t> </w:t>
      </w:r>
      <w:r>
        <w:rPr>
          <w:rFonts w:ascii="Marianne" w:hAnsi="Marianne" w:cstheme="minorHAnsi"/>
          <w:sz w:val="22"/>
          <w:szCs w:val="22"/>
        </w:rPr>
        <w:t>;</w:t>
      </w:r>
    </w:p>
    <w:p w14:paraId="462E9D66" w14:textId="77777777" w:rsidR="009D6C39" w:rsidRDefault="009D6C39" w:rsidP="0032274D">
      <w:pPr>
        <w:rPr>
          <w:rFonts w:ascii="Marianne" w:hAnsi="Marianne" w:cstheme="minorHAnsi"/>
          <w:b/>
          <w:sz w:val="22"/>
          <w:szCs w:val="22"/>
          <w:u w:val="single"/>
        </w:rPr>
      </w:pPr>
    </w:p>
    <w:p w14:paraId="05592873" w14:textId="77777777" w:rsidR="0032274D" w:rsidRDefault="0032274D" w:rsidP="0032274D">
      <w:pPr>
        <w:rPr>
          <w:rFonts w:ascii="Marianne" w:hAnsi="Marianne" w:cstheme="minorHAnsi"/>
          <w:b/>
          <w:sz w:val="22"/>
          <w:szCs w:val="22"/>
          <w:u w:val="single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32274D" w:rsidRPr="0032274D" w14:paraId="46740DB4" w14:textId="77777777" w:rsidTr="0032274D">
        <w:tc>
          <w:tcPr>
            <w:tcW w:w="10485" w:type="dxa"/>
          </w:tcPr>
          <w:p w14:paraId="487187D0" w14:textId="77777777" w:rsidR="0032274D" w:rsidRPr="0032274D" w:rsidRDefault="0032274D" w:rsidP="0032274D">
            <w:pPr>
              <w:spacing w:before="120" w:after="120"/>
              <w:rPr>
                <w:rFonts w:ascii="Marianne" w:hAnsi="Marianne" w:cstheme="minorHAnsi"/>
                <w:sz w:val="22"/>
                <w:szCs w:val="22"/>
              </w:rPr>
            </w:pPr>
            <w:r w:rsidRPr="0032274D">
              <w:rPr>
                <w:rFonts w:ascii="Marianne" w:hAnsi="Marianne" w:cstheme="minorHAnsi"/>
                <w:sz w:val="22"/>
                <w:szCs w:val="22"/>
                <w:u w:val="single"/>
              </w:rPr>
              <w:t>Sous-critère n° 1</w:t>
            </w:r>
            <w:r>
              <w:rPr>
                <w:rFonts w:ascii="Marianne" w:hAnsi="Marianne" w:cstheme="minorHAnsi"/>
                <w:sz w:val="22"/>
                <w:szCs w:val="22"/>
              </w:rPr>
              <w:t xml:space="preserve"> </w:t>
            </w:r>
            <w:r w:rsidRPr="0032274D">
              <w:rPr>
                <w:rFonts w:ascii="Marianne" w:hAnsi="Marianne" w:cstheme="minorHAnsi"/>
                <w:sz w:val="22"/>
                <w:szCs w:val="22"/>
              </w:rPr>
              <w:t>: le candidat présentera de façon claire et exhaustive sa politique RSE en mettant l'accent sur les modes et moyens de livraison (5 points)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6D3E95BE" w14:textId="77777777" w:rsidR="009D6C39" w:rsidRDefault="009D6C39" w:rsidP="0032274D">
      <w:pPr>
        <w:rPr>
          <w:rFonts w:ascii="Marianne" w:hAnsi="Marianne" w:cstheme="minorHAnsi"/>
          <w:b/>
          <w:sz w:val="22"/>
          <w:szCs w:val="22"/>
          <w:u w:val="single"/>
        </w:rPr>
      </w:pPr>
    </w:p>
    <w:p w14:paraId="150394AF" w14:textId="77777777" w:rsidR="001D76FB" w:rsidRPr="00A8607E" w:rsidRDefault="0032274D" w:rsidP="001D76FB">
      <w:pPr>
        <w:keepNext/>
        <w:rPr>
          <w:rFonts w:ascii="Marianne" w:hAnsi="Marianne" w:cstheme="minorHAnsi"/>
          <w:b/>
          <w:sz w:val="22"/>
          <w:szCs w:val="22"/>
        </w:rPr>
      </w:pPr>
      <w:r w:rsidRPr="0032274D">
        <w:rPr>
          <w:rFonts w:ascii="Marianne" w:hAnsi="Marianne" w:cstheme="minorHAnsi"/>
          <w:b/>
          <w:sz w:val="22"/>
          <w:szCs w:val="22"/>
        </w:rPr>
        <w:t>Politique RSE mise en place par le candidat</w:t>
      </w:r>
      <w:r>
        <w:rPr>
          <w:rFonts w:ascii="Marianne" w:hAnsi="Marianne" w:cstheme="minorHAnsi"/>
          <w:b/>
          <w:sz w:val="22"/>
          <w:szCs w:val="22"/>
        </w:rPr>
        <w:t xml:space="preserve"> </w:t>
      </w:r>
      <w:r w:rsidR="001D76FB" w:rsidRPr="00A8607E">
        <w:rPr>
          <w:rFonts w:ascii="Marianne" w:hAnsi="Marianne" w:cstheme="minorHAnsi"/>
          <w:b/>
          <w:sz w:val="22"/>
          <w:szCs w:val="22"/>
        </w:rPr>
        <w:t>:</w:t>
      </w:r>
    </w:p>
    <w:p w14:paraId="456BBE63" w14:textId="77777777" w:rsidR="001D76FB" w:rsidRDefault="001D76FB" w:rsidP="0032274D">
      <w:pPr>
        <w:keepNext/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73BA60" w14:textId="77777777" w:rsidR="004D26EB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FC1C99E" w14:textId="77777777" w:rsidR="00871A6E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8609CF3" w14:textId="77777777" w:rsidR="00871A6E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D71D4FF" w14:textId="77777777" w:rsidR="00871A6E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304EF63" w14:textId="77777777" w:rsidR="00871A6E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F607E02" w14:textId="77777777" w:rsidR="0032274D" w:rsidRDefault="00871A6E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3CEF2CA" w14:textId="77777777" w:rsidR="00316CC8" w:rsidRDefault="00316CC8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46B32E9B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30FCE57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06BDE3B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5397C96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544DD9E" w14:textId="77777777" w:rsidR="00316CC8" w:rsidRDefault="00316CC8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14:paraId="3DF6ACA6" w14:textId="77777777" w:rsidR="00316CC8" w:rsidRDefault="00316CC8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p w14:paraId="3B4A2343" w14:textId="77777777" w:rsidR="00316CC8" w:rsidRDefault="00316CC8" w:rsidP="00E15BB6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32274D" w:rsidRPr="004D26EB" w14:paraId="164D3F3B" w14:textId="77777777" w:rsidTr="0032274D">
        <w:tc>
          <w:tcPr>
            <w:tcW w:w="10485" w:type="dxa"/>
          </w:tcPr>
          <w:p w14:paraId="26379BB5" w14:textId="77777777" w:rsidR="0032274D" w:rsidRDefault="0032274D" w:rsidP="0032274D">
            <w:pPr>
              <w:spacing w:before="120"/>
              <w:rPr>
                <w:rFonts w:ascii="Marianne" w:hAnsi="Marianne"/>
                <w:sz w:val="22"/>
                <w:szCs w:val="22"/>
              </w:rPr>
            </w:pPr>
            <w:r w:rsidRPr="0032274D">
              <w:rPr>
                <w:rFonts w:ascii="Marianne" w:hAnsi="Marianne"/>
                <w:sz w:val="22"/>
                <w:szCs w:val="22"/>
                <w:u w:val="single"/>
              </w:rPr>
              <w:t>Sous- critère n° 2</w:t>
            </w:r>
            <w:r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32274D">
              <w:rPr>
                <w:rFonts w:ascii="Marianne" w:hAnsi="Marianne"/>
                <w:sz w:val="22"/>
                <w:szCs w:val="22"/>
              </w:rPr>
              <w:t xml:space="preserve">: le candidat présentera de façon claire et concise son organisation relative à la gestion des déchets DEEE (adhésion à un éco organisme ou autre). </w:t>
            </w:r>
          </w:p>
          <w:p w14:paraId="3E5D247A" w14:textId="77777777" w:rsidR="0032274D" w:rsidRPr="004D26EB" w:rsidRDefault="0032274D" w:rsidP="0032274D">
            <w:pPr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32274D">
              <w:rPr>
                <w:rFonts w:ascii="Marianne" w:hAnsi="Marianne"/>
                <w:sz w:val="22"/>
                <w:szCs w:val="22"/>
              </w:rPr>
              <w:t>Un document ou attestation justificatifs seront obligatoirement joints (2 points)</w:t>
            </w:r>
            <w:r>
              <w:rPr>
                <w:rFonts w:ascii="Marianne" w:hAnsi="Marianne"/>
                <w:sz w:val="22"/>
                <w:szCs w:val="22"/>
              </w:rPr>
              <w:t>.</w:t>
            </w:r>
          </w:p>
        </w:tc>
      </w:tr>
    </w:tbl>
    <w:p w14:paraId="2C7F64EB" w14:textId="77777777" w:rsidR="0032274D" w:rsidRDefault="0032274D" w:rsidP="0032274D">
      <w:pPr>
        <w:keepNext/>
        <w:rPr>
          <w:rFonts w:ascii="Marianne" w:hAnsi="Marianne" w:cstheme="minorHAnsi"/>
          <w:b/>
          <w:sz w:val="22"/>
          <w:szCs w:val="22"/>
        </w:rPr>
      </w:pPr>
    </w:p>
    <w:p w14:paraId="36DC3AF0" w14:textId="77777777" w:rsidR="0032274D" w:rsidRPr="00A8607E" w:rsidRDefault="0032274D" w:rsidP="0032274D">
      <w:pPr>
        <w:keepNext/>
        <w:rPr>
          <w:rFonts w:ascii="Marianne" w:hAnsi="Marianne" w:cstheme="minorHAnsi"/>
          <w:b/>
          <w:sz w:val="22"/>
          <w:szCs w:val="22"/>
        </w:rPr>
      </w:pPr>
      <w:r w:rsidRPr="0032274D">
        <w:rPr>
          <w:rFonts w:ascii="Marianne" w:hAnsi="Marianne" w:cstheme="minorHAnsi"/>
          <w:b/>
          <w:sz w:val="22"/>
          <w:szCs w:val="22"/>
        </w:rPr>
        <w:t>Organisation relative à la gestion des déchets DEEE mise en place par le candidat :</w:t>
      </w:r>
    </w:p>
    <w:p w14:paraId="39CDD0D2" w14:textId="77777777" w:rsidR="0032274D" w:rsidRDefault="0032274D" w:rsidP="0032274D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D0D4A5" w14:textId="77777777" w:rsidR="0032274D" w:rsidRDefault="00316CC8" w:rsidP="0032274D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17A74F1" w14:textId="77777777" w:rsidR="00316CC8" w:rsidRDefault="00316CC8" w:rsidP="0032274D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1E50177" w14:textId="77777777" w:rsidR="00316CC8" w:rsidRPr="00316CC8" w:rsidRDefault="00316CC8" w:rsidP="00316CC8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609BF" w14:textId="77777777" w:rsidR="00316CC8" w:rsidRPr="00316CC8" w:rsidRDefault="00316CC8" w:rsidP="00316CC8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060C438" w14:textId="77777777" w:rsidR="0032274D" w:rsidRDefault="00316CC8" w:rsidP="00316CC8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316CC8">
        <w:rPr>
          <w:rFonts w:ascii="Marianne" w:hAnsi="Marianne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</w:t>
      </w:r>
    </w:p>
    <w:p w14:paraId="6FDF1702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C828875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6B9DD87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3744288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381D1D2" w14:textId="5DBAC726" w:rsidR="00316CC8" w:rsidRDefault="00316CC8" w:rsidP="00316CC8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</w:p>
    <w:p w14:paraId="6176D658" w14:textId="77777777" w:rsidR="00835AFD" w:rsidRDefault="00835AFD" w:rsidP="00316CC8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</w:p>
    <w:tbl>
      <w:tblPr>
        <w:tblStyle w:val="Grilledutableau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32274D" w:rsidRPr="004D26EB" w14:paraId="1E9831A0" w14:textId="77777777" w:rsidTr="0032274D">
        <w:tc>
          <w:tcPr>
            <w:tcW w:w="10627" w:type="dxa"/>
          </w:tcPr>
          <w:p w14:paraId="265B12B3" w14:textId="77777777" w:rsidR="0032274D" w:rsidRDefault="0032274D" w:rsidP="0032274D">
            <w:pPr>
              <w:spacing w:before="120" w:after="120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Sous-</w:t>
            </w:r>
            <w:r w:rsidRPr="0032274D">
              <w:rPr>
                <w:rFonts w:ascii="Marianne" w:hAnsi="Marianne"/>
                <w:sz w:val="22"/>
                <w:szCs w:val="22"/>
              </w:rPr>
              <w:t xml:space="preserve">critère n° 3 : le candidat présentera de façon claire et concise son procédé relatif au recyclage et valorisation des déchets d'emballage (type, taux ou pourcentage...). </w:t>
            </w:r>
          </w:p>
          <w:p w14:paraId="0EE9135B" w14:textId="77777777" w:rsidR="0032274D" w:rsidRPr="004D26EB" w:rsidRDefault="0032274D" w:rsidP="0032274D">
            <w:pPr>
              <w:spacing w:before="120" w:after="120"/>
              <w:rPr>
                <w:rFonts w:ascii="Marianne" w:hAnsi="Marianne"/>
                <w:sz w:val="22"/>
                <w:szCs w:val="22"/>
              </w:rPr>
            </w:pPr>
            <w:r w:rsidRPr="0032274D">
              <w:rPr>
                <w:rFonts w:ascii="Marianne" w:hAnsi="Marianne"/>
                <w:sz w:val="22"/>
                <w:szCs w:val="22"/>
              </w:rPr>
              <w:t>Un document ou attestation justificatifs seront obligatoirement joints (3 points)</w:t>
            </w:r>
            <w:r>
              <w:rPr>
                <w:rFonts w:ascii="Marianne" w:hAnsi="Marianne"/>
                <w:sz w:val="22"/>
                <w:szCs w:val="22"/>
              </w:rPr>
              <w:t>.</w:t>
            </w:r>
          </w:p>
        </w:tc>
      </w:tr>
    </w:tbl>
    <w:p w14:paraId="4FB47701" w14:textId="7CF17FA5" w:rsidR="0032274D" w:rsidRDefault="0032274D" w:rsidP="0032274D">
      <w:pPr>
        <w:keepNext/>
        <w:rPr>
          <w:rFonts w:ascii="Marianne" w:hAnsi="Marianne" w:cstheme="minorHAnsi"/>
          <w:b/>
          <w:sz w:val="22"/>
          <w:szCs w:val="22"/>
        </w:rPr>
      </w:pPr>
    </w:p>
    <w:p w14:paraId="59463DD3" w14:textId="77777777" w:rsidR="0032274D" w:rsidRPr="00A8607E" w:rsidRDefault="0032274D" w:rsidP="0032274D">
      <w:pPr>
        <w:keepNext/>
        <w:rPr>
          <w:rFonts w:ascii="Marianne" w:hAnsi="Marianne" w:cstheme="minorHAnsi"/>
          <w:b/>
          <w:sz w:val="22"/>
          <w:szCs w:val="22"/>
        </w:rPr>
      </w:pPr>
      <w:bookmarkStart w:id="0" w:name="_GoBack"/>
      <w:bookmarkEnd w:id="0"/>
      <w:r w:rsidRPr="0032274D">
        <w:rPr>
          <w:rFonts w:ascii="Marianne" w:hAnsi="Marianne" w:cstheme="minorHAnsi"/>
          <w:b/>
          <w:sz w:val="22"/>
          <w:szCs w:val="22"/>
        </w:rPr>
        <w:t>Procédé relatif au recyclage et valorisation des déchets d'emballage mis en place par le candidat :</w:t>
      </w:r>
    </w:p>
    <w:p w14:paraId="76BEA708" w14:textId="77777777" w:rsidR="0032274D" w:rsidRDefault="0032274D" w:rsidP="0032274D">
      <w:pPr>
        <w:tabs>
          <w:tab w:val="left" w:pos="1036"/>
        </w:tabs>
        <w:rPr>
          <w:rFonts w:ascii="Marianne" w:hAnsi="Marianne" w:cstheme="minorHAnsi"/>
          <w:sz w:val="22"/>
          <w:szCs w:val="22"/>
        </w:rPr>
      </w:pPr>
      <w:r w:rsidRPr="00A8607E">
        <w:rPr>
          <w:rFonts w:ascii="Marianne" w:hAnsi="Marianne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1AE6E1" w14:textId="77777777" w:rsidR="00316CC8" w:rsidRPr="00316CC8" w:rsidRDefault="00316CC8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17FAB7" w14:textId="77777777" w:rsidR="00316CC8" w:rsidRPr="00316CC8" w:rsidRDefault="00316CC8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CFA0212" w14:textId="77777777" w:rsidR="0032274D" w:rsidRDefault="00316CC8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E2E19DE" w14:textId="77777777" w:rsidR="00316CC8" w:rsidRPr="00316CC8" w:rsidRDefault="00316CC8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9A355BA" w14:textId="2DFBAE14" w:rsidR="00316CC8" w:rsidRDefault="00316CC8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6DEC9142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78D7156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7841BA7E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871A6E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0C9C7434" w14:textId="77777777" w:rsidR="00845B9C" w:rsidRDefault="00845B9C" w:rsidP="00845B9C">
      <w:pPr>
        <w:tabs>
          <w:tab w:val="left" w:pos="1036"/>
        </w:tabs>
        <w:rPr>
          <w:rFonts w:ascii="Marianne" w:hAnsi="Marianne"/>
          <w:sz w:val="22"/>
          <w:szCs w:val="22"/>
        </w:rPr>
      </w:pPr>
      <w:r w:rsidRPr="00316CC8">
        <w:rPr>
          <w:rFonts w:ascii="Marianne" w:hAnsi="Marianne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2B51FD46" w14:textId="77777777" w:rsidR="00845B9C" w:rsidRPr="004D26EB" w:rsidRDefault="00845B9C" w:rsidP="00316CC8">
      <w:pPr>
        <w:tabs>
          <w:tab w:val="left" w:pos="1036"/>
        </w:tabs>
        <w:rPr>
          <w:rFonts w:ascii="Marianne" w:hAnsi="Marianne"/>
          <w:sz w:val="22"/>
          <w:szCs w:val="22"/>
        </w:rPr>
      </w:pPr>
    </w:p>
    <w:sectPr w:rsidR="00845B9C" w:rsidRPr="004D26EB" w:rsidSect="00C726A7">
      <w:footerReference w:type="default" r:id="rId8"/>
      <w:pgSz w:w="11907" w:h="16840" w:code="9"/>
      <w:pgMar w:top="720" w:right="720" w:bottom="720" w:left="720" w:header="284" w:footer="115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1D9B6" w14:textId="77777777" w:rsidR="00081294" w:rsidRDefault="00081294">
      <w:r>
        <w:separator/>
      </w:r>
    </w:p>
  </w:endnote>
  <w:endnote w:type="continuationSeparator" w:id="0">
    <w:p w14:paraId="26C431DA" w14:textId="77777777" w:rsidR="00081294" w:rsidRDefault="0008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0E447" w14:textId="124161D8" w:rsidR="00766C6F" w:rsidRDefault="00022F39" w:rsidP="00022F39">
    <w:pPr>
      <w:spacing w:before="120"/>
      <w:ind w:left="2832" w:right="-108"/>
      <w:jc w:val="center"/>
      <w:rPr>
        <w:color w:val="222A35" w:themeColor="text2" w:themeShade="80"/>
        <w:sz w:val="24"/>
        <w:szCs w:val="24"/>
      </w:rPr>
    </w:pPr>
    <w:r w:rsidRPr="00022F39">
      <w:rPr>
        <w:rFonts w:ascii="Marianne" w:hAnsi="Marianne" w:cstheme="minorHAnsi"/>
        <w:sz w:val="20"/>
      </w:rPr>
      <w:t>DAF_2025_000079</w:t>
    </w:r>
    <w:r>
      <w:rPr>
        <w:rFonts w:ascii="Marianne" w:hAnsi="Marianne" w:cstheme="minorHAnsi"/>
        <w:b/>
        <w:szCs w:val="26"/>
      </w:rPr>
      <w:t xml:space="preserve">               </w:t>
    </w:r>
    <w:r>
      <w:rPr>
        <w:rFonts w:ascii="Marianne" w:hAnsi="Marianne" w:cstheme="minorHAnsi"/>
        <w:b/>
        <w:szCs w:val="26"/>
      </w:rPr>
      <w:tab/>
    </w:r>
    <w:r>
      <w:rPr>
        <w:rFonts w:ascii="Marianne" w:hAnsi="Marianne" w:cstheme="minorHAnsi"/>
        <w:b/>
        <w:szCs w:val="26"/>
      </w:rPr>
      <w:tab/>
    </w:r>
    <w:r>
      <w:rPr>
        <w:rFonts w:ascii="Marianne" w:hAnsi="Marianne" w:cstheme="minorHAnsi"/>
        <w:b/>
        <w:szCs w:val="26"/>
      </w:rPr>
      <w:tab/>
    </w:r>
    <w:r>
      <w:rPr>
        <w:rFonts w:ascii="Marianne" w:hAnsi="Marianne" w:cstheme="minorHAnsi"/>
        <w:b/>
        <w:szCs w:val="26"/>
      </w:rPr>
      <w:tab/>
    </w:r>
    <w:r w:rsidR="00766C6F">
      <w:rPr>
        <w:color w:val="8496B0" w:themeColor="text2" w:themeTint="99"/>
        <w:sz w:val="24"/>
        <w:szCs w:val="24"/>
      </w:rPr>
      <w:t xml:space="preserve">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PAGE 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835AFD">
      <w:rPr>
        <w:noProof/>
        <w:color w:val="323E4F" w:themeColor="text2" w:themeShade="BF"/>
        <w:sz w:val="24"/>
        <w:szCs w:val="24"/>
      </w:rPr>
      <w:t>4</w:t>
    </w:r>
    <w:r w:rsidR="00766C6F">
      <w:rPr>
        <w:color w:val="323E4F" w:themeColor="text2" w:themeShade="BF"/>
        <w:sz w:val="24"/>
        <w:szCs w:val="24"/>
      </w:rPr>
      <w:fldChar w:fldCharType="end"/>
    </w:r>
    <w:r w:rsidR="00766C6F">
      <w:rPr>
        <w:color w:val="323E4F" w:themeColor="text2" w:themeShade="BF"/>
        <w:sz w:val="24"/>
        <w:szCs w:val="24"/>
      </w:rPr>
      <w:t xml:space="preserve"> | </w:t>
    </w:r>
    <w:r w:rsidR="00766C6F">
      <w:rPr>
        <w:color w:val="323E4F" w:themeColor="text2" w:themeShade="BF"/>
        <w:sz w:val="24"/>
        <w:szCs w:val="24"/>
      </w:rPr>
      <w:fldChar w:fldCharType="begin"/>
    </w:r>
    <w:r w:rsidR="00766C6F">
      <w:rPr>
        <w:color w:val="323E4F" w:themeColor="text2" w:themeShade="BF"/>
        <w:sz w:val="24"/>
        <w:szCs w:val="24"/>
      </w:rPr>
      <w:instrText>NUMPAGES  \* Arabic  \* MERGEFORMAT</w:instrText>
    </w:r>
    <w:r w:rsidR="00766C6F">
      <w:rPr>
        <w:color w:val="323E4F" w:themeColor="text2" w:themeShade="BF"/>
        <w:sz w:val="24"/>
        <w:szCs w:val="24"/>
      </w:rPr>
      <w:fldChar w:fldCharType="separate"/>
    </w:r>
    <w:r w:rsidR="00835AFD">
      <w:rPr>
        <w:noProof/>
        <w:color w:val="323E4F" w:themeColor="text2" w:themeShade="BF"/>
        <w:sz w:val="24"/>
        <w:szCs w:val="24"/>
      </w:rPr>
      <w:t>4</w:t>
    </w:r>
    <w:r w:rsidR="00766C6F">
      <w:rPr>
        <w:color w:val="323E4F" w:themeColor="text2" w:themeShade="BF"/>
        <w:sz w:val="24"/>
        <w:szCs w:val="24"/>
      </w:rPr>
      <w:fldChar w:fldCharType="end"/>
    </w:r>
  </w:p>
  <w:p w14:paraId="78F236F4" w14:textId="77777777" w:rsidR="00A8607E" w:rsidRPr="009705FC" w:rsidRDefault="00A8607E" w:rsidP="009705FC">
    <w:pPr>
      <w:pStyle w:val="Pieddepage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57D69" w14:textId="77777777" w:rsidR="00081294" w:rsidRDefault="00081294">
      <w:r>
        <w:separator/>
      </w:r>
    </w:p>
  </w:footnote>
  <w:footnote w:type="continuationSeparator" w:id="0">
    <w:p w14:paraId="237F97CD" w14:textId="77777777" w:rsidR="00081294" w:rsidRDefault="0008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055DC"/>
    <w:multiLevelType w:val="hybridMultilevel"/>
    <w:tmpl w:val="672A32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A3C8F"/>
    <w:multiLevelType w:val="hybridMultilevel"/>
    <w:tmpl w:val="450A04DE"/>
    <w:lvl w:ilvl="0" w:tplc="BB505F3E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B213A"/>
    <w:multiLevelType w:val="multilevel"/>
    <w:tmpl w:val="0F128396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497C615B"/>
    <w:multiLevelType w:val="hybridMultilevel"/>
    <w:tmpl w:val="B93845C6"/>
    <w:lvl w:ilvl="0" w:tplc="F120E64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49A"/>
    <w:multiLevelType w:val="hybridMultilevel"/>
    <w:tmpl w:val="8C809D5A"/>
    <w:lvl w:ilvl="0" w:tplc="040C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53E66895"/>
    <w:multiLevelType w:val="hybridMultilevel"/>
    <w:tmpl w:val="43326138"/>
    <w:lvl w:ilvl="0" w:tplc="46E66984">
      <w:numFmt w:val="bullet"/>
      <w:lvlText w:val="-"/>
      <w:lvlJc w:val="left"/>
      <w:pPr>
        <w:ind w:left="720" w:hanging="360"/>
      </w:pPr>
      <w:rPr>
        <w:rFonts w:ascii="Marianne" w:eastAsia="Times New Roman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3A4151"/>
    <w:multiLevelType w:val="hybridMultilevel"/>
    <w:tmpl w:val="493AB724"/>
    <w:lvl w:ilvl="0" w:tplc="BFC8D614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4571E2"/>
    <w:multiLevelType w:val="hybridMultilevel"/>
    <w:tmpl w:val="2FBEF2CC"/>
    <w:lvl w:ilvl="0" w:tplc="6128A554">
      <w:numFmt w:val="bullet"/>
      <w:lvlText w:val="-"/>
      <w:lvlJc w:val="left"/>
      <w:pPr>
        <w:ind w:left="54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9"/>
  </w:num>
  <w:num w:numId="19">
    <w:abstractNumId w:val="6"/>
  </w:num>
  <w:num w:numId="20">
    <w:abstractNumId w:val="3"/>
  </w:num>
  <w:num w:numId="21">
    <w:abstractNumId w:val="3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C5"/>
    <w:rsid w:val="000058E9"/>
    <w:rsid w:val="00022F39"/>
    <w:rsid w:val="000348A4"/>
    <w:rsid w:val="00040CEE"/>
    <w:rsid w:val="00055B7B"/>
    <w:rsid w:val="00081294"/>
    <w:rsid w:val="00083E68"/>
    <w:rsid w:val="000C68A6"/>
    <w:rsid w:val="0010299B"/>
    <w:rsid w:val="00122924"/>
    <w:rsid w:val="001806A0"/>
    <w:rsid w:val="001C0061"/>
    <w:rsid w:val="001C73E7"/>
    <w:rsid w:val="001D6D75"/>
    <w:rsid w:val="001D76FB"/>
    <w:rsid w:val="002965AD"/>
    <w:rsid w:val="002B3408"/>
    <w:rsid w:val="002E7D8B"/>
    <w:rsid w:val="002F18F3"/>
    <w:rsid w:val="00316CC8"/>
    <w:rsid w:val="0032274D"/>
    <w:rsid w:val="003450AC"/>
    <w:rsid w:val="00393051"/>
    <w:rsid w:val="003C0CB4"/>
    <w:rsid w:val="003E6F4C"/>
    <w:rsid w:val="003F24FB"/>
    <w:rsid w:val="00436984"/>
    <w:rsid w:val="00441C05"/>
    <w:rsid w:val="00446092"/>
    <w:rsid w:val="0045741B"/>
    <w:rsid w:val="0048512D"/>
    <w:rsid w:val="004A0610"/>
    <w:rsid w:val="004D26EB"/>
    <w:rsid w:val="005246B5"/>
    <w:rsid w:val="00532370"/>
    <w:rsid w:val="00553184"/>
    <w:rsid w:val="00584C53"/>
    <w:rsid w:val="005A5924"/>
    <w:rsid w:val="005E136A"/>
    <w:rsid w:val="00624312"/>
    <w:rsid w:val="0065397E"/>
    <w:rsid w:val="00661977"/>
    <w:rsid w:val="006736E5"/>
    <w:rsid w:val="006955C6"/>
    <w:rsid w:val="006C012A"/>
    <w:rsid w:val="006E0931"/>
    <w:rsid w:val="006E6441"/>
    <w:rsid w:val="00737F85"/>
    <w:rsid w:val="0074160B"/>
    <w:rsid w:val="00752815"/>
    <w:rsid w:val="00766C6F"/>
    <w:rsid w:val="00770380"/>
    <w:rsid w:val="00772D66"/>
    <w:rsid w:val="007C7449"/>
    <w:rsid w:val="007D3CC2"/>
    <w:rsid w:val="007E1924"/>
    <w:rsid w:val="00804DA1"/>
    <w:rsid w:val="00821E60"/>
    <w:rsid w:val="008260CF"/>
    <w:rsid w:val="00835AFD"/>
    <w:rsid w:val="00845B9C"/>
    <w:rsid w:val="00846D8E"/>
    <w:rsid w:val="0085183E"/>
    <w:rsid w:val="00854A58"/>
    <w:rsid w:val="0085521E"/>
    <w:rsid w:val="00863B5C"/>
    <w:rsid w:val="00871A6E"/>
    <w:rsid w:val="008B3824"/>
    <w:rsid w:val="008C10EB"/>
    <w:rsid w:val="008C2AA1"/>
    <w:rsid w:val="009132E2"/>
    <w:rsid w:val="009162F3"/>
    <w:rsid w:val="009705FC"/>
    <w:rsid w:val="009C4F62"/>
    <w:rsid w:val="009C6508"/>
    <w:rsid w:val="009D6C39"/>
    <w:rsid w:val="00A00D80"/>
    <w:rsid w:val="00A0636F"/>
    <w:rsid w:val="00A25002"/>
    <w:rsid w:val="00A370EE"/>
    <w:rsid w:val="00A44449"/>
    <w:rsid w:val="00A61DE8"/>
    <w:rsid w:val="00A70266"/>
    <w:rsid w:val="00A8208E"/>
    <w:rsid w:val="00A8607E"/>
    <w:rsid w:val="00A952A2"/>
    <w:rsid w:val="00A9701C"/>
    <w:rsid w:val="00AB3E87"/>
    <w:rsid w:val="00B248E9"/>
    <w:rsid w:val="00B412D3"/>
    <w:rsid w:val="00BA1659"/>
    <w:rsid w:val="00BB5519"/>
    <w:rsid w:val="00C14291"/>
    <w:rsid w:val="00C70497"/>
    <w:rsid w:val="00C726A7"/>
    <w:rsid w:val="00C8171C"/>
    <w:rsid w:val="00C86C0E"/>
    <w:rsid w:val="00CD20ED"/>
    <w:rsid w:val="00CE06C5"/>
    <w:rsid w:val="00D04281"/>
    <w:rsid w:val="00D11F90"/>
    <w:rsid w:val="00D43650"/>
    <w:rsid w:val="00D81817"/>
    <w:rsid w:val="00D878C8"/>
    <w:rsid w:val="00D909C4"/>
    <w:rsid w:val="00DA5D4D"/>
    <w:rsid w:val="00DB2730"/>
    <w:rsid w:val="00DB3155"/>
    <w:rsid w:val="00DC6DE2"/>
    <w:rsid w:val="00DD67E4"/>
    <w:rsid w:val="00E07AE6"/>
    <w:rsid w:val="00E15BB6"/>
    <w:rsid w:val="00E22F3C"/>
    <w:rsid w:val="00E23DD7"/>
    <w:rsid w:val="00E32B32"/>
    <w:rsid w:val="00E453B6"/>
    <w:rsid w:val="00E654FD"/>
    <w:rsid w:val="00F1600B"/>
    <w:rsid w:val="00F73B59"/>
    <w:rsid w:val="00F8788F"/>
    <w:rsid w:val="00FA65E6"/>
    <w:rsid w:val="00FC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725563F"/>
  <w15:chartTrackingRefBased/>
  <w15:docId w15:val="{067A1EF9-30A5-4C51-8B27-6A2A4322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48E9"/>
    <w:pPr>
      <w:spacing w:after="0" w:line="240" w:lineRule="auto"/>
      <w:jc w:val="both"/>
    </w:pPr>
    <w:rPr>
      <w:rFonts w:eastAsia="Times New Roman" w:cs="Times New Roman"/>
      <w:sz w:val="26"/>
      <w:szCs w:val="20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CE06C5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link w:val="Titre2Car"/>
    <w:qFormat/>
    <w:rsid w:val="00CE06C5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link w:val="Titre3Car"/>
    <w:qFormat/>
    <w:rsid w:val="00CE06C5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link w:val="Titre4Car"/>
    <w:qFormat/>
    <w:rsid w:val="00CE06C5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CE06C5"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link w:val="Titre6Car"/>
    <w:qFormat/>
    <w:rsid w:val="00CE06C5"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link w:val="Titre7Car"/>
    <w:qFormat/>
    <w:rsid w:val="00CE06C5"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link w:val="Titre8Car"/>
    <w:qFormat/>
    <w:rsid w:val="00CE06C5"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link w:val="Titre9Car"/>
    <w:qFormat/>
    <w:rsid w:val="00CE06C5"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06C5"/>
    <w:rPr>
      <w:rFonts w:eastAsia="Times New Roman" w:cstheme="minorHAnsi"/>
      <w:b/>
      <w:sz w:val="26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CE06C5"/>
    <w:rPr>
      <w:rFonts w:eastAsia="Times New Roman" w:cs="Times New Roman"/>
      <w:b/>
      <w:sz w:val="26"/>
      <w:lang w:eastAsia="fr-FR"/>
    </w:rPr>
  </w:style>
  <w:style w:type="character" w:customStyle="1" w:styleId="Titre3Car">
    <w:name w:val="Titre 3 Car"/>
    <w:basedOn w:val="Policepardfaut"/>
    <w:link w:val="Titre3"/>
    <w:rsid w:val="00CE06C5"/>
    <w:rPr>
      <w:rFonts w:eastAsia="Times New Roman" w:cs="Times New Roman"/>
      <w:b/>
      <w:iCs/>
      <w:sz w:val="26"/>
      <w:lang w:eastAsia="fr-FR"/>
    </w:rPr>
  </w:style>
  <w:style w:type="character" w:customStyle="1" w:styleId="Titre4Car">
    <w:name w:val="Titre 4 Car"/>
    <w:basedOn w:val="Policepardfaut"/>
    <w:link w:val="Titre4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E06C5"/>
    <w:rPr>
      <w:rFonts w:eastAsia="Times New Roman" w:cs="Times New Roman"/>
      <w:b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E06C5"/>
    <w:rPr>
      <w:rFonts w:eastAsia="Times New Roman" w:cs="Times New Roman"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CE06C5"/>
    <w:rPr>
      <w:rFonts w:eastAsia="Times New Roman" w:cs="Times New Roman"/>
      <w:b/>
      <w:sz w:val="26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CE06C5"/>
    <w:rPr>
      <w:rFonts w:eastAsia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link w:val="En-tteCar"/>
    <w:rsid w:val="00CE06C5"/>
    <w:pPr>
      <w:widowControl w:val="0"/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CE06C5"/>
    <w:rPr>
      <w:rFonts w:eastAsia="Times New Roman" w:cs="Times New Roman"/>
      <w:sz w:val="26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CE06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06C5"/>
    <w:rPr>
      <w:rFonts w:eastAsia="Times New Roman" w:cs="Times New Roman"/>
      <w:sz w:val="26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CE06C5"/>
  </w:style>
  <w:style w:type="character" w:customStyle="1" w:styleId="NotedebasdepageCar">
    <w:name w:val="Note de bas de page Car"/>
    <w:basedOn w:val="Policepardfaut"/>
    <w:link w:val="Notedebasdepage"/>
    <w:semiHidden/>
    <w:rsid w:val="00CE06C5"/>
    <w:rPr>
      <w:rFonts w:eastAsia="Times New Roman" w:cs="Times New Roman"/>
      <w:sz w:val="26"/>
      <w:szCs w:val="20"/>
      <w:lang w:eastAsia="fr-FR"/>
    </w:rPr>
  </w:style>
  <w:style w:type="character" w:styleId="Appelnotedebasdep">
    <w:name w:val="footnote reference"/>
    <w:semiHidden/>
    <w:rsid w:val="00CE06C5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rsid w:val="00CE06C5"/>
    <w:pPr>
      <w:numPr>
        <w:ilvl w:val="12"/>
      </w:numPr>
    </w:pPr>
    <w:rPr>
      <w:sz w:val="24"/>
    </w:rPr>
  </w:style>
  <w:style w:type="character" w:customStyle="1" w:styleId="CorpsdetexteCar">
    <w:name w:val="Corps de texte Car"/>
    <w:basedOn w:val="Policepardfaut"/>
    <w:link w:val="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2">
    <w:name w:val="Body Text 2"/>
    <w:basedOn w:val="Normal"/>
    <w:link w:val="Corpsdetexte2Car"/>
    <w:rsid w:val="00CE06C5"/>
    <w:rPr>
      <w:sz w:val="24"/>
    </w:rPr>
  </w:style>
  <w:style w:type="character" w:customStyle="1" w:styleId="Corpsdetexte2Car">
    <w:name w:val="Corps de texte 2 Car"/>
    <w:basedOn w:val="Policepardfaut"/>
    <w:link w:val="Corpsdetexte2"/>
    <w:rsid w:val="00CE06C5"/>
    <w:rPr>
      <w:rFonts w:eastAsia="Times New Roman" w:cs="Times New Roman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CE06C5"/>
    <w:rPr>
      <w:sz w:val="24"/>
    </w:rPr>
  </w:style>
  <w:style w:type="character" w:customStyle="1" w:styleId="Corpsdetexte3Car">
    <w:name w:val="Corps de texte 3 Car"/>
    <w:basedOn w:val="Policepardfaut"/>
    <w:link w:val="Corpsdetexte3"/>
    <w:rsid w:val="00CE06C5"/>
    <w:rPr>
      <w:rFonts w:eastAsia="Times New Roman" w:cs="Times New Roman"/>
      <w:sz w:val="24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CE06C5"/>
    <w:pPr>
      <w:ind w:left="567"/>
    </w:pPr>
    <w:rPr>
      <w:b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CE06C5"/>
    <w:rPr>
      <w:rFonts w:eastAsia="Times New Roman" w:cs="Times New Roman"/>
      <w:b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CE06C5"/>
    <w:pPr>
      <w:ind w:left="567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CE06C5"/>
    <w:rPr>
      <w:rFonts w:eastAsia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rsid w:val="00CE06C5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CE06C5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sid w:val="00CE06C5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link w:val="Retraitcorpsdetexte2Car"/>
    <w:rsid w:val="00CE06C5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rsid w:val="00CE06C5"/>
    <w:rPr>
      <w:rFonts w:eastAsia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CE06C5"/>
    <w:pPr>
      <w:widowControl w:val="0"/>
    </w:pPr>
    <w:rPr>
      <w:sz w:val="24"/>
    </w:rPr>
  </w:style>
  <w:style w:type="paragraph" w:customStyle="1" w:styleId="OmniPage3847">
    <w:name w:val="OmniPage #3847"/>
    <w:rsid w:val="00CE06C5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 w:eastAsia="fr-FR"/>
    </w:rPr>
  </w:style>
  <w:style w:type="paragraph" w:styleId="Textedebulles">
    <w:name w:val="Balloon Text"/>
    <w:basedOn w:val="Normal"/>
    <w:link w:val="TextedebullesCar"/>
    <w:semiHidden/>
    <w:rsid w:val="00CE0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CE06C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CarCarCarCar">
    <w:name w:val="Car Car Car Car"/>
    <w:basedOn w:val="Normal"/>
    <w:autoRedefine/>
    <w:rsid w:val="00CE06C5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sid w:val="00CE06C5"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link w:val="CommentaireCar"/>
    <w:semiHidden/>
    <w:rsid w:val="00CE06C5"/>
  </w:style>
  <w:style w:type="character" w:customStyle="1" w:styleId="CommentaireCar">
    <w:name w:val="Commentaire Car"/>
    <w:basedOn w:val="Policepardfaut"/>
    <w:link w:val="Commentaire"/>
    <w:semiHidden/>
    <w:rsid w:val="00CE06C5"/>
    <w:rPr>
      <w:rFonts w:eastAsia="Times New Roman" w:cs="Times New Roman"/>
      <w:sz w:val="26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CE06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06C5"/>
    <w:rPr>
      <w:rFonts w:eastAsia="Times New Roman" w:cs="Times New Roman"/>
      <w:b/>
      <w:bCs/>
      <w:sz w:val="26"/>
      <w:szCs w:val="20"/>
      <w:lang w:eastAsia="fr-FR"/>
    </w:rPr>
  </w:style>
  <w:style w:type="paragraph" w:customStyle="1" w:styleId="omnipage38470">
    <w:name w:val="omnipage3847"/>
    <w:basedOn w:val="Normal"/>
    <w:rsid w:val="00CE06C5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CE06C5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CE06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Listepuces">
    <w:name w:val="List Bullet"/>
    <w:basedOn w:val="Normal"/>
    <w:rsid w:val="00CE06C5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CE06C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CE06C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E06C5"/>
    <w:pPr>
      <w:ind w:left="708"/>
    </w:pPr>
  </w:style>
  <w:style w:type="paragraph" w:styleId="Rvision">
    <w:name w:val="Revision"/>
    <w:hidden/>
    <w:uiPriority w:val="99"/>
    <w:semiHidden/>
    <w:rsid w:val="00CE06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tandard">
    <w:name w:val="Standard"/>
    <w:autoRedefine/>
    <w:rsid w:val="00CE06C5"/>
    <w:pPr>
      <w:widowControl w:val="0"/>
      <w:suppressAutoHyphens/>
      <w:autoSpaceDN w:val="0"/>
      <w:spacing w:after="0" w:line="240" w:lineRule="auto"/>
      <w:jc w:val="both"/>
    </w:pPr>
    <w:rPr>
      <w:rFonts w:ascii="Times New Roman" w:eastAsia="Andale Sans UI" w:hAnsi="Times New Roman" w:cs="Times New Roman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CE06C5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CE06C5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CE06C5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CE06C5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CE06C5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CE06C5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CE06C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CE06C5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CE06C5"/>
    <w:rPr>
      <w:rFonts w:eastAsiaTheme="minorEastAsia"/>
      <w:color w:val="5A5A5A" w:themeColor="text1" w:themeTint="A5"/>
      <w:spacing w:val="15"/>
      <w:sz w:val="26"/>
      <w:lang w:eastAsia="fr-FR"/>
    </w:rPr>
  </w:style>
  <w:style w:type="paragraph" w:styleId="TM6">
    <w:name w:val="toc 6"/>
    <w:basedOn w:val="Normal"/>
    <w:next w:val="Normal"/>
    <w:autoRedefine/>
    <w:uiPriority w:val="39"/>
    <w:rsid w:val="00CE06C5"/>
    <w:pPr>
      <w:spacing w:after="100"/>
      <w:ind w:left="1100"/>
    </w:pPr>
  </w:style>
  <w:style w:type="character" w:styleId="Textedelespacerserv">
    <w:name w:val="Placeholder Text"/>
    <w:basedOn w:val="Policepardfaut"/>
    <w:uiPriority w:val="99"/>
    <w:semiHidden/>
    <w:rsid w:val="00CE06C5"/>
    <w:rPr>
      <w:color w:val="808080"/>
    </w:rPr>
  </w:style>
  <w:style w:type="character" w:customStyle="1" w:styleId="Style1">
    <w:name w:val="Style1"/>
    <w:basedOn w:val="Policepardfaut"/>
    <w:uiPriority w:val="1"/>
    <w:rsid w:val="00CE06C5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CE06C5"/>
    <w:pPr>
      <w:spacing w:after="100"/>
      <w:ind w:left="2080"/>
    </w:pPr>
  </w:style>
  <w:style w:type="paragraph" w:customStyle="1" w:styleId="ZEmetteur">
    <w:name w:val="*ZEmetteur"/>
    <w:basedOn w:val="Normal"/>
    <w:qFormat/>
    <w:rsid w:val="00CE06C5"/>
    <w:pPr>
      <w:jc w:val="right"/>
    </w:pPr>
    <w:rPr>
      <w:rFonts w:ascii="Marianne" w:eastAsiaTheme="minorHAns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CE06C5"/>
    <w:pPr>
      <w:tabs>
        <w:tab w:val="left" w:pos="7230"/>
      </w:tabs>
      <w:spacing w:before="480" w:after="480"/>
      <w:jc w:val="left"/>
    </w:pPr>
    <w:rPr>
      <w:rFonts w:ascii="Marianne" w:eastAsiaTheme="minorHAnsi" w:hAnsi="Marianne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1402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THIBAUX Elodie SA CN MINDEF</dc:creator>
  <cp:keywords/>
  <dc:description/>
  <cp:lastModifiedBy>HEMON Chantal ATTACHE ADMI</cp:lastModifiedBy>
  <cp:revision>49</cp:revision>
  <dcterms:created xsi:type="dcterms:W3CDTF">2025-03-18T12:22:00Z</dcterms:created>
  <dcterms:modified xsi:type="dcterms:W3CDTF">2025-05-15T14:16:00Z</dcterms:modified>
</cp:coreProperties>
</file>