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-15240</wp:posOffset>
                </wp:positionV>
                <wp:extent cx="5892165" cy="910050"/>
                <wp:effectExtent l="4762" t="4762" r="4762" b="4762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2164" cy="91004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845"/>
                              <w:pBdr/>
                              <w:spacing/>
                              <w:ind/>
                              <w:rPr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Cs/>
                                <w:sz w:val="26"/>
                                <w:szCs w:val="26"/>
                              </w:rPr>
                              <w:t xml:space="preserve">ANNEXE 1B A L’ACTE D’ENGAGEMENT </w:t>
                            </w:r>
                            <w:r>
                              <w:rPr>
                                <w:bCs/>
                                <w:sz w:val="26"/>
                                <w:szCs w:val="26"/>
                              </w:rPr>
                            </w:r>
                            <w:r>
                              <w:rPr>
                                <w:bCs/>
                                <w:sz w:val="26"/>
                                <w:szCs w:val="26"/>
                              </w:rPr>
                            </w:r>
                          </w:p>
                          <w:p>
                            <w:pPr>
                              <w:pStyle w:val="845"/>
                              <w:pBdr/>
                              <w:spacing/>
                              <w:ind/>
                              <w:rPr>
                                <w:bCs/>
                                <w:sz w:val="26"/>
                                <w:szCs w:val="26"/>
                                <w:highlight w:val="white"/>
                              </w:rPr>
                            </w:pPr>
                            <w:r>
                              <w:rPr>
                                <w:bCs/>
                                <w:sz w:val="26"/>
                                <w:szCs w:val="26"/>
                                <w:highlight w:val="none"/>
                              </w:rPr>
                              <w:t xml:space="preserve">Réponses techniques</w:t>
                            </w:r>
                            <w:r>
                              <w:rPr>
                                <w:bCs/>
                                <w:sz w:val="26"/>
                                <w:szCs w:val="26"/>
                                <w:highlight w:val="white"/>
                              </w:rPr>
                            </w:r>
                            <w:r>
                              <w:rPr>
                                <w:bCs/>
                                <w:sz w:val="26"/>
                                <w:szCs w:val="26"/>
                                <w:highlight w:val="whit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" type="#_x0000_t2" style="position:absolute;z-index:251657728;o:allowoverlap:true;o:allowincell:true;mso-position-horizontal-relative:text;mso-position-horizontal:center;mso-position-vertical-relative:text;margin-top:-1.20pt;mso-position-vertical:absolute;width:463.95pt;height:71.66pt;mso-wrap-distance-left:9.00pt;mso-wrap-distance-top:0.00pt;mso-wrap-distance-right:9.00pt;mso-wrap-distance-bottom:0.00pt;v-text-anchor:middle;visibility:visible;" fillcolor="#FFFFFF" strokecolor="#000000" strokeweight="0.75pt">
                <v:textbox inset="0,0,0,0">
                  <w:txbxContent>
                    <w:p>
                      <w:pPr>
                        <w:pStyle w:val="845"/>
                        <w:pBdr/>
                        <w:spacing/>
                        <w:ind/>
                        <w:rPr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Cs/>
                          <w:sz w:val="26"/>
                          <w:szCs w:val="26"/>
                        </w:rPr>
                        <w:t xml:space="preserve">ANNEXE 1B A L’ACTE D’ENGAGEMENT </w:t>
                      </w:r>
                      <w:r>
                        <w:rPr>
                          <w:bCs/>
                          <w:sz w:val="26"/>
                          <w:szCs w:val="26"/>
                        </w:rPr>
                      </w:r>
                      <w:r>
                        <w:rPr>
                          <w:bCs/>
                          <w:sz w:val="26"/>
                          <w:szCs w:val="26"/>
                        </w:rPr>
                      </w:r>
                    </w:p>
                    <w:p>
                      <w:pPr>
                        <w:pStyle w:val="845"/>
                        <w:pBdr/>
                        <w:spacing/>
                        <w:ind/>
                        <w:rPr>
                          <w:bCs/>
                          <w:sz w:val="26"/>
                          <w:szCs w:val="26"/>
                          <w:highlight w:val="white"/>
                        </w:rPr>
                      </w:pPr>
                      <w:r>
                        <w:rPr>
                          <w:bCs/>
                          <w:sz w:val="26"/>
                          <w:szCs w:val="26"/>
                          <w:highlight w:val="none"/>
                        </w:rPr>
                        <w:t xml:space="preserve">Réponses techniques</w:t>
                      </w:r>
                      <w:r>
                        <w:rPr>
                          <w:bCs/>
                          <w:sz w:val="26"/>
                          <w:szCs w:val="26"/>
                          <w:highlight w:val="white"/>
                        </w:rPr>
                      </w:r>
                      <w:r>
                        <w:rPr>
                          <w:bCs/>
                          <w:sz w:val="26"/>
                          <w:szCs w:val="26"/>
                          <w:highlight w:val="whit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844"/>
        <w:pBdr/>
        <w:spacing/>
        <w:ind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Les candidats répondront à minima aux questions suivantes. Ils pourront développer leurs réponses sur un autre document mais ce dernier devra impérativement avoir l'intitulé suivant : </w:t>
      </w:r>
      <w:r>
        <w:rPr>
          <w:rFonts w:ascii="Arial" w:hAnsi="Arial" w:cs="Arial"/>
          <w:b/>
        </w:rPr>
        <w:t xml:space="preserve">"Mémoire Annexe 1B"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/>
        <w:ind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</w:r>
      <w:r>
        <w:rPr>
          <w:rFonts w:ascii="Arial" w:hAnsi="Arial" w:cs="Arial"/>
          <w:bCs/>
          <w:color w:val="000000"/>
        </w:rPr>
      </w:r>
      <w:r>
        <w:rPr>
          <w:rFonts w:ascii="Arial" w:hAnsi="Arial" w:cs="Arial"/>
          <w:bCs/>
          <w:color w:val="000000"/>
        </w:rPr>
      </w:r>
    </w:p>
    <w:p>
      <w:pPr>
        <w:pBdr/>
        <w:spacing/>
        <w:ind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Coordonnées de l'interlocuteur dédié à l’établissement :</w: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</w:r>
    </w:p>
    <w:p>
      <w:pPr>
        <w:pBdr/>
        <w:spacing/>
        <w:ind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</w:r>
    </w:p>
    <w:p>
      <w:pPr>
        <w:pBdr/>
        <w:tabs>
          <w:tab w:val="right" w:leader="dot" w:pos="9498"/>
        </w:tabs>
        <w:spacing w:line="480" w:lineRule="auto"/>
        <w:ind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Nom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 w:line="480" w:lineRule="auto"/>
        <w:ind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Adresse électronique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Tél : _ _ / _ _ /_ _ /_ _ /_ _   Fax :   _ _ / _ _ /_ _ /_ _ /_ _</w:t>
      </w: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</w:r>
    </w:p>
    <w:p>
      <w:pPr>
        <w:pBdr/>
        <w:spacing/>
        <w:ind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</w:r>
    </w:p>
    <w:p>
      <w:pPr>
        <w:pBdr/>
        <w:spacing/>
        <w:ind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</w:r>
    </w:p>
    <w:p>
      <w:pPr>
        <w:pStyle w:val="1021"/>
        <w:pBdr/>
        <w:tabs>
          <w:tab w:val="clear" w:leader="none" w:pos="4536"/>
          <w:tab w:val="clear" w:leader="none" w:pos="9072"/>
        </w:tabs>
        <w:spacing/>
        <w:ind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highlight w:val="lightGray"/>
          <w:u w:val="single"/>
        </w:rPr>
        <w:t xml:space="preserve">1°) Délais</w:t>
      </w:r>
      <w:r>
        <w:rPr>
          <w:rFonts w:ascii="Arial" w:hAnsi="Arial" w:cs="Arial"/>
          <w:b/>
          <w:bCs/>
          <w:i/>
          <w:iCs/>
          <w:u w:val="single"/>
        </w:rPr>
      </w:r>
      <w:r>
        <w:rPr>
          <w:rFonts w:ascii="Arial" w:hAnsi="Arial" w:cs="Arial"/>
          <w:b/>
          <w:bCs/>
          <w:i/>
          <w:iCs/>
          <w:u w:val="single"/>
        </w:rPr>
      </w:r>
    </w:p>
    <w:p>
      <w:pPr>
        <w:pBdr/>
        <w:spacing/>
        <w:ind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</w:r>
    </w:p>
    <w:p>
      <w:pPr>
        <w:pBdr/>
        <w:tabs>
          <w:tab w:val="left" w:leader="dot" w:pos="3402"/>
        </w:tabs>
        <w:spacing/>
        <w:ind/>
        <w:jc w:val="both"/>
        <w:rPr>
          <w:rFonts w:ascii="Arial" w:hAnsi="Arial" w:cs="Arial"/>
          <w:b/>
          <w:bCs/>
          <w:highlight w:val="none"/>
        </w:rPr>
      </w:pPr>
      <w:r>
        <w:rPr>
          <w:rFonts w:ascii="Arial" w:hAnsi="Arial" w:cs="Arial"/>
          <w:b/>
          <w:bCs/>
        </w:rPr>
        <w:t xml:space="preserve">Délai de livraison initial des équipements et de la documentation technique : </w:t>
      </w:r>
      <w:r>
        <w:rPr>
          <w:rFonts w:ascii="Arial" w:hAnsi="Arial" w:cs="Arial"/>
        </w:rPr>
        <w:t xml:space="preserve">en tout état de cause, la livraison se devra se faire avant le </w:t>
      </w:r>
      <w:r>
        <w:rPr>
          <w:rFonts w:ascii="Arial" w:hAnsi="Arial" w:cs="Arial"/>
          <w:b/>
          <w:bCs/>
          <w:color w:val="ff0000"/>
        </w:rPr>
        <w:t xml:space="preserve">30 septembre 2025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  <w:b/>
          <w:bCs/>
          <w:highlight w:val="none"/>
        </w:rPr>
      </w:r>
      <w:r>
        <w:rPr>
          <w:rFonts w:ascii="Arial" w:hAnsi="Arial" w:cs="Arial"/>
          <w:b/>
          <w:bCs/>
          <w:highlight w:val="none"/>
        </w:rPr>
      </w:r>
    </w:p>
    <w:p>
      <w:pPr>
        <w:pBdr/>
        <w:tabs>
          <w:tab w:val="left" w:leader="dot" w:pos="3402"/>
        </w:tabs>
        <w:spacing/>
        <w:ind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highlight w:val="none"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Style w:val="1021"/>
        <w:numPr>
          <w:ilvl w:val="0"/>
          <w:numId w:val="34"/>
        </w:numPr>
        <w:pBdr/>
        <w:tabs>
          <w:tab w:val="clear" w:leader="none" w:pos="4536"/>
          <w:tab w:val="left" w:leader="dot" w:pos="7371"/>
          <w:tab w:val="clear" w:leader="none" w:pos="9072"/>
        </w:tabs>
        <w:spacing/>
        <w:ind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Délai initial de livraison proposé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:</w:t>
      </w:r>
      <w:r>
        <w:rPr>
          <w:rFonts w:ascii="Arial" w:hAnsi="Arial" w:cs="Arial"/>
          <w:b w:val="0"/>
          <w:bCs w:val="0"/>
          <w:color w:val="000000" w:themeColor="text1"/>
        </w:rPr>
        <w:t xml:space="preserve">.............................................................</w:t>
      </w:r>
      <w:r>
        <w:rPr>
          <w:rFonts w:ascii="Arial" w:hAnsi="Arial" w:cs="Arial"/>
          <w:b/>
          <w:bCs/>
          <w:color w:val="000000" w:themeColor="text1"/>
        </w:rPr>
        <w:t xml:space="preserve">mois</w:t>
      </w:r>
      <w:r>
        <w:rPr>
          <w:rFonts w:ascii="Arial" w:hAnsi="Arial" w:cs="Arial"/>
          <w:color w:val="000000" w:themeColor="text1"/>
        </w:rPr>
        <w:t xml:space="preserve"> à compter de la notification </w:t>
      </w:r>
      <w:r>
        <w:rPr>
          <w:rFonts w:ascii="Arial" w:hAnsi="Arial" w:cs="Arial"/>
          <w:i/>
          <w:iCs/>
          <w:color w:val="000000" w:themeColor="text1"/>
        </w:rPr>
        <w:t xml:space="preserve">(du lundi au vendredi de 9h à 12h et de 14h à 17h).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Style w:val="1021"/>
        <w:pBdr/>
        <w:tabs>
          <w:tab w:val="clear" w:leader="none" w:pos="4536"/>
          <w:tab w:val="clear" w:leader="none" w:pos="9072"/>
        </w:tabs>
        <w:spacing/>
        <w:ind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021"/>
        <w:pBdr/>
        <w:tabs>
          <w:tab w:val="clear" w:leader="none" w:pos="4536"/>
          <w:tab w:val="clear" w:leader="none" w:pos="9072"/>
        </w:tabs>
        <w:spacing/>
        <w:ind/>
        <w:jc w:val="both"/>
        <w:rPr>
          <w:rFonts w:ascii="Arial" w:hAnsi="Arial" w:cs="Arial"/>
          <w:color w:val="000000" w:themeColor="text1"/>
          <w:highlight w:val="none"/>
        </w:rPr>
      </w:pPr>
      <w:r>
        <w:rPr>
          <w:rFonts w:ascii="Arial" w:hAnsi="Arial" w:cs="Arial"/>
          <w:b/>
          <w:bCs/>
        </w:rPr>
        <w:t xml:space="preserve">Délai d’installation</w:t>
      </w:r>
      <w:r>
        <w:rPr>
          <w:rFonts w:ascii="Arial" w:hAnsi="Arial" w:cs="Arial"/>
          <w:b/>
          <w:bCs/>
        </w:rPr>
        <w:t xml:space="preserve"> (</w:t>
      </w:r>
      <w:r>
        <w:rPr>
          <w:rFonts w:ascii="Arial" w:hAnsi="Arial" w:cs="Arial"/>
          <w:b/>
          <w:bCs/>
        </w:rPr>
        <w:t xml:space="preserve">mise en service) des équipements :</w:t>
      </w:r>
      <w:r>
        <w:rPr>
          <w:rFonts w:ascii="Arial" w:hAnsi="Arial" w:cs="Arial"/>
          <w:b w:val="0"/>
          <w:bCs w:val="0"/>
          <w:color w:val="000000" w:themeColor="text1"/>
        </w:rPr>
        <w:t xml:space="preserve">...............................................</w:t>
      </w:r>
      <w:r>
        <w:rPr>
          <w:rFonts w:ascii="Arial" w:hAnsi="Arial" w:cs="Arial"/>
          <w:b/>
          <w:bCs/>
          <w:color w:val="000000" w:themeColor="text1"/>
        </w:rPr>
        <w:t xml:space="preserve">jour(s) ouvré(s)</w:t>
      </w:r>
      <w:r>
        <w:rPr>
          <w:rFonts w:ascii="Arial" w:hAnsi="Arial" w:cs="Arial"/>
          <w:color w:val="000000" w:themeColor="text1"/>
        </w:rPr>
        <w:t xml:space="preserve"> à compter de l’admission des équipements </w:t>
      </w:r>
      <w:r>
        <w:rPr>
          <w:rFonts w:ascii="Arial" w:hAnsi="Arial" w:cs="Arial"/>
          <w:i/>
          <w:iCs/>
          <w:color w:val="000000" w:themeColor="text1"/>
        </w:rPr>
        <w:t xml:space="preserve">(du lundi au vendredi de 9h à 12h et de 14h à 17h)</w:t>
      </w:r>
      <w:r>
        <w:rPr>
          <w:rFonts w:ascii="Arial" w:hAnsi="Arial" w:cs="Arial"/>
          <w:color w:val="000000" w:themeColor="text1"/>
          <w:highlight w:val="none"/>
        </w:rPr>
        <w:t xml:space="preserve">.</w:t>
      </w:r>
      <w:r>
        <w:rPr>
          <w:rFonts w:ascii="Arial" w:hAnsi="Arial" w:cs="Arial"/>
          <w:color w:val="000000" w:themeColor="text1"/>
          <w:highlight w:val="none"/>
        </w:rPr>
      </w:r>
      <w:r>
        <w:rPr>
          <w:rFonts w:ascii="Arial" w:hAnsi="Arial" w:cs="Arial"/>
          <w:color w:val="000000" w:themeColor="text1"/>
          <w:highlight w:val="none"/>
        </w:rPr>
      </w:r>
    </w:p>
    <w:p>
      <w:pPr>
        <w:pStyle w:val="1021"/>
        <w:pBdr/>
        <w:tabs>
          <w:tab w:val="clear" w:leader="none" w:pos="4536"/>
          <w:tab w:val="clear" w:leader="none" w:pos="9072"/>
        </w:tabs>
        <w:spacing/>
        <w:ind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Style w:val="1021"/>
        <w:pBdr/>
        <w:tabs>
          <w:tab w:val="clear" w:leader="none" w:pos="4536"/>
          <w:tab w:val="clear" w:leader="none" w:pos="9072"/>
        </w:tabs>
        <w:spacing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b/>
          <w:bCs/>
          <w:color w:val="000000" w:themeColor="text1"/>
        </w:rPr>
        <w:t xml:space="preserve">Délai de</w:t>
      </w:r>
      <w:r>
        <w:rPr>
          <w:rFonts w:ascii="Arial" w:hAnsi="Arial" w:cs="Arial"/>
          <w:b/>
          <w:bCs/>
          <w:color w:val="000000" w:themeColor="text1"/>
        </w:rPr>
        <w:t xml:space="preserve"> formation à l’utilisation des équipements</w:t>
      </w:r>
      <w:r>
        <w:rPr>
          <w:rFonts w:ascii="Arial" w:hAnsi="Arial" w:cs="Arial"/>
          <w:b/>
          <w:bCs/>
        </w:rPr>
        <w:t xml:space="preserve"> :</w:t>
      </w:r>
      <w:r>
        <w:rPr>
          <w:rFonts w:ascii="Arial" w:hAnsi="Arial" w:cs="Arial"/>
          <w:highlight w:val="none"/>
        </w:rPr>
        <w:t xml:space="preserve"> </w:t>
      </w:r>
      <w:r>
        <w:rPr>
          <w:rFonts w:ascii="Arial" w:hAnsi="Arial" w:cs="Arial"/>
        </w:rPr>
        <w:t xml:space="preserve">en tout état de cause, les formations devront débuter au plus tard </w:t>
      </w:r>
      <w:r>
        <w:rPr>
          <w:rFonts w:ascii="Arial" w:hAnsi="Arial" w:cs="Arial"/>
          <w:b/>
          <w:bCs/>
          <w:color w:val="ff0000"/>
        </w:rPr>
        <w:t xml:space="preserve">3 jours ouvrés après l’installation et la mise en service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Style w:val="1021"/>
        <w:pBdr/>
        <w:tabs>
          <w:tab w:val="clear" w:leader="none" w:pos="4536"/>
          <w:tab w:val="clear" w:leader="none" w:pos="9072"/>
        </w:tabs>
        <w:spacing/>
        <w:ind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b w:val="0"/>
          <w:bCs w:val="0"/>
        </w:rPr>
      </w:r>
      <w:r>
        <w:rPr>
          <w:rFonts w:ascii="Arial" w:hAnsi="Arial" w:cs="Arial"/>
          <w:b w:val="0"/>
          <w:bCs w:val="0"/>
        </w:rPr>
      </w:r>
    </w:p>
    <w:p>
      <w:pPr>
        <w:pStyle w:val="1021"/>
        <w:numPr>
          <w:ilvl w:val="0"/>
          <w:numId w:val="36"/>
        </w:numPr>
        <w:pBdr/>
        <w:tabs>
          <w:tab w:val="clear" w:leader="none" w:pos="4536"/>
          <w:tab w:val="clear" w:leader="none" w:pos="9072"/>
        </w:tabs>
        <w:spacing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b w:val="0"/>
          <w:bCs w:val="0"/>
        </w:rPr>
        <w:t xml:space="preserve">Délai de formation proposé :.............................................................</w:t>
      </w:r>
      <w:r>
        <w:rPr>
          <w:rFonts w:ascii="Arial" w:hAnsi="Arial" w:cs="Arial"/>
          <w:b/>
          <w:bCs/>
        </w:rPr>
        <w:t xml:space="preserve">jour(s) ouvré(s)</w:t>
      </w:r>
      <w:r>
        <w:rPr>
          <w:rFonts w:ascii="Arial" w:hAnsi="Arial" w:cs="Arial"/>
        </w:rPr>
        <w:t xml:space="preserve"> à compter de l’installation et de la mise en service </w:t>
      </w:r>
      <w:r>
        <w:rPr>
          <w:rFonts w:ascii="Arial" w:hAnsi="Arial" w:cs="Arial"/>
          <w:i/>
          <w:iCs/>
          <w:highlight w:val="white"/>
        </w:rPr>
        <w:t xml:space="preserve">(du lundi au vendredi de 9h à 12h et de 14h à 17h)</w:t>
      </w:r>
      <w:r>
        <w:rPr>
          <w:rFonts w:ascii="Arial" w:hAnsi="Arial" w:cs="Arial"/>
          <w:i/>
          <w:iCs/>
          <w:highlight w:val="none"/>
        </w:rPr>
        <w:t xml:space="preserve">.</w:t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Style w:val="1021"/>
        <w:pBdr/>
        <w:tabs>
          <w:tab w:val="clear" w:leader="none" w:pos="4536"/>
          <w:tab w:val="left" w:leader="dot" w:pos="7371"/>
          <w:tab w:val="clear" w:leader="none" w:pos="9072"/>
        </w:tabs>
        <w:spacing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021"/>
        <w:pBdr/>
        <w:tabs>
          <w:tab w:val="clear" w:leader="none" w:pos="4536"/>
          <w:tab w:val="clear" w:leader="none" w:pos="9072"/>
        </w:tabs>
        <w:spacing/>
        <w:ind/>
        <w:jc w:val="both"/>
        <w:rPr>
          <w:rFonts w:ascii="Arial" w:hAnsi="Arial" w:cs="Arial"/>
          <w:color w:val="000000" w:themeColor="text1"/>
          <w:highlight w:val="none"/>
        </w:rPr>
      </w:pPr>
      <w:r>
        <w:rPr>
          <w:rFonts w:ascii="Arial" w:hAnsi="Arial" w:cs="Arial"/>
          <w:b/>
          <w:bCs/>
        </w:rPr>
        <w:t xml:space="preserve">Délai de remplacement d’un équipement défectueux, le cas échéant :</w:t>
      </w:r>
      <w:r>
        <w:rPr>
          <w:rFonts w:ascii="Arial" w:hAnsi="Arial" w:cs="Arial"/>
          <w:b w:val="0"/>
          <w:bCs w:val="0"/>
        </w:rPr>
        <w:t xml:space="preserve">...............................</w:t>
      </w:r>
      <w:r>
        <w:rPr>
          <w:rFonts w:ascii="Arial" w:hAnsi="Arial" w:cs="Arial"/>
          <w:b/>
          <w:bCs/>
          <w:color w:val="000000" w:themeColor="text1"/>
        </w:rPr>
        <w:t xml:space="preserve">jour(s) ouvré(s)</w:t>
      </w:r>
      <w:r>
        <w:rPr>
          <w:rFonts w:ascii="Arial" w:hAnsi="Arial" w:cs="Arial"/>
          <w:color w:val="000000" w:themeColor="text1"/>
        </w:rPr>
        <w:t xml:space="preserve"> à compter du constat avéré </w:t>
      </w:r>
      <w:r>
        <w:rPr>
          <w:rFonts w:ascii="Arial" w:hAnsi="Arial" w:cs="Arial"/>
          <w:i/>
          <w:iCs/>
          <w:color w:val="000000" w:themeColor="text1"/>
        </w:rPr>
        <w:t xml:space="preserve">(du lundi au vendredi de 9h à 12h et de 14h à 17h)</w:t>
      </w:r>
      <w:r>
        <w:rPr>
          <w:rFonts w:ascii="Arial" w:hAnsi="Arial" w:cs="Arial"/>
          <w:color w:val="000000" w:themeColor="text1"/>
          <w:highlight w:val="none"/>
        </w:rPr>
        <w:t xml:space="preserve">.</w:t>
      </w:r>
      <w:r>
        <w:rPr>
          <w:rFonts w:ascii="Arial" w:hAnsi="Arial" w:cs="Arial"/>
          <w:color w:val="000000" w:themeColor="text1"/>
          <w:highlight w:val="none"/>
        </w:rPr>
      </w:r>
      <w:r>
        <w:rPr>
          <w:rFonts w:ascii="Arial" w:hAnsi="Arial" w:cs="Arial"/>
          <w:color w:val="000000" w:themeColor="text1"/>
          <w:highlight w:val="none"/>
        </w:rPr>
      </w:r>
    </w:p>
    <w:p>
      <w:pPr>
        <w:pStyle w:val="1021"/>
        <w:pBdr/>
        <w:tabs>
          <w:tab w:val="clear" w:leader="none" w:pos="4536"/>
          <w:tab w:val="left" w:leader="dot" w:pos="7371"/>
          <w:tab w:val="clear" w:leader="none" w:pos="9072"/>
        </w:tabs>
        <w:spacing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021"/>
        <w:pBdr/>
        <w:tabs>
          <w:tab w:val="clear" w:leader="none" w:pos="4536"/>
          <w:tab w:val="clear" w:leader="none" w:pos="9072"/>
        </w:tabs>
        <w:spacing/>
        <w:ind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1021"/>
        <w:pBdr/>
        <w:tabs>
          <w:tab w:val="clear" w:leader="none" w:pos="4536"/>
          <w:tab w:val="clear" w:leader="none" w:pos="9072"/>
        </w:tabs>
        <w:spacing/>
        <w:ind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highlight w:val="lightGray"/>
          <w:u w:val="single"/>
        </w:rPr>
        <w:t xml:space="preserve">2°) Garantie légale</w:t>
      </w:r>
      <w:r>
        <w:rPr>
          <w:rFonts w:ascii="Arial" w:hAnsi="Arial" w:cs="Arial"/>
          <w:b/>
          <w:bCs/>
          <w:i/>
          <w:iCs/>
          <w:u w:val="single"/>
        </w:rPr>
      </w:r>
      <w:r>
        <w:rPr>
          <w:rFonts w:ascii="Arial" w:hAnsi="Arial" w:cs="Arial"/>
          <w:b/>
          <w:bCs/>
          <w:i/>
          <w:iCs/>
          <w:u w:val="single"/>
        </w:rPr>
      </w:r>
    </w:p>
    <w:p>
      <w:pPr>
        <w:pStyle w:val="1021"/>
        <w:pBdr/>
        <w:tabs>
          <w:tab w:val="clear" w:leader="none" w:pos="4536"/>
          <w:tab w:val="clear" w:leader="none" w:pos="9072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8324"/>
        </w:tabs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Durée de la garantie légale </w:t>
      </w:r>
      <w:r>
        <w:rPr>
          <w:rFonts w:ascii="Arial" w:hAnsi="Arial" w:cs="Arial"/>
          <w:bCs/>
        </w:rPr>
        <w:t xml:space="preserve">(à compter de la décision d’admission du matériel) </w:t>
      </w:r>
      <w:r>
        <w:rPr>
          <w:rFonts w:ascii="Arial" w:hAnsi="Arial" w:cs="Arial"/>
          <w:b/>
          <w:bCs/>
        </w:rPr>
        <w:t xml:space="preserve">:</w: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tabs>
          <w:tab w:val="right" w:leader="dot" w:pos="10206"/>
        </w:tabs>
        <w:spacing/>
        <w:ind/>
        <w:rPr/>
      </w:pPr>
      <w:r>
        <w:tab/>
      </w:r>
      <w:r/>
    </w:p>
    <w:p>
      <w:pPr>
        <w:pBdr/>
        <w:spacing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/>
        <w:ind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Contenu de la garantie légale : </w:t>
      </w:r>
      <w:r>
        <w:rPr>
          <w:rFonts w:ascii="Arial" w:hAnsi="Arial" w:cs="Arial"/>
          <w:bCs/>
        </w:rPr>
        <w:t xml:space="preserve">le candidat développera dans son offre le contenu de la garantie proposée pour les équipements de cuisson, de pâtisserie et de laverie :</w: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tabs>
          <w:tab w:val="left" w:leader="none" w:pos="2977"/>
          <w:tab w:val="left" w:leader="none" w:pos="482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Garantie sur site ? </w:t>
      </w:r>
      <w:r>
        <w:rPr>
          <w:rFonts w:ascii="Arial" w:hAnsi="Arial" w:cs="Arial"/>
        </w:rPr>
        <w:tab/>
        <w:tab/>
      </w:r>
      <w:r>
        <w:rPr>
          <w:rFonts w:ascii="Wingdings" w:hAnsi="Wingdings" w:eastAsia="Wingdings" w:cs="Wingdings"/>
        </w:rPr>
        <w:t xml:space="preserve">¨</w:t>
      </w:r>
      <w:r>
        <w:rPr>
          <w:rFonts w:ascii="Arial" w:hAnsi="Arial" w:cs="Arial"/>
        </w:rPr>
        <w:t xml:space="preserve"> OUI </w:t>
      </w:r>
      <w:r>
        <w:rPr>
          <w:rFonts w:ascii="Arial" w:hAnsi="Arial" w:cs="Arial"/>
        </w:rPr>
        <w:tab/>
      </w:r>
      <w:r>
        <w:rPr>
          <w:rFonts w:ascii="Wingdings" w:hAnsi="Wingdings" w:eastAsia="Wingdings" w:cs="Wingdings"/>
        </w:rPr>
        <w:t xml:space="preserve">¨</w:t>
      </w:r>
      <w:r>
        <w:rPr>
          <w:rFonts w:ascii="Arial" w:hAnsi="Arial" w:cs="Arial"/>
        </w:rPr>
        <w:t xml:space="preserve"> 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2977"/>
          <w:tab w:val="left" w:leader="none" w:pos="482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Garantie retour atelier ? </w:t>
      </w:r>
      <w:r>
        <w:rPr>
          <w:rFonts w:ascii="Arial" w:hAnsi="Arial" w:cs="Arial"/>
        </w:rPr>
        <w:tab/>
        <w:tab/>
      </w:r>
      <w:r>
        <w:rPr>
          <w:rFonts w:ascii="Wingdings" w:hAnsi="Wingdings" w:eastAsia="Wingdings" w:cs="Wingdings"/>
        </w:rPr>
        <w:t xml:space="preserve">¨</w:t>
      </w:r>
      <w:r>
        <w:rPr>
          <w:rFonts w:ascii="Arial" w:hAnsi="Arial" w:cs="Arial"/>
        </w:rPr>
        <w:t xml:space="preserve"> OUI </w:t>
      </w:r>
      <w:r>
        <w:rPr>
          <w:rFonts w:ascii="Arial" w:hAnsi="Arial" w:cs="Arial"/>
        </w:rPr>
        <w:tab/>
      </w:r>
      <w:r>
        <w:rPr>
          <w:rFonts w:ascii="Wingdings" w:hAnsi="Wingdings" w:eastAsia="Wingdings" w:cs="Wingdings"/>
        </w:rPr>
        <w:t xml:space="preserve">¨</w:t>
      </w:r>
      <w:r>
        <w:rPr>
          <w:rFonts w:ascii="Arial" w:hAnsi="Arial" w:cs="Arial"/>
        </w:rPr>
        <w:t xml:space="preserve"> 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2977"/>
          <w:tab w:val="left" w:leader="none" w:pos="482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Prêt de matériel équivalent </w:t>
      </w:r>
      <w:r>
        <w:rPr>
          <w:rFonts w:ascii="Arial" w:hAnsi="Arial" w:cs="Arial"/>
        </w:rPr>
        <w:t xml:space="preserve">(le cas échéant) ?</w:t>
      </w:r>
      <w:r>
        <w:rPr>
          <w:rFonts w:ascii="Wingdings" w:hAnsi="Wingdings" w:eastAsia="Wingdings" w:cs="Wingdings"/>
        </w:rPr>
        <w:tab/>
        <w:t xml:space="preserve">¨</w:t>
      </w:r>
      <w:r>
        <w:rPr>
          <w:rFonts w:ascii="Arial" w:hAnsi="Arial" w:cs="Arial"/>
        </w:rPr>
        <w:t xml:space="preserve"> OUI </w:t>
      </w:r>
      <w:r>
        <w:rPr>
          <w:rFonts w:ascii="Arial" w:hAnsi="Arial" w:cs="Arial"/>
        </w:rPr>
        <w:tab/>
      </w:r>
      <w:r>
        <w:rPr>
          <w:rFonts w:ascii="Wingdings" w:hAnsi="Wingdings" w:eastAsia="Wingdings" w:cs="Wingdings"/>
        </w:rPr>
        <w:t xml:space="preserve">¨</w:t>
      </w:r>
      <w:r>
        <w:rPr>
          <w:rFonts w:ascii="Arial" w:hAnsi="Arial" w:cs="Arial"/>
        </w:rPr>
        <w:t xml:space="preserve"> 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2977"/>
          <w:tab w:val="left" w:leader="none" w:pos="482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Échange standard ?</w:t>
      </w:r>
      <w:r>
        <w:rPr>
          <w:rFonts w:ascii="Arial" w:hAnsi="Arial" w:cs="Arial"/>
        </w:rPr>
        <w:tab/>
        <w:tab/>
      </w:r>
      <w:r>
        <w:rPr>
          <w:rFonts w:ascii="Wingdings" w:hAnsi="Wingdings" w:eastAsia="Wingdings" w:cs="Wingdings"/>
        </w:rPr>
        <w:t xml:space="preserve">¨</w:t>
      </w:r>
      <w:r>
        <w:rPr>
          <w:rFonts w:ascii="Arial" w:hAnsi="Arial" w:cs="Arial"/>
        </w:rPr>
        <w:t xml:space="preserve"> OUI </w:t>
      </w:r>
      <w:r>
        <w:rPr>
          <w:rFonts w:ascii="Arial" w:hAnsi="Arial" w:cs="Arial"/>
        </w:rPr>
        <w:tab/>
      </w:r>
      <w:r>
        <w:rPr>
          <w:rFonts w:ascii="Wingdings" w:hAnsi="Wingdings" w:eastAsia="Wingdings" w:cs="Wingdings"/>
        </w:rPr>
        <w:t xml:space="preserve">¨</w:t>
      </w:r>
      <w:r>
        <w:rPr>
          <w:rFonts w:ascii="Arial" w:hAnsi="Arial" w:cs="Arial"/>
        </w:rPr>
        <w:t xml:space="preserve"> NON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10206"/>
        </w:tabs>
        <w:spacing w:before="120"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/>
        <w:ind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/>
        <w:ind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Conditions de garantie légale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spacing/>
        <w:ind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1025"/>
        <w:pBdr/>
        <w:spacing/>
        <w:ind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Listez ci-dessous les pièces détachées incluses au marché et celles non incluses au marché</w:t>
      </w:r>
      <w:r>
        <w:rPr>
          <w:rFonts w:cs="Arial"/>
          <w:sz w:val="20"/>
        </w:rPr>
      </w:r>
      <w:r>
        <w:rPr>
          <w:rFonts w:cs="Arial"/>
          <w:sz w:val="20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>
        <w:trPr>
          <w:jc w:val="center"/>
        </w:trPr>
        <w:tc>
          <w:tcPr>
            <w:tcBorders/>
            <w:tcW w:w="488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Pièces détachées incluses au marché</w: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</w:r>
          </w:p>
        </w:tc>
        <w:tc>
          <w:tcPr>
            <w:tcBorders/>
            <w:tcW w:w="488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Pièces détachées non incluses au marché*</w: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</w:r>
          </w:p>
          <w:p>
            <w:pPr>
              <w:pBdr/>
              <w:spacing/>
              <w: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(Non couvertes par la garantie)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jc w:val="center"/>
        </w:trPr>
        <w:tc>
          <w:tcPr>
            <w:tcBorders/>
            <w:tcW w:w="488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/>
            <w:tcW w:w="488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pBdr/>
        <w:spacing/>
        <w:ind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*Joindre un listing avec le prix des pièces non incluses au marché</w:t>
      </w:r>
      <w:r>
        <w:rPr>
          <w:rFonts w:ascii="Arial" w:hAnsi="Arial" w:cs="Arial"/>
          <w:i/>
          <w:iCs/>
        </w:rPr>
      </w:r>
      <w:r>
        <w:rPr>
          <w:rFonts w:ascii="Arial" w:hAnsi="Arial" w:cs="Arial"/>
          <w:i/>
          <w:iCs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  <w:i w:val="0"/>
          <w:color w:val="000000" w:themeColor="text1"/>
          <w:szCs w:val="20"/>
        </w:rPr>
      </w:pPr>
      <w:r>
        <w:rPr>
          <w:rFonts w:ascii="Arial" w:hAnsi="Arial" w:cs="Arial"/>
          <w:b/>
          <w:bCs/>
          <w:i w:val="0"/>
          <w:iCs w:val="0"/>
          <w:color w:val="000000" w:themeColor="text1"/>
          <w:szCs w:val="20"/>
          <w:lang w:eastAsia="fr-FR"/>
        </w:rPr>
        <w:t xml:space="preserve">Modalités de votre assistance téléphonique</w:t>
      </w:r>
      <w:r>
        <w:rPr>
          <w:rFonts w:ascii="Arial" w:hAnsi="Arial" w:cs="Arial"/>
          <w:b/>
          <w:bCs/>
          <w:i w:val="0"/>
          <w:color w:val="000000" w:themeColor="text1"/>
          <w:szCs w:val="20"/>
        </w:rPr>
        <w:t xml:space="preserve"> et SAV</w:t>
      </w:r>
      <w:r>
        <w:rPr>
          <w:rFonts w:ascii="Arial" w:hAnsi="Arial" w:cs="Arial"/>
          <w:b/>
          <w:bCs/>
          <w:i w:val="0"/>
          <w:color w:val="000000" w:themeColor="text1"/>
          <w:szCs w:val="20"/>
        </w:rPr>
      </w:r>
      <w:r>
        <w:rPr>
          <w:rFonts w:ascii="Arial" w:hAnsi="Arial" w:cs="Arial"/>
          <w:b/>
          <w:bCs/>
          <w:i w:val="0"/>
          <w:color w:val="000000" w:themeColor="text1"/>
          <w:szCs w:val="20"/>
        </w:rPr>
      </w:r>
    </w:p>
    <w:p>
      <w:pPr>
        <w:pBdr/>
        <w:tabs>
          <w:tab w:val="lef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2835"/>
          <w:tab w:val="center" w:leader="none" w:pos="4819"/>
          <w:tab w:val="left" w:leader="dot" w:pos="5387"/>
          <w:tab w:val="left" w:leader="none" w:pos="5670"/>
          <w:tab w:val="right" w:leader="dot" w:pos="10206"/>
        </w:tabs>
        <w:spacing/>
        <w:ind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yellow"/>
        </w:rPr>
      </w:r>
      <w:r>
        <w:rPr>
          <w:rFonts w:ascii="Arial" w:hAnsi="Arial" w:cs="Arial"/>
          <w:highlight w:val="yellow"/>
        </w:rPr>
      </w:r>
    </w:p>
    <w:p>
      <w:pPr>
        <w:pBdr/>
        <w:tabs>
          <w:tab w:val="left" w:leader="dot" w:pos="2835"/>
          <w:tab w:val="center" w:leader="none" w:pos="4819"/>
          <w:tab w:val="left" w:leader="dot" w:pos="5387"/>
          <w:tab w:val="left" w:leader="none" w:pos="5670"/>
          <w:tab w:val="righ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 xml:space="preserve">Conformément à l’article 9 du CCP, la garantie couvre le coût des pièces défectueuses, la main d’œuvre et les frais de déplacement sur site, ainsi que les frais de port.</w:t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tabs>
          <w:tab w:val="left" w:leader="dot" w:pos="2835"/>
          <w:tab w:val="center" w:leader="none" w:pos="4819"/>
          <w:tab w:val="left" w:leader="dot" w:pos="5387"/>
          <w:tab w:val="left" w:leader="none" w:pos="5670"/>
          <w:tab w:val="righ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tabs>
          <w:tab w:val="left" w:leader="none" w:pos="8324"/>
        </w:tabs>
        <w:spacing/>
        <w:ind/>
        <w:rPr>
          <w:rFonts w:ascii="Arial" w:hAnsi="Arial" w:cs="Arial"/>
          <w:i/>
          <w:highlight w:val="darkGray"/>
          <w:u w:val="single"/>
        </w:rPr>
      </w:pPr>
      <w:r>
        <w:rPr>
          <w:rFonts w:ascii="Arial" w:hAnsi="Arial" w:cs="Arial"/>
          <w:b/>
          <w:bCs/>
          <w:i/>
          <w:iCs/>
          <w:highlight w:val="darkGray"/>
          <w:u w:val="single"/>
        </w:rPr>
        <w:t xml:space="preserve">3°) Contenu des</w:t>
      </w:r>
      <w:r>
        <w:rPr>
          <w:rFonts w:ascii="Arial" w:hAnsi="Arial" w:cs="Arial"/>
          <w:i/>
          <w:highlight w:val="darkGray"/>
          <w:u w:val="single"/>
        </w:rPr>
        <w:t xml:space="preserve"> </w:t>
      </w:r>
      <w:r>
        <w:rPr>
          <w:rFonts w:ascii="Arial" w:hAnsi="Arial" w:cs="Arial"/>
          <w:b/>
          <w:bCs/>
          <w:i/>
          <w:highlight w:val="darkGray"/>
          <w:u w:val="single"/>
        </w:rPr>
        <w:t xml:space="preserve">prestations de maintenance</w:t>
      </w:r>
      <w:r>
        <w:rPr>
          <w:rFonts w:ascii="Arial" w:hAnsi="Arial" w:cs="Arial"/>
          <w:i/>
          <w:highlight w:val="darkGray"/>
          <w:u w:val="single"/>
        </w:rPr>
      </w:r>
      <w:r>
        <w:rPr>
          <w:rFonts w:ascii="Arial" w:hAnsi="Arial" w:cs="Arial"/>
          <w:i/>
          <w:highlight w:val="darkGray"/>
          <w:u w:val="single"/>
        </w:rPr>
      </w:r>
    </w:p>
    <w:p>
      <w:pPr>
        <w:pBdr/>
        <w:tabs>
          <w:tab w:val="left" w:leader="none" w:pos="8324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567"/>
          <w:tab w:val="left" w:leader="none" w:pos="8324"/>
        </w:tabs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 xml:space="preserve">Conditions d’intervention</w: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tabs>
          <w:tab w:val="left" w:leader="none" w:pos="567"/>
          <w:tab w:val="left" w:leader="none" w:pos="8324"/>
        </w:tabs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324"/>
        <w:gridCol w:w="3905"/>
      </w:tblGrid>
      <w:tr>
        <w:trPr>
          <w:jc w:val="center"/>
          <w:trHeight w:val="567" w:hRule="exact"/>
        </w:trPr>
        <w:tc>
          <w:tcPr>
            <w:shd w:val="clear" w:color="auto" w:fill="auto"/>
            <w:tcBorders/>
            <w:tcW w:w="532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Heures ouvrables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auto"/>
            <w:tcBorders/>
            <w:tcW w:w="390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jc w:val="center"/>
          <w:trHeight w:val="567" w:hRule="exact"/>
        </w:trPr>
        <w:tc>
          <w:tcPr>
            <w:shd w:val="clear" w:color="auto" w:fill="auto"/>
            <w:tcBorders/>
            <w:tcW w:w="532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Existence d’un centre d’appel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auto"/>
            <w:tcBorders/>
            <w:tcW w:w="390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jc w:val="center"/>
          <w:trHeight w:val="567" w:hRule="exact"/>
        </w:trPr>
        <w:tc>
          <w:tcPr>
            <w:shd w:val="clear" w:color="auto" w:fill="auto"/>
            <w:tcBorders/>
            <w:tcW w:w="532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détailler le cas échéant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auto"/>
            <w:tcBorders/>
            <w:tcW w:w="390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jc w:val="center"/>
          <w:trHeight w:val="567" w:hRule="exact"/>
        </w:trPr>
        <w:tc>
          <w:tcPr>
            <w:shd w:val="clear" w:color="auto" w:fill="auto"/>
            <w:tcBorders/>
            <w:tcW w:w="532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Ouverture du centre d’appel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auto"/>
            <w:tcBorders/>
            <w:tcW w:w="390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jc w:val="center"/>
          <w:trHeight w:val="567" w:hRule="exact"/>
        </w:trPr>
        <w:tc>
          <w:tcPr>
            <w:shd w:val="clear" w:color="auto" w:fill="auto"/>
            <w:tcBorders/>
            <w:tcW w:w="532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Préciser les heures et jours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auto"/>
            <w:tcBorders/>
            <w:tcW w:w="390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jc w:val="center"/>
          <w:trHeight w:val="851" w:hRule="exact"/>
        </w:trPr>
        <w:tc>
          <w:tcPr>
            <w:shd w:val="clear" w:color="auto" w:fill="auto"/>
            <w:tcBorders/>
            <w:tcW w:w="532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Moyens de communication pour demander une intervention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tabs>
                <w:tab w:val="left" w:leader="none" w:pos="8324"/>
              </w:tabs>
              <w:spacing/>
              <w: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Préciser si fax, téléphone, portable, autres…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auto"/>
            <w:tcBorders/>
            <w:tcW w:w="390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jc w:val="center"/>
          <w:trHeight w:val="567" w:hRule="exact"/>
        </w:trPr>
        <w:tc>
          <w:tcPr>
            <w:shd w:val="clear" w:color="auto" w:fill="auto"/>
            <w:tcBorders/>
            <w:tcW w:w="532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Mode d’intervention (sur site, téléphone...)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auto"/>
            <w:tcBorders/>
            <w:tcW w:w="390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>
          <w:jc w:val="center"/>
          <w:trHeight w:val="851" w:hRule="exact"/>
        </w:trPr>
        <w:tc>
          <w:tcPr>
            <w:shd w:val="clear" w:color="auto" w:fill="auto"/>
            <w:tcBorders/>
            <w:tcW w:w="532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Moyens de répercussion de la demande auprès des techniciens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tabs>
                <w:tab w:val="left" w:leader="none" w:pos="8324"/>
              </w:tabs>
              <w:spacing/>
              <w: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Préciser si fax, téléphone, autres…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auto"/>
            <w:tcBorders/>
            <w:tcW w:w="390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8324"/>
              </w:tabs>
              <w:spacing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pBdr/>
        <w:tabs>
          <w:tab w:val="left" w:leader="none" w:pos="8324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8324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8324"/>
        </w:tabs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Précisez les conditions :</w: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tabs>
          <w:tab w:val="lef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Délai d’intervention dans le cadre de la maintenance urgente en jours ouvrés (du lundi au vendredi de 9h à 12h et de 14h à 17h) :</w: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tabs>
          <w:tab w:val="right" w:leader="dot" w:pos="9498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Délai d’intervention dans le cadre de la maintenance majeure en jours ouvrés (du lundi au vendredi de 9h à 12h et de 14h à 17h) :</w: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</w:t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Délai d’intervention dans le cadre de la maintenance mineure en jours ouvrés (du lundi au vendredi de 9h à 12h et de 14h à 17h) :</w: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</w:rPr>
        <w:br w:type="page" w:clear="all"/>
      </w:r>
      <w:r>
        <w:rPr>
          <w:rFonts w:ascii="Arial" w:hAnsi="Arial" w:cs="Arial"/>
          <w:b/>
          <w:bCs/>
          <w:i/>
          <w:iCs/>
          <w:highlight w:val="darkGray"/>
          <w:u w:val="single"/>
        </w:rPr>
        <w:t xml:space="preserve">4°) Contenu de la formation</w:t>
      </w:r>
      <w:r>
        <w:rPr>
          <w:rFonts w:ascii="Arial" w:hAnsi="Arial" w:cs="Arial"/>
          <w:b/>
          <w:bCs/>
          <w:i/>
          <w:iCs/>
          <w:u w:val="single"/>
        </w:rPr>
      </w:r>
      <w:r>
        <w:rPr>
          <w:rFonts w:ascii="Arial" w:hAnsi="Arial" w:cs="Arial"/>
          <w:b/>
          <w:bCs/>
          <w:i/>
          <w:iCs/>
          <w:u w:val="single"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highlight w:val="none"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  <w:highlight w:val="none"/>
        </w:rPr>
      </w:pPr>
      <w:r>
        <w:rPr>
          <w:rFonts w:ascii="Arial" w:hAnsi="Arial" w:cs="Arial"/>
          <w:b/>
        </w:rPr>
        <w:t xml:space="preserve">Descriptif technique de la formation : </w:t>
      </w:r>
      <w:r>
        <w:rPr>
          <w:rFonts w:ascii="Arial" w:hAnsi="Arial" w:cs="Arial"/>
          <w:b/>
          <w:bCs/>
          <w:highlight w:val="none"/>
        </w:rPr>
      </w:r>
      <w:r>
        <w:rPr>
          <w:rFonts w:ascii="Arial" w:hAnsi="Arial" w:cs="Arial"/>
          <w:b/>
          <w:bCs/>
          <w:highlight w:val="none"/>
        </w:rPr>
      </w:r>
    </w:p>
    <w:p>
      <w:pPr>
        <w:pBdr/>
        <w:spacing/>
        <w:ind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i/>
          <w:iCs/>
          <w:highlight w:val="none"/>
          <w:u w:val="single"/>
        </w:rPr>
      </w:r>
      <w:r>
        <w:rPr>
          <w:rFonts w:ascii="Arial" w:hAnsi="Arial" w:cs="Arial"/>
          <w:b/>
          <w:bCs/>
          <w:i/>
          <w:u w:val="single"/>
        </w:rPr>
      </w:r>
      <w:r>
        <w:rPr>
          <w:rFonts w:ascii="Arial" w:hAnsi="Arial" w:cs="Arial"/>
          <w:b/>
          <w:bCs/>
          <w:i/>
          <w:u w:val="single"/>
        </w:rPr>
      </w:r>
    </w:p>
    <w:p>
      <w:pPr>
        <w:pBdr/>
        <w:tabs>
          <w:tab w:val="right" w:leader="dot" w:pos="9498"/>
        </w:tabs>
        <w:spacing w:line="360" w:lineRule="auto"/>
        <w:ind/>
        <w:rPr>
          <w:rFonts w:ascii="Arial" w:hAnsi="Arial" w:cs="Arial"/>
          <w:b/>
          <w:bCs/>
          <w:i/>
          <w:iCs/>
          <w:highlight w:val="none"/>
          <w:u w:val="single"/>
        </w:rPr>
      </w:pPr>
      <w:r>
        <w:rPr>
          <w:rFonts w:ascii="Arial" w:hAnsi="Arial" w:cs="Arial"/>
        </w:rPr>
      </w:r>
      <w:r>
        <w:rPr>
          <w:rFonts w:ascii="Arial" w:hAnsi="Arial" w:cs="Arial"/>
          <w:b/>
          <w:bCs/>
          <w:i/>
          <w:iCs/>
          <w:highlight w:val="darkGray"/>
          <w:u w:val="single"/>
        </w:rPr>
        <w:t xml:space="preserve">5°) Performances environnementales</w:t>
      </w:r>
      <w:r>
        <w:rPr>
          <w:rFonts w:ascii="Arial" w:hAnsi="Arial" w:cs="Arial"/>
          <w:b/>
          <w:bCs/>
          <w:i/>
          <w:iCs/>
          <w:highlight w:val="none"/>
          <w:u w:val="single"/>
        </w:rPr>
      </w:r>
      <w:r>
        <w:rPr>
          <w:rFonts w:ascii="Arial" w:hAnsi="Arial" w:cs="Arial"/>
          <w:b/>
          <w:bCs/>
          <w:i/>
          <w:iCs/>
          <w:highlight w:val="none"/>
          <w:u w:val="single"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highlight w:val="none"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  <w:highlight w:val="none"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  <w:bCs/>
          <w:i w:val="0"/>
          <w:iCs w:val="0"/>
          <w:szCs w:val="20"/>
          <w:lang w:eastAsia="fr-FR"/>
        </w:rPr>
        <w:t xml:space="preserve">Démarche mise en œuvre dans le cadre de l’exécution du marché pour favoriser la réduction de votre empreinte écologique</w:t>
      </w:r>
      <w:r>
        <w:rPr>
          <w:rFonts w:ascii="Arial" w:hAnsi="Arial" w:cs="Arial"/>
          <w:b/>
          <w:bCs/>
          <w:i w:val="0"/>
          <w:iCs w:val="0"/>
        </w:rPr>
        <w:t xml:space="preserve"> 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  <w:highlight w:val="none"/>
        </w:rPr>
      </w:r>
      <w:r>
        <w:rPr>
          <w:rFonts w:ascii="Arial" w:hAnsi="Arial" w:cs="Arial"/>
          <w:b/>
          <w:bCs/>
          <w:highlight w:val="none"/>
        </w:rPr>
      </w:r>
    </w:p>
    <w:p>
      <w:pPr>
        <w:pBdr/>
        <w:spacing/>
        <w:ind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10206"/>
        </w:tabs>
        <w:spacing w:line="360" w:lineRule="auto"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dot" w:pos="2835"/>
          <w:tab w:val="left" w:leader="dot" w:pos="5387"/>
          <w:tab w:val="left" w:leader="none" w:pos="5670"/>
          <w:tab w:val="righ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tabs>
          <w:tab w:val="left" w:leader="dot" w:pos="2835"/>
          <w:tab w:val="left" w:leader="dot" w:pos="5387"/>
          <w:tab w:val="left" w:leader="none" w:pos="5670"/>
          <w:tab w:val="right" w:leader="dot" w:pos="10206"/>
        </w:tabs>
        <w:spacing/>
        <w:ind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 xml:space="preserve">A</w:t>
      </w:r>
      <w:r>
        <w:rPr>
          <w:rFonts w:ascii="Arial" w:hAnsi="Arial" w:cs="Arial"/>
        </w:rPr>
        <w:tab/>
        <w:t xml:space="preserve">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 Lille, le</w:t>
      </w:r>
      <w:r>
        <w:rPr>
          <w:rFonts w:ascii="Arial" w:hAnsi="Arial" w:cs="Arial"/>
        </w:rPr>
        <w:tab/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tabs>
          <w:tab w:val="left" w:leader="none" w:pos="567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Le Représentant désigné de la société</w:t>
      </w:r>
      <w:r>
        <w:rPr>
          <w:rFonts w:ascii="Arial" w:hAnsi="Arial" w:cs="Arial"/>
        </w:rPr>
        <w:tab/>
        <w:t xml:space="preserve">Le Pouvoir Adjudicateur,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6237"/>
        </w:tabs>
        <w:spacing/>
        <w:ind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(Prénom,nom + signature + cachet commercial)</w:t>
      </w:r>
      <w:r>
        <w:rPr>
          <w:rFonts w:ascii="Arial" w:hAnsi="Arial" w:cs="Arial"/>
          <w:i/>
          <w:iCs/>
        </w:rPr>
      </w:r>
      <w:r>
        <w:rPr>
          <w:rFonts w:ascii="Arial" w:hAnsi="Arial" w:cs="Arial"/>
          <w:i/>
          <w:iCs/>
        </w:rPr>
      </w:r>
    </w:p>
    <w:p>
      <w:pPr>
        <w:pBdr/>
        <w:spacing/>
        <w:ind w:firstLine="0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6024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6840" w:orient="portrait" w:w="11907"/>
      <w:pgMar w:top="1134" w:right="1134" w:bottom="1134" w:left="1134" w:header="567" w:footer="567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Sorts">
    <w:panose1 w:val="05010101010101010101"/>
  </w:font>
  <w:font w:name="Courier New">
    <w:panose1 w:val="02070309020205020404"/>
  </w:font>
  <w:font w:name="Trebuchet MS">
    <w:panose1 w:val="020B0603020202020204"/>
  </w:font>
  <w:font w:name="Symbol">
    <w:panose1 w:val="05050102010706020507"/>
  </w:font>
  <w:font w:name="Times New Roman">
    <w:panose1 w:val="02020603050405020304"/>
  </w:font>
  <w:font w:name="Wingdings">
    <w:panose1 w:val="0500000000000000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  <w:pBdr/>
      <w:tabs>
        <w:tab w:val="clear" w:leader="none" w:pos="4536"/>
        <w:tab w:val="clear" w:leader="none" w:pos="9072"/>
        <w:tab w:val="right" w:leader="none" w:pos="9214"/>
      </w:tabs>
      <w:spacing/>
      <w:ind/>
      <w:rPr>
        <w:rFonts w:ascii="Arial" w:hAnsi="Arial" w:cs="Arial"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 xml:space="preserve">Annexe 1B  ATTRI1 – Marché 2025-08</w:t>
    </w:r>
    <w:r>
      <w:rPr>
        <w:rFonts w:ascii="Arial" w:hAnsi="Arial" w:cs="Arial"/>
        <w:sz w:val="18"/>
        <w:szCs w:val="18"/>
      </w:rPr>
      <w:tab/>
    </w:r>
    <w:r>
      <w:rPr>
        <w:rStyle w:val="1022"/>
        <w:rFonts w:ascii="Arial" w:hAnsi="Arial" w:cs="Arial"/>
        <w:i/>
        <w:iCs/>
        <w:sz w:val="18"/>
        <w:szCs w:val="18"/>
      </w:rPr>
      <w:fldChar w:fldCharType="begin"/>
    </w:r>
    <w:r>
      <w:rPr>
        <w:rStyle w:val="1022"/>
        <w:rFonts w:ascii="Arial" w:hAnsi="Arial" w:cs="Arial"/>
        <w:i/>
        <w:iCs/>
        <w:sz w:val="18"/>
        <w:szCs w:val="18"/>
      </w:rPr>
      <w:instrText xml:space="preserve"> PAGE </w:instrText>
    </w:r>
    <w:r>
      <w:rPr>
        <w:rStyle w:val="1022"/>
        <w:rFonts w:ascii="Arial" w:hAnsi="Arial" w:cs="Arial"/>
        <w:i/>
        <w:iCs/>
        <w:sz w:val="18"/>
        <w:szCs w:val="18"/>
      </w:rPr>
      <w:fldChar w:fldCharType="separate"/>
    </w:r>
    <w:r>
      <w:rPr>
        <w:rStyle w:val="1022"/>
        <w:rFonts w:ascii="Arial" w:hAnsi="Arial" w:cs="Arial"/>
        <w:i/>
        <w:iCs/>
        <w:sz w:val="18"/>
        <w:szCs w:val="18"/>
      </w:rPr>
      <w:t xml:space="preserve">4</w:t>
    </w:r>
    <w:r>
      <w:rPr>
        <w:rStyle w:val="1022"/>
        <w:rFonts w:ascii="Arial" w:hAnsi="Arial" w:cs="Arial"/>
        <w:i/>
        <w:iCs/>
        <w:sz w:val="18"/>
        <w:szCs w:val="18"/>
      </w:rPr>
      <w:fldChar w:fldCharType="end"/>
    </w:r>
    <w:r>
      <w:rPr>
        <w:rStyle w:val="1022"/>
        <w:rFonts w:ascii="Arial" w:hAnsi="Arial" w:cs="Arial"/>
        <w:i/>
        <w:iCs/>
        <w:sz w:val="18"/>
        <w:szCs w:val="18"/>
      </w:rPr>
      <w:t xml:space="preserve">/</w:t>
    </w:r>
    <w:r>
      <w:rPr>
        <w:rStyle w:val="1022"/>
        <w:rFonts w:ascii="Arial" w:hAnsi="Arial" w:cs="Arial"/>
        <w:i/>
        <w:iCs/>
        <w:sz w:val="18"/>
        <w:szCs w:val="18"/>
      </w:rPr>
      <w:fldChar w:fldCharType="begin"/>
    </w:r>
    <w:r>
      <w:rPr>
        <w:rStyle w:val="1022"/>
        <w:rFonts w:ascii="Arial" w:hAnsi="Arial" w:cs="Arial"/>
        <w:i/>
        <w:iCs/>
        <w:sz w:val="18"/>
        <w:szCs w:val="18"/>
      </w:rPr>
      <w:instrText xml:space="preserve"> NUMPAGES </w:instrText>
    </w:r>
    <w:r>
      <w:rPr>
        <w:rStyle w:val="1022"/>
        <w:rFonts w:ascii="Arial" w:hAnsi="Arial" w:cs="Arial"/>
        <w:i/>
        <w:iCs/>
        <w:sz w:val="18"/>
        <w:szCs w:val="18"/>
      </w:rPr>
      <w:fldChar w:fldCharType="separate"/>
    </w:r>
    <w:r>
      <w:rPr>
        <w:rStyle w:val="1022"/>
        <w:rFonts w:ascii="Arial" w:hAnsi="Arial" w:cs="Arial"/>
        <w:i/>
        <w:iCs/>
        <w:sz w:val="18"/>
        <w:szCs w:val="18"/>
      </w:rPr>
      <w:t xml:space="preserve">4</w:t>
    </w:r>
    <w:r>
      <w:rPr>
        <w:rStyle w:val="1022"/>
        <w:rFonts w:ascii="Arial" w:hAnsi="Arial" w:cs="Arial"/>
        <w:i/>
        <w:iCs/>
        <w:sz w:val="18"/>
        <w:szCs w:val="18"/>
      </w:rPr>
      <w:fldChar w:fldCharType="end"/>
    </w:r>
    <w:r>
      <w:rPr>
        <w:rFonts w:ascii="Arial" w:hAnsi="Arial" w:cs="Arial"/>
        <w:i/>
        <w:iCs/>
        <w:sz w:val="18"/>
        <w:szCs w:val="18"/>
      </w:rPr>
    </w:r>
    <w:r>
      <w:rPr>
        <w:rFonts w:ascii="Arial" w:hAnsi="Arial" w:cs="Arial"/>
        <w:i/>
        <w:iCs/>
        <w:sz w:val="18"/>
        <w:szCs w:val="18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  <w:framePr w:hAnchor="margin" w:vAnchor="text" w:wrap="around" w:xAlign="right" w:y="1"/>
      <w:pBdr/>
      <w:spacing/>
      <w:ind/>
      <w:rPr>
        <w:rStyle w:val="1022"/>
      </w:rPr>
    </w:pPr>
    <w:r>
      <w:rPr>
        <w:rStyle w:val="1022"/>
      </w:rPr>
      <w:fldChar w:fldCharType="begin"/>
    </w:r>
    <w:r>
      <w:rPr>
        <w:rStyle w:val="1022"/>
      </w:rPr>
      <w:instrText xml:space="preserve">PAGE  </w:instrText>
    </w:r>
    <w:r>
      <w:rPr>
        <w:rStyle w:val="1022"/>
      </w:rPr>
      <w:fldChar w:fldCharType="end"/>
    </w:r>
    <w:r>
      <w:rPr>
        <w:rStyle w:val="1022"/>
      </w:rPr>
    </w:r>
    <w:r>
      <w:rPr>
        <w:rStyle w:val="1022"/>
      </w:rPr>
    </w:r>
  </w:p>
  <w:p>
    <w:pPr>
      <w:pStyle w:val="1021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0"/>
      <w:pBdr/>
      <w:spacing/>
      <w:ind/>
      <w:jc w:val="center"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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">
    <w:lvl w:ilvl="0">
      <w:isLgl w:val="false"/>
      <w:lvlJc w:val="left"/>
      <w:lvlText w:val="-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Times New Roman" w:hAnsi="Times New Roman"/>
      </w:rPr>
      <w:start w:val="7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">
    <w:lvl w:ilvl="0">
      <w:isLgl w:val="false"/>
      <w:lvlJc w:val="left"/>
      <w:lvlText w:val="-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Times New Roman" w:hAnsi="Times New Roman"/>
      </w:rPr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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  <w:sz w:val="16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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-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Trebuchet MS" w:hAnsi="Trebuchet M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-"/>
      <w:numFmt w:val="bullet"/>
      <w:pPr>
        <w:pBdr/>
        <w:tabs>
          <w:tab w:val="num" w:leader="none" w:pos="3195"/>
        </w:tabs>
        <w:spacing/>
        <w:ind w:hanging="360" w:left="3195"/>
      </w:pPr>
      <w:rPr>
        <w:rFonts w:hint="default"/>
      </w:rPr>
      <w:start w:val="3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vlJc w:val="left"/>
      <w:lvlText w:val="%1)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)"/>
      <w:numFmt w:val="decimal"/>
      <w:pPr>
        <w:pBdr/>
        <w:tabs>
          <w:tab w:val="num" w:leader="none" w:pos="1065"/>
        </w:tabs>
        <w:spacing/>
        <w:ind w:hanging="360" w:left="1065"/>
      </w:pPr>
      <w:rPr>
        <w:rFonts w:hint="default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9">
    <w:lvl w:ilvl="0">
      <w:isLgl w:val="false"/>
      <w:lvlJc w:val="left"/>
      <w:lvlText w:val="-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Times New Roman" w:hAnsi="Times New Roman"/>
      </w:rPr>
      <w:start w:val="3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0">
    <w:lvl w:ilvl="0">
      <w:isLgl w:val="false"/>
      <w:lvlJc w:val="left"/>
      <w:lvlText w:val="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1">
    <w:lvl w:ilvl="0">
      <w:isLgl w:val="false"/>
      <w:lvlJc w:val="left"/>
      <w:lvlText w:val=""/>
      <w:numFmt w:val="bullet"/>
      <w:pPr>
        <w:pBdr/>
        <w:tabs>
          <w:tab w:val="num" w:leader="none" w:pos="1620"/>
        </w:tabs>
        <w:spacing/>
        <w:ind w:hanging="360" w:left="1620"/>
      </w:pPr>
      <w:rPr>
        <w:rFonts w:hint="default" w:ascii="Wingdings" w:hAnsi="Wingdings"/>
        <w:sz w:val="16"/>
      </w:rPr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2">
    <w:lvl w:ilvl="0">
      <w:isLgl w:val="false"/>
      <w:lvlJc w:val="left"/>
      <w:lvlText w:val=""/>
      <w:numFmt w:val="bullet"/>
      <w:pPr>
        <w:pBdr/>
        <w:spacing/>
        <w:ind w:hanging="360" w:left="78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5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2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9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1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8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54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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  <w:sz w:val="16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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5">
    <w:lvl w:ilvl="0">
      <w:isLgl w:val="false"/>
      <w:lvlJc w:val="left"/>
      <w:lvlText w:val="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6">
    <w:lvl w:ilvl="0">
      <w:isLgl w:val="false"/>
      <w:lvlJc w:val="left"/>
      <w:lvlText w:val="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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-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Trebuchet MS" w:hAnsi="Trebuchet M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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  <w:sz w:val="16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"/>
      <w:numFmt w:val="bullet"/>
      <w:pPr>
        <w:pBdr/>
        <w:tabs>
          <w:tab w:val="num" w:leader="none" w:pos="1776"/>
        </w:tabs>
        <w:spacing/>
        <w:ind w:hanging="360" w:left="1776"/>
      </w:pPr>
      <w:rPr>
        <w:rFonts w:hint="default" w:ascii="Monotype Sorts" w:hAnsi="Monotype Sorts"/>
      </w:rPr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1">
    <w:lvl w:ilvl="0">
      <w:isLgl w:val="false"/>
      <w:lvlJc w:val="left"/>
      <w:lvlText w:val="%1)"/>
      <w:numFmt w:val="decimal"/>
      <w:pPr>
        <w:pBdr/>
        <w:tabs>
          <w:tab w:val="num" w:leader="none" w:pos="2130"/>
        </w:tabs>
        <w:spacing/>
        <w:ind w:hanging="720" w:left="2130"/>
      </w:pPr>
      <w:rPr>
        <w:rFonts w:hint="default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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3">
    <w:lvl w:ilvl="0">
      <w:isLgl w:val="false"/>
      <w:lvlJc w:val="left"/>
      <w:lvlText w:val="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4">
    <w:lvl w:ilvl="0">
      <w:isLgl w:val="false"/>
      <w:lvlJc w:val="left"/>
      <w:lvlText w:val="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5">
    <w:lvl w:ilvl="0">
      <w:isLgl w:val="false"/>
      <w:lvlJc w:val="left"/>
      <w:lvlText w:val="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6">
    <w:lvl w:ilvl="0">
      <w:isLgl w:val="false"/>
      <w:lvlJc w:val="left"/>
      <w:lvlText w:val="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-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Trebuchet MS" w:hAnsi="Trebuchet M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8">
    <w:lvl w:ilvl="0">
      <w:isLgl w:val="false"/>
      <w:lvlJc w:val="left"/>
      <w:lvlText w:val="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  <w:sz w:val="16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9">
    <w:lvl w:ilvl="0">
      <w:isLgl w:val="false"/>
      <w:lvlJc w:val="left"/>
      <w:lvlText w:val="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  <w:sz w:val="16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0">
    <w:lvl w:ilvl="0">
      <w:isLgl w:val="false"/>
      <w:lvlJc w:val="left"/>
      <w:lvlText w:val="-"/>
      <w:numFmt w:val="bullet"/>
      <w:pPr>
        <w:pBdr/>
        <w:tabs>
          <w:tab w:val="num" w:leader="none" w:pos="3195"/>
        </w:tabs>
        <w:spacing/>
        <w:ind w:hanging="360" w:left="3195"/>
      </w:pPr>
      <w:rPr>
        <w:rFonts w:hint="default"/>
      </w:rPr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1">
    <w:lvl w:ilvl="0">
      <w:isLgl w:val="false"/>
      <w:lvlJc w:val="left"/>
      <w:lvlText w:val=""/>
      <w:numFmt w:val="bullet"/>
      <w:pPr>
        <w:pBdr/>
        <w:spacing/>
        <w:ind w:hanging="360" w:left="78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5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2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9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1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8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540"/>
      </w:pPr>
      <w:rPr>
        <w:rFonts w:hint="default" w:ascii="Wingdings" w:hAnsi="Wingdings"/>
      </w:rPr>
      <w:start w:val="1"/>
      <w:suff w:val="tab"/>
    </w:lvl>
  </w:abstractNum>
  <w:abstractNum w:abstractNumId="3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3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0"/>
  </w:num>
  <w:num w:numId="5">
    <w:abstractNumId w:val="22"/>
  </w:num>
  <w:num w:numId="6">
    <w:abstractNumId w:val="3"/>
  </w:num>
  <w:num w:numId="7">
    <w:abstractNumId w:val="29"/>
  </w:num>
  <w:num w:numId="8">
    <w:abstractNumId w:val="19"/>
  </w:num>
  <w:num w:numId="9">
    <w:abstractNumId w:val="2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16"/>
  </w:num>
  <w:num w:numId="16">
    <w:abstractNumId w:val="17"/>
  </w:num>
  <w:num w:numId="17">
    <w:abstractNumId w:val="25"/>
  </w:num>
  <w:num w:numId="18">
    <w:abstractNumId w:val="7"/>
  </w:num>
  <w:num w:numId="19">
    <w:abstractNumId w:val="26"/>
  </w:num>
  <w:num w:numId="20">
    <w:abstractNumId w:val="24"/>
  </w:num>
  <w:num w:numId="21">
    <w:abstractNumId w:val="14"/>
  </w:num>
  <w:num w:numId="22">
    <w:abstractNumId w:val="30"/>
  </w:num>
  <w:num w:numId="23">
    <w:abstractNumId w:val="23"/>
  </w:num>
  <w:num w:numId="24">
    <w:abstractNumId w:val="9"/>
  </w:num>
  <w:num w:numId="25">
    <w:abstractNumId w:val="1"/>
  </w:num>
  <w:num w:numId="26">
    <w:abstractNumId w:val="2"/>
  </w:num>
  <w:num w:numId="27">
    <w:abstractNumId w:val="2"/>
  </w:num>
  <w:num w:numId="28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8"/>
  </w:num>
  <w:num w:numId="31">
    <w:abstractNumId w:val="27"/>
  </w:num>
  <w:num w:numId="32">
    <w:abstractNumId w:val="5"/>
  </w:num>
  <w:num w:numId="33">
    <w:abstractNumId w:val="12"/>
  </w:num>
  <w:num w:numId="34">
    <w:abstractNumId w:val="31"/>
  </w:num>
  <w:num w:numId="35">
    <w:abstractNumId w:val="32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9">
    <w:name w:val="Heading 1 Char"/>
    <w:basedOn w:val="853"/>
    <w:link w:val="84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0">
    <w:name w:val="Heading 2 Char"/>
    <w:basedOn w:val="853"/>
    <w:link w:val="84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1">
    <w:name w:val="Heading 3 Char"/>
    <w:basedOn w:val="853"/>
    <w:link w:val="84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2">
    <w:name w:val="Heading 4 Char"/>
    <w:basedOn w:val="853"/>
    <w:link w:val="847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23">
    <w:name w:val="Heading 5 Char"/>
    <w:basedOn w:val="853"/>
    <w:link w:val="84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24">
    <w:name w:val="Heading 6 Char"/>
    <w:basedOn w:val="853"/>
    <w:link w:val="849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25">
    <w:name w:val="Heading 7 Char"/>
    <w:basedOn w:val="853"/>
    <w:link w:val="850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26">
    <w:name w:val="Heading 8 Char"/>
    <w:basedOn w:val="853"/>
    <w:link w:val="85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27">
    <w:name w:val="Heading 9 Char"/>
    <w:basedOn w:val="853"/>
    <w:link w:val="85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28">
    <w:name w:val="Title Char"/>
    <w:basedOn w:val="853"/>
    <w:link w:val="99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829">
    <w:name w:val="Subtitle Char"/>
    <w:basedOn w:val="853"/>
    <w:link w:val="99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0">
    <w:name w:val="Quote Char"/>
    <w:basedOn w:val="853"/>
    <w:link w:val="994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31">
    <w:name w:val="Intense Quote Char"/>
    <w:basedOn w:val="853"/>
    <w:link w:val="99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32">
    <w:name w:val="Footnote Text Char"/>
    <w:basedOn w:val="853"/>
    <w:link w:val="1010"/>
    <w:uiPriority w:val="99"/>
    <w:semiHidden/>
    <w:pPr>
      <w:pBdr/>
      <w:spacing/>
      <w:ind/>
    </w:pPr>
    <w:rPr>
      <w:sz w:val="20"/>
      <w:szCs w:val="20"/>
    </w:rPr>
  </w:style>
  <w:style w:type="character" w:styleId="833">
    <w:name w:val="Endnote Text Char"/>
    <w:basedOn w:val="853"/>
    <w:link w:val="1013"/>
    <w:uiPriority w:val="99"/>
    <w:semiHidden/>
    <w:pPr>
      <w:pBdr/>
      <w:spacing/>
      <w:ind/>
    </w:pPr>
    <w:rPr>
      <w:sz w:val="20"/>
      <w:szCs w:val="20"/>
    </w:rPr>
  </w:style>
  <w:style w:type="paragraph" w:styleId="834">
    <w:name w:val="toc 1"/>
    <w:basedOn w:val="843"/>
    <w:next w:val="843"/>
    <w:uiPriority w:val="39"/>
    <w:unhideWhenUsed/>
    <w:pPr>
      <w:pBdr/>
      <w:spacing w:after="100"/>
      <w:ind/>
    </w:pPr>
  </w:style>
  <w:style w:type="paragraph" w:styleId="835">
    <w:name w:val="toc 2"/>
    <w:basedOn w:val="843"/>
    <w:next w:val="843"/>
    <w:uiPriority w:val="39"/>
    <w:unhideWhenUsed/>
    <w:pPr>
      <w:pBdr/>
      <w:spacing w:after="100"/>
      <w:ind w:left="220"/>
    </w:pPr>
  </w:style>
  <w:style w:type="paragraph" w:styleId="836">
    <w:name w:val="toc 3"/>
    <w:basedOn w:val="843"/>
    <w:next w:val="843"/>
    <w:uiPriority w:val="39"/>
    <w:unhideWhenUsed/>
    <w:pPr>
      <w:pBdr/>
      <w:spacing w:after="100"/>
      <w:ind w:left="440"/>
    </w:pPr>
  </w:style>
  <w:style w:type="paragraph" w:styleId="837">
    <w:name w:val="toc 4"/>
    <w:basedOn w:val="843"/>
    <w:next w:val="843"/>
    <w:uiPriority w:val="39"/>
    <w:unhideWhenUsed/>
    <w:pPr>
      <w:pBdr/>
      <w:spacing w:after="100"/>
      <w:ind w:left="660"/>
    </w:pPr>
  </w:style>
  <w:style w:type="paragraph" w:styleId="838">
    <w:name w:val="toc 5"/>
    <w:basedOn w:val="843"/>
    <w:next w:val="843"/>
    <w:uiPriority w:val="39"/>
    <w:unhideWhenUsed/>
    <w:pPr>
      <w:pBdr/>
      <w:spacing w:after="100"/>
      <w:ind w:left="880"/>
    </w:pPr>
  </w:style>
  <w:style w:type="paragraph" w:styleId="839">
    <w:name w:val="toc 6"/>
    <w:basedOn w:val="843"/>
    <w:next w:val="843"/>
    <w:uiPriority w:val="39"/>
    <w:unhideWhenUsed/>
    <w:pPr>
      <w:pBdr/>
      <w:spacing w:after="100"/>
      <w:ind w:left="1100"/>
    </w:pPr>
  </w:style>
  <w:style w:type="paragraph" w:styleId="840">
    <w:name w:val="toc 7"/>
    <w:basedOn w:val="843"/>
    <w:next w:val="843"/>
    <w:uiPriority w:val="39"/>
    <w:unhideWhenUsed/>
    <w:pPr>
      <w:pBdr/>
      <w:spacing w:after="100"/>
      <w:ind w:left="1320"/>
    </w:pPr>
  </w:style>
  <w:style w:type="paragraph" w:styleId="841">
    <w:name w:val="toc 8"/>
    <w:basedOn w:val="843"/>
    <w:next w:val="843"/>
    <w:uiPriority w:val="39"/>
    <w:unhideWhenUsed/>
    <w:pPr>
      <w:pBdr/>
      <w:spacing w:after="100"/>
      <w:ind w:left="1540"/>
    </w:pPr>
  </w:style>
  <w:style w:type="paragraph" w:styleId="842">
    <w:name w:val="toc 9"/>
    <w:basedOn w:val="843"/>
    <w:next w:val="843"/>
    <w:uiPriority w:val="39"/>
    <w:unhideWhenUsed/>
    <w:pPr>
      <w:pBdr/>
      <w:spacing w:after="100"/>
      <w:ind w:left="1760"/>
    </w:pPr>
  </w:style>
  <w:style w:type="paragraph" w:styleId="843" w:default="1">
    <w:name w:val="Normal"/>
    <w:qFormat/>
    <w:pPr>
      <w:pBdr/>
      <w:spacing/>
      <w:ind/>
    </w:pPr>
  </w:style>
  <w:style w:type="paragraph" w:styleId="844">
    <w:name w:val="Heading 1"/>
    <w:basedOn w:val="843"/>
    <w:next w:val="843"/>
    <w:link w:val="981"/>
    <w:qFormat/>
    <w:pPr>
      <w:keepNext w:val="true"/>
      <w:pBdr/>
      <w:spacing/>
      <w:ind/>
      <w:outlineLvl w:val="0"/>
    </w:pPr>
    <w:rPr>
      <w:sz w:val="24"/>
    </w:rPr>
  </w:style>
  <w:style w:type="paragraph" w:styleId="845">
    <w:name w:val="Heading 2"/>
    <w:basedOn w:val="843"/>
    <w:next w:val="843"/>
    <w:link w:val="982"/>
    <w:qFormat/>
    <w:pPr>
      <w:keepNext w:val="true"/>
      <w:pBdr/>
      <w:spacing/>
      <w:ind/>
      <w:jc w:val="center"/>
      <w:outlineLvl w:val="1"/>
    </w:pPr>
    <w:rPr>
      <w:sz w:val="24"/>
    </w:rPr>
  </w:style>
  <w:style w:type="paragraph" w:styleId="846">
    <w:name w:val="Heading 3"/>
    <w:basedOn w:val="843"/>
    <w:next w:val="843"/>
    <w:link w:val="983"/>
    <w:qFormat/>
    <w:pPr>
      <w:keepNext w:val="true"/>
      <w:pBdr/>
      <w:spacing/>
      <w:ind/>
      <w:jc w:val="center"/>
      <w:outlineLvl w:val="2"/>
    </w:pPr>
    <w:rPr>
      <w:rFonts w:ascii="Arial" w:hAnsi="Arial"/>
      <w:b/>
      <w:color w:val="000000"/>
      <w:sz w:val="24"/>
    </w:rPr>
  </w:style>
  <w:style w:type="paragraph" w:styleId="847">
    <w:name w:val="Heading 4"/>
    <w:basedOn w:val="843"/>
    <w:next w:val="843"/>
    <w:link w:val="984"/>
    <w:qFormat/>
    <w:pPr>
      <w:keepNext w:val="true"/>
      <w:pBdr/>
      <w:spacing/>
      <w:ind/>
      <w:jc w:val="center"/>
      <w:outlineLvl w:val="3"/>
    </w:pPr>
    <w:rPr>
      <w:rFonts w:ascii="Arial" w:hAnsi="Arial"/>
      <w:b/>
      <w:color w:val="000000"/>
      <w:sz w:val="22"/>
    </w:rPr>
  </w:style>
  <w:style w:type="paragraph" w:styleId="848">
    <w:name w:val="Heading 5"/>
    <w:basedOn w:val="843"/>
    <w:next w:val="843"/>
    <w:link w:val="985"/>
    <w:qFormat/>
    <w:pPr>
      <w:keepNext w:val="true"/>
      <w:pBdr/>
      <w:spacing/>
      <w:ind/>
      <w:jc w:val="center"/>
      <w:outlineLvl w:val="4"/>
    </w:pPr>
    <w:rPr>
      <w:b/>
      <w:color w:val="000000"/>
      <w:sz w:val="28"/>
    </w:rPr>
  </w:style>
  <w:style w:type="paragraph" w:styleId="849">
    <w:name w:val="Heading 6"/>
    <w:basedOn w:val="843"/>
    <w:next w:val="843"/>
    <w:link w:val="986"/>
    <w:qFormat/>
    <w:pPr>
      <w:keepNext w:val="true"/>
      <w:pBdr/>
      <w:tabs>
        <w:tab w:val="left" w:leader="none" w:pos="851"/>
      </w:tabs>
      <w:spacing/>
      <w:ind/>
      <w:outlineLvl w:val="5"/>
    </w:pPr>
    <w:rPr>
      <w:i/>
      <w:sz w:val="24"/>
    </w:rPr>
  </w:style>
  <w:style w:type="paragraph" w:styleId="850">
    <w:name w:val="Heading 7"/>
    <w:basedOn w:val="843"/>
    <w:next w:val="843"/>
    <w:link w:val="987"/>
    <w:qFormat/>
    <w:pPr>
      <w:keepNext w:val="true"/>
      <w:pBdr/>
      <w:spacing/>
      <w:ind/>
      <w:jc w:val="center"/>
      <w:outlineLvl w:val="6"/>
    </w:pPr>
    <w:rPr>
      <w:rFonts w:ascii="Arial" w:hAnsi="Arial"/>
      <w:b/>
      <w:color w:val="0000ff"/>
    </w:rPr>
  </w:style>
  <w:style w:type="paragraph" w:styleId="851">
    <w:name w:val="Heading 8"/>
    <w:basedOn w:val="843"/>
    <w:next w:val="843"/>
    <w:link w:val="988"/>
    <w:qFormat/>
    <w:pPr>
      <w:keepNext w:val="true"/>
      <w:pBdr/>
      <w:spacing/>
      <w:ind/>
      <w:jc w:val="center"/>
      <w:outlineLvl w:val="7"/>
    </w:pPr>
    <w:rPr>
      <w:rFonts w:ascii="Arial" w:hAnsi="Arial"/>
      <w:b/>
      <w:color w:val="000080"/>
    </w:rPr>
  </w:style>
  <w:style w:type="paragraph" w:styleId="852">
    <w:name w:val="Heading 9"/>
    <w:basedOn w:val="843"/>
    <w:next w:val="843"/>
    <w:link w:val="989"/>
    <w:qFormat/>
    <w:pPr>
      <w:keepNext w:val="true"/>
      <w:pBdr/>
      <w:spacing/>
      <w:ind/>
      <w:jc w:val="center"/>
      <w:outlineLvl w:val="8"/>
    </w:pPr>
    <w:rPr>
      <w:rFonts w:ascii="Arial" w:hAnsi="Arial"/>
      <w:b/>
      <w:color w:val="000000"/>
    </w:rPr>
  </w:style>
  <w:style w:type="character" w:styleId="853" w:default="1">
    <w:name w:val="Default Paragraph Font"/>
    <w:uiPriority w:val="1"/>
    <w:semiHidden/>
    <w:unhideWhenUsed/>
    <w:pPr>
      <w:pBdr/>
      <w:spacing/>
      <w:ind/>
    </w:pPr>
  </w:style>
  <w:style w:type="table" w:styleId="85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5" w:default="1">
    <w:name w:val="No List"/>
    <w:uiPriority w:val="99"/>
    <w:semiHidden/>
    <w:unhideWhenUsed/>
    <w:pPr>
      <w:pBdr/>
      <w:spacing/>
      <w:ind/>
    </w:pPr>
  </w:style>
  <w:style w:type="table" w:styleId="856" w:customStyle="1">
    <w:name w:val="Table Grid Light"/>
    <w:basedOn w:val="854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Plain Table 1"/>
    <w:basedOn w:val="854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Plain Table 2"/>
    <w:basedOn w:val="854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Plain Table 3"/>
    <w:basedOn w:val="8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Plain Table 4"/>
    <w:basedOn w:val="8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Plain Table 5"/>
    <w:basedOn w:val="8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Grid Table 1 Light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1 Light - Accent 1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ab2e1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Grid Table 1 Light - Accent 2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2ab87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Grid Table 1 Light - Accent 3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bd55e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Grid Table 1 Light - Accent 4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4ccf4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Grid Table 1 Light - Accent 5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971c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Grid Table 1 Light - Accent 6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0d976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Grid Table 2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Grid Table 2 - Accent 1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729b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19729b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Grid Table 2 - Accent 2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2aa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Grid Table 2 - Accent 3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6c24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Grid Table 2 - Accent 4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fcaf3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Grid Table 2 - Accent 5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Grid Table 2 - Accent 6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3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Grid Table 3 - Accent 1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Grid Table 3 - Accent 2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Grid Table 3 - Accent 3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Grid Table 3 - Accent 4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Grid Table 3 - Accent 5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Grid Table 3 - Accent 6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4"/>
    <w:basedOn w:val="854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Grid Table 4 - Accent 1"/>
    <w:basedOn w:val="854"/>
    <w:uiPriority w:val="59"/>
    <w:pPr>
      <w:pBdr/>
      <w:spacing/>
      <w:ind/>
    </w:pPr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2e5f5" w:themeColor="accent1" w:themeTint="32" w:fill="c2e5f5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2e5f5" w:themeColor="accent1" w:themeTint="32" w:fill="c2e5f5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>
          <w:top w:val="single" w:color="19729b" w:themeColor="accent1" w:themeTint="EA" w:sz="4" w:space="0"/>
          <w:left w:val="single" w:color="19729b" w:themeColor="accent1" w:themeTint="EA" w:sz="4" w:space="0"/>
          <w:bottom w:val="single" w:color="19729b" w:themeColor="accent1" w:themeTint="EA" w:sz="4" w:space="0"/>
          <w:right w:val="single" w:color="19729b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9729b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Grid Table 4 - Accent 2"/>
    <w:basedOn w:val="854"/>
    <w:uiPriority w:val="59"/>
    <w:pPr>
      <w:pBdr/>
      <w:spacing/>
      <w:ind/>
    </w:pPr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4" w:space="0"/>
          <w:left w:val="single" w:color="f2aa85" w:themeColor="accent2" w:themeTint="97" w:sz="4" w:space="0"/>
          <w:bottom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Grid Table 4 - Accent 3"/>
    <w:basedOn w:val="854"/>
    <w:uiPriority w:val="59"/>
    <w:pPr>
      <w:pBdr/>
      <w:spacing/>
      <w:ind/>
    </w:pPr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>
          <w:top w:val="single" w:color="196c24" w:themeColor="accent3" w:themeTint="FE" w:sz="4" w:space="0"/>
          <w:left w:val="single" w:color="196c24" w:themeColor="accent3" w:themeTint="FE" w:sz="4" w:space="0"/>
          <w:bottom w:val="single" w:color="196c24" w:themeColor="accent3" w:themeTint="FE" w:sz="4" w:space="0"/>
          <w:right w:val="single" w:color="196c24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96c24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Grid Table 4 - Accent 4"/>
    <w:basedOn w:val="854"/>
    <w:uiPriority w:val="59"/>
    <w:pPr>
      <w:pBdr/>
      <w:spacing/>
      <w:ind/>
    </w:pPr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4" w:space="0"/>
          <w:left w:val="single" w:color="5fcaf3" w:themeColor="accent4" w:themeTint="9A" w:sz="4" w:space="0"/>
          <w:bottom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Grid Table 4 - Accent 5"/>
    <w:basedOn w:val="854"/>
    <w:uiPriority w:val="59"/>
    <w:pPr>
      <w:pBdr/>
      <w:spacing/>
      <w:ind/>
    </w:pPr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02b93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Grid Table 4 - Accent 6"/>
    <w:basedOn w:val="854"/>
    <w:uiPriority w:val="59"/>
    <w:pPr>
      <w:pBdr/>
      <w:spacing/>
      <w:ind/>
    </w:pPr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ea72e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5 Dark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Grid Table 5 Dark- Accent 1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e4f4" w:themeColor="accent1" w:themeTint="34" w:fill="bfe4f4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0c2e8" w:themeColor="accent1" w:themeTint="75" w:fill="70c2e8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70c2e8" w:themeColor="accent1" w:themeTint="75" w:fill="70c2e8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Grid Table 5 Dark - Accent 2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ae2d6" w:themeColor="accent2" w:themeTint="32" w:fill="fae2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5bda0" w:themeColor="accent2" w:themeTint="75" w:fill="f5bd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5bda0" w:themeColor="accent2" w:themeTint="75" w:fill="f5bd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Grid Table 5 Dark - Accent 3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0f0c6" w:themeColor="accent3" w:themeTint="34" w:fill="c0f0c6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2de80" w:themeColor="accent3" w:themeTint="75" w:fill="72de80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72de80" w:themeColor="accent3" w:themeTint="75" w:fill="72de80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Grid Table 5 Dark- Accent 4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9edfb" w:themeColor="accent4" w:themeTint="34" w:fill="c9edf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5d7f6" w:themeColor="accent4" w:themeTint="75" w:fill="85d7f6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5d7f6" w:themeColor="accent4" w:themeTint="75" w:fill="85d7f6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Grid Table 5 Dark - Accent 5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1cded" w:themeColor="accent5" w:themeTint="34" w:fill="f1cded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18fd7" w:themeColor="accent5" w:themeTint="75" w:fill="e18fd7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8fd7" w:themeColor="accent5" w:themeTint="75" w:fill="e18fd7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Grid Table 5 Dark - Accent 6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f2cf" w:themeColor="accent6" w:themeTint="34" w:fill="d8f2cf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8e194" w:themeColor="accent6" w:themeTint="75" w:fill="a8e194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8e194" w:themeColor="accent6" w:themeTint="75" w:fill="a8e194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6 Colorful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Grid Table 6 Colorful - Accent 1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cPr>
      <w:tcBorders/>
    </w:tcPr>
    <w:tblStylePr w:type="band1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63bde6" w:themeColor="accent1" w:themeTint="80" w:sz="12" w:space="0"/>
        </w:tcBorders>
      </w:tcPr>
    </w:tblStylePr>
    <w:tblStylePr w:type="lastCol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Grid Table 6 Colorful - Accent 2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2aa85" w:themeColor="accent2" w:themeTint="97" w:sz="12" w:space="0"/>
        </w:tcBorders>
      </w:tcPr>
    </w:tblStylePr>
    <w:tblStylePr w:type="la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Grid Table 6 Colorful - Accent 3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196c24" w:themeColor="accent3" w:themeTint="FE" w:sz="12" w:space="0"/>
        </w:tcBorders>
      </w:tcPr>
    </w:tblStylePr>
    <w:tblStylePr w:type="lastCol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Grid Table 6 Colorful - Accent 4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5fcaf3" w:themeColor="accent4" w:themeTint="9A" w:sz="12" w:space="0"/>
        </w:tcBorders>
      </w:tcPr>
    </w:tblStylePr>
    <w:tblStylePr w:type="la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Grid Table 6 Colorful - Accent 5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cPr>
      <w:tcBorders/>
    </w:tcPr>
    <w:tblStylePr w:type="band1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a02b93" w:themeColor="accent5" w:sz="12" w:space="0"/>
        </w:tcBorders>
      </w:tcPr>
    </w:tblStylePr>
    <w:tblStylePr w:type="la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Grid Table 6 Colorful - Accent 6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cPr>
      <w:tcBorders/>
    </w:tcPr>
    <w:tblStylePr w:type="band1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ea72e" w:themeColor="accent6" w:sz="12" w:space="0"/>
        </w:tcBorders>
      </w:tcPr>
    </w:tblStylePr>
    <w:tblStylePr w:type="la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7 Colorful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Grid Table 7 Colorful - Accent 1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cPr>
      <w:tcBorders/>
    </w:tcPr>
    <w:tblStylePr w:type="band1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3bde6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3bde6" w:themeColor="accent1" w:themeTint="80" w:sz="4" w:space="0"/>
        </w:tcBorders>
      </w:tcPr>
    </w:tblStylePr>
    <w:tblStylePr w:type="firstRow">
      <w:rPr>
        <w:rFonts w:ascii="Arial" w:hAnsi="Arial"/>
        <w:b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63bde6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63bde6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63bde6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Grid Table 7 Colorful - Accent 2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b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2aa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2aa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Grid Table 7 Colorful - Accent 3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96c24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96c24" w:themeColor="accent3" w:themeTint="FE" w:sz="4" w:space="0"/>
        </w:tcBorders>
      </w:tcPr>
    </w:tblStylePr>
    <w:tblStylePr w:type="firstRow">
      <w:rPr>
        <w:rFonts w:ascii="Arial" w:hAnsi="Arial"/>
        <w:b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196c24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196c24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Grid Table 7 Colorful - Accent 4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b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fcaf3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5fcaf3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Grid Table 7 Colorful - Accent 5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195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a76ce" w:themeColor="accent5" w:themeTint="90" w:sz="4" w:space="0"/>
        </w:tcBorders>
      </w:tcPr>
    </w:tblStylePr>
    <w:tblStylePr w:type="firstRow">
      <w:rPr>
        <w:rFonts w:ascii="Arial" w:hAnsi="Arial"/>
        <w:b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a76c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a76c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Grid Table 7 Colorful - Accent 6"/>
    <w:basedOn w:val="854"/>
    <w:uiPriority w:val="99"/>
    <w:pPr>
      <w:pBdr/>
      <w:spacing/>
      <w:ind/>
    </w:pPr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rPr>
        <w:rFonts w:ascii="Arial" w:hAnsi="Arial"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611b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4da7b" w:themeColor="accent6" w:themeTint="90" w:sz="4" w:space="0"/>
        </w:tcBorders>
      </w:tcPr>
    </w:tblStylePr>
    <w:tblStylePr w:type="firstRow">
      <w:rPr>
        <w:rFonts w:ascii="Arial" w:hAnsi="Arial"/>
        <w:b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4da7b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4da7b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List Table 1 Light"/>
    <w:basedOn w:val="8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1 Light - Accent 1"/>
    <w:basedOn w:val="8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st Table 1 Light - Accent 2"/>
    <w:basedOn w:val="8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st Table 1 Light - Accent 3"/>
    <w:basedOn w:val="8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st Table 1 Light - Accent 4"/>
    <w:basedOn w:val="8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st Table 1 Light - Accent 5"/>
    <w:basedOn w:val="8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st Table 1 Light - Accent 6"/>
    <w:basedOn w:val="8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List Table 2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st Table 2 - Accent 1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List Table 2 - Accent 2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st Table 2 - Accent 3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List Table 2 - Accent 4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List Table 2 - Accent 5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List Table 2 - Accent 6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3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List Table 3 - Accent 1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List Table 3 - Accent 2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4" w:space="0"/>
          <w:bottom w:val="single" w:color="f2aa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List Table 3 - Accent 3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8d45b" w:themeColor="accent3" w:themeTint="98" w:sz="4" w:space="0"/>
          <w:bottom w:val="single" w:color="48d45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8d45b" w:themeColor="accent3" w:themeTint="98" w:sz="4" w:space="0"/>
          <w:right w:val="single" w:color="48d45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List Table 3 - Accent 4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4" w:space="0"/>
          <w:bottom w:val="single" w:color="5fcaf3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List Table 3 - Accent 5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76ccb" w:themeColor="accent5" w:themeTint="9A" w:sz="4" w:space="0"/>
          <w:bottom w:val="single" w:color="d76cc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76ccb" w:themeColor="accent5" w:themeTint="9A" w:sz="4" w:space="0"/>
          <w:right w:val="single" w:color="d76ccb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List Table 3 - Accent 6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ed873" w:themeColor="accent6" w:themeTint="98" w:sz="4" w:space="0"/>
          <w:bottom w:val="single" w:color="8ed873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ed873" w:themeColor="accent6" w:themeTint="98" w:sz="4" w:space="0"/>
          <w:right w:val="single" w:color="8ed873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4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List Table 4 - Accent 1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List Table 4 - Accent 2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List Table 4 - Accent 3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 w:customStyle="1">
    <w:name w:val="List Table 4 - Accent 4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List Table 4 - Accent 5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 w:customStyle="1">
    <w:name w:val="List Table 4 - Accent 6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5 Dark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List Table 5 Dark - Accent 1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  <w:shd w:val="clear" w:color="156082" w:themeColor="accent1" w:fill="156082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156082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List Table 5 Dark - Accent 2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  <w:shd w:val="clear" w:color="f2aa85" w:themeColor="accent2" w:themeTint="97" w:fill="f2aa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2aa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2aa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List Table 5 Dark - Accent 3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  <w:shd w:val="clear" w:color="48d45b" w:themeColor="accent3" w:themeTint="98" w:fill="48d45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8d45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top w:val="single" w:color="48d45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8d45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List Table 5 Dark - Accent 4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  <w:shd w:val="clear" w:color="5fcaf3" w:themeColor="accent4" w:themeTint="9A" w:fill="5fcaf3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5fcaf3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5fcaf3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List Table 5 Dark - Accent 5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  <w:shd w:val="clear" w:color="d76ccb" w:themeColor="accent5" w:themeTint="9A" w:fill="d76cc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76cc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top w:val="single" w:color="d76ccb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76cc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 w:customStyle="1">
    <w:name w:val="List Table 5 Dark - Accent 6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  <w:shd w:val="clear" w:color="8ed873" w:themeColor="accent6" w:themeTint="98" w:fill="8ed873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8ed873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top w:val="single" w:color="8ed873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ed873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6 Colorful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 w:customStyle="1">
    <w:name w:val="List Table 6 Colorful - Accent 1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cPr>
      <w:tcBorders/>
    </w:tcPr>
    <w:tblStylePr w:type="band1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156082" w:themeColor="accent1" w:sz="4" w:space="0"/>
        </w:tcBorders>
      </w:tcPr>
    </w:tblStylePr>
    <w:tblStylePr w:type="lastCol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156082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 w:customStyle="1">
    <w:name w:val="List Table 6 Colorful - Accent 2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2aa85" w:themeColor="accent2" w:themeTint="97" w:sz="4" w:space="0"/>
        </w:tcBorders>
      </w:tcPr>
    </w:tblStylePr>
    <w:tblStylePr w:type="la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 w:customStyle="1">
    <w:name w:val="List Table 6 Colorful - Accent 3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48d45b" w:themeColor="accent3" w:themeTint="98" w:sz="4" w:space="0"/>
        </w:tcBorders>
      </w:tcPr>
    </w:tblStylePr>
    <w:tblStylePr w:type="lastCol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48d45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 w:customStyle="1">
    <w:name w:val="List Table 6 Colorful - Accent 4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5fcaf3" w:themeColor="accent4" w:themeTint="9A" w:sz="4" w:space="0"/>
        </w:tcBorders>
      </w:tcPr>
    </w:tblStylePr>
    <w:tblStylePr w:type="la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List Table 6 Colorful - Accent 5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cPr>
      <w:tcBorders/>
    </w:tcPr>
    <w:tblStylePr w:type="band1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d76ccb" w:themeColor="accent5" w:themeTint="9A" w:sz="4" w:space="0"/>
        </w:tcBorders>
      </w:tcPr>
    </w:tblStylePr>
    <w:tblStylePr w:type="lastCol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d76ccb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 w:customStyle="1">
    <w:name w:val="List Table 6 Colorful - Accent 6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cPr>
      <w:tcBorders/>
    </w:tcPr>
    <w:tblStylePr w:type="band1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8ed873" w:themeColor="accent6" w:themeTint="98" w:sz="4" w:space="0"/>
        </w:tcBorders>
      </w:tcPr>
    </w:tblStylePr>
    <w:tblStylePr w:type="lastCol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8ed873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7 Colorful"/>
    <w:basedOn w:val="854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 w:customStyle="1">
    <w:name w:val="List Table 7 Colorful - Accent 1"/>
    <w:basedOn w:val="854"/>
    <w:uiPriority w:val="99"/>
    <w:pPr>
      <w:pBdr/>
      <w:spacing/>
      <w:ind/>
    </w:pPr>
    <w:tblPr>
      <w:tblStyleRowBandSize w:val="1"/>
      <w:tblStyleColBandSize w:val="1"/>
      <w:tblBorders>
        <w:right w:val="single" w:color="156082" w:themeColor="accent1" w:sz="4" w:space="0"/>
      </w:tblBorders>
    </w:tblPr>
    <w:tcPr>
      <w:tcBorders/>
    </w:tcPr>
    <w:tblStylePr w:type="band1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c374b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56082" w:themeColor="accent1" w:sz="4" w:space="0"/>
        </w:tcBorders>
      </w:tcPr>
    </w:tblStylePr>
    <w:tblStylePr w:type="firstRow">
      <w:rPr>
        <w:rFonts w:ascii="Arial" w:hAnsi="Arial"/>
        <w:i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156082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 w:customStyle="1">
    <w:name w:val="List Table 7 Colorful - Accent 2"/>
    <w:basedOn w:val="854"/>
    <w:uiPriority w:val="99"/>
    <w:pPr>
      <w:pBdr/>
      <w:spacing/>
      <w:ind/>
    </w:pPr>
    <w:tblPr>
      <w:tblStyleRowBandSize w:val="1"/>
      <w:tblStyleColBandSize w:val="1"/>
      <w:tblBorders>
        <w:right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2aa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2aa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 w:customStyle="1">
    <w:name w:val="List Table 7 Colorful - Accent 3"/>
    <w:basedOn w:val="854"/>
    <w:uiPriority w:val="99"/>
    <w:pPr>
      <w:pBdr/>
      <w:spacing/>
      <w:ind/>
    </w:pPr>
    <w:tblPr>
      <w:tblStyleRowBandSize w:val="1"/>
      <w:tblStyleColBandSize w:val="1"/>
      <w:tblBorders>
        <w:right w:val="single" w:color="48d45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8d45b" w:themeColor="accent3" w:themeTint="98" w:sz="4" w:space="0"/>
        </w:tcBorders>
      </w:tcPr>
    </w:tblStylePr>
    <w:tblStylePr w:type="firstRow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8d45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8d45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8d45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 w:customStyle="1">
    <w:name w:val="List Table 7 Colorful - Accent 4"/>
    <w:basedOn w:val="854"/>
    <w:uiPriority w:val="99"/>
    <w:pPr>
      <w:pBdr/>
      <w:spacing/>
      <w:ind/>
    </w:pPr>
    <w:tblPr>
      <w:tblStyleRowBandSize w:val="1"/>
      <w:tblStyleColBandSize w:val="1"/>
      <w:tblBorders>
        <w:right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fcaf3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5fcaf3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 w:customStyle="1">
    <w:name w:val="List Table 7 Colorful - Accent 5"/>
    <w:basedOn w:val="854"/>
    <w:uiPriority w:val="99"/>
    <w:pPr>
      <w:pBdr/>
      <w:spacing/>
      <w:ind/>
    </w:pPr>
    <w:tblPr>
      <w:tblStyleRowBandSize w:val="1"/>
      <w:tblStyleColBandSize w:val="1"/>
      <w:tblBorders>
        <w:right w:val="single" w:color="d76ccb" w:themeColor="accent5" w:themeTint="9A" w:sz="4" w:space="0"/>
      </w:tblBorders>
    </w:tblPr>
    <w:tcPr>
      <w:tcBorders/>
    </w:tcPr>
    <w:tblStylePr w:type="band1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76ccb" w:themeColor="accent5" w:themeTint="9A" w:sz="4" w:space="0"/>
        </w:tcBorders>
      </w:tcPr>
    </w:tblStylePr>
    <w:tblStylePr w:type="firstRow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76cc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76cc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76cc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 w:customStyle="1">
    <w:name w:val="List Table 7 Colorful - Accent 6"/>
    <w:basedOn w:val="854"/>
    <w:uiPriority w:val="99"/>
    <w:pPr>
      <w:pBdr/>
      <w:spacing/>
      <w:ind/>
    </w:pPr>
    <w:tblPr>
      <w:tblStyleRowBandSize w:val="1"/>
      <w:tblStyleColBandSize w:val="1"/>
      <w:tblBorders>
        <w:right w:val="single" w:color="8ed873" w:themeColor="accent6" w:themeTint="98" w:sz="4" w:space="0"/>
      </w:tblBorders>
    </w:tblPr>
    <w:tcPr>
      <w:tcBorders/>
    </w:tcPr>
    <w:tblStylePr w:type="band1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d873" w:themeColor="accent6" w:themeTint="98" w:sz="4" w:space="0"/>
        </w:tcBorders>
      </w:tcPr>
    </w:tblStylePr>
    <w:tblStylePr w:type="firstRow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ed873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8ed873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8ed873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 w:customStyle="1">
    <w:name w:val="Lined - Accent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 w:customStyle="1">
    <w:name w:val="Lined - Accent 1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 w:customStyle="1">
    <w:name w:val="Lined - Accent 2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 w:customStyle="1">
    <w:name w:val="Lined - Accent 3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 w:customStyle="1">
    <w:name w:val="Lined - Accent 4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 w:customStyle="1">
    <w:name w:val="Lined - Accent 5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 w:customStyle="1">
    <w:name w:val="Lined - Accent 6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 w:customStyle="1">
    <w:name w:val="Bordered &amp; Lined - Accent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 w:customStyle="1">
    <w:name w:val="Bordered &amp; Lined - Accent 1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0c374b" w:themeColor="accent1" w:themeShade="95" w:sz="4" w:space="0"/>
        <w:left w:val="single" w:color="0c374b" w:themeColor="accent1" w:themeShade="95" w:sz="4" w:space="0"/>
        <w:bottom w:val="single" w:color="0c374b" w:themeColor="accent1" w:themeShade="95" w:sz="4" w:space="0"/>
        <w:right w:val="single" w:color="0c374b" w:themeColor="accent1" w:themeShade="95" w:sz="4" w:space="0"/>
        <w:insideH w:val="single" w:color="0c374b" w:themeColor="accent1" w:themeShade="95" w:sz="4" w:space="0"/>
        <w:insideV w:val="single" w:color="0c374b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Bordered &amp; Lined - Accent 2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953d10" w:themeColor="accent2" w:themeShade="95" w:sz="4" w:space="0"/>
        <w:left w:val="single" w:color="953d10" w:themeColor="accent2" w:themeShade="95" w:sz="4" w:space="0"/>
        <w:bottom w:val="single" w:color="953d10" w:themeColor="accent2" w:themeShade="95" w:sz="4" w:space="0"/>
        <w:right w:val="single" w:color="953d10" w:themeColor="accent2" w:themeShade="95" w:sz="4" w:space="0"/>
        <w:insideH w:val="single" w:color="953d10" w:themeColor="accent2" w:themeShade="95" w:sz="4" w:space="0"/>
        <w:insideV w:val="single" w:color="953d1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 w:customStyle="1">
    <w:name w:val="Bordered &amp; Lined - Accent 3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0e3e15" w:themeColor="accent3" w:themeShade="95" w:sz="4" w:space="0"/>
        <w:left w:val="single" w:color="0e3e15" w:themeColor="accent3" w:themeShade="95" w:sz="4" w:space="0"/>
        <w:bottom w:val="single" w:color="0e3e15" w:themeColor="accent3" w:themeShade="95" w:sz="4" w:space="0"/>
        <w:right w:val="single" w:color="0e3e15" w:themeColor="accent3" w:themeShade="95" w:sz="4" w:space="0"/>
        <w:insideH w:val="single" w:color="0e3e15" w:themeColor="accent3" w:themeShade="95" w:sz="4" w:space="0"/>
        <w:insideV w:val="single" w:color="0e3e15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 w:customStyle="1">
    <w:name w:val="Bordered &amp; Lined - Accent 4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085c7c" w:themeColor="accent4" w:themeShade="95" w:sz="4" w:space="0"/>
        <w:left w:val="single" w:color="085c7c" w:themeColor="accent4" w:themeShade="95" w:sz="4" w:space="0"/>
        <w:bottom w:val="single" w:color="085c7c" w:themeColor="accent4" w:themeShade="95" w:sz="4" w:space="0"/>
        <w:right w:val="single" w:color="085c7c" w:themeColor="accent4" w:themeShade="95" w:sz="4" w:space="0"/>
        <w:insideH w:val="single" w:color="085c7c" w:themeColor="accent4" w:themeShade="95" w:sz="4" w:space="0"/>
        <w:insideV w:val="single" w:color="085c7c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 w:customStyle="1">
    <w:name w:val="Bordered &amp; Lined - Accent 5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d1955" w:themeColor="accent5" w:themeShade="95" w:sz="4" w:space="0"/>
        <w:left w:val="single" w:color="5d1955" w:themeColor="accent5" w:themeShade="95" w:sz="4" w:space="0"/>
        <w:bottom w:val="single" w:color="5d1955" w:themeColor="accent5" w:themeShade="95" w:sz="4" w:space="0"/>
        <w:right w:val="single" w:color="5d1955" w:themeColor="accent5" w:themeShade="95" w:sz="4" w:space="0"/>
        <w:insideH w:val="single" w:color="5d1955" w:themeColor="accent5" w:themeShade="95" w:sz="4" w:space="0"/>
        <w:insideV w:val="single" w:color="5d1955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 w:customStyle="1">
    <w:name w:val="Bordered &amp; Lined - Accent 6"/>
    <w:basedOn w:val="854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d611b" w:themeColor="accent6" w:themeShade="95" w:sz="4" w:space="0"/>
        <w:left w:val="single" w:color="2d611b" w:themeColor="accent6" w:themeShade="95" w:sz="4" w:space="0"/>
        <w:bottom w:val="single" w:color="2d611b" w:themeColor="accent6" w:themeShade="95" w:sz="4" w:space="0"/>
        <w:right w:val="single" w:color="2d611b" w:themeColor="accent6" w:themeShade="95" w:sz="4" w:space="0"/>
        <w:insideH w:val="single" w:color="2d611b" w:themeColor="accent6" w:themeShade="95" w:sz="4" w:space="0"/>
        <w:insideV w:val="single" w:color="2d611b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 w:customStyle="1">
    <w:name w:val="Bordered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 w:customStyle="1">
    <w:name w:val="Bordered - Accent 1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156082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156082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156082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 w:customStyle="1">
    <w:name w:val="Bordered - Accent 2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2aa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2aa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 w:customStyle="1">
    <w:name w:val="Bordered - Accent 3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8d45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8d45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8d45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 w:customStyle="1">
    <w:name w:val="Bordered - Accent 4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5fcaf3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fcaf3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 w:customStyle="1">
    <w:name w:val="Bordered - Accent 5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76cc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76cc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76ccb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 w:customStyle="1">
    <w:name w:val="Bordered - Accent 6"/>
    <w:basedOn w:val="854"/>
    <w:uiPriority w:val="99"/>
    <w:pPr>
      <w:pBdr/>
      <w:spacing/>
      <w:ind/>
    </w:pPr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ed873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ed873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ed873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81" w:customStyle="1">
    <w:name w:val="Titre 1 Car"/>
    <w:basedOn w:val="853"/>
    <w:link w:val="84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82" w:customStyle="1">
    <w:name w:val="Titre 2 Car"/>
    <w:basedOn w:val="853"/>
    <w:link w:val="84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83" w:customStyle="1">
    <w:name w:val="Titre 3 Car"/>
    <w:basedOn w:val="853"/>
    <w:link w:val="84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84" w:customStyle="1">
    <w:name w:val="Titre 4 Car"/>
    <w:basedOn w:val="853"/>
    <w:link w:val="847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85" w:customStyle="1">
    <w:name w:val="Titre 5 Car"/>
    <w:basedOn w:val="853"/>
    <w:link w:val="84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86" w:customStyle="1">
    <w:name w:val="Titre 6 Car"/>
    <w:basedOn w:val="853"/>
    <w:link w:val="849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87" w:customStyle="1">
    <w:name w:val="Titre 7 Car"/>
    <w:basedOn w:val="853"/>
    <w:link w:val="850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88" w:customStyle="1">
    <w:name w:val="Titre 8 Car"/>
    <w:basedOn w:val="853"/>
    <w:link w:val="85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89" w:customStyle="1">
    <w:name w:val="Titre 9 Car"/>
    <w:basedOn w:val="853"/>
    <w:link w:val="85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90">
    <w:name w:val="Title"/>
    <w:basedOn w:val="843"/>
    <w:next w:val="843"/>
    <w:link w:val="991"/>
    <w:uiPriority w:val="10"/>
    <w:qFormat/>
    <w:pPr>
      <w:pBdr/>
      <w:spacing w:after="80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91" w:customStyle="1">
    <w:name w:val="Titre Car"/>
    <w:basedOn w:val="853"/>
    <w:link w:val="99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92">
    <w:name w:val="Subtitle"/>
    <w:basedOn w:val="843"/>
    <w:next w:val="843"/>
    <w:link w:val="99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93" w:customStyle="1">
    <w:name w:val="Sous-titre Car"/>
    <w:basedOn w:val="853"/>
    <w:link w:val="99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94">
    <w:name w:val="Quote"/>
    <w:basedOn w:val="843"/>
    <w:next w:val="843"/>
    <w:link w:val="99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95" w:customStyle="1">
    <w:name w:val="Citation Car"/>
    <w:basedOn w:val="853"/>
    <w:link w:val="99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96">
    <w:name w:val="List Paragraph"/>
    <w:basedOn w:val="843"/>
    <w:uiPriority w:val="34"/>
    <w:qFormat/>
    <w:pPr>
      <w:pBdr/>
      <w:spacing/>
      <w:ind w:left="720"/>
      <w:contextualSpacing w:val="true"/>
    </w:pPr>
  </w:style>
  <w:style w:type="character" w:styleId="997">
    <w:name w:val="Intense Emphasis"/>
    <w:basedOn w:val="85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98">
    <w:name w:val="Intense Quote"/>
    <w:basedOn w:val="843"/>
    <w:next w:val="843"/>
    <w:link w:val="99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99" w:customStyle="1">
    <w:name w:val="Citation intense Car"/>
    <w:basedOn w:val="853"/>
    <w:link w:val="99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000">
    <w:name w:val="Intense Reference"/>
    <w:basedOn w:val="85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001">
    <w:name w:val="No Spacing"/>
    <w:basedOn w:val="843"/>
    <w:uiPriority w:val="1"/>
    <w:qFormat/>
    <w:pPr>
      <w:pBdr/>
      <w:spacing/>
      <w:ind/>
    </w:pPr>
  </w:style>
  <w:style w:type="character" w:styleId="1002">
    <w:name w:val="Subtle Emphasis"/>
    <w:basedOn w:val="85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003">
    <w:name w:val="Emphasis"/>
    <w:basedOn w:val="853"/>
    <w:uiPriority w:val="20"/>
    <w:qFormat/>
    <w:pPr>
      <w:pBdr/>
      <w:spacing/>
      <w:ind/>
    </w:pPr>
    <w:rPr>
      <w:i/>
      <w:iCs/>
    </w:rPr>
  </w:style>
  <w:style w:type="character" w:styleId="1004">
    <w:name w:val="Strong"/>
    <w:basedOn w:val="853"/>
    <w:uiPriority w:val="22"/>
    <w:qFormat/>
    <w:pPr>
      <w:pBdr/>
      <w:spacing/>
      <w:ind/>
    </w:pPr>
    <w:rPr>
      <w:b/>
      <w:bCs/>
    </w:rPr>
  </w:style>
  <w:style w:type="character" w:styleId="1005">
    <w:name w:val="Subtle Reference"/>
    <w:basedOn w:val="85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006">
    <w:name w:val="Book Title"/>
    <w:basedOn w:val="85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007" w:customStyle="1">
    <w:name w:val="Header Char"/>
    <w:basedOn w:val="853"/>
    <w:uiPriority w:val="99"/>
    <w:pPr>
      <w:pBdr/>
      <w:spacing/>
      <w:ind/>
    </w:pPr>
  </w:style>
  <w:style w:type="character" w:styleId="1008" w:customStyle="1">
    <w:name w:val="Footer Char"/>
    <w:basedOn w:val="853"/>
    <w:uiPriority w:val="99"/>
    <w:pPr>
      <w:pBdr/>
      <w:spacing/>
      <w:ind/>
    </w:pPr>
  </w:style>
  <w:style w:type="paragraph" w:styleId="1009">
    <w:name w:val="Caption"/>
    <w:basedOn w:val="843"/>
    <w:next w:val="843"/>
    <w:uiPriority w:val="35"/>
    <w:unhideWhenUsed/>
    <w:qFormat/>
    <w:pPr>
      <w:pBdr/>
      <w:spacing w:after="200"/>
      <w:ind/>
    </w:pPr>
    <w:rPr>
      <w:i/>
      <w:iCs/>
      <w:color w:val="0e2841" w:themeColor="text2"/>
      <w:sz w:val="18"/>
      <w:szCs w:val="18"/>
    </w:rPr>
  </w:style>
  <w:style w:type="paragraph" w:styleId="1010">
    <w:name w:val="footnote text"/>
    <w:basedOn w:val="843"/>
    <w:link w:val="1011"/>
    <w:uiPriority w:val="99"/>
    <w:semiHidden/>
    <w:unhideWhenUsed/>
    <w:pPr>
      <w:pBdr/>
      <w:spacing/>
      <w:ind/>
    </w:pPr>
  </w:style>
  <w:style w:type="character" w:styleId="1011" w:customStyle="1">
    <w:name w:val="Note de bas de page Car"/>
    <w:basedOn w:val="853"/>
    <w:link w:val="1010"/>
    <w:uiPriority w:val="99"/>
    <w:semiHidden/>
    <w:pPr>
      <w:pBdr/>
      <w:spacing/>
      <w:ind/>
    </w:pPr>
    <w:rPr>
      <w:sz w:val="20"/>
      <w:szCs w:val="20"/>
    </w:rPr>
  </w:style>
  <w:style w:type="character" w:styleId="1012">
    <w:name w:val="footnote reference"/>
    <w:basedOn w:val="853"/>
    <w:uiPriority w:val="99"/>
    <w:semiHidden/>
    <w:unhideWhenUsed/>
    <w:pPr>
      <w:pBdr/>
      <w:spacing/>
      <w:ind/>
    </w:pPr>
    <w:rPr>
      <w:vertAlign w:val="superscript"/>
    </w:rPr>
  </w:style>
  <w:style w:type="paragraph" w:styleId="1013">
    <w:name w:val="endnote text"/>
    <w:basedOn w:val="843"/>
    <w:link w:val="1014"/>
    <w:uiPriority w:val="99"/>
    <w:semiHidden/>
    <w:unhideWhenUsed/>
    <w:pPr>
      <w:pBdr/>
      <w:spacing/>
      <w:ind/>
    </w:pPr>
  </w:style>
  <w:style w:type="character" w:styleId="1014" w:customStyle="1">
    <w:name w:val="Note de fin Car"/>
    <w:basedOn w:val="853"/>
    <w:link w:val="1013"/>
    <w:uiPriority w:val="99"/>
    <w:semiHidden/>
    <w:pPr>
      <w:pBdr/>
      <w:spacing/>
      <w:ind/>
    </w:pPr>
    <w:rPr>
      <w:sz w:val="20"/>
      <w:szCs w:val="20"/>
    </w:rPr>
  </w:style>
  <w:style w:type="character" w:styleId="1015">
    <w:name w:val="endnote reference"/>
    <w:basedOn w:val="853"/>
    <w:uiPriority w:val="99"/>
    <w:semiHidden/>
    <w:unhideWhenUsed/>
    <w:pPr>
      <w:pBdr/>
      <w:spacing/>
      <w:ind/>
    </w:pPr>
    <w:rPr>
      <w:vertAlign w:val="superscript"/>
    </w:rPr>
  </w:style>
  <w:style w:type="character" w:styleId="1016">
    <w:name w:val="Hyperlink"/>
    <w:basedOn w:val="853"/>
    <w:uiPriority w:val="99"/>
    <w:unhideWhenUsed/>
    <w:pPr>
      <w:pBdr/>
      <w:spacing/>
      <w:ind/>
    </w:pPr>
    <w:rPr>
      <w:color w:val="467886" w:themeColor="hyperlink"/>
      <w:u w:val="single"/>
    </w:rPr>
  </w:style>
  <w:style w:type="character" w:styleId="1017">
    <w:name w:val="FollowedHyperlink"/>
    <w:basedOn w:val="853"/>
    <w:uiPriority w:val="99"/>
    <w:semiHidden/>
    <w:unhideWhenUsed/>
    <w:pPr>
      <w:pBdr/>
      <w:spacing/>
      <w:ind/>
    </w:pPr>
    <w:rPr>
      <w:color w:val="96607d" w:themeColor="followedHyperlink"/>
      <w:u w:val="single"/>
    </w:rPr>
  </w:style>
  <w:style w:type="paragraph" w:styleId="1018">
    <w:name w:val="TOC Heading"/>
    <w:uiPriority w:val="39"/>
    <w:unhideWhenUsed/>
    <w:pPr>
      <w:pBdr/>
      <w:spacing/>
      <w:ind/>
    </w:pPr>
  </w:style>
  <w:style w:type="paragraph" w:styleId="1019">
    <w:name w:val="table of figures"/>
    <w:basedOn w:val="843"/>
    <w:next w:val="843"/>
    <w:uiPriority w:val="99"/>
    <w:unhideWhenUsed/>
    <w:pPr>
      <w:pBdr/>
      <w:spacing/>
      <w:ind/>
    </w:pPr>
  </w:style>
  <w:style w:type="paragraph" w:styleId="1020">
    <w:name w:val="Header"/>
    <w:basedOn w:val="843"/>
    <w:link w:val="1030"/>
    <w:uiPriority w:val="99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1021">
    <w:name w:val="Footer"/>
    <w:basedOn w:val="843"/>
    <w:link w:val="1028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1022">
    <w:name w:val="page number"/>
    <w:basedOn w:val="853"/>
    <w:pPr>
      <w:pBdr/>
      <w:spacing/>
      <w:ind/>
    </w:pPr>
  </w:style>
  <w:style w:type="paragraph" w:styleId="1023">
    <w:name w:val="Body Text"/>
    <w:basedOn w:val="843"/>
    <w:pPr>
      <w:pBdr/>
      <w:spacing/>
      <w:ind/>
    </w:pPr>
    <w:rPr>
      <w:sz w:val="24"/>
    </w:rPr>
  </w:style>
  <w:style w:type="paragraph" w:styleId="1024">
    <w:name w:val="Body Text 2"/>
    <w:basedOn w:val="843"/>
    <w:pPr>
      <w:pBdr/>
      <w:spacing/>
      <w:ind/>
      <w:jc w:val="center"/>
    </w:pPr>
    <w:rPr>
      <w:rFonts w:ascii="Arial" w:hAnsi="Arial"/>
      <w:color w:val="000000"/>
    </w:rPr>
  </w:style>
  <w:style w:type="paragraph" w:styleId="1025">
    <w:name w:val="Body Text 3"/>
    <w:basedOn w:val="843"/>
    <w:link w:val="1029"/>
    <w:pPr>
      <w:pBdr/>
      <w:spacing/>
      <w:ind/>
    </w:pPr>
    <w:rPr>
      <w:rFonts w:ascii="Arial" w:hAnsi="Arial"/>
      <w:color w:val="000000"/>
      <w:sz w:val="22"/>
    </w:rPr>
  </w:style>
  <w:style w:type="paragraph" w:styleId="1026">
    <w:name w:val="Balloon Text"/>
    <w:basedOn w:val="843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1027">
    <w:name w:val="Table Grid"/>
    <w:basedOn w:val="854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28" w:customStyle="1">
    <w:name w:val="Pied de page Car"/>
    <w:link w:val="1021"/>
    <w:pPr>
      <w:pBdr/>
      <w:spacing/>
      <w:ind/>
    </w:pPr>
  </w:style>
  <w:style w:type="character" w:styleId="1029" w:customStyle="1">
    <w:name w:val="Corps de texte 3 Car"/>
    <w:link w:val="1025"/>
    <w:pPr>
      <w:pBdr/>
      <w:spacing/>
      <w:ind/>
    </w:pPr>
    <w:rPr>
      <w:rFonts w:ascii="Arial" w:hAnsi="Arial"/>
      <w:color w:val="000000"/>
      <w:sz w:val="22"/>
    </w:rPr>
  </w:style>
  <w:style w:type="character" w:styleId="1030" w:customStyle="1">
    <w:name w:val="En-tête Car"/>
    <w:link w:val="1020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AA128-A9F0-472D-97ED-3D8AC74E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lille2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: OFFRE DE BASE</dc:title>
  <dc:subject/>
  <dc:creator>a.bouhallel</dc:creator>
  <cp:keywords/>
  <cp:revision>28</cp:revision>
  <dcterms:created xsi:type="dcterms:W3CDTF">2024-09-09T08:32:00Z</dcterms:created>
  <dcterms:modified xsi:type="dcterms:W3CDTF">2025-04-09T14:45:55Z</dcterms:modified>
</cp:coreProperties>
</file>