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7F11625D" w14:textId="2A27FFC9" w:rsidR="0045574A" w:rsidRPr="0045574A" w:rsidRDefault="001F4EF0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REALISATION ET LIVRAISON DE PROTHESES DENTAIRES POUR LE CENTRE DE SANTE DENTAIRE DE LA CPAM DE LA LOIRE (SITE ROANNE ET ST ETIENNE)</w:t>
      </w:r>
    </w:p>
    <w:p w14:paraId="7D01925B" w14:textId="01631DC3" w:rsidR="00265ED4" w:rsidRPr="003319CC" w:rsidRDefault="00265ED4" w:rsidP="003106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651253FD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 xml:space="preserve">CADRE DE </w:t>
      </w:r>
      <w:r w:rsidR="00486C2B">
        <w:rPr>
          <w:rFonts w:ascii="Arial" w:hAnsi="Arial" w:cs="Arial"/>
          <w:b/>
          <w:sz w:val="24"/>
          <w:szCs w:val="24"/>
        </w:rPr>
        <w:t>REPONSE</w:t>
      </w:r>
      <w:r w:rsidR="00F06910">
        <w:rPr>
          <w:rFonts w:ascii="Arial" w:hAnsi="Arial" w:cs="Arial"/>
          <w:b/>
          <w:sz w:val="24"/>
          <w:szCs w:val="24"/>
        </w:rPr>
        <w:t xml:space="preserve"> </w:t>
      </w:r>
      <w:r w:rsidR="001F4EF0">
        <w:rPr>
          <w:rFonts w:ascii="Arial" w:hAnsi="Arial" w:cs="Arial"/>
          <w:b/>
          <w:sz w:val="24"/>
          <w:szCs w:val="24"/>
        </w:rPr>
        <w:t>TECHNIQUE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8861BB2" w:rsidR="008444B9" w:rsidRPr="003319CC" w:rsidRDefault="006131A1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07DA0246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 xml:space="preserve">CADRE DE REPONSE </w:t>
      </w:r>
      <w:r w:rsidR="00486C2B">
        <w:rPr>
          <w:rFonts w:ascii="Arial" w:hAnsi="Arial" w:cs="Arial"/>
          <w:b/>
        </w:rPr>
        <w:t>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124D0AAE" w:rsidR="00557C42" w:rsidRPr="003319CC" w:rsidRDefault="00557C42" w:rsidP="001F4E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CRITERE 1 : 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 xml:space="preserve">QUALITE DES TRAVAUX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>53 POINTS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B09D368" w14:textId="4DD44F82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>Qualité des matériaux utilisés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 xml:space="preserve"> (20 points)</w:t>
            </w:r>
          </w:p>
          <w:p w14:paraId="3BCD3AF2" w14:textId="47D0034C" w:rsidR="0045574A" w:rsidRPr="00582515" w:rsidRDefault="0045574A" w:rsidP="00320BA9">
            <w:pPr>
              <w:pStyle w:val="Paragraphedeliste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37374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651DA7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6A1FCE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2F025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63CDC48" w14:textId="5FC362F1" w:rsidR="00557C42" w:rsidRDefault="00DF3573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>Qualification et formation des techniciens (20 points)</w:t>
            </w:r>
          </w:p>
          <w:p w14:paraId="26C49AF5" w14:textId="5F226BD0" w:rsidR="0045574A" w:rsidRPr="00320BA9" w:rsidRDefault="0045574A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12903C1D" w:rsidR="006131A1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425ED3AA" w14:textId="4AEB0443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350F6092" w14:textId="29F89FE6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421B12BF" w14:textId="23AAFB36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71740794" w14:textId="77777777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67B29635" w14:textId="77777777" w:rsidR="00582515" w:rsidRPr="003319CC" w:rsidRDefault="00582515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EE62FBB" w14:textId="45453D20" w:rsidR="00DF3573" w:rsidRPr="006131A1" w:rsidRDefault="00DF3573" w:rsidP="00BD26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Sous-critère </w:t>
            </w:r>
            <w:r w:rsidR="008F6C43" w:rsidRPr="006131A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>Démarche de suivi et garantie post-livraison (13 points)</w:t>
            </w:r>
          </w:p>
          <w:p w14:paraId="45667661" w14:textId="0B929CA6" w:rsidR="0045574A" w:rsidRPr="006131A1" w:rsidRDefault="0045574A" w:rsidP="00320BA9">
            <w:pPr>
              <w:pStyle w:val="Paragraphedeliste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C1D0C3D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D28AE28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D453E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53EE3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22CB038D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582515" w:rsidRPr="003319CC" w14:paraId="4607AA2E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1AC9CC9" w14:textId="21A129BA" w:rsidR="00582515" w:rsidRPr="003319CC" w:rsidRDefault="00582515" w:rsidP="00582515">
            <w:pPr>
              <w:pStyle w:val="RedTxt"/>
              <w:ind w:left="7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CRITERE 2</w:t>
            </w:r>
            <w:r w:rsidRPr="003319CC">
              <w:rPr>
                <w:b/>
                <w:sz w:val="20"/>
                <w:szCs w:val="20"/>
              </w:rPr>
              <w:t xml:space="preserve"> : </w:t>
            </w:r>
            <w:r>
              <w:rPr>
                <w:b/>
                <w:sz w:val="20"/>
                <w:szCs w:val="20"/>
              </w:rPr>
              <w:t xml:space="preserve">REPONSE AUX CONTRAINTES TECHNIQUES </w:t>
            </w:r>
            <w:r w:rsidRPr="003319CC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12 POINTS</w:t>
            </w:r>
            <w:r w:rsidRPr="003319CC">
              <w:rPr>
                <w:b/>
                <w:sz w:val="20"/>
                <w:szCs w:val="20"/>
              </w:rPr>
              <w:t>)</w:t>
            </w:r>
          </w:p>
        </w:tc>
      </w:tr>
      <w:tr w:rsidR="00582515" w:rsidRPr="003319CC" w14:paraId="546926C9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6793EC0" w14:textId="63502862" w:rsidR="00582515" w:rsidRPr="00320BA9" w:rsidRDefault="00582515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Respect des délais de fabrication et de livraison (5 points)</w:t>
            </w:r>
          </w:p>
        </w:tc>
      </w:tr>
      <w:tr w:rsidR="00582515" w:rsidRPr="003319CC" w14:paraId="46E46C8B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0B0E54C5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3E93B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EFD9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692EE8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A0A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6FC1D4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F1B06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46B1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BDED1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1AFC5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826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78189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26AB1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3BEC3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57BD6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9E610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F7AA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B2150B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E0A072" w14:textId="66563AB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176150" w14:textId="3CFD03F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D1223" w14:textId="2BFD9D89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915BEC" w14:textId="52804DB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315ACA" w14:textId="4374C8E8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C37BB" w14:textId="7102FDC3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CE135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68447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B66F9B" w14:textId="1577D663" w:rsidR="00582515" w:rsidRPr="003319CC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2515" w:rsidRPr="003319CC" w14:paraId="63017DF1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5C48DC7A" w14:textId="797FEC58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582515">
              <w:rPr>
                <w:rFonts w:ascii="Arial" w:hAnsi="Arial" w:cs="Arial"/>
                <w:b/>
                <w:sz w:val="20"/>
                <w:szCs w:val="20"/>
              </w:rPr>
              <w:t>Conformité stricte aux exigences du CCTP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(5 points)</w:t>
            </w:r>
          </w:p>
          <w:p w14:paraId="56785FD6" w14:textId="152A351C" w:rsidR="00582515" w:rsidRPr="00320BA9" w:rsidRDefault="00582515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2515" w:rsidRPr="003319CC" w14:paraId="28840614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54FE90E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49F2A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566E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D426F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CE1BF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EEC46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80BBF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0610AE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6F07D5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106D7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621339" w14:textId="2DB32F7A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3122BA" w14:textId="4E0E1761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3CDF7" w14:textId="60213B85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F53F65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10113" w14:textId="6EC96B1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1E33D0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D66164" w14:textId="433464B5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085456" w14:textId="76984640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CBEB60" w14:textId="0C11B1E5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266E0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CC8259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4EDBB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15AB36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262C72" w14:textId="3CF0C72C" w:rsidR="00582515" w:rsidRPr="003319CC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1035F686" w14:textId="77777777" w:rsidTr="00C9482D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B394C6E" w14:textId="13895DC1" w:rsidR="00D91867" w:rsidRPr="00320BA9" w:rsidRDefault="00D91867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3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Outils et équipements mis en œuvre </w:t>
            </w:r>
            <w:r>
              <w:rPr>
                <w:rFonts w:ascii="Arial" w:hAnsi="Arial" w:cs="Arial"/>
                <w:b/>
                <w:sz w:val="20"/>
                <w:szCs w:val="20"/>
              </w:rPr>
              <w:t>(2 points)</w:t>
            </w:r>
          </w:p>
        </w:tc>
      </w:tr>
      <w:tr w:rsidR="00D91867" w:rsidRPr="003319CC" w14:paraId="606EAD29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1AE2EDD9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2B70A5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7183BA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707893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99100C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27C743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8CB6F4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CE62C2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710044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4CF345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B2B65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DF8434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F2E419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6314C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2FD0AB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A8D81B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44934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B34989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86CFFA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E4C87B" w14:textId="11915A32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DFA32" w14:textId="34B41553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A2DDBA" w14:textId="32211AD6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0F5DBB" w14:textId="578BAE8A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B3DBA5" w14:textId="22FE17EB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E85716" w14:textId="546189C2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EEBC1B" w14:textId="77777777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008EAE" w14:textId="25E57C78" w:rsidR="00D91867" w:rsidRDefault="00D91867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0FA52006" w14:textId="77777777" w:rsidTr="00FB5FEE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8877520" w14:textId="7B1AFBA6" w:rsidR="00D91867" w:rsidRPr="00D91867" w:rsidRDefault="00D91867" w:rsidP="00D918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86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CRITERE 3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ENGAGEMENT ENVIRONNEMENTAL ET SOCIETAL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D91867" w:rsidRPr="003319CC" w14:paraId="56E6027C" w14:textId="77777777" w:rsidTr="00C4113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060708B7" w14:textId="49E0E191" w:rsidR="00D91867" w:rsidRPr="00320BA9" w:rsidRDefault="00D91867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Engagement en faveur du développement durable et politique de mobilité verte </w:t>
            </w:r>
            <w:r>
              <w:rPr>
                <w:rFonts w:ascii="Arial" w:hAnsi="Arial" w:cs="Arial"/>
                <w:b/>
                <w:sz w:val="20"/>
                <w:szCs w:val="20"/>
              </w:rPr>
              <w:t>(2.5 points)</w:t>
            </w:r>
          </w:p>
        </w:tc>
      </w:tr>
      <w:tr w:rsidR="00D91867" w:rsidRPr="003319CC" w14:paraId="6752D704" w14:textId="77777777" w:rsidTr="00D91867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764F469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17A8B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434D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CC711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F67EF4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41742D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117DD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B3C5C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BE0A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2D1940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64C2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95891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8314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8D1D97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2E457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971E0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55F82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EB8B41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0D372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2081C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3320F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C504B7" w14:textId="00201BB2" w:rsidR="00D91867" w:rsidRPr="003319CC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31A9C0CB" w14:textId="77777777" w:rsidTr="00C4113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E38D20" w14:textId="14CDFAD9" w:rsidR="00D91867" w:rsidRPr="00320BA9" w:rsidRDefault="00D91867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Inclusion et engagement social </w:t>
            </w:r>
            <w:r>
              <w:rPr>
                <w:rFonts w:ascii="Arial" w:hAnsi="Arial" w:cs="Arial"/>
                <w:b/>
                <w:sz w:val="20"/>
                <w:szCs w:val="20"/>
              </w:rPr>
              <w:t>(2.5 points)</w:t>
            </w:r>
          </w:p>
        </w:tc>
      </w:tr>
      <w:tr w:rsidR="00D91867" w:rsidRPr="003319CC" w14:paraId="2B55DC61" w14:textId="77777777" w:rsidTr="00D91867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11A48E4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5D56C5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3EF20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7BCC3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8EB7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B5D9F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768253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FFEA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C476B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A8790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4BD233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575D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779D3" w14:textId="6D265A5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640102" w14:textId="5E87A86E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5563CC" w14:textId="07E248CD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FA316" w14:textId="65F048D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6AB95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9CA58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7C07B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426CE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2EFFA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24A6F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F0EA35" w14:textId="5812CBE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6B70B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E2C319E" w14:textId="307878F4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131A1" w:rsidRPr="006131A1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7E9FB" w14:textId="1BD1A278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C2DC259" w:rsidR="00E30CA3" w:rsidRDefault="00690B7E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6219D645" wp14:editId="43F47D25">
          <wp:extent cx="1769423" cy="632460"/>
          <wp:effectExtent l="0" t="0" r="254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M-Ain_Logo_Nov.2020_CMJ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013"/>
                  <a:stretch/>
                </pic:blipFill>
                <pic:spPr bwMode="auto">
                  <a:xfrm>
                    <a:off x="0" y="0"/>
                    <a:ext cx="1769781" cy="6325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4F30"/>
    <w:multiLevelType w:val="hybridMultilevel"/>
    <w:tmpl w:val="13CE4AD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7E65"/>
    <w:multiLevelType w:val="hybridMultilevel"/>
    <w:tmpl w:val="42F07A3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5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9C33DF4"/>
    <w:multiLevelType w:val="hybridMultilevel"/>
    <w:tmpl w:val="C4966BEE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6"/>
  </w:num>
  <w:num w:numId="5">
    <w:abstractNumId w:val="15"/>
  </w:num>
  <w:num w:numId="6">
    <w:abstractNumId w:val="1"/>
  </w:num>
  <w:num w:numId="7">
    <w:abstractNumId w:val="9"/>
  </w:num>
  <w:num w:numId="8">
    <w:abstractNumId w:val="13"/>
  </w:num>
  <w:num w:numId="9">
    <w:abstractNumId w:val="2"/>
  </w:num>
  <w:num w:numId="10">
    <w:abstractNumId w:val="17"/>
  </w:num>
  <w:num w:numId="11">
    <w:abstractNumId w:val="14"/>
  </w:num>
  <w:num w:numId="12">
    <w:abstractNumId w:val="4"/>
  </w:num>
  <w:num w:numId="13">
    <w:abstractNumId w:val="5"/>
  </w:num>
  <w:num w:numId="14">
    <w:abstractNumId w:val="7"/>
  </w:num>
  <w:num w:numId="15">
    <w:abstractNumId w:val="12"/>
  </w:num>
  <w:num w:numId="16">
    <w:abstractNumId w:val="6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1F4EF0"/>
    <w:rsid w:val="002173AE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106A0"/>
    <w:rsid w:val="00320BA9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075B"/>
    <w:rsid w:val="00463FDC"/>
    <w:rsid w:val="00486C2B"/>
    <w:rsid w:val="004876D9"/>
    <w:rsid w:val="00496EE6"/>
    <w:rsid w:val="005013A8"/>
    <w:rsid w:val="00515CF5"/>
    <w:rsid w:val="0055292F"/>
    <w:rsid w:val="00557C42"/>
    <w:rsid w:val="00566BFC"/>
    <w:rsid w:val="00580B4B"/>
    <w:rsid w:val="00582515"/>
    <w:rsid w:val="005A2250"/>
    <w:rsid w:val="005B47B1"/>
    <w:rsid w:val="005D2FEB"/>
    <w:rsid w:val="005F483D"/>
    <w:rsid w:val="006131A1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32EF0"/>
    <w:rsid w:val="00843280"/>
    <w:rsid w:val="008444B9"/>
    <w:rsid w:val="008568E1"/>
    <w:rsid w:val="00866F7C"/>
    <w:rsid w:val="008C3787"/>
    <w:rsid w:val="008E6E49"/>
    <w:rsid w:val="008F6C43"/>
    <w:rsid w:val="00906A7F"/>
    <w:rsid w:val="00947077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4C4"/>
    <w:rsid w:val="00B73355"/>
    <w:rsid w:val="00BC0058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91867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B3572"/>
    <w:rsid w:val="00EB6488"/>
    <w:rsid w:val="00ED7150"/>
    <w:rsid w:val="00EF7BC9"/>
    <w:rsid w:val="00F06910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12BC-D86F-4E8F-826A-1E35673CC5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BONY ELISE (CPAM LOIRE)</cp:lastModifiedBy>
  <cp:revision>6</cp:revision>
  <cp:lastPrinted>2021-04-16T09:02:00Z</cp:lastPrinted>
  <dcterms:created xsi:type="dcterms:W3CDTF">2024-10-15T13:38:00Z</dcterms:created>
  <dcterms:modified xsi:type="dcterms:W3CDTF">2025-03-28T15:41:00Z</dcterms:modified>
</cp:coreProperties>
</file>