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3A46" w14:textId="77777777" w:rsidR="004C2A36" w:rsidRPr="004C0410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b/>
          <w:bCs/>
          <w:color w:val="000000"/>
          <w:kern w:val="0"/>
          <w:sz w:val="2"/>
          <w:szCs w:val="2"/>
        </w:rPr>
      </w:pPr>
      <w:bookmarkStart w:id="0" w:name="_Hlk165389556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C2A36" w:rsidRPr="001A4A99" w14:paraId="67824483" w14:textId="77777777" w:rsidTr="00634ADB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EB9240" w14:textId="77777777" w:rsidR="004C2A36" w:rsidRPr="001A4A99" w:rsidRDefault="004C2A36" w:rsidP="00634AD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/>
                <w:noProof/>
              </w:rPr>
              <w:drawing>
                <wp:inline distT="0" distB="0" distL="0" distR="0" wp14:anchorId="3CEFC27B" wp14:editId="320876B5">
                  <wp:extent cx="1558290" cy="588645"/>
                  <wp:effectExtent l="0" t="0" r="0" b="0"/>
                  <wp:docPr id="4" name="Image 1702479481" descr="https://www.ens.psl.eu/sites/default/files/logo_ens_psl_couleu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02479481" descr="https://www.ens.psl.eu/sites/default/files/logo_ens_psl_couleu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290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56A725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57270F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kern w:val="0"/>
              </w:rPr>
            </w:pPr>
          </w:p>
        </w:tc>
      </w:tr>
    </w:tbl>
    <w:p w14:paraId="0B8B3C2C" w14:textId="77777777" w:rsidR="004C2A36" w:rsidRPr="001A4A99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7900AA5" w14:textId="77777777" w:rsidR="004C2A36" w:rsidRPr="001A4A99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C2A36" w:rsidRPr="001A4A99" w14:paraId="6C90FC61" w14:textId="77777777" w:rsidTr="00634AD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6BF551A7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8"/>
                <w:szCs w:val="28"/>
              </w:rPr>
              <w:t>Ecole normale supérieure - PSL</w:t>
            </w:r>
          </w:p>
          <w:p w14:paraId="3D4A5B4B" w14:textId="1F33BAFE" w:rsidR="009E3D49" w:rsidRPr="001A4A99" w:rsidRDefault="009E3D49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2"/>
                <w:szCs w:val="22"/>
              </w:rPr>
              <w:t>Service projets immobiliers et maîtrise d'ouvrage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89D2E2D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kern w:val="0"/>
                <w:sz w:val="28"/>
                <w:szCs w:val="28"/>
              </w:rPr>
            </w:pPr>
          </w:p>
          <w:p w14:paraId="71015DB2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</w:pPr>
            <w:r w:rsidRPr="001A4A99">
              <w:rPr>
                <w:rFonts w:ascii="Georgia" w:hAnsi="Georgia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50FE458" w14:textId="77777777" w:rsidR="009E3D49" w:rsidRPr="001A4A99" w:rsidRDefault="009E3D49" w:rsidP="009E3D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>MARCHÉ DE TRAVAUX</w:t>
            </w:r>
          </w:p>
          <w:p w14:paraId="77540000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kern w:val="0"/>
              </w:rPr>
            </w:pPr>
          </w:p>
        </w:tc>
      </w:tr>
    </w:tbl>
    <w:p w14:paraId="112F0329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5399015A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2FD5C226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685E739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C2A36" w:rsidRPr="001A4A99" w14:paraId="0C0EBD99" w14:textId="77777777" w:rsidTr="00634ADB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4A04511F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22A8DCD1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2C0D80" w14:textId="6B86E501" w:rsidR="004C2A36" w:rsidRPr="001A4A99" w:rsidRDefault="0091170A" w:rsidP="004829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aps/>
                <w:color w:val="404040"/>
                <w:kern w:val="0"/>
                <w:sz w:val="60"/>
                <w:szCs w:val="60"/>
              </w:rPr>
              <w:t>Réaménagement des locaux A210 en bureaux</w:t>
            </w:r>
          </w:p>
        </w:tc>
      </w:tr>
    </w:tbl>
    <w:p w14:paraId="2C8C3EBF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4FE6A7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63505029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B201747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3929C53A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C2A36" w:rsidRPr="001A4A99" w14:paraId="24D6CA37" w14:textId="77777777" w:rsidTr="00634ADB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12801206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kern w:val="0"/>
              </w:rPr>
            </w:pPr>
          </w:p>
          <w:p w14:paraId="56401C63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1A4A99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748DE23F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</w:pPr>
            <w:r w:rsidRPr="001A4A99">
              <w:rPr>
                <w:rFonts w:ascii="Georgia" w:hAnsi="Georgia" w:cs="Arial"/>
                <w:b/>
                <w:bCs/>
                <w:color w:val="FFFFFF"/>
                <w:kern w:val="0"/>
                <w:sz w:val="40"/>
                <w:szCs w:val="40"/>
              </w:rPr>
              <w:t>Mémoire technique</w:t>
            </w:r>
          </w:p>
          <w:p w14:paraId="022D7464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kern w:val="0"/>
              </w:rPr>
            </w:pPr>
          </w:p>
        </w:tc>
      </w:tr>
    </w:tbl>
    <w:p w14:paraId="5F186810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465D149D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2018"/>
        <w:gridCol w:w="5362"/>
      </w:tblGrid>
      <w:tr w:rsidR="006C39D4" w:rsidRPr="001A4A99" w14:paraId="6B73099D" w14:textId="77777777" w:rsidTr="003D3BBE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7BECACF7" w14:textId="77777777" w:rsidR="006C39D4" w:rsidRPr="001A4A99" w:rsidRDefault="006C39D4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41300D17" w14:textId="47167AAA" w:rsidR="006C39D4" w:rsidRPr="001A4A99" w:rsidRDefault="006C39D4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Consultation n°2025-0</w:t>
            </w:r>
            <w:r w:rsidR="0091170A" w:rsidRPr="001A4A99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  <w:r w:rsidRPr="001A4A99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9</w:t>
            </w:r>
          </w:p>
        </w:tc>
      </w:tr>
      <w:tr w:rsidR="009E3D49" w:rsidRPr="001A4A99" w14:paraId="29BBC597" w14:textId="77777777" w:rsidTr="006C39D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522F3489" w14:textId="77777777" w:rsidR="009E3D49" w:rsidRPr="001A4A99" w:rsidRDefault="009E3D49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7380" w:type="dxa"/>
            <w:gridSpan w:val="2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1AE6F7C3" w14:textId="45137A90" w:rsidR="009E3D49" w:rsidRPr="001A4A99" w:rsidRDefault="000414DB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kern w:val="0"/>
              </w:rPr>
            </w:pPr>
            <w:r w:rsidRPr="00811F6C">
              <w:rPr>
                <w:rFonts w:ascii="Georgia" w:hAnsi="Georgia" w:cs="Arial"/>
                <w:b/>
                <w:bCs/>
                <w:color w:val="000000"/>
                <w:kern w:val="0"/>
                <w:sz w:val="22"/>
                <w:szCs w:val="22"/>
              </w:rPr>
              <w:t>Lot n°2 : Volet technique</w:t>
            </w:r>
          </w:p>
        </w:tc>
      </w:tr>
      <w:tr w:rsidR="004C2A36" w:rsidRPr="001A4A99" w14:paraId="04EAB72F" w14:textId="77777777" w:rsidTr="006C39D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744B935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2018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6281F2C1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1A4A99">
              <w:rPr>
                <w:rFonts w:ascii="Georgia" w:hAnsi="Georgia"/>
                <w:sz w:val="22"/>
                <w:szCs w:val="22"/>
              </w:rPr>
              <w:t>Nom de la société / du groupement</w:t>
            </w:r>
          </w:p>
        </w:tc>
        <w:tc>
          <w:tcPr>
            <w:tcW w:w="5362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EEAF6"/>
            <w:vAlign w:val="center"/>
          </w:tcPr>
          <w:p w14:paraId="2E4AC169" w14:textId="126BE0BA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FF"/>
                <w:kern w:val="0"/>
              </w:rPr>
            </w:pPr>
          </w:p>
        </w:tc>
      </w:tr>
      <w:tr w:rsidR="004C2A36" w:rsidRPr="001A4A99" w14:paraId="02A2EF1A" w14:textId="77777777" w:rsidTr="006C39D4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3B8237FA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kern w:val="0"/>
              </w:rPr>
            </w:pPr>
          </w:p>
        </w:tc>
        <w:tc>
          <w:tcPr>
            <w:tcW w:w="2018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14:paraId="0DAA4A9D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00"/>
                <w:kern w:val="0"/>
                <w:sz w:val="22"/>
                <w:szCs w:val="22"/>
              </w:rPr>
            </w:pPr>
            <w:r w:rsidRPr="001A4A99">
              <w:rPr>
                <w:rFonts w:ascii="Georgia" w:hAnsi="Georgia"/>
                <w:sz w:val="22"/>
                <w:szCs w:val="22"/>
              </w:rPr>
              <w:t>Date</w:t>
            </w:r>
          </w:p>
        </w:tc>
        <w:tc>
          <w:tcPr>
            <w:tcW w:w="5362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DEEAF6"/>
            <w:vAlign w:val="center"/>
          </w:tcPr>
          <w:p w14:paraId="58FD25E0" w14:textId="77777777" w:rsidR="004C2A36" w:rsidRPr="001A4A99" w:rsidRDefault="004C2A36" w:rsidP="00634AD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Georgia" w:hAnsi="Georgia" w:cs="Arial"/>
                <w:color w:val="0000FF"/>
                <w:kern w:val="0"/>
              </w:rPr>
            </w:pPr>
          </w:p>
        </w:tc>
      </w:tr>
    </w:tbl>
    <w:p w14:paraId="1A314E88" w14:textId="77777777" w:rsidR="004C2A36" w:rsidRPr="001A4A99" w:rsidRDefault="004C2A36" w:rsidP="004C2A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Georgia" w:hAnsi="Georgia" w:cs="Arial"/>
          <w:kern w:val="0"/>
        </w:rPr>
      </w:pPr>
    </w:p>
    <w:p w14:paraId="709E899A" w14:textId="77777777" w:rsidR="004C2A36" w:rsidRPr="001A4A99" w:rsidRDefault="004C2A36" w:rsidP="004C2A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Georgia" w:hAnsi="Georgia" w:cs="Arial"/>
          <w:color w:val="000000"/>
          <w:kern w:val="0"/>
          <w:sz w:val="14"/>
          <w:szCs w:val="14"/>
        </w:rPr>
      </w:pPr>
      <w:r w:rsidRPr="001A4A99">
        <w:rPr>
          <w:rFonts w:ascii="Georgia" w:hAnsi="Georgia" w:cs="Arial"/>
          <w:kern w:val="0"/>
        </w:rPr>
        <w:br w:type="page"/>
      </w:r>
    </w:p>
    <w:p w14:paraId="0D11BCC1" w14:textId="77777777" w:rsidR="004C2A36" w:rsidRPr="001A4A99" w:rsidRDefault="004C2A3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Style w:val="Grilledutableau"/>
        <w:tblW w:w="9781" w:type="dxa"/>
        <w:tblInd w:w="-14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ook w:val="04A0" w:firstRow="1" w:lastRow="0" w:firstColumn="1" w:lastColumn="0" w:noHBand="0" w:noVBand="1"/>
      </w:tblPr>
      <w:tblGrid>
        <w:gridCol w:w="1843"/>
        <w:gridCol w:w="7938"/>
      </w:tblGrid>
      <w:tr w:rsidR="004C2A36" w:rsidRPr="001A4A99" w14:paraId="631E5C4D" w14:textId="77777777" w:rsidTr="006C39D4">
        <w:tc>
          <w:tcPr>
            <w:tcW w:w="1843" w:type="dxa"/>
            <w:shd w:val="clear" w:color="auto" w:fill="595959"/>
            <w:vAlign w:val="center"/>
          </w:tcPr>
          <w:p w14:paraId="7C82E97D" w14:textId="77777777" w:rsidR="004C2A36" w:rsidRPr="001A4A99" w:rsidRDefault="004C2A36" w:rsidP="00634ADB">
            <w:pPr>
              <w:rPr>
                <w:rFonts w:ascii="Georgia" w:hAnsi="Georgia"/>
                <w:b/>
                <w:color w:val="FFFFFF" w:themeColor="background1"/>
              </w:rPr>
            </w:pPr>
            <w:r w:rsidRPr="001A4A99">
              <w:rPr>
                <w:rFonts w:ascii="Georgia" w:hAnsi="Georgia"/>
                <w:b/>
                <w:color w:val="FFFFFF" w:themeColor="background1"/>
              </w:rPr>
              <w:t>Règles du document</w:t>
            </w:r>
          </w:p>
        </w:tc>
        <w:tc>
          <w:tcPr>
            <w:tcW w:w="7938" w:type="dxa"/>
            <w:vAlign w:val="center"/>
          </w:tcPr>
          <w:p w14:paraId="32443E71" w14:textId="77777777" w:rsidR="005C24F9" w:rsidRPr="001A4A99" w:rsidRDefault="005C24F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19B324D1" w14:textId="102338BC" w:rsidR="002D1349" w:rsidRPr="001A4A99" w:rsidRDefault="002D1349" w:rsidP="002D134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Le cadre de réponse technique (CRT) à une valeur contractuelle ; il doit comporter des réponses en adéquation avec le CCAP et le CCTP.</w:t>
            </w:r>
          </w:p>
          <w:p w14:paraId="6A67584B" w14:textId="77777777" w:rsidR="002D1349" w:rsidRPr="001A4A99" w:rsidRDefault="002D1349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852CEDA" w14:textId="5C67719E" w:rsidR="00B14FA8" w:rsidRPr="001A4A99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Les réponses apportées serviront à évaluer la qualité de l’offre au regard d</w:t>
            </w:r>
            <w:r w:rsidR="005C7FB4" w:rsidRPr="001A4A99">
              <w:rPr>
                <w:rFonts w:ascii="Georgia" w:eastAsia="Times New Roman" w:hAnsi="Georgia" w:cs="Times New Roman"/>
                <w:szCs w:val="20"/>
              </w:rPr>
              <w:t>u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 critère d’attribution « Valeur technique de l’offre », décrit à l’article 4 du règlement de la consultation.</w:t>
            </w:r>
          </w:p>
          <w:p w14:paraId="69836CA4" w14:textId="77777777" w:rsidR="004C2A36" w:rsidRPr="001A4A99" w:rsidRDefault="004C2A36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3539F19B" w14:textId="23D8B849" w:rsidR="00B14FA8" w:rsidRPr="001A4A9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Si l’offre du soumissionnaire ne contient pas ce CRT ainsi que l’ensemble des documents exigés à l’appui de son offre, celle-ci sera considérée comme incomplète et donc irrégulière.</w:t>
            </w:r>
          </w:p>
          <w:p w14:paraId="26182E83" w14:textId="77777777" w:rsidR="00B14FA8" w:rsidRPr="001A4A9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2913095" w14:textId="2325975D" w:rsidR="00B14FA8" w:rsidRPr="001A4A9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Le cadre de réponse technique a pour objet de recueillir l’ensemble des éléments de l’offre du soumissionnaire et d’en organiser la présentation. Le soumissionnaire y apporte ses engagements pour chacun des points abordés.</w:t>
            </w:r>
          </w:p>
          <w:p w14:paraId="192E364F" w14:textId="77777777" w:rsidR="00B14FA8" w:rsidRPr="001A4A99" w:rsidRDefault="00B14FA8" w:rsidP="00634ADB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15C4F60" w14:textId="4F77A23F" w:rsidR="00B14FA8" w:rsidRPr="001A4A99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Dans le cas d’une réponse par un </w:t>
            </w:r>
            <w:r w:rsidR="00C24F5F">
              <w:rPr>
                <w:rFonts w:ascii="Georgia" w:eastAsia="Times New Roman" w:hAnsi="Georgia" w:cs="Times New Roman"/>
                <w:szCs w:val="20"/>
              </w:rPr>
              <w:t xml:space="preserve">planning, 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schéma, organigrammes ou photos, le soumissionnaire peut compléter le cadre de réponse technique par tout autre document tiers. </w:t>
            </w:r>
            <w:r w:rsidRPr="001A4A99">
              <w:rPr>
                <w:rFonts w:ascii="Georgia" w:eastAsia="Times New Roman" w:hAnsi="Georgia" w:cs="Times New Roman"/>
                <w:szCs w:val="20"/>
                <w:u w:val="single"/>
              </w:rPr>
              <w:t>Il veille à indiquer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 dans le cadre de réponse technique </w:t>
            </w:r>
            <w:r w:rsidRPr="001A4A99">
              <w:rPr>
                <w:rFonts w:ascii="Georgia" w:eastAsia="Times New Roman" w:hAnsi="Georgia" w:cs="Times New Roman"/>
                <w:szCs w:val="20"/>
                <w:u w:val="single"/>
              </w:rPr>
              <w:t>les renvois effectués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 à ces documents (nom et numéro de page). </w:t>
            </w:r>
          </w:p>
          <w:p w14:paraId="18854CC7" w14:textId="77777777" w:rsidR="00B14FA8" w:rsidRPr="001A4A99" w:rsidRDefault="00B14FA8" w:rsidP="00B14FA8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2C2F1FD1" w14:textId="73322A32" w:rsidR="009B7880" w:rsidRPr="001A4A99" w:rsidRDefault="002D134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Le soumissionnaire peut</w:t>
            </w:r>
            <w:r w:rsidR="009B7880" w:rsidRPr="001A4A99">
              <w:rPr>
                <w:rFonts w:ascii="Georgia" w:eastAsia="Times New Roman" w:hAnsi="Georgia" w:cs="Times New Roman"/>
                <w:szCs w:val="20"/>
              </w:rPr>
              <w:t xml:space="preserve"> joindre toute pièce ou information complémentaire qu’il juge utile à la compréhension de </w:t>
            </w:r>
            <w:r w:rsidR="00664D57" w:rsidRPr="001A4A99">
              <w:rPr>
                <w:rFonts w:ascii="Georgia" w:eastAsia="Times New Roman" w:hAnsi="Georgia" w:cs="Times New Roman"/>
                <w:szCs w:val="20"/>
              </w:rPr>
              <w:t>son</w:t>
            </w:r>
            <w:r w:rsidR="009B7880" w:rsidRPr="001A4A99">
              <w:rPr>
                <w:rFonts w:ascii="Georgia" w:eastAsia="Times New Roman" w:hAnsi="Georgia" w:cs="Times New Roman"/>
                <w:szCs w:val="20"/>
              </w:rPr>
              <w:t xml:space="preserve"> offre.</w:t>
            </w:r>
            <w:r w:rsidRPr="001A4A99">
              <w:rPr>
                <w:rFonts w:ascii="Georgia" w:eastAsia="Times New Roman" w:hAnsi="Georgia" w:cs="Times New Roman"/>
                <w:szCs w:val="20"/>
              </w:rPr>
              <w:t xml:space="preserve"> </w:t>
            </w:r>
            <w:r w:rsidR="005C24F9" w:rsidRPr="001A4A99">
              <w:rPr>
                <w:rFonts w:ascii="Georgia" w:eastAsia="Times New Roman" w:hAnsi="Georgia" w:cs="Times New Roman"/>
                <w:szCs w:val="20"/>
              </w:rPr>
              <w:t>Il devra indiquer l'intérêt de ces documents dans la rubrique « Autres informations pertinentes ».</w:t>
            </w:r>
          </w:p>
          <w:p w14:paraId="7FF6381C" w14:textId="77777777" w:rsidR="005C24F9" w:rsidRPr="001A4A99" w:rsidRDefault="005C24F9" w:rsidP="009B7880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</w:p>
          <w:p w14:paraId="6327FD09" w14:textId="77777777" w:rsidR="005C24F9" w:rsidRPr="001A4A99" w:rsidRDefault="005C24F9" w:rsidP="005C24F9">
            <w:pPr>
              <w:jc w:val="both"/>
              <w:rPr>
                <w:rFonts w:ascii="Georgia" w:eastAsia="Times New Roman" w:hAnsi="Georgia" w:cs="Times New Roman"/>
                <w:szCs w:val="20"/>
              </w:rPr>
            </w:pPr>
            <w:r w:rsidRPr="001A4A99">
              <w:rPr>
                <w:rFonts w:ascii="Georgia" w:eastAsia="Times New Roman" w:hAnsi="Georgia" w:cs="Times New Roman"/>
                <w:szCs w:val="20"/>
              </w:rPr>
              <w:t>L’ensemble des engagements qui sont consignés dans le CRT et les documents qui le complètent sont contractuels.</w:t>
            </w:r>
          </w:p>
          <w:p w14:paraId="3CC16A78" w14:textId="77777777" w:rsidR="009B7880" w:rsidRPr="001A4A99" w:rsidRDefault="009B7880" w:rsidP="00634ADB">
            <w:pPr>
              <w:rPr>
                <w:rFonts w:ascii="Georgia" w:eastAsia="Times New Roman" w:hAnsi="Georgia" w:cs="Times New Roman"/>
                <w:szCs w:val="20"/>
              </w:rPr>
            </w:pPr>
          </w:p>
        </w:tc>
      </w:tr>
    </w:tbl>
    <w:p w14:paraId="1EC7E698" w14:textId="18513786" w:rsidR="00CE1CA6" w:rsidRPr="001A4A99" w:rsidRDefault="00CE1CA6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7ECBC5ED" w14:textId="77777777" w:rsidR="00CE1CA6" w:rsidRPr="001A4A99" w:rsidRDefault="00CE1CA6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  <w:r w:rsidRPr="001A4A99">
        <w:rPr>
          <w:rFonts w:ascii="Georgia" w:hAnsi="Georgia" w:cs="Arial"/>
          <w:color w:val="000000"/>
          <w:kern w:val="0"/>
          <w:sz w:val="20"/>
          <w:szCs w:val="2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494"/>
        <w:gridCol w:w="4909"/>
      </w:tblGrid>
      <w:tr w:rsidR="00CE1CA6" w:rsidRPr="001A4A99" w14:paraId="23EC8971" w14:textId="77777777" w:rsidTr="007425EA">
        <w:trPr>
          <w:cantSplit/>
          <w:tblHeader/>
        </w:trPr>
        <w:tc>
          <w:tcPr>
            <w:tcW w:w="4414" w:type="dxa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4CB66840" w14:textId="77777777" w:rsidR="00CE1CA6" w:rsidRPr="001A4A99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0CCA4515" w14:textId="1B6DAF30" w:rsidR="00CE1CA6" w:rsidRPr="001A4A99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olor w:val="FFFFFF" w:themeColor="background1"/>
                <w:kern w:val="0"/>
              </w:rPr>
              <w:t>1. Valeur technique (</w:t>
            </w:r>
            <w:r w:rsidR="009E3D49" w:rsidRPr="001A4A99">
              <w:rPr>
                <w:rFonts w:ascii="Georgia" w:hAnsi="Georgia" w:cs="Arial"/>
                <w:color w:val="FFFFFF" w:themeColor="background1"/>
                <w:kern w:val="0"/>
              </w:rPr>
              <w:t>60</w:t>
            </w:r>
            <w:r w:rsidRPr="001A4A99">
              <w:rPr>
                <w:rFonts w:ascii="Georgia" w:hAnsi="Georgia" w:cs="Arial"/>
                <w:color w:val="FFFFFF" w:themeColor="background1"/>
                <w:kern w:val="0"/>
              </w:rPr>
              <w:t xml:space="preserve"> %)</w:t>
            </w:r>
          </w:p>
        </w:tc>
        <w:tc>
          <w:tcPr>
            <w:tcW w:w="5403" w:type="dxa"/>
            <w:gridSpan w:val="2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46C8E456" w14:textId="4FCDB072" w:rsidR="00CE1CA6" w:rsidRPr="001A4A99" w:rsidRDefault="00CE1CA6" w:rsidP="007425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Times New Roman"/>
                <w:color w:val="FFFFFF"/>
                <w:kern w:val="0"/>
                <w:sz w:val="20"/>
                <w:szCs w:val="20"/>
                <w:lang w:val="en-US" w:eastAsia="zh-CN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</w:t>
            </w:r>
            <w:r w:rsidR="001E1F47"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 xml:space="preserve"> </w:t>
            </w:r>
            <w:r w:rsidR="001E1F47" w:rsidRPr="001A4A99">
              <w:rPr>
                <w:rFonts w:ascii="Georgia" w:hAnsi="Georgia" w:cs="Times New Roman"/>
                <w:color w:val="FFFFFF"/>
                <w:kern w:val="0"/>
                <w:sz w:val="20"/>
                <w:szCs w:val="20"/>
                <w:lang w:val="en-US" w:eastAsia="zh-CN"/>
              </w:rPr>
              <w:t>DEMANDÉES</w:t>
            </w:r>
          </w:p>
        </w:tc>
      </w:tr>
      <w:tr w:rsidR="00CE1CA6" w:rsidRPr="001A4A99" w14:paraId="727108FD" w14:textId="77777777" w:rsidTr="007425EA">
        <w:trPr>
          <w:trHeight w:val="567"/>
        </w:trPr>
        <w:tc>
          <w:tcPr>
            <w:tcW w:w="4908" w:type="dxa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461717E" w14:textId="77777777" w:rsidR="00CE1CA6" w:rsidRPr="001A4A99" w:rsidRDefault="00CE1CA6" w:rsidP="007425E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1A4A99">
              <w:rPr>
                <w:rFonts w:ascii="Georgia" w:hAnsi="Georgia"/>
                <w:b/>
                <w:sz w:val="20"/>
                <w:szCs w:val="20"/>
              </w:rPr>
              <w:t>Sous-critère 1 :</w:t>
            </w:r>
          </w:p>
          <w:p w14:paraId="397DCDBF" w14:textId="77777777" w:rsidR="0091170A" w:rsidRPr="001A4A99" w:rsidRDefault="0091170A" w:rsidP="0091170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1A4A99">
              <w:rPr>
                <w:rFonts w:ascii="Georgia" w:hAnsi="Georgia"/>
                <w:b/>
                <w:sz w:val="20"/>
                <w:szCs w:val="20"/>
              </w:rPr>
              <w:t xml:space="preserve">Méthodologie d'intervention proposée par le candidat au travers des procédés et moyens d'exécution envisagés pour réaliser lesdits travaux en site occupé </w:t>
            </w:r>
          </w:p>
          <w:p w14:paraId="1B0B8455" w14:textId="12DC1BBD" w:rsidR="00CE1CA6" w:rsidRPr="001A4A99" w:rsidRDefault="00CE1CA6" w:rsidP="007425EA">
            <w:pPr>
              <w:spacing w:after="0"/>
              <w:ind w:left="165" w:right="148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  <w:r w:rsidRPr="001A4A99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 w:rsidR="001A4A99" w:rsidRPr="001A4A99"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1A4A99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3E06435" w14:textId="1CFC81BF" w:rsidR="00B064CF" w:rsidRPr="001A4A99" w:rsidRDefault="004C0410" w:rsidP="00B064CF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 xml:space="preserve">Le candidat doit </w:t>
            </w:r>
            <w:r w:rsidR="00B064CF" w:rsidRPr="001A4A99">
              <w:rPr>
                <w:rFonts w:ascii="Georgia" w:hAnsi="Georgia" w:cs="Arial"/>
                <w:sz w:val="20"/>
                <w:szCs w:val="20"/>
              </w:rPr>
              <w:t xml:space="preserve">notamment </w:t>
            </w:r>
            <w:r w:rsidRPr="001A4A99">
              <w:rPr>
                <w:rFonts w:ascii="Georgia" w:hAnsi="Georgia" w:cs="Arial"/>
                <w:sz w:val="20"/>
                <w:szCs w:val="20"/>
              </w:rPr>
              <w:t xml:space="preserve">présenter de façon détaillée sa méthodologie </w:t>
            </w:r>
            <w:r w:rsidR="00B064CF" w:rsidRPr="001A4A99">
              <w:rPr>
                <w:rFonts w:ascii="Georgia" w:hAnsi="Georgia" w:cs="Arial"/>
                <w:sz w:val="20"/>
                <w:szCs w:val="20"/>
              </w:rPr>
              <w:t xml:space="preserve">d'intervention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au travers des procédés et moyens d'exécution envisagés pour réaliser lesdits travaux en site occupé</w:t>
            </w:r>
          </w:p>
        </w:tc>
      </w:tr>
      <w:tr w:rsidR="00CE1CA6" w:rsidRPr="001A4A99" w14:paraId="4C5EA90C" w14:textId="77777777" w:rsidTr="0091170A">
        <w:trPr>
          <w:trHeight w:val="12189"/>
        </w:trPr>
        <w:tc>
          <w:tcPr>
            <w:tcW w:w="9817" w:type="dxa"/>
            <w:gridSpan w:val="3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7572B38A" w14:textId="14790553" w:rsidR="0026477E" w:rsidRPr="001A4A99" w:rsidRDefault="0026477E" w:rsidP="0026477E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352645D1" w14:textId="640154CF" w:rsidR="00B064CF" w:rsidRPr="001A4A99" w:rsidRDefault="00B064CF" w:rsidP="004C2A36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Georgia" w:hAnsi="Georgia" w:cs="Arial"/>
          <w:color w:val="000000"/>
          <w:kern w:val="0"/>
          <w:sz w:val="20"/>
          <w:szCs w:val="20"/>
        </w:rPr>
      </w:pPr>
    </w:p>
    <w:p w14:paraId="1CFB4BD4" w14:textId="77777777" w:rsidR="00B064CF" w:rsidRPr="001A4A99" w:rsidRDefault="00B064CF">
      <w:pPr>
        <w:spacing w:line="259" w:lineRule="auto"/>
        <w:rPr>
          <w:rFonts w:ascii="Georgia" w:hAnsi="Georgia" w:cs="Arial"/>
          <w:color w:val="000000"/>
          <w:kern w:val="0"/>
          <w:sz w:val="20"/>
          <w:szCs w:val="20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494"/>
        <w:gridCol w:w="4909"/>
      </w:tblGrid>
      <w:tr w:rsidR="004C2A36" w:rsidRPr="001A4A99" w14:paraId="1009F605" w14:textId="77777777" w:rsidTr="00634ADB">
        <w:trPr>
          <w:cantSplit/>
          <w:tblHeader/>
        </w:trPr>
        <w:tc>
          <w:tcPr>
            <w:tcW w:w="4414" w:type="dxa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14F105F3" w14:textId="0DEF7E91" w:rsidR="004C2A36" w:rsidRPr="001A4A99" w:rsidRDefault="00B064CF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lastRenderedPageBreak/>
              <w:br w:type="page"/>
            </w:r>
            <w:r w:rsidR="004C2A36"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CRITERE</w:t>
            </w:r>
          </w:p>
          <w:p w14:paraId="7D7E0860" w14:textId="21DF176C" w:rsidR="004C2A36" w:rsidRPr="001A4A99" w:rsidRDefault="002F4483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kern w:val="0"/>
              </w:rPr>
            </w:pPr>
            <w:r w:rsidRPr="001A4A99">
              <w:rPr>
                <w:rFonts w:ascii="Georgia" w:hAnsi="Georgia" w:cs="Arial"/>
                <w:color w:val="FFFFFF" w:themeColor="background1"/>
                <w:kern w:val="0"/>
              </w:rPr>
              <w:t>1. Valeur technique (60 %)</w:t>
            </w:r>
          </w:p>
        </w:tc>
        <w:tc>
          <w:tcPr>
            <w:tcW w:w="5403" w:type="dxa"/>
            <w:gridSpan w:val="2"/>
            <w:tcBorders>
              <w:left w:val="nil"/>
              <w:bottom w:val="single" w:sz="8" w:space="0" w:color="D9D9D9" w:themeColor="background1" w:themeShade="D9"/>
              <w:right w:val="nil"/>
            </w:tcBorders>
            <w:shd w:val="clear" w:color="auto" w:fill="595959"/>
            <w:vAlign w:val="center"/>
          </w:tcPr>
          <w:p w14:paraId="6714478E" w14:textId="3E88F5B7" w:rsidR="004C2A36" w:rsidRPr="001A4A99" w:rsidRDefault="001E1F47" w:rsidP="00634ADB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91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 xml:space="preserve">INFORMATIONS </w:t>
            </w:r>
            <w:r w:rsidRPr="001A4A99">
              <w:rPr>
                <w:rFonts w:ascii="Georgia" w:hAnsi="Georgia" w:cs="Times New Roman"/>
                <w:color w:val="FFFFFF"/>
                <w:kern w:val="0"/>
                <w:sz w:val="20"/>
                <w:szCs w:val="20"/>
                <w:lang w:val="en-US" w:eastAsia="zh-CN"/>
              </w:rPr>
              <w:t>DEMANDÉES</w:t>
            </w:r>
          </w:p>
        </w:tc>
      </w:tr>
      <w:tr w:rsidR="006C39D4" w:rsidRPr="001A4A99" w14:paraId="07E4C2AB" w14:textId="77777777" w:rsidTr="00634ADB">
        <w:trPr>
          <w:trHeight w:val="567"/>
        </w:trPr>
        <w:tc>
          <w:tcPr>
            <w:tcW w:w="4908" w:type="dxa"/>
            <w:gridSpan w:val="2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A5E43D5" w14:textId="77777777" w:rsidR="006C39D4" w:rsidRPr="001A4A99" w:rsidRDefault="006C39D4" w:rsidP="006C39D4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1A4A99">
              <w:rPr>
                <w:rFonts w:ascii="Georgia" w:hAnsi="Georgia"/>
                <w:b/>
                <w:sz w:val="20"/>
                <w:szCs w:val="20"/>
              </w:rPr>
              <w:t>Sous-critère 1 :</w:t>
            </w:r>
          </w:p>
          <w:p w14:paraId="4A758A71" w14:textId="77777777" w:rsidR="0091170A" w:rsidRPr="001A4A99" w:rsidRDefault="0091170A" w:rsidP="0091170A">
            <w:pPr>
              <w:spacing w:after="0"/>
              <w:ind w:left="165" w:right="148"/>
              <w:jc w:val="both"/>
              <w:rPr>
                <w:rFonts w:ascii="Georgia" w:hAnsi="Georgia"/>
                <w:b/>
                <w:sz w:val="20"/>
                <w:szCs w:val="20"/>
              </w:rPr>
            </w:pPr>
            <w:r w:rsidRPr="001A4A99">
              <w:rPr>
                <w:rFonts w:ascii="Georgia" w:hAnsi="Georgia"/>
                <w:b/>
                <w:sz w:val="20"/>
                <w:szCs w:val="20"/>
              </w:rPr>
              <w:t xml:space="preserve">Méthodologie d'intervention proposée par le candidat au travers des procédés et moyens d'exécution envisagés pour réaliser lesdits travaux en site occupé </w:t>
            </w:r>
          </w:p>
          <w:p w14:paraId="6AB39975" w14:textId="65E0FF3C" w:rsidR="006C39D4" w:rsidRPr="001A4A99" w:rsidRDefault="0091170A" w:rsidP="0091170A">
            <w:pPr>
              <w:spacing w:after="0"/>
              <w:ind w:left="165" w:right="148"/>
              <w:rPr>
                <w:rFonts w:ascii="Georgia" w:hAnsi="Georgia"/>
                <w:b/>
                <w:color w:val="FF0000"/>
                <w:sz w:val="20"/>
                <w:szCs w:val="20"/>
              </w:rPr>
            </w:pPr>
            <w:r w:rsidRPr="001A4A99">
              <w:rPr>
                <w:rFonts w:ascii="Georgia" w:hAnsi="Georgia" w:cs="Arial"/>
                <w:kern w:val="0"/>
                <w:sz w:val="20"/>
                <w:szCs w:val="20"/>
              </w:rPr>
              <w:t>(</w:t>
            </w:r>
            <w:r w:rsidR="001A4A99" w:rsidRPr="001A4A99">
              <w:rPr>
                <w:rFonts w:ascii="Georgia" w:hAnsi="Georgia" w:cs="Arial"/>
                <w:kern w:val="0"/>
                <w:sz w:val="20"/>
                <w:szCs w:val="20"/>
              </w:rPr>
              <w:t>20</w:t>
            </w:r>
            <w:r w:rsidRPr="001A4A99">
              <w:rPr>
                <w:rFonts w:ascii="Georgia" w:hAnsi="Georgia" w:cs="Arial"/>
                <w:kern w:val="0"/>
                <w:sz w:val="20"/>
                <w:szCs w:val="20"/>
              </w:rPr>
              <w:t xml:space="preserve"> pts)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26355F1" w14:textId="1C0FA3B4" w:rsidR="006C39D4" w:rsidRPr="001A4A99" w:rsidRDefault="006C39D4" w:rsidP="006C39D4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FF000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 (à compléter le cas échéant)</w:t>
            </w:r>
          </w:p>
        </w:tc>
      </w:tr>
      <w:tr w:rsidR="004C2A36" w:rsidRPr="001A4A99" w14:paraId="7A8ECB64" w14:textId="77777777" w:rsidTr="0091170A">
        <w:trPr>
          <w:trHeight w:val="12189"/>
        </w:trPr>
        <w:tc>
          <w:tcPr>
            <w:tcW w:w="9817" w:type="dxa"/>
            <w:gridSpan w:val="3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6E0CC281" w14:textId="47A6EBE1" w:rsidR="004C2A36" w:rsidRPr="001A4A99" w:rsidRDefault="004C2A36" w:rsidP="00634ADB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  <w:bookmarkStart w:id="1" w:name="_Hlk165394425"/>
          </w:p>
        </w:tc>
      </w:tr>
      <w:bookmarkEnd w:id="1"/>
      <w:bookmarkEnd w:id="0"/>
    </w:tbl>
    <w:p w14:paraId="37D49BF3" w14:textId="68E17636" w:rsidR="003F20CC" w:rsidRPr="001A4A99" w:rsidRDefault="003F20CC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B064CF" w:rsidRPr="001A4A99" w14:paraId="1DF48190" w14:textId="77777777" w:rsidTr="00B064CF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56A570BA" w14:textId="12101332" w:rsidR="00B064CF" w:rsidRPr="001A4A99" w:rsidRDefault="00B064CF" w:rsidP="00B064C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kern w:val="0"/>
              </w:rPr>
              <w:lastRenderedPageBreak/>
              <w:br w:type="page"/>
            </w: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CRITERE</w:t>
            </w:r>
          </w:p>
          <w:p w14:paraId="23E26105" w14:textId="77777777" w:rsidR="00B064CF" w:rsidRPr="001A4A99" w:rsidRDefault="00B064CF" w:rsidP="00B064C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3EB0C14D" w14:textId="77777777" w:rsidR="00B064CF" w:rsidRPr="001A4A99" w:rsidRDefault="00B064CF" w:rsidP="00B064C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B064CF" w:rsidRPr="001A4A99" w14:paraId="134A8190" w14:textId="77777777" w:rsidTr="00577BE7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D782669" w14:textId="77777777" w:rsidR="00B064CF" w:rsidRPr="001A4A99" w:rsidRDefault="00B064CF" w:rsidP="00577BE7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2 : </w:t>
            </w:r>
          </w:p>
          <w:p w14:paraId="17A76EEE" w14:textId="77777777" w:rsidR="0091170A" w:rsidRPr="001A4A99" w:rsidRDefault="0091170A" w:rsidP="00577BE7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Moyens humains et matériels mis en œuvre pour l’exécution du présent marché </w:t>
            </w:r>
          </w:p>
          <w:p w14:paraId="364FB2B0" w14:textId="116B4191" w:rsidR="00B064CF" w:rsidRPr="001A4A99" w:rsidRDefault="0091170A" w:rsidP="00577BE7">
            <w:pPr>
              <w:spacing w:after="0"/>
              <w:ind w:left="165" w:right="148"/>
              <w:rPr>
                <w:rFonts w:ascii="Georgia" w:hAnsi="Georgia"/>
                <w:color w:val="0000FF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>(</w:t>
            </w:r>
            <w:r w:rsidR="001A4A99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1A4A99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86DFF5" w14:textId="4F5D26D8" w:rsidR="00B064CF" w:rsidRPr="001A4A99" w:rsidRDefault="0091170A" w:rsidP="00577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>Le candidat doit présenter de façon détaillée ses moyens humains, matériaux et matériels dédiés au chantier</w:t>
            </w:r>
          </w:p>
        </w:tc>
      </w:tr>
      <w:tr w:rsidR="00B064CF" w:rsidRPr="001A4A99" w14:paraId="75942C25" w14:textId="77777777" w:rsidTr="00B064CF">
        <w:trPr>
          <w:trHeight w:val="12472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D9D9D9" w:themeColor="background1" w:themeShade="D9"/>
              <w:right w:val="single" w:sz="8" w:space="0" w:color="FFC000"/>
            </w:tcBorders>
            <w:shd w:val="clear" w:color="auto" w:fill="DEEAF6"/>
          </w:tcPr>
          <w:p w14:paraId="2C5936B3" w14:textId="77777777" w:rsidR="00B064CF" w:rsidRPr="001A4A99" w:rsidRDefault="00B064CF" w:rsidP="00577BE7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4F684050" w14:textId="77777777" w:rsidR="00B064CF" w:rsidRPr="001A4A99" w:rsidRDefault="00B064CF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</w:p>
    <w:p w14:paraId="4CEE17EF" w14:textId="6519146C" w:rsidR="00B064CF" w:rsidRPr="001A4A99" w:rsidRDefault="00B064CF">
      <w:pPr>
        <w:spacing w:line="259" w:lineRule="auto"/>
        <w:rPr>
          <w:rFonts w:ascii="Georgia" w:hAnsi="Georgia" w:cs="Arial"/>
          <w:b/>
          <w:bCs/>
          <w:kern w:val="0"/>
        </w:rPr>
      </w:pPr>
      <w:r w:rsidRPr="001A4A99">
        <w:rPr>
          <w:rFonts w:ascii="Georgia" w:hAnsi="Georgia" w:cs="Arial"/>
          <w:b/>
          <w:bCs/>
          <w:kern w:val="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843DF5" w:rsidRPr="001A4A99" w14:paraId="76F2983E" w14:textId="77777777" w:rsidTr="00577BE7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68F6A998" w14:textId="77777777" w:rsidR="00843DF5" w:rsidRPr="001A4A99" w:rsidRDefault="00843DF5" w:rsidP="00577BE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59D523CE" w14:textId="77777777" w:rsidR="00843DF5" w:rsidRPr="001A4A99" w:rsidRDefault="00843DF5" w:rsidP="00577BE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60CB6BC7" w14:textId="77777777" w:rsidR="00843DF5" w:rsidRPr="001A4A99" w:rsidRDefault="00843DF5" w:rsidP="00577BE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843DF5" w:rsidRPr="001A4A99" w14:paraId="4E63C850" w14:textId="77777777" w:rsidTr="0017616A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3C77264" w14:textId="77777777" w:rsidR="00843DF5" w:rsidRPr="001A4A99" w:rsidRDefault="00843DF5" w:rsidP="00577BE7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2 : </w:t>
            </w:r>
          </w:p>
          <w:p w14:paraId="4B495481" w14:textId="77777777" w:rsidR="0091170A" w:rsidRPr="001A4A99" w:rsidRDefault="0091170A" w:rsidP="0091170A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Moyens humains et matériels mis en œuvre pour l’exécution du présent marché </w:t>
            </w:r>
          </w:p>
          <w:p w14:paraId="2BD0369F" w14:textId="6EB401FC" w:rsidR="00843DF5" w:rsidRPr="001A4A99" w:rsidRDefault="0091170A" w:rsidP="0091170A">
            <w:pPr>
              <w:spacing w:after="0"/>
              <w:ind w:left="165" w:right="148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>(</w:t>
            </w:r>
            <w:r w:rsidR="001A4A99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1A4A99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A349432" w14:textId="77777777" w:rsidR="0017616A" w:rsidRDefault="0091170A" w:rsidP="00176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Autres informations pertinentes proposées par le candidat (à compléter le cas échéant)</w:t>
            </w:r>
          </w:p>
          <w:p w14:paraId="383AC96C" w14:textId="77777777" w:rsidR="0017616A" w:rsidRDefault="0017616A" w:rsidP="00176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  <w:p w14:paraId="6DCC36EB" w14:textId="37ADB803" w:rsidR="0017616A" w:rsidRPr="0017616A" w:rsidRDefault="0017616A" w:rsidP="00920E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*</w:t>
            </w:r>
            <w:r w:rsidRPr="0017616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Le candidat est, notamment, invité à utiliser cette rubrique pour présenter les éléments techniques proposés pour répondre à la PSE 1, s’il souhaite préciser son «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 xml:space="preserve"> </w:t>
            </w:r>
            <w:r w:rsidRPr="0017616A"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offre technique PSE 1</w:t>
            </w: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 »</w:t>
            </w:r>
          </w:p>
        </w:tc>
      </w:tr>
      <w:tr w:rsidR="00843DF5" w:rsidRPr="001A4A99" w14:paraId="0FE84D64" w14:textId="77777777" w:rsidTr="00920EB0">
        <w:trPr>
          <w:trHeight w:val="615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3EAF7C8B" w14:textId="317E5518" w:rsidR="00843DF5" w:rsidRDefault="0017616A" w:rsidP="00577BE7">
            <w:pPr>
              <w:spacing w:after="0"/>
              <w:ind w:left="165" w:right="148"/>
              <w:jc w:val="both"/>
              <w:rPr>
                <w:rFonts w:ascii="Georgia" w:hAnsi="Georgia"/>
                <w:b/>
                <w:color w:val="FF9900"/>
                <w:sz w:val="20"/>
                <w:szCs w:val="20"/>
              </w:rPr>
            </w:pPr>
            <w:r w:rsidRPr="0017616A">
              <w:rPr>
                <w:rFonts w:ascii="Georgia" w:hAnsi="Georgia"/>
                <w:b/>
                <w:color w:val="FF9900"/>
                <w:sz w:val="20"/>
                <w:szCs w:val="20"/>
              </w:rPr>
              <w:t>PRÉCISIONS RELATIVES À L’OFFRE TECHNIQUE PSE 1 (</w:t>
            </w:r>
            <w:r>
              <w:rPr>
                <w:rFonts w:ascii="Georgia" w:hAnsi="Georgia"/>
                <w:b/>
                <w:color w:val="FF9900"/>
                <w:sz w:val="20"/>
                <w:szCs w:val="20"/>
              </w:rPr>
              <w:t>à compléter au choix du candidat) :</w:t>
            </w:r>
          </w:p>
          <w:p w14:paraId="6508711D" w14:textId="49E66129" w:rsidR="0017616A" w:rsidRPr="0017616A" w:rsidRDefault="0017616A" w:rsidP="0017616A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  <w:tr w:rsidR="0017616A" w:rsidRPr="001A4A99" w14:paraId="36A53716" w14:textId="77777777" w:rsidTr="00920EB0">
        <w:trPr>
          <w:trHeight w:val="6151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5549FC9B" w14:textId="77777777" w:rsidR="0017616A" w:rsidRDefault="0017616A" w:rsidP="0017616A">
            <w:pPr>
              <w:spacing w:after="0"/>
              <w:ind w:left="165" w:right="148"/>
              <w:jc w:val="both"/>
              <w:rPr>
                <w:rFonts w:ascii="Georgia" w:hAnsi="Georgia"/>
                <w:b/>
                <w:caps/>
                <w:color w:val="FF9900"/>
                <w:sz w:val="20"/>
                <w:szCs w:val="20"/>
              </w:rPr>
            </w:pPr>
            <w:r w:rsidRPr="0017616A">
              <w:rPr>
                <w:rFonts w:ascii="Georgia" w:hAnsi="Georgia"/>
                <w:b/>
                <w:caps/>
                <w:color w:val="FF9900"/>
                <w:sz w:val="20"/>
                <w:szCs w:val="20"/>
              </w:rPr>
              <w:t>Autres informations pertinentes proposées par le candidat (</w:t>
            </w:r>
            <w:r w:rsidRPr="00E40180">
              <w:rPr>
                <w:rFonts w:ascii="Georgia" w:hAnsi="Georgia"/>
                <w:b/>
                <w:color w:val="FF9900"/>
                <w:sz w:val="20"/>
                <w:szCs w:val="20"/>
              </w:rPr>
              <w:t>à compléter le cas échéant</w:t>
            </w:r>
            <w:r w:rsidRPr="0017616A">
              <w:rPr>
                <w:rFonts w:ascii="Georgia" w:hAnsi="Georgia"/>
                <w:b/>
                <w:caps/>
                <w:color w:val="FF9900"/>
                <w:sz w:val="20"/>
                <w:szCs w:val="20"/>
              </w:rPr>
              <w:t>) :</w:t>
            </w:r>
          </w:p>
          <w:p w14:paraId="5B00540C" w14:textId="0C170D09" w:rsidR="0017616A" w:rsidRPr="0017616A" w:rsidRDefault="0017616A" w:rsidP="0017616A">
            <w:pPr>
              <w:spacing w:after="0"/>
              <w:ind w:left="165" w:right="148"/>
              <w:jc w:val="both"/>
              <w:rPr>
                <w:rFonts w:ascii="Georgia" w:hAnsi="Georgia"/>
                <w:bCs/>
                <w:color w:val="0000FF"/>
                <w:sz w:val="20"/>
                <w:szCs w:val="20"/>
              </w:rPr>
            </w:pPr>
          </w:p>
        </w:tc>
      </w:tr>
    </w:tbl>
    <w:p w14:paraId="000788CF" w14:textId="77777777" w:rsidR="00843DF5" w:rsidRPr="001A4A99" w:rsidRDefault="00843DF5" w:rsidP="00843DF5">
      <w:pPr>
        <w:spacing w:line="259" w:lineRule="auto"/>
        <w:rPr>
          <w:rFonts w:ascii="Georgia" w:hAnsi="Georgia" w:cs="Arial"/>
          <w:b/>
          <w:bCs/>
          <w:kern w:val="0"/>
        </w:rPr>
      </w:pPr>
      <w:r w:rsidRPr="001A4A99">
        <w:rPr>
          <w:rFonts w:ascii="Georgia" w:hAnsi="Georgia" w:cs="Arial"/>
          <w:b/>
          <w:bCs/>
          <w:kern w:val="0"/>
        </w:rPr>
        <w:br w:type="page"/>
      </w: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9"/>
      </w:tblGrid>
      <w:tr w:rsidR="00F0671A" w:rsidRPr="001A4A99" w14:paraId="28D342A6" w14:textId="77777777" w:rsidTr="00ED3E1C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1557CDEF" w14:textId="77777777" w:rsidR="00F0671A" w:rsidRPr="001A4A99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lastRenderedPageBreak/>
              <w:t>CRITERE</w:t>
            </w:r>
          </w:p>
          <w:p w14:paraId="648405FD" w14:textId="77777777" w:rsidR="00F0671A" w:rsidRPr="001A4A99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1. Valeur technique (60 %)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595959"/>
            <w:vAlign w:val="center"/>
          </w:tcPr>
          <w:p w14:paraId="37E6B5A5" w14:textId="77777777" w:rsidR="00F0671A" w:rsidRPr="001A4A99" w:rsidRDefault="00F0671A" w:rsidP="00ED3E1C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4"/>
              <w:jc w:val="center"/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color w:val="FFFFFF"/>
                <w:kern w:val="0"/>
                <w:sz w:val="20"/>
                <w:szCs w:val="20"/>
              </w:rPr>
              <w:t>INFORMATIONS DEMANDÉES</w:t>
            </w:r>
          </w:p>
        </w:tc>
      </w:tr>
      <w:tr w:rsidR="00F0671A" w:rsidRPr="001A4A99" w14:paraId="528912CD" w14:textId="77777777" w:rsidTr="00ED3E1C">
        <w:trPr>
          <w:trHeight w:val="567"/>
        </w:trPr>
        <w:tc>
          <w:tcPr>
            <w:tcW w:w="4908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BB0ADA0" w14:textId="518D9929" w:rsidR="00F0671A" w:rsidRPr="001A4A99" w:rsidRDefault="00F0671A" w:rsidP="00ED3E1C">
            <w:pPr>
              <w:spacing w:after="0"/>
              <w:ind w:left="165" w:right="148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Sous critère 3 : </w:t>
            </w:r>
          </w:p>
          <w:p w14:paraId="34C28EB1" w14:textId="148B148E" w:rsidR="0091170A" w:rsidRPr="001A4A99" w:rsidRDefault="0091170A" w:rsidP="00ED3E1C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b/>
                <w:bCs/>
                <w:sz w:val="20"/>
                <w:szCs w:val="20"/>
              </w:rPr>
            </w:pP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Pertinence des délais d'exécution proposés au regard des contraintes</w:t>
            </w:r>
            <w:r w:rsidR="008620A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de</w:t>
            </w:r>
            <w:r w:rsidR="002744B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l'opération (travaux</w:t>
            </w:r>
            <w:r w:rsidR="002744B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en</w:t>
            </w:r>
            <w:r w:rsidR="008620A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>site</w:t>
            </w:r>
            <w:r w:rsidR="002744B2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 </w:t>
            </w:r>
            <w:r w:rsidRPr="001A4A99">
              <w:rPr>
                <w:rFonts w:ascii="Georgia" w:hAnsi="Georgia" w:cs="Arial"/>
                <w:b/>
                <w:bCs/>
                <w:sz w:val="20"/>
                <w:szCs w:val="20"/>
              </w:rPr>
              <w:t xml:space="preserve">occupé, organisation du candidat…) </w:t>
            </w:r>
          </w:p>
          <w:p w14:paraId="5F3E526F" w14:textId="10908643" w:rsidR="00F0671A" w:rsidRPr="001A4A99" w:rsidRDefault="0091170A" w:rsidP="00ED3E1C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 w:rsidRPr="001A4A99">
              <w:rPr>
                <w:rFonts w:ascii="Georgia" w:hAnsi="Georgia" w:cs="Arial"/>
                <w:sz w:val="20"/>
                <w:szCs w:val="20"/>
              </w:rPr>
              <w:t>(</w:t>
            </w:r>
            <w:r w:rsidR="001A4A99">
              <w:rPr>
                <w:rFonts w:ascii="Georgia" w:hAnsi="Georgia" w:cs="Arial"/>
                <w:sz w:val="20"/>
                <w:szCs w:val="20"/>
              </w:rPr>
              <w:t>20 points</w:t>
            </w:r>
            <w:r w:rsidRPr="001A4A99">
              <w:rPr>
                <w:rFonts w:ascii="Georgia" w:hAnsi="Georgia" w:cs="Arial"/>
                <w:sz w:val="20"/>
                <w:szCs w:val="20"/>
              </w:rPr>
              <w:t>)</w:t>
            </w:r>
          </w:p>
        </w:tc>
        <w:tc>
          <w:tcPr>
            <w:tcW w:w="4909" w:type="dxa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bottom w:val="single" w:sz="8" w:space="0" w:color="FFC000"/>
              <w:right w:val="single" w:sz="8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7A86A2E" w14:textId="77777777" w:rsidR="00FA5246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Le candidat doit transmettre un fichier « planning » qui doit</w:t>
            </w:r>
            <w:r w:rsidR="00F0671A" w:rsidRPr="001A4A99">
              <w:rPr>
                <w:rFonts w:ascii="Georgia" w:hAnsi="Georgia" w:cs="Arial"/>
                <w:sz w:val="20"/>
                <w:szCs w:val="20"/>
              </w:rPr>
              <w:t xml:space="preserve"> présenter de façon détaillée</w:t>
            </w:r>
            <w:r w:rsidR="00EB174F" w:rsidRPr="001A4A99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les délais d'exécution proposés au regard des contraintes de</w:t>
            </w:r>
            <w:r w:rsidR="002744B2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l'opération (travaux</w:t>
            </w:r>
            <w:r w:rsidR="002744B2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en</w:t>
            </w:r>
            <w:r w:rsidR="002744B2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1170A" w:rsidRPr="001A4A99">
              <w:rPr>
                <w:rFonts w:ascii="Georgia" w:hAnsi="Georgia" w:cs="Arial"/>
                <w:sz w:val="20"/>
                <w:szCs w:val="20"/>
              </w:rPr>
              <w:t>site occupé, organisation du candidat…)</w:t>
            </w:r>
            <w:r>
              <w:rPr>
                <w:rFonts w:ascii="Georgia" w:hAnsi="Georgia" w:cs="Arial"/>
                <w:sz w:val="20"/>
                <w:szCs w:val="20"/>
              </w:rPr>
              <w:t>.</w:t>
            </w:r>
          </w:p>
          <w:p w14:paraId="6BD45517" w14:textId="77777777" w:rsidR="00FA5246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sz w:val="20"/>
                <w:szCs w:val="20"/>
              </w:rPr>
            </w:pPr>
          </w:p>
          <w:p w14:paraId="1D6FF6BF" w14:textId="77777777" w:rsidR="00FA5246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Le candidat veille à faire apparaître dans ce planning les différentes informations pertinentes en lien avec les postes visés par la DPGF.</w:t>
            </w:r>
          </w:p>
          <w:p w14:paraId="385168C4" w14:textId="77777777" w:rsidR="00FA5246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</w:p>
          <w:p w14:paraId="74ED66AE" w14:textId="17623745" w:rsidR="00FA5246" w:rsidRPr="001A4A99" w:rsidRDefault="00FA5246" w:rsidP="00FA5246">
            <w:pPr>
              <w:widowControl w:val="0"/>
              <w:autoSpaceDE w:val="0"/>
              <w:autoSpaceDN w:val="0"/>
              <w:adjustRightInd w:val="0"/>
              <w:spacing w:before="20" w:afterLines="20" w:after="48" w:line="240" w:lineRule="auto"/>
              <w:ind w:left="163" w:right="94"/>
              <w:jc w:val="both"/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Georgia" w:hAnsi="Georgia" w:cs="Arial"/>
                <w:color w:val="000000"/>
                <w:kern w:val="0"/>
                <w:sz w:val="20"/>
                <w:szCs w:val="20"/>
              </w:rPr>
              <w:t>Le candidat peut compléter s’il le souhaite ce planning en renseignant la rubrique ci-après.</w:t>
            </w:r>
          </w:p>
        </w:tc>
      </w:tr>
      <w:tr w:rsidR="00F0671A" w:rsidRPr="001A4A99" w14:paraId="619E626B" w14:textId="77777777" w:rsidTr="00FA5246">
        <w:trPr>
          <w:trHeight w:val="10772"/>
        </w:trPr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DEEAF6"/>
          </w:tcPr>
          <w:p w14:paraId="6FA32A65" w14:textId="77777777" w:rsidR="00F0671A" w:rsidRPr="001A4A99" w:rsidRDefault="00F0671A" w:rsidP="00ED3E1C">
            <w:pPr>
              <w:tabs>
                <w:tab w:val="left" w:pos="2418"/>
              </w:tabs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48701B8A" w14:textId="42BA886F" w:rsidR="00A2420C" w:rsidRPr="004C0410" w:rsidRDefault="00A2420C" w:rsidP="00EC7FB7">
      <w:pPr>
        <w:widowControl w:val="0"/>
        <w:autoSpaceDE w:val="0"/>
        <w:autoSpaceDN w:val="0"/>
        <w:adjustRightInd w:val="0"/>
        <w:spacing w:after="0" w:line="240" w:lineRule="auto"/>
        <w:ind w:left="3500" w:right="111" w:firstLine="700"/>
        <w:rPr>
          <w:rFonts w:ascii="Georgia" w:hAnsi="Georgia" w:cs="Arial"/>
          <w:b/>
          <w:bCs/>
          <w:kern w:val="0"/>
        </w:rPr>
      </w:pPr>
      <w:r w:rsidRPr="001A4A99">
        <w:rPr>
          <w:rFonts w:ascii="Georgia" w:hAnsi="Georgia" w:cs="Arial"/>
          <w:b/>
          <w:bCs/>
          <w:kern w:val="0"/>
        </w:rPr>
        <w:t>- FIN -</w:t>
      </w:r>
    </w:p>
    <w:sectPr w:rsidR="00A2420C" w:rsidRPr="004C0410" w:rsidSect="006C39D4">
      <w:footerReference w:type="default" r:id="rId8"/>
      <w:type w:val="continuous"/>
      <w:pgSz w:w="11900" w:h="16820"/>
      <w:pgMar w:top="840" w:right="1300" w:bottom="1134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95CFE" w14:textId="77777777" w:rsidR="00B22AFC" w:rsidRDefault="00B22AFC">
      <w:pPr>
        <w:spacing w:after="0" w:line="240" w:lineRule="auto"/>
      </w:pPr>
      <w:r>
        <w:separator/>
      </w:r>
    </w:p>
  </w:endnote>
  <w:endnote w:type="continuationSeparator" w:id="0">
    <w:p w14:paraId="13C51CB2" w14:textId="77777777" w:rsidR="00B22AFC" w:rsidRDefault="00B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B2B49" w14:paraId="28595C0B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711A4C1" w14:textId="49E2C465" w:rsidR="004C2A36" w:rsidRDefault="004C2A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</w:t>
          </w:r>
          <w:r w:rsidR="00137AB5">
            <w:rPr>
              <w:rFonts w:ascii="Arial" w:hAnsi="Arial" w:cs="Arial"/>
              <w:color w:val="5A5A5A"/>
              <w:kern w:val="0"/>
              <w:sz w:val="16"/>
              <w:szCs w:val="16"/>
            </w:rPr>
            <w:t>2025-0</w:t>
          </w:r>
          <w:r w:rsidR="0091170A">
            <w:rPr>
              <w:rFonts w:ascii="Arial" w:hAnsi="Arial" w:cs="Arial"/>
              <w:color w:val="5A5A5A"/>
              <w:kern w:val="0"/>
              <w:sz w:val="16"/>
              <w:szCs w:val="16"/>
            </w:rPr>
            <w:t>2</w:t>
          </w:r>
          <w:r w:rsidR="009E3D49">
            <w:rPr>
              <w:rFonts w:ascii="Arial" w:hAnsi="Arial" w:cs="Arial"/>
              <w:color w:val="5A5A5A"/>
              <w:kern w:val="0"/>
              <w:sz w:val="16"/>
              <w:szCs w:val="16"/>
            </w:rPr>
            <w:t>9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 xml:space="preserve">Cadre de réponse </w:t>
          </w:r>
          <w:r w:rsidR="003A5FA1">
            <w:rPr>
              <w:rFonts w:ascii="Arial" w:hAnsi="Arial" w:cs="Arial"/>
              <w:color w:val="5A5A5A"/>
              <w:kern w:val="0"/>
              <w:sz w:val="16"/>
              <w:szCs w:val="16"/>
            </w:rPr>
            <w:t>technique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AEA44AD" w14:textId="46EC2270" w:rsidR="004C2A36" w:rsidRDefault="004C2A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 w:rsidR="002D1FEA">
            <w:rPr>
              <w:rFonts w:ascii="Arial" w:hAnsi="Arial" w:cs="Arial"/>
              <w:noProof/>
              <w:color w:val="FFFFFF"/>
              <w:kern w:val="0"/>
              <w:sz w:val="16"/>
              <w:szCs w:val="16"/>
            </w:rPr>
            <w:t>8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072CD882" w14:textId="77777777" w:rsidR="004C2A36" w:rsidRDefault="004C2A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26BB7" w14:textId="77777777" w:rsidR="00B22AFC" w:rsidRDefault="00B22AFC">
      <w:pPr>
        <w:spacing w:after="0" w:line="240" w:lineRule="auto"/>
      </w:pPr>
      <w:r>
        <w:separator/>
      </w:r>
    </w:p>
  </w:footnote>
  <w:footnote w:type="continuationSeparator" w:id="0">
    <w:p w14:paraId="148E7D6A" w14:textId="77777777" w:rsidR="00B22AFC" w:rsidRDefault="00B2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80398"/>
    <w:multiLevelType w:val="multilevel"/>
    <w:tmpl w:val="B6FEE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E866332"/>
    <w:multiLevelType w:val="multilevel"/>
    <w:tmpl w:val="477836D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6D856E9"/>
    <w:multiLevelType w:val="multilevel"/>
    <w:tmpl w:val="0638D548"/>
    <w:lvl w:ilvl="0">
      <w:start w:val="1"/>
      <w:numFmt w:val="decimal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rticle 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Article 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Article 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" w15:restartNumberingAfterBreak="0">
    <w:nsid w:val="5AEF5560"/>
    <w:multiLevelType w:val="hybridMultilevel"/>
    <w:tmpl w:val="FFCA8A48"/>
    <w:lvl w:ilvl="0" w:tplc="1DF48C0A">
      <w:start w:val="20"/>
      <w:numFmt w:val="bullet"/>
      <w:lvlText w:val=""/>
      <w:lvlJc w:val="left"/>
      <w:pPr>
        <w:ind w:left="482" w:hanging="360"/>
      </w:pPr>
      <w:rPr>
        <w:rFonts w:ascii="Symbol" w:eastAsiaTheme="minorEastAsia" w:hAnsi="Symbo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num w:numId="1" w16cid:durableId="550727298">
    <w:abstractNumId w:val="2"/>
  </w:num>
  <w:num w:numId="2" w16cid:durableId="175965978">
    <w:abstractNumId w:val="2"/>
  </w:num>
  <w:num w:numId="3" w16cid:durableId="136843993">
    <w:abstractNumId w:val="2"/>
  </w:num>
  <w:num w:numId="4" w16cid:durableId="814831278">
    <w:abstractNumId w:val="0"/>
  </w:num>
  <w:num w:numId="5" w16cid:durableId="781802994">
    <w:abstractNumId w:val="1"/>
  </w:num>
  <w:num w:numId="6" w16cid:durableId="502089611">
    <w:abstractNumId w:val="1"/>
  </w:num>
  <w:num w:numId="7" w16cid:durableId="1350909593">
    <w:abstractNumId w:val="1"/>
  </w:num>
  <w:num w:numId="8" w16cid:durableId="884677659">
    <w:abstractNumId w:val="1"/>
  </w:num>
  <w:num w:numId="9" w16cid:durableId="1236630084">
    <w:abstractNumId w:val="1"/>
  </w:num>
  <w:num w:numId="10" w16cid:durableId="86660067">
    <w:abstractNumId w:val="1"/>
  </w:num>
  <w:num w:numId="11" w16cid:durableId="18049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A36"/>
    <w:rsid w:val="00025691"/>
    <w:rsid w:val="000414DB"/>
    <w:rsid w:val="00091762"/>
    <w:rsid w:val="000C2422"/>
    <w:rsid w:val="00121DE7"/>
    <w:rsid w:val="00137AB5"/>
    <w:rsid w:val="0017616A"/>
    <w:rsid w:val="0018496D"/>
    <w:rsid w:val="001A4A99"/>
    <w:rsid w:val="001E1F47"/>
    <w:rsid w:val="00237042"/>
    <w:rsid w:val="0026477E"/>
    <w:rsid w:val="002744B2"/>
    <w:rsid w:val="002902C1"/>
    <w:rsid w:val="002D1349"/>
    <w:rsid w:val="002D1FEA"/>
    <w:rsid w:val="002D223B"/>
    <w:rsid w:val="002F4483"/>
    <w:rsid w:val="0033592D"/>
    <w:rsid w:val="003A5FA1"/>
    <w:rsid w:val="003D5D59"/>
    <w:rsid w:val="003F20CC"/>
    <w:rsid w:val="0048291F"/>
    <w:rsid w:val="004C0410"/>
    <w:rsid w:val="004C2A36"/>
    <w:rsid w:val="00567083"/>
    <w:rsid w:val="0057613A"/>
    <w:rsid w:val="005C24F9"/>
    <w:rsid w:val="005C7FB4"/>
    <w:rsid w:val="00601736"/>
    <w:rsid w:val="00660BB5"/>
    <w:rsid w:val="00664D57"/>
    <w:rsid w:val="006C39D4"/>
    <w:rsid w:val="00745F15"/>
    <w:rsid w:val="007F1C54"/>
    <w:rsid w:val="00843DF5"/>
    <w:rsid w:val="008620A2"/>
    <w:rsid w:val="0090278A"/>
    <w:rsid w:val="0091170A"/>
    <w:rsid w:val="00916157"/>
    <w:rsid w:val="00920EB0"/>
    <w:rsid w:val="0093408B"/>
    <w:rsid w:val="009B7880"/>
    <w:rsid w:val="009E3D49"/>
    <w:rsid w:val="00A07BE4"/>
    <w:rsid w:val="00A2420C"/>
    <w:rsid w:val="00A96839"/>
    <w:rsid w:val="00AB780B"/>
    <w:rsid w:val="00B064CF"/>
    <w:rsid w:val="00B14FA8"/>
    <w:rsid w:val="00B22AFC"/>
    <w:rsid w:val="00BA1DA6"/>
    <w:rsid w:val="00C00005"/>
    <w:rsid w:val="00C05A00"/>
    <w:rsid w:val="00C065CD"/>
    <w:rsid w:val="00C115C0"/>
    <w:rsid w:val="00C118A9"/>
    <w:rsid w:val="00C246BD"/>
    <w:rsid w:val="00C24F5F"/>
    <w:rsid w:val="00CB73CA"/>
    <w:rsid w:val="00CE1CA6"/>
    <w:rsid w:val="00D94239"/>
    <w:rsid w:val="00E40180"/>
    <w:rsid w:val="00E70571"/>
    <w:rsid w:val="00E92C50"/>
    <w:rsid w:val="00EB174F"/>
    <w:rsid w:val="00EC7FB7"/>
    <w:rsid w:val="00F0139D"/>
    <w:rsid w:val="00F0671A"/>
    <w:rsid w:val="00F367A9"/>
    <w:rsid w:val="00FA1032"/>
    <w:rsid w:val="00FA5246"/>
    <w:rsid w:val="00FE3542"/>
    <w:rsid w:val="00FF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84B4"/>
  <w15:chartTrackingRefBased/>
  <w15:docId w15:val="{F19C3F3F-7A05-4603-A477-D15BC4F2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A36"/>
    <w:pPr>
      <w:spacing w:line="278" w:lineRule="auto"/>
    </w:pPr>
    <w:rPr>
      <w:rFonts w:eastAsiaTheme="minorEastAsia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1"/>
    <w:qFormat/>
    <w:rsid w:val="00660BB5"/>
    <w:pPr>
      <w:keepNext/>
      <w:keepLines/>
      <w:numPr>
        <w:numId w:val="10"/>
      </w:numPr>
      <w:spacing w:before="280" w:after="0" w:line="240" w:lineRule="auto"/>
      <w:jc w:val="both"/>
      <w:outlineLvl w:val="0"/>
    </w:pPr>
    <w:rPr>
      <w:rFonts w:ascii="Georgia" w:eastAsiaTheme="majorEastAsia" w:hAnsi="Georgia" w:cstheme="majorBidi"/>
      <w:b/>
      <w:caps/>
      <w:color w:val="595959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660BB5"/>
    <w:pPr>
      <w:keepNext/>
      <w:keepLines/>
      <w:numPr>
        <w:ilvl w:val="1"/>
        <w:numId w:val="10"/>
      </w:numPr>
      <w:tabs>
        <w:tab w:val="left" w:pos="1701"/>
      </w:tabs>
      <w:spacing w:before="200" w:after="0" w:line="240" w:lineRule="auto"/>
      <w:jc w:val="both"/>
      <w:outlineLvl w:val="1"/>
    </w:pPr>
    <w:rPr>
      <w:rFonts w:ascii="Georgia" w:eastAsiaTheme="majorEastAsia" w:hAnsi="Georgia" w:cstheme="majorBidi"/>
      <w:b/>
      <w:color w:val="595959"/>
      <w:szCs w:val="26"/>
    </w:rPr>
  </w:style>
  <w:style w:type="paragraph" w:styleId="Titre3">
    <w:name w:val="heading 3"/>
    <w:basedOn w:val="Normal"/>
    <w:next w:val="Normal"/>
    <w:link w:val="Titre3Car"/>
    <w:autoRedefine/>
    <w:uiPriority w:val="1"/>
    <w:unhideWhenUsed/>
    <w:qFormat/>
    <w:rsid w:val="00660BB5"/>
    <w:pPr>
      <w:keepNext/>
      <w:keepLines/>
      <w:numPr>
        <w:ilvl w:val="2"/>
        <w:numId w:val="10"/>
      </w:numPr>
      <w:spacing w:before="40" w:after="0" w:line="240" w:lineRule="auto"/>
      <w:jc w:val="both"/>
      <w:outlineLvl w:val="2"/>
    </w:pPr>
    <w:rPr>
      <w:rFonts w:ascii="Georgia" w:eastAsiaTheme="majorEastAsia" w:hAnsi="Georgia" w:cstheme="majorBidi"/>
      <w:b/>
      <w:color w:val="595959"/>
      <w:sz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sz w:val="20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2A3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sz w:val="20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0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2A3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0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2A3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0"/>
      <w:szCs w:val="22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2A3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660BB5"/>
    <w:rPr>
      <w:rFonts w:ascii="Georgia" w:eastAsiaTheme="majorEastAsia" w:hAnsi="Georgia" w:cstheme="majorBidi"/>
      <w:b/>
      <w:caps/>
      <w:color w:val="595959"/>
      <w:sz w:val="28"/>
      <w:szCs w:val="36"/>
      <w:lang w:eastAsia="fr-FR"/>
    </w:rPr>
  </w:style>
  <w:style w:type="character" w:customStyle="1" w:styleId="Titre2Car">
    <w:name w:val="Titre 2 Car"/>
    <w:basedOn w:val="Policepardfaut"/>
    <w:link w:val="Titre2"/>
    <w:uiPriority w:val="1"/>
    <w:rsid w:val="00660BB5"/>
    <w:rPr>
      <w:rFonts w:ascii="Georgia" w:eastAsiaTheme="majorEastAsia" w:hAnsi="Georgia" w:cstheme="majorBidi"/>
      <w:b/>
      <w:color w:val="595959"/>
      <w:sz w:val="24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1"/>
    <w:rsid w:val="00660BB5"/>
    <w:rPr>
      <w:rFonts w:ascii="Georgia" w:eastAsiaTheme="majorEastAsia" w:hAnsi="Georgia" w:cstheme="majorBidi"/>
      <w:b/>
      <w:color w:val="595959"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4C2A36"/>
    <w:rPr>
      <w:rFonts w:eastAsiaTheme="majorEastAsia" w:cstheme="majorBidi"/>
      <w:i/>
      <w:iCs/>
      <w:color w:val="2E74B5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C2A36"/>
    <w:rPr>
      <w:rFonts w:eastAsiaTheme="majorEastAsia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C2A36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C2A36"/>
    <w:rPr>
      <w:rFonts w:eastAsiaTheme="majorEastAsia" w:cstheme="majorBidi"/>
      <w:color w:val="595959" w:themeColor="text1" w:themeTint="A6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C2A36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C2A36"/>
    <w:rPr>
      <w:rFonts w:eastAsiaTheme="majorEastAsia" w:cstheme="majorBidi"/>
      <w:color w:val="272727" w:themeColor="text1" w:themeTint="D8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4C2A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4C2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2A3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4C2A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C2A36"/>
    <w:pPr>
      <w:spacing w:before="160" w:line="259" w:lineRule="auto"/>
      <w:jc w:val="center"/>
    </w:pPr>
    <w:rPr>
      <w:rFonts w:ascii="Georgia" w:eastAsiaTheme="minorHAnsi" w:hAnsi="Georgia"/>
      <w:i/>
      <w:iCs/>
      <w:color w:val="404040" w:themeColor="text1" w:themeTint="BF"/>
      <w:sz w:val="20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4C2A36"/>
    <w:rPr>
      <w:rFonts w:ascii="Georgia" w:hAnsi="Georgia"/>
      <w:i/>
      <w:iCs/>
      <w:color w:val="404040" w:themeColor="text1" w:themeTint="BF"/>
      <w:sz w:val="20"/>
    </w:rPr>
  </w:style>
  <w:style w:type="paragraph" w:styleId="Paragraphedeliste">
    <w:name w:val="List Paragraph"/>
    <w:basedOn w:val="Normal"/>
    <w:uiPriority w:val="34"/>
    <w:qFormat/>
    <w:rsid w:val="004C2A36"/>
    <w:pPr>
      <w:spacing w:line="259" w:lineRule="auto"/>
      <w:ind w:left="720"/>
      <w:contextualSpacing/>
    </w:pPr>
    <w:rPr>
      <w:rFonts w:ascii="Georgia" w:eastAsiaTheme="minorHAnsi" w:hAnsi="Georgia"/>
      <w:sz w:val="20"/>
      <w:szCs w:val="22"/>
      <w:lang w:eastAsia="en-US"/>
    </w:rPr>
  </w:style>
  <w:style w:type="character" w:styleId="Accentuationintense">
    <w:name w:val="Intense Emphasis"/>
    <w:basedOn w:val="Policepardfaut"/>
    <w:uiPriority w:val="21"/>
    <w:qFormat/>
    <w:rsid w:val="004C2A3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2A3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Georgia" w:eastAsiaTheme="minorHAnsi" w:hAnsi="Georgia"/>
      <w:i/>
      <w:iCs/>
      <w:color w:val="2E74B5" w:themeColor="accent1" w:themeShade="BF"/>
      <w:sz w:val="20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2A36"/>
    <w:rPr>
      <w:rFonts w:ascii="Georgia" w:hAnsi="Georgia"/>
      <w:i/>
      <w:iCs/>
      <w:color w:val="2E74B5" w:themeColor="accent1" w:themeShade="BF"/>
      <w:sz w:val="20"/>
    </w:rPr>
  </w:style>
  <w:style w:type="character" w:styleId="Rfrenceintense">
    <w:name w:val="Intense Reference"/>
    <w:basedOn w:val="Policepardfaut"/>
    <w:uiPriority w:val="32"/>
    <w:qFormat/>
    <w:rsid w:val="004C2A36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C2A3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7880"/>
    <w:rPr>
      <w:rFonts w:eastAsiaTheme="minorEastAsia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7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7880"/>
    <w:rPr>
      <w:rFonts w:eastAsiaTheme="minorEastAsi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E35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E354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E3542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5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542"/>
    <w:rPr>
      <w:rFonts w:eastAsiaTheme="minorEastAsia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624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MELES</dc:creator>
  <cp:keywords/>
  <dc:description/>
  <cp:lastModifiedBy>Virginie MELES</cp:lastModifiedBy>
  <cp:revision>5</cp:revision>
  <dcterms:created xsi:type="dcterms:W3CDTF">2025-04-09T10:51:00Z</dcterms:created>
  <dcterms:modified xsi:type="dcterms:W3CDTF">2025-04-09T10:54:00Z</dcterms:modified>
</cp:coreProperties>
</file>