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41533F5C" w:rsidR="00021B78" w:rsidRDefault="004B1433" w:rsidP="00021B78">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1C4E61DB" w:rsidR="00021B78" w:rsidRPr="00FE3573" w:rsidRDefault="00371733" w:rsidP="00021B78">
            <w:pPr>
              <w:pStyle w:val="En-tte"/>
              <w:jc w:val="center"/>
              <w:rPr>
                <w:rFonts w:cs="Arial"/>
                <w:b/>
                <w:bCs/>
                <w:sz w:val="20"/>
              </w:rPr>
            </w:pPr>
            <w:r w:rsidRPr="00371733">
              <w:rPr>
                <w:rFonts w:cs="Arial"/>
                <w:b/>
                <w:bCs/>
                <w:sz w:val="20"/>
              </w:rPr>
              <w:t>ACCORD CADRE DE PRESTATIONS INTELLECTUELLES - CT-CSSI-CSPS-</w:t>
            </w:r>
            <w:r w:rsidR="00970F79" w:rsidRPr="00371733">
              <w:rPr>
                <w:rFonts w:cs="Arial"/>
                <w:b/>
                <w:bCs/>
                <w:sz w:val="20"/>
              </w:rPr>
              <w:t xml:space="preserve"> </w:t>
            </w:r>
            <w:r w:rsidRPr="00371733">
              <w:rPr>
                <w:rFonts w:cs="Arial"/>
                <w:b/>
                <w:bCs/>
                <w:sz w:val="20"/>
              </w:rPr>
              <w:t>-GEOTECHNIQUE-</w:t>
            </w:r>
            <w:r w:rsidR="00970F79">
              <w:rPr>
                <w:rFonts w:cs="Arial"/>
                <w:b/>
                <w:bCs/>
                <w:sz w:val="20"/>
              </w:rPr>
              <w:t xml:space="preserve">RECONNAISSANCE </w:t>
            </w:r>
            <w:r w:rsidRPr="00371733">
              <w:rPr>
                <w:rFonts w:cs="Arial"/>
                <w:b/>
                <w:bCs/>
                <w:sz w:val="20"/>
              </w:rPr>
              <w:t>STRUCTURE</w:t>
            </w:r>
            <w:r w:rsidR="00970F79">
              <w:rPr>
                <w:rFonts w:cs="Arial"/>
                <w:b/>
                <w:bCs/>
                <w:sz w:val="20"/>
              </w:rPr>
              <w:t xml:space="preserve"> – GEOMETRE EXPERT – GEOMETRE TOPOGRAPHE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08CB5A0B" w:rsidR="00021B78" w:rsidRPr="00FA1D18" w:rsidRDefault="000109A4"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4B1433">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1439CA42" w:rsidR="005E61E2" w:rsidRDefault="00371733" w:rsidP="005E61E2">
            <w:pPr>
              <w:jc w:val="center"/>
              <w:rPr>
                <w:rFonts w:cs="Arial"/>
                <w:sz w:val="18"/>
              </w:rPr>
            </w:pPr>
            <w:r>
              <w:rPr>
                <w:rFonts w:cs="Arial"/>
                <w:sz w:val="18"/>
              </w:rPr>
              <w:t>02-07-2025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0E45AD42" w:rsidR="005E61E2" w:rsidRDefault="000109A4"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4B1433">
                  <w:rPr>
                    <w:rFonts w:cs="Arial"/>
                    <w:bCs/>
                    <w:sz w:val="20"/>
                  </w:rPr>
                  <w:t>Se reporter à l'annexe 1 au C.C.A.P. "Liste des établissements adhérents"</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1765C4E6" w:rsidR="005E61E2" w:rsidRPr="00BC1974" w:rsidRDefault="000109A4" w:rsidP="005E61E2">
            <w:pPr>
              <w:jc w:val="center"/>
              <w:rPr>
                <w:rFonts w:cs="Arial"/>
                <w:b/>
                <w:sz w:val="24"/>
              </w:rPr>
            </w:pPr>
            <w:sdt>
              <w:sdtPr>
                <w:rPr>
                  <w:rFonts w:cs="Arial"/>
                  <w:b/>
                  <w:sz w:val="24"/>
                </w:rPr>
                <w:id w:val="51968310"/>
                <w:placeholder>
                  <w:docPart w:val="8246CFBA80184C608AEFDF618B1F3FE8"/>
                </w:placeholder>
                <w:date w:fullDate="2025-05-12T00:00:00Z">
                  <w:dateFormat w:val="dd/MM/yyyy"/>
                  <w:lid w:val="fr-FR"/>
                  <w:storeMappedDataAs w:val="dateTime"/>
                  <w:calendar w:val="gregorian"/>
                </w:date>
              </w:sdtPr>
              <w:sdtEndPr/>
              <w:sdtContent>
                <w:r w:rsidR="00023555">
                  <w:rPr>
                    <w:rFonts w:cs="Arial"/>
                    <w:b/>
                    <w:sz w:val="24"/>
                  </w:rPr>
                  <w:t>12</w:t>
                </w:r>
                <w:r w:rsidR="004B1433">
                  <w:rPr>
                    <w:rFonts w:cs="Arial"/>
                    <w:b/>
                    <w:sz w:val="24"/>
                  </w:rPr>
                  <w:t>/0</w:t>
                </w:r>
                <w:r w:rsidR="00023555">
                  <w:rPr>
                    <w:rFonts w:cs="Arial"/>
                    <w:b/>
                    <w:sz w:val="24"/>
                  </w:rPr>
                  <w:t>5</w:t>
                </w:r>
                <w:r w:rsidR="004B1433">
                  <w:rPr>
                    <w:rFonts w:cs="Arial"/>
                    <w:b/>
                    <w:sz w:val="24"/>
                  </w:rPr>
                  <w:t>/2025</w:t>
                </w:r>
              </w:sdtContent>
            </w:sdt>
            <w:r w:rsidR="005E61E2" w:rsidRPr="00BC1974">
              <w:rPr>
                <w:rFonts w:cs="Arial"/>
                <w:b/>
                <w:sz w:val="24"/>
              </w:rPr>
              <w:t xml:space="preserve"> à 12H00</w:t>
            </w:r>
          </w:p>
        </w:tc>
      </w:tr>
      <w:tr w:rsidR="005E61E2" w:rsidRPr="00301E55" w14:paraId="331650FF" w14:textId="77777777" w:rsidTr="00521B5B">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0109A4"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2473D2BC" w:rsidR="005E61E2" w:rsidRPr="005E61E2" w:rsidRDefault="00371733" w:rsidP="005E61E2">
            <w:pPr>
              <w:jc w:val="center"/>
              <w:rPr>
                <w:rFonts w:cs="Arial"/>
                <w:sz w:val="20"/>
                <w:highlight w:val="yellow"/>
              </w:rPr>
            </w:pPr>
            <w:r w:rsidRPr="00371733">
              <w:rPr>
                <w:rFonts w:cs="Arial"/>
                <w:sz w:val="20"/>
              </w:rPr>
              <w:t xml:space="preserve">Jessica CARAYON Tél. 05 61 77 82 35 Mél. </w:t>
            </w:r>
            <w:hyperlink r:id="rId14" w:history="1">
              <w:r w:rsidRPr="00F357C9">
                <w:rPr>
                  <w:rStyle w:val="Lienhypertexte"/>
                  <w:rFonts w:cs="Arial"/>
                  <w:sz w:val="20"/>
                </w:rPr>
                <w:t>carayon.j@chu-toulouse.fr</w:t>
              </w:r>
            </w:hyperlink>
            <w:r>
              <w:rPr>
                <w:rFonts w:cs="Arial"/>
                <w:sz w:val="20"/>
              </w:rPr>
              <w:t xml:space="preserve"> </w:t>
            </w:r>
          </w:p>
        </w:tc>
        <w:tc>
          <w:tcPr>
            <w:tcW w:w="1630" w:type="dxa"/>
            <w:vAlign w:val="center"/>
          </w:tcPr>
          <w:p w14:paraId="0ADE6671" w14:textId="47349E1D" w:rsidR="005E61E2" w:rsidRDefault="005E61E2" w:rsidP="005E61E2">
            <w:pPr>
              <w:jc w:val="center"/>
              <w:rPr>
                <w:rFonts w:cs="Arial"/>
                <w:bCs/>
                <w:color w:val="0070C0"/>
                <w:sz w:val="20"/>
                <w:u w:val="single"/>
              </w:rPr>
            </w:pP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52354C8E" w:rsidR="005E61E2" w:rsidRPr="00C853DD" w:rsidRDefault="000109A4"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AC3973" w:rsidRPr="00C853DD">
                  <w:rPr>
                    <w:rFonts w:cs="Arial"/>
                    <w:bCs/>
                    <w:sz w:val="20"/>
                  </w:rPr>
                  <w:t>Accord-cadre exécuté par émission de bons de commande</w:t>
                </w:r>
              </w:sdtContent>
            </w:sdt>
          </w:p>
        </w:tc>
        <w:tc>
          <w:tcPr>
            <w:tcW w:w="1630" w:type="dxa"/>
            <w:vAlign w:val="center"/>
          </w:tcPr>
          <w:p w14:paraId="5B3C092B" w14:textId="47C489CA"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 </w:t>
            </w:r>
            <w:r>
              <w:rPr>
                <w:rFonts w:cs="Arial"/>
                <w:bCs/>
                <w:color w:val="0070C0"/>
                <w:sz w:val="20"/>
                <w:u w:val="single"/>
              </w:rPr>
              <w:fldChar w:fldCharType="end"/>
            </w:r>
            <w:r w:rsidR="00FD7D02">
              <w:rPr>
                <w:rFonts w:cs="Arial"/>
                <w:bCs/>
                <w:color w:val="0070C0"/>
                <w:sz w:val="20"/>
                <w:u w:val="single"/>
              </w:rPr>
              <w:fldChar w:fldCharType="begin"/>
            </w:r>
            <w:r w:rsidR="00FD7D02">
              <w:rPr>
                <w:rFonts w:cs="Arial"/>
                <w:bCs/>
                <w:color w:val="0070C0"/>
                <w:sz w:val="20"/>
                <w:u w:val="single"/>
              </w:rPr>
              <w:instrText xml:space="preserve"> REF _Ref191631616 \r \h </w:instrText>
            </w:r>
            <w:r w:rsidR="00FD7D02">
              <w:rPr>
                <w:rFonts w:cs="Arial"/>
                <w:bCs/>
                <w:color w:val="0070C0"/>
                <w:sz w:val="20"/>
                <w:u w:val="single"/>
              </w:rPr>
            </w:r>
            <w:r w:rsidR="00FD7D02">
              <w:rPr>
                <w:rFonts w:cs="Arial"/>
                <w:bCs/>
                <w:color w:val="0070C0"/>
                <w:sz w:val="20"/>
                <w:u w:val="single"/>
              </w:rPr>
              <w:fldChar w:fldCharType="separate"/>
            </w:r>
            <w:r w:rsidR="00FD7D02">
              <w:rPr>
                <w:rFonts w:cs="Arial"/>
                <w:bCs/>
                <w:color w:val="0070C0"/>
                <w:sz w:val="20"/>
                <w:u w:val="single"/>
              </w:rPr>
              <w:t>4.1</w:t>
            </w:r>
            <w:r w:rsidR="00FD7D02">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1335902D" w:rsidR="005E61E2" w:rsidRPr="00A502EF" w:rsidRDefault="000109A4"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B1433">
                  <w:rPr>
                    <w:rFonts w:cs="Arial"/>
                    <w:bCs/>
                    <w:sz w:val="20"/>
                  </w:rPr>
                  <w:t>OUI</w:t>
                </w:r>
              </w:sdtContent>
            </w:sdt>
          </w:p>
        </w:tc>
        <w:tc>
          <w:tcPr>
            <w:tcW w:w="1630" w:type="dxa"/>
            <w:vAlign w:val="center"/>
          </w:tcPr>
          <w:p w14:paraId="00EFAF62" w14:textId="68ABACF2" w:rsidR="005E61E2" w:rsidRPr="00780592" w:rsidRDefault="00C853DD"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3.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4029B55A" w:rsidR="005E61E2" w:rsidRDefault="000109A4"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4B1433">
                  <w:rPr>
                    <w:rFonts w:cs="Arial"/>
                    <w:bCs/>
                    <w:sz w:val="20"/>
                  </w:rPr>
                  <w:t>NON</w:t>
                </w:r>
              </w:sdtContent>
            </w:sdt>
          </w:p>
        </w:tc>
        <w:tc>
          <w:tcPr>
            <w:tcW w:w="1630" w:type="dxa"/>
            <w:vAlign w:val="center"/>
          </w:tcPr>
          <w:p w14:paraId="7B1246DF" w14:textId="346562D5"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1F107C7F" w:rsidR="005E61E2" w:rsidRDefault="000109A4"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4B1433">
                  <w:rPr>
                    <w:rFonts w:cs="Arial"/>
                    <w:bCs/>
                    <w:sz w:val="20"/>
                  </w:rPr>
                  <w:t>NON</w:t>
                </w:r>
              </w:sdtContent>
            </w:sdt>
          </w:p>
        </w:tc>
        <w:tc>
          <w:tcPr>
            <w:tcW w:w="1630" w:type="dxa"/>
            <w:vAlign w:val="center"/>
          </w:tcPr>
          <w:p w14:paraId="3D9DEF13" w14:textId="4CFFBC4D" w:rsidR="005E61E2" w:rsidRDefault="00FD7D0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14.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5DB6E688" w:rsidR="005E61E2" w:rsidRDefault="000109A4"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4B1433">
                  <w:rPr>
                    <w:rFonts w:cs="Arial"/>
                    <w:bCs/>
                    <w:sz w:val="20"/>
                  </w:rPr>
                  <w:t>NON</w:t>
                </w:r>
              </w:sdtContent>
            </w:sdt>
          </w:p>
        </w:tc>
        <w:tc>
          <w:tcPr>
            <w:tcW w:w="1630" w:type="dxa"/>
            <w:vAlign w:val="center"/>
          </w:tcPr>
          <w:p w14:paraId="25760F23" w14:textId="3AF7F41A"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_Ref521678925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724EF8DB" w:rsidR="0095773A" w:rsidRDefault="000109A4"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4B1433">
                  <w:rPr>
                    <w:rFonts w:cs="Arial"/>
                    <w:bCs/>
                    <w:sz w:val="20"/>
                  </w:rPr>
                  <w:t>NON</w:t>
                </w:r>
              </w:sdtContent>
            </w:sdt>
          </w:p>
        </w:tc>
        <w:tc>
          <w:tcPr>
            <w:tcW w:w="1630" w:type="dxa"/>
            <w:vAlign w:val="center"/>
          </w:tcPr>
          <w:p w14:paraId="2518DB1C" w14:textId="555C5FB0" w:rsidR="0095773A" w:rsidRDefault="0095773A" w:rsidP="0095773A">
            <w:pPr>
              <w:pStyle w:val="En-tte"/>
              <w:jc w:val="center"/>
              <w:rPr>
                <w:rFonts w:cs="Arial"/>
                <w:bCs/>
                <w:color w:val="0070C0"/>
                <w:sz w:val="20"/>
                <w:u w:val="single"/>
              </w:rPr>
            </w:pP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041D2192" w:rsidR="005E61E2" w:rsidRDefault="000109A4"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4B1433">
                  <w:rPr>
                    <w:rFonts w:cs="Arial"/>
                    <w:bCs/>
                    <w:sz w:val="20"/>
                  </w:rPr>
                  <w:t>NON</w:t>
                </w:r>
              </w:sdtContent>
            </w:sdt>
          </w:p>
        </w:tc>
        <w:tc>
          <w:tcPr>
            <w:tcW w:w="1630" w:type="dxa"/>
            <w:vAlign w:val="center"/>
          </w:tcPr>
          <w:p w14:paraId="644CC4CC" w14:textId="53CFBF66" w:rsidR="005E61E2" w:rsidRDefault="005E61E2" w:rsidP="00AD1D2A">
            <w:pPr>
              <w:pStyle w:val="En-tte"/>
              <w:jc w:val="center"/>
              <w:rPr>
                <w:rFonts w:cs="Arial"/>
                <w:bCs/>
                <w:color w:val="0070C0"/>
                <w:sz w:val="20"/>
                <w:u w:val="single"/>
              </w:rPr>
            </w:pPr>
          </w:p>
        </w:tc>
      </w:tr>
      <w:tr w:rsidR="00A9489D" w:rsidRPr="00301E55" w14:paraId="2649E673" w14:textId="77777777" w:rsidTr="00521B5B">
        <w:trPr>
          <w:trHeight w:val="332"/>
          <w:jc w:val="center"/>
        </w:trPr>
        <w:tc>
          <w:tcPr>
            <w:tcW w:w="2943" w:type="dxa"/>
            <w:shd w:val="clear" w:color="auto" w:fill="F2F2F2" w:themeFill="background1" w:themeFillShade="F2"/>
            <w:vAlign w:val="center"/>
          </w:tcPr>
          <w:p w14:paraId="452F08FE" w14:textId="20C459DC" w:rsidR="00A9489D" w:rsidRPr="0095773A" w:rsidRDefault="00A9489D" w:rsidP="005E61E2">
            <w:pPr>
              <w:pStyle w:val="En-tte"/>
              <w:jc w:val="right"/>
              <w:rPr>
                <w:rFonts w:cs="Arial"/>
                <w:bCs/>
                <w:sz w:val="20"/>
                <w:highlight w:val="yellow"/>
              </w:rPr>
            </w:pPr>
            <w:r w:rsidRPr="00C853DD">
              <w:rPr>
                <w:rFonts w:cs="Arial"/>
                <w:bCs/>
                <w:sz w:val="20"/>
              </w:rPr>
              <w:t>Prestations supplémentaires éventuelles</w:t>
            </w:r>
          </w:p>
        </w:tc>
        <w:tc>
          <w:tcPr>
            <w:tcW w:w="5846" w:type="dxa"/>
            <w:gridSpan w:val="4"/>
            <w:shd w:val="clear" w:color="auto" w:fill="auto"/>
            <w:vAlign w:val="center"/>
          </w:tcPr>
          <w:p w14:paraId="3878E153" w14:textId="4FCD3020" w:rsidR="00A9489D" w:rsidRDefault="000109A4"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4B1433">
                  <w:rPr>
                    <w:rFonts w:cs="Arial"/>
                    <w:bCs/>
                    <w:sz w:val="20"/>
                  </w:rPr>
                  <w:t>NON</w:t>
                </w:r>
              </w:sdtContent>
            </w:sdt>
          </w:p>
        </w:tc>
        <w:tc>
          <w:tcPr>
            <w:tcW w:w="1630" w:type="dxa"/>
            <w:vAlign w:val="center"/>
          </w:tcPr>
          <w:p w14:paraId="1068F9F5" w14:textId="78C8B4C0" w:rsidR="00A9489D" w:rsidRDefault="00A9489D" w:rsidP="00AD1D2A">
            <w:pPr>
              <w:pStyle w:val="En-tte"/>
              <w:jc w:val="center"/>
              <w:rPr>
                <w:rFonts w:cs="Arial"/>
                <w:bCs/>
                <w:color w:val="0070C0"/>
                <w:sz w:val="20"/>
                <w:u w:val="single"/>
              </w:rPr>
            </w:pP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46CB2010" w:rsidR="00844046" w:rsidRDefault="00FD7D02"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_Ref521678458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15.2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599AD0CA" w:rsidR="00844046" w:rsidRPr="001C0786" w:rsidRDefault="00844046" w:rsidP="00844046">
            <w:pPr>
              <w:jc w:val="center"/>
              <w:rPr>
                <w:rFonts w:cs="Arial"/>
                <w:bCs/>
                <w:sz w:val="20"/>
              </w:rPr>
            </w:pP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6F963DC6" w:rsidR="00844046" w:rsidRPr="00780592" w:rsidRDefault="00844046" w:rsidP="00844046">
            <w:pPr>
              <w:pStyle w:val="En-tte"/>
              <w:jc w:val="center"/>
              <w:rPr>
                <w:rFonts w:cs="Arial"/>
                <w:bCs/>
                <w:color w:val="0070C0"/>
                <w:sz w:val="20"/>
                <w:u w:val="single"/>
              </w:rPr>
            </w:pP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20D8E379" w:rsidR="00844046" w:rsidRDefault="000109A4"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4B1433">
                  <w:rPr>
                    <w:rFonts w:cs="Arial"/>
                    <w:bCs/>
                    <w:sz w:val="20"/>
                  </w:rPr>
                  <w:t>NON</w:t>
                </w:r>
              </w:sdtContent>
            </w:sdt>
          </w:p>
        </w:tc>
        <w:tc>
          <w:tcPr>
            <w:tcW w:w="1630" w:type="dxa"/>
            <w:vAlign w:val="center"/>
          </w:tcPr>
          <w:p w14:paraId="7ECF5F34" w14:textId="71CCD1D5"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0109A4"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317E792E" w14:textId="1BC4D385" w:rsidR="00023555"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4928473" w:history="1">
            <w:r w:rsidR="00023555" w:rsidRPr="003F2F60">
              <w:rPr>
                <w:rStyle w:val="Lienhypertexte"/>
                <w:noProof/>
                <w14:scene3d>
                  <w14:camera w14:prst="orthographicFront"/>
                  <w14:lightRig w14:rig="threePt" w14:dir="t">
                    <w14:rot w14:lat="0" w14:lon="0" w14:rev="0"/>
                  </w14:lightRig>
                </w14:scene3d>
              </w:rPr>
              <w:t>Article 1.</w:t>
            </w:r>
            <w:r w:rsidR="00023555" w:rsidRPr="003F2F60">
              <w:rPr>
                <w:rStyle w:val="Lienhypertexte"/>
                <w:noProof/>
              </w:rPr>
              <w:t xml:space="preserve"> Identification du Pouvoir Adjudicateur</w:t>
            </w:r>
            <w:r w:rsidR="00023555">
              <w:rPr>
                <w:noProof/>
                <w:webHidden/>
              </w:rPr>
              <w:tab/>
            </w:r>
            <w:r w:rsidR="00023555">
              <w:rPr>
                <w:noProof/>
                <w:webHidden/>
              </w:rPr>
              <w:fldChar w:fldCharType="begin"/>
            </w:r>
            <w:r w:rsidR="00023555">
              <w:rPr>
                <w:noProof/>
                <w:webHidden/>
              </w:rPr>
              <w:instrText xml:space="preserve"> PAGEREF _Toc194928473 \h </w:instrText>
            </w:r>
            <w:r w:rsidR="00023555">
              <w:rPr>
                <w:noProof/>
                <w:webHidden/>
              </w:rPr>
            </w:r>
            <w:r w:rsidR="00023555">
              <w:rPr>
                <w:noProof/>
                <w:webHidden/>
              </w:rPr>
              <w:fldChar w:fldCharType="separate"/>
            </w:r>
            <w:r w:rsidR="00023555">
              <w:rPr>
                <w:noProof/>
                <w:webHidden/>
              </w:rPr>
              <w:t>5</w:t>
            </w:r>
            <w:r w:rsidR="00023555">
              <w:rPr>
                <w:noProof/>
                <w:webHidden/>
              </w:rPr>
              <w:fldChar w:fldCharType="end"/>
            </w:r>
          </w:hyperlink>
        </w:p>
        <w:p w14:paraId="5BFB9E1F" w14:textId="6D93EFC8" w:rsidR="00023555" w:rsidRDefault="000109A4">
          <w:pPr>
            <w:pStyle w:val="TM1"/>
            <w:rPr>
              <w:rFonts w:asciiTheme="minorHAnsi" w:eastAsiaTheme="minorEastAsia" w:hAnsiTheme="minorHAnsi" w:cstheme="minorBidi"/>
              <w:b w:val="0"/>
              <w:smallCaps w:val="0"/>
              <w:noProof/>
              <w:sz w:val="22"/>
              <w:szCs w:val="22"/>
            </w:rPr>
          </w:pPr>
          <w:hyperlink w:anchor="_Toc194928474" w:history="1">
            <w:r w:rsidR="00023555" w:rsidRPr="003F2F60">
              <w:rPr>
                <w:rStyle w:val="Lienhypertexte"/>
                <w:noProof/>
                <w14:scene3d>
                  <w14:camera w14:prst="orthographicFront"/>
                  <w14:lightRig w14:rig="threePt" w14:dir="t">
                    <w14:rot w14:lat="0" w14:lon="0" w14:rev="0"/>
                  </w14:lightRig>
                </w14:scene3d>
              </w:rPr>
              <w:t>Article 2.</w:t>
            </w:r>
            <w:r w:rsidR="00023555" w:rsidRPr="003F2F60">
              <w:rPr>
                <w:rStyle w:val="Lienhypertexte"/>
                <w:noProof/>
              </w:rPr>
              <w:t xml:space="preserve"> Objet de la consultation</w:t>
            </w:r>
            <w:r w:rsidR="00023555">
              <w:rPr>
                <w:noProof/>
                <w:webHidden/>
              </w:rPr>
              <w:tab/>
            </w:r>
            <w:r w:rsidR="00023555">
              <w:rPr>
                <w:noProof/>
                <w:webHidden/>
              </w:rPr>
              <w:fldChar w:fldCharType="begin"/>
            </w:r>
            <w:r w:rsidR="00023555">
              <w:rPr>
                <w:noProof/>
                <w:webHidden/>
              </w:rPr>
              <w:instrText xml:space="preserve"> PAGEREF _Toc194928474 \h </w:instrText>
            </w:r>
            <w:r w:rsidR="00023555">
              <w:rPr>
                <w:noProof/>
                <w:webHidden/>
              </w:rPr>
            </w:r>
            <w:r w:rsidR="00023555">
              <w:rPr>
                <w:noProof/>
                <w:webHidden/>
              </w:rPr>
              <w:fldChar w:fldCharType="separate"/>
            </w:r>
            <w:r w:rsidR="00023555">
              <w:rPr>
                <w:noProof/>
                <w:webHidden/>
              </w:rPr>
              <w:t>5</w:t>
            </w:r>
            <w:r w:rsidR="00023555">
              <w:rPr>
                <w:noProof/>
                <w:webHidden/>
              </w:rPr>
              <w:fldChar w:fldCharType="end"/>
            </w:r>
          </w:hyperlink>
        </w:p>
        <w:p w14:paraId="5EEDF5E2" w14:textId="0AC51F2D" w:rsidR="00023555" w:rsidRDefault="000109A4">
          <w:pPr>
            <w:pStyle w:val="TM1"/>
            <w:rPr>
              <w:rFonts w:asciiTheme="minorHAnsi" w:eastAsiaTheme="minorEastAsia" w:hAnsiTheme="minorHAnsi" w:cstheme="minorBidi"/>
              <w:b w:val="0"/>
              <w:smallCaps w:val="0"/>
              <w:noProof/>
              <w:sz w:val="22"/>
              <w:szCs w:val="22"/>
            </w:rPr>
          </w:pPr>
          <w:hyperlink w:anchor="_Toc194928475" w:history="1">
            <w:r w:rsidR="00023555" w:rsidRPr="003F2F60">
              <w:rPr>
                <w:rStyle w:val="Lienhypertexte"/>
                <w:noProof/>
                <w14:scene3d>
                  <w14:camera w14:prst="orthographicFront"/>
                  <w14:lightRig w14:rig="threePt" w14:dir="t">
                    <w14:rot w14:lat="0" w14:lon="0" w14:rev="0"/>
                  </w14:lightRig>
                </w14:scene3d>
              </w:rPr>
              <w:t>Article 3.</w:t>
            </w:r>
            <w:r w:rsidR="00023555" w:rsidRPr="003F2F60">
              <w:rPr>
                <w:rStyle w:val="Lienhypertexte"/>
                <w:noProof/>
              </w:rPr>
              <w:t xml:space="preserve"> Décomposition et consistance des lots</w:t>
            </w:r>
            <w:r w:rsidR="00023555">
              <w:rPr>
                <w:noProof/>
                <w:webHidden/>
              </w:rPr>
              <w:tab/>
            </w:r>
            <w:r w:rsidR="00023555">
              <w:rPr>
                <w:noProof/>
                <w:webHidden/>
              </w:rPr>
              <w:fldChar w:fldCharType="begin"/>
            </w:r>
            <w:r w:rsidR="00023555">
              <w:rPr>
                <w:noProof/>
                <w:webHidden/>
              </w:rPr>
              <w:instrText xml:space="preserve"> PAGEREF _Toc194928475 \h </w:instrText>
            </w:r>
            <w:r w:rsidR="00023555">
              <w:rPr>
                <w:noProof/>
                <w:webHidden/>
              </w:rPr>
            </w:r>
            <w:r w:rsidR="00023555">
              <w:rPr>
                <w:noProof/>
                <w:webHidden/>
              </w:rPr>
              <w:fldChar w:fldCharType="separate"/>
            </w:r>
            <w:r w:rsidR="00023555">
              <w:rPr>
                <w:noProof/>
                <w:webHidden/>
              </w:rPr>
              <w:t>6</w:t>
            </w:r>
            <w:r w:rsidR="00023555">
              <w:rPr>
                <w:noProof/>
                <w:webHidden/>
              </w:rPr>
              <w:fldChar w:fldCharType="end"/>
            </w:r>
          </w:hyperlink>
        </w:p>
        <w:p w14:paraId="69FECB25" w14:textId="6C8CE5AC" w:rsidR="00023555" w:rsidRDefault="000109A4">
          <w:pPr>
            <w:pStyle w:val="TM1"/>
            <w:rPr>
              <w:rFonts w:asciiTheme="minorHAnsi" w:eastAsiaTheme="minorEastAsia" w:hAnsiTheme="minorHAnsi" w:cstheme="minorBidi"/>
              <w:b w:val="0"/>
              <w:smallCaps w:val="0"/>
              <w:noProof/>
              <w:sz w:val="22"/>
              <w:szCs w:val="22"/>
            </w:rPr>
          </w:pPr>
          <w:hyperlink w:anchor="_Toc194928476" w:history="1">
            <w:r w:rsidR="00023555" w:rsidRPr="003F2F60">
              <w:rPr>
                <w:rStyle w:val="Lienhypertexte"/>
                <w:noProof/>
                <w14:scene3d>
                  <w14:camera w14:prst="orthographicFront"/>
                  <w14:lightRig w14:rig="threePt" w14:dir="t">
                    <w14:rot w14:lat="0" w14:lon="0" w14:rev="0"/>
                  </w14:lightRig>
                </w14:scene3d>
              </w:rPr>
              <w:t>Article 4.</w:t>
            </w:r>
            <w:r w:rsidR="00023555" w:rsidRPr="003F2F60">
              <w:rPr>
                <w:rStyle w:val="Lienhypertexte"/>
                <w:rFonts w:cs="Arial"/>
                <w:noProof/>
              </w:rPr>
              <w:t xml:space="preserve"> Incompatibilités</w:t>
            </w:r>
            <w:r w:rsidR="00023555">
              <w:rPr>
                <w:noProof/>
                <w:webHidden/>
              </w:rPr>
              <w:tab/>
            </w:r>
            <w:r w:rsidR="00023555">
              <w:rPr>
                <w:noProof/>
                <w:webHidden/>
              </w:rPr>
              <w:fldChar w:fldCharType="begin"/>
            </w:r>
            <w:r w:rsidR="00023555">
              <w:rPr>
                <w:noProof/>
                <w:webHidden/>
              </w:rPr>
              <w:instrText xml:space="preserve"> PAGEREF _Toc194928476 \h </w:instrText>
            </w:r>
            <w:r w:rsidR="00023555">
              <w:rPr>
                <w:noProof/>
                <w:webHidden/>
              </w:rPr>
            </w:r>
            <w:r w:rsidR="00023555">
              <w:rPr>
                <w:noProof/>
                <w:webHidden/>
              </w:rPr>
              <w:fldChar w:fldCharType="separate"/>
            </w:r>
            <w:r w:rsidR="00023555">
              <w:rPr>
                <w:noProof/>
                <w:webHidden/>
              </w:rPr>
              <w:t>7</w:t>
            </w:r>
            <w:r w:rsidR="00023555">
              <w:rPr>
                <w:noProof/>
                <w:webHidden/>
              </w:rPr>
              <w:fldChar w:fldCharType="end"/>
            </w:r>
          </w:hyperlink>
        </w:p>
        <w:p w14:paraId="6EC447CB" w14:textId="3469D52A" w:rsidR="00023555" w:rsidRDefault="000109A4">
          <w:pPr>
            <w:pStyle w:val="TM1"/>
            <w:rPr>
              <w:rFonts w:asciiTheme="minorHAnsi" w:eastAsiaTheme="minorEastAsia" w:hAnsiTheme="minorHAnsi" w:cstheme="minorBidi"/>
              <w:b w:val="0"/>
              <w:smallCaps w:val="0"/>
              <w:noProof/>
              <w:sz w:val="22"/>
              <w:szCs w:val="22"/>
            </w:rPr>
          </w:pPr>
          <w:hyperlink w:anchor="_Toc194928477" w:history="1">
            <w:r w:rsidR="00023555" w:rsidRPr="003F2F60">
              <w:rPr>
                <w:rStyle w:val="Lienhypertexte"/>
                <w:noProof/>
                <w14:scene3d>
                  <w14:camera w14:prst="orthographicFront"/>
                  <w14:lightRig w14:rig="threePt" w14:dir="t">
                    <w14:rot w14:lat="0" w14:lon="0" w14:rev="0"/>
                  </w14:lightRig>
                </w14:scene3d>
              </w:rPr>
              <w:t>Article 5.</w:t>
            </w:r>
            <w:r w:rsidR="00023555" w:rsidRPr="003F2F60">
              <w:rPr>
                <w:rStyle w:val="Lienhypertexte"/>
                <w:noProof/>
              </w:rPr>
              <w:t xml:space="preserve"> Forme et caractéristiques du marché public</w:t>
            </w:r>
            <w:r w:rsidR="00023555">
              <w:rPr>
                <w:noProof/>
                <w:webHidden/>
              </w:rPr>
              <w:tab/>
            </w:r>
            <w:r w:rsidR="00023555">
              <w:rPr>
                <w:noProof/>
                <w:webHidden/>
              </w:rPr>
              <w:fldChar w:fldCharType="begin"/>
            </w:r>
            <w:r w:rsidR="00023555">
              <w:rPr>
                <w:noProof/>
                <w:webHidden/>
              </w:rPr>
              <w:instrText xml:space="preserve"> PAGEREF _Toc194928477 \h </w:instrText>
            </w:r>
            <w:r w:rsidR="00023555">
              <w:rPr>
                <w:noProof/>
                <w:webHidden/>
              </w:rPr>
            </w:r>
            <w:r w:rsidR="00023555">
              <w:rPr>
                <w:noProof/>
                <w:webHidden/>
              </w:rPr>
              <w:fldChar w:fldCharType="separate"/>
            </w:r>
            <w:r w:rsidR="00023555">
              <w:rPr>
                <w:noProof/>
                <w:webHidden/>
              </w:rPr>
              <w:t>8</w:t>
            </w:r>
            <w:r w:rsidR="00023555">
              <w:rPr>
                <w:noProof/>
                <w:webHidden/>
              </w:rPr>
              <w:fldChar w:fldCharType="end"/>
            </w:r>
          </w:hyperlink>
        </w:p>
        <w:p w14:paraId="7B033286" w14:textId="55AA5B06"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78" w:history="1">
            <w:r w:rsidR="00023555" w:rsidRPr="003F2F60">
              <w:rPr>
                <w:rStyle w:val="Lienhypertexte"/>
                <w:noProof/>
              </w:rPr>
              <w:t>5.1</w:t>
            </w:r>
            <w:r w:rsidR="00023555">
              <w:rPr>
                <w:rFonts w:asciiTheme="minorHAnsi" w:eastAsiaTheme="minorEastAsia" w:hAnsiTheme="minorHAnsi" w:cstheme="minorBidi"/>
                <w:smallCaps w:val="0"/>
                <w:noProof/>
                <w:sz w:val="22"/>
                <w:szCs w:val="22"/>
              </w:rPr>
              <w:tab/>
            </w:r>
            <w:r w:rsidR="00023555" w:rsidRPr="003F2F60">
              <w:rPr>
                <w:rStyle w:val="Lienhypertexte"/>
                <w:noProof/>
              </w:rPr>
              <w:t>Forme du marché</w:t>
            </w:r>
            <w:r w:rsidR="00023555">
              <w:rPr>
                <w:noProof/>
                <w:webHidden/>
              </w:rPr>
              <w:tab/>
            </w:r>
            <w:r w:rsidR="00023555">
              <w:rPr>
                <w:noProof/>
                <w:webHidden/>
              </w:rPr>
              <w:fldChar w:fldCharType="begin"/>
            </w:r>
            <w:r w:rsidR="00023555">
              <w:rPr>
                <w:noProof/>
                <w:webHidden/>
              </w:rPr>
              <w:instrText xml:space="preserve"> PAGEREF _Toc194928478 \h </w:instrText>
            </w:r>
            <w:r w:rsidR="00023555">
              <w:rPr>
                <w:noProof/>
                <w:webHidden/>
              </w:rPr>
            </w:r>
            <w:r w:rsidR="00023555">
              <w:rPr>
                <w:noProof/>
                <w:webHidden/>
              </w:rPr>
              <w:fldChar w:fldCharType="separate"/>
            </w:r>
            <w:r w:rsidR="00023555">
              <w:rPr>
                <w:noProof/>
                <w:webHidden/>
              </w:rPr>
              <w:t>8</w:t>
            </w:r>
            <w:r w:rsidR="00023555">
              <w:rPr>
                <w:noProof/>
                <w:webHidden/>
              </w:rPr>
              <w:fldChar w:fldCharType="end"/>
            </w:r>
          </w:hyperlink>
        </w:p>
        <w:p w14:paraId="44B64194" w14:textId="4FA9319E"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79" w:history="1">
            <w:r w:rsidR="00023555" w:rsidRPr="003F2F60">
              <w:rPr>
                <w:rStyle w:val="Lienhypertexte"/>
                <w:noProof/>
              </w:rPr>
              <w:t>5.2</w:t>
            </w:r>
            <w:r w:rsidR="00023555">
              <w:rPr>
                <w:rFonts w:asciiTheme="minorHAnsi" w:eastAsiaTheme="minorEastAsia" w:hAnsiTheme="minorHAnsi" w:cstheme="minorBidi"/>
                <w:smallCaps w:val="0"/>
                <w:noProof/>
                <w:sz w:val="22"/>
                <w:szCs w:val="22"/>
              </w:rPr>
              <w:tab/>
            </w:r>
            <w:r w:rsidR="00023555" w:rsidRPr="003F2F60">
              <w:rPr>
                <w:rStyle w:val="Lienhypertexte"/>
                <w:noProof/>
              </w:rPr>
              <w:t>Caractéristiques du marché – clause d’insertion sociale obligatoire</w:t>
            </w:r>
            <w:r w:rsidR="00023555">
              <w:rPr>
                <w:noProof/>
                <w:webHidden/>
              </w:rPr>
              <w:tab/>
            </w:r>
            <w:r w:rsidR="00023555">
              <w:rPr>
                <w:noProof/>
                <w:webHidden/>
              </w:rPr>
              <w:fldChar w:fldCharType="begin"/>
            </w:r>
            <w:r w:rsidR="00023555">
              <w:rPr>
                <w:noProof/>
                <w:webHidden/>
              </w:rPr>
              <w:instrText xml:space="preserve"> PAGEREF _Toc194928479 \h </w:instrText>
            </w:r>
            <w:r w:rsidR="00023555">
              <w:rPr>
                <w:noProof/>
                <w:webHidden/>
              </w:rPr>
            </w:r>
            <w:r w:rsidR="00023555">
              <w:rPr>
                <w:noProof/>
                <w:webHidden/>
              </w:rPr>
              <w:fldChar w:fldCharType="separate"/>
            </w:r>
            <w:r w:rsidR="00023555">
              <w:rPr>
                <w:noProof/>
                <w:webHidden/>
              </w:rPr>
              <w:t>8</w:t>
            </w:r>
            <w:r w:rsidR="00023555">
              <w:rPr>
                <w:noProof/>
                <w:webHidden/>
              </w:rPr>
              <w:fldChar w:fldCharType="end"/>
            </w:r>
          </w:hyperlink>
        </w:p>
        <w:p w14:paraId="1EFEB132" w14:textId="3B26ED57" w:rsidR="00023555" w:rsidRDefault="000109A4">
          <w:pPr>
            <w:pStyle w:val="TM1"/>
            <w:rPr>
              <w:rFonts w:asciiTheme="minorHAnsi" w:eastAsiaTheme="minorEastAsia" w:hAnsiTheme="minorHAnsi" w:cstheme="minorBidi"/>
              <w:b w:val="0"/>
              <w:smallCaps w:val="0"/>
              <w:noProof/>
              <w:sz w:val="22"/>
              <w:szCs w:val="22"/>
            </w:rPr>
          </w:pPr>
          <w:hyperlink w:anchor="_Toc194928480" w:history="1">
            <w:r w:rsidR="00023555" w:rsidRPr="003F2F60">
              <w:rPr>
                <w:rStyle w:val="Lienhypertexte"/>
                <w:noProof/>
                <w14:scene3d>
                  <w14:camera w14:prst="orthographicFront"/>
                  <w14:lightRig w14:rig="threePt" w14:dir="t">
                    <w14:rot w14:lat="0" w14:lon="0" w14:rev="0"/>
                  </w14:lightRig>
                </w14:scene3d>
              </w:rPr>
              <w:t>Article 6.</w:t>
            </w:r>
            <w:r w:rsidR="00023555" w:rsidRPr="003F2F60">
              <w:rPr>
                <w:rStyle w:val="Lienhypertexte"/>
                <w:noProof/>
              </w:rPr>
              <w:t xml:space="preserve"> Durée du marché</w:t>
            </w:r>
            <w:r w:rsidR="00023555">
              <w:rPr>
                <w:noProof/>
                <w:webHidden/>
              </w:rPr>
              <w:tab/>
            </w:r>
            <w:r w:rsidR="00023555">
              <w:rPr>
                <w:noProof/>
                <w:webHidden/>
              </w:rPr>
              <w:fldChar w:fldCharType="begin"/>
            </w:r>
            <w:r w:rsidR="00023555">
              <w:rPr>
                <w:noProof/>
                <w:webHidden/>
              </w:rPr>
              <w:instrText xml:space="preserve"> PAGEREF _Toc194928480 \h </w:instrText>
            </w:r>
            <w:r w:rsidR="00023555">
              <w:rPr>
                <w:noProof/>
                <w:webHidden/>
              </w:rPr>
            </w:r>
            <w:r w:rsidR="00023555">
              <w:rPr>
                <w:noProof/>
                <w:webHidden/>
              </w:rPr>
              <w:fldChar w:fldCharType="separate"/>
            </w:r>
            <w:r w:rsidR="00023555">
              <w:rPr>
                <w:noProof/>
                <w:webHidden/>
              </w:rPr>
              <w:t>8</w:t>
            </w:r>
            <w:r w:rsidR="00023555">
              <w:rPr>
                <w:noProof/>
                <w:webHidden/>
              </w:rPr>
              <w:fldChar w:fldCharType="end"/>
            </w:r>
          </w:hyperlink>
        </w:p>
        <w:p w14:paraId="2BE08A41" w14:textId="1FB5295A" w:rsidR="00023555" w:rsidRDefault="000109A4">
          <w:pPr>
            <w:pStyle w:val="TM1"/>
            <w:rPr>
              <w:rFonts w:asciiTheme="minorHAnsi" w:eastAsiaTheme="minorEastAsia" w:hAnsiTheme="minorHAnsi" w:cstheme="minorBidi"/>
              <w:b w:val="0"/>
              <w:smallCaps w:val="0"/>
              <w:noProof/>
              <w:sz w:val="22"/>
              <w:szCs w:val="22"/>
            </w:rPr>
          </w:pPr>
          <w:hyperlink w:anchor="_Toc194928481" w:history="1">
            <w:r w:rsidR="00023555" w:rsidRPr="003F2F60">
              <w:rPr>
                <w:rStyle w:val="Lienhypertexte"/>
                <w:noProof/>
                <w14:scene3d>
                  <w14:camera w14:prst="orthographicFront"/>
                  <w14:lightRig w14:rig="threePt" w14:dir="t">
                    <w14:rot w14:lat="0" w14:lon="0" w14:rev="0"/>
                  </w14:lightRig>
                </w14:scene3d>
              </w:rPr>
              <w:t>Article 7.</w:t>
            </w:r>
            <w:r w:rsidR="00023555" w:rsidRPr="003F2F60">
              <w:rPr>
                <w:rStyle w:val="Lienhypertexte"/>
                <w:noProof/>
              </w:rPr>
              <w:t xml:space="preserve"> Délais de livraison/d’exécution</w:t>
            </w:r>
            <w:r w:rsidR="00023555">
              <w:rPr>
                <w:noProof/>
                <w:webHidden/>
              </w:rPr>
              <w:tab/>
            </w:r>
            <w:r w:rsidR="00023555">
              <w:rPr>
                <w:noProof/>
                <w:webHidden/>
              </w:rPr>
              <w:fldChar w:fldCharType="begin"/>
            </w:r>
            <w:r w:rsidR="00023555">
              <w:rPr>
                <w:noProof/>
                <w:webHidden/>
              </w:rPr>
              <w:instrText xml:space="preserve"> PAGEREF _Toc194928481 \h </w:instrText>
            </w:r>
            <w:r w:rsidR="00023555">
              <w:rPr>
                <w:noProof/>
                <w:webHidden/>
              </w:rPr>
            </w:r>
            <w:r w:rsidR="00023555">
              <w:rPr>
                <w:noProof/>
                <w:webHidden/>
              </w:rPr>
              <w:fldChar w:fldCharType="separate"/>
            </w:r>
            <w:r w:rsidR="00023555">
              <w:rPr>
                <w:noProof/>
                <w:webHidden/>
              </w:rPr>
              <w:t>9</w:t>
            </w:r>
            <w:r w:rsidR="00023555">
              <w:rPr>
                <w:noProof/>
                <w:webHidden/>
              </w:rPr>
              <w:fldChar w:fldCharType="end"/>
            </w:r>
          </w:hyperlink>
        </w:p>
        <w:p w14:paraId="6024B734" w14:textId="6F24DFAA" w:rsidR="00023555" w:rsidRDefault="000109A4">
          <w:pPr>
            <w:pStyle w:val="TM1"/>
            <w:rPr>
              <w:rFonts w:asciiTheme="minorHAnsi" w:eastAsiaTheme="minorEastAsia" w:hAnsiTheme="minorHAnsi" w:cstheme="minorBidi"/>
              <w:b w:val="0"/>
              <w:smallCaps w:val="0"/>
              <w:noProof/>
              <w:sz w:val="22"/>
              <w:szCs w:val="22"/>
            </w:rPr>
          </w:pPr>
          <w:hyperlink w:anchor="_Toc194928482" w:history="1">
            <w:r w:rsidR="00023555" w:rsidRPr="003F2F60">
              <w:rPr>
                <w:rStyle w:val="Lienhypertexte"/>
                <w:noProof/>
                <w14:scene3d>
                  <w14:camera w14:prst="orthographicFront"/>
                  <w14:lightRig w14:rig="threePt" w14:dir="t">
                    <w14:rot w14:lat="0" w14:lon="0" w14:rev="0"/>
                  </w14:lightRig>
                </w14:scene3d>
              </w:rPr>
              <w:t>Article 8.</w:t>
            </w:r>
            <w:r w:rsidR="00023555" w:rsidRPr="003F2F60">
              <w:rPr>
                <w:rStyle w:val="Lienhypertexte"/>
                <w:noProof/>
              </w:rPr>
              <w:t xml:space="preserve"> Modalités de consultation</w:t>
            </w:r>
            <w:r w:rsidR="00023555">
              <w:rPr>
                <w:noProof/>
                <w:webHidden/>
              </w:rPr>
              <w:tab/>
            </w:r>
            <w:r w:rsidR="00023555">
              <w:rPr>
                <w:noProof/>
                <w:webHidden/>
              </w:rPr>
              <w:fldChar w:fldCharType="begin"/>
            </w:r>
            <w:r w:rsidR="00023555">
              <w:rPr>
                <w:noProof/>
                <w:webHidden/>
              </w:rPr>
              <w:instrText xml:space="preserve"> PAGEREF _Toc194928482 \h </w:instrText>
            </w:r>
            <w:r w:rsidR="00023555">
              <w:rPr>
                <w:noProof/>
                <w:webHidden/>
              </w:rPr>
            </w:r>
            <w:r w:rsidR="00023555">
              <w:rPr>
                <w:noProof/>
                <w:webHidden/>
              </w:rPr>
              <w:fldChar w:fldCharType="separate"/>
            </w:r>
            <w:r w:rsidR="00023555">
              <w:rPr>
                <w:noProof/>
                <w:webHidden/>
              </w:rPr>
              <w:t>9</w:t>
            </w:r>
            <w:r w:rsidR="00023555">
              <w:rPr>
                <w:noProof/>
                <w:webHidden/>
              </w:rPr>
              <w:fldChar w:fldCharType="end"/>
            </w:r>
          </w:hyperlink>
        </w:p>
        <w:p w14:paraId="7B952CB0" w14:textId="3B42A2FC"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83" w:history="1">
            <w:r w:rsidR="00023555" w:rsidRPr="003F2F60">
              <w:rPr>
                <w:rStyle w:val="Lienhypertexte"/>
                <w:noProof/>
              </w:rPr>
              <w:t>8.1</w:t>
            </w:r>
            <w:r w:rsidR="00023555">
              <w:rPr>
                <w:rFonts w:asciiTheme="minorHAnsi" w:eastAsiaTheme="minorEastAsia" w:hAnsiTheme="minorHAnsi" w:cstheme="minorBidi"/>
                <w:smallCaps w:val="0"/>
                <w:noProof/>
                <w:sz w:val="22"/>
                <w:szCs w:val="22"/>
              </w:rPr>
              <w:tab/>
            </w:r>
            <w:r w:rsidR="00023555" w:rsidRPr="003F2F60">
              <w:rPr>
                <w:rStyle w:val="Lienhypertexte"/>
                <w:noProof/>
              </w:rPr>
              <w:t>Dossier de Consultation</w:t>
            </w:r>
            <w:r w:rsidR="00023555">
              <w:rPr>
                <w:noProof/>
                <w:webHidden/>
              </w:rPr>
              <w:tab/>
            </w:r>
            <w:r w:rsidR="00023555">
              <w:rPr>
                <w:noProof/>
                <w:webHidden/>
              </w:rPr>
              <w:fldChar w:fldCharType="begin"/>
            </w:r>
            <w:r w:rsidR="00023555">
              <w:rPr>
                <w:noProof/>
                <w:webHidden/>
              </w:rPr>
              <w:instrText xml:space="preserve"> PAGEREF _Toc194928483 \h </w:instrText>
            </w:r>
            <w:r w:rsidR="00023555">
              <w:rPr>
                <w:noProof/>
                <w:webHidden/>
              </w:rPr>
            </w:r>
            <w:r w:rsidR="00023555">
              <w:rPr>
                <w:noProof/>
                <w:webHidden/>
              </w:rPr>
              <w:fldChar w:fldCharType="separate"/>
            </w:r>
            <w:r w:rsidR="00023555">
              <w:rPr>
                <w:noProof/>
                <w:webHidden/>
              </w:rPr>
              <w:t>9</w:t>
            </w:r>
            <w:r w:rsidR="00023555">
              <w:rPr>
                <w:noProof/>
                <w:webHidden/>
              </w:rPr>
              <w:fldChar w:fldCharType="end"/>
            </w:r>
          </w:hyperlink>
        </w:p>
        <w:p w14:paraId="24E0643C" w14:textId="35A252FB"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84" w:history="1">
            <w:r w:rsidR="00023555" w:rsidRPr="003F2F60">
              <w:rPr>
                <w:rStyle w:val="Lienhypertexte"/>
                <w:noProof/>
              </w:rPr>
              <w:t>8.2</w:t>
            </w:r>
            <w:r w:rsidR="00023555">
              <w:rPr>
                <w:rFonts w:asciiTheme="minorHAnsi" w:eastAsiaTheme="minorEastAsia" w:hAnsiTheme="minorHAnsi" w:cstheme="minorBidi"/>
                <w:smallCaps w:val="0"/>
                <w:noProof/>
                <w:sz w:val="22"/>
                <w:szCs w:val="22"/>
              </w:rPr>
              <w:tab/>
            </w:r>
            <w:r w:rsidR="00023555" w:rsidRPr="003F2F60">
              <w:rPr>
                <w:rStyle w:val="Lienhypertexte"/>
                <w:noProof/>
              </w:rPr>
              <w:t>Obtention du dossier de consultation</w:t>
            </w:r>
            <w:r w:rsidR="00023555">
              <w:rPr>
                <w:noProof/>
                <w:webHidden/>
              </w:rPr>
              <w:tab/>
            </w:r>
            <w:r w:rsidR="00023555">
              <w:rPr>
                <w:noProof/>
                <w:webHidden/>
              </w:rPr>
              <w:fldChar w:fldCharType="begin"/>
            </w:r>
            <w:r w:rsidR="00023555">
              <w:rPr>
                <w:noProof/>
                <w:webHidden/>
              </w:rPr>
              <w:instrText xml:space="preserve"> PAGEREF _Toc194928484 \h </w:instrText>
            </w:r>
            <w:r w:rsidR="00023555">
              <w:rPr>
                <w:noProof/>
                <w:webHidden/>
              </w:rPr>
            </w:r>
            <w:r w:rsidR="00023555">
              <w:rPr>
                <w:noProof/>
                <w:webHidden/>
              </w:rPr>
              <w:fldChar w:fldCharType="separate"/>
            </w:r>
            <w:r w:rsidR="00023555">
              <w:rPr>
                <w:noProof/>
                <w:webHidden/>
              </w:rPr>
              <w:t>9</w:t>
            </w:r>
            <w:r w:rsidR="00023555">
              <w:rPr>
                <w:noProof/>
                <w:webHidden/>
              </w:rPr>
              <w:fldChar w:fldCharType="end"/>
            </w:r>
          </w:hyperlink>
        </w:p>
        <w:p w14:paraId="4F7214DB" w14:textId="08409CC2" w:rsidR="00023555" w:rsidRDefault="000109A4">
          <w:pPr>
            <w:pStyle w:val="TM1"/>
            <w:rPr>
              <w:rFonts w:asciiTheme="minorHAnsi" w:eastAsiaTheme="minorEastAsia" w:hAnsiTheme="minorHAnsi" w:cstheme="minorBidi"/>
              <w:b w:val="0"/>
              <w:smallCaps w:val="0"/>
              <w:noProof/>
              <w:sz w:val="22"/>
              <w:szCs w:val="22"/>
            </w:rPr>
          </w:pPr>
          <w:hyperlink w:anchor="_Toc194928485" w:history="1">
            <w:r w:rsidR="00023555" w:rsidRPr="003F2F60">
              <w:rPr>
                <w:rStyle w:val="Lienhypertexte"/>
                <w:noProof/>
                <w14:scene3d>
                  <w14:camera w14:prst="orthographicFront"/>
                  <w14:lightRig w14:rig="threePt" w14:dir="t">
                    <w14:rot w14:lat="0" w14:lon="0" w14:rev="0"/>
                  </w14:lightRig>
                </w14:scene3d>
              </w:rPr>
              <w:t>Article 9.</w:t>
            </w:r>
            <w:r w:rsidR="00023555" w:rsidRPr="003F2F60">
              <w:rPr>
                <w:rStyle w:val="Lienhypertexte"/>
                <w:noProof/>
              </w:rPr>
              <w:t xml:space="preserve"> Délai de validité des offres</w:t>
            </w:r>
            <w:r w:rsidR="00023555">
              <w:rPr>
                <w:noProof/>
                <w:webHidden/>
              </w:rPr>
              <w:tab/>
            </w:r>
            <w:r w:rsidR="00023555">
              <w:rPr>
                <w:noProof/>
                <w:webHidden/>
              </w:rPr>
              <w:fldChar w:fldCharType="begin"/>
            </w:r>
            <w:r w:rsidR="00023555">
              <w:rPr>
                <w:noProof/>
                <w:webHidden/>
              </w:rPr>
              <w:instrText xml:space="preserve"> PAGEREF _Toc194928485 \h </w:instrText>
            </w:r>
            <w:r w:rsidR="00023555">
              <w:rPr>
                <w:noProof/>
                <w:webHidden/>
              </w:rPr>
            </w:r>
            <w:r w:rsidR="00023555">
              <w:rPr>
                <w:noProof/>
                <w:webHidden/>
              </w:rPr>
              <w:fldChar w:fldCharType="separate"/>
            </w:r>
            <w:r w:rsidR="00023555">
              <w:rPr>
                <w:noProof/>
                <w:webHidden/>
              </w:rPr>
              <w:t>10</w:t>
            </w:r>
            <w:r w:rsidR="00023555">
              <w:rPr>
                <w:noProof/>
                <w:webHidden/>
              </w:rPr>
              <w:fldChar w:fldCharType="end"/>
            </w:r>
          </w:hyperlink>
        </w:p>
        <w:p w14:paraId="66970533" w14:textId="454208C3" w:rsidR="00023555" w:rsidRDefault="000109A4">
          <w:pPr>
            <w:pStyle w:val="TM1"/>
            <w:rPr>
              <w:rFonts w:asciiTheme="minorHAnsi" w:eastAsiaTheme="minorEastAsia" w:hAnsiTheme="minorHAnsi" w:cstheme="minorBidi"/>
              <w:b w:val="0"/>
              <w:smallCaps w:val="0"/>
              <w:noProof/>
              <w:sz w:val="22"/>
              <w:szCs w:val="22"/>
            </w:rPr>
          </w:pPr>
          <w:hyperlink w:anchor="_Toc194928486" w:history="1">
            <w:r w:rsidR="00023555" w:rsidRPr="003F2F60">
              <w:rPr>
                <w:rStyle w:val="Lienhypertexte"/>
                <w:noProof/>
                <w14:scene3d>
                  <w14:camera w14:prst="orthographicFront"/>
                  <w14:lightRig w14:rig="threePt" w14:dir="t">
                    <w14:rot w14:lat="0" w14:lon="0" w14:rev="0"/>
                  </w14:lightRig>
                </w14:scene3d>
              </w:rPr>
              <w:t>Article 10.</w:t>
            </w:r>
            <w:r w:rsidR="00023555" w:rsidRPr="003F2F60">
              <w:rPr>
                <w:rStyle w:val="Lienhypertexte"/>
                <w:noProof/>
              </w:rPr>
              <w:t xml:space="preserve"> Documents de candidature à remettre</w:t>
            </w:r>
            <w:r w:rsidR="00023555">
              <w:rPr>
                <w:noProof/>
                <w:webHidden/>
              </w:rPr>
              <w:tab/>
            </w:r>
            <w:r w:rsidR="00023555">
              <w:rPr>
                <w:noProof/>
                <w:webHidden/>
              </w:rPr>
              <w:fldChar w:fldCharType="begin"/>
            </w:r>
            <w:r w:rsidR="00023555">
              <w:rPr>
                <w:noProof/>
                <w:webHidden/>
              </w:rPr>
              <w:instrText xml:space="preserve"> PAGEREF _Toc194928486 \h </w:instrText>
            </w:r>
            <w:r w:rsidR="00023555">
              <w:rPr>
                <w:noProof/>
                <w:webHidden/>
              </w:rPr>
            </w:r>
            <w:r w:rsidR="00023555">
              <w:rPr>
                <w:noProof/>
                <w:webHidden/>
              </w:rPr>
              <w:fldChar w:fldCharType="separate"/>
            </w:r>
            <w:r w:rsidR="00023555">
              <w:rPr>
                <w:noProof/>
                <w:webHidden/>
              </w:rPr>
              <w:t>10</w:t>
            </w:r>
            <w:r w:rsidR="00023555">
              <w:rPr>
                <w:noProof/>
                <w:webHidden/>
              </w:rPr>
              <w:fldChar w:fldCharType="end"/>
            </w:r>
          </w:hyperlink>
        </w:p>
        <w:p w14:paraId="4AAF6818" w14:textId="7A98EC4A"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87" w:history="1">
            <w:r w:rsidR="00023555" w:rsidRPr="003F2F60">
              <w:rPr>
                <w:rStyle w:val="Lienhypertexte"/>
                <w:noProof/>
              </w:rPr>
              <w:t>10.1</w:t>
            </w:r>
            <w:r w:rsidR="00023555">
              <w:rPr>
                <w:rFonts w:asciiTheme="minorHAnsi" w:eastAsiaTheme="minorEastAsia" w:hAnsiTheme="minorHAnsi" w:cstheme="minorBidi"/>
                <w:smallCaps w:val="0"/>
                <w:noProof/>
                <w:sz w:val="22"/>
                <w:szCs w:val="22"/>
              </w:rPr>
              <w:tab/>
            </w:r>
            <w:r w:rsidR="00023555" w:rsidRPr="003F2F60">
              <w:rPr>
                <w:rStyle w:val="Lienhypertexte"/>
                <w:noProof/>
              </w:rPr>
              <w:t>Document Unique de Marché Européen (D.U.M.E.)</w:t>
            </w:r>
            <w:r w:rsidR="00023555">
              <w:rPr>
                <w:noProof/>
                <w:webHidden/>
              </w:rPr>
              <w:tab/>
            </w:r>
            <w:r w:rsidR="00023555">
              <w:rPr>
                <w:noProof/>
                <w:webHidden/>
              </w:rPr>
              <w:fldChar w:fldCharType="begin"/>
            </w:r>
            <w:r w:rsidR="00023555">
              <w:rPr>
                <w:noProof/>
                <w:webHidden/>
              </w:rPr>
              <w:instrText xml:space="preserve"> PAGEREF _Toc194928487 \h </w:instrText>
            </w:r>
            <w:r w:rsidR="00023555">
              <w:rPr>
                <w:noProof/>
                <w:webHidden/>
              </w:rPr>
            </w:r>
            <w:r w:rsidR="00023555">
              <w:rPr>
                <w:noProof/>
                <w:webHidden/>
              </w:rPr>
              <w:fldChar w:fldCharType="separate"/>
            </w:r>
            <w:r w:rsidR="00023555">
              <w:rPr>
                <w:noProof/>
                <w:webHidden/>
              </w:rPr>
              <w:t>10</w:t>
            </w:r>
            <w:r w:rsidR="00023555">
              <w:rPr>
                <w:noProof/>
                <w:webHidden/>
              </w:rPr>
              <w:fldChar w:fldCharType="end"/>
            </w:r>
          </w:hyperlink>
        </w:p>
        <w:p w14:paraId="46393025" w14:textId="1AAE1D16"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88" w:history="1">
            <w:r w:rsidR="00023555" w:rsidRPr="003F2F60">
              <w:rPr>
                <w:rStyle w:val="Lienhypertexte"/>
                <w:noProof/>
              </w:rPr>
              <w:t>10.2</w:t>
            </w:r>
            <w:r w:rsidR="00023555">
              <w:rPr>
                <w:rFonts w:asciiTheme="minorHAnsi" w:eastAsiaTheme="minorEastAsia" w:hAnsiTheme="minorHAnsi" w:cstheme="minorBidi"/>
                <w:smallCaps w:val="0"/>
                <w:noProof/>
                <w:sz w:val="22"/>
                <w:szCs w:val="22"/>
              </w:rPr>
              <w:tab/>
            </w:r>
            <w:r w:rsidR="00023555" w:rsidRPr="003F2F60">
              <w:rPr>
                <w:rStyle w:val="Lienhypertexte"/>
                <w:noProof/>
              </w:rPr>
              <w:t>Renseignements permettant d’apprécier les capacités du candidat</w:t>
            </w:r>
            <w:r w:rsidR="00023555">
              <w:rPr>
                <w:noProof/>
                <w:webHidden/>
              </w:rPr>
              <w:tab/>
            </w:r>
            <w:r w:rsidR="00023555">
              <w:rPr>
                <w:noProof/>
                <w:webHidden/>
              </w:rPr>
              <w:fldChar w:fldCharType="begin"/>
            </w:r>
            <w:r w:rsidR="00023555">
              <w:rPr>
                <w:noProof/>
                <w:webHidden/>
              </w:rPr>
              <w:instrText xml:space="preserve"> PAGEREF _Toc194928488 \h </w:instrText>
            </w:r>
            <w:r w:rsidR="00023555">
              <w:rPr>
                <w:noProof/>
                <w:webHidden/>
              </w:rPr>
            </w:r>
            <w:r w:rsidR="00023555">
              <w:rPr>
                <w:noProof/>
                <w:webHidden/>
              </w:rPr>
              <w:fldChar w:fldCharType="separate"/>
            </w:r>
            <w:r w:rsidR="00023555">
              <w:rPr>
                <w:noProof/>
                <w:webHidden/>
              </w:rPr>
              <w:t>10</w:t>
            </w:r>
            <w:r w:rsidR="00023555">
              <w:rPr>
                <w:noProof/>
                <w:webHidden/>
              </w:rPr>
              <w:fldChar w:fldCharType="end"/>
            </w:r>
          </w:hyperlink>
        </w:p>
        <w:p w14:paraId="1AF8C39A" w14:textId="20F6E903" w:rsidR="00023555" w:rsidRDefault="000109A4">
          <w:pPr>
            <w:pStyle w:val="TM1"/>
            <w:rPr>
              <w:rFonts w:asciiTheme="minorHAnsi" w:eastAsiaTheme="minorEastAsia" w:hAnsiTheme="minorHAnsi" w:cstheme="minorBidi"/>
              <w:b w:val="0"/>
              <w:smallCaps w:val="0"/>
              <w:noProof/>
              <w:sz w:val="22"/>
              <w:szCs w:val="22"/>
            </w:rPr>
          </w:pPr>
          <w:hyperlink w:anchor="_Toc194928489" w:history="1">
            <w:r w:rsidR="00023555" w:rsidRPr="003F2F60">
              <w:rPr>
                <w:rStyle w:val="Lienhypertexte"/>
                <w:noProof/>
                <w14:scene3d>
                  <w14:camera w14:prst="orthographicFront"/>
                  <w14:lightRig w14:rig="threePt" w14:dir="t">
                    <w14:rot w14:lat="0" w14:lon="0" w14:rev="0"/>
                  </w14:lightRig>
                </w14:scene3d>
              </w:rPr>
              <w:t>Article 11.</w:t>
            </w:r>
            <w:r w:rsidR="00023555" w:rsidRPr="003F2F60">
              <w:rPr>
                <w:rStyle w:val="Lienhypertexte"/>
                <w:noProof/>
              </w:rPr>
              <w:t xml:space="preserve"> Liens avec d’autres opérateurs économiques</w:t>
            </w:r>
            <w:r w:rsidR="00023555">
              <w:rPr>
                <w:noProof/>
                <w:webHidden/>
              </w:rPr>
              <w:tab/>
            </w:r>
            <w:r w:rsidR="00023555">
              <w:rPr>
                <w:noProof/>
                <w:webHidden/>
              </w:rPr>
              <w:fldChar w:fldCharType="begin"/>
            </w:r>
            <w:r w:rsidR="00023555">
              <w:rPr>
                <w:noProof/>
                <w:webHidden/>
              </w:rPr>
              <w:instrText xml:space="preserve"> PAGEREF _Toc194928489 \h </w:instrText>
            </w:r>
            <w:r w:rsidR="00023555">
              <w:rPr>
                <w:noProof/>
                <w:webHidden/>
              </w:rPr>
            </w:r>
            <w:r w:rsidR="00023555">
              <w:rPr>
                <w:noProof/>
                <w:webHidden/>
              </w:rPr>
              <w:fldChar w:fldCharType="separate"/>
            </w:r>
            <w:r w:rsidR="00023555">
              <w:rPr>
                <w:noProof/>
                <w:webHidden/>
              </w:rPr>
              <w:t>12</w:t>
            </w:r>
            <w:r w:rsidR="00023555">
              <w:rPr>
                <w:noProof/>
                <w:webHidden/>
              </w:rPr>
              <w:fldChar w:fldCharType="end"/>
            </w:r>
          </w:hyperlink>
        </w:p>
        <w:p w14:paraId="54749B59" w14:textId="6E594142"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0" w:history="1">
            <w:r w:rsidR="00023555" w:rsidRPr="003F2F60">
              <w:rPr>
                <w:rStyle w:val="Lienhypertexte"/>
                <w:noProof/>
              </w:rPr>
              <w:t>11.1</w:t>
            </w:r>
            <w:r w:rsidR="00023555">
              <w:rPr>
                <w:rFonts w:asciiTheme="minorHAnsi" w:eastAsiaTheme="minorEastAsia" w:hAnsiTheme="minorHAnsi" w:cstheme="minorBidi"/>
                <w:smallCaps w:val="0"/>
                <w:noProof/>
                <w:sz w:val="22"/>
                <w:szCs w:val="22"/>
              </w:rPr>
              <w:tab/>
            </w:r>
            <w:r w:rsidR="00023555" w:rsidRPr="003F2F60">
              <w:rPr>
                <w:rStyle w:val="Lienhypertexte"/>
                <w:noProof/>
              </w:rPr>
              <w:t>Groupement d’entreprises</w:t>
            </w:r>
            <w:r w:rsidR="00023555">
              <w:rPr>
                <w:noProof/>
                <w:webHidden/>
              </w:rPr>
              <w:tab/>
            </w:r>
            <w:r w:rsidR="00023555">
              <w:rPr>
                <w:noProof/>
                <w:webHidden/>
              </w:rPr>
              <w:fldChar w:fldCharType="begin"/>
            </w:r>
            <w:r w:rsidR="00023555">
              <w:rPr>
                <w:noProof/>
                <w:webHidden/>
              </w:rPr>
              <w:instrText xml:space="preserve"> PAGEREF _Toc194928490 \h </w:instrText>
            </w:r>
            <w:r w:rsidR="00023555">
              <w:rPr>
                <w:noProof/>
                <w:webHidden/>
              </w:rPr>
            </w:r>
            <w:r w:rsidR="00023555">
              <w:rPr>
                <w:noProof/>
                <w:webHidden/>
              </w:rPr>
              <w:fldChar w:fldCharType="separate"/>
            </w:r>
            <w:r w:rsidR="00023555">
              <w:rPr>
                <w:noProof/>
                <w:webHidden/>
              </w:rPr>
              <w:t>12</w:t>
            </w:r>
            <w:r w:rsidR="00023555">
              <w:rPr>
                <w:noProof/>
                <w:webHidden/>
              </w:rPr>
              <w:fldChar w:fldCharType="end"/>
            </w:r>
          </w:hyperlink>
        </w:p>
        <w:p w14:paraId="18788C36" w14:textId="4E7F7D6E"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1" w:history="1">
            <w:r w:rsidR="00023555" w:rsidRPr="003F2F60">
              <w:rPr>
                <w:rStyle w:val="Lienhypertexte"/>
                <w:noProof/>
              </w:rPr>
              <w:t>11.2</w:t>
            </w:r>
            <w:r w:rsidR="00023555">
              <w:rPr>
                <w:rFonts w:asciiTheme="minorHAnsi" w:eastAsiaTheme="minorEastAsia" w:hAnsiTheme="minorHAnsi" w:cstheme="minorBidi"/>
                <w:smallCaps w:val="0"/>
                <w:noProof/>
                <w:sz w:val="22"/>
                <w:szCs w:val="22"/>
              </w:rPr>
              <w:tab/>
            </w:r>
            <w:r w:rsidR="00023555" w:rsidRPr="003F2F60">
              <w:rPr>
                <w:rStyle w:val="Lienhypertexte"/>
                <w:noProof/>
              </w:rPr>
              <w:t>Sous-traitance</w:t>
            </w:r>
            <w:r w:rsidR="00023555">
              <w:rPr>
                <w:noProof/>
                <w:webHidden/>
              </w:rPr>
              <w:tab/>
            </w:r>
            <w:r w:rsidR="00023555">
              <w:rPr>
                <w:noProof/>
                <w:webHidden/>
              </w:rPr>
              <w:fldChar w:fldCharType="begin"/>
            </w:r>
            <w:r w:rsidR="00023555">
              <w:rPr>
                <w:noProof/>
                <w:webHidden/>
              </w:rPr>
              <w:instrText xml:space="preserve"> PAGEREF _Toc194928491 \h </w:instrText>
            </w:r>
            <w:r w:rsidR="00023555">
              <w:rPr>
                <w:noProof/>
                <w:webHidden/>
              </w:rPr>
            </w:r>
            <w:r w:rsidR="00023555">
              <w:rPr>
                <w:noProof/>
                <w:webHidden/>
              </w:rPr>
              <w:fldChar w:fldCharType="separate"/>
            </w:r>
            <w:r w:rsidR="00023555">
              <w:rPr>
                <w:noProof/>
                <w:webHidden/>
              </w:rPr>
              <w:t>12</w:t>
            </w:r>
            <w:r w:rsidR="00023555">
              <w:rPr>
                <w:noProof/>
                <w:webHidden/>
              </w:rPr>
              <w:fldChar w:fldCharType="end"/>
            </w:r>
          </w:hyperlink>
        </w:p>
        <w:p w14:paraId="63A7B627" w14:textId="76E7414B" w:rsidR="00023555" w:rsidRDefault="000109A4">
          <w:pPr>
            <w:pStyle w:val="TM1"/>
            <w:rPr>
              <w:rFonts w:asciiTheme="minorHAnsi" w:eastAsiaTheme="minorEastAsia" w:hAnsiTheme="minorHAnsi" w:cstheme="minorBidi"/>
              <w:b w:val="0"/>
              <w:smallCaps w:val="0"/>
              <w:noProof/>
              <w:sz w:val="22"/>
              <w:szCs w:val="22"/>
            </w:rPr>
          </w:pPr>
          <w:hyperlink w:anchor="_Toc194928492" w:history="1">
            <w:r w:rsidR="00023555" w:rsidRPr="003F2F60">
              <w:rPr>
                <w:rStyle w:val="Lienhypertexte"/>
                <w:noProof/>
                <w14:scene3d>
                  <w14:camera w14:prst="orthographicFront"/>
                  <w14:lightRig w14:rig="threePt" w14:dir="t">
                    <w14:rot w14:lat="0" w14:lon="0" w14:rev="0"/>
                  </w14:lightRig>
                </w14:scene3d>
              </w:rPr>
              <w:t>Article 12.</w:t>
            </w:r>
            <w:r w:rsidR="00023555" w:rsidRPr="003F2F60">
              <w:rPr>
                <w:rStyle w:val="Lienhypertexte"/>
                <w:noProof/>
              </w:rPr>
              <w:t xml:space="preserve"> Contenu des offres</w:t>
            </w:r>
            <w:r w:rsidR="00023555">
              <w:rPr>
                <w:noProof/>
                <w:webHidden/>
              </w:rPr>
              <w:tab/>
            </w:r>
            <w:r w:rsidR="00023555">
              <w:rPr>
                <w:noProof/>
                <w:webHidden/>
              </w:rPr>
              <w:fldChar w:fldCharType="begin"/>
            </w:r>
            <w:r w:rsidR="00023555">
              <w:rPr>
                <w:noProof/>
                <w:webHidden/>
              </w:rPr>
              <w:instrText xml:space="preserve"> PAGEREF _Toc194928492 \h </w:instrText>
            </w:r>
            <w:r w:rsidR="00023555">
              <w:rPr>
                <w:noProof/>
                <w:webHidden/>
              </w:rPr>
            </w:r>
            <w:r w:rsidR="00023555">
              <w:rPr>
                <w:noProof/>
                <w:webHidden/>
              </w:rPr>
              <w:fldChar w:fldCharType="separate"/>
            </w:r>
            <w:r w:rsidR="00023555">
              <w:rPr>
                <w:noProof/>
                <w:webHidden/>
              </w:rPr>
              <w:t>13</w:t>
            </w:r>
            <w:r w:rsidR="00023555">
              <w:rPr>
                <w:noProof/>
                <w:webHidden/>
              </w:rPr>
              <w:fldChar w:fldCharType="end"/>
            </w:r>
          </w:hyperlink>
        </w:p>
        <w:p w14:paraId="3403DB66" w14:textId="6E684EFD"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3" w:history="1">
            <w:r w:rsidR="00023555" w:rsidRPr="003F2F60">
              <w:rPr>
                <w:rStyle w:val="Lienhypertexte"/>
                <w:noProof/>
              </w:rPr>
              <w:t>12.1</w:t>
            </w:r>
            <w:r w:rsidR="00023555">
              <w:rPr>
                <w:rFonts w:asciiTheme="minorHAnsi" w:eastAsiaTheme="minorEastAsia" w:hAnsiTheme="minorHAnsi" w:cstheme="minorBidi"/>
                <w:smallCaps w:val="0"/>
                <w:noProof/>
                <w:sz w:val="22"/>
                <w:szCs w:val="22"/>
              </w:rPr>
              <w:tab/>
            </w:r>
            <w:r w:rsidR="00023555" w:rsidRPr="003F2F60">
              <w:rPr>
                <w:rStyle w:val="Lienhypertexte"/>
                <w:noProof/>
              </w:rPr>
              <w:t>Dispositions générales</w:t>
            </w:r>
            <w:r w:rsidR="00023555">
              <w:rPr>
                <w:noProof/>
                <w:webHidden/>
              </w:rPr>
              <w:tab/>
            </w:r>
            <w:r w:rsidR="00023555">
              <w:rPr>
                <w:noProof/>
                <w:webHidden/>
              </w:rPr>
              <w:fldChar w:fldCharType="begin"/>
            </w:r>
            <w:r w:rsidR="00023555">
              <w:rPr>
                <w:noProof/>
                <w:webHidden/>
              </w:rPr>
              <w:instrText xml:space="preserve"> PAGEREF _Toc194928493 \h </w:instrText>
            </w:r>
            <w:r w:rsidR="00023555">
              <w:rPr>
                <w:noProof/>
                <w:webHidden/>
              </w:rPr>
            </w:r>
            <w:r w:rsidR="00023555">
              <w:rPr>
                <w:noProof/>
                <w:webHidden/>
              </w:rPr>
              <w:fldChar w:fldCharType="separate"/>
            </w:r>
            <w:r w:rsidR="00023555">
              <w:rPr>
                <w:noProof/>
                <w:webHidden/>
              </w:rPr>
              <w:t>13</w:t>
            </w:r>
            <w:r w:rsidR="00023555">
              <w:rPr>
                <w:noProof/>
                <w:webHidden/>
              </w:rPr>
              <w:fldChar w:fldCharType="end"/>
            </w:r>
          </w:hyperlink>
        </w:p>
        <w:p w14:paraId="13049ABE" w14:textId="5606658D"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4" w:history="1">
            <w:r w:rsidR="00023555" w:rsidRPr="003F2F60">
              <w:rPr>
                <w:rStyle w:val="Lienhypertexte"/>
                <w:noProof/>
              </w:rPr>
              <w:t>12.2</w:t>
            </w:r>
            <w:r w:rsidR="00023555">
              <w:rPr>
                <w:rFonts w:asciiTheme="minorHAnsi" w:eastAsiaTheme="minorEastAsia" w:hAnsiTheme="minorHAnsi" w:cstheme="minorBidi"/>
                <w:smallCaps w:val="0"/>
                <w:noProof/>
                <w:sz w:val="22"/>
                <w:szCs w:val="22"/>
              </w:rPr>
              <w:tab/>
            </w:r>
            <w:r w:rsidR="00023555" w:rsidRPr="003F2F60">
              <w:rPr>
                <w:rStyle w:val="Lienhypertexte"/>
                <w:noProof/>
              </w:rPr>
              <w:t>Présentation des offres en cas d’allotissement</w:t>
            </w:r>
            <w:r w:rsidR="00023555">
              <w:rPr>
                <w:noProof/>
                <w:webHidden/>
              </w:rPr>
              <w:tab/>
            </w:r>
            <w:r w:rsidR="00023555">
              <w:rPr>
                <w:noProof/>
                <w:webHidden/>
              </w:rPr>
              <w:fldChar w:fldCharType="begin"/>
            </w:r>
            <w:r w:rsidR="00023555">
              <w:rPr>
                <w:noProof/>
                <w:webHidden/>
              </w:rPr>
              <w:instrText xml:space="preserve"> PAGEREF _Toc194928494 \h </w:instrText>
            </w:r>
            <w:r w:rsidR="00023555">
              <w:rPr>
                <w:noProof/>
                <w:webHidden/>
              </w:rPr>
            </w:r>
            <w:r w:rsidR="00023555">
              <w:rPr>
                <w:noProof/>
                <w:webHidden/>
              </w:rPr>
              <w:fldChar w:fldCharType="separate"/>
            </w:r>
            <w:r w:rsidR="00023555">
              <w:rPr>
                <w:noProof/>
                <w:webHidden/>
              </w:rPr>
              <w:t>13</w:t>
            </w:r>
            <w:r w:rsidR="00023555">
              <w:rPr>
                <w:noProof/>
                <w:webHidden/>
              </w:rPr>
              <w:fldChar w:fldCharType="end"/>
            </w:r>
          </w:hyperlink>
        </w:p>
        <w:p w14:paraId="32B137D3" w14:textId="1E1A6603"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5" w:history="1">
            <w:r w:rsidR="00023555" w:rsidRPr="003F2F60">
              <w:rPr>
                <w:rStyle w:val="Lienhypertexte"/>
                <w:noProof/>
              </w:rPr>
              <w:t>12.3</w:t>
            </w:r>
            <w:r w:rsidR="00023555">
              <w:rPr>
                <w:rFonts w:asciiTheme="minorHAnsi" w:eastAsiaTheme="minorEastAsia" w:hAnsiTheme="minorHAnsi" w:cstheme="minorBidi"/>
                <w:smallCaps w:val="0"/>
                <w:noProof/>
                <w:sz w:val="22"/>
                <w:szCs w:val="22"/>
              </w:rPr>
              <w:tab/>
            </w:r>
            <w:r w:rsidR="00023555" w:rsidRPr="003F2F60">
              <w:rPr>
                <w:rStyle w:val="Lienhypertexte"/>
                <w:noProof/>
              </w:rPr>
              <w:t>Eléments constitutifs de l’offre</w:t>
            </w:r>
            <w:r w:rsidR="00023555">
              <w:rPr>
                <w:noProof/>
                <w:webHidden/>
              </w:rPr>
              <w:tab/>
            </w:r>
            <w:r w:rsidR="00023555">
              <w:rPr>
                <w:noProof/>
                <w:webHidden/>
              </w:rPr>
              <w:fldChar w:fldCharType="begin"/>
            </w:r>
            <w:r w:rsidR="00023555">
              <w:rPr>
                <w:noProof/>
                <w:webHidden/>
              </w:rPr>
              <w:instrText xml:space="preserve"> PAGEREF _Toc194928495 \h </w:instrText>
            </w:r>
            <w:r w:rsidR="00023555">
              <w:rPr>
                <w:noProof/>
                <w:webHidden/>
              </w:rPr>
            </w:r>
            <w:r w:rsidR="00023555">
              <w:rPr>
                <w:noProof/>
                <w:webHidden/>
              </w:rPr>
              <w:fldChar w:fldCharType="separate"/>
            </w:r>
            <w:r w:rsidR="00023555">
              <w:rPr>
                <w:noProof/>
                <w:webHidden/>
              </w:rPr>
              <w:t>13</w:t>
            </w:r>
            <w:r w:rsidR="00023555">
              <w:rPr>
                <w:noProof/>
                <w:webHidden/>
              </w:rPr>
              <w:fldChar w:fldCharType="end"/>
            </w:r>
          </w:hyperlink>
        </w:p>
        <w:p w14:paraId="53B77A75" w14:textId="3768BA64"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6" w:history="1">
            <w:r w:rsidR="00023555" w:rsidRPr="003F2F60">
              <w:rPr>
                <w:rStyle w:val="Lienhypertexte"/>
                <w:noProof/>
              </w:rPr>
              <w:t>12.4</w:t>
            </w:r>
            <w:r w:rsidR="00023555">
              <w:rPr>
                <w:rFonts w:asciiTheme="minorHAnsi" w:eastAsiaTheme="minorEastAsia" w:hAnsiTheme="minorHAnsi" w:cstheme="minorBidi"/>
                <w:smallCaps w:val="0"/>
                <w:noProof/>
                <w:sz w:val="22"/>
                <w:szCs w:val="22"/>
              </w:rPr>
              <w:tab/>
            </w:r>
            <w:r w:rsidR="00023555" w:rsidRPr="003F2F60">
              <w:rPr>
                <w:rStyle w:val="Lienhypertexte"/>
                <w:noProof/>
              </w:rPr>
              <w:t>Variantes</w:t>
            </w:r>
            <w:r w:rsidR="00023555">
              <w:rPr>
                <w:noProof/>
                <w:webHidden/>
              </w:rPr>
              <w:tab/>
            </w:r>
            <w:r w:rsidR="00023555">
              <w:rPr>
                <w:noProof/>
                <w:webHidden/>
              </w:rPr>
              <w:fldChar w:fldCharType="begin"/>
            </w:r>
            <w:r w:rsidR="00023555">
              <w:rPr>
                <w:noProof/>
                <w:webHidden/>
              </w:rPr>
              <w:instrText xml:space="preserve"> PAGEREF _Toc194928496 \h </w:instrText>
            </w:r>
            <w:r w:rsidR="00023555">
              <w:rPr>
                <w:noProof/>
                <w:webHidden/>
              </w:rPr>
            </w:r>
            <w:r w:rsidR="00023555">
              <w:rPr>
                <w:noProof/>
                <w:webHidden/>
              </w:rPr>
              <w:fldChar w:fldCharType="separate"/>
            </w:r>
            <w:r w:rsidR="00023555">
              <w:rPr>
                <w:noProof/>
                <w:webHidden/>
              </w:rPr>
              <w:t>16</w:t>
            </w:r>
            <w:r w:rsidR="00023555">
              <w:rPr>
                <w:noProof/>
                <w:webHidden/>
              </w:rPr>
              <w:fldChar w:fldCharType="end"/>
            </w:r>
          </w:hyperlink>
        </w:p>
        <w:p w14:paraId="40E1CE6B" w14:textId="3B3AE6E0"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7" w:history="1">
            <w:r w:rsidR="00023555" w:rsidRPr="003F2F60">
              <w:rPr>
                <w:rStyle w:val="Lienhypertexte"/>
                <w:noProof/>
              </w:rPr>
              <w:t>12.5</w:t>
            </w:r>
            <w:r w:rsidR="00023555">
              <w:rPr>
                <w:rFonts w:asciiTheme="minorHAnsi" w:eastAsiaTheme="minorEastAsia" w:hAnsiTheme="minorHAnsi" w:cstheme="minorBidi"/>
                <w:smallCaps w:val="0"/>
                <w:noProof/>
                <w:sz w:val="22"/>
                <w:szCs w:val="22"/>
              </w:rPr>
              <w:tab/>
            </w:r>
            <w:r w:rsidR="00023555" w:rsidRPr="003F2F60">
              <w:rPr>
                <w:rStyle w:val="Lienhypertexte"/>
                <w:noProof/>
              </w:rPr>
              <w:t>Prestations supplémentaires éventuelles</w:t>
            </w:r>
            <w:r w:rsidR="00023555">
              <w:rPr>
                <w:noProof/>
                <w:webHidden/>
              </w:rPr>
              <w:tab/>
            </w:r>
            <w:r w:rsidR="00023555">
              <w:rPr>
                <w:noProof/>
                <w:webHidden/>
              </w:rPr>
              <w:fldChar w:fldCharType="begin"/>
            </w:r>
            <w:r w:rsidR="00023555">
              <w:rPr>
                <w:noProof/>
                <w:webHidden/>
              </w:rPr>
              <w:instrText xml:space="preserve"> PAGEREF _Toc194928497 \h </w:instrText>
            </w:r>
            <w:r w:rsidR="00023555">
              <w:rPr>
                <w:noProof/>
                <w:webHidden/>
              </w:rPr>
            </w:r>
            <w:r w:rsidR="00023555">
              <w:rPr>
                <w:noProof/>
                <w:webHidden/>
              </w:rPr>
              <w:fldChar w:fldCharType="separate"/>
            </w:r>
            <w:r w:rsidR="00023555">
              <w:rPr>
                <w:noProof/>
                <w:webHidden/>
              </w:rPr>
              <w:t>16</w:t>
            </w:r>
            <w:r w:rsidR="00023555">
              <w:rPr>
                <w:noProof/>
                <w:webHidden/>
              </w:rPr>
              <w:fldChar w:fldCharType="end"/>
            </w:r>
          </w:hyperlink>
        </w:p>
        <w:p w14:paraId="31B8B8A3" w14:textId="29921AF8"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498" w:history="1">
            <w:r w:rsidR="00023555" w:rsidRPr="003F2F60">
              <w:rPr>
                <w:rStyle w:val="Lienhypertexte"/>
                <w:noProof/>
              </w:rPr>
              <w:t>12.6</w:t>
            </w:r>
            <w:r w:rsidR="00023555">
              <w:rPr>
                <w:rFonts w:asciiTheme="minorHAnsi" w:eastAsiaTheme="minorEastAsia" w:hAnsiTheme="minorHAnsi" w:cstheme="minorBidi"/>
                <w:smallCaps w:val="0"/>
                <w:noProof/>
                <w:sz w:val="22"/>
                <w:szCs w:val="22"/>
              </w:rPr>
              <w:tab/>
            </w:r>
            <w:r w:rsidR="00023555" w:rsidRPr="003F2F60">
              <w:rPr>
                <w:rStyle w:val="Lienhypertexte"/>
                <w:noProof/>
              </w:rPr>
              <w:t>Dispositions particulières</w:t>
            </w:r>
            <w:r w:rsidR="00023555">
              <w:rPr>
                <w:noProof/>
                <w:webHidden/>
              </w:rPr>
              <w:tab/>
            </w:r>
            <w:r w:rsidR="00023555">
              <w:rPr>
                <w:noProof/>
                <w:webHidden/>
              </w:rPr>
              <w:fldChar w:fldCharType="begin"/>
            </w:r>
            <w:r w:rsidR="00023555">
              <w:rPr>
                <w:noProof/>
                <w:webHidden/>
              </w:rPr>
              <w:instrText xml:space="preserve"> PAGEREF _Toc194928498 \h </w:instrText>
            </w:r>
            <w:r w:rsidR="00023555">
              <w:rPr>
                <w:noProof/>
                <w:webHidden/>
              </w:rPr>
            </w:r>
            <w:r w:rsidR="00023555">
              <w:rPr>
                <w:noProof/>
                <w:webHidden/>
              </w:rPr>
              <w:fldChar w:fldCharType="separate"/>
            </w:r>
            <w:r w:rsidR="00023555">
              <w:rPr>
                <w:noProof/>
                <w:webHidden/>
              </w:rPr>
              <w:t>16</w:t>
            </w:r>
            <w:r w:rsidR="00023555">
              <w:rPr>
                <w:noProof/>
                <w:webHidden/>
              </w:rPr>
              <w:fldChar w:fldCharType="end"/>
            </w:r>
          </w:hyperlink>
        </w:p>
        <w:p w14:paraId="16900FEC" w14:textId="74EEA763" w:rsidR="00023555" w:rsidRDefault="000109A4">
          <w:pPr>
            <w:pStyle w:val="TM1"/>
            <w:rPr>
              <w:rFonts w:asciiTheme="minorHAnsi" w:eastAsiaTheme="minorEastAsia" w:hAnsiTheme="minorHAnsi" w:cstheme="minorBidi"/>
              <w:b w:val="0"/>
              <w:smallCaps w:val="0"/>
              <w:noProof/>
              <w:sz w:val="22"/>
              <w:szCs w:val="22"/>
            </w:rPr>
          </w:pPr>
          <w:hyperlink w:anchor="_Toc194928499" w:history="1">
            <w:r w:rsidR="00023555" w:rsidRPr="003F2F60">
              <w:rPr>
                <w:rStyle w:val="Lienhypertexte"/>
                <w:noProof/>
                <w14:scene3d>
                  <w14:camera w14:prst="orthographicFront"/>
                  <w14:lightRig w14:rig="threePt" w14:dir="t">
                    <w14:rot w14:lat="0" w14:lon="0" w14:rev="0"/>
                  </w14:lightRig>
                </w14:scene3d>
              </w:rPr>
              <w:t>Article 13.</w:t>
            </w:r>
            <w:r w:rsidR="00023555" w:rsidRPr="003F2F60">
              <w:rPr>
                <w:rStyle w:val="Lienhypertexte"/>
                <w:noProof/>
              </w:rPr>
              <w:t xml:space="preserve"> Présentation et contenu des plis</w:t>
            </w:r>
            <w:r w:rsidR="00023555">
              <w:rPr>
                <w:noProof/>
                <w:webHidden/>
              </w:rPr>
              <w:tab/>
            </w:r>
            <w:r w:rsidR="00023555">
              <w:rPr>
                <w:noProof/>
                <w:webHidden/>
              </w:rPr>
              <w:fldChar w:fldCharType="begin"/>
            </w:r>
            <w:r w:rsidR="00023555">
              <w:rPr>
                <w:noProof/>
                <w:webHidden/>
              </w:rPr>
              <w:instrText xml:space="preserve"> PAGEREF _Toc194928499 \h </w:instrText>
            </w:r>
            <w:r w:rsidR="00023555">
              <w:rPr>
                <w:noProof/>
                <w:webHidden/>
              </w:rPr>
            </w:r>
            <w:r w:rsidR="00023555">
              <w:rPr>
                <w:noProof/>
                <w:webHidden/>
              </w:rPr>
              <w:fldChar w:fldCharType="separate"/>
            </w:r>
            <w:r w:rsidR="00023555">
              <w:rPr>
                <w:noProof/>
                <w:webHidden/>
              </w:rPr>
              <w:t>16</w:t>
            </w:r>
            <w:r w:rsidR="00023555">
              <w:rPr>
                <w:noProof/>
                <w:webHidden/>
              </w:rPr>
              <w:fldChar w:fldCharType="end"/>
            </w:r>
          </w:hyperlink>
        </w:p>
        <w:p w14:paraId="2FBF87E2" w14:textId="04BD5560"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00" w:history="1">
            <w:r w:rsidR="00023555" w:rsidRPr="003F2F60">
              <w:rPr>
                <w:rStyle w:val="Lienhypertexte"/>
                <w:noProof/>
              </w:rPr>
              <w:t>13.1</w:t>
            </w:r>
            <w:r w:rsidR="00023555">
              <w:rPr>
                <w:rFonts w:asciiTheme="minorHAnsi" w:eastAsiaTheme="minorEastAsia" w:hAnsiTheme="minorHAnsi" w:cstheme="minorBidi"/>
                <w:smallCaps w:val="0"/>
                <w:noProof/>
                <w:sz w:val="22"/>
                <w:szCs w:val="22"/>
              </w:rPr>
              <w:tab/>
            </w:r>
            <w:r w:rsidR="00023555" w:rsidRPr="003F2F60">
              <w:rPr>
                <w:rStyle w:val="Lienhypertexte"/>
                <w:noProof/>
              </w:rPr>
              <w:t>Choix du mode de remise des plis</w:t>
            </w:r>
            <w:r w:rsidR="00023555">
              <w:rPr>
                <w:noProof/>
                <w:webHidden/>
              </w:rPr>
              <w:tab/>
            </w:r>
            <w:r w:rsidR="00023555">
              <w:rPr>
                <w:noProof/>
                <w:webHidden/>
              </w:rPr>
              <w:fldChar w:fldCharType="begin"/>
            </w:r>
            <w:r w:rsidR="00023555">
              <w:rPr>
                <w:noProof/>
                <w:webHidden/>
              </w:rPr>
              <w:instrText xml:space="preserve"> PAGEREF _Toc194928500 \h </w:instrText>
            </w:r>
            <w:r w:rsidR="00023555">
              <w:rPr>
                <w:noProof/>
                <w:webHidden/>
              </w:rPr>
            </w:r>
            <w:r w:rsidR="00023555">
              <w:rPr>
                <w:noProof/>
                <w:webHidden/>
              </w:rPr>
              <w:fldChar w:fldCharType="separate"/>
            </w:r>
            <w:r w:rsidR="00023555">
              <w:rPr>
                <w:noProof/>
                <w:webHidden/>
              </w:rPr>
              <w:t>16</w:t>
            </w:r>
            <w:r w:rsidR="00023555">
              <w:rPr>
                <w:noProof/>
                <w:webHidden/>
              </w:rPr>
              <w:fldChar w:fldCharType="end"/>
            </w:r>
          </w:hyperlink>
        </w:p>
        <w:p w14:paraId="61CCB6F3" w14:textId="33152D48"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01" w:history="1">
            <w:r w:rsidR="00023555" w:rsidRPr="003F2F60">
              <w:rPr>
                <w:rStyle w:val="Lienhypertexte"/>
                <w:noProof/>
              </w:rPr>
              <w:t>13.2</w:t>
            </w:r>
            <w:r w:rsidR="00023555">
              <w:rPr>
                <w:rFonts w:asciiTheme="minorHAnsi" w:eastAsiaTheme="minorEastAsia" w:hAnsiTheme="minorHAnsi" w:cstheme="minorBidi"/>
                <w:smallCaps w:val="0"/>
                <w:noProof/>
                <w:sz w:val="22"/>
                <w:szCs w:val="22"/>
              </w:rPr>
              <w:tab/>
            </w:r>
            <w:r w:rsidR="00023555" w:rsidRPr="003F2F60">
              <w:rPr>
                <w:rStyle w:val="Lienhypertexte"/>
                <w:noProof/>
              </w:rPr>
              <w:t>Par voie dématérialisée</w:t>
            </w:r>
            <w:r w:rsidR="00023555">
              <w:rPr>
                <w:noProof/>
                <w:webHidden/>
              </w:rPr>
              <w:tab/>
            </w:r>
            <w:r w:rsidR="00023555">
              <w:rPr>
                <w:noProof/>
                <w:webHidden/>
              </w:rPr>
              <w:fldChar w:fldCharType="begin"/>
            </w:r>
            <w:r w:rsidR="00023555">
              <w:rPr>
                <w:noProof/>
                <w:webHidden/>
              </w:rPr>
              <w:instrText xml:space="preserve"> PAGEREF _Toc194928501 \h </w:instrText>
            </w:r>
            <w:r w:rsidR="00023555">
              <w:rPr>
                <w:noProof/>
                <w:webHidden/>
              </w:rPr>
            </w:r>
            <w:r w:rsidR="00023555">
              <w:rPr>
                <w:noProof/>
                <w:webHidden/>
              </w:rPr>
              <w:fldChar w:fldCharType="separate"/>
            </w:r>
            <w:r w:rsidR="00023555">
              <w:rPr>
                <w:noProof/>
                <w:webHidden/>
              </w:rPr>
              <w:t>16</w:t>
            </w:r>
            <w:r w:rsidR="00023555">
              <w:rPr>
                <w:noProof/>
                <w:webHidden/>
              </w:rPr>
              <w:fldChar w:fldCharType="end"/>
            </w:r>
          </w:hyperlink>
        </w:p>
        <w:p w14:paraId="05937DEB" w14:textId="6EBA72A5" w:rsidR="00023555" w:rsidRDefault="000109A4">
          <w:pPr>
            <w:pStyle w:val="TM3"/>
            <w:tabs>
              <w:tab w:val="left" w:pos="1100"/>
            </w:tabs>
            <w:rPr>
              <w:rFonts w:asciiTheme="minorHAnsi" w:eastAsiaTheme="minorEastAsia" w:hAnsiTheme="minorHAnsi" w:cstheme="minorBidi"/>
              <w:i w:val="0"/>
              <w:noProof/>
              <w:sz w:val="22"/>
              <w:szCs w:val="22"/>
            </w:rPr>
          </w:pPr>
          <w:hyperlink w:anchor="_Toc194928502" w:history="1">
            <w:r w:rsidR="00023555" w:rsidRPr="003F2F60">
              <w:rPr>
                <w:rStyle w:val="Lienhypertexte"/>
                <w:noProof/>
              </w:rPr>
              <w:t>13.2.1</w:t>
            </w:r>
            <w:r w:rsidR="00023555">
              <w:rPr>
                <w:rFonts w:asciiTheme="minorHAnsi" w:eastAsiaTheme="minorEastAsia" w:hAnsiTheme="minorHAnsi" w:cstheme="minorBidi"/>
                <w:i w:val="0"/>
                <w:noProof/>
                <w:sz w:val="22"/>
                <w:szCs w:val="22"/>
              </w:rPr>
              <w:tab/>
            </w:r>
            <w:r w:rsidR="00023555" w:rsidRPr="003F2F60">
              <w:rPr>
                <w:rStyle w:val="Lienhypertexte"/>
                <w:noProof/>
              </w:rPr>
              <w:t>Formats des documents</w:t>
            </w:r>
            <w:r w:rsidR="00023555">
              <w:rPr>
                <w:noProof/>
                <w:webHidden/>
              </w:rPr>
              <w:tab/>
            </w:r>
            <w:r w:rsidR="00023555">
              <w:rPr>
                <w:noProof/>
                <w:webHidden/>
              </w:rPr>
              <w:fldChar w:fldCharType="begin"/>
            </w:r>
            <w:r w:rsidR="00023555">
              <w:rPr>
                <w:noProof/>
                <w:webHidden/>
              </w:rPr>
              <w:instrText xml:space="preserve"> PAGEREF _Toc194928502 \h </w:instrText>
            </w:r>
            <w:r w:rsidR="00023555">
              <w:rPr>
                <w:noProof/>
                <w:webHidden/>
              </w:rPr>
            </w:r>
            <w:r w:rsidR="00023555">
              <w:rPr>
                <w:noProof/>
                <w:webHidden/>
              </w:rPr>
              <w:fldChar w:fldCharType="separate"/>
            </w:r>
            <w:r w:rsidR="00023555">
              <w:rPr>
                <w:noProof/>
                <w:webHidden/>
              </w:rPr>
              <w:t>17</w:t>
            </w:r>
            <w:r w:rsidR="00023555">
              <w:rPr>
                <w:noProof/>
                <w:webHidden/>
              </w:rPr>
              <w:fldChar w:fldCharType="end"/>
            </w:r>
          </w:hyperlink>
        </w:p>
        <w:p w14:paraId="06525A98" w14:textId="70EE73EE" w:rsidR="00023555" w:rsidRDefault="000109A4">
          <w:pPr>
            <w:pStyle w:val="TM3"/>
            <w:tabs>
              <w:tab w:val="left" w:pos="1100"/>
            </w:tabs>
            <w:rPr>
              <w:rFonts w:asciiTheme="minorHAnsi" w:eastAsiaTheme="minorEastAsia" w:hAnsiTheme="minorHAnsi" w:cstheme="minorBidi"/>
              <w:i w:val="0"/>
              <w:noProof/>
              <w:sz w:val="22"/>
              <w:szCs w:val="22"/>
            </w:rPr>
          </w:pPr>
          <w:hyperlink w:anchor="_Toc194928503" w:history="1">
            <w:r w:rsidR="00023555" w:rsidRPr="003F2F60">
              <w:rPr>
                <w:rStyle w:val="Lienhypertexte"/>
                <w:noProof/>
              </w:rPr>
              <w:t>13.2.2</w:t>
            </w:r>
            <w:r w:rsidR="00023555">
              <w:rPr>
                <w:rFonts w:asciiTheme="minorHAnsi" w:eastAsiaTheme="minorEastAsia" w:hAnsiTheme="minorHAnsi" w:cstheme="minorBidi"/>
                <w:i w:val="0"/>
                <w:noProof/>
                <w:sz w:val="22"/>
                <w:szCs w:val="22"/>
              </w:rPr>
              <w:tab/>
            </w:r>
            <w:r w:rsidR="00023555" w:rsidRPr="003F2F60">
              <w:rPr>
                <w:rStyle w:val="Lienhypertexte"/>
                <w:noProof/>
              </w:rPr>
              <w:t>Outils requis pour répondre par voie dématérialisée</w:t>
            </w:r>
            <w:r w:rsidR="00023555">
              <w:rPr>
                <w:noProof/>
                <w:webHidden/>
              </w:rPr>
              <w:tab/>
            </w:r>
            <w:r w:rsidR="00023555">
              <w:rPr>
                <w:noProof/>
                <w:webHidden/>
              </w:rPr>
              <w:fldChar w:fldCharType="begin"/>
            </w:r>
            <w:r w:rsidR="00023555">
              <w:rPr>
                <w:noProof/>
                <w:webHidden/>
              </w:rPr>
              <w:instrText xml:space="preserve"> PAGEREF _Toc194928503 \h </w:instrText>
            </w:r>
            <w:r w:rsidR="00023555">
              <w:rPr>
                <w:noProof/>
                <w:webHidden/>
              </w:rPr>
            </w:r>
            <w:r w:rsidR="00023555">
              <w:rPr>
                <w:noProof/>
                <w:webHidden/>
              </w:rPr>
              <w:fldChar w:fldCharType="separate"/>
            </w:r>
            <w:r w:rsidR="00023555">
              <w:rPr>
                <w:noProof/>
                <w:webHidden/>
              </w:rPr>
              <w:t>17</w:t>
            </w:r>
            <w:r w:rsidR="00023555">
              <w:rPr>
                <w:noProof/>
                <w:webHidden/>
              </w:rPr>
              <w:fldChar w:fldCharType="end"/>
            </w:r>
          </w:hyperlink>
        </w:p>
        <w:p w14:paraId="206A31DE" w14:textId="2BB425B2" w:rsidR="00023555" w:rsidRDefault="000109A4">
          <w:pPr>
            <w:pStyle w:val="TM3"/>
            <w:tabs>
              <w:tab w:val="left" w:pos="1100"/>
            </w:tabs>
            <w:rPr>
              <w:rFonts w:asciiTheme="minorHAnsi" w:eastAsiaTheme="minorEastAsia" w:hAnsiTheme="minorHAnsi" w:cstheme="minorBidi"/>
              <w:i w:val="0"/>
              <w:noProof/>
              <w:sz w:val="22"/>
              <w:szCs w:val="22"/>
            </w:rPr>
          </w:pPr>
          <w:hyperlink w:anchor="_Toc194928504" w:history="1">
            <w:r w:rsidR="00023555" w:rsidRPr="003F2F60">
              <w:rPr>
                <w:rStyle w:val="Lienhypertexte"/>
                <w:noProof/>
              </w:rPr>
              <w:t>13.2.3</w:t>
            </w:r>
            <w:r w:rsidR="00023555">
              <w:rPr>
                <w:rFonts w:asciiTheme="minorHAnsi" w:eastAsiaTheme="minorEastAsia" w:hAnsiTheme="minorHAnsi" w:cstheme="minorBidi"/>
                <w:i w:val="0"/>
                <w:noProof/>
                <w:sz w:val="22"/>
                <w:szCs w:val="22"/>
              </w:rPr>
              <w:tab/>
            </w:r>
            <w:r w:rsidR="00023555" w:rsidRPr="003F2F60">
              <w:rPr>
                <w:rStyle w:val="Lienhypertexte"/>
                <w:noProof/>
              </w:rPr>
              <w:t>Certificat de signature électronique</w:t>
            </w:r>
            <w:r w:rsidR="00023555">
              <w:rPr>
                <w:noProof/>
                <w:webHidden/>
              </w:rPr>
              <w:tab/>
            </w:r>
            <w:r w:rsidR="00023555">
              <w:rPr>
                <w:noProof/>
                <w:webHidden/>
              </w:rPr>
              <w:fldChar w:fldCharType="begin"/>
            </w:r>
            <w:r w:rsidR="00023555">
              <w:rPr>
                <w:noProof/>
                <w:webHidden/>
              </w:rPr>
              <w:instrText xml:space="preserve"> PAGEREF _Toc194928504 \h </w:instrText>
            </w:r>
            <w:r w:rsidR="00023555">
              <w:rPr>
                <w:noProof/>
                <w:webHidden/>
              </w:rPr>
            </w:r>
            <w:r w:rsidR="00023555">
              <w:rPr>
                <w:noProof/>
                <w:webHidden/>
              </w:rPr>
              <w:fldChar w:fldCharType="separate"/>
            </w:r>
            <w:r w:rsidR="00023555">
              <w:rPr>
                <w:noProof/>
                <w:webHidden/>
              </w:rPr>
              <w:t>17</w:t>
            </w:r>
            <w:r w:rsidR="00023555">
              <w:rPr>
                <w:noProof/>
                <w:webHidden/>
              </w:rPr>
              <w:fldChar w:fldCharType="end"/>
            </w:r>
          </w:hyperlink>
        </w:p>
        <w:p w14:paraId="2507D16A" w14:textId="4E38928C" w:rsidR="00023555" w:rsidRDefault="000109A4">
          <w:pPr>
            <w:pStyle w:val="TM3"/>
            <w:tabs>
              <w:tab w:val="left" w:pos="1100"/>
            </w:tabs>
            <w:rPr>
              <w:rFonts w:asciiTheme="minorHAnsi" w:eastAsiaTheme="minorEastAsia" w:hAnsiTheme="minorHAnsi" w:cstheme="minorBidi"/>
              <w:i w:val="0"/>
              <w:noProof/>
              <w:sz w:val="22"/>
              <w:szCs w:val="22"/>
            </w:rPr>
          </w:pPr>
          <w:hyperlink w:anchor="_Toc194928505" w:history="1">
            <w:r w:rsidR="00023555" w:rsidRPr="003F2F60">
              <w:rPr>
                <w:rStyle w:val="Lienhypertexte"/>
                <w:noProof/>
              </w:rPr>
              <w:t>13.2.4</w:t>
            </w:r>
            <w:r w:rsidR="00023555">
              <w:rPr>
                <w:rFonts w:asciiTheme="minorHAnsi" w:eastAsiaTheme="minorEastAsia" w:hAnsiTheme="minorHAnsi" w:cstheme="minorBidi"/>
                <w:i w:val="0"/>
                <w:noProof/>
                <w:sz w:val="22"/>
                <w:szCs w:val="22"/>
              </w:rPr>
              <w:tab/>
            </w:r>
            <w:r w:rsidR="00023555" w:rsidRPr="003F2F60">
              <w:rPr>
                <w:rStyle w:val="Lienhypertexte"/>
                <w:noProof/>
              </w:rPr>
              <w:t>Remarques pratiques</w:t>
            </w:r>
            <w:r w:rsidR="00023555">
              <w:rPr>
                <w:noProof/>
                <w:webHidden/>
              </w:rPr>
              <w:tab/>
            </w:r>
            <w:r w:rsidR="00023555">
              <w:rPr>
                <w:noProof/>
                <w:webHidden/>
              </w:rPr>
              <w:fldChar w:fldCharType="begin"/>
            </w:r>
            <w:r w:rsidR="00023555">
              <w:rPr>
                <w:noProof/>
                <w:webHidden/>
              </w:rPr>
              <w:instrText xml:space="preserve"> PAGEREF _Toc194928505 \h </w:instrText>
            </w:r>
            <w:r w:rsidR="00023555">
              <w:rPr>
                <w:noProof/>
                <w:webHidden/>
              </w:rPr>
            </w:r>
            <w:r w:rsidR="00023555">
              <w:rPr>
                <w:noProof/>
                <w:webHidden/>
              </w:rPr>
              <w:fldChar w:fldCharType="separate"/>
            </w:r>
            <w:r w:rsidR="00023555">
              <w:rPr>
                <w:noProof/>
                <w:webHidden/>
              </w:rPr>
              <w:t>18</w:t>
            </w:r>
            <w:r w:rsidR="00023555">
              <w:rPr>
                <w:noProof/>
                <w:webHidden/>
              </w:rPr>
              <w:fldChar w:fldCharType="end"/>
            </w:r>
          </w:hyperlink>
        </w:p>
        <w:p w14:paraId="37F99917" w14:textId="042DCECA" w:rsidR="00023555" w:rsidRDefault="000109A4">
          <w:pPr>
            <w:pStyle w:val="TM3"/>
            <w:tabs>
              <w:tab w:val="left" w:pos="1100"/>
            </w:tabs>
            <w:rPr>
              <w:rFonts w:asciiTheme="minorHAnsi" w:eastAsiaTheme="minorEastAsia" w:hAnsiTheme="minorHAnsi" w:cstheme="minorBidi"/>
              <w:i w:val="0"/>
              <w:noProof/>
              <w:sz w:val="22"/>
              <w:szCs w:val="22"/>
            </w:rPr>
          </w:pPr>
          <w:hyperlink w:anchor="_Toc194928506" w:history="1">
            <w:r w:rsidR="00023555" w:rsidRPr="003F2F60">
              <w:rPr>
                <w:rStyle w:val="Lienhypertexte"/>
                <w:noProof/>
              </w:rPr>
              <w:t>13.2.5</w:t>
            </w:r>
            <w:r w:rsidR="00023555">
              <w:rPr>
                <w:rFonts w:asciiTheme="minorHAnsi" w:eastAsiaTheme="minorEastAsia" w:hAnsiTheme="minorHAnsi" w:cstheme="minorBidi"/>
                <w:i w:val="0"/>
                <w:noProof/>
                <w:sz w:val="22"/>
                <w:szCs w:val="22"/>
              </w:rPr>
              <w:tab/>
            </w:r>
            <w:r w:rsidR="00023555" w:rsidRPr="003F2F60">
              <w:rPr>
                <w:rStyle w:val="Lienhypertexte"/>
                <w:noProof/>
              </w:rPr>
              <w:t>Transmission des virus</w:t>
            </w:r>
            <w:r w:rsidR="00023555">
              <w:rPr>
                <w:noProof/>
                <w:webHidden/>
              </w:rPr>
              <w:tab/>
            </w:r>
            <w:r w:rsidR="00023555">
              <w:rPr>
                <w:noProof/>
                <w:webHidden/>
              </w:rPr>
              <w:fldChar w:fldCharType="begin"/>
            </w:r>
            <w:r w:rsidR="00023555">
              <w:rPr>
                <w:noProof/>
                <w:webHidden/>
              </w:rPr>
              <w:instrText xml:space="preserve"> PAGEREF _Toc194928506 \h </w:instrText>
            </w:r>
            <w:r w:rsidR="00023555">
              <w:rPr>
                <w:noProof/>
                <w:webHidden/>
              </w:rPr>
            </w:r>
            <w:r w:rsidR="00023555">
              <w:rPr>
                <w:noProof/>
                <w:webHidden/>
              </w:rPr>
              <w:fldChar w:fldCharType="separate"/>
            </w:r>
            <w:r w:rsidR="00023555">
              <w:rPr>
                <w:noProof/>
                <w:webHidden/>
              </w:rPr>
              <w:t>18</w:t>
            </w:r>
            <w:r w:rsidR="00023555">
              <w:rPr>
                <w:noProof/>
                <w:webHidden/>
              </w:rPr>
              <w:fldChar w:fldCharType="end"/>
            </w:r>
          </w:hyperlink>
        </w:p>
        <w:p w14:paraId="7D72C910" w14:textId="2D76E087" w:rsidR="00023555" w:rsidRDefault="000109A4">
          <w:pPr>
            <w:pStyle w:val="TM3"/>
            <w:tabs>
              <w:tab w:val="left" w:pos="1100"/>
            </w:tabs>
            <w:rPr>
              <w:rFonts w:asciiTheme="minorHAnsi" w:eastAsiaTheme="minorEastAsia" w:hAnsiTheme="minorHAnsi" w:cstheme="minorBidi"/>
              <w:i w:val="0"/>
              <w:noProof/>
              <w:sz w:val="22"/>
              <w:szCs w:val="22"/>
            </w:rPr>
          </w:pPr>
          <w:hyperlink w:anchor="_Toc194928507" w:history="1">
            <w:r w:rsidR="00023555" w:rsidRPr="003F2F60">
              <w:rPr>
                <w:rStyle w:val="Lienhypertexte"/>
                <w:noProof/>
              </w:rPr>
              <w:t>13.2.6</w:t>
            </w:r>
            <w:r w:rsidR="00023555">
              <w:rPr>
                <w:rFonts w:asciiTheme="minorHAnsi" w:eastAsiaTheme="minorEastAsia" w:hAnsiTheme="minorHAnsi" w:cstheme="minorBidi"/>
                <w:i w:val="0"/>
                <w:noProof/>
                <w:sz w:val="22"/>
                <w:szCs w:val="22"/>
              </w:rPr>
              <w:tab/>
            </w:r>
            <w:r w:rsidR="00023555" w:rsidRPr="003F2F60">
              <w:rPr>
                <w:rStyle w:val="Lienhypertexte"/>
                <w:noProof/>
              </w:rPr>
              <w:t>La copie de sauvegarde</w:t>
            </w:r>
            <w:r w:rsidR="00023555">
              <w:rPr>
                <w:noProof/>
                <w:webHidden/>
              </w:rPr>
              <w:tab/>
            </w:r>
            <w:r w:rsidR="00023555">
              <w:rPr>
                <w:noProof/>
                <w:webHidden/>
              </w:rPr>
              <w:fldChar w:fldCharType="begin"/>
            </w:r>
            <w:r w:rsidR="00023555">
              <w:rPr>
                <w:noProof/>
                <w:webHidden/>
              </w:rPr>
              <w:instrText xml:space="preserve"> PAGEREF _Toc194928507 \h </w:instrText>
            </w:r>
            <w:r w:rsidR="00023555">
              <w:rPr>
                <w:noProof/>
                <w:webHidden/>
              </w:rPr>
            </w:r>
            <w:r w:rsidR="00023555">
              <w:rPr>
                <w:noProof/>
                <w:webHidden/>
              </w:rPr>
              <w:fldChar w:fldCharType="separate"/>
            </w:r>
            <w:r w:rsidR="00023555">
              <w:rPr>
                <w:noProof/>
                <w:webHidden/>
              </w:rPr>
              <w:t>18</w:t>
            </w:r>
            <w:r w:rsidR="00023555">
              <w:rPr>
                <w:noProof/>
                <w:webHidden/>
              </w:rPr>
              <w:fldChar w:fldCharType="end"/>
            </w:r>
          </w:hyperlink>
        </w:p>
        <w:p w14:paraId="3798767B" w14:textId="6D6BE250" w:rsidR="00023555" w:rsidRDefault="000109A4">
          <w:pPr>
            <w:pStyle w:val="TM1"/>
            <w:rPr>
              <w:rFonts w:asciiTheme="minorHAnsi" w:eastAsiaTheme="minorEastAsia" w:hAnsiTheme="minorHAnsi" w:cstheme="minorBidi"/>
              <w:b w:val="0"/>
              <w:smallCaps w:val="0"/>
              <w:noProof/>
              <w:sz w:val="22"/>
              <w:szCs w:val="22"/>
            </w:rPr>
          </w:pPr>
          <w:hyperlink w:anchor="_Toc194928508" w:history="1">
            <w:r w:rsidR="00023555" w:rsidRPr="003F2F60">
              <w:rPr>
                <w:rStyle w:val="Lienhypertexte"/>
                <w:noProof/>
                <w14:scene3d>
                  <w14:camera w14:prst="orthographicFront"/>
                  <w14:lightRig w14:rig="threePt" w14:dir="t">
                    <w14:rot w14:lat="0" w14:lon="0" w14:rev="0"/>
                  </w14:lightRig>
                </w14:scene3d>
              </w:rPr>
              <w:t>Article 14.</w:t>
            </w:r>
            <w:r w:rsidR="00023555" w:rsidRPr="003F2F60">
              <w:rPr>
                <w:rStyle w:val="Lienhypertexte"/>
                <w:noProof/>
              </w:rPr>
              <w:t xml:space="preserve"> Visite du site</w:t>
            </w:r>
            <w:r w:rsidR="00023555">
              <w:rPr>
                <w:noProof/>
                <w:webHidden/>
              </w:rPr>
              <w:tab/>
            </w:r>
            <w:r w:rsidR="00023555">
              <w:rPr>
                <w:noProof/>
                <w:webHidden/>
              </w:rPr>
              <w:fldChar w:fldCharType="begin"/>
            </w:r>
            <w:r w:rsidR="00023555">
              <w:rPr>
                <w:noProof/>
                <w:webHidden/>
              </w:rPr>
              <w:instrText xml:space="preserve"> PAGEREF _Toc194928508 \h </w:instrText>
            </w:r>
            <w:r w:rsidR="00023555">
              <w:rPr>
                <w:noProof/>
                <w:webHidden/>
              </w:rPr>
            </w:r>
            <w:r w:rsidR="00023555">
              <w:rPr>
                <w:noProof/>
                <w:webHidden/>
              </w:rPr>
              <w:fldChar w:fldCharType="separate"/>
            </w:r>
            <w:r w:rsidR="00023555">
              <w:rPr>
                <w:noProof/>
                <w:webHidden/>
              </w:rPr>
              <w:t>19</w:t>
            </w:r>
            <w:r w:rsidR="00023555">
              <w:rPr>
                <w:noProof/>
                <w:webHidden/>
              </w:rPr>
              <w:fldChar w:fldCharType="end"/>
            </w:r>
          </w:hyperlink>
        </w:p>
        <w:p w14:paraId="6F061656" w14:textId="534CB471" w:rsidR="00023555" w:rsidRDefault="000109A4">
          <w:pPr>
            <w:pStyle w:val="TM1"/>
            <w:rPr>
              <w:rFonts w:asciiTheme="minorHAnsi" w:eastAsiaTheme="minorEastAsia" w:hAnsiTheme="minorHAnsi" w:cstheme="minorBidi"/>
              <w:b w:val="0"/>
              <w:smallCaps w:val="0"/>
              <w:noProof/>
              <w:sz w:val="22"/>
              <w:szCs w:val="22"/>
            </w:rPr>
          </w:pPr>
          <w:hyperlink w:anchor="_Toc194928509" w:history="1">
            <w:r w:rsidR="00023555" w:rsidRPr="003F2F60">
              <w:rPr>
                <w:rStyle w:val="Lienhypertexte"/>
                <w:noProof/>
                <w14:scene3d>
                  <w14:camera w14:prst="orthographicFront"/>
                  <w14:lightRig w14:rig="threePt" w14:dir="t">
                    <w14:rot w14:lat="0" w14:lon="0" w14:rev="0"/>
                  </w14:lightRig>
                </w14:scene3d>
              </w:rPr>
              <w:t>Article 15.</w:t>
            </w:r>
            <w:r w:rsidR="00023555" w:rsidRPr="003F2F60">
              <w:rPr>
                <w:rStyle w:val="Lienhypertexte"/>
                <w:noProof/>
              </w:rPr>
              <w:t xml:space="preserve"> Analyse des offres</w:t>
            </w:r>
            <w:r w:rsidR="00023555">
              <w:rPr>
                <w:noProof/>
                <w:webHidden/>
              </w:rPr>
              <w:tab/>
            </w:r>
            <w:r w:rsidR="00023555">
              <w:rPr>
                <w:noProof/>
                <w:webHidden/>
              </w:rPr>
              <w:fldChar w:fldCharType="begin"/>
            </w:r>
            <w:r w:rsidR="00023555">
              <w:rPr>
                <w:noProof/>
                <w:webHidden/>
              </w:rPr>
              <w:instrText xml:space="preserve"> PAGEREF _Toc194928509 \h </w:instrText>
            </w:r>
            <w:r w:rsidR="00023555">
              <w:rPr>
                <w:noProof/>
                <w:webHidden/>
              </w:rPr>
            </w:r>
            <w:r w:rsidR="00023555">
              <w:rPr>
                <w:noProof/>
                <w:webHidden/>
              </w:rPr>
              <w:fldChar w:fldCharType="separate"/>
            </w:r>
            <w:r w:rsidR="00023555">
              <w:rPr>
                <w:noProof/>
                <w:webHidden/>
              </w:rPr>
              <w:t>19</w:t>
            </w:r>
            <w:r w:rsidR="00023555">
              <w:rPr>
                <w:noProof/>
                <w:webHidden/>
              </w:rPr>
              <w:fldChar w:fldCharType="end"/>
            </w:r>
          </w:hyperlink>
        </w:p>
        <w:p w14:paraId="5793D049" w14:textId="31059D63"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10" w:history="1">
            <w:r w:rsidR="00023555" w:rsidRPr="003F2F60">
              <w:rPr>
                <w:rStyle w:val="Lienhypertexte"/>
                <w:noProof/>
              </w:rPr>
              <w:t>15.1</w:t>
            </w:r>
            <w:r w:rsidR="00023555">
              <w:rPr>
                <w:rFonts w:asciiTheme="minorHAnsi" w:eastAsiaTheme="minorEastAsia" w:hAnsiTheme="minorHAnsi" w:cstheme="minorBidi"/>
                <w:smallCaps w:val="0"/>
                <w:noProof/>
                <w:sz w:val="22"/>
                <w:szCs w:val="22"/>
              </w:rPr>
              <w:tab/>
            </w:r>
            <w:r w:rsidR="00023555" w:rsidRPr="003F2F60">
              <w:rPr>
                <w:rStyle w:val="Lienhypertexte"/>
                <w:noProof/>
              </w:rPr>
              <w:t>Elimination des offres non conformes</w:t>
            </w:r>
            <w:r w:rsidR="00023555">
              <w:rPr>
                <w:noProof/>
                <w:webHidden/>
              </w:rPr>
              <w:tab/>
            </w:r>
            <w:r w:rsidR="00023555">
              <w:rPr>
                <w:noProof/>
                <w:webHidden/>
              </w:rPr>
              <w:fldChar w:fldCharType="begin"/>
            </w:r>
            <w:r w:rsidR="00023555">
              <w:rPr>
                <w:noProof/>
                <w:webHidden/>
              </w:rPr>
              <w:instrText xml:space="preserve"> PAGEREF _Toc194928510 \h </w:instrText>
            </w:r>
            <w:r w:rsidR="00023555">
              <w:rPr>
                <w:noProof/>
                <w:webHidden/>
              </w:rPr>
            </w:r>
            <w:r w:rsidR="00023555">
              <w:rPr>
                <w:noProof/>
                <w:webHidden/>
              </w:rPr>
              <w:fldChar w:fldCharType="separate"/>
            </w:r>
            <w:r w:rsidR="00023555">
              <w:rPr>
                <w:noProof/>
                <w:webHidden/>
              </w:rPr>
              <w:t>20</w:t>
            </w:r>
            <w:r w:rsidR="00023555">
              <w:rPr>
                <w:noProof/>
                <w:webHidden/>
              </w:rPr>
              <w:fldChar w:fldCharType="end"/>
            </w:r>
          </w:hyperlink>
        </w:p>
        <w:p w14:paraId="5CAA61DA" w14:textId="79CE2511"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11" w:history="1">
            <w:r w:rsidR="00023555" w:rsidRPr="003F2F60">
              <w:rPr>
                <w:rStyle w:val="Lienhypertexte"/>
                <w:noProof/>
              </w:rPr>
              <w:t>15.2</w:t>
            </w:r>
            <w:r w:rsidR="00023555">
              <w:rPr>
                <w:rFonts w:asciiTheme="minorHAnsi" w:eastAsiaTheme="minorEastAsia" w:hAnsiTheme="minorHAnsi" w:cstheme="minorBidi"/>
                <w:smallCaps w:val="0"/>
                <w:noProof/>
                <w:sz w:val="22"/>
                <w:szCs w:val="22"/>
              </w:rPr>
              <w:tab/>
            </w:r>
            <w:r w:rsidR="00023555" w:rsidRPr="003F2F60">
              <w:rPr>
                <w:rStyle w:val="Lienhypertexte"/>
                <w:noProof/>
              </w:rPr>
              <w:t>Jugement des offres conformes</w:t>
            </w:r>
            <w:r w:rsidR="00023555">
              <w:rPr>
                <w:noProof/>
                <w:webHidden/>
              </w:rPr>
              <w:tab/>
            </w:r>
            <w:r w:rsidR="00023555">
              <w:rPr>
                <w:noProof/>
                <w:webHidden/>
              </w:rPr>
              <w:fldChar w:fldCharType="begin"/>
            </w:r>
            <w:r w:rsidR="00023555">
              <w:rPr>
                <w:noProof/>
                <w:webHidden/>
              </w:rPr>
              <w:instrText xml:space="preserve"> PAGEREF _Toc194928511 \h </w:instrText>
            </w:r>
            <w:r w:rsidR="00023555">
              <w:rPr>
                <w:noProof/>
                <w:webHidden/>
              </w:rPr>
            </w:r>
            <w:r w:rsidR="00023555">
              <w:rPr>
                <w:noProof/>
                <w:webHidden/>
              </w:rPr>
              <w:fldChar w:fldCharType="separate"/>
            </w:r>
            <w:r w:rsidR="00023555">
              <w:rPr>
                <w:noProof/>
                <w:webHidden/>
              </w:rPr>
              <w:t>20</w:t>
            </w:r>
            <w:r w:rsidR="00023555">
              <w:rPr>
                <w:noProof/>
                <w:webHidden/>
              </w:rPr>
              <w:fldChar w:fldCharType="end"/>
            </w:r>
          </w:hyperlink>
        </w:p>
        <w:p w14:paraId="0F78C02A" w14:textId="42195C58" w:rsidR="00023555" w:rsidRDefault="000109A4">
          <w:pPr>
            <w:pStyle w:val="TM1"/>
            <w:rPr>
              <w:rFonts w:asciiTheme="minorHAnsi" w:eastAsiaTheme="minorEastAsia" w:hAnsiTheme="minorHAnsi" w:cstheme="minorBidi"/>
              <w:b w:val="0"/>
              <w:smallCaps w:val="0"/>
              <w:noProof/>
              <w:sz w:val="22"/>
              <w:szCs w:val="22"/>
            </w:rPr>
          </w:pPr>
          <w:hyperlink w:anchor="_Toc194928512" w:history="1">
            <w:r w:rsidR="00023555" w:rsidRPr="003F2F60">
              <w:rPr>
                <w:rStyle w:val="Lienhypertexte"/>
                <w:noProof/>
                <w14:scene3d>
                  <w14:camera w14:prst="orthographicFront"/>
                  <w14:lightRig w14:rig="threePt" w14:dir="t">
                    <w14:rot w14:lat="0" w14:lon="0" w14:rev="0"/>
                  </w14:lightRig>
                </w14:scene3d>
              </w:rPr>
              <w:t>Article 16.</w:t>
            </w:r>
            <w:r w:rsidR="00023555" w:rsidRPr="003F2F60">
              <w:rPr>
                <w:rStyle w:val="Lienhypertexte"/>
                <w:noProof/>
              </w:rPr>
              <w:t xml:space="preserve"> Examen des candidatures</w:t>
            </w:r>
            <w:r w:rsidR="00023555">
              <w:rPr>
                <w:noProof/>
                <w:webHidden/>
              </w:rPr>
              <w:tab/>
            </w:r>
            <w:r w:rsidR="00023555">
              <w:rPr>
                <w:noProof/>
                <w:webHidden/>
              </w:rPr>
              <w:fldChar w:fldCharType="begin"/>
            </w:r>
            <w:r w:rsidR="00023555">
              <w:rPr>
                <w:noProof/>
                <w:webHidden/>
              </w:rPr>
              <w:instrText xml:space="preserve"> PAGEREF _Toc194928512 \h </w:instrText>
            </w:r>
            <w:r w:rsidR="00023555">
              <w:rPr>
                <w:noProof/>
                <w:webHidden/>
              </w:rPr>
            </w:r>
            <w:r w:rsidR="00023555">
              <w:rPr>
                <w:noProof/>
                <w:webHidden/>
              </w:rPr>
              <w:fldChar w:fldCharType="separate"/>
            </w:r>
            <w:r w:rsidR="00023555">
              <w:rPr>
                <w:noProof/>
                <w:webHidden/>
              </w:rPr>
              <w:t>25</w:t>
            </w:r>
            <w:r w:rsidR="00023555">
              <w:rPr>
                <w:noProof/>
                <w:webHidden/>
              </w:rPr>
              <w:fldChar w:fldCharType="end"/>
            </w:r>
          </w:hyperlink>
        </w:p>
        <w:p w14:paraId="2670C82D" w14:textId="2FA6DE9E"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13" w:history="1">
            <w:r w:rsidR="00023555" w:rsidRPr="003F2F60">
              <w:rPr>
                <w:rStyle w:val="Lienhypertexte"/>
                <w:rFonts w:cs="Arial"/>
                <w:noProof/>
              </w:rPr>
              <w:t>16.1</w:t>
            </w:r>
            <w:r w:rsidR="00023555">
              <w:rPr>
                <w:rFonts w:asciiTheme="minorHAnsi" w:eastAsiaTheme="minorEastAsia" w:hAnsiTheme="minorHAnsi" w:cstheme="minorBidi"/>
                <w:smallCaps w:val="0"/>
                <w:noProof/>
                <w:sz w:val="22"/>
                <w:szCs w:val="22"/>
              </w:rPr>
              <w:tab/>
            </w:r>
            <w:r w:rsidR="00023555" w:rsidRPr="003F2F60">
              <w:rPr>
                <w:rStyle w:val="Lienhypertexte"/>
                <w:noProof/>
              </w:rPr>
              <w:t>Elimination des candidatures</w:t>
            </w:r>
            <w:r w:rsidR="00023555">
              <w:rPr>
                <w:noProof/>
                <w:webHidden/>
              </w:rPr>
              <w:tab/>
            </w:r>
            <w:r w:rsidR="00023555">
              <w:rPr>
                <w:noProof/>
                <w:webHidden/>
              </w:rPr>
              <w:fldChar w:fldCharType="begin"/>
            </w:r>
            <w:r w:rsidR="00023555">
              <w:rPr>
                <w:noProof/>
                <w:webHidden/>
              </w:rPr>
              <w:instrText xml:space="preserve"> PAGEREF _Toc194928513 \h </w:instrText>
            </w:r>
            <w:r w:rsidR="00023555">
              <w:rPr>
                <w:noProof/>
                <w:webHidden/>
              </w:rPr>
            </w:r>
            <w:r w:rsidR="00023555">
              <w:rPr>
                <w:noProof/>
                <w:webHidden/>
              </w:rPr>
              <w:fldChar w:fldCharType="separate"/>
            </w:r>
            <w:r w:rsidR="00023555">
              <w:rPr>
                <w:noProof/>
                <w:webHidden/>
              </w:rPr>
              <w:t>25</w:t>
            </w:r>
            <w:r w:rsidR="00023555">
              <w:rPr>
                <w:noProof/>
                <w:webHidden/>
              </w:rPr>
              <w:fldChar w:fldCharType="end"/>
            </w:r>
          </w:hyperlink>
        </w:p>
        <w:p w14:paraId="4FBC33AC" w14:textId="67A4D3BA"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14" w:history="1">
            <w:r w:rsidR="00023555" w:rsidRPr="003F2F60">
              <w:rPr>
                <w:rStyle w:val="Lienhypertexte"/>
                <w:noProof/>
              </w:rPr>
              <w:t>16.2</w:t>
            </w:r>
            <w:r w:rsidR="00023555">
              <w:rPr>
                <w:rFonts w:asciiTheme="minorHAnsi" w:eastAsiaTheme="minorEastAsia" w:hAnsiTheme="minorHAnsi" w:cstheme="minorBidi"/>
                <w:smallCaps w:val="0"/>
                <w:noProof/>
                <w:sz w:val="22"/>
                <w:szCs w:val="22"/>
              </w:rPr>
              <w:tab/>
            </w:r>
            <w:r w:rsidR="00023555" w:rsidRPr="003F2F60">
              <w:rPr>
                <w:rStyle w:val="Lienhypertexte"/>
                <w:noProof/>
              </w:rPr>
              <w:t>Vérification de l’aptitude et des capacités du candidat</w:t>
            </w:r>
            <w:r w:rsidR="00023555">
              <w:rPr>
                <w:noProof/>
                <w:webHidden/>
              </w:rPr>
              <w:tab/>
            </w:r>
            <w:r w:rsidR="00023555">
              <w:rPr>
                <w:noProof/>
                <w:webHidden/>
              </w:rPr>
              <w:fldChar w:fldCharType="begin"/>
            </w:r>
            <w:r w:rsidR="00023555">
              <w:rPr>
                <w:noProof/>
                <w:webHidden/>
              </w:rPr>
              <w:instrText xml:space="preserve"> PAGEREF _Toc194928514 \h </w:instrText>
            </w:r>
            <w:r w:rsidR="00023555">
              <w:rPr>
                <w:noProof/>
                <w:webHidden/>
              </w:rPr>
            </w:r>
            <w:r w:rsidR="00023555">
              <w:rPr>
                <w:noProof/>
                <w:webHidden/>
              </w:rPr>
              <w:fldChar w:fldCharType="separate"/>
            </w:r>
            <w:r w:rsidR="00023555">
              <w:rPr>
                <w:noProof/>
                <w:webHidden/>
              </w:rPr>
              <w:t>25</w:t>
            </w:r>
            <w:r w:rsidR="00023555">
              <w:rPr>
                <w:noProof/>
                <w:webHidden/>
              </w:rPr>
              <w:fldChar w:fldCharType="end"/>
            </w:r>
          </w:hyperlink>
        </w:p>
        <w:p w14:paraId="021738B6" w14:textId="2F766CCB" w:rsidR="00023555" w:rsidRDefault="000109A4">
          <w:pPr>
            <w:pStyle w:val="TM1"/>
            <w:rPr>
              <w:rFonts w:asciiTheme="minorHAnsi" w:eastAsiaTheme="minorEastAsia" w:hAnsiTheme="minorHAnsi" w:cstheme="minorBidi"/>
              <w:b w:val="0"/>
              <w:smallCaps w:val="0"/>
              <w:noProof/>
              <w:sz w:val="22"/>
              <w:szCs w:val="22"/>
            </w:rPr>
          </w:pPr>
          <w:hyperlink w:anchor="_Toc194928515" w:history="1">
            <w:r w:rsidR="00023555" w:rsidRPr="003F2F60">
              <w:rPr>
                <w:rStyle w:val="Lienhypertexte"/>
                <w:noProof/>
                <w14:scene3d>
                  <w14:camera w14:prst="orthographicFront"/>
                  <w14:lightRig w14:rig="threePt" w14:dir="t">
                    <w14:rot w14:lat="0" w14:lon="0" w14:rev="0"/>
                  </w14:lightRig>
                </w14:scene3d>
              </w:rPr>
              <w:t>Article 17.</w:t>
            </w:r>
            <w:r w:rsidR="00023555" w:rsidRPr="003F2F60">
              <w:rPr>
                <w:rStyle w:val="Lienhypertexte"/>
                <w:noProof/>
              </w:rPr>
              <w:t xml:space="preserve"> Vérification des interdictions de soumissionner</w:t>
            </w:r>
            <w:r w:rsidR="00023555">
              <w:rPr>
                <w:noProof/>
                <w:webHidden/>
              </w:rPr>
              <w:tab/>
            </w:r>
            <w:r w:rsidR="00023555">
              <w:rPr>
                <w:noProof/>
                <w:webHidden/>
              </w:rPr>
              <w:fldChar w:fldCharType="begin"/>
            </w:r>
            <w:r w:rsidR="00023555">
              <w:rPr>
                <w:noProof/>
                <w:webHidden/>
              </w:rPr>
              <w:instrText xml:space="preserve"> PAGEREF _Toc194928515 \h </w:instrText>
            </w:r>
            <w:r w:rsidR="00023555">
              <w:rPr>
                <w:noProof/>
                <w:webHidden/>
              </w:rPr>
            </w:r>
            <w:r w:rsidR="00023555">
              <w:rPr>
                <w:noProof/>
                <w:webHidden/>
              </w:rPr>
              <w:fldChar w:fldCharType="separate"/>
            </w:r>
            <w:r w:rsidR="00023555">
              <w:rPr>
                <w:noProof/>
                <w:webHidden/>
              </w:rPr>
              <w:t>26</w:t>
            </w:r>
            <w:r w:rsidR="00023555">
              <w:rPr>
                <w:noProof/>
                <w:webHidden/>
              </w:rPr>
              <w:fldChar w:fldCharType="end"/>
            </w:r>
          </w:hyperlink>
        </w:p>
        <w:p w14:paraId="4FE74ED2" w14:textId="08EE5338" w:rsidR="00023555" w:rsidRDefault="000109A4">
          <w:pPr>
            <w:pStyle w:val="TM1"/>
            <w:rPr>
              <w:rFonts w:asciiTheme="minorHAnsi" w:eastAsiaTheme="minorEastAsia" w:hAnsiTheme="minorHAnsi" w:cstheme="minorBidi"/>
              <w:b w:val="0"/>
              <w:smallCaps w:val="0"/>
              <w:noProof/>
              <w:sz w:val="22"/>
              <w:szCs w:val="22"/>
            </w:rPr>
          </w:pPr>
          <w:hyperlink w:anchor="_Toc194928516" w:history="1">
            <w:r w:rsidR="00023555" w:rsidRPr="003F2F60">
              <w:rPr>
                <w:rStyle w:val="Lienhypertexte"/>
                <w:noProof/>
                <w14:scene3d>
                  <w14:camera w14:prst="orthographicFront"/>
                  <w14:lightRig w14:rig="threePt" w14:dir="t">
                    <w14:rot w14:lat="0" w14:lon="0" w14:rev="0"/>
                  </w14:lightRig>
                </w14:scene3d>
              </w:rPr>
              <w:t>Article 18.</w:t>
            </w:r>
            <w:r w:rsidR="00023555" w:rsidRPr="003F2F60">
              <w:rPr>
                <w:rStyle w:val="Lienhypertexte"/>
                <w:noProof/>
              </w:rPr>
              <w:t xml:space="preserve"> Allègement des formalités de candidature</w:t>
            </w:r>
            <w:r w:rsidR="00023555">
              <w:rPr>
                <w:noProof/>
                <w:webHidden/>
              </w:rPr>
              <w:tab/>
            </w:r>
            <w:r w:rsidR="00023555">
              <w:rPr>
                <w:noProof/>
                <w:webHidden/>
              </w:rPr>
              <w:fldChar w:fldCharType="begin"/>
            </w:r>
            <w:r w:rsidR="00023555">
              <w:rPr>
                <w:noProof/>
                <w:webHidden/>
              </w:rPr>
              <w:instrText xml:space="preserve"> PAGEREF _Toc194928516 \h </w:instrText>
            </w:r>
            <w:r w:rsidR="00023555">
              <w:rPr>
                <w:noProof/>
                <w:webHidden/>
              </w:rPr>
            </w:r>
            <w:r w:rsidR="00023555">
              <w:rPr>
                <w:noProof/>
                <w:webHidden/>
              </w:rPr>
              <w:fldChar w:fldCharType="separate"/>
            </w:r>
            <w:r w:rsidR="00023555">
              <w:rPr>
                <w:noProof/>
                <w:webHidden/>
              </w:rPr>
              <w:t>27</w:t>
            </w:r>
            <w:r w:rsidR="00023555">
              <w:rPr>
                <w:noProof/>
                <w:webHidden/>
              </w:rPr>
              <w:fldChar w:fldCharType="end"/>
            </w:r>
          </w:hyperlink>
        </w:p>
        <w:p w14:paraId="77C7AAAD" w14:textId="471F2998" w:rsidR="00023555" w:rsidRDefault="000109A4">
          <w:pPr>
            <w:pStyle w:val="TM1"/>
            <w:rPr>
              <w:rFonts w:asciiTheme="minorHAnsi" w:eastAsiaTheme="minorEastAsia" w:hAnsiTheme="minorHAnsi" w:cstheme="minorBidi"/>
              <w:b w:val="0"/>
              <w:smallCaps w:val="0"/>
              <w:noProof/>
              <w:sz w:val="22"/>
              <w:szCs w:val="22"/>
            </w:rPr>
          </w:pPr>
          <w:hyperlink w:anchor="_Toc194928517" w:history="1">
            <w:r w:rsidR="00023555" w:rsidRPr="003F2F60">
              <w:rPr>
                <w:rStyle w:val="Lienhypertexte"/>
                <w:noProof/>
                <w14:scene3d>
                  <w14:camera w14:prst="orthographicFront"/>
                  <w14:lightRig w14:rig="threePt" w14:dir="t">
                    <w14:rot w14:lat="0" w14:lon="0" w14:rev="0"/>
                  </w14:lightRig>
                </w14:scene3d>
              </w:rPr>
              <w:t>Article 19.</w:t>
            </w:r>
            <w:r w:rsidR="00023555" w:rsidRPr="003F2F60">
              <w:rPr>
                <w:rStyle w:val="Lienhypertexte"/>
                <w:noProof/>
              </w:rPr>
              <w:t xml:space="preserve"> Attribution et notification</w:t>
            </w:r>
            <w:r w:rsidR="00023555">
              <w:rPr>
                <w:noProof/>
                <w:webHidden/>
              </w:rPr>
              <w:tab/>
            </w:r>
            <w:r w:rsidR="00023555">
              <w:rPr>
                <w:noProof/>
                <w:webHidden/>
              </w:rPr>
              <w:fldChar w:fldCharType="begin"/>
            </w:r>
            <w:r w:rsidR="00023555">
              <w:rPr>
                <w:noProof/>
                <w:webHidden/>
              </w:rPr>
              <w:instrText xml:space="preserve"> PAGEREF _Toc194928517 \h </w:instrText>
            </w:r>
            <w:r w:rsidR="00023555">
              <w:rPr>
                <w:noProof/>
                <w:webHidden/>
              </w:rPr>
            </w:r>
            <w:r w:rsidR="00023555">
              <w:rPr>
                <w:noProof/>
                <w:webHidden/>
              </w:rPr>
              <w:fldChar w:fldCharType="separate"/>
            </w:r>
            <w:r w:rsidR="00023555">
              <w:rPr>
                <w:noProof/>
                <w:webHidden/>
              </w:rPr>
              <w:t>27</w:t>
            </w:r>
            <w:r w:rsidR="00023555">
              <w:rPr>
                <w:noProof/>
                <w:webHidden/>
              </w:rPr>
              <w:fldChar w:fldCharType="end"/>
            </w:r>
          </w:hyperlink>
        </w:p>
        <w:p w14:paraId="41EB9E44" w14:textId="48DF2C26"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18" w:history="1">
            <w:r w:rsidR="00023555" w:rsidRPr="003F2F60">
              <w:rPr>
                <w:rStyle w:val="Lienhypertexte"/>
                <w:noProof/>
              </w:rPr>
              <w:t>19.1</w:t>
            </w:r>
            <w:r w:rsidR="00023555">
              <w:rPr>
                <w:rFonts w:asciiTheme="minorHAnsi" w:eastAsiaTheme="minorEastAsia" w:hAnsiTheme="minorHAnsi" w:cstheme="minorBidi"/>
                <w:smallCaps w:val="0"/>
                <w:noProof/>
                <w:sz w:val="22"/>
                <w:szCs w:val="22"/>
              </w:rPr>
              <w:tab/>
            </w:r>
            <w:r w:rsidR="00023555" w:rsidRPr="003F2F60">
              <w:rPr>
                <w:rStyle w:val="Lienhypertexte"/>
                <w:noProof/>
              </w:rPr>
              <w:t>Attribution</w:t>
            </w:r>
            <w:r w:rsidR="00023555">
              <w:rPr>
                <w:noProof/>
                <w:webHidden/>
              </w:rPr>
              <w:tab/>
            </w:r>
            <w:r w:rsidR="00023555">
              <w:rPr>
                <w:noProof/>
                <w:webHidden/>
              </w:rPr>
              <w:fldChar w:fldCharType="begin"/>
            </w:r>
            <w:r w:rsidR="00023555">
              <w:rPr>
                <w:noProof/>
                <w:webHidden/>
              </w:rPr>
              <w:instrText xml:space="preserve"> PAGEREF _Toc194928518 \h </w:instrText>
            </w:r>
            <w:r w:rsidR="00023555">
              <w:rPr>
                <w:noProof/>
                <w:webHidden/>
              </w:rPr>
            </w:r>
            <w:r w:rsidR="00023555">
              <w:rPr>
                <w:noProof/>
                <w:webHidden/>
              </w:rPr>
              <w:fldChar w:fldCharType="separate"/>
            </w:r>
            <w:r w:rsidR="00023555">
              <w:rPr>
                <w:noProof/>
                <w:webHidden/>
              </w:rPr>
              <w:t>27</w:t>
            </w:r>
            <w:r w:rsidR="00023555">
              <w:rPr>
                <w:noProof/>
                <w:webHidden/>
              </w:rPr>
              <w:fldChar w:fldCharType="end"/>
            </w:r>
          </w:hyperlink>
        </w:p>
        <w:p w14:paraId="07237471" w14:textId="1B21B830" w:rsidR="00023555" w:rsidRDefault="000109A4">
          <w:pPr>
            <w:pStyle w:val="TM2"/>
            <w:tabs>
              <w:tab w:val="left" w:pos="660"/>
            </w:tabs>
            <w:rPr>
              <w:rFonts w:asciiTheme="minorHAnsi" w:eastAsiaTheme="minorEastAsia" w:hAnsiTheme="minorHAnsi" w:cstheme="minorBidi"/>
              <w:smallCaps w:val="0"/>
              <w:noProof/>
              <w:sz w:val="22"/>
              <w:szCs w:val="22"/>
            </w:rPr>
          </w:pPr>
          <w:hyperlink w:anchor="_Toc194928519" w:history="1">
            <w:r w:rsidR="00023555" w:rsidRPr="003F2F60">
              <w:rPr>
                <w:rStyle w:val="Lienhypertexte"/>
                <w:noProof/>
              </w:rPr>
              <w:t>19.2</w:t>
            </w:r>
            <w:r w:rsidR="00023555">
              <w:rPr>
                <w:rFonts w:asciiTheme="minorHAnsi" w:eastAsiaTheme="minorEastAsia" w:hAnsiTheme="minorHAnsi" w:cstheme="minorBidi"/>
                <w:smallCaps w:val="0"/>
                <w:noProof/>
                <w:sz w:val="22"/>
                <w:szCs w:val="22"/>
              </w:rPr>
              <w:tab/>
            </w:r>
            <w:r w:rsidR="00023555" w:rsidRPr="003F2F60">
              <w:rPr>
                <w:rStyle w:val="Lienhypertexte"/>
                <w:noProof/>
              </w:rPr>
              <w:t>Notification et rejet</w:t>
            </w:r>
            <w:r w:rsidR="00023555">
              <w:rPr>
                <w:noProof/>
                <w:webHidden/>
              </w:rPr>
              <w:tab/>
            </w:r>
            <w:r w:rsidR="00023555">
              <w:rPr>
                <w:noProof/>
                <w:webHidden/>
              </w:rPr>
              <w:fldChar w:fldCharType="begin"/>
            </w:r>
            <w:r w:rsidR="00023555">
              <w:rPr>
                <w:noProof/>
                <w:webHidden/>
              </w:rPr>
              <w:instrText xml:space="preserve"> PAGEREF _Toc194928519 \h </w:instrText>
            </w:r>
            <w:r w:rsidR="00023555">
              <w:rPr>
                <w:noProof/>
                <w:webHidden/>
              </w:rPr>
            </w:r>
            <w:r w:rsidR="00023555">
              <w:rPr>
                <w:noProof/>
                <w:webHidden/>
              </w:rPr>
              <w:fldChar w:fldCharType="separate"/>
            </w:r>
            <w:r w:rsidR="00023555">
              <w:rPr>
                <w:noProof/>
                <w:webHidden/>
              </w:rPr>
              <w:t>28</w:t>
            </w:r>
            <w:r w:rsidR="00023555">
              <w:rPr>
                <w:noProof/>
                <w:webHidden/>
              </w:rPr>
              <w:fldChar w:fldCharType="end"/>
            </w:r>
          </w:hyperlink>
        </w:p>
        <w:p w14:paraId="7636CF71" w14:textId="76783707" w:rsidR="00023555" w:rsidRDefault="000109A4">
          <w:pPr>
            <w:pStyle w:val="TM1"/>
            <w:rPr>
              <w:rFonts w:asciiTheme="minorHAnsi" w:eastAsiaTheme="minorEastAsia" w:hAnsiTheme="minorHAnsi" w:cstheme="minorBidi"/>
              <w:b w:val="0"/>
              <w:smallCaps w:val="0"/>
              <w:noProof/>
              <w:sz w:val="22"/>
              <w:szCs w:val="22"/>
            </w:rPr>
          </w:pPr>
          <w:hyperlink w:anchor="_Toc194928520" w:history="1">
            <w:r w:rsidR="00023555" w:rsidRPr="003F2F60">
              <w:rPr>
                <w:rStyle w:val="Lienhypertexte"/>
                <w:noProof/>
                <w14:scene3d>
                  <w14:camera w14:prst="orthographicFront"/>
                  <w14:lightRig w14:rig="threePt" w14:dir="t">
                    <w14:rot w14:lat="0" w14:lon="0" w14:rev="0"/>
                  </w14:lightRig>
                </w14:scene3d>
              </w:rPr>
              <w:t>Article 20.</w:t>
            </w:r>
            <w:r w:rsidR="00023555" w:rsidRPr="003F2F60">
              <w:rPr>
                <w:rStyle w:val="Lienhypertexte"/>
                <w:noProof/>
              </w:rPr>
              <w:t xml:space="preserve"> Protection des données personnelles</w:t>
            </w:r>
            <w:r w:rsidR="00023555">
              <w:rPr>
                <w:noProof/>
                <w:webHidden/>
              </w:rPr>
              <w:tab/>
            </w:r>
            <w:r w:rsidR="00023555">
              <w:rPr>
                <w:noProof/>
                <w:webHidden/>
              </w:rPr>
              <w:fldChar w:fldCharType="begin"/>
            </w:r>
            <w:r w:rsidR="00023555">
              <w:rPr>
                <w:noProof/>
                <w:webHidden/>
              </w:rPr>
              <w:instrText xml:space="preserve"> PAGEREF _Toc194928520 \h </w:instrText>
            </w:r>
            <w:r w:rsidR="00023555">
              <w:rPr>
                <w:noProof/>
                <w:webHidden/>
              </w:rPr>
            </w:r>
            <w:r w:rsidR="00023555">
              <w:rPr>
                <w:noProof/>
                <w:webHidden/>
              </w:rPr>
              <w:fldChar w:fldCharType="separate"/>
            </w:r>
            <w:r w:rsidR="00023555">
              <w:rPr>
                <w:noProof/>
                <w:webHidden/>
              </w:rPr>
              <w:t>28</w:t>
            </w:r>
            <w:r w:rsidR="00023555">
              <w:rPr>
                <w:noProof/>
                <w:webHidden/>
              </w:rPr>
              <w:fldChar w:fldCharType="end"/>
            </w:r>
          </w:hyperlink>
        </w:p>
        <w:p w14:paraId="2FC10B54" w14:textId="4D6871CB" w:rsidR="00023555" w:rsidRDefault="000109A4">
          <w:pPr>
            <w:pStyle w:val="TM1"/>
            <w:rPr>
              <w:rFonts w:asciiTheme="minorHAnsi" w:eastAsiaTheme="minorEastAsia" w:hAnsiTheme="minorHAnsi" w:cstheme="minorBidi"/>
              <w:b w:val="0"/>
              <w:smallCaps w:val="0"/>
              <w:noProof/>
              <w:sz w:val="22"/>
              <w:szCs w:val="22"/>
            </w:rPr>
          </w:pPr>
          <w:hyperlink w:anchor="_Toc194928521" w:history="1">
            <w:r w:rsidR="00023555" w:rsidRPr="003F2F60">
              <w:rPr>
                <w:rStyle w:val="Lienhypertexte"/>
                <w:noProof/>
                <w14:scene3d>
                  <w14:camera w14:prst="orthographicFront"/>
                  <w14:lightRig w14:rig="threePt" w14:dir="t">
                    <w14:rot w14:lat="0" w14:lon="0" w14:rev="0"/>
                  </w14:lightRig>
                </w14:scene3d>
              </w:rPr>
              <w:t>Article 21.</w:t>
            </w:r>
            <w:r w:rsidR="00023555" w:rsidRPr="003F2F60">
              <w:rPr>
                <w:rStyle w:val="Lienhypertexte"/>
                <w:noProof/>
              </w:rPr>
              <w:t xml:space="preserve"> Règlement des litiges</w:t>
            </w:r>
            <w:r w:rsidR="00023555">
              <w:rPr>
                <w:noProof/>
                <w:webHidden/>
              </w:rPr>
              <w:tab/>
            </w:r>
            <w:r w:rsidR="00023555">
              <w:rPr>
                <w:noProof/>
                <w:webHidden/>
              </w:rPr>
              <w:fldChar w:fldCharType="begin"/>
            </w:r>
            <w:r w:rsidR="00023555">
              <w:rPr>
                <w:noProof/>
                <w:webHidden/>
              </w:rPr>
              <w:instrText xml:space="preserve"> PAGEREF _Toc194928521 \h </w:instrText>
            </w:r>
            <w:r w:rsidR="00023555">
              <w:rPr>
                <w:noProof/>
                <w:webHidden/>
              </w:rPr>
            </w:r>
            <w:r w:rsidR="00023555">
              <w:rPr>
                <w:noProof/>
                <w:webHidden/>
              </w:rPr>
              <w:fldChar w:fldCharType="separate"/>
            </w:r>
            <w:r w:rsidR="00023555">
              <w:rPr>
                <w:noProof/>
                <w:webHidden/>
              </w:rPr>
              <w:t>28</w:t>
            </w:r>
            <w:r w:rsidR="00023555">
              <w:rPr>
                <w:noProof/>
                <w:webHidden/>
              </w:rPr>
              <w:fldChar w:fldCharType="end"/>
            </w:r>
          </w:hyperlink>
        </w:p>
        <w:p w14:paraId="1BDC50F0" w14:textId="50B30DFF" w:rsidR="00023555" w:rsidRDefault="000109A4">
          <w:pPr>
            <w:pStyle w:val="TM1"/>
            <w:rPr>
              <w:rFonts w:asciiTheme="minorHAnsi" w:eastAsiaTheme="minorEastAsia" w:hAnsiTheme="minorHAnsi" w:cstheme="minorBidi"/>
              <w:b w:val="0"/>
              <w:smallCaps w:val="0"/>
              <w:noProof/>
              <w:sz w:val="22"/>
              <w:szCs w:val="22"/>
            </w:rPr>
          </w:pPr>
          <w:hyperlink w:anchor="_Toc194928522" w:history="1">
            <w:r w:rsidR="00023555" w:rsidRPr="003F2F60">
              <w:rPr>
                <w:rStyle w:val="Lienhypertexte"/>
                <w:noProof/>
                <w14:scene3d>
                  <w14:camera w14:prst="orthographicFront"/>
                  <w14:lightRig w14:rig="threePt" w14:dir="t">
                    <w14:rot w14:lat="0" w14:lon="0" w14:rev="0"/>
                  </w14:lightRig>
                </w14:scene3d>
              </w:rPr>
              <w:t>Article 22.</w:t>
            </w:r>
            <w:r w:rsidR="00023555" w:rsidRPr="003F2F60">
              <w:rPr>
                <w:rStyle w:val="Lienhypertexte"/>
                <w:noProof/>
              </w:rPr>
              <w:t xml:space="preserve"> Renseignements complémentaires</w:t>
            </w:r>
            <w:r w:rsidR="00023555">
              <w:rPr>
                <w:noProof/>
                <w:webHidden/>
              </w:rPr>
              <w:tab/>
            </w:r>
            <w:r w:rsidR="00023555">
              <w:rPr>
                <w:noProof/>
                <w:webHidden/>
              </w:rPr>
              <w:fldChar w:fldCharType="begin"/>
            </w:r>
            <w:r w:rsidR="00023555">
              <w:rPr>
                <w:noProof/>
                <w:webHidden/>
              </w:rPr>
              <w:instrText xml:space="preserve"> PAGEREF _Toc194928522 \h </w:instrText>
            </w:r>
            <w:r w:rsidR="00023555">
              <w:rPr>
                <w:noProof/>
                <w:webHidden/>
              </w:rPr>
            </w:r>
            <w:r w:rsidR="00023555">
              <w:rPr>
                <w:noProof/>
                <w:webHidden/>
              </w:rPr>
              <w:fldChar w:fldCharType="separate"/>
            </w:r>
            <w:r w:rsidR="00023555">
              <w:rPr>
                <w:noProof/>
                <w:webHidden/>
              </w:rPr>
              <w:t>29</w:t>
            </w:r>
            <w:r w:rsidR="00023555">
              <w:rPr>
                <w:noProof/>
                <w:webHidden/>
              </w:rPr>
              <w:fldChar w:fldCharType="end"/>
            </w:r>
          </w:hyperlink>
        </w:p>
        <w:p w14:paraId="45C2A55F" w14:textId="6E19BC3C"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6"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8"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91E33">
      <w:pPr>
        <w:numPr>
          <w:ilvl w:val="0"/>
          <w:numId w:val="19"/>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9"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91E33">
      <w:pPr>
        <w:numPr>
          <w:ilvl w:val="0"/>
          <w:numId w:val="19"/>
        </w:numPr>
        <w:ind w:left="993" w:hanging="426"/>
        <w:jc w:val="both"/>
        <w:rPr>
          <w:rFonts w:cs="Arial"/>
        </w:rPr>
      </w:pPr>
      <w:r w:rsidRPr="008F3705">
        <w:rPr>
          <w:rFonts w:cs="Arial"/>
        </w:rPr>
        <w:t xml:space="preserve">DHYMIOTIS  </w:t>
      </w:r>
      <w:hyperlink r:id="rId20"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91E33">
      <w:pPr>
        <w:numPr>
          <w:ilvl w:val="0"/>
          <w:numId w:val="19"/>
        </w:numPr>
        <w:ind w:left="993" w:hanging="426"/>
        <w:jc w:val="both"/>
        <w:rPr>
          <w:rFonts w:cs="Arial"/>
        </w:rPr>
      </w:pPr>
      <w:r w:rsidRPr="008F3705">
        <w:rPr>
          <w:rFonts w:cs="Arial"/>
        </w:rPr>
        <w:t xml:space="preserve">CERTEUROPE </w:t>
      </w:r>
      <w:hyperlink r:id="rId21"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91E33">
      <w:pPr>
        <w:numPr>
          <w:ilvl w:val="0"/>
          <w:numId w:val="19"/>
        </w:numPr>
        <w:ind w:left="993" w:hanging="426"/>
        <w:jc w:val="both"/>
        <w:rPr>
          <w:rFonts w:cs="Arial"/>
        </w:rPr>
      </w:pPr>
      <w:r w:rsidRPr="008F3705">
        <w:rPr>
          <w:rFonts w:cs="Arial"/>
        </w:rPr>
        <w:t xml:space="preserve">CERTINOMIS </w:t>
      </w:r>
      <w:hyperlink r:id="rId22"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4928473"/>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bookmarkStart w:id="2" w:name="_Hlk186527775"/>
      <w:bookmarkStart w:id="3" w:name="_Hlk186527761"/>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bookmarkEnd w:id="2"/>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464DD43F" w14:textId="7DD53715" w:rsidR="00DF5E79" w:rsidRPr="007F4DD8" w:rsidRDefault="00A145CC" w:rsidP="007F4DD8">
      <w:pPr>
        <w:spacing w:after="120"/>
        <w:jc w:val="center"/>
        <w:rPr>
          <w:rFonts w:cs="Arial"/>
          <w:i/>
          <w:sz w:val="20"/>
        </w:rPr>
      </w:pPr>
      <w:r w:rsidRPr="00301E55">
        <w:rPr>
          <w:rFonts w:cs="Arial"/>
          <w:i/>
          <w:sz w:val="20"/>
        </w:rPr>
        <w:t>ci-après dénommé : « le CHU de Toulouse</w:t>
      </w:r>
      <w:r>
        <w:rPr>
          <w:rFonts w:cs="Arial"/>
          <w:i/>
          <w:sz w:val="20"/>
        </w:rPr>
        <w:t> »</w:t>
      </w:r>
    </w:p>
    <w:p w14:paraId="32D44C08" w14:textId="77777777" w:rsidR="00790272" w:rsidRDefault="00790272" w:rsidP="007B4539">
      <w:pPr>
        <w:pStyle w:val="Titre1"/>
      </w:pPr>
      <w:bookmarkStart w:id="4" w:name="_Toc194928474"/>
      <w:bookmarkEnd w:id="3"/>
      <w:r>
        <w:t>Objet de la consultation</w:t>
      </w:r>
      <w:bookmarkEnd w:id="4"/>
    </w:p>
    <w:p w14:paraId="59950F86" w14:textId="77777777" w:rsidR="00521B5B" w:rsidRPr="006C4B09" w:rsidRDefault="00521B5B" w:rsidP="00521B5B">
      <w:pPr>
        <w:tabs>
          <w:tab w:val="left" w:pos="5529"/>
        </w:tabs>
        <w:spacing w:after="120"/>
        <w:jc w:val="both"/>
        <w:rPr>
          <w:rFonts w:cs="Arial"/>
          <w:b/>
          <w:bCs/>
          <w:sz w:val="20"/>
        </w:rPr>
      </w:pPr>
      <w:bookmarkStart w:id="5" w:name="_Hlk186528749"/>
      <w:r w:rsidRPr="00E25239">
        <w:rPr>
          <w:rFonts w:cs="Arial"/>
          <w:sz w:val="20"/>
        </w:rPr>
        <w:t>L</w:t>
      </w:r>
      <w:r>
        <w:rPr>
          <w:rFonts w:cs="Arial"/>
          <w:sz w:val="20"/>
        </w:rPr>
        <w:t>a</w:t>
      </w:r>
      <w:r w:rsidRPr="00E25239">
        <w:rPr>
          <w:rFonts w:cs="Arial"/>
          <w:sz w:val="20"/>
        </w:rPr>
        <w:t xml:space="preserve"> présente consultation a pour objet : </w:t>
      </w:r>
      <w:r w:rsidRPr="00ED41BE">
        <w:rPr>
          <w:rFonts w:cs="Arial"/>
          <w:b/>
          <w:bCs/>
          <w:sz w:val="20"/>
        </w:rPr>
        <w:t>l’accord</w:t>
      </w:r>
      <w:r w:rsidRPr="00ED41BE">
        <w:rPr>
          <w:rFonts w:cs="Arial"/>
          <w:b/>
          <w:bCs/>
          <w:noProof/>
          <w:sz w:val="20"/>
        </w:rPr>
        <w:t xml:space="preserve"> </w:t>
      </w:r>
      <w:r w:rsidRPr="00E25239">
        <w:rPr>
          <w:rFonts w:cs="Arial"/>
          <w:b/>
          <w:bCs/>
          <w:noProof/>
          <w:sz w:val="20"/>
        </w:rPr>
        <w:t xml:space="preserve">cadre de prestations intellectuelles liées aux travaux </w:t>
      </w:r>
      <w:r w:rsidRPr="006C4B09">
        <w:rPr>
          <w:rFonts w:cs="Arial"/>
          <w:b/>
          <w:bCs/>
          <w:color w:val="FF0000"/>
          <w:sz w:val="20"/>
        </w:rPr>
        <w:t xml:space="preserve">pour les opérations de rénovation, réhabilitation, réutilisation ou démolition d’ouvrages de bâtiment ou d’infrastructure </w:t>
      </w:r>
      <w:r>
        <w:rPr>
          <w:rFonts w:cs="Arial"/>
          <w:b/>
          <w:bCs/>
          <w:color w:val="FF0000"/>
          <w:sz w:val="20"/>
        </w:rPr>
        <w:t xml:space="preserve">et pour les opérations de travaux de bâtiments neufs </w:t>
      </w:r>
      <w:r w:rsidRPr="006C4B09">
        <w:rPr>
          <w:rFonts w:cs="Arial"/>
          <w:b/>
          <w:bCs/>
          <w:color w:val="FF0000"/>
          <w:sz w:val="20"/>
        </w:rPr>
        <w:t>du Groupement Hospitalier de Territoire Haute-Garonne Tarn-Ouest.</w:t>
      </w:r>
    </w:p>
    <w:p w14:paraId="46815C59" w14:textId="77777777" w:rsidR="00521B5B" w:rsidRPr="00E25239" w:rsidRDefault="00521B5B" w:rsidP="00521B5B">
      <w:pPr>
        <w:tabs>
          <w:tab w:val="left" w:pos="5529"/>
        </w:tabs>
        <w:spacing w:after="120"/>
        <w:jc w:val="both"/>
        <w:rPr>
          <w:rFonts w:cs="Arial"/>
          <w:sz w:val="20"/>
          <w:szCs w:val="22"/>
        </w:rPr>
      </w:pPr>
      <w:bookmarkStart w:id="6" w:name="_Hlk65073758"/>
    </w:p>
    <w:p w14:paraId="6BC0A5E9" w14:textId="77777777" w:rsidR="00521B5B" w:rsidRPr="00E25239" w:rsidRDefault="00521B5B" w:rsidP="00521B5B">
      <w:pPr>
        <w:tabs>
          <w:tab w:val="left" w:pos="5529"/>
        </w:tabs>
        <w:jc w:val="both"/>
        <w:rPr>
          <w:rFonts w:cs="Arial"/>
          <w:sz w:val="20"/>
          <w:szCs w:val="22"/>
        </w:rPr>
      </w:pPr>
      <w:r w:rsidRPr="00E25239">
        <w:rPr>
          <w:rFonts w:cs="Arial"/>
          <w:sz w:val="20"/>
          <w:szCs w:val="22"/>
        </w:rPr>
        <w:t>Le descriptif des missions de l’accord-cadre et leurs spécifications techniques minimales sont décrits dans le cahier des clauses techniques particulières de chaque lot.</w:t>
      </w:r>
    </w:p>
    <w:p w14:paraId="58A9C4D8" w14:textId="77777777" w:rsidR="00521B5B" w:rsidRPr="00E25239" w:rsidRDefault="00521B5B" w:rsidP="00521B5B">
      <w:pPr>
        <w:tabs>
          <w:tab w:val="left" w:pos="5529"/>
        </w:tabs>
        <w:jc w:val="both"/>
        <w:rPr>
          <w:rFonts w:cs="Arial"/>
          <w:sz w:val="20"/>
          <w:szCs w:val="22"/>
        </w:rPr>
      </w:pPr>
    </w:p>
    <w:p w14:paraId="5FF762D1" w14:textId="77777777" w:rsidR="00521B5B" w:rsidRPr="00E25239" w:rsidRDefault="00521B5B" w:rsidP="00521B5B">
      <w:pPr>
        <w:jc w:val="both"/>
        <w:rPr>
          <w:rFonts w:cs="Arial"/>
          <w:sz w:val="20"/>
          <w:szCs w:val="22"/>
        </w:rPr>
      </w:pPr>
    </w:p>
    <w:p w14:paraId="3096E097" w14:textId="23376844" w:rsidR="00521B5B" w:rsidRPr="00E25239" w:rsidRDefault="00521B5B" w:rsidP="00521B5B">
      <w:pPr>
        <w:tabs>
          <w:tab w:val="left" w:pos="5529"/>
        </w:tabs>
        <w:spacing w:before="120" w:after="120"/>
        <w:jc w:val="both"/>
        <w:rPr>
          <w:rFonts w:cs="Arial"/>
          <w:b/>
          <w:sz w:val="20"/>
          <w:szCs w:val="22"/>
        </w:rPr>
      </w:pPr>
      <w:r w:rsidRPr="00E25239">
        <w:rPr>
          <w:rFonts w:cs="Arial"/>
          <w:sz w:val="20"/>
          <w:szCs w:val="22"/>
        </w:rPr>
        <w:t>Les prestations attendues de l’accord-cadre à bons de commandes sont précisées et complétées par lot dans le Cahier des Clauses Techniques Particulières (C.C.T.P.) de l’accord-cadre à bons de commande propre à chaque lot.</w:t>
      </w:r>
    </w:p>
    <w:bookmarkEnd w:id="6"/>
    <w:p w14:paraId="346ACDD1" w14:textId="77777777" w:rsidR="00521B5B" w:rsidRPr="00E25239" w:rsidRDefault="00521B5B" w:rsidP="00521B5B">
      <w:pPr>
        <w:tabs>
          <w:tab w:val="left" w:pos="5529"/>
        </w:tabs>
        <w:spacing w:after="120"/>
        <w:jc w:val="both"/>
        <w:rPr>
          <w:rFonts w:cs="Arial"/>
          <w:sz w:val="20"/>
        </w:rPr>
      </w:pPr>
    </w:p>
    <w:p w14:paraId="06440EE9" w14:textId="77777777" w:rsidR="00521B5B" w:rsidRDefault="00521B5B" w:rsidP="00521B5B">
      <w:pPr>
        <w:tabs>
          <w:tab w:val="left" w:pos="5529"/>
        </w:tabs>
        <w:spacing w:after="120"/>
        <w:jc w:val="both"/>
        <w:rPr>
          <w:rFonts w:cs="Arial"/>
          <w:sz w:val="20"/>
        </w:rPr>
      </w:pPr>
      <w:r w:rsidRPr="00E25239">
        <w:rPr>
          <w:rFonts w:cs="Arial"/>
          <w:sz w:val="20"/>
        </w:rPr>
        <w:t xml:space="preserve">Lieux d’exécution : </w:t>
      </w:r>
      <w:r w:rsidRPr="00E25239">
        <w:rPr>
          <w:rFonts w:cs="Arial"/>
          <w:noProof/>
          <w:sz w:val="20"/>
        </w:rPr>
        <w:t>tous les sites des établissements du G.H.T. 31 (listés en annexe</w:t>
      </w:r>
      <w:r w:rsidR="00B10B03" w:rsidRPr="00F75036">
        <w:rPr>
          <w:rFonts w:cs="Arial"/>
          <w:sz w:val="20"/>
        </w:rPr>
        <w:t xml:space="preserve">Code(s) </w:t>
      </w:r>
    </w:p>
    <w:p w14:paraId="7521A13D" w14:textId="2FE91E77" w:rsidR="00F25997" w:rsidRDefault="00F25997" w:rsidP="0095736B">
      <w:pPr>
        <w:pStyle w:val="Sansinterligne"/>
        <w:rPr>
          <w:rFonts w:ascii="Arial" w:hAnsi="Arial" w:cs="Arial"/>
        </w:rPr>
      </w:pPr>
    </w:p>
    <w:tbl>
      <w:tblPr>
        <w:tblStyle w:val="Grilledutableau"/>
        <w:tblW w:w="0" w:type="auto"/>
        <w:jc w:val="center"/>
        <w:tblLayout w:type="fixed"/>
        <w:tblLook w:val="04A0" w:firstRow="1" w:lastRow="0" w:firstColumn="1" w:lastColumn="0" w:noHBand="0" w:noVBand="1"/>
      </w:tblPr>
      <w:tblGrid>
        <w:gridCol w:w="3397"/>
        <w:gridCol w:w="1843"/>
        <w:gridCol w:w="4050"/>
      </w:tblGrid>
      <w:tr w:rsidR="00B97615" w:rsidRPr="00474B17" w14:paraId="3867EE47" w14:textId="77777777" w:rsidTr="00604C0C">
        <w:trPr>
          <w:trHeight w:val="926"/>
          <w:jc w:val="center"/>
        </w:trPr>
        <w:tc>
          <w:tcPr>
            <w:tcW w:w="3397" w:type="dxa"/>
            <w:shd w:val="clear" w:color="auto" w:fill="EAF1DD" w:themeFill="accent3" w:themeFillTint="33"/>
            <w:vAlign w:val="center"/>
            <w:hideMark/>
          </w:tcPr>
          <w:p w14:paraId="3D391042" w14:textId="77777777" w:rsidR="00B97615" w:rsidRPr="00474B17" w:rsidRDefault="00B97615" w:rsidP="003B72F0">
            <w:pPr>
              <w:jc w:val="center"/>
            </w:pPr>
            <w:r w:rsidRPr="00474B17">
              <w:t>N° et intitulé du lot</w:t>
            </w:r>
          </w:p>
        </w:tc>
        <w:tc>
          <w:tcPr>
            <w:tcW w:w="1843" w:type="dxa"/>
            <w:shd w:val="clear" w:color="auto" w:fill="EAF1DD" w:themeFill="accent3" w:themeFillTint="33"/>
            <w:noWrap/>
            <w:vAlign w:val="center"/>
            <w:hideMark/>
          </w:tcPr>
          <w:p w14:paraId="51319AA1" w14:textId="77777777" w:rsidR="00B97615" w:rsidRPr="00474B17" w:rsidRDefault="00B97615" w:rsidP="003B72F0">
            <w:pPr>
              <w:jc w:val="center"/>
            </w:pPr>
            <w:r w:rsidRPr="00474B17">
              <w:t>Code CPV</w:t>
            </w:r>
          </w:p>
        </w:tc>
        <w:tc>
          <w:tcPr>
            <w:tcW w:w="4050" w:type="dxa"/>
            <w:shd w:val="clear" w:color="auto" w:fill="EAF1DD" w:themeFill="accent3" w:themeFillTint="33"/>
            <w:noWrap/>
            <w:vAlign w:val="center"/>
            <w:hideMark/>
          </w:tcPr>
          <w:p w14:paraId="7705E67B" w14:textId="77777777" w:rsidR="00B97615" w:rsidRPr="00474B17" w:rsidRDefault="00B97615" w:rsidP="003B72F0">
            <w:pPr>
              <w:jc w:val="center"/>
            </w:pPr>
            <w:r w:rsidRPr="00474B17">
              <w:t>Libellé CPV</w:t>
            </w:r>
          </w:p>
        </w:tc>
      </w:tr>
      <w:tr w:rsidR="00B97615" w:rsidRPr="00474B17" w14:paraId="379C5025" w14:textId="77777777" w:rsidTr="00037634">
        <w:trPr>
          <w:trHeight w:val="1327"/>
          <w:jc w:val="center"/>
        </w:trPr>
        <w:tc>
          <w:tcPr>
            <w:tcW w:w="3397" w:type="dxa"/>
            <w:noWrap/>
            <w:vAlign w:val="center"/>
          </w:tcPr>
          <w:p w14:paraId="1920FC02" w14:textId="10C788F5" w:rsidR="00B97615" w:rsidRPr="00474B17" w:rsidRDefault="00B97615" w:rsidP="003B72F0">
            <w:r w:rsidRPr="005F78BA">
              <w:t>Lot</w:t>
            </w:r>
            <w:r>
              <w:t>s</w:t>
            </w:r>
            <w:r w:rsidRPr="005F78BA">
              <w:t xml:space="preserve"> </w:t>
            </w:r>
            <w:r>
              <w:t>1</w:t>
            </w:r>
            <w:r w:rsidRPr="005F78BA">
              <w:t xml:space="preserve"> </w:t>
            </w:r>
            <w:r>
              <w:t xml:space="preserve"> </w:t>
            </w:r>
            <w:r w:rsidRPr="005F78BA">
              <w:t>: Pre</w:t>
            </w:r>
            <w:r>
              <w:t xml:space="preserve">stations de contrôle technique </w:t>
            </w:r>
          </w:p>
        </w:tc>
        <w:tc>
          <w:tcPr>
            <w:tcW w:w="1843" w:type="dxa"/>
            <w:vAlign w:val="center"/>
            <w:hideMark/>
          </w:tcPr>
          <w:p w14:paraId="2170957F" w14:textId="77777777" w:rsidR="00B97615" w:rsidRPr="00474B17" w:rsidRDefault="00B97615" w:rsidP="003B72F0">
            <w:pPr>
              <w:jc w:val="center"/>
            </w:pPr>
            <w:r w:rsidRPr="00474B17">
              <w:t>71631</w:t>
            </w:r>
            <w:r>
              <w:t>3</w:t>
            </w:r>
            <w:r w:rsidRPr="00474B17">
              <w:t>00</w:t>
            </w:r>
            <w:r w:rsidRPr="00474B17">
              <w:br/>
            </w:r>
            <w:r w:rsidRPr="00474B17">
              <w:br/>
              <w:t>71356100</w:t>
            </w:r>
            <w:r w:rsidRPr="00474B17">
              <w:br/>
              <w:t>71313410</w:t>
            </w:r>
          </w:p>
        </w:tc>
        <w:tc>
          <w:tcPr>
            <w:tcW w:w="4050" w:type="dxa"/>
            <w:vAlign w:val="center"/>
            <w:hideMark/>
          </w:tcPr>
          <w:p w14:paraId="7723E886" w14:textId="77777777" w:rsidR="00B97615" w:rsidRPr="00474B17" w:rsidRDefault="00B97615" w:rsidP="003B72F0">
            <w:pPr>
              <w:jc w:val="center"/>
            </w:pPr>
            <w:r w:rsidRPr="00474B17">
              <w:t xml:space="preserve">Services de contrôle technique de bâtiments </w:t>
            </w:r>
            <w:r w:rsidRPr="00474B17">
              <w:br/>
              <w:t>Services de contrôle technique</w:t>
            </w:r>
            <w:r w:rsidRPr="00474B17">
              <w:br/>
              <w:t>Evaluation des risques et dangers pour la construction</w:t>
            </w:r>
          </w:p>
        </w:tc>
      </w:tr>
      <w:tr w:rsidR="009A7687" w:rsidRPr="00474B17" w14:paraId="451D72F7" w14:textId="77777777" w:rsidTr="00037634">
        <w:trPr>
          <w:trHeight w:val="1327"/>
          <w:jc w:val="center"/>
        </w:trPr>
        <w:tc>
          <w:tcPr>
            <w:tcW w:w="3397" w:type="dxa"/>
            <w:noWrap/>
            <w:vAlign w:val="center"/>
          </w:tcPr>
          <w:p w14:paraId="120CCA95" w14:textId="0B08E553" w:rsidR="009A7687" w:rsidRPr="005F78BA" w:rsidRDefault="009A7687" w:rsidP="009A7687">
            <w:r>
              <w:t xml:space="preserve">Lot 2 : </w:t>
            </w:r>
            <w:r w:rsidRPr="009A7687">
              <w:t>Prestations de contrôle technique</w:t>
            </w:r>
          </w:p>
        </w:tc>
        <w:tc>
          <w:tcPr>
            <w:tcW w:w="1843" w:type="dxa"/>
            <w:vAlign w:val="center"/>
          </w:tcPr>
          <w:p w14:paraId="0FC47885" w14:textId="4C1AC26B" w:rsidR="009A7687" w:rsidRPr="00474B17" w:rsidRDefault="009A7687" w:rsidP="009A7687">
            <w:pPr>
              <w:jc w:val="center"/>
            </w:pPr>
            <w:r w:rsidRPr="00474B17">
              <w:t>71631</w:t>
            </w:r>
            <w:r>
              <w:t>3</w:t>
            </w:r>
            <w:r w:rsidRPr="00474B17">
              <w:t>00</w:t>
            </w:r>
            <w:r w:rsidRPr="00474B17">
              <w:br/>
            </w:r>
            <w:r w:rsidRPr="00474B17">
              <w:br/>
              <w:t>71356100</w:t>
            </w:r>
            <w:r w:rsidRPr="00474B17">
              <w:br/>
              <w:t>71313410</w:t>
            </w:r>
          </w:p>
        </w:tc>
        <w:tc>
          <w:tcPr>
            <w:tcW w:w="4050" w:type="dxa"/>
            <w:vAlign w:val="center"/>
          </w:tcPr>
          <w:p w14:paraId="7F5042BE" w14:textId="7D912DBE" w:rsidR="009A7687" w:rsidRPr="00474B17" w:rsidRDefault="009A7687" w:rsidP="009A7687">
            <w:pPr>
              <w:jc w:val="center"/>
            </w:pPr>
            <w:r w:rsidRPr="00474B17">
              <w:t xml:space="preserve">Services de contrôle technique de bâtiments </w:t>
            </w:r>
            <w:r w:rsidRPr="00474B17">
              <w:br/>
              <w:t>Services de contrôle technique</w:t>
            </w:r>
            <w:r w:rsidRPr="00474B17">
              <w:br/>
              <w:t>Evaluation des risques et dangers pour la construction</w:t>
            </w:r>
          </w:p>
        </w:tc>
      </w:tr>
      <w:tr w:rsidR="009A7687" w:rsidRPr="00474B17" w14:paraId="06E595A9" w14:textId="77777777" w:rsidTr="00037634">
        <w:trPr>
          <w:trHeight w:val="850"/>
          <w:jc w:val="center"/>
        </w:trPr>
        <w:tc>
          <w:tcPr>
            <w:tcW w:w="3397" w:type="dxa"/>
            <w:noWrap/>
            <w:vAlign w:val="center"/>
          </w:tcPr>
          <w:p w14:paraId="79064CCF" w14:textId="47BE8303" w:rsidR="009A7687" w:rsidRPr="00474B17" w:rsidRDefault="009A7687" w:rsidP="009A7687">
            <w:r w:rsidRPr="005F78BA">
              <w:t xml:space="preserve">Lot </w:t>
            </w:r>
            <w:r>
              <w:t>3</w:t>
            </w:r>
            <w:r w:rsidRPr="005F78BA">
              <w:t xml:space="preserve"> : Prestations Coordination du Syst</w:t>
            </w:r>
            <w:r>
              <w:t>ème de Sécurité Incendie (CSSI)</w:t>
            </w:r>
            <w:r>
              <w:rPr>
                <w:rFonts w:ascii="Calibri" w:hAnsi="Calibri" w:cs="Calibri"/>
              </w:rPr>
              <w:t> </w:t>
            </w:r>
          </w:p>
        </w:tc>
        <w:tc>
          <w:tcPr>
            <w:tcW w:w="1843" w:type="dxa"/>
            <w:noWrap/>
            <w:vAlign w:val="center"/>
            <w:hideMark/>
          </w:tcPr>
          <w:p w14:paraId="01BDAC58" w14:textId="77777777" w:rsidR="009A7687" w:rsidRPr="00474B17" w:rsidRDefault="009A7687" w:rsidP="009A7687">
            <w:pPr>
              <w:jc w:val="center"/>
            </w:pPr>
            <w:r w:rsidRPr="00474B17">
              <w:t>71317100</w:t>
            </w:r>
          </w:p>
        </w:tc>
        <w:tc>
          <w:tcPr>
            <w:tcW w:w="4050" w:type="dxa"/>
            <w:vAlign w:val="center"/>
            <w:hideMark/>
          </w:tcPr>
          <w:p w14:paraId="64896B48" w14:textId="77777777" w:rsidR="009A7687" w:rsidRPr="00474B17" w:rsidRDefault="009A7687" w:rsidP="009A7687">
            <w:pPr>
              <w:jc w:val="center"/>
            </w:pPr>
            <w:r w:rsidRPr="00474B17">
              <w:t>Services de conseil en protection et contrôle en matière d'incendie et d'explosion</w:t>
            </w:r>
          </w:p>
        </w:tc>
      </w:tr>
      <w:tr w:rsidR="009A7687" w:rsidRPr="00474B17" w14:paraId="4A1873AF" w14:textId="77777777" w:rsidTr="00037634">
        <w:trPr>
          <w:trHeight w:val="692"/>
          <w:jc w:val="center"/>
        </w:trPr>
        <w:tc>
          <w:tcPr>
            <w:tcW w:w="3397" w:type="dxa"/>
            <w:noWrap/>
            <w:vAlign w:val="center"/>
          </w:tcPr>
          <w:p w14:paraId="02BB71D6" w14:textId="1EF825E3" w:rsidR="009A7687" w:rsidRPr="00474B17" w:rsidRDefault="009A7687" w:rsidP="009A7687">
            <w:r w:rsidRPr="005F78BA">
              <w:t xml:space="preserve">Lot </w:t>
            </w:r>
            <w:r>
              <w:t>4</w:t>
            </w:r>
            <w:r w:rsidRPr="005F78BA">
              <w:t xml:space="preserve"> : Prestations de Coordination Sécurité et</w:t>
            </w:r>
            <w:r>
              <w:t xml:space="preserve"> Protection de la Santé (CSPS) </w:t>
            </w:r>
          </w:p>
        </w:tc>
        <w:tc>
          <w:tcPr>
            <w:tcW w:w="1843" w:type="dxa"/>
            <w:noWrap/>
            <w:vAlign w:val="center"/>
            <w:hideMark/>
          </w:tcPr>
          <w:p w14:paraId="6C0AE2C6" w14:textId="77777777" w:rsidR="009A7687" w:rsidRPr="00474B17" w:rsidRDefault="009A7687" w:rsidP="009A7687">
            <w:pPr>
              <w:jc w:val="center"/>
            </w:pPr>
            <w:r w:rsidRPr="00474B17">
              <w:t>71317210</w:t>
            </w:r>
          </w:p>
        </w:tc>
        <w:tc>
          <w:tcPr>
            <w:tcW w:w="4050" w:type="dxa"/>
            <w:vAlign w:val="center"/>
            <w:hideMark/>
          </w:tcPr>
          <w:p w14:paraId="78AAC36F" w14:textId="77777777" w:rsidR="009A7687" w:rsidRPr="00474B17" w:rsidRDefault="009A7687" w:rsidP="009A7687">
            <w:pPr>
              <w:jc w:val="center"/>
            </w:pPr>
            <w:r w:rsidRPr="00474B17">
              <w:t>Services de conseil en matière de santé et de sécurité</w:t>
            </w:r>
          </w:p>
        </w:tc>
      </w:tr>
      <w:tr w:rsidR="009A7687" w:rsidRPr="00474B17" w14:paraId="453B1E73" w14:textId="77777777" w:rsidTr="00037634">
        <w:trPr>
          <w:trHeight w:val="633"/>
          <w:jc w:val="center"/>
        </w:trPr>
        <w:tc>
          <w:tcPr>
            <w:tcW w:w="3397" w:type="dxa"/>
            <w:noWrap/>
            <w:vAlign w:val="center"/>
          </w:tcPr>
          <w:p w14:paraId="74FC96F8" w14:textId="2D823CAD" w:rsidR="009A7687" w:rsidRPr="00474B17" w:rsidRDefault="009A7687" w:rsidP="009A7687">
            <w:r w:rsidRPr="005F78BA">
              <w:t>Lot</w:t>
            </w:r>
            <w:r>
              <w:t xml:space="preserve"> 5 </w:t>
            </w:r>
            <w:r w:rsidRPr="005F78BA">
              <w:t>: Pres</w:t>
            </w:r>
            <w:r>
              <w:t xml:space="preserve">tations d’études géotechniques </w:t>
            </w:r>
          </w:p>
        </w:tc>
        <w:tc>
          <w:tcPr>
            <w:tcW w:w="1843" w:type="dxa"/>
            <w:noWrap/>
            <w:vAlign w:val="center"/>
            <w:hideMark/>
          </w:tcPr>
          <w:p w14:paraId="1938A9A6" w14:textId="77777777" w:rsidR="009A7687" w:rsidRPr="00474B17" w:rsidRDefault="009A7687" w:rsidP="009A7687">
            <w:pPr>
              <w:jc w:val="center"/>
            </w:pPr>
            <w:r w:rsidRPr="00474B17">
              <w:t>71332000</w:t>
            </w:r>
          </w:p>
        </w:tc>
        <w:tc>
          <w:tcPr>
            <w:tcW w:w="4050" w:type="dxa"/>
            <w:vAlign w:val="center"/>
            <w:hideMark/>
          </w:tcPr>
          <w:p w14:paraId="2DD0FB08" w14:textId="5E25C781" w:rsidR="009A7687" w:rsidRPr="00474B17" w:rsidRDefault="009A7687" w:rsidP="009A7687">
            <w:pPr>
              <w:jc w:val="center"/>
            </w:pPr>
            <w:r w:rsidRPr="00474B17">
              <w:t>Services d</w:t>
            </w:r>
            <w:r>
              <w:t>’</w:t>
            </w:r>
            <w:r w:rsidRPr="00474B17">
              <w:t>ingénierie géotechniques</w:t>
            </w:r>
          </w:p>
        </w:tc>
      </w:tr>
      <w:tr w:rsidR="009A7687" w:rsidRPr="00474B17" w14:paraId="5703BD1D" w14:textId="77777777" w:rsidTr="00037634">
        <w:trPr>
          <w:trHeight w:val="541"/>
          <w:jc w:val="center"/>
        </w:trPr>
        <w:tc>
          <w:tcPr>
            <w:tcW w:w="3397" w:type="dxa"/>
            <w:noWrap/>
            <w:vAlign w:val="center"/>
          </w:tcPr>
          <w:p w14:paraId="51A66068" w14:textId="51DDD9E6" w:rsidR="009A7687" w:rsidRPr="005F78BA" w:rsidRDefault="009A7687" w:rsidP="009A7687">
            <w:r>
              <w:lastRenderedPageBreak/>
              <w:t xml:space="preserve">Lot 6 : </w:t>
            </w:r>
            <w:r w:rsidRPr="00124D0A">
              <w:t>Prestations de Reconnaissances structurelles</w:t>
            </w:r>
          </w:p>
        </w:tc>
        <w:tc>
          <w:tcPr>
            <w:tcW w:w="1843" w:type="dxa"/>
            <w:noWrap/>
            <w:vAlign w:val="center"/>
          </w:tcPr>
          <w:p w14:paraId="76CD4A99" w14:textId="58E1E2FC" w:rsidR="009A7687" w:rsidRPr="00474B17" w:rsidRDefault="009A7687" w:rsidP="009A7687">
            <w:pPr>
              <w:jc w:val="center"/>
            </w:pPr>
            <w:r w:rsidRPr="00B11EBC">
              <w:t>71000000</w:t>
            </w:r>
          </w:p>
        </w:tc>
        <w:tc>
          <w:tcPr>
            <w:tcW w:w="4050" w:type="dxa"/>
            <w:vAlign w:val="center"/>
          </w:tcPr>
          <w:p w14:paraId="3CB3C119" w14:textId="63EAE2E5" w:rsidR="009A7687" w:rsidRPr="00474B17" w:rsidRDefault="009A7687" w:rsidP="009A7687">
            <w:pPr>
              <w:jc w:val="center"/>
            </w:pPr>
            <w:r w:rsidRPr="00B11EBC">
              <w:t>Services d'architecture , services de construction, services d'ingénierie.</w:t>
            </w:r>
          </w:p>
        </w:tc>
      </w:tr>
      <w:tr w:rsidR="009A7687" w:rsidRPr="00474B17" w14:paraId="74B1D46A" w14:textId="77777777" w:rsidTr="00037634">
        <w:trPr>
          <w:trHeight w:val="579"/>
          <w:jc w:val="center"/>
        </w:trPr>
        <w:tc>
          <w:tcPr>
            <w:tcW w:w="3397" w:type="dxa"/>
            <w:noWrap/>
            <w:vAlign w:val="center"/>
          </w:tcPr>
          <w:p w14:paraId="501652B9" w14:textId="46FD1D8D" w:rsidR="009A7687" w:rsidRDefault="009A7687" w:rsidP="009A7687">
            <w:r>
              <w:t xml:space="preserve">Lot 7 : </w:t>
            </w:r>
            <w:r w:rsidRPr="005F78BA">
              <w:t>Pres</w:t>
            </w:r>
            <w:r>
              <w:t>tations d’études Géomètre Expert</w:t>
            </w:r>
          </w:p>
        </w:tc>
        <w:tc>
          <w:tcPr>
            <w:tcW w:w="1843" w:type="dxa"/>
            <w:noWrap/>
            <w:vAlign w:val="center"/>
          </w:tcPr>
          <w:p w14:paraId="0370540F" w14:textId="00B4272F" w:rsidR="009A7687" w:rsidRPr="00474B17" w:rsidRDefault="009A7687" w:rsidP="009A7687">
            <w:pPr>
              <w:jc w:val="center"/>
            </w:pPr>
            <w:r w:rsidRPr="00B11EBC">
              <w:t>71353000</w:t>
            </w:r>
          </w:p>
        </w:tc>
        <w:tc>
          <w:tcPr>
            <w:tcW w:w="4050" w:type="dxa"/>
            <w:vAlign w:val="center"/>
          </w:tcPr>
          <w:p w14:paraId="0755768E" w14:textId="335A18F3" w:rsidR="009A7687" w:rsidRPr="00474B17" w:rsidRDefault="009A7687" w:rsidP="009A7687">
            <w:pPr>
              <w:jc w:val="center"/>
            </w:pPr>
            <w:r w:rsidRPr="00B11EBC">
              <w:t>Prestations de géomètre expert foncier</w:t>
            </w:r>
          </w:p>
        </w:tc>
      </w:tr>
      <w:tr w:rsidR="009A7687" w:rsidRPr="00474B17" w14:paraId="11E346C3" w14:textId="77777777" w:rsidTr="00037634">
        <w:trPr>
          <w:trHeight w:val="618"/>
          <w:jc w:val="center"/>
        </w:trPr>
        <w:tc>
          <w:tcPr>
            <w:tcW w:w="3397" w:type="dxa"/>
            <w:noWrap/>
            <w:vAlign w:val="center"/>
          </w:tcPr>
          <w:p w14:paraId="075D1FD2" w14:textId="7AE50F81" w:rsidR="009A7687" w:rsidRDefault="009A7687" w:rsidP="009A7687">
            <w:r>
              <w:t xml:space="preserve">Lot 8 : </w:t>
            </w:r>
            <w:r w:rsidRPr="005F78BA">
              <w:t>Pres</w:t>
            </w:r>
            <w:r>
              <w:t>tations d’études Géomètre Topographe</w:t>
            </w:r>
          </w:p>
        </w:tc>
        <w:tc>
          <w:tcPr>
            <w:tcW w:w="1843" w:type="dxa"/>
            <w:noWrap/>
            <w:vAlign w:val="center"/>
          </w:tcPr>
          <w:p w14:paraId="1A9A652D" w14:textId="3AC693A4" w:rsidR="009A7687" w:rsidRPr="00474B17" w:rsidRDefault="009A7687" w:rsidP="009A7687">
            <w:pPr>
              <w:jc w:val="center"/>
            </w:pPr>
            <w:r>
              <w:t>71351810</w:t>
            </w:r>
          </w:p>
        </w:tc>
        <w:tc>
          <w:tcPr>
            <w:tcW w:w="4050" w:type="dxa"/>
            <w:vAlign w:val="center"/>
          </w:tcPr>
          <w:p w14:paraId="3028376E" w14:textId="29406DAE" w:rsidR="009A7687" w:rsidRPr="00474B17" w:rsidRDefault="009A7687" w:rsidP="009A7687">
            <w:pPr>
              <w:jc w:val="center"/>
            </w:pPr>
            <w:r w:rsidRPr="00B11EBC">
              <w:t>Services topographiques</w:t>
            </w:r>
          </w:p>
        </w:tc>
      </w:tr>
      <w:bookmarkEnd w:id="5"/>
    </w:tbl>
    <w:p w14:paraId="25B97971" w14:textId="77777777" w:rsidR="00B97615" w:rsidRDefault="00B97615" w:rsidP="0095736B">
      <w:pPr>
        <w:pStyle w:val="Sansinterligne"/>
        <w:rPr>
          <w:rFonts w:ascii="Arial" w:hAnsi="Arial" w:cs="Arial"/>
        </w:rPr>
      </w:pPr>
    </w:p>
    <w:p w14:paraId="2633A75C" w14:textId="77777777" w:rsidR="00F25997" w:rsidRDefault="00F25997" w:rsidP="00F25997">
      <w:pPr>
        <w:pStyle w:val="Titre1"/>
      </w:pPr>
      <w:bookmarkStart w:id="7" w:name="_Ref521678870"/>
      <w:bookmarkStart w:id="8" w:name="_Toc194928475"/>
      <w:bookmarkStart w:id="9" w:name="_Hlk184223174"/>
      <w:r w:rsidRPr="004C057F">
        <w:t xml:space="preserve">Décomposition et consistance des </w:t>
      </w:r>
      <w:r>
        <w:t>lots</w:t>
      </w:r>
      <w:bookmarkEnd w:id="7"/>
      <w:bookmarkEnd w:id="8"/>
    </w:p>
    <w:bookmarkEnd w:id="9"/>
    <w:p w14:paraId="565BD722" w14:textId="77777777" w:rsidR="007F4DD8" w:rsidRDefault="007F4DD8" w:rsidP="00F25997">
      <w:pPr>
        <w:spacing w:after="120"/>
        <w:rPr>
          <w:rFonts w:cs="Arial"/>
          <w:noProof/>
          <w:sz w:val="20"/>
        </w:rPr>
      </w:pPr>
    </w:p>
    <w:p w14:paraId="2866CC0F" w14:textId="663FE195" w:rsidR="00F25997" w:rsidRPr="00E25239" w:rsidRDefault="00F25997" w:rsidP="00F25997">
      <w:pPr>
        <w:spacing w:after="120"/>
        <w:rPr>
          <w:rFonts w:cs="Arial"/>
          <w:sz w:val="20"/>
        </w:rPr>
      </w:pPr>
      <w:r w:rsidRPr="00E25239">
        <w:rPr>
          <w:rFonts w:cs="Arial"/>
          <w:noProof/>
          <w:sz w:val="20"/>
        </w:rPr>
        <w:t xml:space="preserve">La présente consultation comporte </w:t>
      </w:r>
      <w:r w:rsidR="00CA09D2">
        <w:rPr>
          <w:rFonts w:cs="Arial"/>
          <w:noProof/>
          <w:sz w:val="20"/>
        </w:rPr>
        <w:t>8</w:t>
      </w:r>
      <w:r w:rsidRPr="00E25239">
        <w:rPr>
          <w:rFonts w:cs="Arial"/>
          <w:noProof/>
          <w:sz w:val="20"/>
        </w:rPr>
        <w:t xml:space="preserve"> lots et sont mono-attributaires.</w:t>
      </w:r>
    </w:p>
    <w:p w14:paraId="0AAF2FD2" w14:textId="77777777" w:rsidR="00F25997" w:rsidRPr="00E25239" w:rsidRDefault="00F25997" w:rsidP="00F25997">
      <w:pPr>
        <w:spacing w:after="120"/>
        <w:rPr>
          <w:rFonts w:cs="Arial"/>
          <w:sz w:val="20"/>
        </w:rPr>
      </w:pPr>
    </w:p>
    <w:tbl>
      <w:tblPr>
        <w:tblStyle w:val="Grilledutableau"/>
        <w:tblW w:w="0" w:type="auto"/>
        <w:tblLook w:val="04A0" w:firstRow="1" w:lastRow="0" w:firstColumn="1" w:lastColumn="0" w:noHBand="0" w:noVBand="1"/>
      </w:tblPr>
      <w:tblGrid>
        <w:gridCol w:w="988"/>
        <w:gridCol w:w="8924"/>
      </w:tblGrid>
      <w:tr w:rsidR="00F25997" w:rsidRPr="00E25239" w14:paraId="6076373E" w14:textId="77777777" w:rsidTr="00096AB1">
        <w:tc>
          <w:tcPr>
            <w:tcW w:w="988" w:type="dxa"/>
          </w:tcPr>
          <w:p w14:paraId="7DCA52FE" w14:textId="77777777" w:rsidR="00F25997" w:rsidRPr="00E25239" w:rsidRDefault="00F25997" w:rsidP="00F25997">
            <w:pPr>
              <w:spacing w:after="120"/>
              <w:rPr>
                <w:rFonts w:cs="Arial"/>
                <w:sz w:val="20"/>
              </w:rPr>
            </w:pPr>
            <w:bookmarkStart w:id="10" w:name="_Hlk186528968"/>
            <w:r w:rsidRPr="00E25239">
              <w:rPr>
                <w:rFonts w:cs="Arial"/>
                <w:sz w:val="20"/>
              </w:rPr>
              <w:t>LOT 1</w:t>
            </w:r>
          </w:p>
        </w:tc>
        <w:tc>
          <w:tcPr>
            <w:tcW w:w="8924" w:type="dxa"/>
            <w:vAlign w:val="center"/>
          </w:tcPr>
          <w:p w14:paraId="55DED3F5" w14:textId="42F75243" w:rsidR="00F25997" w:rsidRPr="00E25239" w:rsidRDefault="00F25997" w:rsidP="00F25997">
            <w:pPr>
              <w:spacing w:after="120"/>
              <w:rPr>
                <w:rFonts w:cs="Arial"/>
                <w:sz w:val="20"/>
              </w:rPr>
            </w:pPr>
            <w:r w:rsidRPr="005F78BA">
              <w:t>Pre</w:t>
            </w:r>
            <w:r>
              <w:t>stations de contrôle technique (CT) – ZONE A</w:t>
            </w:r>
          </w:p>
        </w:tc>
      </w:tr>
      <w:tr w:rsidR="00F25997" w:rsidRPr="00E25239" w14:paraId="03EDA388" w14:textId="77777777" w:rsidTr="00096AB1">
        <w:tc>
          <w:tcPr>
            <w:tcW w:w="988" w:type="dxa"/>
          </w:tcPr>
          <w:p w14:paraId="2296A6B0" w14:textId="2BAEA21F" w:rsidR="00F25997" w:rsidRPr="00E25239" w:rsidRDefault="00F25997" w:rsidP="00F25997">
            <w:pPr>
              <w:spacing w:after="120"/>
              <w:rPr>
                <w:rFonts w:cs="Arial"/>
                <w:sz w:val="20"/>
              </w:rPr>
            </w:pPr>
            <w:r>
              <w:rPr>
                <w:rFonts w:cs="Arial"/>
                <w:sz w:val="20"/>
              </w:rPr>
              <w:t>LOT 2</w:t>
            </w:r>
          </w:p>
        </w:tc>
        <w:tc>
          <w:tcPr>
            <w:tcW w:w="8924" w:type="dxa"/>
            <w:vAlign w:val="center"/>
          </w:tcPr>
          <w:p w14:paraId="08857BDE" w14:textId="218D987C" w:rsidR="00F25997" w:rsidRPr="005F78BA" w:rsidRDefault="00F25997" w:rsidP="00F25997">
            <w:pPr>
              <w:spacing w:after="120"/>
            </w:pPr>
            <w:r w:rsidRPr="005F78BA">
              <w:t>Pre</w:t>
            </w:r>
            <w:r>
              <w:t>stations de contrôle technique (CT) – ZONE B</w:t>
            </w:r>
          </w:p>
        </w:tc>
      </w:tr>
      <w:tr w:rsidR="00F25997" w:rsidRPr="00E25239" w14:paraId="6F4FFB1A" w14:textId="77777777" w:rsidTr="00096AB1">
        <w:tc>
          <w:tcPr>
            <w:tcW w:w="988" w:type="dxa"/>
          </w:tcPr>
          <w:p w14:paraId="63491316" w14:textId="7E248A65" w:rsidR="00F25997" w:rsidRPr="00E25239" w:rsidRDefault="00F25997" w:rsidP="00F25997">
            <w:pPr>
              <w:spacing w:after="120"/>
              <w:rPr>
                <w:rFonts w:cs="Arial"/>
                <w:sz w:val="20"/>
              </w:rPr>
            </w:pPr>
            <w:r w:rsidRPr="00E25239">
              <w:rPr>
                <w:rFonts w:cs="Arial"/>
                <w:sz w:val="20"/>
              </w:rPr>
              <w:t xml:space="preserve">LOT </w:t>
            </w:r>
            <w:r w:rsidR="007A76CB">
              <w:rPr>
                <w:rFonts w:cs="Arial"/>
                <w:sz w:val="20"/>
              </w:rPr>
              <w:t>3</w:t>
            </w:r>
          </w:p>
        </w:tc>
        <w:tc>
          <w:tcPr>
            <w:tcW w:w="8924" w:type="dxa"/>
            <w:vAlign w:val="center"/>
          </w:tcPr>
          <w:p w14:paraId="056E30BA" w14:textId="632AAB9B" w:rsidR="00F25997" w:rsidRPr="00E25239" w:rsidRDefault="00F25997" w:rsidP="00F25997">
            <w:pPr>
              <w:spacing w:after="120"/>
              <w:rPr>
                <w:rFonts w:cs="Arial"/>
                <w:sz w:val="20"/>
              </w:rPr>
            </w:pPr>
            <w:r w:rsidRPr="005F78BA">
              <w:t>Prestations Coordination du Syst</w:t>
            </w:r>
            <w:r>
              <w:t>ème de Sécurité Incendie (CSSI)</w:t>
            </w:r>
            <w:r>
              <w:rPr>
                <w:rFonts w:ascii="Calibri" w:hAnsi="Calibri" w:cs="Calibri"/>
              </w:rPr>
              <w:t> </w:t>
            </w:r>
          </w:p>
        </w:tc>
      </w:tr>
      <w:tr w:rsidR="0095736B" w:rsidRPr="00E25239" w14:paraId="6C004830" w14:textId="77777777" w:rsidTr="00096AB1">
        <w:tc>
          <w:tcPr>
            <w:tcW w:w="988" w:type="dxa"/>
          </w:tcPr>
          <w:p w14:paraId="425B5DE5" w14:textId="19EC4F0D" w:rsidR="0095736B" w:rsidRPr="00E25239" w:rsidRDefault="0095736B" w:rsidP="0095736B">
            <w:pPr>
              <w:spacing w:after="120"/>
              <w:rPr>
                <w:rFonts w:cs="Arial"/>
                <w:sz w:val="20"/>
              </w:rPr>
            </w:pPr>
            <w:r w:rsidRPr="00E25239">
              <w:rPr>
                <w:rFonts w:cs="Arial"/>
                <w:sz w:val="20"/>
              </w:rPr>
              <w:t xml:space="preserve">LOT </w:t>
            </w:r>
            <w:r w:rsidR="007A76CB">
              <w:rPr>
                <w:rFonts w:cs="Arial"/>
                <w:sz w:val="20"/>
              </w:rPr>
              <w:t>4</w:t>
            </w:r>
          </w:p>
        </w:tc>
        <w:tc>
          <w:tcPr>
            <w:tcW w:w="8924" w:type="dxa"/>
            <w:vAlign w:val="center"/>
          </w:tcPr>
          <w:p w14:paraId="462DF441" w14:textId="244C772C" w:rsidR="0095736B" w:rsidRPr="005F78BA" w:rsidRDefault="0095736B" w:rsidP="0095736B">
            <w:pPr>
              <w:spacing w:after="120"/>
            </w:pPr>
            <w:r w:rsidRPr="005F78BA">
              <w:t>Prestations de Coordination Sécurité et</w:t>
            </w:r>
            <w:r>
              <w:t xml:space="preserve"> Protection de la Santé (CSPS) </w:t>
            </w:r>
          </w:p>
        </w:tc>
      </w:tr>
      <w:tr w:rsidR="0095736B" w:rsidRPr="00E25239" w14:paraId="3A697558" w14:textId="77777777" w:rsidTr="00096AB1">
        <w:tc>
          <w:tcPr>
            <w:tcW w:w="988" w:type="dxa"/>
          </w:tcPr>
          <w:p w14:paraId="6A6102BD" w14:textId="5E57E627" w:rsidR="0095736B" w:rsidRPr="00E25239" w:rsidRDefault="0095736B" w:rsidP="0095736B">
            <w:pPr>
              <w:spacing w:after="120"/>
              <w:rPr>
                <w:rFonts w:cs="Arial"/>
                <w:sz w:val="20"/>
              </w:rPr>
            </w:pPr>
            <w:r w:rsidRPr="00E25239">
              <w:rPr>
                <w:rFonts w:cs="Arial"/>
                <w:sz w:val="20"/>
              </w:rPr>
              <w:t xml:space="preserve">LOT </w:t>
            </w:r>
            <w:r w:rsidR="007A76CB">
              <w:rPr>
                <w:rFonts w:cs="Arial"/>
                <w:sz w:val="20"/>
              </w:rPr>
              <w:t>5</w:t>
            </w:r>
          </w:p>
        </w:tc>
        <w:tc>
          <w:tcPr>
            <w:tcW w:w="8924" w:type="dxa"/>
            <w:vAlign w:val="center"/>
          </w:tcPr>
          <w:p w14:paraId="26B2F4E3" w14:textId="2F59A261" w:rsidR="0095736B" w:rsidRPr="00E25239" w:rsidRDefault="0095736B" w:rsidP="0095736B">
            <w:pPr>
              <w:spacing w:after="120"/>
              <w:rPr>
                <w:rFonts w:cs="Arial"/>
                <w:sz w:val="20"/>
              </w:rPr>
            </w:pPr>
            <w:r w:rsidRPr="005F78BA">
              <w:t>Pres</w:t>
            </w:r>
            <w:r>
              <w:t xml:space="preserve">tations d’études géotechniques </w:t>
            </w:r>
          </w:p>
        </w:tc>
      </w:tr>
      <w:tr w:rsidR="0095736B" w:rsidRPr="00E25239" w14:paraId="750490C4" w14:textId="77777777" w:rsidTr="00096AB1">
        <w:tc>
          <w:tcPr>
            <w:tcW w:w="988" w:type="dxa"/>
          </w:tcPr>
          <w:p w14:paraId="32E03653" w14:textId="4DAD0981" w:rsidR="0095736B" w:rsidRPr="00E25239" w:rsidRDefault="0095736B" w:rsidP="0095736B">
            <w:pPr>
              <w:spacing w:after="120"/>
              <w:rPr>
                <w:rFonts w:cs="Arial"/>
                <w:sz w:val="20"/>
              </w:rPr>
            </w:pPr>
            <w:r>
              <w:rPr>
                <w:rFonts w:cs="Arial"/>
                <w:sz w:val="20"/>
              </w:rPr>
              <w:t xml:space="preserve">LOT </w:t>
            </w:r>
            <w:r w:rsidR="007A76CB">
              <w:rPr>
                <w:rFonts w:cs="Arial"/>
                <w:sz w:val="20"/>
              </w:rPr>
              <w:t>6</w:t>
            </w:r>
          </w:p>
        </w:tc>
        <w:tc>
          <w:tcPr>
            <w:tcW w:w="8924" w:type="dxa"/>
            <w:vAlign w:val="center"/>
          </w:tcPr>
          <w:p w14:paraId="5E90D33C" w14:textId="1AB4B284" w:rsidR="0095736B" w:rsidRPr="00E25239" w:rsidRDefault="00124D0A" w:rsidP="0095736B">
            <w:pPr>
              <w:spacing w:after="120"/>
              <w:rPr>
                <w:rFonts w:cs="Arial"/>
                <w:noProof/>
                <w:sz w:val="20"/>
              </w:rPr>
            </w:pPr>
            <w:r w:rsidRPr="00124D0A">
              <w:t>Prestations de Reconnaissances structurelles</w:t>
            </w:r>
          </w:p>
        </w:tc>
      </w:tr>
      <w:tr w:rsidR="0095736B" w:rsidRPr="00E25239" w14:paraId="3BC1840C" w14:textId="77777777" w:rsidTr="00096AB1">
        <w:tc>
          <w:tcPr>
            <w:tcW w:w="988" w:type="dxa"/>
          </w:tcPr>
          <w:p w14:paraId="7AC77261" w14:textId="307E0E71" w:rsidR="0095736B" w:rsidRPr="00E25239" w:rsidRDefault="0095736B" w:rsidP="0095736B">
            <w:pPr>
              <w:spacing w:after="120"/>
              <w:rPr>
                <w:rFonts w:cs="Arial"/>
                <w:sz w:val="20"/>
              </w:rPr>
            </w:pPr>
            <w:r w:rsidRPr="00E25239">
              <w:rPr>
                <w:rFonts w:cs="Arial"/>
                <w:sz w:val="20"/>
              </w:rPr>
              <w:t xml:space="preserve">LOT </w:t>
            </w:r>
            <w:r w:rsidR="007A76CB">
              <w:rPr>
                <w:rFonts w:cs="Arial"/>
                <w:sz w:val="20"/>
              </w:rPr>
              <w:t>7</w:t>
            </w:r>
          </w:p>
        </w:tc>
        <w:tc>
          <w:tcPr>
            <w:tcW w:w="8924" w:type="dxa"/>
            <w:vAlign w:val="center"/>
          </w:tcPr>
          <w:p w14:paraId="507BE308" w14:textId="24F0A0E6" w:rsidR="0095736B" w:rsidRPr="00E25239" w:rsidRDefault="0095736B" w:rsidP="0095736B">
            <w:pPr>
              <w:spacing w:after="120"/>
              <w:rPr>
                <w:rFonts w:cs="Arial"/>
                <w:sz w:val="20"/>
              </w:rPr>
            </w:pPr>
            <w:r w:rsidRPr="005F78BA">
              <w:t>Pres</w:t>
            </w:r>
            <w:r>
              <w:t xml:space="preserve">tations d’études Géomètre Expert </w:t>
            </w:r>
          </w:p>
        </w:tc>
      </w:tr>
      <w:tr w:rsidR="0095736B" w:rsidRPr="00E25239" w14:paraId="47804724" w14:textId="77777777" w:rsidTr="00096AB1">
        <w:tc>
          <w:tcPr>
            <w:tcW w:w="988" w:type="dxa"/>
          </w:tcPr>
          <w:p w14:paraId="09F3878B" w14:textId="75E2FACB" w:rsidR="0095736B" w:rsidRPr="00E25239" w:rsidRDefault="0095736B" w:rsidP="0095736B">
            <w:pPr>
              <w:spacing w:after="120"/>
              <w:rPr>
                <w:rFonts w:cs="Arial"/>
                <w:sz w:val="20"/>
              </w:rPr>
            </w:pPr>
            <w:r w:rsidRPr="00E25239">
              <w:rPr>
                <w:rFonts w:cs="Arial"/>
                <w:sz w:val="20"/>
              </w:rPr>
              <w:t xml:space="preserve">LOT </w:t>
            </w:r>
            <w:r w:rsidR="007A76CB">
              <w:rPr>
                <w:rFonts w:cs="Arial"/>
                <w:sz w:val="20"/>
              </w:rPr>
              <w:t>8</w:t>
            </w:r>
          </w:p>
        </w:tc>
        <w:tc>
          <w:tcPr>
            <w:tcW w:w="8924" w:type="dxa"/>
            <w:vAlign w:val="center"/>
          </w:tcPr>
          <w:p w14:paraId="5EA3A866" w14:textId="42A9F46E" w:rsidR="0095736B" w:rsidRPr="00E25239" w:rsidRDefault="0095736B" w:rsidP="0095736B">
            <w:pPr>
              <w:spacing w:after="120"/>
              <w:rPr>
                <w:rFonts w:cs="Arial"/>
                <w:sz w:val="20"/>
              </w:rPr>
            </w:pPr>
            <w:r w:rsidRPr="005F78BA">
              <w:t>Pres</w:t>
            </w:r>
            <w:r>
              <w:t xml:space="preserve">tations d’études Géomètre Topographe </w:t>
            </w:r>
          </w:p>
        </w:tc>
      </w:tr>
      <w:bookmarkEnd w:id="10"/>
    </w:tbl>
    <w:p w14:paraId="4F521684" w14:textId="5E195772" w:rsidR="00F25997" w:rsidRDefault="00F25997" w:rsidP="00F25997">
      <w:pPr>
        <w:spacing w:after="120"/>
        <w:jc w:val="both"/>
        <w:rPr>
          <w:rFonts w:cs="Arial"/>
          <w:color w:val="FF0000"/>
          <w:sz w:val="20"/>
        </w:rPr>
      </w:pPr>
    </w:p>
    <w:p w14:paraId="351AE94F" w14:textId="36DFD316" w:rsidR="005D40CE" w:rsidRPr="00C853DD" w:rsidRDefault="005D40CE" w:rsidP="005D40CE">
      <w:pPr>
        <w:pStyle w:val="Paragraphedeliste"/>
        <w:ind w:left="720"/>
        <w:rPr>
          <w:color w:val="FF0000"/>
        </w:rPr>
      </w:pPr>
      <w:bookmarkStart w:id="11" w:name="_Hlk186528990"/>
      <w:r w:rsidRPr="00C853DD">
        <w:rPr>
          <w:color w:val="FF0000"/>
        </w:rPr>
        <w:t>Décomposition des lots</w:t>
      </w:r>
      <w:r w:rsidR="00ED41BE">
        <w:rPr>
          <w:color w:val="FF0000"/>
        </w:rPr>
        <w:t xml:space="preserve"> (1 et 2)</w:t>
      </w:r>
      <w:r w:rsidRPr="00C853DD">
        <w:rPr>
          <w:color w:val="FF0000"/>
        </w:rPr>
        <w:t xml:space="preserve"> pour la MISSION CONTROLEUR TECHNIQUE</w:t>
      </w:r>
    </w:p>
    <w:p w14:paraId="64755BAE" w14:textId="77777777" w:rsidR="005D40CE" w:rsidRDefault="005D40CE" w:rsidP="005D40CE">
      <w:pPr>
        <w:tabs>
          <w:tab w:val="left" w:pos="5529"/>
        </w:tabs>
        <w:spacing w:after="120"/>
        <w:jc w:val="both"/>
        <w:rPr>
          <w:rFonts w:cs="Arial"/>
          <w:sz w:val="20"/>
        </w:rPr>
      </w:pPr>
    </w:p>
    <w:tbl>
      <w:tblPr>
        <w:tblStyle w:val="Grilledutableau"/>
        <w:tblW w:w="0" w:type="auto"/>
        <w:jc w:val="center"/>
        <w:tblLook w:val="04A0" w:firstRow="1" w:lastRow="0" w:firstColumn="1" w:lastColumn="0" w:noHBand="0" w:noVBand="1"/>
      </w:tblPr>
      <w:tblGrid>
        <w:gridCol w:w="3304"/>
        <w:gridCol w:w="3304"/>
      </w:tblGrid>
      <w:tr w:rsidR="007A76CB" w:rsidRPr="00C853DD" w14:paraId="5F4EA69E" w14:textId="77777777" w:rsidTr="00C853DD">
        <w:trPr>
          <w:trHeight w:val="404"/>
          <w:jc w:val="center"/>
        </w:trPr>
        <w:tc>
          <w:tcPr>
            <w:tcW w:w="3304" w:type="dxa"/>
            <w:shd w:val="clear" w:color="auto" w:fill="8DB3E2" w:themeFill="text2" w:themeFillTint="66"/>
            <w:vAlign w:val="center"/>
          </w:tcPr>
          <w:p w14:paraId="054B1634" w14:textId="77777777" w:rsidR="007A76CB" w:rsidRPr="00C853DD" w:rsidRDefault="007A76CB" w:rsidP="00860E3F">
            <w:pPr>
              <w:spacing w:after="160" w:line="259" w:lineRule="auto"/>
              <w:contextualSpacing/>
              <w:jc w:val="center"/>
              <w:rPr>
                <w:rFonts w:cs="Arial"/>
                <w:szCs w:val="22"/>
              </w:rPr>
            </w:pPr>
            <w:r w:rsidRPr="00C853DD">
              <w:rPr>
                <w:rFonts w:cs="Arial"/>
                <w:szCs w:val="22"/>
              </w:rPr>
              <w:t>ZONE A</w:t>
            </w:r>
          </w:p>
        </w:tc>
        <w:tc>
          <w:tcPr>
            <w:tcW w:w="3304" w:type="dxa"/>
            <w:shd w:val="clear" w:color="auto" w:fill="8DB3E2" w:themeFill="text2" w:themeFillTint="66"/>
            <w:vAlign w:val="center"/>
          </w:tcPr>
          <w:p w14:paraId="2C9F8343" w14:textId="77777777" w:rsidR="007A76CB" w:rsidRPr="00C853DD" w:rsidRDefault="007A76CB" w:rsidP="00860E3F">
            <w:pPr>
              <w:spacing w:after="160" w:line="259" w:lineRule="auto"/>
              <w:contextualSpacing/>
              <w:jc w:val="center"/>
              <w:rPr>
                <w:rFonts w:cs="Arial"/>
                <w:szCs w:val="22"/>
              </w:rPr>
            </w:pPr>
            <w:r w:rsidRPr="00C853DD">
              <w:rPr>
                <w:rFonts w:cs="Arial"/>
                <w:szCs w:val="22"/>
              </w:rPr>
              <w:t>ZONE B</w:t>
            </w:r>
          </w:p>
        </w:tc>
      </w:tr>
      <w:tr w:rsidR="007A76CB" w:rsidRPr="00C853DD" w14:paraId="6009EBD6" w14:textId="77777777" w:rsidTr="00860E3F">
        <w:trPr>
          <w:jc w:val="center"/>
        </w:trPr>
        <w:tc>
          <w:tcPr>
            <w:tcW w:w="3304" w:type="dxa"/>
            <w:vAlign w:val="center"/>
          </w:tcPr>
          <w:p w14:paraId="675AEC2A" w14:textId="77777777" w:rsidR="007A76CB" w:rsidRPr="00C853DD" w:rsidRDefault="007A76CB" w:rsidP="00860E3F">
            <w:pPr>
              <w:tabs>
                <w:tab w:val="left" w:pos="5529"/>
              </w:tabs>
              <w:spacing w:after="120"/>
              <w:jc w:val="center"/>
              <w:rPr>
                <w:rFonts w:cs="Arial"/>
                <w:szCs w:val="22"/>
              </w:rPr>
            </w:pPr>
            <w:r w:rsidRPr="00C853DD">
              <w:rPr>
                <w:rFonts w:cs="Arial"/>
                <w:szCs w:val="22"/>
              </w:rPr>
              <w:t>PURPAN</w:t>
            </w:r>
          </w:p>
        </w:tc>
        <w:tc>
          <w:tcPr>
            <w:tcW w:w="3304" w:type="dxa"/>
            <w:vAlign w:val="center"/>
          </w:tcPr>
          <w:p w14:paraId="2622EF43" w14:textId="77777777" w:rsidR="007A76CB" w:rsidRPr="00C853DD" w:rsidRDefault="007A76CB" w:rsidP="00860E3F">
            <w:pPr>
              <w:tabs>
                <w:tab w:val="left" w:pos="5529"/>
              </w:tabs>
              <w:spacing w:after="120"/>
              <w:jc w:val="center"/>
              <w:rPr>
                <w:rFonts w:cs="Arial"/>
                <w:szCs w:val="22"/>
              </w:rPr>
            </w:pPr>
            <w:r w:rsidRPr="00C853DD">
              <w:rPr>
                <w:rFonts w:cs="Arial"/>
                <w:szCs w:val="22"/>
              </w:rPr>
              <w:t>HOTEL DIEU</w:t>
            </w:r>
          </w:p>
        </w:tc>
      </w:tr>
      <w:tr w:rsidR="007A76CB" w:rsidRPr="00C853DD" w14:paraId="786E30E0" w14:textId="77777777" w:rsidTr="00860E3F">
        <w:trPr>
          <w:jc w:val="center"/>
        </w:trPr>
        <w:tc>
          <w:tcPr>
            <w:tcW w:w="3304" w:type="dxa"/>
            <w:vAlign w:val="center"/>
          </w:tcPr>
          <w:p w14:paraId="77A95F68" w14:textId="5D162F02" w:rsidR="007A76CB" w:rsidRPr="00C853DD" w:rsidRDefault="007A76CB" w:rsidP="00860E3F">
            <w:pPr>
              <w:tabs>
                <w:tab w:val="left" w:pos="5529"/>
              </w:tabs>
              <w:spacing w:after="120"/>
              <w:jc w:val="center"/>
              <w:rPr>
                <w:rFonts w:cs="Arial"/>
                <w:szCs w:val="22"/>
              </w:rPr>
            </w:pPr>
            <w:r w:rsidRPr="00C853DD">
              <w:rPr>
                <w:rFonts w:cs="Arial"/>
                <w:szCs w:val="22"/>
              </w:rPr>
              <w:t xml:space="preserve">CH GARONNE - </w:t>
            </w:r>
          </w:p>
        </w:tc>
        <w:tc>
          <w:tcPr>
            <w:tcW w:w="3304" w:type="dxa"/>
            <w:vAlign w:val="center"/>
          </w:tcPr>
          <w:p w14:paraId="37BE23D9" w14:textId="77777777" w:rsidR="007A76CB" w:rsidRPr="00C853DD" w:rsidRDefault="007A76CB" w:rsidP="00860E3F">
            <w:pPr>
              <w:tabs>
                <w:tab w:val="left" w:pos="5529"/>
              </w:tabs>
              <w:spacing w:after="120"/>
              <w:jc w:val="center"/>
              <w:rPr>
                <w:rFonts w:cs="Arial"/>
                <w:szCs w:val="22"/>
              </w:rPr>
            </w:pPr>
            <w:r w:rsidRPr="00C853DD">
              <w:rPr>
                <w:rFonts w:cs="Arial"/>
                <w:szCs w:val="22"/>
              </w:rPr>
              <w:t>LA GRAVE</w:t>
            </w:r>
          </w:p>
        </w:tc>
      </w:tr>
      <w:tr w:rsidR="007A76CB" w:rsidRPr="00C853DD" w14:paraId="01A37925" w14:textId="77777777" w:rsidTr="00860E3F">
        <w:trPr>
          <w:jc w:val="center"/>
        </w:trPr>
        <w:tc>
          <w:tcPr>
            <w:tcW w:w="3304" w:type="dxa"/>
            <w:vAlign w:val="center"/>
          </w:tcPr>
          <w:p w14:paraId="365605ED" w14:textId="1E475EB8" w:rsidR="007A76CB" w:rsidRPr="00C853DD" w:rsidRDefault="00A639C8" w:rsidP="00860E3F">
            <w:pPr>
              <w:tabs>
                <w:tab w:val="left" w:pos="5529"/>
              </w:tabs>
              <w:spacing w:after="120"/>
              <w:jc w:val="center"/>
              <w:rPr>
                <w:rFonts w:cs="Arial"/>
                <w:szCs w:val="22"/>
              </w:rPr>
            </w:pPr>
            <w:r w:rsidRPr="00C853DD">
              <w:rPr>
                <w:rFonts w:cs="Arial"/>
                <w:szCs w:val="22"/>
              </w:rPr>
              <w:t>CHU MURET</w:t>
            </w:r>
          </w:p>
        </w:tc>
        <w:tc>
          <w:tcPr>
            <w:tcW w:w="3304" w:type="dxa"/>
            <w:vAlign w:val="center"/>
          </w:tcPr>
          <w:p w14:paraId="1D2E1504" w14:textId="77777777" w:rsidR="007A76CB" w:rsidRPr="00C853DD" w:rsidRDefault="007A76CB" w:rsidP="00860E3F">
            <w:pPr>
              <w:tabs>
                <w:tab w:val="left" w:pos="5529"/>
              </w:tabs>
              <w:spacing w:after="120"/>
              <w:jc w:val="center"/>
              <w:rPr>
                <w:rFonts w:cs="Arial"/>
                <w:szCs w:val="22"/>
              </w:rPr>
            </w:pPr>
            <w:r w:rsidRPr="00C853DD">
              <w:rPr>
                <w:rFonts w:cs="Arial"/>
                <w:szCs w:val="22"/>
              </w:rPr>
              <w:t>RANGUEIL</w:t>
            </w:r>
          </w:p>
        </w:tc>
      </w:tr>
      <w:tr w:rsidR="007A76CB" w:rsidRPr="00C853DD" w14:paraId="55DA7432" w14:textId="77777777" w:rsidTr="00860E3F">
        <w:trPr>
          <w:jc w:val="center"/>
        </w:trPr>
        <w:tc>
          <w:tcPr>
            <w:tcW w:w="3304" w:type="dxa"/>
            <w:vAlign w:val="center"/>
          </w:tcPr>
          <w:p w14:paraId="776B4021" w14:textId="7F67DDAA" w:rsidR="007A76CB" w:rsidRPr="00C853DD" w:rsidRDefault="007A76CB" w:rsidP="00860E3F">
            <w:pPr>
              <w:tabs>
                <w:tab w:val="left" w:pos="5529"/>
              </w:tabs>
              <w:spacing w:after="120"/>
              <w:jc w:val="center"/>
              <w:rPr>
                <w:rFonts w:cs="Arial"/>
                <w:szCs w:val="22"/>
              </w:rPr>
            </w:pPr>
            <w:r w:rsidRPr="00C853DD">
              <w:rPr>
                <w:rFonts w:cs="Arial"/>
                <w:szCs w:val="22"/>
              </w:rPr>
              <w:t>CH COMMINGES-PYRÉNÉES</w:t>
            </w:r>
          </w:p>
        </w:tc>
        <w:tc>
          <w:tcPr>
            <w:tcW w:w="3304" w:type="dxa"/>
            <w:vAlign w:val="center"/>
          </w:tcPr>
          <w:p w14:paraId="68881AF6" w14:textId="77777777" w:rsidR="007A76CB" w:rsidRPr="00C853DD" w:rsidRDefault="007A76CB" w:rsidP="00860E3F">
            <w:pPr>
              <w:tabs>
                <w:tab w:val="left" w:pos="5529"/>
              </w:tabs>
              <w:spacing w:after="120"/>
              <w:jc w:val="center"/>
              <w:rPr>
                <w:rFonts w:cs="Arial"/>
                <w:szCs w:val="22"/>
              </w:rPr>
            </w:pPr>
            <w:r w:rsidRPr="00C853DD">
              <w:rPr>
                <w:rFonts w:cs="Arial"/>
                <w:szCs w:val="22"/>
              </w:rPr>
              <w:t>LARREY</w:t>
            </w:r>
          </w:p>
        </w:tc>
      </w:tr>
      <w:tr w:rsidR="007A76CB" w:rsidRPr="00C853DD" w14:paraId="742691A5" w14:textId="77777777" w:rsidTr="00860E3F">
        <w:trPr>
          <w:jc w:val="center"/>
        </w:trPr>
        <w:tc>
          <w:tcPr>
            <w:tcW w:w="3304" w:type="dxa"/>
            <w:vAlign w:val="center"/>
          </w:tcPr>
          <w:p w14:paraId="38A87CC1" w14:textId="30A151AE" w:rsidR="007A76CB" w:rsidRPr="00C853DD" w:rsidRDefault="007A76CB" w:rsidP="00860E3F">
            <w:pPr>
              <w:tabs>
                <w:tab w:val="left" w:pos="5529"/>
              </w:tabs>
              <w:spacing w:after="120"/>
              <w:jc w:val="center"/>
              <w:rPr>
                <w:rFonts w:cs="Arial"/>
                <w:szCs w:val="22"/>
              </w:rPr>
            </w:pPr>
            <w:r w:rsidRPr="00C853DD">
              <w:rPr>
                <w:rFonts w:cs="Arial"/>
                <w:szCs w:val="22"/>
              </w:rPr>
              <w:t>CH LAVAUR</w:t>
            </w:r>
          </w:p>
        </w:tc>
        <w:tc>
          <w:tcPr>
            <w:tcW w:w="3304" w:type="dxa"/>
            <w:vAlign w:val="center"/>
          </w:tcPr>
          <w:p w14:paraId="32C6C2BE" w14:textId="77777777" w:rsidR="007A76CB" w:rsidRPr="00C853DD" w:rsidRDefault="007A76CB" w:rsidP="00860E3F">
            <w:pPr>
              <w:tabs>
                <w:tab w:val="left" w:pos="5529"/>
              </w:tabs>
              <w:spacing w:after="120"/>
              <w:jc w:val="center"/>
              <w:rPr>
                <w:rFonts w:cs="Arial"/>
                <w:szCs w:val="22"/>
              </w:rPr>
            </w:pPr>
            <w:r w:rsidRPr="00C853DD">
              <w:rPr>
                <w:rFonts w:cs="Arial"/>
                <w:szCs w:val="22"/>
              </w:rPr>
              <w:t>SALIES DU SALAT</w:t>
            </w:r>
          </w:p>
        </w:tc>
      </w:tr>
      <w:tr w:rsidR="007A76CB" w:rsidRPr="00C853DD" w14:paraId="0469D39D" w14:textId="77777777" w:rsidTr="00860E3F">
        <w:trPr>
          <w:jc w:val="center"/>
        </w:trPr>
        <w:tc>
          <w:tcPr>
            <w:tcW w:w="3304" w:type="dxa"/>
            <w:vAlign w:val="center"/>
          </w:tcPr>
          <w:p w14:paraId="06AE5C35" w14:textId="41A46AAA" w:rsidR="007A76CB" w:rsidRPr="00C853DD" w:rsidRDefault="007A76CB" w:rsidP="00860E3F">
            <w:pPr>
              <w:tabs>
                <w:tab w:val="left" w:pos="5529"/>
              </w:tabs>
              <w:spacing w:after="120"/>
              <w:jc w:val="center"/>
              <w:rPr>
                <w:rFonts w:cs="Arial"/>
                <w:szCs w:val="22"/>
              </w:rPr>
            </w:pPr>
            <w:r w:rsidRPr="00C853DD">
              <w:rPr>
                <w:rFonts w:cs="Arial"/>
                <w:szCs w:val="22"/>
              </w:rPr>
              <w:t>HOPITAUX DE LUCHON</w:t>
            </w:r>
          </w:p>
        </w:tc>
        <w:tc>
          <w:tcPr>
            <w:tcW w:w="3304" w:type="dxa"/>
            <w:vAlign w:val="center"/>
          </w:tcPr>
          <w:p w14:paraId="6A141B11" w14:textId="77777777" w:rsidR="007A76CB" w:rsidRPr="00C853DD" w:rsidRDefault="007A76CB" w:rsidP="00860E3F">
            <w:pPr>
              <w:tabs>
                <w:tab w:val="left" w:pos="5529"/>
              </w:tabs>
              <w:spacing w:after="120"/>
              <w:jc w:val="center"/>
              <w:rPr>
                <w:rFonts w:cs="Arial"/>
                <w:szCs w:val="22"/>
              </w:rPr>
            </w:pPr>
            <w:r w:rsidRPr="00C853DD">
              <w:rPr>
                <w:rFonts w:cs="Arial"/>
                <w:szCs w:val="22"/>
              </w:rPr>
              <w:t>GCS Blanchisserie Toulousaine de Santé</w:t>
            </w:r>
          </w:p>
        </w:tc>
      </w:tr>
      <w:tr w:rsidR="007A76CB" w:rsidRPr="00C853DD" w14:paraId="63BA0FB1" w14:textId="77777777" w:rsidTr="00860E3F">
        <w:trPr>
          <w:jc w:val="center"/>
        </w:trPr>
        <w:tc>
          <w:tcPr>
            <w:tcW w:w="3304" w:type="dxa"/>
            <w:vAlign w:val="center"/>
          </w:tcPr>
          <w:p w14:paraId="6AE7E33B" w14:textId="37787A15" w:rsidR="007A76CB" w:rsidRPr="00C853DD" w:rsidRDefault="007A76CB" w:rsidP="00A639C8">
            <w:pPr>
              <w:tabs>
                <w:tab w:val="left" w:pos="5529"/>
              </w:tabs>
              <w:spacing w:after="120"/>
              <w:rPr>
                <w:rFonts w:cs="Arial"/>
                <w:szCs w:val="22"/>
              </w:rPr>
            </w:pPr>
          </w:p>
        </w:tc>
        <w:tc>
          <w:tcPr>
            <w:tcW w:w="3304" w:type="dxa"/>
            <w:vAlign w:val="center"/>
          </w:tcPr>
          <w:p w14:paraId="5D054D49" w14:textId="1CD6030E" w:rsidR="007A76CB" w:rsidRPr="00C853DD" w:rsidRDefault="007A76CB" w:rsidP="00860E3F">
            <w:pPr>
              <w:tabs>
                <w:tab w:val="left" w:pos="5529"/>
              </w:tabs>
              <w:spacing w:after="120"/>
              <w:jc w:val="center"/>
              <w:rPr>
                <w:rFonts w:cs="Arial"/>
                <w:szCs w:val="22"/>
              </w:rPr>
            </w:pPr>
            <w:r w:rsidRPr="00C853DD">
              <w:rPr>
                <w:rFonts w:cs="Arial"/>
                <w:szCs w:val="22"/>
              </w:rPr>
              <w:t>CH MARCHAND</w:t>
            </w:r>
          </w:p>
        </w:tc>
      </w:tr>
      <w:tr w:rsidR="007A76CB" w:rsidRPr="00C853DD" w14:paraId="299239BD" w14:textId="77777777" w:rsidTr="00860E3F">
        <w:trPr>
          <w:jc w:val="center"/>
        </w:trPr>
        <w:tc>
          <w:tcPr>
            <w:tcW w:w="3304" w:type="dxa"/>
            <w:vAlign w:val="center"/>
          </w:tcPr>
          <w:p w14:paraId="3A7527C4" w14:textId="750A1152" w:rsidR="007A76CB" w:rsidRPr="00C853DD" w:rsidRDefault="007A76CB" w:rsidP="00860E3F">
            <w:pPr>
              <w:tabs>
                <w:tab w:val="left" w:pos="5529"/>
              </w:tabs>
              <w:spacing w:after="120"/>
              <w:jc w:val="center"/>
              <w:rPr>
                <w:rFonts w:cs="Arial"/>
                <w:szCs w:val="22"/>
              </w:rPr>
            </w:pPr>
          </w:p>
        </w:tc>
        <w:tc>
          <w:tcPr>
            <w:tcW w:w="3304" w:type="dxa"/>
            <w:vAlign w:val="center"/>
          </w:tcPr>
          <w:p w14:paraId="3B835163" w14:textId="2F143F7E" w:rsidR="007A76CB" w:rsidRPr="00C853DD" w:rsidRDefault="007A76CB" w:rsidP="00860E3F">
            <w:pPr>
              <w:tabs>
                <w:tab w:val="left" w:pos="5529"/>
              </w:tabs>
              <w:spacing w:after="120"/>
              <w:jc w:val="center"/>
              <w:rPr>
                <w:rFonts w:cs="Arial"/>
                <w:szCs w:val="22"/>
              </w:rPr>
            </w:pPr>
            <w:r w:rsidRPr="00C853DD">
              <w:rPr>
                <w:rFonts w:cs="Arial"/>
                <w:szCs w:val="22"/>
              </w:rPr>
              <w:t>GCS IUCT</w:t>
            </w:r>
            <w:r w:rsidR="00A639C8" w:rsidRPr="00C853DD">
              <w:rPr>
                <w:rFonts w:cs="Arial"/>
                <w:szCs w:val="22"/>
              </w:rPr>
              <w:t>- CUC</w:t>
            </w:r>
          </w:p>
        </w:tc>
      </w:tr>
      <w:bookmarkEnd w:id="11"/>
    </w:tbl>
    <w:p w14:paraId="15E33799" w14:textId="77777777" w:rsidR="00F25997" w:rsidRPr="00E25239" w:rsidRDefault="00F25997" w:rsidP="00F25997">
      <w:pPr>
        <w:tabs>
          <w:tab w:val="left" w:pos="5529"/>
        </w:tabs>
        <w:jc w:val="both"/>
        <w:rPr>
          <w:rFonts w:cs="Arial"/>
          <w:sz w:val="20"/>
        </w:rPr>
      </w:pPr>
    </w:p>
    <w:p w14:paraId="48D8A0B4" w14:textId="77777777" w:rsidR="00F25997" w:rsidRPr="00E25239" w:rsidRDefault="00F25997" w:rsidP="00F25997">
      <w:pPr>
        <w:tabs>
          <w:tab w:val="left" w:pos="5529"/>
        </w:tabs>
        <w:jc w:val="both"/>
        <w:rPr>
          <w:rFonts w:cs="Arial"/>
          <w:sz w:val="20"/>
        </w:rPr>
      </w:pPr>
      <w:r w:rsidRPr="00E25239">
        <w:rPr>
          <w:rFonts w:cs="Arial"/>
          <w:sz w:val="20"/>
        </w:rPr>
        <w:t>Chaque lot donnera lieu à une passation de marché.</w:t>
      </w:r>
    </w:p>
    <w:p w14:paraId="3999F51B" w14:textId="77777777" w:rsidR="00F25997" w:rsidRPr="00E25239" w:rsidRDefault="00F25997" w:rsidP="00F25997">
      <w:pPr>
        <w:tabs>
          <w:tab w:val="left" w:pos="5529"/>
        </w:tabs>
        <w:jc w:val="both"/>
        <w:rPr>
          <w:rFonts w:cs="Arial"/>
          <w:sz w:val="20"/>
        </w:rPr>
      </w:pPr>
    </w:p>
    <w:p w14:paraId="3AB1B67F" w14:textId="77777777" w:rsidR="00E2601D" w:rsidRPr="00150C6B" w:rsidRDefault="00E2601D" w:rsidP="00E2601D">
      <w:pPr>
        <w:tabs>
          <w:tab w:val="left" w:pos="5529"/>
        </w:tabs>
        <w:jc w:val="both"/>
        <w:rPr>
          <w:rFonts w:cs="Arial"/>
          <w:sz w:val="20"/>
        </w:rPr>
      </w:pPr>
      <w:r w:rsidRPr="00150C6B">
        <w:rPr>
          <w:rFonts w:cs="Arial"/>
          <w:sz w:val="20"/>
        </w:rPr>
        <w:t>Le candidat peut présenter une offre pour chacun des lots.</w:t>
      </w:r>
    </w:p>
    <w:p w14:paraId="4EB30A8A" w14:textId="77777777" w:rsidR="00E2601D" w:rsidRPr="00150C6B" w:rsidRDefault="00E2601D" w:rsidP="00E2601D">
      <w:pPr>
        <w:tabs>
          <w:tab w:val="left" w:pos="5529"/>
        </w:tabs>
        <w:jc w:val="both"/>
        <w:rPr>
          <w:rFonts w:cs="Arial"/>
          <w:sz w:val="20"/>
        </w:rPr>
      </w:pPr>
    </w:p>
    <w:p w14:paraId="45A83942" w14:textId="77777777" w:rsidR="00E2601D" w:rsidRPr="00150C6B" w:rsidRDefault="00E2601D" w:rsidP="00E2601D">
      <w:pPr>
        <w:tabs>
          <w:tab w:val="left" w:pos="5529"/>
        </w:tabs>
        <w:jc w:val="both"/>
        <w:rPr>
          <w:rFonts w:cs="Arial"/>
          <w:sz w:val="20"/>
        </w:rPr>
      </w:pPr>
      <w:r w:rsidRPr="00150C6B">
        <w:rPr>
          <w:rFonts w:cs="Arial"/>
          <w:sz w:val="20"/>
        </w:rPr>
        <w:t xml:space="preserve">Possibilité d’être attributaire : </w:t>
      </w:r>
    </w:p>
    <w:p w14:paraId="61A96CBF" w14:textId="77777777" w:rsidR="00E2601D" w:rsidRPr="00150C6B" w:rsidRDefault="00E2601D" w:rsidP="00E2601D">
      <w:pPr>
        <w:tabs>
          <w:tab w:val="left" w:pos="5529"/>
        </w:tabs>
        <w:jc w:val="both"/>
        <w:rPr>
          <w:rFonts w:cs="Arial"/>
          <w:sz w:val="20"/>
        </w:rPr>
      </w:pPr>
    </w:p>
    <w:p w14:paraId="3BBDB813" w14:textId="6A4270F1" w:rsidR="00E2601D" w:rsidRPr="00E2601D" w:rsidRDefault="000109A4" w:rsidP="00E2601D">
      <w:pPr>
        <w:tabs>
          <w:tab w:val="left" w:pos="5529"/>
        </w:tabs>
        <w:jc w:val="both"/>
        <w:rPr>
          <w:rFonts w:cs="Arial"/>
          <w:sz w:val="20"/>
        </w:rPr>
      </w:pPr>
      <w:sdt>
        <w:sdtPr>
          <w:rPr>
            <w:rFonts w:cs="Arial"/>
            <w:sz w:val="20"/>
          </w:rPr>
          <w:id w:val="-1223594591"/>
          <w14:checkbox>
            <w14:checked w14:val="0"/>
            <w14:checkedState w14:val="2612" w14:font="MS Gothic"/>
            <w14:uncheckedState w14:val="2610" w14:font="MS Gothic"/>
          </w14:checkbox>
        </w:sdtPr>
        <w:sdtEndPr/>
        <w:sdtContent>
          <w:r w:rsidR="00E2601D" w:rsidRPr="00E2601D">
            <w:rPr>
              <w:rFonts w:ascii="MS Gothic" w:eastAsia="MS Gothic" w:hAnsi="MS Gothic" w:cs="Arial" w:hint="eastAsia"/>
              <w:sz w:val="20"/>
            </w:rPr>
            <w:t>☐</w:t>
          </w:r>
        </w:sdtContent>
      </w:sdt>
      <w:r w:rsidR="00E2601D" w:rsidRPr="00E2601D">
        <w:rPr>
          <w:rFonts w:cs="Arial"/>
          <w:sz w:val="20"/>
        </w:rPr>
        <w:t xml:space="preserve">d’un lot ; </w:t>
      </w:r>
    </w:p>
    <w:p w14:paraId="784B7ED3" w14:textId="64C93072" w:rsidR="00E2601D" w:rsidRPr="00E2601D" w:rsidRDefault="000109A4" w:rsidP="00E2601D">
      <w:pPr>
        <w:tabs>
          <w:tab w:val="left" w:pos="5529"/>
        </w:tabs>
        <w:jc w:val="both"/>
        <w:rPr>
          <w:rFonts w:cs="Arial"/>
          <w:sz w:val="20"/>
        </w:rPr>
      </w:pPr>
      <w:sdt>
        <w:sdtPr>
          <w:rPr>
            <w:rFonts w:cs="Arial"/>
            <w:sz w:val="20"/>
          </w:rPr>
          <w:id w:val="5412612"/>
          <w14:checkbox>
            <w14:checked w14:val="1"/>
            <w14:checkedState w14:val="2612" w14:font="MS Gothic"/>
            <w14:uncheckedState w14:val="2610" w14:font="MS Gothic"/>
          </w14:checkbox>
        </w:sdtPr>
        <w:sdtEndPr/>
        <w:sdtContent>
          <w:r w:rsidR="00E2601D" w:rsidRPr="00E2601D">
            <w:rPr>
              <w:rFonts w:ascii="MS Gothic" w:eastAsia="MS Gothic" w:hAnsi="MS Gothic" w:cs="Arial" w:hint="eastAsia"/>
              <w:sz w:val="20"/>
            </w:rPr>
            <w:t>☒</w:t>
          </w:r>
        </w:sdtContent>
      </w:sdt>
      <w:r w:rsidR="00E2601D" w:rsidRPr="00E2601D">
        <w:rPr>
          <w:rFonts w:cs="Arial"/>
          <w:sz w:val="20"/>
        </w:rPr>
        <w:t xml:space="preserve">de plusieurs lots ; </w:t>
      </w:r>
    </w:p>
    <w:p w14:paraId="034D6143" w14:textId="08630FB6" w:rsidR="00E2601D" w:rsidRPr="00E2601D" w:rsidRDefault="000109A4" w:rsidP="00E2601D">
      <w:pPr>
        <w:tabs>
          <w:tab w:val="left" w:pos="5529"/>
        </w:tabs>
        <w:jc w:val="both"/>
        <w:rPr>
          <w:rFonts w:cs="Arial"/>
          <w:sz w:val="20"/>
        </w:rPr>
      </w:pPr>
      <w:sdt>
        <w:sdtPr>
          <w:rPr>
            <w:rFonts w:cs="Arial"/>
            <w:sz w:val="20"/>
          </w:rPr>
          <w:id w:val="-469978174"/>
          <w14:checkbox>
            <w14:checked w14:val="0"/>
            <w14:checkedState w14:val="2612" w14:font="MS Gothic"/>
            <w14:uncheckedState w14:val="2610" w14:font="MS Gothic"/>
          </w14:checkbox>
        </w:sdtPr>
        <w:sdtEndPr/>
        <w:sdtContent>
          <w:r w:rsidR="00E2601D" w:rsidRPr="00E2601D">
            <w:rPr>
              <w:rFonts w:ascii="MS Gothic" w:eastAsia="MS Gothic" w:hAnsi="MS Gothic" w:cs="Arial" w:hint="eastAsia"/>
              <w:sz w:val="20"/>
            </w:rPr>
            <w:t>☐</w:t>
          </w:r>
        </w:sdtContent>
      </w:sdt>
      <w:r w:rsidR="00E2601D" w:rsidRPr="00E2601D">
        <w:rPr>
          <w:rFonts w:cs="Arial"/>
          <w:sz w:val="20"/>
        </w:rPr>
        <w:t>de l'ensemble des lots.</w:t>
      </w:r>
    </w:p>
    <w:p w14:paraId="75B0D70E" w14:textId="77777777" w:rsidR="00F25997" w:rsidRPr="00150C6B" w:rsidRDefault="00F25997" w:rsidP="00F25997">
      <w:pPr>
        <w:tabs>
          <w:tab w:val="left" w:pos="5529"/>
        </w:tabs>
        <w:jc w:val="both"/>
        <w:rPr>
          <w:rFonts w:cs="Arial"/>
          <w:sz w:val="20"/>
          <w:highlight w:val="lightGray"/>
        </w:rPr>
      </w:pPr>
      <w:bookmarkStart w:id="12" w:name="_Hlk138169438"/>
    </w:p>
    <w:p w14:paraId="20408591" w14:textId="1AA0FE0C" w:rsidR="00F25997" w:rsidRPr="00150C6B" w:rsidRDefault="007A76CB" w:rsidP="007A76CB">
      <w:pPr>
        <w:jc w:val="both"/>
        <w:rPr>
          <w:rFonts w:cs="Arial"/>
          <w:sz w:val="20"/>
        </w:rPr>
      </w:pPr>
      <w:r>
        <w:rPr>
          <w:rFonts w:cs="Arial"/>
          <w:sz w:val="20"/>
        </w:rPr>
        <w:lastRenderedPageBreak/>
        <w:t xml:space="preserve"> </w:t>
      </w:r>
      <w:r>
        <w:rPr>
          <w:rFonts w:cs="Arial"/>
          <w:noProof/>
          <w:sz w:val="20"/>
        </w:rPr>
        <w:drawing>
          <wp:inline distT="0" distB="0" distL="0" distR="0" wp14:anchorId="6C99603A" wp14:editId="681ADBD3">
            <wp:extent cx="336550" cy="33655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36550" cy="336550"/>
                    </a:xfrm>
                    <a:prstGeom prst="rect">
                      <a:avLst/>
                    </a:prstGeom>
                  </pic:spPr>
                </pic:pic>
              </a:graphicData>
            </a:graphic>
          </wp:inline>
        </w:drawing>
      </w:r>
      <w:r>
        <w:rPr>
          <w:rFonts w:cs="Arial"/>
          <w:sz w:val="20"/>
        </w:rPr>
        <w:tab/>
      </w:r>
      <w:r w:rsidR="00142E77" w:rsidRPr="00142E77">
        <w:rPr>
          <w:rFonts w:cs="Arial"/>
          <w:sz w:val="20"/>
        </w:rPr>
        <w:t xml:space="preserve">Cependant, les règles d’attribution suivantes s’appliquent, dans les cas où le même opérateur économique est attributaire </w:t>
      </w:r>
      <w:r w:rsidR="00F25997" w:rsidRPr="00150C6B">
        <w:rPr>
          <w:rFonts w:cs="Arial"/>
          <w:sz w:val="20"/>
        </w:rPr>
        <w:t xml:space="preserve">des </w:t>
      </w:r>
      <w:r w:rsidR="0095736B">
        <w:rPr>
          <w:rFonts w:cs="Arial"/>
          <w:sz w:val="20"/>
        </w:rPr>
        <w:t>LOTS</w:t>
      </w:r>
      <w:r w:rsidR="00AA0B83">
        <w:rPr>
          <w:rFonts w:cs="Arial"/>
          <w:sz w:val="20"/>
        </w:rPr>
        <w:t xml:space="preserve"> 1 – 2 </w:t>
      </w:r>
      <w:r w:rsidR="00C853DD">
        <w:rPr>
          <w:rFonts w:cs="Arial"/>
          <w:sz w:val="20"/>
        </w:rPr>
        <w:t xml:space="preserve">PRESTATIONS </w:t>
      </w:r>
      <w:r w:rsidR="00AA0B83">
        <w:rPr>
          <w:rFonts w:cs="Arial"/>
          <w:sz w:val="20"/>
        </w:rPr>
        <w:t>de CONTROLEUR TECHNIQUE</w:t>
      </w:r>
      <w:r w:rsidR="00142E77">
        <w:rPr>
          <w:rFonts w:cs="Arial"/>
          <w:sz w:val="20"/>
        </w:rPr>
        <w:t xml:space="preserve"> : </w:t>
      </w:r>
    </w:p>
    <w:p w14:paraId="6650E104" w14:textId="77777777" w:rsidR="00F25997" w:rsidRPr="00AA0B83" w:rsidRDefault="00F25997" w:rsidP="00F25997">
      <w:pPr>
        <w:tabs>
          <w:tab w:val="left" w:pos="5529"/>
        </w:tabs>
        <w:jc w:val="both"/>
        <w:rPr>
          <w:rFonts w:cs="Arial"/>
          <w:sz w:val="20"/>
        </w:rPr>
      </w:pPr>
    </w:p>
    <w:p w14:paraId="1BC521CA" w14:textId="15A751EE" w:rsidR="00E2601D" w:rsidRPr="00AA0B83" w:rsidRDefault="00E2601D" w:rsidP="00E2601D">
      <w:pPr>
        <w:spacing w:after="120"/>
        <w:rPr>
          <w:rFonts w:cs="Arial"/>
          <w:sz w:val="20"/>
        </w:rPr>
      </w:pPr>
      <w:r w:rsidRPr="00AA0B83">
        <w:rPr>
          <w:rFonts w:cs="Arial"/>
          <w:sz w:val="20"/>
        </w:rPr>
        <w:t xml:space="preserve">Pour des raisons de bonne exécution des missions de </w:t>
      </w:r>
      <w:r w:rsidR="0095736B" w:rsidRPr="00AA0B83">
        <w:rPr>
          <w:rFonts w:cs="Arial"/>
          <w:sz w:val="20"/>
        </w:rPr>
        <w:t>CONTROLE TECHNIQUE</w:t>
      </w:r>
      <w:r w:rsidRPr="00AA0B83">
        <w:rPr>
          <w:rFonts w:cs="Arial"/>
          <w:sz w:val="20"/>
        </w:rPr>
        <w:t xml:space="preserve">, un </w:t>
      </w:r>
      <w:r w:rsidR="00142E77">
        <w:rPr>
          <w:rFonts w:cs="Arial"/>
          <w:sz w:val="20"/>
        </w:rPr>
        <w:t>opérateur économique</w:t>
      </w:r>
      <w:r w:rsidRPr="00AA0B83">
        <w:rPr>
          <w:rFonts w:cs="Arial"/>
          <w:sz w:val="20"/>
        </w:rPr>
        <w:t xml:space="preserve"> ne peut pas être titulaire des </w:t>
      </w:r>
      <w:r w:rsidR="00C853DD" w:rsidRPr="00AA0B83">
        <w:rPr>
          <w:rFonts w:cs="Arial"/>
          <w:sz w:val="20"/>
        </w:rPr>
        <w:t xml:space="preserve">LOTS </w:t>
      </w:r>
      <w:r w:rsidRPr="00AA0B83">
        <w:rPr>
          <w:rFonts w:cs="Arial"/>
          <w:sz w:val="20"/>
        </w:rPr>
        <w:t xml:space="preserve">1 </w:t>
      </w:r>
      <w:r w:rsidR="00C853DD" w:rsidRPr="00AA0B83">
        <w:rPr>
          <w:rFonts w:cs="Arial"/>
          <w:noProof/>
          <w:sz w:val="20"/>
        </w:rPr>
        <w:t xml:space="preserve">PRESTATIONS </w:t>
      </w:r>
      <w:r w:rsidRPr="00AA0B83">
        <w:rPr>
          <w:rFonts w:cs="Arial"/>
          <w:noProof/>
          <w:sz w:val="20"/>
        </w:rPr>
        <w:t xml:space="preserve">CONTROLEUR TECHNIQUE </w:t>
      </w:r>
      <w:r w:rsidRPr="00AA0B83">
        <w:rPr>
          <w:rFonts w:cs="Arial"/>
          <w:noProof/>
          <w:color w:val="FF0000"/>
          <w:sz w:val="20"/>
        </w:rPr>
        <w:t>ZONE A</w:t>
      </w:r>
      <w:r w:rsidRPr="00AA0B83">
        <w:rPr>
          <w:rFonts w:cs="Arial"/>
          <w:sz w:val="20"/>
        </w:rPr>
        <w:t xml:space="preserve"> et 2.</w:t>
      </w:r>
      <w:r w:rsidRPr="00AA0B83">
        <w:rPr>
          <w:rFonts w:cs="Arial"/>
          <w:noProof/>
          <w:sz w:val="20"/>
        </w:rPr>
        <w:t xml:space="preserve"> Prestations CONTROLEUR TECHNIQUE – </w:t>
      </w:r>
      <w:r w:rsidRPr="00AA0B83">
        <w:rPr>
          <w:rFonts w:cs="Arial"/>
          <w:noProof/>
          <w:color w:val="FF0000"/>
          <w:sz w:val="20"/>
        </w:rPr>
        <w:t>ZONE B</w:t>
      </w:r>
    </w:p>
    <w:p w14:paraId="5DC66413" w14:textId="77777777" w:rsidR="00F25997" w:rsidRPr="00150C6B" w:rsidRDefault="00F25997" w:rsidP="00F25997">
      <w:pPr>
        <w:tabs>
          <w:tab w:val="left" w:pos="5529"/>
        </w:tabs>
        <w:jc w:val="both"/>
        <w:rPr>
          <w:rFonts w:cs="Arial"/>
          <w:sz w:val="20"/>
        </w:rPr>
      </w:pPr>
    </w:p>
    <w:p w14:paraId="1EFA0B04" w14:textId="4FC7B997" w:rsidR="00F25997" w:rsidRPr="00150C6B" w:rsidRDefault="00F25997" w:rsidP="00F25997">
      <w:pPr>
        <w:tabs>
          <w:tab w:val="left" w:pos="5529"/>
        </w:tabs>
        <w:jc w:val="both"/>
        <w:rPr>
          <w:rFonts w:cs="Arial"/>
          <w:sz w:val="20"/>
        </w:rPr>
      </w:pPr>
      <w:r w:rsidRPr="00150C6B">
        <w:rPr>
          <w:rFonts w:cs="Arial"/>
          <w:sz w:val="20"/>
        </w:rPr>
        <w:t xml:space="preserve">Dans le cas où </w:t>
      </w:r>
      <w:r w:rsidR="007B6067">
        <w:rPr>
          <w:rFonts w:cs="Arial"/>
          <w:sz w:val="20"/>
        </w:rPr>
        <w:t xml:space="preserve">un </w:t>
      </w:r>
      <w:r w:rsidR="00142E77">
        <w:rPr>
          <w:rFonts w:cs="Arial"/>
          <w:sz w:val="20"/>
        </w:rPr>
        <w:t>opérat</w:t>
      </w:r>
      <w:r w:rsidR="007B6067">
        <w:rPr>
          <w:rFonts w:cs="Arial"/>
          <w:sz w:val="20"/>
        </w:rPr>
        <w:t>eur</w:t>
      </w:r>
      <w:r w:rsidR="00142E77">
        <w:rPr>
          <w:rFonts w:cs="Arial"/>
          <w:sz w:val="20"/>
        </w:rPr>
        <w:t xml:space="preserve"> </w:t>
      </w:r>
      <w:r w:rsidR="006B2F7D">
        <w:rPr>
          <w:rFonts w:cs="Arial"/>
          <w:sz w:val="20"/>
        </w:rPr>
        <w:t>économique</w:t>
      </w:r>
      <w:r w:rsidR="00142E77">
        <w:rPr>
          <w:rFonts w:cs="Arial"/>
          <w:sz w:val="20"/>
        </w:rPr>
        <w:t xml:space="preserve"> </w:t>
      </w:r>
      <w:r w:rsidRPr="00150C6B">
        <w:rPr>
          <w:rFonts w:cs="Arial"/>
          <w:sz w:val="20"/>
        </w:rPr>
        <w:t>est classé 1</w:t>
      </w:r>
      <w:r w:rsidRPr="0095736B">
        <w:rPr>
          <w:rFonts w:cs="Arial"/>
          <w:sz w:val="20"/>
          <w:vertAlign w:val="superscript"/>
        </w:rPr>
        <w:t>er</w:t>
      </w:r>
      <w:r w:rsidR="0095736B">
        <w:rPr>
          <w:rFonts w:cs="Arial"/>
          <w:sz w:val="20"/>
        </w:rPr>
        <w:t xml:space="preserve"> </w:t>
      </w:r>
      <w:r w:rsidR="00AA0B83">
        <w:rPr>
          <w:rFonts w:cs="Arial"/>
          <w:sz w:val="20"/>
        </w:rPr>
        <w:t>de ces 2</w:t>
      </w:r>
      <w:r w:rsidRPr="00150C6B">
        <w:rPr>
          <w:rFonts w:cs="Arial"/>
          <w:sz w:val="20"/>
        </w:rPr>
        <w:t xml:space="preserve"> lots, à l’issue de l’analyse des offres, il lui est attribué le lot pour lequel il a obtenu le plus de point au terme de l’analyse. Le lot restant est attribué </w:t>
      </w:r>
      <w:r w:rsidR="00142E77">
        <w:rPr>
          <w:rFonts w:cs="Arial"/>
          <w:sz w:val="20"/>
        </w:rPr>
        <w:t>à l’opération économique</w:t>
      </w:r>
      <w:r w:rsidRPr="00150C6B">
        <w:rPr>
          <w:rFonts w:cs="Arial"/>
          <w:sz w:val="20"/>
        </w:rPr>
        <w:t xml:space="preserve"> classé</w:t>
      </w:r>
      <w:r w:rsidR="00AA0B83">
        <w:rPr>
          <w:rFonts w:cs="Arial"/>
          <w:sz w:val="20"/>
        </w:rPr>
        <w:t xml:space="preserve"> </w:t>
      </w:r>
      <w:r w:rsidRPr="00150C6B">
        <w:rPr>
          <w:rFonts w:cs="Arial"/>
          <w:sz w:val="20"/>
        </w:rPr>
        <w:t>2</w:t>
      </w:r>
      <w:r w:rsidRPr="00C853DD">
        <w:rPr>
          <w:rFonts w:cs="Arial"/>
          <w:sz w:val="20"/>
          <w:vertAlign w:val="superscript"/>
        </w:rPr>
        <w:t>ème</w:t>
      </w:r>
      <w:r w:rsidR="00C853DD">
        <w:rPr>
          <w:rFonts w:cs="Arial"/>
          <w:sz w:val="20"/>
        </w:rPr>
        <w:t xml:space="preserve"> </w:t>
      </w:r>
      <w:r w:rsidRPr="00150C6B">
        <w:rPr>
          <w:rFonts w:cs="Arial"/>
          <w:sz w:val="20"/>
        </w:rPr>
        <w:t xml:space="preserve"> et ainsi de suite.</w:t>
      </w:r>
    </w:p>
    <w:p w14:paraId="79855152" w14:textId="77777777" w:rsidR="00F25997" w:rsidRPr="00150C6B" w:rsidRDefault="00F25997" w:rsidP="00F25997">
      <w:pPr>
        <w:tabs>
          <w:tab w:val="left" w:pos="5529"/>
        </w:tabs>
        <w:jc w:val="both"/>
        <w:rPr>
          <w:rFonts w:cs="Arial"/>
          <w:sz w:val="20"/>
        </w:rPr>
      </w:pPr>
    </w:p>
    <w:p w14:paraId="0A8DB1D3" w14:textId="36A29085" w:rsidR="00F25997" w:rsidRPr="00150C6B" w:rsidRDefault="00F25997" w:rsidP="00F25997">
      <w:pPr>
        <w:tabs>
          <w:tab w:val="left" w:pos="5529"/>
        </w:tabs>
        <w:jc w:val="both"/>
        <w:rPr>
          <w:rFonts w:cs="Arial"/>
          <w:sz w:val="20"/>
        </w:rPr>
      </w:pPr>
      <w:r w:rsidRPr="00150C6B">
        <w:rPr>
          <w:rFonts w:cs="Arial"/>
          <w:sz w:val="20"/>
        </w:rPr>
        <w:t>Si l</w:t>
      </w:r>
      <w:r w:rsidR="00142E77">
        <w:rPr>
          <w:rFonts w:cs="Arial"/>
          <w:sz w:val="20"/>
        </w:rPr>
        <w:t xml:space="preserve">’opérateur économique </w:t>
      </w:r>
      <w:r w:rsidRPr="00150C6B">
        <w:rPr>
          <w:rFonts w:cs="Arial"/>
          <w:sz w:val="20"/>
        </w:rPr>
        <w:t>a obtenu le même nombre de points sur plusieurs lots pour lesquels il est classé premier, le lot qui lui est attribué es</w:t>
      </w:r>
      <w:r w:rsidR="00AA0B83">
        <w:rPr>
          <w:rFonts w:cs="Arial"/>
          <w:sz w:val="20"/>
        </w:rPr>
        <w:t xml:space="preserve">t </w:t>
      </w:r>
      <w:r w:rsidRPr="00150C6B">
        <w:rPr>
          <w:rFonts w:cs="Arial"/>
          <w:sz w:val="20"/>
        </w:rPr>
        <w:t>:</w:t>
      </w:r>
    </w:p>
    <w:p w14:paraId="78EBA904" w14:textId="77777777" w:rsidR="00F25997" w:rsidRPr="00150C6B" w:rsidRDefault="00F25997" w:rsidP="00F25997">
      <w:pPr>
        <w:tabs>
          <w:tab w:val="left" w:pos="5529"/>
        </w:tabs>
        <w:jc w:val="both"/>
        <w:rPr>
          <w:rFonts w:cs="Arial"/>
          <w:sz w:val="20"/>
        </w:rPr>
      </w:pPr>
    </w:p>
    <w:p w14:paraId="61021B25" w14:textId="46B07F8B" w:rsidR="00AA0B83" w:rsidRDefault="00AA0B83" w:rsidP="00AA0B83">
      <w:pPr>
        <w:spacing w:after="120"/>
        <w:jc w:val="both"/>
        <w:rPr>
          <w:rFonts w:cs="Arial"/>
          <w:noProof/>
          <w:sz w:val="20"/>
        </w:rPr>
      </w:pPr>
      <w:r w:rsidRPr="00BF7771">
        <w:rPr>
          <w:rFonts w:cs="Arial"/>
          <w:noProof/>
          <w:sz w:val="20"/>
        </w:rPr>
        <w:t xml:space="preserve">Lot n°1 : </w:t>
      </w:r>
      <w:r>
        <w:rPr>
          <w:rFonts w:cs="Arial"/>
          <w:noProof/>
          <w:sz w:val="20"/>
        </w:rPr>
        <w:t xml:space="preserve">Prestations </w:t>
      </w:r>
      <w:r w:rsidRPr="00BF7771">
        <w:rPr>
          <w:rFonts w:cs="Arial"/>
          <w:noProof/>
          <w:sz w:val="20"/>
        </w:rPr>
        <w:t>CONTROLEUR TECHNIQUE</w:t>
      </w:r>
      <w:r w:rsidRPr="00E2601D">
        <w:rPr>
          <w:rFonts w:cs="Arial"/>
          <w:noProof/>
          <w:sz w:val="20"/>
        </w:rPr>
        <w:t xml:space="preserve"> </w:t>
      </w:r>
      <w:r>
        <w:rPr>
          <w:rFonts w:cs="Arial"/>
          <w:noProof/>
          <w:sz w:val="20"/>
        </w:rPr>
        <w:t xml:space="preserve">ZONE </w:t>
      </w:r>
      <w:r w:rsidR="00F34193">
        <w:rPr>
          <w:rFonts w:cs="Arial"/>
          <w:noProof/>
          <w:sz w:val="20"/>
        </w:rPr>
        <w:t>B</w:t>
      </w:r>
    </w:p>
    <w:p w14:paraId="31E55D10" w14:textId="77777777" w:rsidR="009A7687" w:rsidRPr="00E25239" w:rsidRDefault="009A7687" w:rsidP="009A7687">
      <w:pPr>
        <w:pStyle w:val="Titre1"/>
        <w:rPr>
          <w:rFonts w:ascii="Arial" w:hAnsi="Arial" w:cs="Arial"/>
        </w:rPr>
      </w:pPr>
      <w:bookmarkStart w:id="13" w:name="_Ref60991037"/>
      <w:bookmarkStart w:id="14" w:name="_Toc194928476"/>
      <w:bookmarkEnd w:id="12"/>
      <w:r w:rsidRPr="00E25239">
        <w:rPr>
          <w:rFonts w:ascii="Arial" w:hAnsi="Arial" w:cs="Arial"/>
        </w:rPr>
        <w:t>Incompatibilités</w:t>
      </w:r>
      <w:bookmarkEnd w:id="13"/>
      <w:bookmarkEnd w:id="14"/>
    </w:p>
    <w:p w14:paraId="472FEAAE" w14:textId="77777777" w:rsidR="009A7687" w:rsidRPr="00E25239" w:rsidRDefault="009A7687" w:rsidP="009A7687">
      <w:pPr>
        <w:spacing w:before="120" w:after="120" w:line="240" w:lineRule="exact"/>
        <w:jc w:val="both"/>
        <w:rPr>
          <w:rFonts w:cs="Arial"/>
          <w:sz w:val="20"/>
        </w:rPr>
      </w:pPr>
      <w:r w:rsidRPr="00E25239">
        <w:rPr>
          <w:rFonts w:cs="Arial"/>
          <w:sz w:val="20"/>
        </w:rPr>
        <w:t xml:space="preserve">Conformément aux dispositions du code de la construction et de l'habitation, au code du travail et à la circulaire du 4 mars 2009 du ministère de l’intérieur, la fonction de contrôleur technique est incompatible avec « une mission d'OPC, ou plus largement de maîtrise d'œuvre » : cette fonction est donc incompatible avec celle de coordonnateur SSI. La mission de contrôleur technique est par ailleurs incompatible avec la mission de coordination SPS, selon l'alinéa 1er de l'article R4532-19 du code du travail. </w:t>
      </w:r>
    </w:p>
    <w:p w14:paraId="144AF413" w14:textId="77777777" w:rsidR="009A7687" w:rsidRPr="00E25239" w:rsidRDefault="009A7687" w:rsidP="009A7687">
      <w:pPr>
        <w:spacing w:before="120" w:after="120" w:line="240" w:lineRule="exact"/>
        <w:jc w:val="both"/>
        <w:rPr>
          <w:rFonts w:cs="Arial"/>
          <w:sz w:val="20"/>
        </w:rPr>
      </w:pPr>
      <w:r w:rsidRPr="00E25239">
        <w:rPr>
          <w:rFonts w:cs="Arial"/>
          <w:sz w:val="20"/>
        </w:rPr>
        <w:t xml:space="preserve">Ce même article du code du travail pose le principe d’incompatibilité entre la fonction de coordonnateur SPS et la mission d’OPC dans la mesure où il dispose que, sauf exception, une </w:t>
      </w:r>
      <w:r w:rsidRPr="00E25239">
        <w:rPr>
          <w:rFonts w:cs="Arial"/>
          <w:i/>
          <w:sz w:val="20"/>
        </w:rPr>
        <w:t>« personne physique qui exerce la fonction de coordonnateur ne peut pas, lorsque l'opération excède le montant fixé par l'article R. 4533-1, être chargée d'une autre fonction dans le cadre de la même opération. »</w:t>
      </w:r>
    </w:p>
    <w:p w14:paraId="1A822EBB" w14:textId="77777777" w:rsidR="009A7687" w:rsidRPr="00E25239" w:rsidRDefault="009A7687" w:rsidP="009A7687">
      <w:pPr>
        <w:spacing w:before="120" w:after="120" w:line="240" w:lineRule="exact"/>
        <w:jc w:val="both"/>
        <w:rPr>
          <w:rFonts w:cs="Arial"/>
          <w:sz w:val="20"/>
        </w:rPr>
      </w:pPr>
      <w:r w:rsidRPr="00E25239">
        <w:rPr>
          <w:rFonts w:cs="Arial"/>
          <w:sz w:val="20"/>
        </w:rPr>
        <w:t>Incompatibilités :</w:t>
      </w:r>
    </w:p>
    <w:p w14:paraId="0F478DC2" w14:textId="77777777" w:rsidR="009A7687" w:rsidRPr="00E25239" w:rsidRDefault="009A7687" w:rsidP="009A7687">
      <w:pPr>
        <w:pStyle w:val="Paragraphedeliste"/>
        <w:numPr>
          <w:ilvl w:val="0"/>
          <w:numId w:val="28"/>
        </w:numPr>
        <w:spacing w:before="120" w:after="120" w:line="240" w:lineRule="exact"/>
        <w:ind w:left="851"/>
        <w:jc w:val="both"/>
        <w:rPr>
          <w:rFonts w:cs="Arial"/>
          <w:sz w:val="20"/>
        </w:rPr>
      </w:pPr>
      <w:r w:rsidRPr="00E25239">
        <w:rPr>
          <w:rFonts w:cs="Arial"/>
          <w:sz w:val="20"/>
        </w:rPr>
        <w:t>CT // OPC ou plus largement de MOE</w:t>
      </w:r>
    </w:p>
    <w:p w14:paraId="47160C70" w14:textId="77777777" w:rsidR="009A7687" w:rsidRPr="00E25239" w:rsidRDefault="009A7687" w:rsidP="009A7687">
      <w:pPr>
        <w:numPr>
          <w:ilvl w:val="0"/>
          <w:numId w:val="28"/>
        </w:numPr>
        <w:spacing w:before="120" w:after="120" w:line="240" w:lineRule="exact"/>
        <w:ind w:left="851" w:hanging="357"/>
        <w:jc w:val="both"/>
        <w:rPr>
          <w:rFonts w:cs="Arial"/>
          <w:sz w:val="20"/>
        </w:rPr>
      </w:pPr>
      <w:r w:rsidRPr="00E25239">
        <w:rPr>
          <w:rFonts w:cs="Arial"/>
          <w:sz w:val="20"/>
        </w:rPr>
        <w:t>CT // CSSI</w:t>
      </w:r>
    </w:p>
    <w:p w14:paraId="33E81109" w14:textId="77777777" w:rsidR="009A7687" w:rsidRPr="00E25239" w:rsidRDefault="009A7687" w:rsidP="009A7687">
      <w:pPr>
        <w:numPr>
          <w:ilvl w:val="0"/>
          <w:numId w:val="28"/>
        </w:numPr>
        <w:spacing w:before="120" w:after="120" w:line="240" w:lineRule="exact"/>
        <w:ind w:left="851" w:hanging="357"/>
        <w:jc w:val="both"/>
        <w:rPr>
          <w:rFonts w:cs="Arial"/>
          <w:sz w:val="20"/>
        </w:rPr>
      </w:pPr>
      <w:r w:rsidRPr="00E25239">
        <w:rPr>
          <w:rFonts w:cs="Arial"/>
          <w:sz w:val="20"/>
        </w:rPr>
        <w:t>CSPS // « autre fonction » lorsque l’opération excède le montant fixé à l’article R4533-1 du code du travail</w:t>
      </w:r>
    </w:p>
    <w:p w14:paraId="68E252C5" w14:textId="77777777" w:rsidR="009A7687" w:rsidRPr="00E25239" w:rsidRDefault="009A7687" w:rsidP="009A7687">
      <w:pPr>
        <w:spacing w:before="120" w:after="120" w:line="240" w:lineRule="exact"/>
        <w:jc w:val="both"/>
        <w:rPr>
          <w:rFonts w:cs="Arial"/>
          <w:sz w:val="20"/>
        </w:rPr>
      </w:pPr>
      <w:r w:rsidRPr="00E25239">
        <w:rPr>
          <w:rFonts w:cs="Arial"/>
          <w:sz w:val="20"/>
        </w:rPr>
        <w:t>En ce sens, si l’un des titulaires de l’accord cadre présente l’un des cas d’incompatibilité visé ci-dessus, il devra justifier de manière non équivoque de l’absence d’incompatibilité, sous peine de voir son offre rejetée.</w:t>
      </w:r>
    </w:p>
    <w:p w14:paraId="4D8E3ADD" w14:textId="77777777" w:rsidR="009A7687" w:rsidRPr="00E25239" w:rsidRDefault="009A7687" w:rsidP="009A7687">
      <w:pPr>
        <w:jc w:val="both"/>
        <w:rPr>
          <w:rFonts w:cs="Arial"/>
          <w:sz w:val="20"/>
        </w:rPr>
      </w:pPr>
      <w:r w:rsidRPr="00E25239">
        <w:rPr>
          <w:rFonts w:cs="Arial"/>
          <w:sz w:val="20"/>
        </w:rPr>
        <w:t>En application de l’article L.2113-10 du Code de la commande publique, compte-tenu des incompatibilités énoncées ci-dessus, le pouvoir adjudicateur limite le nombre de lots qui peuvent être attribués à un même opérateur économique de la façon suivante :</w:t>
      </w:r>
    </w:p>
    <w:p w14:paraId="64750E51" w14:textId="77777777" w:rsidR="009A7687" w:rsidRPr="00E25239" w:rsidRDefault="009A7687" w:rsidP="009A7687">
      <w:pPr>
        <w:tabs>
          <w:tab w:val="left" w:pos="5529"/>
        </w:tabs>
        <w:jc w:val="both"/>
        <w:rPr>
          <w:rFonts w:cs="Arial"/>
          <w:sz w:val="20"/>
        </w:rPr>
      </w:pPr>
    </w:p>
    <w:p w14:paraId="79B3380D" w14:textId="77777777" w:rsidR="009A7687" w:rsidRPr="00E25239" w:rsidRDefault="009A7687" w:rsidP="009A7687">
      <w:pPr>
        <w:jc w:val="both"/>
        <w:rPr>
          <w:rFonts w:cs="Arial"/>
          <w:sz w:val="20"/>
        </w:rPr>
      </w:pPr>
      <w:r w:rsidRPr="00E25239">
        <w:rPr>
          <w:rFonts w:cs="Arial"/>
          <w:sz w:val="20"/>
        </w:rPr>
        <w:t xml:space="preserve"> Si un titulaire soumet une offre pour plusieurs lots dont les missions sont incompatibles et qu’il est chaque fois déclaré mieux disant, alors le pouvoir adjudicateur lui attribue le lot dont le montant estimatif en € T.T.C. est le plus élevé. En conséquence, son offre pour les autres lots est éliminée. Le candidat classé en deuxième position sur le lot pour lequel l’offre du candidat classé premier a été éliminée, est alors désigné attributaire de ce lot. </w:t>
      </w:r>
    </w:p>
    <w:p w14:paraId="6B7A49E0" w14:textId="77777777" w:rsidR="009A7687" w:rsidRPr="00E25239" w:rsidRDefault="009A7687" w:rsidP="009A7687">
      <w:pPr>
        <w:jc w:val="both"/>
        <w:rPr>
          <w:rFonts w:cs="Arial"/>
          <w:sz w:val="20"/>
        </w:rPr>
      </w:pPr>
    </w:p>
    <w:p w14:paraId="4D70F9A8" w14:textId="77777777" w:rsidR="009A7687" w:rsidRPr="00E25239" w:rsidRDefault="009A7687" w:rsidP="009A7687">
      <w:pPr>
        <w:tabs>
          <w:tab w:val="left" w:pos="5529"/>
        </w:tabs>
        <w:jc w:val="both"/>
        <w:rPr>
          <w:rFonts w:cs="Arial"/>
          <w:sz w:val="20"/>
        </w:rPr>
      </w:pPr>
      <w:r w:rsidRPr="00E25239">
        <w:rPr>
          <w:rFonts w:cs="Arial"/>
          <w:sz w:val="20"/>
        </w:rPr>
        <w:t>De la même façon, si un candidat est classé second sur deux lots pour lesquels l’offre de l’entreprise classée première a été éliminée, le pouvoir adjudicateur lui attribue le lot dont le montant en € T.T.C. est le plus élevé. Le candidat classé en troisième position sur le lot pour lequel les offres des deux premiers candidats ont été éliminées, est alors désigné attributaire de ce lot. </w:t>
      </w:r>
    </w:p>
    <w:p w14:paraId="02266F70" w14:textId="77777777" w:rsidR="009A7687" w:rsidRPr="00E25239" w:rsidRDefault="009A7687" w:rsidP="009A7687">
      <w:pPr>
        <w:tabs>
          <w:tab w:val="left" w:pos="5529"/>
        </w:tabs>
        <w:jc w:val="both"/>
        <w:rPr>
          <w:rFonts w:cs="Arial"/>
          <w:sz w:val="20"/>
        </w:rPr>
      </w:pPr>
      <w:r w:rsidRPr="00E25239">
        <w:rPr>
          <w:rFonts w:cs="Arial"/>
          <w:sz w:val="20"/>
        </w:rPr>
        <w:t xml:space="preserve">Les spécifications techniques figurent </w:t>
      </w:r>
      <w:r w:rsidRPr="00E25239">
        <w:rPr>
          <w:rFonts w:cs="Arial"/>
          <w:noProof/>
          <w:sz w:val="20"/>
        </w:rPr>
        <w:t>dans le Cahier des Clauses Techniques Particulières.</w:t>
      </w:r>
    </w:p>
    <w:p w14:paraId="32AC9D67" w14:textId="77777777" w:rsidR="00A97496" w:rsidRDefault="00A97496" w:rsidP="00A97496">
      <w:pPr>
        <w:spacing w:after="120"/>
        <w:jc w:val="both"/>
        <w:rPr>
          <w:rFonts w:cs="Arial"/>
          <w:sz w:val="20"/>
        </w:rPr>
      </w:pPr>
    </w:p>
    <w:p w14:paraId="231F5974" w14:textId="77777777" w:rsidR="00A97496" w:rsidRPr="007B4539" w:rsidRDefault="00A97496" w:rsidP="00A97496">
      <w:pPr>
        <w:pStyle w:val="Titre1"/>
      </w:pPr>
      <w:bookmarkStart w:id="15" w:name="_Ref521678862"/>
      <w:bookmarkStart w:id="16" w:name="_Toc194928477"/>
      <w:r w:rsidRPr="007B4539">
        <w:lastRenderedPageBreak/>
        <w:t xml:space="preserve">Forme </w:t>
      </w:r>
      <w:r>
        <w:t xml:space="preserve">et caractéristiques </w:t>
      </w:r>
      <w:r w:rsidRPr="007B4539">
        <w:t>du marché public</w:t>
      </w:r>
      <w:bookmarkEnd w:id="15"/>
      <w:bookmarkEnd w:id="16"/>
    </w:p>
    <w:p w14:paraId="04B7733D" w14:textId="77777777" w:rsidR="00A97496" w:rsidRPr="00F34193" w:rsidRDefault="00A97496" w:rsidP="00A97496">
      <w:pPr>
        <w:pStyle w:val="Titre2"/>
        <w:spacing w:after="120"/>
      </w:pPr>
      <w:bookmarkStart w:id="17" w:name="_Ref191631616"/>
      <w:bookmarkStart w:id="18" w:name="_Toc194928478"/>
      <w:r>
        <w:t>Forme du marché</w:t>
      </w:r>
      <w:bookmarkEnd w:id="17"/>
      <w:bookmarkEnd w:id="18"/>
    </w:p>
    <w:p w14:paraId="0CCC9234" w14:textId="77777777" w:rsidR="00A97496" w:rsidRPr="0006166F" w:rsidRDefault="00A97496" w:rsidP="00A97496">
      <w:pPr>
        <w:spacing w:after="120"/>
        <w:jc w:val="both"/>
        <w:rPr>
          <w:rFonts w:cs="Arial"/>
          <w:sz w:val="20"/>
        </w:rPr>
      </w:pPr>
    </w:p>
    <w:p w14:paraId="7C8FC800" w14:textId="77777777" w:rsidR="00A97496" w:rsidRDefault="00A97496" w:rsidP="00A97496">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Pr="00107FF5">
        <w:rPr>
          <w:rFonts w:cs="Arial"/>
          <w:sz w:val="20"/>
        </w:rPr>
        <w:t>R</w:t>
      </w:r>
      <w:r>
        <w:rPr>
          <w:rFonts w:cs="Arial"/>
          <w:sz w:val="20"/>
        </w:rPr>
        <w:t>.2162-1</w:t>
      </w:r>
      <w:r w:rsidRPr="00107FF5">
        <w:rPr>
          <w:rFonts w:cs="Arial"/>
          <w:sz w:val="20"/>
        </w:rPr>
        <w:t xml:space="preserve"> </w:t>
      </w:r>
      <w:r>
        <w:rPr>
          <w:rFonts w:cs="Arial"/>
          <w:sz w:val="20"/>
        </w:rPr>
        <w:t xml:space="preserve">à </w:t>
      </w:r>
      <w:r w:rsidRPr="00107FF5">
        <w:rPr>
          <w:rFonts w:cs="Arial"/>
          <w:sz w:val="20"/>
        </w:rPr>
        <w:t>R</w:t>
      </w:r>
      <w:r>
        <w:rPr>
          <w:rFonts w:cs="Arial"/>
          <w:sz w:val="20"/>
        </w:rPr>
        <w:t>.2162-6,</w:t>
      </w:r>
      <w:r w:rsidRPr="00107FF5">
        <w:rPr>
          <w:rFonts w:cs="Arial"/>
          <w:sz w:val="20"/>
        </w:rPr>
        <w:t xml:space="preserve"> R. 2162-13 et R. 2162-14</w:t>
      </w:r>
      <w:r>
        <w:rPr>
          <w:rFonts w:cs="Arial"/>
          <w:sz w:val="20"/>
        </w:rPr>
        <w:t xml:space="preserve"> du code de la commande publique.</w:t>
      </w:r>
    </w:p>
    <w:p w14:paraId="08C9BFAC" w14:textId="5D2D4235" w:rsidR="00A97496" w:rsidRDefault="00BC5205" w:rsidP="00A97496">
      <w:pPr>
        <w:spacing w:after="120"/>
        <w:jc w:val="both"/>
        <w:rPr>
          <w:rFonts w:cs="Arial"/>
          <w:sz w:val="20"/>
        </w:rPr>
      </w:pPr>
      <w:bookmarkStart w:id="19" w:name="_Hlk190098756"/>
      <w:r>
        <w:rPr>
          <w:rFonts w:cs="Arial"/>
          <w:sz w:val="20"/>
        </w:rPr>
        <w:t>Chaque lot</w:t>
      </w:r>
      <w:r w:rsidR="00A97496" w:rsidRPr="004051AA">
        <w:rPr>
          <w:rFonts w:cs="Arial"/>
          <w:sz w:val="20"/>
        </w:rPr>
        <w:t xml:space="preserve"> est mono-attributaire et est conclu sans montant ni quantité minimum </w:t>
      </w:r>
      <w:r w:rsidR="00ED41BE">
        <w:rPr>
          <w:rFonts w:cs="Arial"/>
          <w:sz w:val="20"/>
        </w:rPr>
        <w:t xml:space="preserve">et </w:t>
      </w:r>
      <w:r w:rsidR="00A97496" w:rsidRPr="004051AA">
        <w:rPr>
          <w:rFonts w:cs="Arial"/>
          <w:sz w:val="20"/>
        </w:rPr>
        <w:t>avec un  maximum sur la durée globale du marché</w:t>
      </w:r>
      <w:r>
        <w:rPr>
          <w:rFonts w:cs="Arial"/>
          <w:sz w:val="20"/>
        </w:rPr>
        <w:t>,   selon la ventilation par lot décrite ci-dessous.</w:t>
      </w:r>
    </w:p>
    <w:p w14:paraId="2AF96D2D" w14:textId="2EB710B2" w:rsidR="00037634" w:rsidRDefault="00A97496" w:rsidP="00A97496">
      <w:pPr>
        <w:spacing w:after="120"/>
        <w:jc w:val="both"/>
        <w:rPr>
          <w:rFonts w:cs="Arial"/>
          <w:sz w:val="20"/>
        </w:rPr>
      </w:pPr>
      <w:r w:rsidRPr="00150C6B">
        <w:rPr>
          <w:rFonts w:cs="Arial"/>
          <w:sz w:val="20"/>
        </w:rPr>
        <w:t xml:space="preserve">Le montant maximum s’entend </w:t>
      </w:r>
      <w:r w:rsidR="00BC5205">
        <w:rPr>
          <w:rFonts w:cs="Arial"/>
          <w:sz w:val="20"/>
        </w:rPr>
        <w:t>sur la durée globale du marché</w:t>
      </w:r>
      <w:r w:rsidRPr="00150C6B">
        <w:rPr>
          <w:rFonts w:cs="Arial"/>
          <w:sz w:val="20"/>
        </w:rPr>
        <w:t xml:space="preserve"> (période initiale et périodes de reconductions</w:t>
      </w:r>
      <w:r>
        <w:rPr>
          <w:rFonts w:cs="Arial"/>
          <w:sz w:val="20"/>
        </w:rPr>
        <w:t xml:space="preserve"> comprises</w:t>
      </w:r>
      <w:r w:rsidRPr="00150C6B">
        <w:rPr>
          <w:rFonts w:cs="Arial"/>
          <w:sz w:val="20"/>
        </w:rPr>
        <w:t>).</w:t>
      </w:r>
    </w:p>
    <w:tbl>
      <w:tblPr>
        <w:tblStyle w:val="Grilledutableau"/>
        <w:tblW w:w="0" w:type="auto"/>
        <w:jc w:val="center"/>
        <w:tblLook w:val="04A0" w:firstRow="1" w:lastRow="0" w:firstColumn="1" w:lastColumn="0" w:noHBand="0" w:noVBand="1"/>
      </w:tblPr>
      <w:tblGrid>
        <w:gridCol w:w="1129"/>
        <w:gridCol w:w="4820"/>
        <w:gridCol w:w="3260"/>
      </w:tblGrid>
      <w:tr w:rsidR="00037634" w:rsidRPr="0095736B" w14:paraId="52BF8129" w14:textId="382B6809" w:rsidTr="00037634">
        <w:trPr>
          <w:trHeight w:val="563"/>
          <w:jc w:val="center"/>
        </w:trPr>
        <w:tc>
          <w:tcPr>
            <w:tcW w:w="1129" w:type="dxa"/>
          </w:tcPr>
          <w:p w14:paraId="087A304F" w14:textId="77777777" w:rsidR="00037634" w:rsidRPr="0095736B" w:rsidRDefault="00037634" w:rsidP="003B72F0">
            <w:pPr>
              <w:spacing w:after="120"/>
              <w:jc w:val="center"/>
              <w:rPr>
                <w:rFonts w:cs="Arial"/>
                <w:b/>
                <w:bCs/>
                <w:sz w:val="20"/>
              </w:rPr>
            </w:pPr>
            <w:bookmarkStart w:id="20" w:name="_Hlk186532121"/>
            <w:bookmarkEnd w:id="19"/>
            <w:r w:rsidRPr="0095736B">
              <w:rPr>
                <w:rFonts w:cs="Arial"/>
                <w:b/>
                <w:bCs/>
                <w:sz w:val="20"/>
              </w:rPr>
              <w:t>N° LOT</w:t>
            </w:r>
          </w:p>
        </w:tc>
        <w:tc>
          <w:tcPr>
            <w:tcW w:w="4820" w:type="dxa"/>
            <w:vAlign w:val="center"/>
          </w:tcPr>
          <w:p w14:paraId="529BFCF2" w14:textId="77777777" w:rsidR="00037634" w:rsidRPr="0095736B" w:rsidRDefault="00037634" w:rsidP="003B72F0">
            <w:pPr>
              <w:spacing w:after="120"/>
              <w:jc w:val="center"/>
              <w:rPr>
                <w:b/>
                <w:bCs/>
              </w:rPr>
            </w:pPr>
            <w:r w:rsidRPr="0095736B">
              <w:rPr>
                <w:b/>
                <w:bCs/>
              </w:rPr>
              <w:t>LIBELLE</w:t>
            </w:r>
          </w:p>
        </w:tc>
        <w:tc>
          <w:tcPr>
            <w:tcW w:w="3260" w:type="dxa"/>
            <w:vAlign w:val="center"/>
          </w:tcPr>
          <w:p w14:paraId="4543BD3C" w14:textId="36266B18" w:rsidR="00037634" w:rsidRPr="0095736B" w:rsidRDefault="00037634" w:rsidP="00037634">
            <w:pPr>
              <w:spacing w:after="120"/>
              <w:jc w:val="center"/>
              <w:rPr>
                <w:b/>
                <w:bCs/>
              </w:rPr>
            </w:pPr>
            <w:r w:rsidRPr="0095736B">
              <w:rPr>
                <w:b/>
                <w:bCs/>
              </w:rPr>
              <w:t>MONTANT MAXIMUM POUR 4 ANS</w:t>
            </w:r>
            <w:r>
              <w:rPr>
                <w:b/>
                <w:bCs/>
              </w:rPr>
              <w:t xml:space="preserve"> € </w:t>
            </w:r>
            <w:r w:rsidR="00917920">
              <w:rPr>
                <w:b/>
                <w:bCs/>
              </w:rPr>
              <w:t>HT</w:t>
            </w:r>
          </w:p>
        </w:tc>
      </w:tr>
      <w:tr w:rsidR="00C401F5" w:rsidRPr="00E25239" w14:paraId="17B3CC5C" w14:textId="45219B74" w:rsidTr="00037634">
        <w:trPr>
          <w:jc w:val="center"/>
        </w:trPr>
        <w:tc>
          <w:tcPr>
            <w:tcW w:w="1129" w:type="dxa"/>
            <w:vAlign w:val="center"/>
          </w:tcPr>
          <w:p w14:paraId="17CADDFC" w14:textId="77777777" w:rsidR="00C401F5" w:rsidRPr="00E25239" w:rsidRDefault="00C401F5" w:rsidP="00037634">
            <w:pPr>
              <w:spacing w:after="120"/>
              <w:jc w:val="center"/>
              <w:rPr>
                <w:rFonts w:cs="Arial"/>
                <w:sz w:val="20"/>
              </w:rPr>
            </w:pPr>
            <w:r w:rsidRPr="00E25239">
              <w:rPr>
                <w:rFonts w:cs="Arial"/>
                <w:sz w:val="20"/>
              </w:rPr>
              <w:t>LOT 1</w:t>
            </w:r>
          </w:p>
        </w:tc>
        <w:tc>
          <w:tcPr>
            <w:tcW w:w="4820" w:type="dxa"/>
            <w:vAlign w:val="center"/>
          </w:tcPr>
          <w:p w14:paraId="5CB2C916" w14:textId="77777777" w:rsidR="00C401F5" w:rsidRPr="00E25239" w:rsidRDefault="00C401F5" w:rsidP="00037634">
            <w:pPr>
              <w:spacing w:after="120"/>
              <w:jc w:val="center"/>
              <w:rPr>
                <w:rFonts w:cs="Arial"/>
                <w:sz w:val="20"/>
              </w:rPr>
            </w:pPr>
            <w:r w:rsidRPr="005F78BA">
              <w:t>Pre</w:t>
            </w:r>
            <w:r>
              <w:t xml:space="preserve">stations de contrôle technique (CT) – </w:t>
            </w:r>
            <w:r w:rsidRPr="0095736B">
              <w:rPr>
                <w:b/>
                <w:bCs/>
                <w:color w:val="FF0000"/>
              </w:rPr>
              <w:t>ZONE A</w:t>
            </w:r>
          </w:p>
        </w:tc>
        <w:tc>
          <w:tcPr>
            <w:tcW w:w="3260" w:type="dxa"/>
            <w:vAlign w:val="center"/>
          </w:tcPr>
          <w:p w14:paraId="51D94834" w14:textId="14C5DFF4" w:rsidR="00C401F5" w:rsidRPr="004468D9" w:rsidRDefault="001B2ED1" w:rsidP="00037634">
            <w:pPr>
              <w:spacing w:after="120"/>
              <w:jc w:val="center"/>
              <w:rPr>
                <w:szCs w:val="22"/>
              </w:rPr>
            </w:pPr>
            <w:r w:rsidRPr="004468D9">
              <w:rPr>
                <w:rFonts w:cs="Arial"/>
                <w:szCs w:val="22"/>
              </w:rPr>
              <w:t>550</w:t>
            </w:r>
            <w:r w:rsidR="004468D9">
              <w:rPr>
                <w:rFonts w:cs="Arial"/>
                <w:szCs w:val="22"/>
              </w:rPr>
              <w:t> </w:t>
            </w:r>
            <w:r w:rsidRPr="004468D9">
              <w:rPr>
                <w:rFonts w:cs="Arial"/>
                <w:szCs w:val="22"/>
              </w:rPr>
              <w:t>000</w:t>
            </w:r>
            <w:r w:rsidR="004468D9">
              <w:rPr>
                <w:rFonts w:cs="Arial"/>
                <w:szCs w:val="22"/>
              </w:rPr>
              <w:t>€</w:t>
            </w:r>
          </w:p>
        </w:tc>
      </w:tr>
      <w:tr w:rsidR="00C401F5" w:rsidRPr="00E25239" w14:paraId="2D397B99" w14:textId="2C23A37B" w:rsidTr="00037634">
        <w:trPr>
          <w:jc w:val="center"/>
        </w:trPr>
        <w:tc>
          <w:tcPr>
            <w:tcW w:w="1129" w:type="dxa"/>
            <w:vAlign w:val="center"/>
          </w:tcPr>
          <w:p w14:paraId="67B39440" w14:textId="77777777" w:rsidR="00C401F5" w:rsidRPr="00E25239" w:rsidRDefault="00C401F5" w:rsidP="00037634">
            <w:pPr>
              <w:spacing w:after="120"/>
              <w:jc w:val="center"/>
              <w:rPr>
                <w:rFonts w:cs="Arial"/>
                <w:sz w:val="20"/>
              </w:rPr>
            </w:pPr>
            <w:r>
              <w:rPr>
                <w:rFonts w:cs="Arial"/>
                <w:sz w:val="20"/>
              </w:rPr>
              <w:t>LOT 2</w:t>
            </w:r>
          </w:p>
        </w:tc>
        <w:tc>
          <w:tcPr>
            <w:tcW w:w="4820" w:type="dxa"/>
            <w:vAlign w:val="center"/>
          </w:tcPr>
          <w:p w14:paraId="6F4B493E" w14:textId="77777777" w:rsidR="00C401F5" w:rsidRPr="005F78BA" w:rsidRDefault="00C401F5" w:rsidP="00037634">
            <w:pPr>
              <w:spacing w:after="120"/>
              <w:jc w:val="center"/>
            </w:pPr>
            <w:r w:rsidRPr="005F78BA">
              <w:t>Pre</w:t>
            </w:r>
            <w:r>
              <w:t xml:space="preserve">stations de contrôle technique (CT) – </w:t>
            </w:r>
            <w:r w:rsidRPr="0095736B">
              <w:rPr>
                <w:b/>
                <w:bCs/>
                <w:color w:val="FF0000"/>
              </w:rPr>
              <w:t>ZONE B</w:t>
            </w:r>
          </w:p>
        </w:tc>
        <w:tc>
          <w:tcPr>
            <w:tcW w:w="3260" w:type="dxa"/>
            <w:vAlign w:val="center"/>
          </w:tcPr>
          <w:p w14:paraId="3645C23D" w14:textId="631A0B71" w:rsidR="00C401F5" w:rsidRPr="004468D9" w:rsidRDefault="001B2ED1" w:rsidP="00037634">
            <w:pPr>
              <w:spacing w:after="120"/>
              <w:jc w:val="center"/>
              <w:rPr>
                <w:szCs w:val="22"/>
              </w:rPr>
            </w:pPr>
            <w:r w:rsidRPr="004468D9">
              <w:rPr>
                <w:szCs w:val="22"/>
              </w:rPr>
              <w:t>650</w:t>
            </w:r>
            <w:r w:rsidR="004468D9" w:rsidRPr="004468D9">
              <w:rPr>
                <w:szCs w:val="22"/>
              </w:rPr>
              <w:t xml:space="preserve"> </w:t>
            </w:r>
            <w:r w:rsidRPr="004468D9">
              <w:rPr>
                <w:szCs w:val="22"/>
              </w:rPr>
              <w:t>000</w:t>
            </w:r>
            <w:r w:rsidR="00917920" w:rsidRPr="004468D9">
              <w:rPr>
                <w:szCs w:val="22"/>
              </w:rPr>
              <w:t>€</w:t>
            </w:r>
          </w:p>
        </w:tc>
      </w:tr>
      <w:tr w:rsidR="00037634" w:rsidRPr="00E25239" w14:paraId="69AFA868" w14:textId="2B60ED4E" w:rsidTr="00037634">
        <w:trPr>
          <w:jc w:val="center"/>
        </w:trPr>
        <w:tc>
          <w:tcPr>
            <w:tcW w:w="1129" w:type="dxa"/>
            <w:vAlign w:val="center"/>
          </w:tcPr>
          <w:p w14:paraId="11476378" w14:textId="77777777" w:rsidR="00037634" w:rsidRPr="00E25239" w:rsidRDefault="00037634" w:rsidP="00037634">
            <w:pPr>
              <w:spacing w:after="120"/>
              <w:jc w:val="center"/>
              <w:rPr>
                <w:rFonts w:cs="Arial"/>
                <w:sz w:val="20"/>
              </w:rPr>
            </w:pPr>
            <w:r w:rsidRPr="00E25239">
              <w:rPr>
                <w:rFonts w:cs="Arial"/>
                <w:sz w:val="20"/>
              </w:rPr>
              <w:t xml:space="preserve">LOT </w:t>
            </w:r>
            <w:r>
              <w:rPr>
                <w:rFonts w:cs="Arial"/>
                <w:sz w:val="20"/>
              </w:rPr>
              <w:t>3</w:t>
            </w:r>
          </w:p>
        </w:tc>
        <w:tc>
          <w:tcPr>
            <w:tcW w:w="4820" w:type="dxa"/>
            <w:vAlign w:val="center"/>
          </w:tcPr>
          <w:p w14:paraId="7ABF9F9F" w14:textId="05CA26A4" w:rsidR="00037634" w:rsidRPr="00E25239" w:rsidRDefault="00037634" w:rsidP="00037634">
            <w:pPr>
              <w:spacing w:after="120"/>
              <w:jc w:val="center"/>
              <w:rPr>
                <w:rFonts w:cs="Arial"/>
                <w:sz w:val="20"/>
              </w:rPr>
            </w:pPr>
            <w:r w:rsidRPr="005F78BA">
              <w:t>Prestations Coordination du Syst</w:t>
            </w:r>
            <w:r>
              <w:t>ème de Sécurité Incendie (CSSI)</w:t>
            </w:r>
          </w:p>
        </w:tc>
        <w:tc>
          <w:tcPr>
            <w:tcW w:w="3260" w:type="dxa"/>
            <w:vAlign w:val="center"/>
          </w:tcPr>
          <w:p w14:paraId="245B9D56" w14:textId="7935CF28" w:rsidR="00037634" w:rsidRPr="004468D9" w:rsidRDefault="001B2ED1" w:rsidP="00037634">
            <w:pPr>
              <w:spacing w:after="120"/>
              <w:jc w:val="center"/>
              <w:rPr>
                <w:szCs w:val="22"/>
              </w:rPr>
            </w:pPr>
            <w:r w:rsidRPr="004468D9">
              <w:rPr>
                <w:rFonts w:cs="Arial"/>
                <w:szCs w:val="22"/>
              </w:rPr>
              <w:t>470</w:t>
            </w:r>
            <w:r w:rsidR="004468D9" w:rsidRPr="004468D9">
              <w:rPr>
                <w:rFonts w:cs="Arial"/>
                <w:szCs w:val="22"/>
              </w:rPr>
              <w:t xml:space="preserve"> </w:t>
            </w:r>
            <w:r w:rsidRPr="004468D9">
              <w:rPr>
                <w:rFonts w:cs="Arial"/>
                <w:szCs w:val="22"/>
              </w:rPr>
              <w:t>000</w:t>
            </w:r>
            <w:r w:rsidR="00037634" w:rsidRPr="004468D9">
              <w:rPr>
                <w:rFonts w:cs="Arial"/>
                <w:szCs w:val="22"/>
              </w:rPr>
              <w:t>€</w:t>
            </w:r>
          </w:p>
        </w:tc>
      </w:tr>
      <w:tr w:rsidR="00037634" w:rsidRPr="00E25239" w14:paraId="25DA52B9" w14:textId="07B250DA" w:rsidTr="00037634">
        <w:trPr>
          <w:jc w:val="center"/>
        </w:trPr>
        <w:tc>
          <w:tcPr>
            <w:tcW w:w="1129" w:type="dxa"/>
            <w:vAlign w:val="center"/>
          </w:tcPr>
          <w:p w14:paraId="12DC9884" w14:textId="77777777" w:rsidR="00037634" w:rsidRPr="00E25239" w:rsidRDefault="00037634" w:rsidP="00037634">
            <w:pPr>
              <w:spacing w:after="120"/>
              <w:jc w:val="center"/>
              <w:rPr>
                <w:rFonts w:cs="Arial"/>
                <w:sz w:val="20"/>
              </w:rPr>
            </w:pPr>
            <w:r w:rsidRPr="00E25239">
              <w:rPr>
                <w:rFonts w:cs="Arial"/>
                <w:sz w:val="20"/>
              </w:rPr>
              <w:t xml:space="preserve">LOT </w:t>
            </w:r>
            <w:r>
              <w:rPr>
                <w:rFonts w:cs="Arial"/>
                <w:sz w:val="20"/>
              </w:rPr>
              <w:t>4</w:t>
            </w:r>
          </w:p>
        </w:tc>
        <w:tc>
          <w:tcPr>
            <w:tcW w:w="4820" w:type="dxa"/>
            <w:vAlign w:val="center"/>
          </w:tcPr>
          <w:p w14:paraId="33D3C7A9" w14:textId="3739161B" w:rsidR="00037634" w:rsidRPr="005F78BA" w:rsidRDefault="00037634" w:rsidP="00037634">
            <w:pPr>
              <w:spacing w:after="120"/>
              <w:jc w:val="center"/>
            </w:pPr>
            <w:r w:rsidRPr="005F78BA">
              <w:t>Prestations de Coordination Sécurité et</w:t>
            </w:r>
            <w:r>
              <w:t xml:space="preserve"> Protection de la Santé (CSPS)</w:t>
            </w:r>
          </w:p>
        </w:tc>
        <w:tc>
          <w:tcPr>
            <w:tcW w:w="3260" w:type="dxa"/>
            <w:vAlign w:val="center"/>
          </w:tcPr>
          <w:p w14:paraId="5E9F71B7" w14:textId="20591AF5" w:rsidR="00037634" w:rsidRPr="004468D9" w:rsidRDefault="001B2ED1" w:rsidP="00037634">
            <w:pPr>
              <w:spacing w:after="120"/>
              <w:jc w:val="center"/>
              <w:rPr>
                <w:szCs w:val="22"/>
              </w:rPr>
            </w:pPr>
            <w:r w:rsidRPr="004468D9">
              <w:rPr>
                <w:rFonts w:cs="Arial"/>
                <w:szCs w:val="22"/>
              </w:rPr>
              <w:t>620</w:t>
            </w:r>
            <w:r w:rsidR="004468D9" w:rsidRPr="004468D9">
              <w:rPr>
                <w:rFonts w:cs="Arial"/>
                <w:szCs w:val="22"/>
              </w:rPr>
              <w:t xml:space="preserve"> </w:t>
            </w:r>
            <w:r w:rsidRPr="004468D9">
              <w:rPr>
                <w:rFonts w:cs="Arial"/>
                <w:szCs w:val="22"/>
              </w:rPr>
              <w:t>000</w:t>
            </w:r>
            <w:r w:rsidR="00037634" w:rsidRPr="004468D9">
              <w:rPr>
                <w:rFonts w:cs="Arial"/>
                <w:szCs w:val="22"/>
              </w:rPr>
              <w:t>€</w:t>
            </w:r>
          </w:p>
        </w:tc>
      </w:tr>
      <w:tr w:rsidR="00037634" w:rsidRPr="00E25239" w14:paraId="6D5197B0" w14:textId="1786C412" w:rsidTr="00037634">
        <w:trPr>
          <w:trHeight w:val="527"/>
          <w:jc w:val="center"/>
        </w:trPr>
        <w:tc>
          <w:tcPr>
            <w:tcW w:w="1129" w:type="dxa"/>
            <w:vAlign w:val="center"/>
          </w:tcPr>
          <w:p w14:paraId="43A4437F" w14:textId="77777777" w:rsidR="00037634" w:rsidRPr="00E25239" w:rsidRDefault="00037634" w:rsidP="00037634">
            <w:pPr>
              <w:spacing w:after="120"/>
              <w:jc w:val="center"/>
              <w:rPr>
                <w:rFonts w:cs="Arial"/>
                <w:sz w:val="20"/>
              </w:rPr>
            </w:pPr>
            <w:r w:rsidRPr="00E25239">
              <w:rPr>
                <w:rFonts w:cs="Arial"/>
                <w:sz w:val="20"/>
              </w:rPr>
              <w:t xml:space="preserve">LOT </w:t>
            </w:r>
            <w:r>
              <w:rPr>
                <w:rFonts w:cs="Arial"/>
                <w:sz w:val="20"/>
              </w:rPr>
              <w:t>5</w:t>
            </w:r>
          </w:p>
        </w:tc>
        <w:tc>
          <w:tcPr>
            <w:tcW w:w="4820" w:type="dxa"/>
            <w:vAlign w:val="center"/>
          </w:tcPr>
          <w:p w14:paraId="0FBE3322" w14:textId="2411C9F3" w:rsidR="00037634" w:rsidRPr="00E25239" w:rsidRDefault="00037634" w:rsidP="00037634">
            <w:pPr>
              <w:spacing w:after="120"/>
              <w:jc w:val="center"/>
              <w:rPr>
                <w:rFonts w:cs="Arial"/>
                <w:sz w:val="20"/>
              </w:rPr>
            </w:pPr>
            <w:r w:rsidRPr="005F78BA">
              <w:t>Pres</w:t>
            </w:r>
            <w:r>
              <w:t>tations d’études géotechniques</w:t>
            </w:r>
          </w:p>
        </w:tc>
        <w:tc>
          <w:tcPr>
            <w:tcW w:w="3260" w:type="dxa"/>
            <w:vAlign w:val="center"/>
          </w:tcPr>
          <w:p w14:paraId="0EBC6A95" w14:textId="7E9CE59A" w:rsidR="00037634" w:rsidRPr="004468D9" w:rsidRDefault="001B2ED1" w:rsidP="00037634">
            <w:pPr>
              <w:spacing w:after="120"/>
              <w:jc w:val="center"/>
              <w:rPr>
                <w:szCs w:val="22"/>
              </w:rPr>
            </w:pPr>
            <w:r w:rsidRPr="004468D9">
              <w:rPr>
                <w:rFonts w:cs="Arial"/>
                <w:szCs w:val="22"/>
              </w:rPr>
              <w:t>400</w:t>
            </w:r>
            <w:r w:rsidR="004468D9">
              <w:rPr>
                <w:rFonts w:cs="Arial"/>
                <w:szCs w:val="22"/>
              </w:rPr>
              <w:t> </w:t>
            </w:r>
            <w:r w:rsidRPr="004468D9">
              <w:rPr>
                <w:rFonts w:cs="Arial"/>
                <w:szCs w:val="22"/>
              </w:rPr>
              <w:t>000</w:t>
            </w:r>
            <w:r w:rsidR="004468D9">
              <w:rPr>
                <w:rFonts w:cs="Arial"/>
                <w:szCs w:val="22"/>
              </w:rPr>
              <w:t>€</w:t>
            </w:r>
          </w:p>
        </w:tc>
      </w:tr>
      <w:tr w:rsidR="00037634" w:rsidRPr="00E25239" w14:paraId="71D0E043" w14:textId="6FCE34C6" w:rsidTr="00037634">
        <w:trPr>
          <w:trHeight w:val="549"/>
          <w:jc w:val="center"/>
        </w:trPr>
        <w:tc>
          <w:tcPr>
            <w:tcW w:w="1129" w:type="dxa"/>
            <w:vAlign w:val="center"/>
          </w:tcPr>
          <w:p w14:paraId="6E3538AA" w14:textId="77777777" w:rsidR="00037634" w:rsidRPr="00E25239" w:rsidRDefault="00037634" w:rsidP="00037634">
            <w:pPr>
              <w:spacing w:after="120"/>
              <w:jc w:val="center"/>
              <w:rPr>
                <w:rFonts w:cs="Arial"/>
                <w:sz w:val="20"/>
              </w:rPr>
            </w:pPr>
            <w:r>
              <w:rPr>
                <w:rFonts w:cs="Arial"/>
                <w:sz w:val="20"/>
              </w:rPr>
              <w:t>LOT 6</w:t>
            </w:r>
          </w:p>
        </w:tc>
        <w:tc>
          <w:tcPr>
            <w:tcW w:w="4820" w:type="dxa"/>
            <w:vAlign w:val="center"/>
          </w:tcPr>
          <w:p w14:paraId="0ACBCA2C" w14:textId="2E69BAEA" w:rsidR="00037634" w:rsidRPr="00E25239" w:rsidRDefault="00037634" w:rsidP="00037634">
            <w:pPr>
              <w:spacing w:after="120"/>
              <w:jc w:val="center"/>
              <w:rPr>
                <w:rFonts w:cs="Arial"/>
                <w:noProof/>
                <w:sz w:val="20"/>
              </w:rPr>
            </w:pPr>
            <w:r w:rsidRPr="00124D0A">
              <w:t>Prestations de Reconnaissances structurelles</w:t>
            </w:r>
          </w:p>
        </w:tc>
        <w:tc>
          <w:tcPr>
            <w:tcW w:w="3260" w:type="dxa"/>
            <w:vAlign w:val="center"/>
          </w:tcPr>
          <w:p w14:paraId="4717A990" w14:textId="04CCB940" w:rsidR="00037634" w:rsidRPr="004468D9" w:rsidRDefault="001B2ED1" w:rsidP="00037634">
            <w:pPr>
              <w:spacing w:after="120"/>
              <w:jc w:val="center"/>
              <w:rPr>
                <w:szCs w:val="22"/>
              </w:rPr>
            </w:pPr>
            <w:r w:rsidRPr="004468D9">
              <w:rPr>
                <w:rFonts w:cs="Arial"/>
                <w:szCs w:val="22"/>
              </w:rPr>
              <w:t>300</w:t>
            </w:r>
            <w:r w:rsidR="004468D9">
              <w:rPr>
                <w:rFonts w:cs="Arial"/>
                <w:szCs w:val="22"/>
              </w:rPr>
              <w:t> </w:t>
            </w:r>
            <w:r w:rsidRPr="004468D9">
              <w:rPr>
                <w:rFonts w:cs="Arial"/>
                <w:szCs w:val="22"/>
              </w:rPr>
              <w:t>000</w:t>
            </w:r>
            <w:r w:rsidR="004468D9">
              <w:rPr>
                <w:rFonts w:cs="Arial"/>
                <w:szCs w:val="22"/>
              </w:rPr>
              <w:t>€</w:t>
            </w:r>
          </w:p>
        </w:tc>
      </w:tr>
      <w:tr w:rsidR="00037634" w:rsidRPr="00E25239" w14:paraId="2761E5E0" w14:textId="1D5D1D05" w:rsidTr="00037634">
        <w:trPr>
          <w:trHeight w:val="699"/>
          <w:jc w:val="center"/>
        </w:trPr>
        <w:tc>
          <w:tcPr>
            <w:tcW w:w="1129" w:type="dxa"/>
            <w:vAlign w:val="center"/>
          </w:tcPr>
          <w:p w14:paraId="75385A34" w14:textId="77777777" w:rsidR="00037634" w:rsidRPr="00E25239" w:rsidRDefault="00037634" w:rsidP="00037634">
            <w:pPr>
              <w:spacing w:after="120"/>
              <w:jc w:val="center"/>
              <w:rPr>
                <w:rFonts w:cs="Arial"/>
                <w:sz w:val="20"/>
              </w:rPr>
            </w:pPr>
            <w:r w:rsidRPr="00E25239">
              <w:rPr>
                <w:rFonts w:cs="Arial"/>
                <w:sz w:val="20"/>
              </w:rPr>
              <w:t xml:space="preserve">LOT </w:t>
            </w:r>
            <w:r>
              <w:rPr>
                <w:rFonts w:cs="Arial"/>
                <w:sz w:val="20"/>
              </w:rPr>
              <w:t>7</w:t>
            </w:r>
          </w:p>
        </w:tc>
        <w:tc>
          <w:tcPr>
            <w:tcW w:w="4820" w:type="dxa"/>
            <w:vAlign w:val="center"/>
          </w:tcPr>
          <w:p w14:paraId="0DE98470" w14:textId="597D3556" w:rsidR="00037634" w:rsidRPr="00E25239" w:rsidRDefault="00037634" w:rsidP="00037634">
            <w:pPr>
              <w:spacing w:after="120"/>
              <w:jc w:val="center"/>
              <w:rPr>
                <w:rFonts w:cs="Arial"/>
                <w:sz w:val="20"/>
              </w:rPr>
            </w:pPr>
            <w:r w:rsidRPr="005F78BA">
              <w:t>Pres</w:t>
            </w:r>
            <w:r>
              <w:t>tations d’études Géomètre Expert</w:t>
            </w:r>
          </w:p>
        </w:tc>
        <w:tc>
          <w:tcPr>
            <w:tcW w:w="3260" w:type="dxa"/>
            <w:vAlign w:val="center"/>
          </w:tcPr>
          <w:p w14:paraId="528A86CA" w14:textId="116789AA" w:rsidR="00037634" w:rsidRPr="004468D9" w:rsidRDefault="001B2ED1" w:rsidP="00037634">
            <w:pPr>
              <w:spacing w:after="120"/>
              <w:jc w:val="center"/>
              <w:rPr>
                <w:szCs w:val="22"/>
              </w:rPr>
            </w:pPr>
            <w:r w:rsidRPr="004468D9">
              <w:rPr>
                <w:rFonts w:cs="Arial"/>
                <w:szCs w:val="22"/>
              </w:rPr>
              <w:t>80</w:t>
            </w:r>
            <w:r w:rsidR="004468D9">
              <w:rPr>
                <w:rFonts w:cs="Arial"/>
                <w:szCs w:val="22"/>
              </w:rPr>
              <w:t> </w:t>
            </w:r>
            <w:r w:rsidRPr="004468D9">
              <w:rPr>
                <w:rFonts w:cs="Arial"/>
                <w:szCs w:val="22"/>
              </w:rPr>
              <w:t>000</w:t>
            </w:r>
            <w:r w:rsidR="004468D9">
              <w:rPr>
                <w:rFonts w:cs="Arial"/>
                <w:szCs w:val="22"/>
              </w:rPr>
              <w:t>€</w:t>
            </w:r>
          </w:p>
        </w:tc>
      </w:tr>
      <w:tr w:rsidR="00037634" w:rsidRPr="00E25239" w14:paraId="41195160" w14:textId="5E916F68" w:rsidTr="00037634">
        <w:trPr>
          <w:trHeight w:val="709"/>
          <w:jc w:val="center"/>
        </w:trPr>
        <w:tc>
          <w:tcPr>
            <w:tcW w:w="1129" w:type="dxa"/>
            <w:vAlign w:val="center"/>
          </w:tcPr>
          <w:p w14:paraId="71BC8AD4" w14:textId="77777777" w:rsidR="00037634" w:rsidRPr="00E25239" w:rsidRDefault="00037634" w:rsidP="00037634">
            <w:pPr>
              <w:spacing w:after="120"/>
              <w:jc w:val="center"/>
              <w:rPr>
                <w:rFonts w:cs="Arial"/>
                <w:sz w:val="20"/>
              </w:rPr>
            </w:pPr>
            <w:r w:rsidRPr="00E25239">
              <w:rPr>
                <w:rFonts w:cs="Arial"/>
                <w:sz w:val="20"/>
              </w:rPr>
              <w:t xml:space="preserve">LOT </w:t>
            </w:r>
            <w:r>
              <w:rPr>
                <w:rFonts w:cs="Arial"/>
                <w:sz w:val="20"/>
              </w:rPr>
              <w:t>8</w:t>
            </w:r>
          </w:p>
        </w:tc>
        <w:tc>
          <w:tcPr>
            <w:tcW w:w="4820" w:type="dxa"/>
            <w:vAlign w:val="center"/>
          </w:tcPr>
          <w:p w14:paraId="6926D9A7" w14:textId="3373F7B7" w:rsidR="00037634" w:rsidRPr="00E25239" w:rsidRDefault="00037634" w:rsidP="00037634">
            <w:pPr>
              <w:spacing w:after="120"/>
              <w:jc w:val="center"/>
              <w:rPr>
                <w:rFonts w:cs="Arial"/>
                <w:sz w:val="20"/>
              </w:rPr>
            </w:pPr>
            <w:r w:rsidRPr="005F78BA">
              <w:t>Pres</w:t>
            </w:r>
            <w:r>
              <w:t>tations d’études Géomètre Topographe</w:t>
            </w:r>
          </w:p>
        </w:tc>
        <w:tc>
          <w:tcPr>
            <w:tcW w:w="3260" w:type="dxa"/>
            <w:vAlign w:val="center"/>
          </w:tcPr>
          <w:p w14:paraId="1278D894" w14:textId="39359DB3" w:rsidR="00037634" w:rsidRPr="004468D9" w:rsidRDefault="001B2ED1" w:rsidP="00037634">
            <w:pPr>
              <w:spacing w:after="120"/>
              <w:jc w:val="center"/>
              <w:rPr>
                <w:szCs w:val="22"/>
              </w:rPr>
            </w:pPr>
            <w:r w:rsidRPr="004468D9">
              <w:rPr>
                <w:rFonts w:cs="Arial"/>
                <w:szCs w:val="22"/>
              </w:rPr>
              <w:t>120</w:t>
            </w:r>
            <w:r w:rsidR="004468D9">
              <w:rPr>
                <w:rFonts w:cs="Arial"/>
                <w:szCs w:val="22"/>
              </w:rPr>
              <w:t> </w:t>
            </w:r>
            <w:r w:rsidRPr="004468D9">
              <w:rPr>
                <w:rFonts w:cs="Arial"/>
                <w:szCs w:val="22"/>
              </w:rPr>
              <w:t>000</w:t>
            </w:r>
            <w:r w:rsidR="004468D9">
              <w:rPr>
                <w:rFonts w:cs="Arial"/>
                <w:szCs w:val="22"/>
              </w:rPr>
              <w:t>€</w:t>
            </w:r>
          </w:p>
        </w:tc>
      </w:tr>
    </w:tbl>
    <w:p w14:paraId="77ADFD3D" w14:textId="1828445A" w:rsidR="00A97496" w:rsidRDefault="00A97496" w:rsidP="00AC3973">
      <w:pPr>
        <w:spacing w:after="120"/>
        <w:jc w:val="both"/>
        <w:rPr>
          <w:rFonts w:cs="Arial"/>
          <w:sz w:val="20"/>
        </w:rPr>
      </w:pPr>
      <w:bookmarkStart w:id="21" w:name="_Toc60823177"/>
      <w:bookmarkEnd w:id="20"/>
    </w:p>
    <w:p w14:paraId="5BD2F40E" w14:textId="46E9A23D" w:rsidR="00BC5205" w:rsidRDefault="00BC5205" w:rsidP="00AC3973">
      <w:pPr>
        <w:spacing w:after="120"/>
        <w:jc w:val="both"/>
        <w:rPr>
          <w:rFonts w:cs="Arial"/>
          <w:sz w:val="20"/>
        </w:rPr>
      </w:pPr>
    </w:p>
    <w:p w14:paraId="0C01E03F" w14:textId="77777777" w:rsidR="00BC5205" w:rsidRPr="00042B04" w:rsidRDefault="00BC5205" w:rsidP="00AC3973">
      <w:pPr>
        <w:spacing w:after="120"/>
        <w:jc w:val="both"/>
        <w:rPr>
          <w:rFonts w:cs="Arial"/>
          <w:sz w:val="20"/>
        </w:rPr>
      </w:pPr>
    </w:p>
    <w:p w14:paraId="0E930905" w14:textId="77777777" w:rsidR="00A97496" w:rsidRPr="00150C6B" w:rsidRDefault="00A97496" w:rsidP="00A97496">
      <w:pPr>
        <w:jc w:val="both"/>
        <w:rPr>
          <w:rFonts w:cs="Arial"/>
          <w:sz w:val="20"/>
        </w:rPr>
      </w:pPr>
      <w:bookmarkStart w:id="22" w:name="_Hlk57623103"/>
      <w:bookmarkEnd w:id="21"/>
    </w:p>
    <w:p w14:paraId="092E806F" w14:textId="77777777" w:rsidR="00A97496" w:rsidRPr="00F34193" w:rsidRDefault="00A97496" w:rsidP="00F34193">
      <w:pPr>
        <w:pStyle w:val="Titre2"/>
        <w:spacing w:after="120"/>
      </w:pPr>
      <w:bookmarkStart w:id="23" w:name="_Toc194928479"/>
      <w:bookmarkEnd w:id="22"/>
      <w:r>
        <w:t>Caractéristiques du marché – clause d’insertion sociale obligatoire</w:t>
      </w:r>
      <w:bookmarkEnd w:id="23"/>
    </w:p>
    <w:p w14:paraId="0E24A241" w14:textId="113861DF" w:rsidR="00A97496" w:rsidRDefault="00A86499" w:rsidP="00F34193">
      <w:pPr>
        <w:pStyle w:val="Sansinterligne"/>
        <w:rPr>
          <w:rFonts w:ascii="Arial" w:hAnsi="Arial" w:cs="Arial"/>
        </w:rPr>
      </w:pPr>
      <w:r>
        <w:rPr>
          <w:rFonts w:ascii="Arial" w:hAnsi="Arial" w:cs="Arial"/>
        </w:rPr>
        <w:t>Sans objet</w:t>
      </w:r>
    </w:p>
    <w:p w14:paraId="3D9472EB" w14:textId="77777777" w:rsidR="00AD340F" w:rsidRPr="00F75036" w:rsidRDefault="00AD340F" w:rsidP="00521B5B">
      <w:pPr>
        <w:tabs>
          <w:tab w:val="left" w:pos="5529"/>
        </w:tabs>
        <w:spacing w:after="120"/>
        <w:jc w:val="both"/>
        <w:rPr>
          <w:rFonts w:cs="Arial"/>
          <w:sz w:val="20"/>
        </w:rPr>
      </w:pPr>
    </w:p>
    <w:p w14:paraId="7789B89B" w14:textId="6B3A916B" w:rsidR="00521B5B" w:rsidRPr="009547CF" w:rsidRDefault="00C54906" w:rsidP="009547CF">
      <w:pPr>
        <w:pStyle w:val="Titre1"/>
      </w:pPr>
      <w:bookmarkStart w:id="24" w:name="_Ref479001796"/>
      <w:bookmarkStart w:id="25" w:name="_Toc98772147"/>
      <w:bookmarkStart w:id="26" w:name="_Toc194928480"/>
      <w:r w:rsidRPr="003625F9">
        <w:t>Durée du marché</w:t>
      </w:r>
      <w:bookmarkEnd w:id="24"/>
      <w:bookmarkEnd w:id="25"/>
      <w:bookmarkEnd w:id="26"/>
    </w:p>
    <w:p w14:paraId="08C34BEB" w14:textId="77777777" w:rsidR="00521B5B" w:rsidRPr="00E25239" w:rsidRDefault="00521B5B" w:rsidP="00521B5B">
      <w:pPr>
        <w:spacing w:after="120"/>
        <w:jc w:val="both"/>
        <w:rPr>
          <w:rFonts w:cs="Arial"/>
          <w:b/>
          <w:color w:val="00B0F0"/>
          <w:sz w:val="20"/>
        </w:rPr>
      </w:pPr>
      <w:r w:rsidRPr="00E25239">
        <w:rPr>
          <w:rFonts w:cs="Arial"/>
          <w:sz w:val="20"/>
        </w:rPr>
        <w:t xml:space="preserve">Le marché est conclu pour une durée de vingt-quatre (24) mois calendaires à compter de sa notification. </w:t>
      </w:r>
    </w:p>
    <w:p w14:paraId="47443456" w14:textId="77777777" w:rsidR="00521B5B" w:rsidRPr="00E25239" w:rsidRDefault="00521B5B" w:rsidP="00521B5B">
      <w:pPr>
        <w:spacing w:after="120"/>
        <w:jc w:val="both"/>
        <w:rPr>
          <w:rFonts w:cs="Arial"/>
          <w:sz w:val="20"/>
        </w:rPr>
      </w:pPr>
      <w:r w:rsidRPr="00E25239">
        <w:rPr>
          <w:rFonts w:cs="Arial"/>
          <w:sz w:val="20"/>
        </w:rPr>
        <w:t xml:space="preserve">Il est renouvelable par tacite reconduction pour une période de douze (12) mois dans la limite de deux (2) renouvellements, sauf décision expresse de non reconduction du Pouvoir Adjudicateur. </w:t>
      </w:r>
    </w:p>
    <w:p w14:paraId="1E98A967" w14:textId="77777777" w:rsidR="00521B5B" w:rsidRPr="00E25239" w:rsidRDefault="00521B5B" w:rsidP="00521B5B">
      <w:pPr>
        <w:tabs>
          <w:tab w:val="left" w:pos="5529"/>
        </w:tabs>
        <w:spacing w:after="120"/>
        <w:jc w:val="both"/>
        <w:rPr>
          <w:rFonts w:cs="Arial"/>
          <w:sz w:val="20"/>
        </w:rPr>
      </w:pPr>
      <w:r w:rsidRPr="00E25239">
        <w:rPr>
          <w:rFonts w:cs="Arial"/>
          <w:sz w:val="20"/>
        </w:rPr>
        <w:t xml:space="preserve">Le cas échéant, au terme de chaque période du marché, le Pouvoir Adjudicateur prend une décision écrite de non reconduction, qu’il notifie au Titulaire trois (3) mois avant la date d’échéance du marché. </w:t>
      </w:r>
    </w:p>
    <w:p w14:paraId="61A785F2" w14:textId="77777777" w:rsidR="00521B5B" w:rsidRPr="00E25239" w:rsidRDefault="00521B5B" w:rsidP="00521B5B">
      <w:pPr>
        <w:spacing w:after="120"/>
        <w:jc w:val="both"/>
        <w:rPr>
          <w:rFonts w:cs="Arial"/>
          <w:sz w:val="20"/>
        </w:rPr>
      </w:pPr>
      <w:r w:rsidRPr="00E25239">
        <w:rPr>
          <w:rFonts w:cs="Arial"/>
          <w:sz w:val="20"/>
        </w:rPr>
        <w:t>Chaque lot pris individuellement est ainsi reconductible.</w:t>
      </w:r>
    </w:p>
    <w:p w14:paraId="72CA7139" w14:textId="77777777" w:rsidR="00521B5B" w:rsidRPr="00E25239" w:rsidRDefault="00521B5B" w:rsidP="00521B5B">
      <w:pPr>
        <w:spacing w:after="120"/>
        <w:jc w:val="both"/>
        <w:rPr>
          <w:rFonts w:cs="Arial"/>
          <w:sz w:val="20"/>
        </w:rPr>
      </w:pPr>
      <w:r w:rsidRPr="00E25239">
        <w:rPr>
          <w:rFonts w:cs="Arial"/>
          <w:sz w:val="20"/>
        </w:rPr>
        <w:lastRenderedPageBreak/>
        <w:t>Le Titulaire du marché ne peut refuser la reconduction. Il ne peut prétendre à aucune indemnité du fait de la décision de non reconduction.</w:t>
      </w:r>
    </w:p>
    <w:p w14:paraId="6B48C088" w14:textId="52D5CA15" w:rsidR="009547CF" w:rsidRDefault="00521B5B" w:rsidP="00521B5B">
      <w:pPr>
        <w:spacing w:after="120"/>
        <w:jc w:val="both"/>
        <w:rPr>
          <w:rFonts w:cs="Arial"/>
          <w:sz w:val="20"/>
        </w:rPr>
      </w:pPr>
      <w:r w:rsidRPr="00E25239">
        <w:rPr>
          <w:rFonts w:cs="Arial"/>
          <w:sz w:val="20"/>
        </w:rPr>
        <w:t xml:space="preserve">La durée totale du marché n’excèdera pas quatre (4) ans. </w:t>
      </w:r>
    </w:p>
    <w:p w14:paraId="38F2EC16" w14:textId="48C6464F" w:rsidR="0043468E" w:rsidRDefault="0043468E" w:rsidP="0043468E">
      <w:pPr>
        <w:spacing w:after="120"/>
        <w:jc w:val="both"/>
        <w:rPr>
          <w:rFonts w:cs="Arial"/>
          <w:sz w:val="20"/>
        </w:rPr>
      </w:pPr>
      <w:r>
        <w:rPr>
          <w:rFonts w:cs="Arial"/>
          <w:sz w:val="20"/>
        </w:rPr>
        <w:t>Les lots pour lesquels une date de début d'exécution est spécifique sont mentionnés dans le tableau ci-dessous</w:t>
      </w:r>
      <w:r w:rsidR="00BC5205">
        <w:rPr>
          <w:rFonts w:cs="Arial"/>
          <w:sz w:val="20"/>
        </w:rPr>
        <w:t xml:space="preserve"> sans qu’il soit nécessaire qu’un ordre de service de démarrage soit notifié au(x) futur(s) titulaire(s) de ces lots </w:t>
      </w:r>
      <w:r>
        <w:rPr>
          <w:rFonts w:cs="Arial"/>
          <w:sz w:val="20"/>
        </w:rPr>
        <w:t xml:space="preserve"> :  </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4"/>
        <w:gridCol w:w="3874"/>
        <w:gridCol w:w="4536"/>
      </w:tblGrid>
      <w:tr w:rsidR="009547CF" w14:paraId="6353026D" w14:textId="77777777" w:rsidTr="009547CF">
        <w:trPr>
          <w:trHeight w:val="624"/>
        </w:trPr>
        <w:tc>
          <w:tcPr>
            <w:tcW w:w="571" w:type="pct"/>
            <w:tcBorders>
              <w:top w:val="single" w:sz="4" w:space="0" w:color="auto"/>
              <w:left w:val="single" w:sz="4" w:space="0" w:color="auto"/>
              <w:bottom w:val="single" w:sz="4" w:space="0" w:color="auto"/>
              <w:right w:val="single" w:sz="4" w:space="0" w:color="auto"/>
            </w:tcBorders>
            <w:vAlign w:val="center"/>
            <w:hideMark/>
          </w:tcPr>
          <w:p w14:paraId="5A57E37A" w14:textId="77777777" w:rsidR="009547CF" w:rsidRDefault="009547CF">
            <w:pPr>
              <w:jc w:val="center"/>
              <w:rPr>
                <w:rFonts w:cs="Arial"/>
                <w:b/>
                <w:szCs w:val="22"/>
              </w:rPr>
            </w:pPr>
            <w:r>
              <w:rPr>
                <w:rFonts w:cs="Arial"/>
                <w:b/>
              </w:rPr>
              <w:t>LOT</w:t>
            </w:r>
          </w:p>
        </w:tc>
        <w:tc>
          <w:tcPr>
            <w:tcW w:w="2040" w:type="pct"/>
            <w:tcBorders>
              <w:top w:val="single" w:sz="4" w:space="0" w:color="auto"/>
              <w:left w:val="single" w:sz="4" w:space="0" w:color="auto"/>
              <w:bottom w:val="single" w:sz="4" w:space="0" w:color="auto"/>
              <w:right w:val="single" w:sz="4" w:space="0" w:color="auto"/>
            </w:tcBorders>
            <w:vAlign w:val="center"/>
            <w:hideMark/>
          </w:tcPr>
          <w:p w14:paraId="78BEB734" w14:textId="77777777" w:rsidR="009547CF" w:rsidRDefault="009547CF">
            <w:pPr>
              <w:jc w:val="center"/>
              <w:rPr>
                <w:rFonts w:cs="Arial"/>
                <w:b/>
              </w:rPr>
            </w:pPr>
            <w:r>
              <w:rPr>
                <w:rFonts w:cs="Arial"/>
                <w:b/>
              </w:rPr>
              <w:t>INTITULE</w:t>
            </w:r>
          </w:p>
        </w:tc>
        <w:tc>
          <w:tcPr>
            <w:tcW w:w="2389" w:type="pct"/>
            <w:tcBorders>
              <w:top w:val="single" w:sz="4" w:space="0" w:color="auto"/>
              <w:left w:val="single" w:sz="4" w:space="0" w:color="auto"/>
              <w:bottom w:val="single" w:sz="4" w:space="0" w:color="auto"/>
              <w:right w:val="single" w:sz="4" w:space="0" w:color="auto"/>
            </w:tcBorders>
            <w:vAlign w:val="center"/>
            <w:hideMark/>
          </w:tcPr>
          <w:p w14:paraId="478737B5" w14:textId="0A9C6900" w:rsidR="009547CF" w:rsidRDefault="009547CF" w:rsidP="009547CF">
            <w:pPr>
              <w:jc w:val="center"/>
              <w:rPr>
                <w:rFonts w:cs="Arial"/>
                <w:b/>
                <w:lang w:val="en-US"/>
              </w:rPr>
            </w:pPr>
            <w:r>
              <w:rPr>
                <w:rFonts w:cs="Arial"/>
                <w:b/>
                <w:lang w:val="en-US"/>
              </w:rPr>
              <w:t>DATES DE DEMARRAGE SPECIFIQUES</w:t>
            </w:r>
          </w:p>
        </w:tc>
      </w:tr>
      <w:tr w:rsidR="009547CF" w14:paraId="31D32E6B" w14:textId="77777777" w:rsidTr="009547CF">
        <w:trPr>
          <w:trHeight w:val="936"/>
        </w:trPr>
        <w:tc>
          <w:tcPr>
            <w:tcW w:w="571" w:type="pct"/>
            <w:tcBorders>
              <w:top w:val="single" w:sz="4" w:space="0" w:color="auto"/>
              <w:left w:val="single" w:sz="4" w:space="0" w:color="auto"/>
              <w:bottom w:val="single" w:sz="4" w:space="0" w:color="auto"/>
              <w:right w:val="single" w:sz="4" w:space="0" w:color="auto"/>
            </w:tcBorders>
            <w:vAlign w:val="center"/>
            <w:hideMark/>
          </w:tcPr>
          <w:p w14:paraId="0290EFBC" w14:textId="4B71B2E1" w:rsidR="009547CF" w:rsidRDefault="007A76CB">
            <w:pPr>
              <w:jc w:val="center"/>
              <w:rPr>
                <w:rFonts w:cs="Arial"/>
              </w:rPr>
            </w:pPr>
            <w:r>
              <w:rPr>
                <w:rFonts w:cs="Arial"/>
              </w:rPr>
              <w:t>7</w:t>
            </w:r>
          </w:p>
        </w:tc>
        <w:tc>
          <w:tcPr>
            <w:tcW w:w="2040" w:type="pct"/>
            <w:tcBorders>
              <w:top w:val="single" w:sz="4" w:space="0" w:color="auto"/>
              <w:left w:val="single" w:sz="4" w:space="0" w:color="auto"/>
              <w:bottom w:val="single" w:sz="4" w:space="0" w:color="auto"/>
              <w:right w:val="single" w:sz="4" w:space="0" w:color="auto"/>
            </w:tcBorders>
            <w:vAlign w:val="center"/>
            <w:hideMark/>
          </w:tcPr>
          <w:p w14:paraId="0D49B480" w14:textId="6D5B511D" w:rsidR="009547CF" w:rsidRDefault="009547CF">
            <w:pPr>
              <w:jc w:val="center"/>
              <w:rPr>
                <w:rFonts w:cs="Arial"/>
              </w:rPr>
            </w:pPr>
            <w:r>
              <w:rPr>
                <w:rFonts w:cs="Arial"/>
              </w:rPr>
              <w:t>GEOMETRE EXPERT</w:t>
            </w:r>
          </w:p>
        </w:tc>
        <w:tc>
          <w:tcPr>
            <w:tcW w:w="2389" w:type="pct"/>
            <w:tcBorders>
              <w:top w:val="single" w:sz="4" w:space="0" w:color="auto"/>
              <w:left w:val="single" w:sz="4" w:space="0" w:color="auto"/>
              <w:bottom w:val="single" w:sz="4" w:space="0" w:color="auto"/>
              <w:right w:val="single" w:sz="4" w:space="0" w:color="auto"/>
            </w:tcBorders>
            <w:vAlign w:val="center"/>
            <w:hideMark/>
          </w:tcPr>
          <w:p w14:paraId="5F9E44A1" w14:textId="43165EB5" w:rsidR="009547CF" w:rsidRDefault="009547CF" w:rsidP="009547CF">
            <w:pPr>
              <w:jc w:val="center"/>
              <w:rPr>
                <w:rFonts w:cs="Arial"/>
              </w:rPr>
            </w:pPr>
            <w:r>
              <w:rPr>
                <w:rFonts w:cs="Arial"/>
              </w:rPr>
              <w:t>21-09-2025</w:t>
            </w:r>
          </w:p>
        </w:tc>
      </w:tr>
      <w:tr w:rsidR="009547CF" w14:paraId="5240B3BF" w14:textId="77777777" w:rsidTr="009547CF">
        <w:trPr>
          <w:trHeight w:val="624"/>
        </w:trPr>
        <w:tc>
          <w:tcPr>
            <w:tcW w:w="571" w:type="pct"/>
            <w:tcBorders>
              <w:top w:val="single" w:sz="4" w:space="0" w:color="auto"/>
              <w:left w:val="single" w:sz="4" w:space="0" w:color="auto"/>
              <w:bottom w:val="single" w:sz="4" w:space="0" w:color="auto"/>
              <w:right w:val="single" w:sz="4" w:space="0" w:color="auto"/>
            </w:tcBorders>
            <w:vAlign w:val="center"/>
            <w:hideMark/>
          </w:tcPr>
          <w:p w14:paraId="0DA89E09" w14:textId="5D84E27B" w:rsidR="009547CF" w:rsidRDefault="007A76CB" w:rsidP="009547CF">
            <w:pPr>
              <w:jc w:val="center"/>
              <w:rPr>
                <w:rFonts w:cs="Arial"/>
              </w:rPr>
            </w:pPr>
            <w:r>
              <w:rPr>
                <w:rFonts w:cs="Arial"/>
              </w:rPr>
              <w:t>8</w:t>
            </w:r>
          </w:p>
        </w:tc>
        <w:tc>
          <w:tcPr>
            <w:tcW w:w="2040" w:type="pct"/>
            <w:tcBorders>
              <w:top w:val="single" w:sz="4" w:space="0" w:color="auto"/>
              <w:left w:val="single" w:sz="4" w:space="0" w:color="auto"/>
              <w:bottom w:val="single" w:sz="4" w:space="0" w:color="auto"/>
              <w:right w:val="single" w:sz="4" w:space="0" w:color="auto"/>
            </w:tcBorders>
            <w:vAlign w:val="center"/>
            <w:hideMark/>
          </w:tcPr>
          <w:p w14:paraId="18C3669C" w14:textId="583F1864" w:rsidR="009547CF" w:rsidRDefault="009547CF" w:rsidP="009547CF">
            <w:pPr>
              <w:jc w:val="center"/>
              <w:rPr>
                <w:rFonts w:cs="Arial"/>
              </w:rPr>
            </w:pPr>
            <w:r>
              <w:rPr>
                <w:rFonts w:cs="Arial"/>
              </w:rPr>
              <w:t>GEOMETRE TOPOGRAPHE</w:t>
            </w:r>
          </w:p>
        </w:tc>
        <w:tc>
          <w:tcPr>
            <w:tcW w:w="2389" w:type="pct"/>
            <w:tcBorders>
              <w:top w:val="single" w:sz="4" w:space="0" w:color="auto"/>
              <w:left w:val="single" w:sz="4" w:space="0" w:color="auto"/>
              <w:bottom w:val="single" w:sz="4" w:space="0" w:color="auto"/>
              <w:right w:val="single" w:sz="4" w:space="0" w:color="auto"/>
            </w:tcBorders>
            <w:vAlign w:val="center"/>
            <w:hideMark/>
          </w:tcPr>
          <w:p w14:paraId="1B443003" w14:textId="4C3C2F67" w:rsidR="009547CF" w:rsidRDefault="009547CF" w:rsidP="009547CF">
            <w:pPr>
              <w:jc w:val="center"/>
              <w:rPr>
                <w:rFonts w:cs="Arial"/>
              </w:rPr>
            </w:pPr>
            <w:r>
              <w:rPr>
                <w:rFonts w:cs="Arial"/>
              </w:rPr>
              <w:t>21-09-2025</w:t>
            </w:r>
          </w:p>
        </w:tc>
      </w:tr>
    </w:tbl>
    <w:p w14:paraId="29C9E0E5" w14:textId="76D1AF4E" w:rsidR="00521B5B" w:rsidRDefault="00521B5B" w:rsidP="00521B5B">
      <w:pPr>
        <w:spacing w:after="120"/>
        <w:jc w:val="both"/>
        <w:rPr>
          <w:rFonts w:cs="Arial"/>
          <w:sz w:val="20"/>
        </w:rPr>
      </w:pPr>
    </w:p>
    <w:p w14:paraId="48FAA2EF" w14:textId="796F6B89" w:rsidR="00A97496" w:rsidRDefault="00A97496" w:rsidP="00521B5B">
      <w:pPr>
        <w:spacing w:after="120"/>
        <w:jc w:val="both"/>
        <w:rPr>
          <w:rFonts w:cs="Arial"/>
          <w:sz w:val="20"/>
        </w:rPr>
      </w:pPr>
    </w:p>
    <w:p w14:paraId="792E752C" w14:textId="3E4EA8D5" w:rsidR="008F3EE0" w:rsidRDefault="008F3EE0" w:rsidP="007B4539">
      <w:pPr>
        <w:pStyle w:val="Titre1"/>
      </w:pPr>
      <w:bookmarkStart w:id="27" w:name="_Toc194928481"/>
      <w:r>
        <w:t>Délais de livraison</w:t>
      </w:r>
      <w:r w:rsidR="00F00FA3">
        <w:t>/d’exécution</w:t>
      </w:r>
      <w:bookmarkEnd w:id="27"/>
    </w:p>
    <w:p w14:paraId="065207F5" w14:textId="5B65F1AC" w:rsidR="008F3EE0" w:rsidRPr="006F511A" w:rsidRDefault="008F3EE0">
      <w:pPr>
        <w:tabs>
          <w:tab w:val="left" w:pos="5529"/>
        </w:tabs>
        <w:jc w:val="both"/>
        <w:rPr>
          <w:rFonts w:cs="Arial"/>
          <w:sz w:val="20"/>
        </w:rPr>
      </w:pPr>
      <w:r w:rsidRPr="006F511A">
        <w:rPr>
          <w:rFonts w:cs="Arial"/>
          <w:sz w:val="20"/>
        </w:rPr>
        <w:t xml:space="preserve">Les délais de livraison sont fixés </w:t>
      </w:r>
      <w:r w:rsidR="00A97496" w:rsidRPr="006F511A">
        <w:rPr>
          <w:rFonts w:cs="Arial"/>
          <w:sz w:val="20"/>
        </w:rPr>
        <w:t xml:space="preserve">sur le bon de </w:t>
      </w:r>
      <w:r w:rsidR="00B97615" w:rsidRPr="006F511A">
        <w:rPr>
          <w:rFonts w:cs="Arial"/>
          <w:sz w:val="20"/>
        </w:rPr>
        <w:t>c</w:t>
      </w:r>
      <w:r w:rsidR="00A97496" w:rsidRPr="006F511A">
        <w:rPr>
          <w:rFonts w:cs="Arial"/>
          <w:sz w:val="20"/>
        </w:rPr>
        <w:t>ommande</w:t>
      </w:r>
      <w:r w:rsidRPr="006F511A">
        <w:rPr>
          <w:rFonts w:cs="Arial"/>
          <w:sz w:val="20"/>
        </w:rPr>
        <w:t>.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8" w:name="_Toc194928482"/>
      <w:r>
        <w:t>Modalités de consultation</w:t>
      </w:r>
      <w:bookmarkEnd w:id="28"/>
    </w:p>
    <w:p w14:paraId="227E1E26" w14:textId="77777777" w:rsidR="007C3B97" w:rsidRDefault="007C3B97" w:rsidP="007C3B97">
      <w:pPr>
        <w:pStyle w:val="Titre2"/>
      </w:pPr>
      <w:bookmarkStart w:id="29" w:name="_Toc194928483"/>
      <w:r>
        <w:t>Dossier de Consultation</w:t>
      </w:r>
      <w:bookmarkEnd w:id="29"/>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9068391" w14:textId="3B774B6C" w:rsidR="007C3B97" w:rsidRDefault="007C3B97" w:rsidP="007C3B97">
      <w:pPr>
        <w:numPr>
          <w:ilvl w:val="0"/>
          <w:numId w:val="1"/>
        </w:numPr>
        <w:jc w:val="both"/>
        <w:rPr>
          <w:rFonts w:cs="Arial"/>
          <w:sz w:val="20"/>
        </w:rPr>
      </w:pPr>
      <w:r w:rsidRPr="00C56B60">
        <w:rPr>
          <w:rFonts w:cs="Arial"/>
          <w:sz w:val="20"/>
        </w:rPr>
        <w:t>Le présent règlement de la consultation (RC) et ses annexes,</w:t>
      </w:r>
    </w:p>
    <w:p w14:paraId="65C2C3FD" w14:textId="18CF6F79" w:rsidR="007A76CB" w:rsidRPr="00C56B60" w:rsidRDefault="007A76CB" w:rsidP="007C3B97">
      <w:pPr>
        <w:numPr>
          <w:ilvl w:val="0"/>
          <w:numId w:val="1"/>
        </w:numPr>
        <w:jc w:val="both"/>
        <w:rPr>
          <w:rFonts w:cs="Arial"/>
          <w:sz w:val="20"/>
        </w:rPr>
      </w:pPr>
      <w:r>
        <w:rPr>
          <w:rFonts w:cs="Arial"/>
          <w:sz w:val="20"/>
        </w:rPr>
        <w:t>L’</w:t>
      </w:r>
      <w:r w:rsidRPr="003625F9">
        <w:rPr>
          <w:rFonts w:cs="Arial"/>
          <w:sz w:val="20"/>
        </w:rPr>
        <w:t>acte d’engagement (AE)</w:t>
      </w:r>
    </w:p>
    <w:p w14:paraId="5FB092D7" w14:textId="153BE590" w:rsidR="007C3B97" w:rsidRPr="007A76CB"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 xml:space="preserve">particulières (CCAP) et ses annexes </w:t>
      </w:r>
      <w:r w:rsidRPr="003625F9">
        <w:rPr>
          <w:rFonts w:cs="Arial"/>
          <w:color w:val="0000FF"/>
          <w:sz w:val="20"/>
        </w:rPr>
        <w:t>:</w:t>
      </w:r>
    </w:p>
    <w:p w14:paraId="771BEB82" w14:textId="68F4370B" w:rsidR="007A76CB" w:rsidRDefault="007A76CB" w:rsidP="007A76CB">
      <w:pPr>
        <w:numPr>
          <w:ilvl w:val="0"/>
          <w:numId w:val="1"/>
        </w:numPr>
        <w:tabs>
          <w:tab w:val="clear" w:pos="360"/>
          <w:tab w:val="num" w:pos="1776"/>
        </w:tabs>
        <w:ind w:left="1773"/>
        <w:jc w:val="both"/>
        <w:rPr>
          <w:rFonts w:cs="Arial"/>
          <w:sz w:val="20"/>
        </w:rPr>
      </w:pPr>
      <w:r w:rsidRPr="007A76CB">
        <w:rPr>
          <w:rFonts w:cs="Arial"/>
          <w:sz w:val="20"/>
        </w:rPr>
        <w:t>l'annexe 1 au C.C.A.P. "Liste des établissements adhérents</w:t>
      </w:r>
    </w:p>
    <w:p w14:paraId="7BF082C6" w14:textId="34E1D8AA" w:rsidR="006F511A" w:rsidRPr="003625F9" w:rsidRDefault="006F511A" w:rsidP="007A76CB">
      <w:pPr>
        <w:numPr>
          <w:ilvl w:val="0"/>
          <w:numId w:val="1"/>
        </w:numPr>
        <w:tabs>
          <w:tab w:val="clear" w:pos="360"/>
          <w:tab w:val="num" w:pos="1776"/>
        </w:tabs>
        <w:ind w:left="1773"/>
        <w:jc w:val="both"/>
        <w:rPr>
          <w:rFonts w:cs="Arial"/>
          <w:sz w:val="20"/>
        </w:rPr>
      </w:pPr>
      <w:r>
        <w:rPr>
          <w:rFonts w:cs="Arial"/>
          <w:sz w:val="20"/>
        </w:rPr>
        <w:t>l’annexe</w:t>
      </w:r>
      <w:r w:rsidRPr="006F511A">
        <w:rPr>
          <w:rFonts w:cs="Arial"/>
          <w:sz w:val="20"/>
        </w:rPr>
        <w:t xml:space="preserve"> 2 </w:t>
      </w:r>
      <w:r>
        <w:rPr>
          <w:rFonts w:cs="Arial"/>
          <w:sz w:val="20"/>
        </w:rPr>
        <w:t xml:space="preserve">au </w:t>
      </w:r>
      <w:r w:rsidRPr="006F511A">
        <w:rPr>
          <w:rFonts w:cs="Arial"/>
          <w:sz w:val="20"/>
        </w:rPr>
        <w:t>CCAP-exigences-</w:t>
      </w:r>
      <w:r w:rsidR="006B2F7D" w:rsidRPr="006F511A">
        <w:rPr>
          <w:rFonts w:cs="Arial"/>
          <w:sz w:val="20"/>
        </w:rPr>
        <w:t>p</w:t>
      </w:r>
      <w:r w:rsidR="006B2F7D">
        <w:rPr>
          <w:rFonts w:cs="Arial"/>
          <w:sz w:val="20"/>
        </w:rPr>
        <w:t>é</w:t>
      </w:r>
      <w:r w:rsidR="006B2F7D" w:rsidRPr="006F511A">
        <w:rPr>
          <w:rFonts w:cs="Arial"/>
          <w:sz w:val="20"/>
        </w:rPr>
        <w:t>nalités</w:t>
      </w:r>
      <w:r>
        <w:rPr>
          <w:rFonts w:cs="Arial"/>
          <w:sz w:val="20"/>
        </w:rPr>
        <w:t xml:space="preserve"> de chaque </w:t>
      </w:r>
      <w:r w:rsidRPr="006F511A">
        <w:rPr>
          <w:rFonts w:cs="Arial"/>
          <w:sz w:val="20"/>
        </w:rPr>
        <w:t>LOT</w:t>
      </w:r>
      <w:r>
        <w:rPr>
          <w:rFonts w:cs="Arial"/>
          <w:sz w:val="20"/>
        </w:rPr>
        <w:t xml:space="preserve"> </w:t>
      </w:r>
    </w:p>
    <w:p w14:paraId="528B7E8C" w14:textId="63C0EB5D" w:rsidR="007A76CB" w:rsidRDefault="007C3B97" w:rsidP="007C3B97">
      <w:pPr>
        <w:numPr>
          <w:ilvl w:val="0"/>
          <w:numId w:val="1"/>
        </w:numPr>
        <w:jc w:val="both"/>
        <w:rPr>
          <w:rFonts w:cs="Arial"/>
          <w:sz w:val="20"/>
        </w:rPr>
      </w:pPr>
      <w:r w:rsidRPr="003625F9">
        <w:rPr>
          <w:rFonts w:cs="Arial"/>
          <w:sz w:val="20"/>
        </w:rPr>
        <w:t xml:space="preserve">Les annexes financières </w:t>
      </w:r>
      <w:r w:rsidR="006F511A">
        <w:rPr>
          <w:rFonts w:cs="Arial"/>
          <w:sz w:val="20"/>
        </w:rPr>
        <w:t>de chaque LOT</w:t>
      </w:r>
    </w:p>
    <w:p w14:paraId="3BD55038" w14:textId="77777777" w:rsidR="00237B82" w:rsidRPr="003625F9" w:rsidRDefault="00237B82" w:rsidP="00237B82">
      <w:pPr>
        <w:numPr>
          <w:ilvl w:val="0"/>
          <w:numId w:val="1"/>
        </w:numPr>
        <w:jc w:val="both"/>
        <w:rPr>
          <w:rFonts w:cs="Arial"/>
          <w:sz w:val="20"/>
        </w:rPr>
      </w:pPr>
      <w:r w:rsidRPr="003625F9">
        <w:rPr>
          <w:rFonts w:cs="Arial"/>
          <w:sz w:val="20"/>
        </w:rPr>
        <w:t>Annexes relatives aux établissements adhérents du groupement de commandes ;</w:t>
      </w:r>
    </w:p>
    <w:p w14:paraId="08E9C642" w14:textId="238C2299" w:rsidR="007C3B97" w:rsidRPr="00C56B60" w:rsidRDefault="007C3B97" w:rsidP="007C3B97">
      <w:pPr>
        <w:numPr>
          <w:ilvl w:val="0"/>
          <w:numId w:val="1"/>
        </w:numPr>
        <w:jc w:val="both"/>
        <w:rPr>
          <w:rFonts w:cs="Arial"/>
          <w:sz w:val="20"/>
        </w:rPr>
      </w:pPr>
      <w:r w:rsidRPr="00C56B60">
        <w:rPr>
          <w:rFonts w:cs="Arial"/>
          <w:sz w:val="20"/>
        </w:rPr>
        <w:t>Le cahier des clauses techniques particulières (CCTP)</w:t>
      </w:r>
      <w:r w:rsidR="00C07E43">
        <w:rPr>
          <w:rFonts w:cs="Arial"/>
          <w:sz w:val="20"/>
        </w:rPr>
        <w:t xml:space="preserve"> de chaque lot</w:t>
      </w:r>
      <w:r w:rsidRPr="00C56B60">
        <w:rPr>
          <w:rFonts w:cs="Arial"/>
          <w:sz w:val="20"/>
        </w:rPr>
        <w:t xml:space="preserve"> et ses annexes </w:t>
      </w:r>
    </w:p>
    <w:p w14:paraId="1BC29879" w14:textId="5AE16C07" w:rsidR="007C3B97" w:rsidRPr="00C56B60" w:rsidRDefault="007C3B97" w:rsidP="003625F9">
      <w:pPr>
        <w:numPr>
          <w:ilvl w:val="0"/>
          <w:numId w:val="1"/>
        </w:numPr>
        <w:tabs>
          <w:tab w:val="num" w:pos="1065"/>
        </w:tabs>
        <w:jc w:val="both"/>
        <w:rPr>
          <w:rFonts w:cs="Arial"/>
          <w:sz w:val="20"/>
        </w:rPr>
      </w:pPr>
      <w:r w:rsidRPr="00C56B60">
        <w:rPr>
          <w:rFonts w:cs="Arial"/>
          <w:sz w:val="20"/>
        </w:rPr>
        <w:t>Cadre de mémoire technique</w:t>
      </w:r>
      <w:r w:rsidR="003625F9" w:rsidRPr="00C56B60">
        <w:rPr>
          <w:rFonts w:cs="Arial"/>
          <w:sz w:val="20"/>
        </w:rPr>
        <w:t>, le cas échéant</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1E53F79E" w14:textId="0E3E6B85" w:rsidR="007C3B97" w:rsidRPr="00520EAD" w:rsidRDefault="007C3B97" w:rsidP="007C3B97">
      <w:pPr>
        <w:pStyle w:val="Paragraphedeliste"/>
        <w:numPr>
          <w:ilvl w:val="0"/>
          <w:numId w:val="1"/>
        </w:numPr>
        <w:rPr>
          <w:rFonts w:cs="Arial"/>
          <w:sz w:val="20"/>
        </w:rPr>
      </w:pPr>
      <w:r w:rsidRPr="00520EAD">
        <w:rPr>
          <w:rFonts w:cs="Arial"/>
          <w:sz w:val="20"/>
        </w:rPr>
        <w:t xml:space="preserve">Une attestation sur l’honneur de l’attributaire attestant de l’absence de lien avec la </w:t>
      </w:r>
      <w:r w:rsidR="006B2F7D" w:rsidRPr="00520EAD">
        <w:rPr>
          <w:rFonts w:cs="Arial"/>
          <w:sz w:val="20"/>
        </w:rPr>
        <w:t>Russie Règlement</w:t>
      </w:r>
      <w:r w:rsidRPr="00520EAD">
        <w:rPr>
          <w:rFonts w:cs="Arial"/>
          <w:sz w:val="20"/>
        </w:rPr>
        <w:t xml:space="preserve"> (UE) 2022/576 du Conseil du 8 avril 2022 (titulaire individuel ou co-traitance et sous-traitance)</w:t>
      </w:r>
      <w:r w:rsidR="003625F9">
        <w:rPr>
          <w:rFonts w:cs="Arial"/>
          <w:sz w:val="20"/>
        </w:rPr>
        <w:t xml:space="preserve"> – uniquement pour les procédures formalisées</w:t>
      </w:r>
    </w:p>
    <w:p w14:paraId="7853FF59" w14:textId="6FD2D636" w:rsidR="007C3B97" w:rsidRPr="007C3B97" w:rsidRDefault="007C3B97" w:rsidP="006F511A">
      <w:pPr>
        <w:tabs>
          <w:tab w:val="num" w:pos="1065"/>
        </w:tabs>
        <w:ind w:left="357"/>
        <w:jc w:val="both"/>
        <w:rPr>
          <w:rFonts w:cs="Arial"/>
          <w:sz w:val="20"/>
        </w:rPr>
      </w:pPr>
    </w:p>
    <w:p w14:paraId="4977F4E3" w14:textId="77777777" w:rsidR="007C3B97" w:rsidRDefault="007C3B97" w:rsidP="007C3B97">
      <w:pPr>
        <w:pStyle w:val="Titre2"/>
      </w:pPr>
      <w:bookmarkStart w:id="30" w:name="_Toc194928484"/>
      <w:r>
        <w:t>Obtention du dossier de consultation</w:t>
      </w:r>
      <w:bookmarkEnd w:id="30"/>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31" w:name="_Toc194928485"/>
      <w:r>
        <w:t>Délai de validité des offres</w:t>
      </w:r>
      <w:bookmarkEnd w:id="31"/>
    </w:p>
    <w:p w14:paraId="10728095" w14:textId="1278DBC6" w:rsidR="008F3EE0" w:rsidRPr="00440F34" w:rsidRDefault="008F3EE0">
      <w:pPr>
        <w:tabs>
          <w:tab w:val="left" w:pos="5529"/>
        </w:tabs>
        <w:jc w:val="both"/>
        <w:rPr>
          <w:rFonts w:cs="Arial"/>
          <w:sz w:val="20"/>
        </w:rPr>
      </w:pPr>
      <w:r w:rsidRPr="00C56B60">
        <w:rPr>
          <w:rFonts w:cs="Arial"/>
          <w:sz w:val="20"/>
        </w:rPr>
        <w:t xml:space="preserve">Le délai de validité des offres est de </w:t>
      </w:r>
      <w:r w:rsidR="00F00FA3" w:rsidRPr="00C56B60">
        <w:rPr>
          <w:rFonts w:cs="Arial"/>
          <w:sz w:val="20"/>
        </w:rPr>
        <w:t>180</w:t>
      </w:r>
      <w:r w:rsidR="00674695" w:rsidRPr="00C56B60">
        <w:rPr>
          <w:rFonts w:cs="Arial"/>
          <w:sz w:val="20"/>
        </w:rPr>
        <w:t xml:space="preserve"> jours </w:t>
      </w:r>
      <w:r w:rsidRPr="00C56B60">
        <w:rPr>
          <w:rFonts w:cs="Arial"/>
          <w:sz w:val="20"/>
        </w:rPr>
        <w:t xml:space="preserve"> à compter de la date limite de réception des offres</w:t>
      </w:r>
      <w:r w:rsidR="00BC5205">
        <w:rPr>
          <w:rFonts w:cs="Arial"/>
          <w:b/>
          <w:sz w:val="20"/>
        </w:rPr>
        <w:t>.</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8255455" w14:textId="2A26249C" w:rsidR="007D223D" w:rsidRPr="006F511A" w:rsidRDefault="00FF4E9E" w:rsidP="006F511A">
      <w:pPr>
        <w:pStyle w:val="Titre1"/>
      </w:pPr>
      <w:bookmarkStart w:id="32" w:name="_Toc194928486"/>
      <w:r>
        <w:t>Documents de</w:t>
      </w:r>
      <w:r w:rsidR="008F3EE0">
        <w:t xml:space="preserve"> candidature</w:t>
      </w:r>
      <w:r>
        <w:t xml:space="preserve"> à remettre</w:t>
      </w:r>
      <w:bookmarkEnd w:id="32"/>
    </w:p>
    <w:p w14:paraId="3CFE017D" w14:textId="281C35AD" w:rsidR="007D223D" w:rsidRDefault="007D223D" w:rsidP="00D91E33">
      <w:pPr>
        <w:pStyle w:val="Titre2"/>
        <w:numPr>
          <w:ilvl w:val="1"/>
          <w:numId w:val="20"/>
        </w:numPr>
      </w:pPr>
      <w:bookmarkStart w:id="33" w:name="_Toc194928487"/>
      <w:bookmarkStart w:id="34" w:name="_Ref449368617"/>
      <w:r>
        <w:t>Document Unique de Marché Européen (D.U.M.E.)</w:t>
      </w:r>
      <w:bookmarkEnd w:id="33"/>
    </w:p>
    <w:p w14:paraId="4B6B03CD" w14:textId="01EE4509" w:rsidR="007D223D" w:rsidRDefault="007D223D" w:rsidP="00F35048">
      <w:pPr>
        <w:tabs>
          <w:tab w:val="left" w:pos="5529"/>
        </w:tabs>
        <w:jc w:val="both"/>
        <w:rPr>
          <w:rFonts w:cs="Arial"/>
          <w:sz w:val="20"/>
        </w:rPr>
      </w:pPr>
      <w:r w:rsidRPr="0001616F">
        <w:rPr>
          <w:rFonts w:cs="Arial"/>
          <w:sz w:val="20"/>
        </w:rPr>
        <w:t>Tout candidat à la pré</w:t>
      </w:r>
      <w:r>
        <w:rPr>
          <w:rFonts w:cs="Arial"/>
          <w:sz w:val="20"/>
        </w:rPr>
        <w:t>sente procédure devra produire </w:t>
      </w:r>
      <w:r w:rsidRPr="00803493">
        <w:rPr>
          <w:rFonts w:cs="Arial"/>
          <w:sz w:val="20"/>
        </w:rPr>
        <w:t xml:space="preserve">le </w:t>
      </w:r>
      <w:r w:rsidRPr="00803493">
        <w:rPr>
          <w:rFonts w:cs="Arial"/>
          <w:b/>
          <w:color w:val="7030A0"/>
          <w:sz w:val="20"/>
        </w:rPr>
        <w:t>formulaire de candidature D.U.M.E.</w:t>
      </w:r>
      <w:r w:rsidRPr="00803493">
        <w:rPr>
          <w:rFonts w:cs="Arial"/>
          <w:color w:val="7030A0"/>
          <w:sz w:val="20"/>
        </w:rPr>
        <w:t xml:space="preserve"> </w:t>
      </w:r>
      <w:r w:rsidRPr="00803493">
        <w:rPr>
          <w:rFonts w:cs="Arial"/>
          <w:b/>
          <w:sz w:val="20"/>
        </w:rPr>
        <w:t>à compléter en ligne</w:t>
      </w:r>
      <w:r w:rsidRPr="00803493">
        <w:rPr>
          <w:rFonts w:cs="Arial"/>
          <w:sz w:val="20"/>
        </w:rPr>
        <w:t xml:space="preserve"> sur la plateforme d’achat PLACE</w:t>
      </w:r>
      <w:r>
        <w:rPr>
          <w:rFonts w:cs="Arial"/>
          <w:sz w:val="20"/>
        </w:rPr>
        <w:t>.</w:t>
      </w:r>
    </w:p>
    <w:p w14:paraId="75DB58A8" w14:textId="14B788F7" w:rsidR="00F35048" w:rsidRPr="00F35048" w:rsidRDefault="00F35048" w:rsidP="00F35048">
      <w:pPr>
        <w:tabs>
          <w:tab w:val="left" w:pos="5529"/>
        </w:tabs>
        <w:jc w:val="both"/>
        <w:rPr>
          <w:rFonts w:cs="Arial"/>
          <w:b/>
          <w:color w:val="7030A0"/>
          <w:sz w:val="20"/>
          <w:u w:val="single"/>
        </w:rPr>
      </w:pPr>
    </w:p>
    <w:p w14:paraId="637DAAE2" w14:textId="4B459A7C" w:rsidR="007D223D" w:rsidRDefault="007D223D" w:rsidP="00F35048">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cités à l’article suivant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w:t>
      </w:r>
    </w:p>
    <w:p w14:paraId="77479AF3" w14:textId="7926C39A" w:rsidR="008F3EE0" w:rsidRPr="00F35048" w:rsidRDefault="00FF4E9E" w:rsidP="00D91E33">
      <w:pPr>
        <w:pStyle w:val="Titre2"/>
        <w:numPr>
          <w:ilvl w:val="1"/>
          <w:numId w:val="20"/>
        </w:numPr>
      </w:pPr>
      <w:bookmarkStart w:id="35" w:name="_Toc194928488"/>
      <w:r w:rsidRPr="00E26FB2">
        <w:t>R</w:t>
      </w:r>
      <w:r>
        <w:t>enseignements permettant d’apprécier les capacités du candidat</w:t>
      </w:r>
      <w:bookmarkEnd w:id="34"/>
      <w:bookmarkEnd w:id="35"/>
    </w:p>
    <w:p w14:paraId="39DB81E6" w14:textId="41417CC5" w:rsidR="008F3EE0" w:rsidRPr="006F511A" w:rsidRDefault="008F3EE0" w:rsidP="006F511A">
      <w:pPr>
        <w:ind w:firstLine="284"/>
        <w:jc w:val="both"/>
        <w:rPr>
          <w:rFonts w:cs="Arial"/>
          <w:b/>
          <w:bCs/>
          <w:sz w:val="20"/>
          <w:szCs w:val="26"/>
        </w:rPr>
      </w:pPr>
      <w:r w:rsidRPr="0001616F">
        <w:rPr>
          <w:rFonts w:cs="Arial"/>
          <w:b/>
          <w:bCs/>
          <w:sz w:val="20"/>
          <w:szCs w:val="26"/>
        </w:rPr>
        <w:t>a)</w:t>
      </w:r>
      <w:r w:rsidRPr="0001616F">
        <w:rPr>
          <w:rFonts w:cs="Arial"/>
          <w:b/>
          <w:bCs/>
          <w:sz w:val="20"/>
          <w:szCs w:val="26"/>
        </w:rPr>
        <w:tab/>
        <w:t xml:space="preserve">Aptitude : </w:t>
      </w:r>
    </w:p>
    <w:p w14:paraId="35132E78" w14:textId="77777777" w:rsidR="008F3EE0" w:rsidRPr="00525554" w:rsidRDefault="008F3EE0" w:rsidP="00774B7F">
      <w:pPr>
        <w:jc w:val="both"/>
        <w:rPr>
          <w:rFonts w:cs="Arial"/>
          <w:sz w:val="20"/>
        </w:rPr>
      </w:pPr>
      <w:r w:rsidRPr="00525554">
        <w:rPr>
          <w:rFonts w:cs="Arial"/>
          <w:sz w:val="20"/>
        </w:rPr>
        <w:t>- L’attestation d’inscription au registre du commerce et des sociétés ou au répertoire des métiers (le cas échéant),</w:t>
      </w:r>
    </w:p>
    <w:p w14:paraId="3BEA8A3C" w14:textId="5A573803" w:rsidR="008F3EE0" w:rsidRDefault="008F3EE0" w:rsidP="00F547EF">
      <w:pPr>
        <w:jc w:val="both"/>
        <w:rPr>
          <w:rFonts w:cs="Arial"/>
          <w:sz w:val="20"/>
        </w:rPr>
      </w:pPr>
      <w:r w:rsidRPr="00525554">
        <w:rPr>
          <w:rFonts w:cs="Arial"/>
          <w:sz w:val="20"/>
        </w:rPr>
        <w:t xml:space="preserve">- Présentation d’une autorisation spécifique pour l’activité professionnelle concernée </w:t>
      </w:r>
    </w:p>
    <w:p w14:paraId="5F0CA441" w14:textId="77777777" w:rsidR="00525554" w:rsidRPr="0001616F" w:rsidRDefault="00525554" w:rsidP="00F547EF">
      <w:pPr>
        <w:jc w:val="both"/>
        <w:rPr>
          <w:rFonts w:cs="Arial"/>
          <w:b/>
          <w:bCs/>
          <w:color w:val="0000FF"/>
          <w:sz w:val="20"/>
          <w:szCs w:val="26"/>
        </w:rPr>
      </w:pPr>
    </w:p>
    <w:tbl>
      <w:tblPr>
        <w:tblStyle w:val="Grilledutableau"/>
        <w:tblW w:w="0" w:type="auto"/>
        <w:tblInd w:w="704" w:type="dxa"/>
        <w:tblLook w:val="04A0" w:firstRow="1" w:lastRow="0" w:firstColumn="1" w:lastColumn="0" w:noHBand="0" w:noVBand="1"/>
      </w:tblPr>
      <w:tblGrid>
        <w:gridCol w:w="709"/>
        <w:gridCol w:w="5430"/>
        <w:gridCol w:w="3069"/>
      </w:tblGrid>
      <w:tr w:rsidR="00B97615" w:rsidRPr="00E25239" w14:paraId="1538792F" w14:textId="77777777" w:rsidTr="003B72F0">
        <w:tc>
          <w:tcPr>
            <w:tcW w:w="709" w:type="dxa"/>
            <w:vAlign w:val="center"/>
          </w:tcPr>
          <w:p w14:paraId="66C54CFF" w14:textId="77777777" w:rsidR="00B97615" w:rsidRPr="00E25239" w:rsidRDefault="00B97615" w:rsidP="003B72F0">
            <w:pPr>
              <w:pStyle w:val="Paragraphedeliste"/>
              <w:ind w:left="0"/>
              <w:jc w:val="center"/>
              <w:rPr>
                <w:rFonts w:cs="Arial"/>
                <w:b/>
                <w:bCs/>
                <w:sz w:val="20"/>
              </w:rPr>
            </w:pPr>
            <w:r w:rsidRPr="00E25239">
              <w:rPr>
                <w:rFonts w:cs="Arial"/>
                <w:b/>
                <w:bCs/>
                <w:sz w:val="20"/>
              </w:rPr>
              <w:t>LOT</w:t>
            </w:r>
          </w:p>
        </w:tc>
        <w:tc>
          <w:tcPr>
            <w:tcW w:w="5430" w:type="dxa"/>
            <w:vAlign w:val="center"/>
          </w:tcPr>
          <w:p w14:paraId="3A27B458" w14:textId="77777777" w:rsidR="00B97615" w:rsidRPr="00E25239" w:rsidRDefault="00B97615" w:rsidP="003B72F0">
            <w:pPr>
              <w:pStyle w:val="Paragraphedeliste"/>
              <w:ind w:left="0"/>
              <w:jc w:val="center"/>
              <w:rPr>
                <w:rFonts w:cs="Arial"/>
                <w:b/>
                <w:bCs/>
                <w:sz w:val="20"/>
              </w:rPr>
            </w:pPr>
            <w:r w:rsidRPr="00E25239">
              <w:rPr>
                <w:rFonts w:cs="Arial"/>
                <w:b/>
                <w:bCs/>
                <w:sz w:val="20"/>
              </w:rPr>
              <w:t>LIBELLE</w:t>
            </w:r>
          </w:p>
        </w:tc>
        <w:tc>
          <w:tcPr>
            <w:tcW w:w="3069" w:type="dxa"/>
            <w:vAlign w:val="center"/>
          </w:tcPr>
          <w:p w14:paraId="203E686A" w14:textId="77777777" w:rsidR="00B97615" w:rsidRPr="00E25239" w:rsidRDefault="00B97615" w:rsidP="003B72F0">
            <w:pPr>
              <w:pStyle w:val="Paragraphedeliste"/>
              <w:ind w:left="0"/>
              <w:jc w:val="center"/>
              <w:rPr>
                <w:rFonts w:cs="Arial"/>
                <w:b/>
                <w:bCs/>
                <w:sz w:val="20"/>
              </w:rPr>
            </w:pPr>
            <w:r w:rsidRPr="00E25239">
              <w:rPr>
                <w:rFonts w:cs="Arial"/>
                <w:b/>
                <w:bCs/>
                <w:sz w:val="20"/>
              </w:rPr>
              <w:t>APTITUDE</w:t>
            </w:r>
          </w:p>
        </w:tc>
      </w:tr>
      <w:tr w:rsidR="00B97615" w:rsidRPr="00E25239" w14:paraId="64BAD060" w14:textId="77777777" w:rsidTr="003B72F0">
        <w:tc>
          <w:tcPr>
            <w:tcW w:w="709" w:type="dxa"/>
            <w:vAlign w:val="center"/>
          </w:tcPr>
          <w:p w14:paraId="328DCF46" w14:textId="69E3C14D" w:rsidR="00B97615" w:rsidRPr="00E25239" w:rsidRDefault="00B97615" w:rsidP="003B72F0">
            <w:pPr>
              <w:pStyle w:val="Paragraphedeliste"/>
              <w:ind w:left="0"/>
              <w:jc w:val="center"/>
              <w:rPr>
                <w:rFonts w:cs="Arial"/>
                <w:b/>
                <w:bCs/>
                <w:sz w:val="20"/>
              </w:rPr>
            </w:pPr>
            <w:r w:rsidRPr="00E25239">
              <w:rPr>
                <w:rFonts w:cs="Arial"/>
                <w:b/>
                <w:bCs/>
                <w:sz w:val="20"/>
              </w:rPr>
              <w:t>1</w:t>
            </w:r>
            <w:r w:rsidR="00FA66B9">
              <w:rPr>
                <w:rFonts w:cs="Arial"/>
                <w:b/>
                <w:bCs/>
                <w:sz w:val="20"/>
              </w:rPr>
              <w:t xml:space="preserve"> + 2</w:t>
            </w:r>
          </w:p>
        </w:tc>
        <w:tc>
          <w:tcPr>
            <w:tcW w:w="5430" w:type="dxa"/>
            <w:vAlign w:val="center"/>
          </w:tcPr>
          <w:p w14:paraId="05558A0C" w14:textId="798FE636" w:rsidR="00B97615" w:rsidRPr="00E25239" w:rsidRDefault="00A433FD" w:rsidP="003B72F0">
            <w:pPr>
              <w:pStyle w:val="Paragraphedeliste"/>
              <w:ind w:left="0"/>
              <w:jc w:val="center"/>
              <w:rPr>
                <w:rFonts w:cs="Arial"/>
                <w:b/>
                <w:bCs/>
                <w:sz w:val="20"/>
              </w:rPr>
            </w:pPr>
            <w:r w:rsidRPr="005F78BA">
              <w:t>Pre</w:t>
            </w:r>
            <w:r>
              <w:t xml:space="preserve">stations de </w:t>
            </w:r>
            <w:r w:rsidR="00B97615" w:rsidRPr="00E25239">
              <w:rPr>
                <w:rFonts w:cs="Arial"/>
                <w:sz w:val="20"/>
              </w:rPr>
              <w:t>Contrôleur Technique</w:t>
            </w:r>
          </w:p>
        </w:tc>
        <w:tc>
          <w:tcPr>
            <w:tcW w:w="3069" w:type="dxa"/>
            <w:vAlign w:val="center"/>
          </w:tcPr>
          <w:p w14:paraId="3D9DAB20" w14:textId="77777777" w:rsidR="00B97615" w:rsidRPr="00E25239" w:rsidRDefault="00B97615" w:rsidP="00D91E33">
            <w:pPr>
              <w:pStyle w:val="Paragraphedeliste"/>
              <w:numPr>
                <w:ilvl w:val="0"/>
                <w:numId w:val="28"/>
              </w:numPr>
              <w:ind w:left="287"/>
              <w:rPr>
                <w:rFonts w:cs="Arial"/>
                <w:b/>
                <w:bCs/>
                <w:sz w:val="20"/>
              </w:rPr>
            </w:pPr>
            <w:r w:rsidRPr="00E25239">
              <w:rPr>
                <w:rFonts w:cs="Arial"/>
                <w:sz w:val="20"/>
              </w:rPr>
              <w:t>les agréments administratifs requis pour l'exercice de la mission de contrôleur technique</w:t>
            </w:r>
          </w:p>
        </w:tc>
      </w:tr>
      <w:tr w:rsidR="00FA66B9" w:rsidRPr="00E25239" w14:paraId="274C9F1B" w14:textId="77777777" w:rsidTr="003B72F0">
        <w:tc>
          <w:tcPr>
            <w:tcW w:w="709" w:type="dxa"/>
            <w:vAlign w:val="center"/>
          </w:tcPr>
          <w:p w14:paraId="51A891DD" w14:textId="7DE45038" w:rsidR="00FA66B9" w:rsidRPr="00E25239" w:rsidRDefault="00FA66B9" w:rsidP="00FA66B9">
            <w:pPr>
              <w:pStyle w:val="Paragraphedeliste"/>
              <w:ind w:left="0"/>
              <w:jc w:val="center"/>
              <w:rPr>
                <w:rFonts w:cs="Arial"/>
                <w:b/>
                <w:bCs/>
                <w:sz w:val="20"/>
              </w:rPr>
            </w:pPr>
            <w:r>
              <w:rPr>
                <w:rFonts w:cs="Arial"/>
                <w:b/>
                <w:bCs/>
                <w:sz w:val="20"/>
              </w:rPr>
              <w:t xml:space="preserve">4 </w:t>
            </w:r>
          </w:p>
        </w:tc>
        <w:tc>
          <w:tcPr>
            <w:tcW w:w="5430" w:type="dxa"/>
            <w:vAlign w:val="center"/>
          </w:tcPr>
          <w:p w14:paraId="4AF09D09" w14:textId="207FAF1D" w:rsidR="00FA66B9" w:rsidRPr="00E25239" w:rsidRDefault="00A433FD" w:rsidP="00FA66B9">
            <w:pPr>
              <w:pStyle w:val="Paragraphedeliste"/>
              <w:ind w:left="0"/>
              <w:jc w:val="center"/>
              <w:rPr>
                <w:rFonts w:cs="Arial"/>
                <w:sz w:val="20"/>
              </w:rPr>
            </w:pPr>
            <w:r w:rsidRPr="005F78BA">
              <w:t>Pre</w:t>
            </w:r>
            <w:r>
              <w:t xml:space="preserve">stations de </w:t>
            </w:r>
            <w:r w:rsidR="00FA66B9" w:rsidRPr="00E25239">
              <w:rPr>
                <w:rFonts w:cs="Arial"/>
                <w:sz w:val="20"/>
              </w:rPr>
              <w:t>Coordonnateur SPS</w:t>
            </w:r>
          </w:p>
        </w:tc>
        <w:tc>
          <w:tcPr>
            <w:tcW w:w="3069" w:type="dxa"/>
            <w:vAlign w:val="center"/>
          </w:tcPr>
          <w:p w14:paraId="0BC53345" w14:textId="2705EF98" w:rsidR="00FA66B9" w:rsidRPr="00E25239" w:rsidRDefault="00FA66B9" w:rsidP="00D91E33">
            <w:pPr>
              <w:pStyle w:val="Paragraphedeliste"/>
              <w:numPr>
                <w:ilvl w:val="0"/>
                <w:numId w:val="28"/>
              </w:numPr>
              <w:ind w:left="362"/>
              <w:rPr>
                <w:rFonts w:cs="Arial"/>
                <w:sz w:val="20"/>
              </w:rPr>
            </w:pPr>
            <w:r w:rsidRPr="00E25239">
              <w:rPr>
                <w:rFonts w:cs="Arial"/>
                <w:sz w:val="20"/>
              </w:rPr>
              <w:t>les agréments administratifs requis pour l'exercice de la mission de coordonnateur SPS</w:t>
            </w:r>
          </w:p>
        </w:tc>
      </w:tr>
      <w:tr w:rsidR="00FA66B9" w:rsidRPr="00E25239" w14:paraId="458D51C6" w14:textId="77777777" w:rsidTr="003B72F0">
        <w:tc>
          <w:tcPr>
            <w:tcW w:w="709" w:type="dxa"/>
            <w:vAlign w:val="center"/>
          </w:tcPr>
          <w:p w14:paraId="50D7EA5F" w14:textId="77777777" w:rsidR="00FA66B9" w:rsidRPr="00E25239" w:rsidRDefault="00FA66B9" w:rsidP="00FA66B9">
            <w:pPr>
              <w:pStyle w:val="Paragraphedeliste"/>
              <w:ind w:left="0"/>
              <w:jc w:val="center"/>
              <w:rPr>
                <w:rFonts w:cs="Arial"/>
                <w:b/>
                <w:bCs/>
                <w:sz w:val="20"/>
              </w:rPr>
            </w:pPr>
            <w:r w:rsidRPr="00E25239">
              <w:rPr>
                <w:rFonts w:cs="Arial"/>
                <w:b/>
                <w:bCs/>
                <w:sz w:val="20"/>
              </w:rPr>
              <w:t>5</w:t>
            </w:r>
          </w:p>
        </w:tc>
        <w:tc>
          <w:tcPr>
            <w:tcW w:w="5430" w:type="dxa"/>
            <w:vAlign w:val="center"/>
          </w:tcPr>
          <w:p w14:paraId="06471CA0" w14:textId="77777777" w:rsidR="00FA66B9" w:rsidRPr="00E25239" w:rsidRDefault="00FA66B9" w:rsidP="00FA66B9">
            <w:pPr>
              <w:pStyle w:val="Paragraphedeliste"/>
              <w:ind w:left="0"/>
              <w:jc w:val="center"/>
              <w:rPr>
                <w:rFonts w:cs="Arial"/>
                <w:sz w:val="20"/>
              </w:rPr>
            </w:pPr>
          </w:p>
          <w:p w14:paraId="7121DEFE" w14:textId="5D6DAAFF" w:rsidR="00FA66B9" w:rsidRPr="00E25239" w:rsidRDefault="00A433FD" w:rsidP="00FA66B9">
            <w:pPr>
              <w:pStyle w:val="Paragraphedeliste"/>
              <w:ind w:left="0"/>
              <w:jc w:val="center"/>
              <w:rPr>
                <w:rFonts w:cs="Arial"/>
                <w:sz w:val="20"/>
              </w:rPr>
            </w:pPr>
            <w:r w:rsidRPr="005F78BA">
              <w:t>Pre</w:t>
            </w:r>
            <w:r>
              <w:t xml:space="preserve">stations de </w:t>
            </w:r>
            <w:r w:rsidR="00FA66B9" w:rsidRPr="00E25239">
              <w:rPr>
                <w:rFonts w:cs="Arial"/>
                <w:sz w:val="20"/>
              </w:rPr>
              <w:t>Géotechnique</w:t>
            </w:r>
          </w:p>
          <w:p w14:paraId="3B74B14E" w14:textId="77777777" w:rsidR="00FA66B9" w:rsidRPr="00E25239" w:rsidRDefault="00FA66B9" w:rsidP="00FA66B9">
            <w:pPr>
              <w:pStyle w:val="Paragraphedeliste"/>
              <w:ind w:left="0"/>
              <w:jc w:val="center"/>
              <w:rPr>
                <w:rFonts w:cs="Arial"/>
                <w:sz w:val="20"/>
              </w:rPr>
            </w:pPr>
          </w:p>
        </w:tc>
        <w:tc>
          <w:tcPr>
            <w:tcW w:w="3069" w:type="dxa"/>
            <w:vAlign w:val="center"/>
          </w:tcPr>
          <w:p w14:paraId="06C2E112" w14:textId="77777777" w:rsidR="00FA66B9" w:rsidRPr="00E25239" w:rsidRDefault="00FA66B9" w:rsidP="00D91E33">
            <w:pPr>
              <w:pStyle w:val="Paragraphedeliste"/>
              <w:numPr>
                <w:ilvl w:val="0"/>
                <w:numId w:val="28"/>
              </w:numPr>
              <w:ind w:left="437"/>
              <w:rPr>
                <w:rFonts w:cs="Arial"/>
                <w:sz w:val="20"/>
              </w:rPr>
            </w:pPr>
            <w:r w:rsidRPr="00E25239">
              <w:rPr>
                <w:rFonts w:cs="Arial"/>
                <w:sz w:val="20"/>
              </w:rPr>
              <w:t>Les agréments administratifs requis pour l'exercice de missions Géotechniques</w:t>
            </w:r>
          </w:p>
          <w:p w14:paraId="7D4119F2" w14:textId="77777777" w:rsidR="00FA66B9" w:rsidRPr="00E25239" w:rsidRDefault="00FA66B9" w:rsidP="00FA66B9">
            <w:pPr>
              <w:pStyle w:val="Paragraphedeliste"/>
              <w:ind w:left="102"/>
              <w:rPr>
                <w:rFonts w:cs="Arial"/>
                <w:b/>
                <w:bCs/>
                <w:sz w:val="20"/>
              </w:rPr>
            </w:pPr>
          </w:p>
        </w:tc>
      </w:tr>
      <w:tr w:rsidR="00FA66B9" w:rsidRPr="00E25239" w14:paraId="491D4C8F" w14:textId="77777777" w:rsidTr="003B72F0">
        <w:tc>
          <w:tcPr>
            <w:tcW w:w="709" w:type="dxa"/>
            <w:vAlign w:val="center"/>
          </w:tcPr>
          <w:p w14:paraId="5986F251" w14:textId="77777777" w:rsidR="00FA66B9" w:rsidRPr="00E25239" w:rsidRDefault="00FA66B9" w:rsidP="00FA66B9">
            <w:pPr>
              <w:pStyle w:val="Paragraphedeliste"/>
              <w:ind w:left="0"/>
              <w:jc w:val="center"/>
              <w:rPr>
                <w:rFonts w:cs="Arial"/>
                <w:b/>
                <w:bCs/>
                <w:sz w:val="20"/>
              </w:rPr>
            </w:pPr>
            <w:r w:rsidRPr="00E25239">
              <w:rPr>
                <w:rFonts w:cs="Arial"/>
                <w:b/>
                <w:bCs/>
                <w:sz w:val="20"/>
              </w:rPr>
              <w:t>6</w:t>
            </w:r>
          </w:p>
        </w:tc>
        <w:tc>
          <w:tcPr>
            <w:tcW w:w="5430" w:type="dxa"/>
            <w:vAlign w:val="center"/>
          </w:tcPr>
          <w:p w14:paraId="290B0204" w14:textId="77777777" w:rsidR="00FA66B9" w:rsidRPr="00E25239" w:rsidRDefault="00FA66B9" w:rsidP="00FA66B9">
            <w:pPr>
              <w:pStyle w:val="Paragraphedeliste"/>
              <w:ind w:left="0"/>
              <w:jc w:val="center"/>
              <w:rPr>
                <w:rFonts w:cs="Arial"/>
                <w:sz w:val="20"/>
              </w:rPr>
            </w:pPr>
          </w:p>
          <w:p w14:paraId="26591F35" w14:textId="11F98963" w:rsidR="00FA66B9" w:rsidRPr="00E25239" w:rsidRDefault="00124D0A" w:rsidP="00FA66B9">
            <w:pPr>
              <w:pStyle w:val="Paragraphedeliste"/>
              <w:ind w:left="0"/>
              <w:jc w:val="center"/>
              <w:rPr>
                <w:rFonts w:cs="Arial"/>
                <w:sz w:val="20"/>
              </w:rPr>
            </w:pPr>
            <w:r w:rsidRPr="00124D0A">
              <w:t>Prestations de Reconnaissances structurelles</w:t>
            </w:r>
          </w:p>
          <w:p w14:paraId="440F003B" w14:textId="77777777" w:rsidR="00FA66B9" w:rsidRPr="00E25239" w:rsidRDefault="00FA66B9" w:rsidP="00FA66B9">
            <w:pPr>
              <w:pStyle w:val="Paragraphedeliste"/>
              <w:ind w:left="0"/>
              <w:jc w:val="center"/>
              <w:rPr>
                <w:rFonts w:cs="Arial"/>
                <w:sz w:val="20"/>
              </w:rPr>
            </w:pPr>
          </w:p>
        </w:tc>
        <w:tc>
          <w:tcPr>
            <w:tcW w:w="3069" w:type="dxa"/>
            <w:vAlign w:val="center"/>
          </w:tcPr>
          <w:p w14:paraId="0E88B852" w14:textId="77777777" w:rsidR="00FA66B9" w:rsidRPr="00E25239" w:rsidRDefault="00FA66B9" w:rsidP="00D91E33">
            <w:pPr>
              <w:pStyle w:val="Paragraphedeliste"/>
              <w:numPr>
                <w:ilvl w:val="0"/>
                <w:numId w:val="28"/>
              </w:numPr>
              <w:ind w:left="437"/>
              <w:rPr>
                <w:rFonts w:cs="Arial"/>
                <w:sz w:val="20"/>
              </w:rPr>
            </w:pPr>
            <w:r w:rsidRPr="00E25239">
              <w:rPr>
                <w:rFonts w:cs="Arial"/>
                <w:sz w:val="20"/>
              </w:rPr>
              <w:t>Les agréments administratifs requis pour l'exercice de missions de Structure</w:t>
            </w:r>
          </w:p>
          <w:p w14:paraId="2E13CFF2" w14:textId="77777777" w:rsidR="00FA66B9" w:rsidRPr="00E25239" w:rsidRDefault="00FA66B9" w:rsidP="00FA66B9">
            <w:pPr>
              <w:pStyle w:val="Paragraphedeliste"/>
              <w:ind w:left="412"/>
              <w:rPr>
                <w:rFonts w:cs="Arial"/>
                <w:b/>
                <w:bCs/>
                <w:sz w:val="20"/>
              </w:rPr>
            </w:pPr>
          </w:p>
        </w:tc>
      </w:tr>
      <w:tr w:rsidR="00FA66B9" w:rsidRPr="00E25239" w14:paraId="533BAB46" w14:textId="77777777" w:rsidTr="003B72F0">
        <w:trPr>
          <w:trHeight w:val="1054"/>
        </w:trPr>
        <w:tc>
          <w:tcPr>
            <w:tcW w:w="709" w:type="dxa"/>
            <w:vAlign w:val="center"/>
          </w:tcPr>
          <w:p w14:paraId="0BC7BE2A" w14:textId="35B42D8D" w:rsidR="00FA66B9" w:rsidRPr="00E25239" w:rsidRDefault="00FA66B9" w:rsidP="00FA66B9">
            <w:pPr>
              <w:pStyle w:val="Paragraphedeliste"/>
              <w:ind w:left="0"/>
              <w:jc w:val="center"/>
              <w:rPr>
                <w:rFonts w:cs="Arial"/>
                <w:b/>
                <w:bCs/>
                <w:sz w:val="20"/>
              </w:rPr>
            </w:pPr>
            <w:r>
              <w:rPr>
                <w:rFonts w:cs="Arial"/>
                <w:b/>
                <w:bCs/>
                <w:sz w:val="20"/>
              </w:rPr>
              <w:t>7</w:t>
            </w:r>
          </w:p>
        </w:tc>
        <w:tc>
          <w:tcPr>
            <w:tcW w:w="5430" w:type="dxa"/>
            <w:vAlign w:val="center"/>
          </w:tcPr>
          <w:p w14:paraId="08D6FBF8" w14:textId="3D8ACBBC" w:rsidR="00FA66B9" w:rsidRPr="00E25239" w:rsidRDefault="00A433FD" w:rsidP="00FA66B9">
            <w:pPr>
              <w:pStyle w:val="Paragraphedeliste"/>
              <w:ind w:left="0"/>
              <w:jc w:val="center"/>
              <w:rPr>
                <w:rFonts w:cs="Arial"/>
                <w:b/>
                <w:bCs/>
                <w:sz w:val="20"/>
              </w:rPr>
            </w:pPr>
            <w:r w:rsidRPr="005F78BA">
              <w:t>Pre</w:t>
            </w:r>
            <w:r>
              <w:t xml:space="preserve">stations de </w:t>
            </w:r>
            <w:r w:rsidR="00FA66B9" w:rsidRPr="00E25239">
              <w:rPr>
                <w:rFonts w:cs="Arial"/>
                <w:sz w:val="20"/>
              </w:rPr>
              <w:t>Géomètre</w:t>
            </w:r>
            <w:r w:rsidR="00FA66B9">
              <w:rPr>
                <w:rFonts w:cs="Arial"/>
                <w:sz w:val="20"/>
              </w:rPr>
              <w:t xml:space="preserve"> EXPERT</w:t>
            </w:r>
          </w:p>
        </w:tc>
        <w:tc>
          <w:tcPr>
            <w:tcW w:w="3069" w:type="dxa"/>
            <w:vAlign w:val="center"/>
          </w:tcPr>
          <w:p w14:paraId="3A8D211A" w14:textId="77777777" w:rsidR="00FA66B9" w:rsidRPr="00E25239" w:rsidRDefault="00FA66B9" w:rsidP="00D91E33">
            <w:pPr>
              <w:pStyle w:val="Paragraphedeliste"/>
              <w:numPr>
                <w:ilvl w:val="0"/>
                <w:numId w:val="28"/>
              </w:numPr>
              <w:ind w:left="331"/>
              <w:rPr>
                <w:rFonts w:cs="Arial"/>
                <w:b/>
                <w:bCs/>
                <w:sz w:val="20"/>
              </w:rPr>
            </w:pPr>
            <w:r w:rsidRPr="00E25239">
              <w:rPr>
                <w:rFonts w:cs="Arial"/>
                <w:sz w:val="20"/>
              </w:rPr>
              <w:t>la preuve de l’inscription sur la liste des géomètres-experts inscrits au tableau de l’ordre</w:t>
            </w:r>
          </w:p>
        </w:tc>
      </w:tr>
      <w:tr w:rsidR="00FA66B9" w:rsidRPr="00E25239" w14:paraId="629C09E1" w14:textId="77777777" w:rsidTr="003B72F0">
        <w:trPr>
          <w:trHeight w:val="1054"/>
        </w:trPr>
        <w:tc>
          <w:tcPr>
            <w:tcW w:w="709" w:type="dxa"/>
            <w:vAlign w:val="center"/>
          </w:tcPr>
          <w:p w14:paraId="5F7B023A" w14:textId="1A4F5014" w:rsidR="00FA66B9" w:rsidRPr="00E25239" w:rsidRDefault="00FA66B9" w:rsidP="00FA66B9">
            <w:pPr>
              <w:pStyle w:val="Paragraphedeliste"/>
              <w:ind w:left="0"/>
              <w:jc w:val="center"/>
              <w:rPr>
                <w:rFonts w:cs="Arial"/>
                <w:b/>
                <w:bCs/>
                <w:sz w:val="20"/>
              </w:rPr>
            </w:pPr>
            <w:r>
              <w:rPr>
                <w:rFonts w:cs="Arial"/>
                <w:b/>
                <w:bCs/>
                <w:sz w:val="20"/>
              </w:rPr>
              <w:t>8</w:t>
            </w:r>
          </w:p>
        </w:tc>
        <w:tc>
          <w:tcPr>
            <w:tcW w:w="5430" w:type="dxa"/>
            <w:vAlign w:val="center"/>
          </w:tcPr>
          <w:p w14:paraId="0D114C68" w14:textId="4DFB9AAD" w:rsidR="00FA66B9" w:rsidRPr="00E25239" w:rsidRDefault="00FA66B9" w:rsidP="00FA66B9">
            <w:pPr>
              <w:pStyle w:val="Paragraphedeliste"/>
              <w:ind w:left="0"/>
              <w:jc w:val="center"/>
              <w:rPr>
                <w:rFonts w:cs="Arial"/>
                <w:b/>
                <w:bCs/>
                <w:sz w:val="20"/>
              </w:rPr>
            </w:pPr>
            <w:r w:rsidRPr="00E25239">
              <w:rPr>
                <w:rFonts w:cs="Arial"/>
                <w:sz w:val="20"/>
              </w:rPr>
              <w:t>Géomètre</w:t>
            </w:r>
            <w:r>
              <w:rPr>
                <w:rFonts w:cs="Arial"/>
                <w:sz w:val="20"/>
              </w:rPr>
              <w:t xml:space="preserve"> TOPOGRAPHE</w:t>
            </w:r>
          </w:p>
        </w:tc>
        <w:tc>
          <w:tcPr>
            <w:tcW w:w="3069" w:type="dxa"/>
            <w:vAlign w:val="center"/>
          </w:tcPr>
          <w:p w14:paraId="6BACE362" w14:textId="4E0458C4" w:rsidR="00FA66B9" w:rsidRPr="00E25239" w:rsidRDefault="00C37658" w:rsidP="00D91E33">
            <w:pPr>
              <w:pStyle w:val="Paragraphedeliste"/>
              <w:numPr>
                <w:ilvl w:val="0"/>
                <w:numId w:val="28"/>
              </w:numPr>
              <w:ind w:left="331"/>
              <w:rPr>
                <w:rFonts w:cs="Arial"/>
                <w:b/>
                <w:bCs/>
                <w:sz w:val="20"/>
              </w:rPr>
            </w:pPr>
            <w:r>
              <w:rPr>
                <w:rFonts w:cs="Arial"/>
                <w:sz w:val="20"/>
              </w:rPr>
              <w:t>Sans objet</w:t>
            </w:r>
          </w:p>
        </w:tc>
      </w:tr>
    </w:tbl>
    <w:p w14:paraId="3BBBE530" w14:textId="77777777" w:rsidR="0031563D" w:rsidRPr="0031563D" w:rsidRDefault="0031563D" w:rsidP="00F547EF">
      <w:pPr>
        <w:jc w:val="both"/>
        <w:rPr>
          <w:rFonts w:cs="Arial"/>
          <w:sz w:val="20"/>
          <w:highlight w:val="lightGray"/>
        </w:rPr>
      </w:pPr>
    </w:p>
    <w:p w14:paraId="58575BC6" w14:textId="77777777" w:rsidR="008F3EE0" w:rsidRPr="0001616F" w:rsidRDefault="008F3EE0" w:rsidP="00F547EF">
      <w:pPr>
        <w:ind w:firstLine="284"/>
        <w:rPr>
          <w:rFonts w:cs="Arial"/>
        </w:rPr>
      </w:pPr>
      <w:r w:rsidRPr="004E1F9E">
        <w:rPr>
          <w:rFonts w:cs="Arial"/>
          <w:b/>
          <w:bCs/>
          <w:sz w:val="20"/>
          <w:szCs w:val="26"/>
        </w:rPr>
        <w:t>b)</w:t>
      </w:r>
      <w:r w:rsidRPr="004E1F9E">
        <w:rPr>
          <w:rFonts w:cs="Arial"/>
          <w:b/>
          <w:bCs/>
          <w:sz w:val="20"/>
          <w:szCs w:val="26"/>
        </w:rPr>
        <w:tab/>
        <w:t>Capacité économique et financière :</w:t>
      </w:r>
      <w:r w:rsidRPr="0001616F">
        <w:rPr>
          <w:rFonts w:cs="Arial"/>
        </w:rPr>
        <w:t xml:space="preserve"> </w:t>
      </w:r>
    </w:p>
    <w:p w14:paraId="37A737CA" w14:textId="77777777" w:rsidR="00D700CC" w:rsidRDefault="00D700CC" w:rsidP="00D97B04">
      <w:pPr>
        <w:jc w:val="both"/>
        <w:rPr>
          <w:rFonts w:cs="Arial"/>
          <w:sz w:val="20"/>
          <w:highlight w:val="lightGray"/>
        </w:rPr>
      </w:pPr>
    </w:p>
    <w:p w14:paraId="01F26044" w14:textId="6AC3AAC6" w:rsidR="00407248" w:rsidRDefault="00407248" w:rsidP="00520EAD">
      <w:pPr>
        <w:numPr>
          <w:ilvl w:val="0"/>
          <w:numId w:val="8"/>
        </w:numPr>
        <w:jc w:val="both"/>
        <w:rPr>
          <w:rFonts w:cs="Arial"/>
          <w:sz w:val="20"/>
        </w:rPr>
      </w:pPr>
      <w:r w:rsidRPr="00402411">
        <w:rPr>
          <w:rFonts w:cs="Arial"/>
          <w:sz w:val="20"/>
        </w:rPr>
        <w:lastRenderedPageBreak/>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6F7B6C8E" w14:textId="77777777" w:rsidR="00FA66B9" w:rsidRPr="00402411" w:rsidRDefault="00FA66B9" w:rsidP="00604C0C">
      <w:pPr>
        <w:ind w:left="720"/>
        <w:jc w:val="both"/>
        <w:rPr>
          <w:rFonts w:cs="Arial"/>
          <w:sz w:val="20"/>
        </w:rPr>
      </w:pPr>
    </w:p>
    <w:p w14:paraId="4A63D39D" w14:textId="25AFF7D7" w:rsidR="008F3EE0" w:rsidRDefault="00FA66B9" w:rsidP="00D97B04">
      <w:pPr>
        <w:jc w:val="both"/>
        <w:rPr>
          <w:rFonts w:cs="Arial"/>
          <w:sz w:val="20"/>
        </w:rPr>
      </w:pPr>
      <w:r w:rsidRPr="00FA66B9">
        <w:rPr>
          <w:rFont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71E50423" w14:textId="77777777" w:rsidR="008F3EE0" w:rsidRPr="0001616F" w:rsidRDefault="008F3EE0" w:rsidP="00537662">
      <w:pPr>
        <w:ind w:left="851"/>
        <w:jc w:val="both"/>
        <w:rPr>
          <w:rFonts w:cs="Arial"/>
          <w:sz w:val="20"/>
        </w:rPr>
      </w:pPr>
    </w:p>
    <w:p w14:paraId="79DCA953" w14:textId="77777777" w:rsidR="008F3EE0" w:rsidRPr="0001616F" w:rsidRDefault="008F3EE0" w:rsidP="00F547EF">
      <w:pPr>
        <w:ind w:firstLine="284"/>
        <w:rPr>
          <w:rFonts w:cs="Arial"/>
        </w:rPr>
      </w:pPr>
      <w:r w:rsidRPr="0001616F">
        <w:rPr>
          <w:rFonts w:cs="Arial"/>
          <w:b/>
          <w:bCs/>
          <w:sz w:val="20"/>
          <w:szCs w:val="26"/>
        </w:rPr>
        <w:t>c)</w:t>
      </w:r>
      <w:r w:rsidRPr="0001616F">
        <w:rPr>
          <w:rFonts w:cs="Arial"/>
          <w:b/>
          <w:bCs/>
          <w:sz w:val="20"/>
          <w:szCs w:val="26"/>
        </w:rPr>
        <w:tab/>
        <w:t>Capacités technique</w:t>
      </w:r>
      <w:r w:rsidR="00537FBF" w:rsidRPr="0001616F">
        <w:rPr>
          <w:rFonts w:cs="Arial"/>
          <w:b/>
          <w:bCs/>
          <w:sz w:val="20"/>
          <w:szCs w:val="26"/>
        </w:rPr>
        <w:t>s</w:t>
      </w:r>
      <w:r w:rsidRPr="0001616F">
        <w:rPr>
          <w:rFonts w:cs="Arial"/>
          <w:b/>
          <w:bCs/>
          <w:sz w:val="20"/>
          <w:szCs w:val="26"/>
        </w:rPr>
        <w:t xml:space="preserve"> et professionnelle</w:t>
      </w:r>
      <w:r w:rsidR="00537FBF" w:rsidRPr="0001616F">
        <w:rPr>
          <w:rFonts w:cs="Arial"/>
          <w:b/>
          <w:bCs/>
          <w:sz w:val="20"/>
          <w:szCs w:val="26"/>
        </w:rPr>
        <w:t>s</w:t>
      </w:r>
      <w:r w:rsidRPr="0001616F">
        <w:rPr>
          <w:rFonts w:cs="Arial"/>
          <w:b/>
          <w:bCs/>
          <w:sz w:val="20"/>
          <w:szCs w:val="26"/>
        </w:rPr>
        <w:t> :</w:t>
      </w:r>
      <w:r w:rsidRPr="0001616F">
        <w:rPr>
          <w:rFonts w:cs="Arial"/>
        </w:rPr>
        <w:t xml:space="preserve"> </w:t>
      </w:r>
    </w:p>
    <w:p w14:paraId="2158C3AC" w14:textId="77777777" w:rsidR="008F3EE0" w:rsidRDefault="008F3EE0" w:rsidP="00933C6F">
      <w:pPr>
        <w:rPr>
          <w:rFonts w:cs="Arial"/>
          <w:sz w:val="20"/>
          <w:highlight w:val="lightGray"/>
        </w:rPr>
      </w:pPr>
    </w:p>
    <w:p w14:paraId="671681FF" w14:textId="682BFD4A" w:rsidR="00225833" w:rsidRDefault="00225833" w:rsidP="00520EAD">
      <w:pPr>
        <w:numPr>
          <w:ilvl w:val="0"/>
          <w:numId w:val="7"/>
        </w:numPr>
        <w:jc w:val="both"/>
        <w:rPr>
          <w:rFonts w:cs="Arial"/>
          <w:sz w:val="20"/>
        </w:rPr>
      </w:pPr>
      <w:r w:rsidRPr="00402411">
        <w:rPr>
          <w:rFonts w:cs="Arial"/>
          <w:sz w:val="20"/>
        </w:rPr>
        <w:t>déclaration indiquant les effectifs moyens annuels du candidat et l’importance du personnel d’encadrement pendant les trois dernières années ;</w:t>
      </w:r>
    </w:p>
    <w:p w14:paraId="7AA0EC60" w14:textId="77777777" w:rsidR="00F66420" w:rsidRDefault="00F66420" w:rsidP="00F66420">
      <w:pPr>
        <w:ind w:left="720"/>
        <w:jc w:val="both"/>
        <w:rPr>
          <w:rFonts w:cs="Arial"/>
          <w:sz w:val="20"/>
        </w:rPr>
      </w:pPr>
    </w:p>
    <w:p w14:paraId="366EDFE8" w14:textId="02AF5E3D" w:rsidR="00B836C9" w:rsidRPr="00F66420" w:rsidRDefault="00F66420" w:rsidP="00F66420">
      <w:pPr>
        <w:numPr>
          <w:ilvl w:val="0"/>
          <w:numId w:val="7"/>
        </w:numPr>
        <w:jc w:val="both"/>
        <w:rPr>
          <w:rFonts w:cs="Arial"/>
          <w:sz w:val="20"/>
        </w:rPr>
      </w:pPr>
      <w:r w:rsidRPr="00F66420">
        <w:rPr>
          <w:rFonts w:cs="Arial"/>
          <w:sz w:val="20"/>
        </w:rPr>
        <w:t>Des certificats de qualification professionnelle établis par des organismes indépendants. Dans ce cas, l’acheteur accepte tout moyen de preuve équivalent ainsi que les certificats équivalents d’organismes établis dans d’autres Etats membres à savoir : Les certificats de qualifications professionnelles suivants :</w:t>
      </w:r>
    </w:p>
    <w:p w14:paraId="1CBF05A8" w14:textId="6748BA0D" w:rsidR="00F66420" w:rsidRDefault="00F66420" w:rsidP="00F66420">
      <w:pPr>
        <w:jc w:val="both"/>
        <w:rPr>
          <w:rFonts w:cs="Arial"/>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4"/>
        <w:gridCol w:w="5487"/>
      </w:tblGrid>
      <w:tr w:rsidR="00F66420" w:rsidRPr="00E25239" w14:paraId="04AC3A55" w14:textId="77777777" w:rsidTr="003B72F0">
        <w:trPr>
          <w:trHeight w:val="605"/>
        </w:trPr>
        <w:tc>
          <w:tcPr>
            <w:tcW w:w="2984" w:type="dxa"/>
            <w:shd w:val="clear" w:color="auto" w:fill="auto"/>
            <w:vAlign w:val="center"/>
          </w:tcPr>
          <w:p w14:paraId="671F92DD" w14:textId="77777777" w:rsidR="00F66420" w:rsidRPr="00E25239" w:rsidRDefault="00F66420" w:rsidP="003B72F0">
            <w:pPr>
              <w:jc w:val="both"/>
              <w:rPr>
                <w:rFonts w:eastAsia="Calibri" w:cs="Arial"/>
                <w:b/>
                <w:sz w:val="20"/>
              </w:rPr>
            </w:pPr>
            <w:r w:rsidRPr="00E25239">
              <w:rPr>
                <w:rFonts w:eastAsia="Calibri" w:cs="Arial"/>
                <w:b/>
                <w:sz w:val="20"/>
              </w:rPr>
              <w:t>Domaine de compétence</w:t>
            </w:r>
          </w:p>
        </w:tc>
        <w:tc>
          <w:tcPr>
            <w:tcW w:w="5487" w:type="dxa"/>
            <w:shd w:val="clear" w:color="auto" w:fill="auto"/>
            <w:vAlign w:val="center"/>
          </w:tcPr>
          <w:p w14:paraId="0E824EE1" w14:textId="1D07F0CD" w:rsidR="00F66420" w:rsidRDefault="00F66420" w:rsidP="00F66420">
            <w:pPr>
              <w:jc w:val="center"/>
              <w:rPr>
                <w:rFonts w:eastAsia="Calibri" w:cs="Arial"/>
                <w:b/>
                <w:sz w:val="20"/>
              </w:rPr>
            </w:pPr>
            <w:r w:rsidRPr="00E25239">
              <w:rPr>
                <w:rFonts w:eastAsia="Calibri" w:cs="Arial"/>
                <w:b/>
                <w:sz w:val="20"/>
              </w:rPr>
              <w:t>Certificats de qualification OPQIBI</w:t>
            </w:r>
          </w:p>
          <w:p w14:paraId="415212E9" w14:textId="2BB9B5DB" w:rsidR="00F66420" w:rsidRPr="00E25239" w:rsidRDefault="00F66420" w:rsidP="00F66420">
            <w:pPr>
              <w:jc w:val="center"/>
              <w:rPr>
                <w:rFonts w:eastAsia="Calibri" w:cs="Arial"/>
                <w:b/>
                <w:sz w:val="20"/>
              </w:rPr>
            </w:pPr>
            <w:r w:rsidRPr="00E25239">
              <w:rPr>
                <w:rFonts w:cs="Arial"/>
                <w:sz w:val="20"/>
              </w:rPr>
              <w:t>ou des qualifications équivalentes ou des références de prestations similaires</w:t>
            </w:r>
          </w:p>
        </w:tc>
      </w:tr>
      <w:tr w:rsidR="00F66420" w:rsidRPr="00E25239" w14:paraId="7B11F7AB" w14:textId="77777777" w:rsidTr="003B72F0">
        <w:tc>
          <w:tcPr>
            <w:tcW w:w="2984" w:type="dxa"/>
            <w:shd w:val="clear" w:color="auto" w:fill="auto"/>
            <w:vAlign w:val="center"/>
          </w:tcPr>
          <w:p w14:paraId="5E467F81" w14:textId="0CA7CC32" w:rsidR="00F66420" w:rsidRPr="00E25239" w:rsidRDefault="009D451C" w:rsidP="003B72F0">
            <w:pPr>
              <w:jc w:val="center"/>
              <w:rPr>
                <w:rFonts w:cs="Arial"/>
                <w:sz w:val="20"/>
              </w:rPr>
            </w:pPr>
            <w:r>
              <w:rPr>
                <w:rFonts w:cs="Arial"/>
                <w:sz w:val="20"/>
              </w:rPr>
              <w:t>LOT 3</w:t>
            </w:r>
            <w:r w:rsidR="00023555">
              <w:rPr>
                <w:rFonts w:cs="Arial"/>
                <w:sz w:val="20"/>
              </w:rPr>
              <w:t xml:space="preserve"> </w:t>
            </w:r>
            <w:r w:rsidRPr="009D451C">
              <w:rPr>
                <w:rFonts w:cs="Arial"/>
                <w:sz w:val="20"/>
              </w:rPr>
              <w:t>Prestations Coordination du Système de Sécurité Incendie (CSSI)</w:t>
            </w:r>
          </w:p>
        </w:tc>
        <w:tc>
          <w:tcPr>
            <w:tcW w:w="5487" w:type="dxa"/>
            <w:shd w:val="clear" w:color="auto" w:fill="auto"/>
            <w:vAlign w:val="center"/>
          </w:tcPr>
          <w:p w14:paraId="519673A5" w14:textId="77777777" w:rsidR="00F66420" w:rsidRPr="00E25239" w:rsidRDefault="00F66420" w:rsidP="00F66420">
            <w:pPr>
              <w:pStyle w:val="Paragraphedeliste"/>
              <w:numPr>
                <w:ilvl w:val="0"/>
                <w:numId w:val="28"/>
              </w:numPr>
              <w:ind w:left="339"/>
              <w:jc w:val="both"/>
              <w:rPr>
                <w:rFonts w:cs="Arial"/>
                <w:sz w:val="20"/>
              </w:rPr>
            </w:pPr>
            <w:r w:rsidRPr="00E25239">
              <w:rPr>
                <w:rFonts w:cs="Arial"/>
                <w:sz w:val="20"/>
              </w:rPr>
              <w:t>Qualification OPQIBI 0321 : Coordination des Systèmes de Sécurité Incendie de catégorie A et la qualification OPQIBI 0322 : Coordination des Systèmes de Sécurité Incendie (</w:t>
            </w:r>
            <w:proofErr w:type="spellStart"/>
            <w:r w:rsidRPr="00E25239">
              <w:rPr>
                <w:rFonts w:cs="Arial"/>
                <w:sz w:val="20"/>
              </w:rPr>
              <w:t>Cssi</w:t>
            </w:r>
            <w:proofErr w:type="spellEnd"/>
            <w:r w:rsidRPr="00E25239">
              <w:rPr>
                <w:rFonts w:cs="Arial"/>
                <w:sz w:val="20"/>
              </w:rPr>
              <w:t>) de catégories b, c, d et e.</w:t>
            </w:r>
          </w:p>
          <w:p w14:paraId="13DF5D7B" w14:textId="77777777" w:rsidR="00F66420" w:rsidRPr="00E25239" w:rsidRDefault="00F66420" w:rsidP="003B72F0">
            <w:pPr>
              <w:jc w:val="both"/>
              <w:rPr>
                <w:rFonts w:cs="Arial"/>
                <w:sz w:val="20"/>
                <w:highlight w:val="yellow"/>
              </w:rPr>
            </w:pPr>
          </w:p>
        </w:tc>
      </w:tr>
      <w:tr w:rsidR="00F66420" w:rsidRPr="00E25239" w14:paraId="6268928D" w14:textId="77777777" w:rsidTr="003B72F0">
        <w:tc>
          <w:tcPr>
            <w:tcW w:w="2984" w:type="dxa"/>
            <w:shd w:val="clear" w:color="auto" w:fill="auto"/>
            <w:vAlign w:val="center"/>
          </w:tcPr>
          <w:p w14:paraId="7B575FF7" w14:textId="07EA45CC" w:rsidR="00F66420" w:rsidRPr="00E25239" w:rsidRDefault="009D451C" w:rsidP="003B72F0">
            <w:pPr>
              <w:jc w:val="center"/>
              <w:rPr>
                <w:rFonts w:cs="Arial"/>
                <w:sz w:val="20"/>
              </w:rPr>
            </w:pPr>
            <w:r>
              <w:t xml:space="preserve">LOT 4 </w:t>
            </w:r>
            <w:r w:rsidRPr="005F78BA">
              <w:t>Pre</w:t>
            </w:r>
            <w:r>
              <w:t xml:space="preserve">stations de </w:t>
            </w:r>
            <w:r w:rsidRPr="00E25239">
              <w:rPr>
                <w:rFonts w:cs="Arial"/>
                <w:sz w:val="20"/>
              </w:rPr>
              <w:t xml:space="preserve">Coordonnateur SPS </w:t>
            </w:r>
          </w:p>
        </w:tc>
        <w:tc>
          <w:tcPr>
            <w:tcW w:w="5487" w:type="dxa"/>
            <w:shd w:val="clear" w:color="auto" w:fill="auto"/>
            <w:vAlign w:val="center"/>
          </w:tcPr>
          <w:p w14:paraId="620988E1" w14:textId="77777777" w:rsidR="00F66420" w:rsidRPr="00E25239" w:rsidRDefault="00F66420" w:rsidP="00F66420">
            <w:pPr>
              <w:pStyle w:val="Paragraphedeliste"/>
              <w:numPr>
                <w:ilvl w:val="0"/>
                <w:numId w:val="28"/>
              </w:numPr>
              <w:ind w:left="339"/>
              <w:jc w:val="both"/>
              <w:rPr>
                <w:rFonts w:cs="Arial"/>
                <w:sz w:val="20"/>
              </w:rPr>
            </w:pPr>
            <w:r w:rsidRPr="00E25239">
              <w:rPr>
                <w:rFonts w:cs="Arial"/>
                <w:sz w:val="20"/>
              </w:rPr>
              <w:t>Qualifications OPQIBI 0316: CSPS de niveau 2 en phase "conception et réalisation" et 0317 : CSPS de niveau 1 en phase "conception et réalisation" ou équivalent ;</w:t>
            </w:r>
          </w:p>
          <w:p w14:paraId="22D50D36" w14:textId="77777777" w:rsidR="00F66420" w:rsidRPr="00E25239" w:rsidRDefault="00F66420" w:rsidP="003B72F0">
            <w:pPr>
              <w:jc w:val="both"/>
              <w:rPr>
                <w:rFonts w:cs="Arial"/>
                <w:sz w:val="20"/>
                <w:highlight w:val="yellow"/>
              </w:rPr>
            </w:pPr>
          </w:p>
        </w:tc>
      </w:tr>
      <w:tr w:rsidR="00F66420" w:rsidRPr="00E25239" w14:paraId="2CBEB64B" w14:textId="77777777" w:rsidTr="003B72F0">
        <w:tc>
          <w:tcPr>
            <w:tcW w:w="2984" w:type="dxa"/>
            <w:shd w:val="clear" w:color="auto" w:fill="auto"/>
            <w:vAlign w:val="center"/>
          </w:tcPr>
          <w:p w14:paraId="60CB256E" w14:textId="418451B7" w:rsidR="00F66420" w:rsidRPr="00E25239" w:rsidRDefault="009D451C" w:rsidP="003B72F0">
            <w:pPr>
              <w:jc w:val="center"/>
              <w:rPr>
                <w:rFonts w:cs="Arial"/>
                <w:sz w:val="20"/>
              </w:rPr>
            </w:pPr>
            <w:r>
              <w:rPr>
                <w:rFonts w:cs="Arial"/>
                <w:sz w:val="20"/>
              </w:rPr>
              <w:t xml:space="preserve">LOT 5 </w:t>
            </w:r>
            <w:r w:rsidRPr="009D451C">
              <w:rPr>
                <w:rFonts w:cs="Arial"/>
                <w:sz w:val="20"/>
              </w:rPr>
              <w:t>Prestations de Géotechnique</w:t>
            </w:r>
          </w:p>
        </w:tc>
        <w:tc>
          <w:tcPr>
            <w:tcW w:w="5487" w:type="dxa"/>
            <w:shd w:val="clear" w:color="auto" w:fill="auto"/>
            <w:vAlign w:val="center"/>
          </w:tcPr>
          <w:p w14:paraId="6C67D09D" w14:textId="77777777" w:rsidR="00F66420" w:rsidRPr="00E25239" w:rsidRDefault="00F66420" w:rsidP="00F66420">
            <w:pPr>
              <w:pStyle w:val="Paragraphedeliste"/>
              <w:numPr>
                <w:ilvl w:val="0"/>
                <w:numId w:val="28"/>
              </w:numPr>
              <w:ind w:left="339"/>
              <w:rPr>
                <w:rFonts w:cs="Arial"/>
                <w:sz w:val="20"/>
              </w:rPr>
            </w:pPr>
            <w:r w:rsidRPr="00E25239">
              <w:rPr>
                <w:rFonts w:cs="Arial"/>
                <w:sz w:val="20"/>
              </w:rPr>
              <w:t xml:space="preserve">Qualifications professionnelles au OPQIBI </w:t>
            </w:r>
          </w:p>
          <w:p w14:paraId="65BB0733" w14:textId="77777777" w:rsidR="00F66420" w:rsidRPr="00E25239" w:rsidRDefault="00F66420" w:rsidP="00F66420">
            <w:pPr>
              <w:pStyle w:val="Paragraphedeliste"/>
              <w:numPr>
                <w:ilvl w:val="0"/>
                <w:numId w:val="28"/>
              </w:numPr>
              <w:ind w:left="391"/>
              <w:rPr>
                <w:rFonts w:cs="Arial"/>
                <w:sz w:val="20"/>
              </w:rPr>
            </w:pPr>
            <w:r w:rsidRPr="00E25239">
              <w:rPr>
                <w:rFonts w:cs="Arial"/>
                <w:sz w:val="20"/>
              </w:rPr>
              <w:t xml:space="preserve">Certification en vigueur concernant le matériel de laboratoire &amp; essais associés </w:t>
            </w:r>
          </w:p>
          <w:p w14:paraId="53102C95" w14:textId="77777777" w:rsidR="00F66420" w:rsidRPr="00E25239" w:rsidRDefault="00F66420" w:rsidP="00F66420">
            <w:pPr>
              <w:pStyle w:val="Paragraphedeliste"/>
              <w:numPr>
                <w:ilvl w:val="0"/>
                <w:numId w:val="28"/>
              </w:numPr>
              <w:ind w:left="391"/>
              <w:rPr>
                <w:rFonts w:cs="Arial"/>
                <w:sz w:val="20"/>
              </w:rPr>
            </w:pPr>
            <w:r w:rsidRPr="00E25239">
              <w:rPr>
                <w:rFonts w:cs="Arial"/>
                <w:sz w:val="20"/>
              </w:rPr>
              <w:t xml:space="preserve">Certification en vigueur concernant le matériel de sondage &amp; essais </w:t>
            </w:r>
          </w:p>
          <w:p w14:paraId="2E8B300A" w14:textId="77777777" w:rsidR="00F66420" w:rsidRPr="003F1D99" w:rsidRDefault="00F66420" w:rsidP="00F66420">
            <w:pPr>
              <w:pStyle w:val="Paragraphedeliste"/>
              <w:numPr>
                <w:ilvl w:val="0"/>
                <w:numId w:val="28"/>
              </w:numPr>
              <w:ind w:left="437"/>
              <w:rPr>
                <w:rFonts w:cs="Arial"/>
                <w:sz w:val="20"/>
              </w:rPr>
            </w:pPr>
            <w:r w:rsidRPr="00E25239">
              <w:rPr>
                <w:rFonts w:cs="Arial"/>
                <w:sz w:val="20"/>
              </w:rPr>
              <w:t>Affiliation à Union Syndical Géotechnique  </w:t>
            </w:r>
          </w:p>
        </w:tc>
      </w:tr>
      <w:tr w:rsidR="00F66420" w:rsidRPr="00E25239" w14:paraId="73961F04" w14:textId="77777777" w:rsidTr="003B72F0">
        <w:tc>
          <w:tcPr>
            <w:tcW w:w="2984" w:type="dxa"/>
            <w:shd w:val="clear" w:color="auto" w:fill="auto"/>
            <w:vAlign w:val="center"/>
          </w:tcPr>
          <w:p w14:paraId="6F540511" w14:textId="1BDAA0F6" w:rsidR="009D451C" w:rsidRPr="00E25239" w:rsidRDefault="009D451C" w:rsidP="009D451C">
            <w:pPr>
              <w:pStyle w:val="Paragraphedeliste"/>
              <w:ind w:left="0"/>
              <w:jc w:val="center"/>
              <w:rPr>
                <w:rFonts w:cs="Arial"/>
                <w:sz w:val="20"/>
              </w:rPr>
            </w:pPr>
            <w:r>
              <w:t xml:space="preserve">LOT 6 </w:t>
            </w:r>
            <w:r w:rsidRPr="00124D0A">
              <w:t>Prestations de Reconnaissances structurelles</w:t>
            </w:r>
          </w:p>
          <w:p w14:paraId="2B6419BD" w14:textId="02B263C2" w:rsidR="00F66420" w:rsidRPr="00E25239" w:rsidRDefault="00F66420" w:rsidP="003B72F0">
            <w:pPr>
              <w:jc w:val="center"/>
              <w:rPr>
                <w:rFonts w:cs="Arial"/>
                <w:sz w:val="20"/>
              </w:rPr>
            </w:pPr>
          </w:p>
        </w:tc>
        <w:tc>
          <w:tcPr>
            <w:tcW w:w="5487" w:type="dxa"/>
            <w:shd w:val="clear" w:color="auto" w:fill="auto"/>
            <w:vAlign w:val="center"/>
          </w:tcPr>
          <w:p w14:paraId="3A3C2DDE" w14:textId="77777777" w:rsidR="00F66420" w:rsidRPr="00E25239" w:rsidRDefault="00F66420" w:rsidP="00F66420">
            <w:pPr>
              <w:pStyle w:val="Paragraphedeliste"/>
              <w:numPr>
                <w:ilvl w:val="0"/>
                <w:numId w:val="30"/>
              </w:numPr>
              <w:ind w:left="339"/>
              <w:rPr>
                <w:rFonts w:cs="Arial"/>
                <w:sz w:val="20"/>
              </w:rPr>
            </w:pPr>
            <w:r w:rsidRPr="00E25239">
              <w:rPr>
                <w:rFonts w:cs="Arial"/>
                <w:sz w:val="20"/>
              </w:rPr>
              <w:t xml:space="preserve">Compétence en inspection et cartographie des désordres </w:t>
            </w:r>
          </w:p>
          <w:p w14:paraId="31B87F0E" w14:textId="77777777" w:rsidR="00F66420" w:rsidRPr="00E25239" w:rsidRDefault="00F66420" w:rsidP="00F66420">
            <w:pPr>
              <w:pStyle w:val="Paragraphedeliste"/>
              <w:numPr>
                <w:ilvl w:val="2"/>
                <w:numId w:val="30"/>
              </w:numPr>
              <w:ind w:left="408"/>
              <w:rPr>
                <w:rFonts w:cs="Arial"/>
                <w:sz w:val="20"/>
              </w:rPr>
            </w:pPr>
            <w:r w:rsidRPr="00E25239">
              <w:rPr>
                <w:rFonts w:cs="Arial"/>
                <w:sz w:val="20"/>
              </w:rPr>
              <w:t>Reconnaissa</w:t>
            </w:r>
            <w:r>
              <w:rPr>
                <w:rFonts w:cs="Arial"/>
                <w:sz w:val="20"/>
              </w:rPr>
              <w:t>nce</w:t>
            </w:r>
            <w:r w:rsidRPr="00E25239">
              <w:rPr>
                <w:rFonts w:cs="Arial"/>
                <w:sz w:val="20"/>
              </w:rPr>
              <w:t xml:space="preserve"> de tous types de structure : béton, bois, métallique  </w:t>
            </w:r>
          </w:p>
          <w:p w14:paraId="0DEF1B06" w14:textId="77777777" w:rsidR="00F66420" w:rsidRPr="00E25239" w:rsidRDefault="00F66420" w:rsidP="00F66420">
            <w:pPr>
              <w:pStyle w:val="Paragraphedeliste"/>
              <w:numPr>
                <w:ilvl w:val="2"/>
                <w:numId w:val="30"/>
              </w:numPr>
              <w:ind w:left="408"/>
              <w:rPr>
                <w:rFonts w:cs="Arial"/>
                <w:sz w:val="20"/>
              </w:rPr>
            </w:pPr>
            <w:r w:rsidRPr="00E25239">
              <w:rPr>
                <w:rFonts w:cs="Arial"/>
                <w:sz w:val="20"/>
              </w:rPr>
              <w:t xml:space="preserve">Modélisation et calcul </w:t>
            </w:r>
          </w:p>
          <w:p w14:paraId="28EC6DFA" w14:textId="77777777" w:rsidR="00F66420" w:rsidRPr="00E25239" w:rsidRDefault="00F66420" w:rsidP="00F66420">
            <w:pPr>
              <w:pStyle w:val="Paragraphedeliste"/>
              <w:numPr>
                <w:ilvl w:val="2"/>
                <w:numId w:val="30"/>
              </w:numPr>
              <w:ind w:left="408"/>
              <w:rPr>
                <w:rFonts w:cs="Arial"/>
                <w:sz w:val="20"/>
              </w:rPr>
            </w:pPr>
            <w:r w:rsidRPr="00E25239">
              <w:rPr>
                <w:rFonts w:cs="Arial"/>
                <w:sz w:val="20"/>
              </w:rPr>
              <w:t xml:space="preserve">Diagnostic tous types de matériaux : bois, métal, béton </w:t>
            </w:r>
          </w:p>
          <w:p w14:paraId="1143DD86" w14:textId="77777777" w:rsidR="00F66420" w:rsidRPr="00E25239" w:rsidRDefault="00F66420" w:rsidP="00F66420">
            <w:pPr>
              <w:pStyle w:val="Paragraphedeliste"/>
              <w:numPr>
                <w:ilvl w:val="0"/>
                <w:numId w:val="30"/>
              </w:numPr>
              <w:ind w:left="339"/>
              <w:jc w:val="both"/>
              <w:rPr>
                <w:rFonts w:cs="Arial"/>
                <w:sz w:val="20"/>
              </w:rPr>
            </w:pPr>
            <w:r w:rsidRPr="00E25239">
              <w:rPr>
                <w:rFonts w:cs="Arial"/>
                <w:sz w:val="20"/>
              </w:rPr>
              <w:t>Certification générale en BET Structure</w:t>
            </w:r>
          </w:p>
        </w:tc>
      </w:tr>
    </w:tbl>
    <w:p w14:paraId="6C166228" w14:textId="31C085C7" w:rsidR="00F66420" w:rsidRDefault="00F66420" w:rsidP="00F66420">
      <w:pPr>
        <w:jc w:val="both"/>
        <w:rPr>
          <w:rFonts w:cs="Arial"/>
          <w:sz w:val="20"/>
        </w:rPr>
      </w:pPr>
    </w:p>
    <w:p w14:paraId="54779557" w14:textId="77777777" w:rsidR="00F66420" w:rsidRPr="00E25239" w:rsidRDefault="00F66420" w:rsidP="00F66420">
      <w:pPr>
        <w:spacing w:before="120"/>
        <w:jc w:val="both"/>
        <w:rPr>
          <w:rFonts w:cs="Arial"/>
          <w:noProof/>
          <w:sz w:val="20"/>
        </w:rPr>
      </w:pPr>
      <w:r w:rsidRPr="00E25239">
        <w:rPr>
          <w:rFonts w:cs="Arial"/>
          <w:noProof/>
          <w:sz w:val="20"/>
        </w:rPr>
        <w:t xml:space="preserve">Aucun autre document n’est requis pour postuler. </w:t>
      </w:r>
    </w:p>
    <w:p w14:paraId="41D8F6D7" w14:textId="3B825DE3" w:rsidR="00F66420" w:rsidRDefault="00F66420" w:rsidP="00F66420">
      <w:pPr>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36" w:name="_Ref31872431"/>
      <w:bookmarkStart w:id="37" w:name="_Toc194928489"/>
      <w:r w:rsidRPr="001D6408">
        <w:lastRenderedPageBreak/>
        <w:t>Liens avec d’autres opérateurs économiques</w:t>
      </w:r>
      <w:bookmarkEnd w:id="36"/>
      <w:bookmarkEnd w:id="37"/>
    </w:p>
    <w:p w14:paraId="2E89F768" w14:textId="412BAF83" w:rsidR="008F3EE0" w:rsidRPr="009D1C8F" w:rsidRDefault="008F3EE0" w:rsidP="00FF4E9E">
      <w:pPr>
        <w:pStyle w:val="Titre2"/>
      </w:pPr>
      <w:bookmarkStart w:id="38" w:name="_Toc194928490"/>
      <w:r w:rsidRPr="009D1C8F">
        <w:t>Groupement d’entreprise</w:t>
      </w:r>
      <w:r w:rsidR="00ED41BE">
        <w:t>s</w:t>
      </w:r>
      <w:bookmarkEnd w:id="38"/>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41B8BB5D" w14:textId="77777777" w:rsidR="008F3EE0" w:rsidRPr="00225833" w:rsidRDefault="008F3EE0" w:rsidP="003F465F">
      <w:pPr>
        <w:autoSpaceDE w:val="0"/>
        <w:autoSpaceDN w:val="0"/>
        <w:adjustRightInd w:val="0"/>
        <w:jc w:val="both"/>
        <w:rPr>
          <w:rFonts w:cs="Arial"/>
          <w:b/>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156DAB0C" w:rsidR="008F3EE0" w:rsidRPr="00225833" w:rsidRDefault="008F3EE0" w:rsidP="00B06838">
      <w:pPr>
        <w:jc w:val="both"/>
        <w:rPr>
          <w:rFonts w:cs="Arial"/>
          <w:sz w:val="20"/>
        </w:rPr>
      </w:pPr>
      <w:r w:rsidRPr="00F66420">
        <w:rPr>
          <w:rFonts w:cs="Arial"/>
          <w:sz w:val="20"/>
        </w:rPr>
        <w:t>A l'issue de l</w:t>
      </w:r>
      <w:r w:rsidRPr="00F66420">
        <w:rPr>
          <w:rFonts w:cs="Arial"/>
          <w:color w:val="000000"/>
          <w:sz w:val="20"/>
        </w:rPr>
        <w:t>'attribu</w:t>
      </w:r>
      <w:r w:rsidRPr="00F66420">
        <w:rPr>
          <w:rFonts w:cs="Arial"/>
          <w:sz w:val="20"/>
        </w:rPr>
        <w:t>tion du marché</w:t>
      </w:r>
      <w:r w:rsidR="00D841CB" w:rsidRPr="00F66420">
        <w:rPr>
          <w:rFonts w:cs="Arial"/>
          <w:sz w:val="20"/>
        </w:rPr>
        <w:t xml:space="preserve"> public</w:t>
      </w:r>
      <w:r w:rsidRPr="00F66420">
        <w:rPr>
          <w:rFonts w:cs="Arial"/>
          <w:sz w:val="20"/>
        </w:rPr>
        <w:t xml:space="preserve">, si le groupement retenu n’est pas solidaire, </w:t>
      </w:r>
      <w:r w:rsidR="00EF07BF" w:rsidRPr="00F66420">
        <w:rPr>
          <w:rFonts w:cs="Arial"/>
          <w:sz w:val="20"/>
        </w:rPr>
        <w:t>le Pouvoir Adjudicateur</w:t>
      </w:r>
      <w:r w:rsidRPr="00F66420">
        <w:rPr>
          <w:rFonts w:cs="Arial"/>
          <w:sz w:val="20"/>
        </w:rPr>
        <w:t xml:space="preserve"> imposera la forme d'un groupement conjoint avec mandataire solidaire, conformément à l’article </w:t>
      </w:r>
      <w:r w:rsidR="00564BA5" w:rsidRPr="00F66420">
        <w:rPr>
          <w:rFonts w:cs="Arial"/>
          <w:sz w:val="20"/>
        </w:rPr>
        <w:t>R.2142-22 du code de la commande publique</w:t>
      </w:r>
      <w:r w:rsidRPr="00F66420">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9" w:name="_Toc194928491"/>
      <w:r w:rsidRPr="009D1C8F">
        <w:t>Sous-traitance</w:t>
      </w:r>
      <w:bookmarkEnd w:id="39"/>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088EFC50" w14:textId="77777777" w:rsidR="00A433FD" w:rsidRPr="00E25239" w:rsidRDefault="00A433FD" w:rsidP="00A433FD">
      <w:pPr>
        <w:tabs>
          <w:tab w:val="left" w:pos="360"/>
          <w:tab w:val="left" w:pos="540"/>
        </w:tabs>
        <w:spacing w:after="120"/>
        <w:rPr>
          <w:rFonts w:cs="Arial"/>
          <w:noProof/>
          <w:sz w:val="20"/>
        </w:rPr>
      </w:pPr>
    </w:p>
    <w:p w14:paraId="70723FAF" w14:textId="77777777" w:rsidR="00A433FD" w:rsidRPr="00E25239" w:rsidRDefault="00A433FD" w:rsidP="00A433FD">
      <w:pPr>
        <w:pStyle w:val="NormalWeb"/>
        <w:jc w:val="both"/>
        <w:rPr>
          <w:b/>
          <w:sz w:val="20"/>
          <w:szCs w:val="20"/>
          <w:u w:val="single"/>
        </w:rPr>
      </w:pPr>
      <w:r w:rsidRPr="00E25239">
        <w:rPr>
          <w:sz w:val="20"/>
          <w:szCs w:val="20"/>
        </w:rPr>
        <w:t xml:space="preserve">Conformément à l’article 50 du décret n° 96-478 du 31 mai 1996 du Conseil d’État, portant  règlement de la profession de géomètre-expert et code des devoirs professionnels : « Le géomètre expert ne peut prendre ni donner en sous-traitance les travaux mentionnés au 1° de </w:t>
      </w:r>
      <w:hyperlink r:id="rId25" w:history="1">
        <w:r w:rsidRPr="00E25239">
          <w:rPr>
            <w:rStyle w:val="Lienhypertexte"/>
            <w:color w:val="auto"/>
            <w:sz w:val="20"/>
            <w:szCs w:val="20"/>
          </w:rPr>
          <w:t>l'article 1er de la loi du 7 mai 1946</w:t>
        </w:r>
      </w:hyperlink>
      <w:r w:rsidRPr="00E25239">
        <w:rPr>
          <w:sz w:val="20"/>
          <w:szCs w:val="20"/>
        </w:rPr>
        <w:t>. « </w:t>
      </w:r>
      <w:r w:rsidRPr="00E25239">
        <w:rPr>
          <w:b/>
          <w:sz w:val="20"/>
          <w:szCs w:val="20"/>
          <w:u w:val="single"/>
        </w:rPr>
        <w:t>La cotraitance n'est admise pour ces travaux qu'entre membres de l'ordre. »</w:t>
      </w:r>
    </w:p>
    <w:p w14:paraId="4FCA4F76" w14:textId="77777777" w:rsidR="00A433FD" w:rsidRPr="00225833" w:rsidRDefault="00A433FD" w:rsidP="00DA0847">
      <w:pPr>
        <w:tabs>
          <w:tab w:val="left" w:pos="360"/>
          <w:tab w:val="left" w:pos="540"/>
        </w:tabs>
        <w:rPr>
          <w:rFonts w:cs="Arial"/>
          <w:sz w:val="20"/>
        </w:rPr>
      </w:pPr>
    </w:p>
    <w:p w14:paraId="24900D26" w14:textId="77777777" w:rsidR="008F3EE0" w:rsidRDefault="008F3EE0" w:rsidP="007B4539">
      <w:pPr>
        <w:pStyle w:val="Titre1"/>
      </w:pPr>
      <w:bookmarkStart w:id="40" w:name="_Toc194928492"/>
      <w:r w:rsidRPr="004C057F">
        <w:t xml:space="preserve">Contenu </w:t>
      </w:r>
      <w:r>
        <w:t>des offres</w:t>
      </w:r>
      <w:bookmarkEnd w:id="40"/>
    </w:p>
    <w:p w14:paraId="45553789" w14:textId="77777777" w:rsidR="008F3EE0" w:rsidRDefault="008F3EE0" w:rsidP="00EF07BF">
      <w:pPr>
        <w:pStyle w:val="Titre2"/>
      </w:pPr>
      <w:bookmarkStart w:id="41" w:name="_Toc194928493"/>
      <w:r>
        <w:t>Dispositions générales</w:t>
      </w:r>
      <w:bookmarkEnd w:id="41"/>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lastRenderedPageBreak/>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42" w:name="_Toc194928494"/>
      <w:r w:rsidRPr="00632967">
        <w:t>Présentation des offres en cas d’allotissement</w:t>
      </w:r>
      <w:bookmarkEnd w:id="42"/>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43" w:name="_Ref481506332"/>
      <w:bookmarkStart w:id="44" w:name="_Toc194928495"/>
      <w:r w:rsidRPr="004C057F">
        <w:t xml:space="preserve">Eléments </w:t>
      </w:r>
      <w:r>
        <w:t>constitutifs de l’offre</w:t>
      </w:r>
      <w:bookmarkEnd w:id="43"/>
      <w:bookmarkEnd w:id="44"/>
    </w:p>
    <w:p w14:paraId="1964AC2E" w14:textId="65A8B5FC" w:rsidR="00A433FD" w:rsidRDefault="00A433FD" w:rsidP="00A433FD">
      <w:pPr>
        <w:pStyle w:val="En-tte"/>
        <w:tabs>
          <w:tab w:val="clear" w:pos="9071"/>
        </w:tabs>
        <w:ind w:left="357"/>
        <w:jc w:val="both"/>
        <w:rPr>
          <w:rFonts w:cs="Arial"/>
          <w:sz w:val="20"/>
          <w:highlight w:val="lightGray"/>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9912"/>
      </w:tblGrid>
      <w:tr w:rsidR="00A433FD" w:rsidRPr="00E25239" w14:paraId="3B38E568" w14:textId="77777777" w:rsidTr="003B72F0">
        <w:trPr>
          <w:trHeight w:val="994"/>
        </w:trPr>
        <w:tc>
          <w:tcPr>
            <w:tcW w:w="5000" w:type="pct"/>
            <w:shd w:val="clear" w:color="auto" w:fill="E0E0E0"/>
          </w:tcPr>
          <w:p w14:paraId="33775AF8" w14:textId="77777777" w:rsidR="00A433FD" w:rsidRPr="00E25239" w:rsidRDefault="00A433FD" w:rsidP="003B72F0">
            <w:pPr>
              <w:pStyle w:val="Normal2"/>
              <w:spacing w:line="320" w:lineRule="atLeast"/>
              <w:ind w:left="0" w:firstLine="0"/>
              <w:rPr>
                <w:rFonts w:ascii="Arial" w:hAnsi="Arial" w:cs="Arial"/>
                <w:b/>
                <w:sz w:val="20"/>
              </w:rPr>
            </w:pPr>
            <w:r w:rsidRPr="00E25239">
              <w:rPr>
                <w:rFonts w:ascii="Arial" w:hAnsi="Arial" w:cs="Arial"/>
                <w:b/>
                <w:bCs/>
                <w:sz w:val="20"/>
              </w:rPr>
              <w:t>Si les pièces ci-dessous font l’objet de supports à remplir (contenus dans le dossier de consultation), les soumissionnaires devront les utiliser sous peine de rejet de l’offre</w:t>
            </w:r>
            <w:r w:rsidRPr="00E25239">
              <w:rPr>
                <w:rFonts w:ascii="Arial" w:hAnsi="Arial" w:cs="Arial"/>
                <w:b/>
                <w:sz w:val="20"/>
              </w:rPr>
              <w:t xml:space="preserve">. </w:t>
            </w:r>
          </w:p>
          <w:p w14:paraId="04E99E09" w14:textId="77777777" w:rsidR="00A433FD" w:rsidRPr="00E25239" w:rsidRDefault="00A433FD" w:rsidP="003B72F0">
            <w:pPr>
              <w:autoSpaceDE w:val="0"/>
              <w:autoSpaceDN w:val="0"/>
              <w:adjustRightInd w:val="0"/>
              <w:spacing w:line="320" w:lineRule="atLeast"/>
              <w:jc w:val="both"/>
              <w:rPr>
                <w:rFonts w:cs="Arial"/>
                <w:b/>
                <w:bCs/>
                <w:sz w:val="20"/>
              </w:rPr>
            </w:pPr>
            <w:r w:rsidRPr="00E25239">
              <w:rPr>
                <w:rFonts w:cs="Arial"/>
                <w:b/>
                <w:bCs/>
                <w:sz w:val="20"/>
              </w:rPr>
              <w:t>Aucune correction et/ou modification (ligne, colonne...) ne devra être effectuée sur ces documents.</w:t>
            </w:r>
          </w:p>
          <w:p w14:paraId="11606CC1" w14:textId="77777777" w:rsidR="00A433FD" w:rsidRPr="00E25239" w:rsidRDefault="00A433FD" w:rsidP="003B72F0">
            <w:pPr>
              <w:pStyle w:val="Normal2"/>
              <w:spacing w:line="320" w:lineRule="atLeast"/>
              <w:ind w:left="0" w:firstLine="0"/>
              <w:rPr>
                <w:rFonts w:ascii="Arial" w:hAnsi="Arial" w:cs="Arial"/>
                <w:b/>
                <w:bCs/>
              </w:rPr>
            </w:pPr>
            <w:r w:rsidRPr="00E25239">
              <w:rPr>
                <w:rFonts w:ascii="Arial" w:hAnsi="Arial" w:cs="Arial"/>
                <w:b/>
                <w:sz w:val="20"/>
              </w:rPr>
              <w:t>L’absence d’un ou de plusieurs des documents ci-dessous, demandés à l’appui de l’offre, pourra entraîner le rejet de celle-ci</w:t>
            </w:r>
            <w:r w:rsidRPr="00E25239">
              <w:rPr>
                <w:rFonts w:ascii="Arial" w:hAnsi="Arial" w:cs="Arial"/>
                <w:sz w:val="20"/>
              </w:rPr>
              <w:t>.</w:t>
            </w:r>
          </w:p>
        </w:tc>
      </w:tr>
    </w:tbl>
    <w:p w14:paraId="145A7F35" w14:textId="6ECED4FD" w:rsidR="00A433FD" w:rsidRDefault="00A433FD" w:rsidP="00A433FD">
      <w:pPr>
        <w:pStyle w:val="En-tte"/>
        <w:tabs>
          <w:tab w:val="clear" w:pos="9071"/>
        </w:tabs>
        <w:ind w:left="357"/>
        <w:jc w:val="both"/>
        <w:rPr>
          <w:rFonts w:cs="Arial"/>
          <w:sz w:val="20"/>
          <w:highlight w:val="lightGray"/>
        </w:rPr>
      </w:pPr>
    </w:p>
    <w:p w14:paraId="0FCDEBB8" w14:textId="69D8A46B" w:rsidR="00A433FD" w:rsidRDefault="00A433FD" w:rsidP="00A433FD">
      <w:pPr>
        <w:pStyle w:val="En-tte"/>
        <w:tabs>
          <w:tab w:val="clear" w:pos="9071"/>
        </w:tabs>
        <w:ind w:left="357"/>
        <w:jc w:val="both"/>
        <w:rPr>
          <w:rFonts w:cs="Arial"/>
          <w:sz w:val="20"/>
          <w:highlight w:val="lightGray"/>
        </w:rPr>
      </w:pPr>
    </w:p>
    <w:p w14:paraId="42D2ED24" w14:textId="78211128" w:rsidR="00A433FD" w:rsidRPr="00A433FD" w:rsidRDefault="00A433FD" w:rsidP="00A433FD">
      <w:pPr>
        <w:pStyle w:val="En-tte"/>
        <w:numPr>
          <w:ilvl w:val="0"/>
          <w:numId w:val="4"/>
        </w:numPr>
        <w:tabs>
          <w:tab w:val="clear" w:pos="9071"/>
        </w:tabs>
        <w:jc w:val="both"/>
        <w:rPr>
          <w:rFonts w:cs="Arial"/>
          <w:sz w:val="20"/>
        </w:rPr>
      </w:pPr>
      <w:r w:rsidRPr="00E25239">
        <w:rPr>
          <w:rFonts w:cs="Arial"/>
          <w:sz w:val="20"/>
        </w:rPr>
        <w:t>Acte d’engagement, dûment complété et signé (sans que son absence ne constitue un motif de rejet de l’offre) ;</w:t>
      </w:r>
    </w:p>
    <w:p w14:paraId="0C7BF19E" w14:textId="279C2FA2" w:rsidR="00A433FD" w:rsidRPr="00E25239" w:rsidRDefault="00A433FD" w:rsidP="00A433FD">
      <w:pPr>
        <w:pStyle w:val="En-tte"/>
        <w:numPr>
          <w:ilvl w:val="0"/>
          <w:numId w:val="4"/>
        </w:numPr>
        <w:tabs>
          <w:tab w:val="clear" w:pos="9071"/>
        </w:tabs>
        <w:jc w:val="both"/>
        <w:rPr>
          <w:rFonts w:cs="Arial"/>
          <w:sz w:val="20"/>
        </w:rPr>
      </w:pPr>
      <w:r w:rsidRPr="00E25239">
        <w:rPr>
          <w:rFonts w:cs="Arial"/>
          <w:sz w:val="20"/>
        </w:rPr>
        <w:t xml:space="preserve">Cahier des Clauses Administratives Particulières (C.C.A.P.) </w:t>
      </w:r>
    </w:p>
    <w:p w14:paraId="09F0FB97" w14:textId="77777777" w:rsidR="00A433FD" w:rsidRPr="00E25239" w:rsidRDefault="00A433FD" w:rsidP="00A433FD">
      <w:pPr>
        <w:pStyle w:val="En-tte"/>
        <w:numPr>
          <w:ilvl w:val="0"/>
          <w:numId w:val="4"/>
        </w:numPr>
        <w:tabs>
          <w:tab w:val="clear" w:pos="9071"/>
        </w:tabs>
        <w:jc w:val="both"/>
        <w:rPr>
          <w:rFonts w:cs="Arial"/>
          <w:sz w:val="20"/>
        </w:rPr>
      </w:pPr>
      <w:r w:rsidRPr="00E25239">
        <w:rPr>
          <w:rFonts w:cs="Arial"/>
          <w:sz w:val="20"/>
        </w:rPr>
        <w:t xml:space="preserve">Annexe financière dûment complétée à remettre au </w:t>
      </w:r>
      <w:r w:rsidRPr="00E4322F">
        <w:rPr>
          <w:rFonts w:cs="Arial"/>
          <w:b/>
          <w:color w:val="FF0000"/>
          <w:sz w:val="28"/>
          <w:u w:val="single"/>
        </w:rPr>
        <w:t>format Excel</w:t>
      </w:r>
      <w:r w:rsidRPr="00E4322F">
        <w:rPr>
          <w:rFonts w:cs="Arial"/>
          <w:color w:val="FF0000"/>
          <w:sz w:val="28"/>
        </w:rPr>
        <w:t xml:space="preserve"> </w:t>
      </w:r>
      <w:r w:rsidRPr="00E25239">
        <w:rPr>
          <w:rFonts w:cs="Arial"/>
          <w:sz w:val="20"/>
        </w:rPr>
        <w:t>comprenant :</w:t>
      </w:r>
    </w:p>
    <w:p w14:paraId="7CF08460" w14:textId="77777777" w:rsidR="00A433FD" w:rsidRPr="00E25239" w:rsidRDefault="00A433FD" w:rsidP="00A433FD">
      <w:pPr>
        <w:pStyle w:val="En-tte"/>
        <w:numPr>
          <w:ilvl w:val="1"/>
          <w:numId w:val="4"/>
        </w:numPr>
        <w:tabs>
          <w:tab w:val="clear" w:pos="1440"/>
          <w:tab w:val="clear" w:pos="9071"/>
          <w:tab w:val="num" w:pos="1985"/>
        </w:tabs>
        <w:ind w:left="1418" w:firstLine="0"/>
        <w:jc w:val="both"/>
        <w:rPr>
          <w:rFonts w:cs="Arial"/>
          <w:sz w:val="20"/>
        </w:rPr>
      </w:pPr>
      <w:r w:rsidRPr="00E25239">
        <w:rPr>
          <w:rFonts w:cs="Arial"/>
          <w:sz w:val="20"/>
        </w:rPr>
        <w:t>Taux et montants maximum servant à la détermination du forfait ;</w:t>
      </w:r>
    </w:p>
    <w:p w14:paraId="321363BE" w14:textId="77777777" w:rsidR="00A433FD" w:rsidRPr="00E25239" w:rsidRDefault="00A433FD" w:rsidP="00A433FD">
      <w:pPr>
        <w:pStyle w:val="En-tte"/>
        <w:numPr>
          <w:ilvl w:val="1"/>
          <w:numId w:val="4"/>
        </w:numPr>
        <w:tabs>
          <w:tab w:val="clear" w:pos="1440"/>
          <w:tab w:val="clear" w:pos="9071"/>
          <w:tab w:val="num" w:pos="1985"/>
        </w:tabs>
        <w:ind w:left="1418" w:firstLine="0"/>
        <w:jc w:val="both"/>
        <w:rPr>
          <w:rFonts w:cs="Arial"/>
          <w:sz w:val="20"/>
        </w:rPr>
      </w:pPr>
      <w:r w:rsidRPr="00E25239">
        <w:rPr>
          <w:rFonts w:cs="Arial"/>
          <w:sz w:val="20"/>
        </w:rPr>
        <w:t>Prix horaires maximum ;</w:t>
      </w:r>
    </w:p>
    <w:p w14:paraId="2CE63615" w14:textId="77777777" w:rsidR="00A433FD" w:rsidRPr="00E25239" w:rsidRDefault="00A433FD" w:rsidP="00A433FD">
      <w:pPr>
        <w:pStyle w:val="En-tte"/>
        <w:numPr>
          <w:ilvl w:val="0"/>
          <w:numId w:val="4"/>
        </w:numPr>
        <w:tabs>
          <w:tab w:val="clear" w:pos="357"/>
          <w:tab w:val="clear" w:pos="9071"/>
          <w:tab w:val="num" w:pos="993"/>
          <w:tab w:val="num" w:pos="1985"/>
        </w:tabs>
        <w:ind w:left="1418" w:firstLine="0"/>
        <w:jc w:val="both"/>
        <w:rPr>
          <w:rFonts w:cs="Arial"/>
          <w:sz w:val="20"/>
        </w:rPr>
      </w:pPr>
      <w:r w:rsidRPr="00E25239">
        <w:rPr>
          <w:rFonts w:cs="Arial"/>
          <w:sz w:val="20"/>
        </w:rPr>
        <w:t>Taux et montant pour les missions complémentaires ;</w:t>
      </w:r>
    </w:p>
    <w:p w14:paraId="16B5971A" w14:textId="23B7E2A4" w:rsidR="00A433FD" w:rsidRPr="00E25239" w:rsidRDefault="00A433FD" w:rsidP="00A433FD">
      <w:pPr>
        <w:pStyle w:val="En-tte"/>
        <w:numPr>
          <w:ilvl w:val="0"/>
          <w:numId w:val="4"/>
        </w:numPr>
        <w:tabs>
          <w:tab w:val="clear" w:pos="9071"/>
          <w:tab w:val="num" w:pos="1985"/>
        </w:tabs>
        <w:jc w:val="both"/>
        <w:rPr>
          <w:rFonts w:cs="Arial"/>
          <w:sz w:val="20"/>
        </w:rPr>
      </w:pPr>
      <w:r w:rsidRPr="00E25239">
        <w:rPr>
          <w:rFonts w:cs="Arial"/>
          <w:sz w:val="20"/>
        </w:rPr>
        <w:t>Mémoire technique détaillant les informations suivantes :</w:t>
      </w:r>
    </w:p>
    <w:p w14:paraId="4F728142" w14:textId="77777777" w:rsidR="00A433FD" w:rsidRPr="00E25239" w:rsidRDefault="00A433FD" w:rsidP="00A433FD">
      <w:pPr>
        <w:pStyle w:val="En-tte"/>
        <w:tabs>
          <w:tab w:val="clear" w:pos="9071"/>
        </w:tabs>
        <w:ind w:left="1080"/>
        <w:jc w:val="both"/>
        <w:rPr>
          <w:rFonts w:cs="Arial"/>
          <w:b/>
          <w:noProof/>
          <w:sz w:val="20"/>
          <w:u w:val="single"/>
        </w:rPr>
      </w:pPr>
    </w:p>
    <w:p w14:paraId="76D59F62" w14:textId="0A997CED" w:rsidR="00A433FD" w:rsidRPr="00AC3973" w:rsidRDefault="00A433FD" w:rsidP="00A433FD">
      <w:pPr>
        <w:pStyle w:val="En-tte"/>
        <w:tabs>
          <w:tab w:val="clear" w:pos="9071"/>
        </w:tabs>
        <w:ind w:left="1080"/>
        <w:jc w:val="both"/>
        <w:rPr>
          <w:rFonts w:cs="Arial"/>
          <w:b/>
          <w:noProof/>
          <w:szCs w:val="22"/>
          <w:u w:val="single"/>
        </w:rPr>
      </w:pPr>
      <w:r w:rsidRPr="00AC3973">
        <w:rPr>
          <w:rFonts w:cs="Arial"/>
          <w:b/>
          <w:noProof/>
          <w:szCs w:val="22"/>
          <w:u w:val="single"/>
        </w:rPr>
        <w:t xml:space="preserve">Pour les Lots 1-2 </w:t>
      </w:r>
      <w:bookmarkStart w:id="45" w:name="_Hlk185433754"/>
      <w:r w:rsidRPr="00AC3973">
        <w:rPr>
          <w:rFonts w:cs="Arial"/>
          <w:b/>
          <w:noProof/>
          <w:szCs w:val="22"/>
          <w:u w:val="single"/>
        </w:rPr>
        <w:t>Prestations de</w:t>
      </w:r>
      <w:r w:rsidRPr="00AC3973">
        <w:rPr>
          <w:b/>
          <w:szCs w:val="22"/>
          <w:u w:val="single"/>
        </w:rPr>
        <w:t xml:space="preserve"> </w:t>
      </w:r>
      <w:bookmarkEnd w:id="45"/>
      <w:r w:rsidRPr="00AC3973">
        <w:rPr>
          <w:rFonts w:cs="Arial"/>
          <w:b/>
          <w:noProof/>
          <w:szCs w:val="22"/>
          <w:u w:val="single"/>
        </w:rPr>
        <w:t xml:space="preserve">Contrôle technique - Lot 3 </w:t>
      </w:r>
      <w:r w:rsidRPr="00AC3973">
        <w:rPr>
          <w:b/>
          <w:szCs w:val="22"/>
          <w:u w:val="single"/>
        </w:rPr>
        <w:t xml:space="preserve">Prestations de </w:t>
      </w:r>
      <w:r w:rsidRPr="00AC3973">
        <w:rPr>
          <w:rFonts w:cs="Arial"/>
          <w:b/>
          <w:noProof/>
          <w:szCs w:val="22"/>
          <w:u w:val="single"/>
        </w:rPr>
        <w:t>Coordonnateur SSI - Lot 4 Coordonnateur SPS</w:t>
      </w:r>
    </w:p>
    <w:p w14:paraId="7C506DB5" w14:textId="77777777" w:rsidR="00A433FD" w:rsidRPr="00E25239" w:rsidRDefault="00A433FD" w:rsidP="00A433FD">
      <w:pPr>
        <w:pStyle w:val="En-tte"/>
        <w:tabs>
          <w:tab w:val="clear" w:pos="9071"/>
        </w:tabs>
        <w:ind w:left="1080"/>
        <w:jc w:val="both"/>
        <w:rPr>
          <w:rFonts w:cs="Arial"/>
          <w:b/>
          <w:sz w:val="20"/>
          <w:u w:val="single"/>
        </w:rPr>
      </w:pPr>
    </w:p>
    <w:p w14:paraId="348DA361" w14:textId="77777777" w:rsidR="00A433FD" w:rsidRPr="00E25239" w:rsidRDefault="00A433FD" w:rsidP="00A433FD">
      <w:pPr>
        <w:pStyle w:val="En-tte"/>
        <w:numPr>
          <w:ilvl w:val="0"/>
          <w:numId w:val="32"/>
        </w:numPr>
        <w:tabs>
          <w:tab w:val="clear" w:pos="4819"/>
          <w:tab w:val="clear" w:pos="9071"/>
          <w:tab w:val="left" w:pos="4111"/>
        </w:tabs>
        <w:jc w:val="both"/>
        <w:rPr>
          <w:rFonts w:cs="Arial"/>
          <w:b/>
          <w:sz w:val="20"/>
          <w:szCs w:val="22"/>
        </w:rPr>
      </w:pPr>
      <w:r w:rsidRPr="00E25239">
        <w:rPr>
          <w:rFonts w:cs="Arial"/>
          <w:b/>
          <w:sz w:val="20"/>
          <w:szCs w:val="22"/>
        </w:rPr>
        <w:t>Qualité de l’équipe dédiée à l’accord cadre </w:t>
      </w:r>
    </w:p>
    <w:p w14:paraId="38C185FF" w14:textId="77777777" w:rsidR="00A433FD" w:rsidRPr="00E25239" w:rsidRDefault="00A433FD" w:rsidP="00A433FD">
      <w:pPr>
        <w:pStyle w:val="En-tte"/>
        <w:numPr>
          <w:ilvl w:val="0"/>
          <w:numId w:val="33"/>
        </w:numPr>
        <w:tabs>
          <w:tab w:val="clear" w:pos="4819"/>
          <w:tab w:val="clear" w:pos="9071"/>
          <w:tab w:val="left" w:pos="993"/>
        </w:tabs>
        <w:ind w:left="2133"/>
        <w:jc w:val="both"/>
        <w:rPr>
          <w:rFonts w:cs="Arial"/>
          <w:sz w:val="20"/>
          <w:szCs w:val="22"/>
        </w:rPr>
      </w:pPr>
      <w:r w:rsidRPr="00E25239">
        <w:rPr>
          <w:rFonts w:cs="Arial"/>
          <w:sz w:val="20"/>
          <w:szCs w:val="22"/>
        </w:rPr>
        <w:t xml:space="preserve">Moyens humains affectés à l’exécution des missions ; </w:t>
      </w:r>
    </w:p>
    <w:p w14:paraId="733E6598" w14:textId="77777777" w:rsidR="00A433FD" w:rsidRPr="00E25239" w:rsidRDefault="00A433FD" w:rsidP="00A433FD">
      <w:pPr>
        <w:pStyle w:val="En-tte"/>
        <w:numPr>
          <w:ilvl w:val="1"/>
          <w:numId w:val="33"/>
        </w:numPr>
        <w:tabs>
          <w:tab w:val="clear" w:pos="4819"/>
          <w:tab w:val="clear" w:pos="9071"/>
          <w:tab w:val="left" w:pos="993"/>
        </w:tabs>
        <w:ind w:left="2853"/>
        <w:jc w:val="both"/>
        <w:rPr>
          <w:rFonts w:cs="Arial"/>
          <w:sz w:val="20"/>
          <w:szCs w:val="22"/>
        </w:rPr>
      </w:pPr>
      <w:r w:rsidRPr="00E25239">
        <w:rPr>
          <w:rFonts w:cs="Arial"/>
          <w:sz w:val="20"/>
          <w:szCs w:val="22"/>
        </w:rPr>
        <w:t xml:space="preserve">L’effectif global </w:t>
      </w:r>
    </w:p>
    <w:p w14:paraId="3BCC6FE1" w14:textId="77777777" w:rsidR="00A433FD" w:rsidRPr="00E25239" w:rsidRDefault="00A433FD" w:rsidP="00A433FD">
      <w:pPr>
        <w:pStyle w:val="En-tte"/>
        <w:numPr>
          <w:ilvl w:val="1"/>
          <w:numId w:val="33"/>
        </w:numPr>
        <w:tabs>
          <w:tab w:val="clear" w:pos="4819"/>
          <w:tab w:val="clear" w:pos="9071"/>
          <w:tab w:val="left" w:pos="993"/>
        </w:tabs>
        <w:ind w:left="2853"/>
        <w:jc w:val="both"/>
        <w:rPr>
          <w:rFonts w:cs="Arial"/>
          <w:sz w:val="20"/>
          <w:szCs w:val="22"/>
        </w:rPr>
      </w:pPr>
      <w:r w:rsidRPr="00E25239">
        <w:rPr>
          <w:rFonts w:cs="Arial"/>
          <w:sz w:val="20"/>
          <w:szCs w:val="22"/>
        </w:rPr>
        <w:t xml:space="preserve">Effectif affectée au présent accord cadre et organisation de l’équipe (chef de projet, ingénieurs, techniciens, administratifs possibilités de suppléance) </w:t>
      </w:r>
    </w:p>
    <w:p w14:paraId="2CECE7BA" w14:textId="77777777" w:rsidR="00A433FD" w:rsidRPr="00E25239" w:rsidRDefault="00A433FD" w:rsidP="00A433FD">
      <w:pPr>
        <w:pStyle w:val="En-tte"/>
        <w:numPr>
          <w:ilvl w:val="1"/>
          <w:numId w:val="33"/>
        </w:numPr>
        <w:tabs>
          <w:tab w:val="clear" w:pos="4819"/>
          <w:tab w:val="clear" w:pos="9071"/>
          <w:tab w:val="left" w:pos="993"/>
        </w:tabs>
        <w:ind w:left="2853"/>
        <w:jc w:val="both"/>
        <w:rPr>
          <w:rFonts w:cs="Arial"/>
          <w:sz w:val="20"/>
          <w:szCs w:val="22"/>
        </w:rPr>
      </w:pPr>
      <w:r w:rsidRPr="00E25239">
        <w:rPr>
          <w:rFonts w:cs="Arial"/>
          <w:sz w:val="20"/>
          <w:szCs w:val="22"/>
        </w:rPr>
        <w:t>CV détaillés de chacun : expériences et formations</w:t>
      </w:r>
    </w:p>
    <w:p w14:paraId="17828E02" w14:textId="77777777" w:rsidR="00A433FD" w:rsidRPr="00E25239" w:rsidRDefault="00A433FD" w:rsidP="00A433FD">
      <w:pPr>
        <w:pStyle w:val="En-tte"/>
        <w:numPr>
          <w:ilvl w:val="2"/>
          <w:numId w:val="33"/>
        </w:numPr>
        <w:tabs>
          <w:tab w:val="clear" w:pos="4819"/>
          <w:tab w:val="clear" w:pos="9071"/>
          <w:tab w:val="left" w:pos="993"/>
        </w:tabs>
        <w:ind w:left="3573"/>
        <w:jc w:val="both"/>
        <w:rPr>
          <w:rFonts w:cs="Arial"/>
          <w:sz w:val="20"/>
          <w:szCs w:val="22"/>
        </w:rPr>
      </w:pPr>
      <w:r w:rsidRPr="00E25239">
        <w:rPr>
          <w:rFonts w:cs="Arial"/>
          <w:sz w:val="20"/>
          <w:szCs w:val="22"/>
        </w:rPr>
        <w:t>pour le lot CT : formations et expériences en ERP type U)</w:t>
      </w:r>
    </w:p>
    <w:p w14:paraId="068EA87D" w14:textId="77777777" w:rsidR="00A433FD" w:rsidRPr="00E25239" w:rsidRDefault="00A433FD" w:rsidP="00A433FD">
      <w:pPr>
        <w:pStyle w:val="En-tte"/>
        <w:numPr>
          <w:ilvl w:val="2"/>
          <w:numId w:val="33"/>
        </w:numPr>
        <w:tabs>
          <w:tab w:val="clear" w:pos="4819"/>
          <w:tab w:val="clear" w:pos="9071"/>
          <w:tab w:val="left" w:pos="993"/>
        </w:tabs>
        <w:ind w:left="3573"/>
        <w:jc w:val="both"/>
        <w:rPr>
          <w:rFonts w:cs="Arial"/>
          <w:sz w:val="20"/>
          <w:szCs w:val="22"/>
        </w:rPr>
      </w:pPr>
      <w:r w:rsidRPr="00E25239">
        <w:rPr>
          <w:rFonts w:cs="Arial"/>
          <w:sz w:val="20"/>
          <w:szCs w:val="22"/>
        </w:rPr>
        <w:t xml:space="preserve">Pour le Lot CSSI formation et expérience en catégorie A </w:t>
      </w:r>
    </w:p>
    <w:p w14:paraId="29E27B02" w14:textId="77777777" w:rsidR="00A433FD" w:rsidRPr="00E25239" w:rsidRDefault="00A433FD" w:rsidP="00A433FD">
      <w:pPr>
        <w:pStyle w:val="En-tte"/>
        <w:numPr>
          <w:ilvl w:val="1"/>
          <w:numId w:val="33"/>
        </w:numPr>
        <w:tabs>
          <w:tab w:val="clear" w:pos="4819"/>
          <w:tab w:val="clear" w:pos="9071"/>
          <w:tab w:val="left" w:pos="993"/>
        </w:tabs>
        <w:ind w:left="2853"/>
        <w:jc w:val="both"/>
        <w:rPr>
          <w:rFonts w:cs="Arial"/>
          <w:sz w:val="20"/>
          <w:szCs w:val="22"/>
        </w:rPr>
      </w:pPr>
      <w:r w:rsidRPr="00E25239">
        <w:rPr>
          <w:rFonts w:cs="Arial"/>
          <w:sz w:val="20"/>
          <w:szCs w:val="22"/>
        </w:rPr>
        <w:t>Indication sur le plan de charge type de chacun des principaux référents désignés : nombre d’opérations suivies simultanément en conception et en réalisation, chiffre d’affaire porté, périmètre géographique couvert</w:t>
      </w:r>
    </w:p>
    <w:p w14:paraId="7095CD05" w14:textId="77777777" w:rsidR="00A433FD" w:rsidRPr="00E25239" w:rsidRDefault="00A433FD" w:rsidP="00A433FD">
      <w:pPr>
        <w:pStyle w:val="En-tte"/>
        <w:tabs>
          <w:tab w:val="clear" w:pos="4819"/>
          <w:tab w:val="clear" w:pos="9071"/>
          <w:tab w:val="left" w:pos="993"/>
        </w:tabs>
        <w:ind w:left="2493"/>
        <w:jc w:val="both"/>
        <w:rPr>
          <w:rFonts w:cs="Arial"/>
          <w:sz w:val="20"/>
          <w:szCs w:val="22"/>
        </w:rPr>
      </w:pPr>
    </w:p>
    <w:p w14:paraId="3DE73C17" w14:textId="77777777" w:rsidR="00A433FD" w:rsidRPr="00E25239" w:rsidRDefault="00A433FD" w:rsidP="00A433FD">
      <w:pPr>
        <w:pStyle w:val="En-tte"/>
        <w:numPr>
          <w:ilvl w:val="0"/>
          <w:numId w:val="33"/>
        </w:numPr>
        <w:tabs>
          <w:tab w:val="clear" w:pos="4819"/>
          <w:tab w:val="clear" w:pos="9071"/>
          <w:tab w:val="left" w:pos="993"/>
        </w:tabs>
        <w:ind w:left="2133"/>
        <w:jc w:val="both"/>
        <w:rPr>
          <w:rFonts w:cs="Arial"/>
          <w:sz w:val="20"/>
          <w:szCs w:val="22"/>
        </w:rPr>
      </w:pPr>
      <w:r w:rsidRPr="00E25239">
        <w:rPr>
          <w:rFonts w:cs="Arial"/>
          <w:sz w:val="20"/>
          <w:szCs w:val="22"/>
        </w:rPr>
        <w:t>Moyens matériels mis en œuvre pour la réalisation des prestations :</w:t>
      </w:r>
    </w:p>
    <w:p w14:paraId="6AF9212F" w14:textId="77777777" w:rsidR="00A433FD" w:rsidRPr="00E25239" w:rsidRDefault="00A433FD" w:rsidP="00A433FD">
      <w:pPr>
        <w:pStyle w:val="En-tte"/>
        <w:numPr>
          <w:ilvl w:val="1"/>
          <w:numId w:val="33"/>
        </w:numPr>
        <w:tabs>
          <w:tab w:val="clear" w:pos="4819"/>
          <w:tab w:val="clear" w:pos="9071"/>
          <w:tab w:val="left" w:pos="993"/>
        </w:tabs>
        <w:ind w:left="2853"/>
        <w:jc w:val="both"/>
        <w:rPr>
          <w:rFonts w:cs="Arial"/>
          <w:sz w:val="20"/>
          <w:szCs w:val="22"/>
        </w:rPr>
      </w:pPr>
      <w:r w:rsidRPr="00E25239">
        <w:rPr>
          <w:rFonts w:cs="Arial"/>
          <w:sz w:val="20"/>
          <w:szCs w:val="22"/>
        </w:rPr>
        <w:t>Outils informatiques utilisés (matériels, logiciels, plateforme collaborative…)</w:t>
      </w:r>
    </w:p>
    <w:p w14:paraId="727AF850" w14:textId="77777777" w:rsidR="00A433FD" w:rsidRPr="00E25239" w:rsidRDefault="00A433FD" w:rsidP="00A433FD">
      <w:pPr>
        <w:pStyle w:val="En-tte"/>
        <w:tabs>
          <w:tab w:val="clear" w:pos="4819"/>
          <w:tab w:val="clear" w:pos="9071"/>
          <w:tab w:val="left" w:pos="993"/>
        </w:tabs>
        <w:ind w:left="2133"/>
        <w:jc w:val="both"/>
        <w:rPr>
          <w:rFonts w:cs="Arial"/>
          <w:sz w:val="20"/>
          <w:szCs w:val="22"/>
        </w:rPr>
      </w:pPr>
    </w:p>
    <w:p w14:paraId="72951929" w14:textId="77777777" w:rsidR="00A433FD" w:rsidRPr="00E25239" w:rsidRDefault="00A433FD" w:rsidP="00A433FD">
      <w:pPr>
        <w:pStyle w:val="En-tte"/>
        <w:numPr>
          <w:ilvl w:val="0"/>
          <w:numId w:val="32"/>
        </w:numPr>
        <w:tabs>
          <w:tab w:val="clear" w:pos="4819"/>
          <w:tab w:val="clear" w:pos="9071"/>
          <w:tab w:val="left" w:pos="4111"/>
        </w:tabs>
        <w:jc w:val="both"/>
        <w:rPr>
          <w:rFonts w:cs="Arial"/>
          <w:b/>
          <w:sz w:val="20"/>
          <w:szCs w:val="22"/>
        </w:rPr>
      </w:pPr>
      <w:r w:rsidRPr="00E25239">
        <w:rPr>
          <w:rFonts w:cs="Arial"/>
          <w:b/>
          <w:sz w:val="20"/>
          <w:szCs w:val="22"/>
        </w:rPr>
        <w:t>Méthodologies d’intervention pour la réalisation des prestations :</w:t>
      </w:r>
    </w:p>
    <w:p w14:paraId="5CF31CB9" w14:textId="77777777" w:rsidR="00A433FD" w:rsidRPr="00E25239" w:rsidRDefault="00A433FD" w:rsidP="00A433FD">
      <w:pPr>
        <w:pStyle w:val="En-tte"/>
        <w:numPr>
          <w:ilvl w:val="0"/>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w:t>
      </w:r>
    </w:p>
    <w:p w14:paraId="75A1D586" w14:textId="77777777" w:rsidR="00A433FD" w:rsidRPr="00E25239" w:rsidRDefault="00A433FD" w:rsidP="00A433FD">
      <w:pPr>
        <w:pStyle w:val="En-tte"/>
        <w:numPr>
          <w:ilvl w:val="0"/>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lastRenderedPageBreak/>
        <w:t xml:space="preserve">Qualité de la compréhension des spécificités, enjeux et contraintes en milieu hospitalier ou médico-social et psychiatrique </w:t>
      </w:r>
    </w:p>
    <w:p w14:paraId="5C895A3B" w14:textId="77777777" w:rsidR="00A433FD" w:rsidRPr="00E25239" w:rsidRDefault="00A433FD" w:rsidP="00A433FD">
      <w:pPr>
        <w:pStyle w:val="En-tte"/>
        <w:numPr>
          <w:ilvl w:val="0"/>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t xml:space="preserve">Méthodologie développée pour assurer une opération : </w:t>
      </w:r>
    </w:p>
    <w:p w14:paraId="1C5780A6" w14:textId="77777777" w:rsidR="00A433FD" w:rsidRPr="00E25239" w:rsidRDefault="00A433FD" w:rsidP="00A433FD">
      <w:pPr>
        <w:pStyle w:val="En-tte"/>
        <w:numPr>
          <w:ilvl w:val="1"/>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t xml:space="preserve">Détails sur la méthodologie déployée à chaque phase d’une opération type, </w:t>
      </w:r>
    </w:p>
    <w:p w14:paraId="63EF1367" w14:textId="77777777" w:rsidR="00A433FD" w:rsidRPr="00E25239" w:rsidRDefault="00A433FD" w:rsidP="00A433FD">
      <w:pPr>
        <w:pStyle w:val="En-tte"/>
        <w:numPr>
          <w:ilvl w:val="1"/>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t xml:space="preserve">Livrables transmis : liste des livrables, délais et/ou fréquences de transmission, </w:t>
      </w:r>
    </w:p>
    <w:p w14:paraId="65C851F9" w14:textId="77777777" w:rsidR="00A433FD" w:rsidRPr="00E25239" w:rsidRDefault="00A433FD" w:rsidP="00A433FD">
      <w:pPr>
        <w:pStyle w:val="En-tte"/>
        <w:numPr>
          <w:ilvl w:val="1"/>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t>Présence aux réunions et visite.</w:t>
      </w:r>
    </w:p>
    <w:p w14:paraId="50FDAB73" w14:textId="77777777" w:rsidR="00A433FD" w:rsidRPr="00E25239" w:rsidRDefault="00A433FD" w:rsidP="00A433FD">
      <w:pPr>
        <w:pStyle w:val="En-tte"/>
        <w:numPr>
          <w:ilvl w:val="1"/>
          <w:numId w:val="31"/>
        </w:numPr>
        <w:tabs>
          <w:tab w:val="clear" w:pos="9071"/>
          <w:tab w:val="left" w:pos="709"/>
          <w:tab w:val="left" w:pos="993"/>
          <w:tab w:val="left" w:pos="1276"/>
          <w:tab w:val="left" w:pos="1560"/>
        </w:tabs>
        <w:spacing w:line="276" w:lineRule="auto"/>
        <w:jc w:val="both"/>
        <w:rPr>
          <w:rFonts w:cs="Arial"/>
          <w:sz w:val="20"/>
          <w:szCs w:val="22"/>
        </w:rPr>
      </w:pPr>
      <w:r w:rsidRPr="00E25239">
        <w:rPr>
          <w:rFonts w:cs="Arial"/>
          <w:sz w:val="20"/>
          <w:szCs w:val="22"/>
        </w:rPr>
        <w:t xml:space="preserve">Mode de répartition des tâches entre techniciens et ingénieurs, </w:t>
      </w:r>
    </w:p>
    <w:p w14:paraId="2EA74D7E" w14:textId="77777777" w:rsidR="00A433FD" w:rsidRPr="00E25239" w:rsidRDefault="00A433FD" w:rsidP="00A433FD">
      <w:pPr>
        <w:pStyle w:val="En-tte"/>
        <w:tabs>
          <w:tab w:val="clear" w:pos="9071"/>
          <w:tab w:val="left" w:pos="709"/>
          <w:tab w:val="left" w:pos="993"/>
          <w:tab w:val="left" w:pos="1276"/>
          <w:tab w:val="left" w:pos="1560"/>
        </w:tabs>
        <w:ind w:left="2853"/>
        <w:jc w:val="both"/>
        <w:rPr>
          <w:rFonts w:cs="Arial"/>
          <w:sz w:val="20"/>
          <w:szCs w:val="22"/>
        </w:rPr>
      </w:pPr>
    </w:p>
    <w:p w14:paraId="0845C28C" w14:textId="77777777" w:rsidR="00A433FD" w:rsidRPr="00E25239" w:rsidRDefault="00A433FD" w:rsidP="00A433FD">
      <w:pPr>
        <w:pStyle w:val="En-tte"/>
        <w:tabs>
          <w:tab w:val="clear" w:pos="9071"/>
        </w:tabs>
        <w:jc w:val="both"/>
        <w:rPr>
          <w:rFonts w:cs="Arial"/>
          <w:b/>
          <w:noProof/>
          <w:sz w:val="20"/>
          <w:u w:val="single"/>
        </w:rPr>
      </w:pPr>
    </w:p>
    <w:p w14:paraId="77453B10" w14:textId="77777777" w:rsidR="00A433FD" w:rsidRPr="00E25239" w:rsidRDefault="00A433FD" w:rsidP="00A433FD">
      <w:pPr>
        <w:pStyle w:val="En-tte"/>
        <w:tabs>
          <w:tab w:val="clear" w:pos="9071"/>
        </w:tabs>
        <w:jc w:val="both"/>
        <w:rPr>
          <w:rFonts w:cs="Arial"/>
          <w:b/>
          <w:noProof/>
          <w:sz w:val="20"/>
          <w:u w:val="single"/>
        </w:rPr>
      </w:pPr>
    </w:p>
    <w:p w14:paraId="35F7DC95" w14:textId="67154736" w:rsidR="00A433FD" w:rsidRPr="00E25239" w:rsidRDefault="00A433FD" w:rsidP="00A433FD">
      <w:pPr>
        <w:pStyle w:val="En-tte"/>
        <w:tabs>
          <w:tab w:val="clear" w:pos="9071"/>
        </w:tabs>
        <w:ind w:left="1416"/>
        <w:jc w:val="both"/>
        <w:rPr>
          <w:rFonts w:cs="Arial"/>
          <w:b/>
          <w:noProof/>
          <w:szCs w:val="22"/>
          <w:u w:val="single"/>
        </w:rPr>
      </w:pPr>
      <w:r w:rsidRPr="00E25239">
        <w:rPr>
          <w:rFonts w:cs="Arial"/>
          <w:b/>
          <w:noProof/>
          <w:szCs w:val="22"/>
          <w:u w:val="single"/>
        </w:rPr>
        <w:t xml:space="preserve">Pour les Lot 5 – </w:t>
      </w:r>
      <w:r w:rsidRPr="00A433FD">
        <w:rPr>
          <w:b/>
          <w:bCs/>
          <w:u w:val="single"/>
        </w:rPr>
        <w:t>Prestations de</w:t>
      </w:r>
      <w:r w:rsidRPr="00A433FD">
        <w:rPr>
          <w:u w:val="single"/>
        </w:rPr>
        <w:t xml:space="preserve"> </w:t>
      </w:r>
      <w:r w:rsidRPr="00A433FD">
        <w:rPr>
          <w:rFonts w:cs="Arial"/>
          <w:b/>
          <w:noProof/>
          <w:szCs w:val="22"/>
          <w:u w:val="single"/>
        </w:rPr>
        <w:t>Géotechnique</w:t>
      </w:r>
    </w:p>
    <w:p w14:paraId="00D61F11" w14:textId="77777777" w:rsidR="00A433FD" w:rsidRPr="00E25239" w:rsidRDefault="00A433FD" w:rsidP="00A433FD">
      <w:pPr>
        <w:pStyle w:val="En-tte"/>
        <w:tabs>
          <w:tab w:val="clear" w:pos="9071"/>
        </w:tabs>
        <w:jc w:val="both"/>
        <w:rPr>
          <w:rFonts w:cs="Arial"/>
          <w:szCs w:val="22"/>
        </w:rPr>
      </w:pPr>
    </w:p>
    <w:p w14:paraId="317287F9" w14:textId="77777777" w:rsidR="00A433FD" w:rsidRPr="00E25239" w:rsidRDefault="00A433FD" w:rsidP="00A433FD">
      <w:pPr>
        <w:pStyle w:val="Paragraphedeliste"/>
        <w:numPr>
          <w:ilvl w:val="2"/>
          <w:numId w:val="34"/>
        </w:numPr>
        <w:rPr>
          <w:rFonts w:cs="Arial"/>
          <w:b/>
          <w:sz w:val="20"/>
        </w:rPr>
      </w:pPr>
      <w:r w:rsidRPr="00E25239">
        <w:rPr>
          <w:rFonts w:cs="Arial"/>
          <w:b/>
          <w:sz w:val="20"/>
        </w:rPr>
        <w:t>Moyen mis en œuvre pour la réalisation des prestations :</w:t>
      </w:r>
    </w:p>
    <w:p w14:paraId="11D72929" w14:textId="77777777" w:rsidR="00A433FD" w:rsidRPr="00E25239" w:rsidRDefault="00A433FD" w:rsidP="00A433FD">
      <w:pPr>
        <w:pStyle w:val="Paragraphedeliste"/>
        <w:numPr>
          <w:ilvl w:val="3"/>
          <w:numId w:val="34"/>
        </w:numPr>
        <w:rPr>
          <w:rFonts w:cs="Arial"/>
          <w:sz w:val="20"/>
        </w:rPr>
      </w:pPr>
      <w:r w:rsidRPr="00E25239">
        <w:rPr>
          <w:rFonts w:cs="Arial"/>
          <w:sz w:val="20"/>
        </w:rPr>
        <w:t>Liste du matériel de sondage et fiches techniques et certifications avec correspondance des sondages associés</w:t>
      </w:r>
    </w:p>
    <w:p w14:paraId="0652D6BD"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Liste du matériel de laboratoire et fiches techniques et certifications avec correspondance des sondages réalisés </w:t>
      </w:r>
    </w:p>
    <w:p w14:paraId="3304BB68" w14:textId="77777777" w:rsidR="00A433FD" w:rsidRPr="00E25239" w:rsidRDefault="00A433FD" w:rsidP="00A433FD">
      <w:pPr>
        <w:pStyle w:val="Paragraphedeliste"/>
        <w:numPr>
          <w:ilvl w:val="3"/>
          <w:numId w:val="34"/>
        </w:numPr>
        <w:rPr>
          <w:rFonts w:cs="Arial"/>
          <w:sz w:val="20"/>
        </w:rPr>
      </w:pPr>
      <w:r w:rsidRPr="00E25239">
        <w:rPr>
          <w:rFonts w:cs="Arial"/>
          <w:sz w:val="20"/>
        </w:rPr>
        <w:t>Liste du personnel intervenant : ingénierie, technicien, sondeur et CV avec expérience associée notamment sur des sites similaires</w:t>
      </w:r>
    </w:p>
    <w:p w14:paraId="57966374"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Indication d’un référent dédié au marché CHU </w:t>
      </w:r>
    </w:p>
    <w:p w14:paraId="3F723318" w14:textId="77777777" w:rsidR="00A433FD" w:rsidRPr="00E25239" w:rsidRDefault="00A433FD" w:rsidP="00A433FD">
      <w:pPr>
        <w:pStyle w:val="Paragraphedeliste"/>
        <w:ind w:left="2160"/>
        <w:rPr>
          <w:rFonts w:cs="Arial"/>
          <w:sz w:val="20"/>
        </w:rPr>
      </w:pPr>
    </w:p>
    <w:p w14:paraId="1B1EE8B4" w14:textId="77777777" w:rsidR="00A433FD" w:rsidRPr="00E25239" w:rsidRDefault="00A433FD" w:rsidP="00A433FD">
      <w:pPr>
        <w:pStyle w:val="Paragraphedeliste"/>
        <w:numPr>
          <w:ilvl w:val="2"/>
          <w:numId w:val="34"/>
        </w:numPr>
        <w:rPr>
          <w:rFonts w:cs="Arial"/>
          <w:sz w:val="20"/>
        </w:rPr>
      </w:pPr>
      <w:r w:rsidRPr="00E25239">
        <w:rPr>
          <w:rFonts w:cs="Arial"/>
          <w:b/>
          <w:sz w:val="20"/>
        </w:rPr>
        <w:t>Références</w:t>
      </w:r>
      <w:r w:rsidRPr="00E25239">
        <w:rPr>
          <w:rFonts w:cs="Arial"/>
          <w:sz w:val="20"/>
        </w:rPr>
        <w:t xml:space="preserve"> </w:t>
      </w:r>
    </w:p>
    <w:p w14:paraId="0BD1F1B9"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Expérience en milieu hospitalier </w:t>
      </w:r>
    </w:p>
    <w:p w14:paraId="1032FFC1" w14:textId="77777777" w:rsidR="00A433FD" w:rsidRPr="00E25239" w:rsidRDefault="00A433FD" w:rsidP="00A433FD">
      <w:pPr>
        <w:pStyle w:val="Paragraphedeliste"/>
        <w:numPr>
          <w:ilvl w:val="4"/>
          <w:numId w:val="34"/>
        </w:numPr>
        <w:rPr>
          <w:rFonts w:cs="Arial"/>
          <w:sz w:val="20"/>
        </w:rPr>
      </w:pPr>
      <w:r w:rsidRPr="00E25239">
        <w:rPr>
          <w:rFonts w:cs="Arial"/>
          <w:sz w:val="20"/>
        </w:rPr>
        <w:t xml:space="preserve">Référence avec renseignement de l’hôpital concerné, nature des travaux, type de projet, CA associé </w:t>
      </w:r>
    </w:p>
    <w:p w14:paraId="0F8A55C6"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Expériences autres </w:t>
      </w:r>
    </w:p>
    <w:p w14:paraId="49094B6B" w14:textId="77777777" w:rsidR="00A433FD" w:rsidRPr="00E25239" w:rsidRDefault="00A433FD" w:rsidP="00A433FD">
      <w:pPr>
        <w:pStyle w:val="Paragraphedeliste"/>
        <w:numPr>
          <w:ilvl w:val="4"/>
          <w:numId w:val="34"/>
        </w:numPr>
        <w:rPr>
          <w:rFonts w:cs="Arial"/>
          <w:sz w:val="20"/>
        </w:rPr>
      </w:pPr>
      <w:r w:rsidRPr="00E25239">
        <w:rPr>
          <w:rFonts w:cs="Arial"/>
          <w:sz w:val="20"/>
        </w:rPr>
        <w:t>Mission géotechnique de dimensionnement bâtiment/génie civil</w:t>
      </w:r>
    </w:p>
    <w:p w14:paraId="049F3472" w14:textId="77777777" w:rsidR="00A433FD" w:rsidRPr="00E25239" w:rsidRDefault="00A433FD" w:rsidP="00A433FD">
      <w:pPr>
        <w:pStyle w:val="Paragraphedeliste"/>
        <w:numPr>
          <w:ilvl w:val="4"/>
          <w:numId w:val="34"/>
        </w:numPr>
        <w:rPr>
          <w:rFonts w:cs="Arial"/>
          <w:sz w:val="20"/>
        </w:rPr>
      </w:pPr>
      <w:r w:rsidRPr="00E25239">
        <w:rPr>
          <w:rFonts w:cs="Arial"/>
          <w:sz w:val="20"/>
        </w:rPr>
        <w:t xml:space="preserve">Diagnostic et réhabilitation de voirie </w:t>
      </w:r>
    </w:p>
    <w:p w14:paraId="6AABB475" w14:textId="77777777" w:rsidR="00A433FD" w:rsidRPr="00E25239" w:rsidRDefault="00A433FD" w:rsidP="00A433FD">
      <w:pPr>
        <w:pStyle w:val="Paragraphedeliste"/>
        <w:numPr>
          <w:ilvl w:val="4"/>
          <w:numId w:val="34"/>
        </w:numPr>
        <w:rPr>
          <w:rFonts w:cs="Arial"/>
          <w:sz w:val="20"/>
        </w:rPr>
      </w:pPr>
      <w:r w:rsidRPr="00E25239">
        <w:rPr>
          <w:rFonts w:cs="Arial"/>
          <w:sz w:val="20"/>
        </w:rPr>
        <w:t xml:space="preserve">Diagnostic de désordres divers (ouvrage de soutènement, voirie, bâtiment, etc…) et mission de reprise associée </w:t>
      </w:r>
    </w:p>
    <w:p w14:paraId="5836CB70" w14:textId="77777777" w:rsidR="00A433FD" w:rsidRDefault="00A433FD" w:rsidP="00A433FD">
      <w:pPr>
        <w:pStyle w:val="Paragraphedeliste"/>
        <w:numPr>
          <w:ilvl w:val="4"/>
          <w:numId w:val="34"/>
        </w:numPr>
        <w:rPr>
          <w:rFonts w:cs="Arial"/>
          <w:sz w:val="20"/>
        </w:rPr>
      </w:pPr>
      <w:r w:rsidRPr="00E25239">
        <w:rPr>
          <w:rFonts w:cs="Arial"/>
          <w:sz w:val="20"/>
        </w:rPr>
        <w:t xml:space="preserve">Suivi de chantier </w:t>
      </w:r>
    </w:p>
    <w:p w14:paraId="492766D9" w14:textId="77777777" w:rsidR="00A433FD" w:rsidRPr="003F1D99" w:rsidRDefault="00A433FD" w:rsidP="00A433FD">
      <w:pPr>
        <w:ind w:left="3240"/>
        <w:rPr>
          <w:rFonts w:cs="Arial"/>
          <w:sz w:val="20"/>
        </w:rPr>
      </w:pPr>
    </w:p>
    <w:p w14:paraId="07A16089" w14:textId="77777777" w:rsidR="00A433FD" w:rsidRPr="00E25239" w:rsidRDefault="00A433FD" w:rsidP="00A433FD">
      <w:pPr>
        <w:pStyle w:val="Paragraphedeliste"/>
        <w:numPr>
          <w:ilvl w:val="2"/>
          <w:numId w:val="34"/>
        </w:numPr>
        <w:rPr>
          <w:rFonts w:cs="Arial"/>
          <w:sz w:val="20"/>
        </w:rPr>
      </w:pPr>
      <w:r w:rsidRPr="00E25239">
        <w:rPr>
          <w:rFonts w:cs="Arial"/>
          <w:b/>
          <w:sz w:val="20"/>
        </w:rPr>
        <w:t>Méthodologie d’intervention sur site</w:t>
      </w:r>
      <w:r w:rsidRPr="00E25239">
        <w:rPr>
          <w:rFonts w:cs="Arial"/>
          <w:sz w:val="20"/>
        </w:rPr>
        <w:t xml:space="preserve"> </w:t>
      </w:r>
    </w:p>
    <w:p w14:paraId="5501291B"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DICT et implantation de sondage </w:t>
      </w:r>
    </w:p>
    <w:p w14:paraId="2892D9A3" w14:textId="77777777" w:rsidR="00A433FD" w:rsidRPr="00E25239" w:rsidRDefault="00A433FD" w:rsidP="00A433FD">
      <w:pPr>
        <w:pStyle w:val="Paragraphedeliste"/>
        <w:numPr>
          <w:ilvl w:val="3"/>
          <w:numId w:val="34"/>
        </w:numPr>
        <w:rPr>
          <w:rFonts w:cs="Arial"/>
          <w:sz w:val="20"/>
        </w:rPr>
      </w:pPr>
      <w:r w:rsidRPr="00E25239">
        <w:rPr>
          <w:rFonts w:cs="Arial"/>
          <w:sz w:val="20"/>
        </w:rPr>
        <w:t>Méthodologie d’intervention : réalisation de sondage, protection de la zone de chantier</w:t>
      </w:r>
    </w:p>
    <w:p w14:paraId="24B3FA1D" w14:textId="77777777" w:rsidR="00A433FD" w:rsidRPr="00E25239" w:rsidRDefault="00A433FD" w:rsidP="00A433FD">
      <w:pPr>
        <w:pStyle w:val="Paragraphedeliste"/>
        <w:numPr>
          <w:ilvl w:val="3"/>
          <w:numId w:val="34"/>
        </w:numPr>
        <w:rPr>
          <w:rFonts w:cs="Arial"/>
          <w:sz w:val="20"/>
        </w:rPr>
      </w:pPr>
      <w:r w:rsidRPr="00E25239">
        <w:rPr>
          <w:rFonts w:cs="Arial"/>
          <w:sz w:val="20"/>
        </w:rPr>
        <w:t>Prise en compte des avoisinants (nettoyage de voirie, etc…)</w:t>
      </w:r>
    </w:p>
    <w:p w14:paraId="278EF158"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Alimentation en eau des essais et sondages </w:t>
      </w:r>
    </w:p>
    <w:p w14:paraId="31CD8966" w14:textId="77777777" w:rsidR="00A433FD" w:rsidRPr="00E25239" w:rsidRDefault="00A433FD" w:rsidP="00A433FD">
      <w:pPr>
        <w:pStyle w:val="Paragraphedeliste"/>
        <w:ind w:left="2880"/>
        <w:rPr>
          <w:rFonts w:cs="Arial"/>
          <w:sz w:val="20"/>
        </w:rPr>
      </w:pPr>
    </w:p>
    <w:p w14:paraId="351CCC05" w14:textId="77777777" w:rsidR="00A433FD" w:rsidRPr="00E25239" w:rsidRDefault="00A433FD" w:rsidP="00A433FD">
      <w:pPr>
        <w:pStyle w:val="Paragraphedeliste"/>
        <w:numPr>
          <w:ilvl w:val="2"/>
          <w:numId w:val="34"/>
        </w:numPr>
        <w:rPr>
          <w:rFonts w:cs="Arial"/>
          <w:b/>
          <w:sz w:val="20"/>
        </w:rPr>
      </w:pPr>
      <w:r w:rsidRPr="00E25239">
        <w:rPr>
          <w:rFonts w:cs="Arial"/>
          <w:b/>
          <w:sz w:val="20"/>
        </w:rPr>
        <w:t>Prise en compte des contraintes d’intervention en site hospitalier</w:t>
      </w:r>
    </w:p>
    <w:p w14:paraId="2CCBBDF9" w14:textId="77777777" w:rsidR="00A433FD" w:rsidRPr="00E25239" w:rsidRDefault="00A433FD" w:rsidP="00A433FD">
      <w:pPr>
        <w:pStyle w:val="Paragraphedeliste"/>
        <w:numPr>
          <w:ilvl w:val="3"/>
          <w:numId w:val="34"/>
        </w:numPr>
        <w:rPr>
          <w:rFonts w:cs="Arial"/>
          <w:sz w:val="20"/>
        </w:rPr>
      </w:pPr>
      <w:r>
        <w:rPr>
          <w:rFonts w:cs="Arial"/>
          <w:sz w:val="20"/>
        </w:rPr>
        <w:t>Moyen mis en œuvre pour m</w:t>
      </w:r>
      <w:r w:rsidRPr="00E25239">
        <w:rPr>
          <w:rFonts w:cs="Arial"/>
          <w:sz w:val="20"/>
        </w:rPr>
        <w:t xml:space="preserve">inimiser bruit </w:t>
      </w:r>
    </w:p>
    <w:p w14:paraId="1F43D15A" w14:textId="77777777" w:rsidR="00A433FD" w:rsidRPr="00E25239" w:rsidRDefault="00A433FD" w:rsidP="00A433FD">
      <w:pPr>
        <w:pStyle w:val="Paragraphedeliste"/>
        <w:numPr>
          <w:ilvl w:val="3"/>
          <w:numId w:val="34"/>
        </w:numPr>
        <w:rPr>
          <w:rFonts w:cs="Arial"/>
          <w:sz w:val="20"/>
        </w:rPr>
      </w:pPr>
      <w:r>
        <w:rPr>
          <w:rFonts w:cs="Arial"/>
          <w:sz w:val="20"/>
        </w:rPr>
        <w:t>Moyen mis en œuvre pour m</w:t>
      </w:r>
      <w:r w:rsidRPr="00E25239">
        <w:rPr>
          <w:rFonts w:cs="Arial"/>
          <w:sz w:val="20"/>
        </w:rPr>
        <w:t>aintenir la continuité de service</w:t>
      </w:r>
    </w:p>
    <w:p w14:paraId="07C31FA6" w14:textId="77777777" w:rsidR="00A433FD" w:rsidRPr="00E25239" w:rsidRDefault="00A433FD" w:rsidP="00A433FD">
      <w:pPr>
        <w:pStyle w:val="Paragraphedeliste"/>
        <w:numPr>
          <w:ilvl w:val="3"/>
          <w:numId w:val="34"/>
        </w:numPr>
        <w:rPr>
          <w:rFonts w:cs="Arial"/>
          <w:sz w:val="20"/>
        </w:rPr>
      </w:pPr>
      <w:r>
        <w:rPr>
          <w:rFonts w:cs="Arial"/>
          <w:sz w:val="20"/>
        </w:rPr>
        <w:t>Moyen mis en œuvre pour assurer la s</w:t>
      </w:r>
      <w:r w:rsidRPr="00E25239">
        <w:rPr>
          <w:rFonts w:cs="Arial"/>
          <w:sz w:val="20"/>
        </w:rPr>
        <w:t xml:space="preserve">ignalétique de chantier </w:t>
      </w:r>
    </w:p>
    <w:p w14:paraId="63A1CE63"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Rebouchage de sondage </w:t>
      </w:r>
    </w:p>
    <w:p w14:paraId="517796D0" w14:textId="77777777" w:rsidR="00A433FD" w:rsidRDefault="00A433FD" w:rsidP="00A433FD">
      <w:pPr>
        <w:pStyle w:val="Paragraphedeliste"/>
        <w:ind w:left="2880"/>
        <w:rPr>
          <w:rFonts w:cs="Arial"/>
          <w:sz w:val="20"/>
        </w:rPr>
      </w:pPr>
    </w:p>
    <w:p w14:paraId="73E18426" w14:textId="77777777" w:rsidR="00A433FD" w:rsidRDefault="00A433FD" w:rsidP="00A433FD">
      <w:pPr>
        <w:pStyle w:val="Paragraphedeliste"/>
        <w:numPr>
          <w:ilvl w:val="2"/>
          <w:numId w:val="34"/>
        </w:numPr>
        <w:rPr>
          <w:rFonts w:cs="Arial"/>
          <w:sz w:val="20"/>
        </w:rPr>
      </w:pPr>
      <w:r w:rsidRPr="00271DCF">
        <w:rPr>
          <w:b/>
          <w:sz w:val="20"/>
        </w:rPr>
        <w:t xml:space="preserve">Méthodologie d’intervention pour sondages destructifs sur support </w:t>
      </w:r>
      <w:r>
        <w:rPr>
          <w:b/>
          <w:sz w:val="20"/>
        </w:rPr>
        <w:t>à suspicion amiante (revêtement bitumineux)</w:t>
      </w:r>
    </w:p>
    <w:p w14:paraId="2D9796CC" w14:textId="77777777" w:rsidR="00A433FD" w:rsidRPr="00271DCF" w:rsidRDefault="00A433FD" w:rsidP="00A433FD">
      <w:pPr>
        <w:pStyle w:val="Paragraphedeliste"/>
        <w:numPr>
          <w:ilvl w:val="3"/>
          <w:numId w:val="34"/>
        </w:numPr>
        <w:rPr>
          <w:rFonts w:cs="Arial"/>
          <w:sz w:val="20"/>
        </w:rPr>
      </w:pPr>
      <w:r w:rsidRPr="00271DCF">
        <w:rPr>
          <w:rFonts w:cs="Arial"/>
          <w:sz w:val="20"/>
        </w:rPr>
        <w:t>Procédure et moyen</w:t>
      </w:r>
      <w:r>
        <w:rPr>
          <w:rFonts w:cs="Arial"/>
          <w:sz w:val="20"/>
        </w:rPr>
        <w:t>s</w:t>
      </w:r>
      <w:r w:rsidRPr="00271DCF">
        <w:rPr>
          <w:rFonts w:cs="Arial"/>
          <w:sz w:val="20"/>
        </w:rPr>
        <w:t xml:space="preserve"> mise en place </w:t>
      </w:r>
    </w:p>
    <w:p w14:paraId="2B80E6A7" w14:textId="77777777" w:rsidR="00A433FD" w:rsidRDefault="00A433FD" w:rsidP="00A433FD">
      <w:pPr>
        <w:pStyle w:val="Paragraphedeliste"/>
        <w:numPr>
          <w:ilvl w:val="3"/>
          <w:numId w:val="34"/>
        </w:numPr>
        <w:rPr>
          <w:rFonts w:cs="Arial"/>
          <w:sz w:val="20"/>
        </w:rPr>
      </w:pPr>
      <w:r w:rsidRPr="00271DCF">
        <w:rPr>
          <w:rFonts w:cs="Arial"/>
          <w:sz w:val="20"/>
        </w:rPr>
        <w:t>Personnel dédié avec</w:t>
      </w:r>
      <w:r>
        <w:rPr>
          <w:rFonts w:cs="Arial"/>
          <w:sz w:val="20"/>
        </w:rPr>
        <w:t xml:space="preserve"> CV, attestation, habilitation, </w:t>
      </w:r>
      <w:proofErr w:type="spellStart"/>
      <w:r>
        <w:rPr>
          <w:rFonts w:cs="Arial"/>
          <w:sz w:val="20"/>
        </w:rPr>
        <w:t>etc</w:t>
      </w:r>
      <w:proofErr w:type="spellEnd"/>
      <w:r>
        <w:rPr>
          <w:rFonts w:cs="Arial"/>
          <w:sz w:val="20"/>
        </w:rPr>
        <w:t xml:space="preserve">  </w:t>
      </w:r>
    </w:p>
    <w:p w14:paraId="0B1D66A5" w14:textId="77777777" w:rsidR="00A433FD" w:rsidRDefault="00A433FD" w:rsidP="00A433FD">
      <w:pPr>
        <w:pStyle w:val="Paragraphedeliste"/>
        <w:ind w:left="2880"/>
        <w:rPr>
          <w:rFonts w:cs="Arial"/>
          <w:sz w:val="20"/>
        </w:rPr>
      </w:pPr>
    </w:p>
    <w:p w14:paraId="01F7707B" w14:textId="77777777" w:rsidR="00A433FD" w:rsidRPr="00E25239" w:rsidRDefault="00A433FD" w:rsidP="00A433FD">
      <w:pPr>
        <w:pStyle w:val="Paragraphedeliste"/>
        <w:ind w:left="2880"/>
        <w:rPr>
          <w:rFonts w:cs="Arial"/>
          <w:sz w:val="20"/>
        </w:rPr>
      </w:pPr>
    </w:p>
    <w:p w14:paraId="0CA2DC6E" w14:textId="77777777" w:rsidR="00A433FD" w:rsidRPr="00E25239" w:rsidRDefault="00A433FD" w:rsidP="00A433FD">
      <w:pPr>
        <w:pStyle w:val="Paragraphedeliste"/>
        <w:numPr>
          <w:ilvl w:val="2"/>
          <w:numId w:val="34"/>
        </w:numPr>
        <w:rPr>
          <w:rFonts w:cs="Arial"/>
          <w:b/>
          <w:sz w:val="20"/>
        </w:rPr>
      </w:pPr>
      <w:r w:rsidRPr="00E25239">
        <w:rPr>
          <w:rFonts w:cs="Arial"/>
          <w:b/>
          <w:sz w:val="20"/>
        </w:rPr>
        <w:t xml:space="preserve">Prise en compte des exigences du marché </w:t>
      </w:r>
    </w:p>
    <w:p w14:paraId="5EEF0ED9" w14:textId="77777777" w:rsidR="00A433FD" w:rsidRPr="00E25239" w:rsidRDefault="00A433FD" w:rsidP="00A433FD">
      <w:pPr>
        <w:pStyle w:val="Paragraphedeliste"/>
        <w:numPr>
          <w:ilvl w:val="3"/>
          <w:numId w:val="34"/>
        </w:numPr>
        <w:rPr>
          <w:rFonts w:cs="Arial"/>
          <w:sz w:val="20"/>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w:t>
      </w:r>
    </w:p>
    <w:p w14:paraId="14199615" w14:textId="77777777" w:rsidR="00A433FD" w:rsidRPr="003F1D99" w:rsidRDefault="00A433FD" w:rsidP="00A433FD">
      <w:pPr>
        <w:pStyle w:val="Paragraphedeliste"/>
        <w:numPr>
          <w:ilvl w:val="3"/>
          <w:numId w:val="34"/>
        </w:numPr>
        <w:rPr>
          <w:rFonts w:cs="Arial"/>
          <w:sz w:val="20"/>
        </w:rPr>
      </w:pPr>
      <w:r w:rsidRPr="00E1309B">
        <w:rPr>
          <w:rFonts w:cs="Arial"/>
          <w:sz w:val="20"/>
        </w:rPr>
        <w:t xml:space="preserve">Méthodologie développée pour assurer une </w:t>
      </w:r>
      <w:r>
        <w:rPr>
          <w:rFonts w:cs="Arial"/>
          <w:sz w:val="20"/>
        </w:rPr>
        <w:t>presta</w:t>
      </w:r>
      <w:r w:rsidRPr="00E1309B">
        <w:rPr>
          <w:rFonts w:cs="Arial"/>
          <w:sz w:val="20"/>
        </w:rPr>
        <w:t xml:space="preserve">tion : </w:t>
      </w:r>
      <w:r w:rsidRPr="003F1D99">
        <w:rPr>
          <w:rFonts w:cs="Arial"/>
          <w:sz w:val="20"/>
        </w:rPr>
        <w:t>Détails sur la méthodologie déployée à chaque phase d’une prestation type, Livrables transmis : liste des livrables, délais et/ou fréquences de transmission, Présence aux réunions et visite.</w:t>
      </w:r>
    </w:p>
    <w:p w14:paraId="622ABDF8" w14:textId="77777777" w:rsidR="00A433FD" w:rsidRPr="00E25239" w:rsidRDefault="00A433FD" w:rsidP="00A433FD">
      <w:pPr>
        <w:pStyle w:val="En-tte"/>
        <w:tabs>
          <w:tab w:val="clear" w:pos="9071"/>
        </w:tabs>
        <w:jc w:val="both"/>
        <w:rPr>
          <w:rFonts w:cs="Arial"/>
          <w:b/>
          <w:noProof/>
          <w:sz w:val="20"/>
          <w:u w:val="single"/>
        </w:rPr>
      </w:pPr>
    </w:p>
    <w:p w14:paraId="1CC6ABA9" w14:textId="77777777" w:rsidR="00A433FD" w:rsidRPr="00E25239" w:rsidRDefault="00A433FD" w:rsidP="00A433FD">
      <w:pPr>
        <w:pStyle w:val="En-tte"/>
        <w:tabs>
          <w:tab w:val="clear" w:pos="9071"/>
        </w:tabs>
        <w:jc w:val="both"/>
        <w:rPr>
          <w:rFonts w:cs="Arial"/>
          <w:szCs w:val="22"/>
        </w:rPr>
      </w:pPr>
    </w:p>
    <w:p w14:paraId="0CB440B3" w14:textId="426C4C22" w:rsidR="00A433FD" w:rsidRPr="00E25239" w:rsidRDefault="00A433FD" w:rsidP="00A433FD">
      <w:pPr>
        <w:pStyle w:val="En-tte"/>
        <w:tabs>
          <w:tab w:val="clear" w:pos="9071"/>
        </w:tabs>
        <w:ind w:left="1416"/>
        <w:jc w:val="both"/>
        <w:rPr>
          <w:rFonts w:cs="Arial"/>
          <w:b/>
          <w:noProof/>
          <w:szCs w:val="22"/>
          <w:u w:val="single"/>
        </w:rPr>
      </w:pPr>
      <w:r w:rsidRPr="00E25239">
        <w:rPr>
          <w:rFonts w:cs="Arial"/>
          <w:b/>
          <w:noProof/>
          <w:szCs w:val="22"/>
          <w:u w:val="single"/>
        </w:rPr>
        <w:lastRenderedPageBreak/>
        <w:t xml:space="preserve">Pour le Lot 6 – </w:t>
      </w:r>
      <w:r w:rsidR="00124D0A" w:rsidRPr="00124D0A">
        <w:rPr>
          <w:b/>
          <w:bCs/>
          <w:u w:val="single"/>
        </w:rPr>
        <w:t xml:space="preserve">Prestations de Reconnaissances structurelles </w:t>
      </w:r>
    </w:p>
    <w:p w14:paraId="7A22BF62" w14:textId="77777777" w:rsidR="00A433FD" w:rsidRPr="00E25239" w:rsidRDefault="00A433FD" w:rsidP="00A433FD">
      <w:pPr>
        <w:rPr>
          <w:rFonts w:cs="Arial"/>
          <w:szCs w:val="22"/>
        </w:rPr>
      </w:pPr>
    </w:p>
    <w:p w14:paraId="221500D3" w14:textId="77777777" w:rsidR="00A433FD" w:rsidRPr="00E25239" w:rsidRDefault="00A433FD" w:rsidP="00A433FD">
      <w:pPr>
        <w:pStyle w:val="Paragraphedeliste"/>
        <w:numPr>
          <w:ilvl w:val="2"/>
          <w:numId w:val="34"/>
        </w:numPr>
        <w:rPr>
          <w:rFonts w:cs="Arial"/>
          <w:b/>
          <w:sz w:val="20"/>
        </w:rPr>
      </w:pPr>
      <w:r w:rsidRPr="00E25239">
        <w:rPr>
          <w:rFonts w:cs="Arial"/>
          <w:b/>
          <w:sz w:val="20"/>
        </w:rPr>
        <w:t>Moyen mis en œuvre pour la réalisation des prestations :</w:t>
      </w:r>
    </w:p>
    <w:p w14:paraId="1ACD59A0" w14:textId="77777777" w:rsidR="00A433FD" w:rsidRPr="00E25239" w:rsidRDefault="00A433FD" w:rsidP="00A433FD">
      <w:pPr>
        <w:pStyle w:val="Paragraphedeliste"/>
        <w:numPr>
          <w:ilvl w:val="3"/>
          <w:numId w:val="34"/>
        </w:numPr>
        <w:rPr>
          <w:rFonts w:cs="Arial"/>
          <w:sz w:val="20"/>
        </w:rPr>
      </w:pPr>
      <w:r w:rsidRPr="00E25239">
        <w:rPr>
          <w:rFonts w:cs="Arial"/>
          <w:sz w:val="20"/>
        </w:rPr>
        <w:t>Liste du matériel d’essai et fiches techniques et certifications avec correspondance des sondages associés</w:t>
      </w:r>
    </w:p>
    <w:p w14:paraId="52F400BA"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Liste du matériel de laboratoire et fiches techniques et certifications avec correspondance des sondages réalisés </w:t>
      </w:r>
    </w:p>
    <w:p w14:paraId="75CCC2D9"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Liste du personnel intervenant : ingénierie, technicien et CV avec expérience associée </w:t>
      </w:r>
    </w:p>
    <w:p w14:paraId="4B5BF285"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Indication d’un référent dédié au marché CHU </w:t>
      </w:r>
    </w:p>
    <w:p w14:paraId="2173C38A" w14:textId="77777777" w:rsidR="00A433FD" w:rsidRPr="00E25239" w:rsidRDefault="00A433FD" w:rsidP="00A433FD">
      <w:pPr>
        <w:pStyle w:val="Paragraphedeliste"/>
        <w:ind w:left="2880"/>
        <w:rPr>
          <w:rFonts w:cs="Arial"/>
          <w:sz w:val="20"/>
        </w:rPr>
      </w:pPr>
    </w:p>
    <w:p w14:paraId="71215C32" w14:textId="77777777" w:rsidR="00A433FD" w:rsidRPr="00E25239" w:rsidRDefault="00A433FD" w:rsidP="00A433FD">
      <w:pPr>
        <w:pStyle w:val="Paragraphedeliste"/>
        <w:numPr>
          <w:ilvl w:val="2"/>
          <w:numId w:val="34"/>
        </w:numPr>
        <w:rPr>
          <w:rFonts w:cs="Arial"/>
          <w:b/>
          <w:sz w:val="20"/>
        </w:rPr>
      </w:pPr>
      <w:r w:rsidRPr="00E25239">
        <w:rPr>
          <w:rFonts w:cs="Arial"/>
          <w:b/>
          <w:sz w:val="20"/>
        </w:rPr>
        <w:t xml:space="preserve">Références </w:t>
      </w:r>
    </w:p>
    <w:p w14:paraId="27DAECEA" w14:textId="77777777" w:rsidR="00A433FD" w:rsidRPr="00E25239" w:rsidRDefault="00A433FD" w:rsidP="00A433FD">
      <w:pPr>
        <w:pStyle w:val="Paragraphedeliste"/>
        <w:numPr>
          <w:ilvl w:val="3"/>
          <w:numId w:val="34"/>
        </w:numPr>
        <w:rPr>
          <w:rFonts w:cs="Arial"/>
          <w:sz w:val="20"/>
        </w:rPr>
      </w:pPr>
      <w:r w:rsidRPr="00E25239">
        <w:rPr>
          <w:rFonts w:cs="Arial"/>
          <w:sz w:val="20"/>
        </w:rPr>
        <w:t>Expérience en milieu hospitalier</w:t>
      </w:r>
    </w:p>
    <w:p w14:paraId="14BFA580" w14:textId="77777777" w:rsidR="00A433FD" w:rsidRPr="00E25239" w:rsidRDefault="00A433FD" w:rsidP="00A433FD">
      <w:pPr>
        <w:pStyle w:val="Paragraphedeliste"/>
        <w:numPr>
          <w:ilvl w:val="4"/>
          <w:numId w:val="34"/>
        </w:numPr>
        <w:rPr>
          <w:rFonts w:cs="Arial"/>
          <w:sz w:val="20"/>
        </w:rPr>
      </w:pPr>
      <w:r w:rsidRPr="00E25239">
        <w:rPr>
          <w:rFonts w:cs="Arial"/>
          <w:sz w:val="20"/>
        </w:rPr>
        <w:t xml:space="preserve">Référence avec renseignement de l’hôpital concerné, nature des travaux, type de projet, CA associé </w:t>
      </w:r>
    </w:p>
    <w:p w14:paraId="173CE6D6"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Expériences autres </w:t>
      </w:r>
    </w:p>
    <w:p w14:paraId="16705039" w14:textId="77777777" w:rsidR="00A433FD" w:rsidRPr="00E25239" w:rsidRDefault="00A433FD" w:rsidP="00A433FD">
      <w:pPr>
        <w:pStyle w:val="Paragraphedeliste"/>
        <w:numPr>
          <w:ilvl w:val="4"/>
          <w:numId w:val="34"/>
        </w:numPr>
        <w:rPr>
          <w:rFonts w:cs="Arial"/>
          <w:sz w:val="20"/>
        </w:rPr>
      </w:pPr>
      <w:r w:rsidRPr="00E25239">
        <w:rPr>
          <w:rFonts w:cs="Arial"/>
          <w:sz w:val="20"/>
        </w:rPr>
        <w:t>Reconnaissance de structure (toutes années de construction, tous types de matériaux)</w:t>
      </w:r>
    </w:p>
    <w:p w14:paraId="6DC26230" w14:textId="77777777" w:rsidR="00A433FD" w:rsidRPr="00E25239" w:rsidRDefault="00A433FD" w:rsidP="00A433FD">
      <w:pPr>
        <w:pStyle w:val="Paragraphedeliste"/>
        <w:numPr>
          <w:ilvl w:val="4"/>
          <w:numId w:val="34"/>
        </w:numPr>
        <w:rPr>
          <w:rFonts w:cs="Arial"/>
          <w:sz w:val="20"/>
        </w:rPr>
      </w:pPr>
      <w:r w:rsidRPr="00E25239">
        <w:rPr>
          <w:rFonts w:cs="Arial"/>
          <w:sz w:val="20"/>
        </w:rPr>
        <w:t xml:space="preserve">Modélisation et calcul </w:t>
      </w:r>
    </w:p>
    <w:p w14:paraId="553DB037" w14:textId="77777777" w:rsidR="00A433FD" w:rsidRPr="00E25239" w:rsidRDefault="00A433FD" w:rsidP="00A433FD">
      <w:pPr>
        <w:pStyle w:val="Paragraphedeliste"/>
        <w:numPr>
          <w:ilvl w:val="4"/>
          <w:numId w:val="34"/>
        </w:numPr>
        <w:rPr>
          <w:rFonts w:cs="Arial"/>
          <w:sz w:val="20"/>
        </w:rPr>
      </w:pPr>
      <w:r w:rsidRPr="00E25239">
        <w:rPr>
          <w:rFonts w:cs="Arial"/>
          <w:sz w:val="20"/>
        </w:rPr>
        <w:t>Diagnostic des matériaux (tous type de matériaux : béton armé, béton précontraint, maçonnerie, bois, métal, etc…)</w:t>
      </w:r>
    </w:p>
    <w:p w14:paraId="3A9E13A9" w14:textId="77777777" w:rsidR="00A433FD" w:rsidRPr="00E25239" w:rsidRDefault="00A433FD" w:rsidP="00A433FD">
      <w:pPr>
        <w:pStyle w:val="Paragraphedeliste"/>
        <w:ind w:left="3600"/>
        <w:rPr>
          <w:rFonts w:cs="Arial"/>
          <w:sz w:val="20"/>
        </w:rPr>
      </w:pPr>
    </w:p>
    <w:p w14:paraId="5D650087" w14:textId="77777777" w:rsidR="00A433FD" w:rsidRPr="00E25239" w:rsidRDefault="00A433FD" w:rsidP="00A433FD">
      <w:pPr>
        <w:pStyle w:val="Paragraphedeliste"/>
        <w:numPr>
          <w:ilvl w:val="2"/>
          <w:numId w:val="34"/>
        </w:numPr>
        <w:rPr>
          <w:rFonts w:cs="Arial"/>
          <w:b/>
          <w:sz w:val="20"/>
        </w:rPr>
      </w:pPr>
      <w:r w:rsidRPr="00E25239">
        <w:rPr>
          <w:rFonts w:cs="Arial"/>
          <w:b/>
          <w:sz w:val="20"/>
        </w:rPr>
        <w:t xml:space="preserve">Prise en compte des contraintes d’intervention en site hospitalier </w:t>
      </w:r>
    </w:p>
    <w:p w14:paraId="06D2157C" w14:textId="77777777" w:rsidR="00A433FD" w:rsidRPr="00E25239" w:rsidRDefault="00A433FD" w:rsidP="00A433FD">
      <w:pPr>
        <w:pStyle w:val="Paragraphedeliste"/>
        <w:numPr>
          <w:ilvl w:val="3"/>
          <w:numId w:val="34"/>
        </w:numPr>
        <w:rPr>
          <w:rFonts w:cs="Arial"/>
          <w:sz w:val="20"/>
        </w:rPr>
      </w:pPr>
      <w:r>
        <w:rPr>
          <w:rFonts w:cs="Arial"/>
          <w:sz w:val="20"/>
        </w:rPr>
        <w:t>Moyen mis en œuvre pour m</w:t>
      </w:r>
      <w:r w:rsidRPr="00E25239">
        <w:rPr>
          <w:rFonts w:cs="Arial"/>
          <w:sz w:val="20"/>
        </w:rPr>
        <w:t xml:space="preserve">inimiser bruit </w:t>
      </w:r>
    </w:p>
    <w:p w14:paraId="448EF2BD" w14:textId="77777777" w:rsidR="00A433FD" w:rsidRPr="00E25239" w:rsidRDefault="00A433FD" w:rsidP="00A433FD">
      <w:pPr>
        <w:pStyle w:val="Paragraphedeliste"/>
        <w:numPr>
          <w:ilvl w:val="3"/>
          <w:numId w:val="34"/>
        </w:numPr>
        <w:rPr>
          <w:rFonts w:cs="Arial"/>
          <w:sz w:val="20"/>
        </w:rPr>
      </w:pPr>
      <w:r>
        <w:rPr>
          <w:rFonts w:cs="Arial"/>
          <w:sz w:val="20"/>
        </w:rPr>
        <w:t>Moyen mis en œuvre pour m</w:t>
      </w:r>
      <w:r w:rsidRPr="00E25239">
        <w:rPr>
          <w:rFonts w:cs="Arial"/>
          <w:sz w:val="20"/>
        </w:rPr>
        <w:t>aintenir la continuité de service</w:t>
      </w:r>
    </w:p>
    <w:p w14:paraId="3B031B72" w14:textId="77777777" w:rsidR="00A433FD" w:rsidRPr="00E25239" w:rsidRDefault="00A433FD" w:rsidP="00A433FD">
      <w:pPr>
        <w:pStyle w:val="Paragraphedeliste"/>
        <w:numPr>
          <w:ilvl w:val="3"/>
          <w:numId w:val="34"/>
        </w:numPr>
        <w:rPr>
          <w:rFonts w:cs="Arial"/>
          <w:sz w:val="20"/>
        </w:rPr>
      </w:pPr>
      <w:r>
        <w:rPr>
          <w:rFonts w:cs="Arial"/>
          <w:sz w:val="20"/>
        </w:rPr>
        <w:t>Moyen mis en œuvre pour assurer la s</w:t>
      </w:r>
      <w:r w:rsidRPr="00E25239">
        <w:rPr>
          <w:rFonts w:cs="Arial"/>
          <w:sz w:val="20"/>
        </w:rPr>
        <w:t xml:space="preserve">ignalétique de chantier </w:t>
      </w:r>
    </w:p>
    <w:p w14:paraId="0140B5A4" w14:textId="77777777" w:rsidR="00A433FD" w:rsidRPr="00E25239" w:rsidRDefault="00A433FD" w:rsidP="00A433FD">
      <w:pPr>
        <w:pStyle w:val="Paragraphedeliste"/>
        <w:numPr>
          <w:ilvl w:val="3"/>
          <w:numId w:val="34"/>
        </w:numPr>
        <w:rPr>
          <w:rFonts w:cs="Arial"/>
          <w:sz w:val="20"/>
        </w:rPr>
      </w:pPr>
      <w:r w:rsidRPr="00E25239">
        <w:rPr>
          <w:rFonts w:cs="Arial"/>
          <w:sz w:val="20"/>
        </w:rPr>
        <w:t xml:space="preserve">Rebouchage de sondage </w:t>
      </w:r>
    </w:p>
    <w:p w14:paraId="2A850429" w14:textId="77777777" w:rsidR="00A433FD" w:rsidRPr="00E25239" w:rsidRDefault="00A433FD" w:rsidP="00A433FD">
      <w:pPr>
        <w:pStyle w:val="Paragraphedeliste"/>
        <w:numPr>
          <w:ilvl w:val="3"/>
          <w:numId w:val="34"/>
        </w:numPr>
        <w:rPr>
          <w:rFonts w:cs="Arial"/>
          <w:sz w:val="20"/>
        </w:rPr>
      </w:pPr>
      <w:r w:rsidRPr="00E25239">
        <w:rPr>
          <w:rFonts w:cs="Arial"/>
          <w:sz w:val="20"/>
        </w:rPr>
        <w:t>Nettoyage de la zone de chantier après intervention</w:t>
      </w:r>
    </w:p>
    <w:p w14:paraId="4BFD597C" w14:textId="77777777" w:rsidR="00A433FD" w:rsidRPr="00E25239" w:rsidRDefault="00A433FD" w:rsidP="00A433FD">
      <w:pPr>
        <w:pStyle w:val="Paragraphedeliste"/>
        <w:numPr>
          <w:ilvl w:val="3"/>
          <w:numId w:val="34"/>
        </w:numPr>
        <w:rPr>
          <w:rFonts w:cs="Arial"/>
          <w:sz w:val="20"/>
        </w:rPr>
      </w:pPr>
      <w:r w:rsidRPr="00E25239">
        <w:rPr>
          <w:rFonts w:cs="Arial"/>
          <w:sz w:val="20"/>
        </w:rPr>
        <w:t>Intervention en milieu confiné (intérieur bâtiment hospitalier en activité)</w:t>
      </w:r>
    </w:p>
    <w:p w14:paraId="515EBF0D" w14:textId="77777777" w:rsidR="00A433FD" w:rsidRPr="00E25239" w:rsidRDefault="00A433FD" w:rsidP="00A433FD">
      <w:pPr>
        <w:pStyle w:val="Paragraphedeliste"/>
        <w:ind w:left="2880"/>
        <w:rPr>
          <w:rFonts w:cs="Arial"/>
          <w:sz w:val="20"/>
        </w:rPr>
      </w:pPr>
    </w:p>
    <w:p w14:paraId="3AD44584" w14:textId="77777777" w:rsidR="00A433FD" w:rsidRDefault="00A433FD" w:rsidP="00A433FD">
      <w:pPr>
        <w:pStyle w:val="Paragraphedeliste"/>
        <w:numPr>
          <w:ilvl w:val="2"/>
          <w:numId w:val="34"/>
        </w:numPr>
        <w:rPr>
          <w:rFonts w:cs="Arial"/>
          <w:sz w:val="20"/>
        </w:rPr>
      </w:pPr>
      <w:r w:rsidRPr="00271DCF">
        <w:rPr>
          <w:b/>
          <w:sz w:val="20"/>
        </w:rPr>
        <w:t>Méthodologie d’intervention pour sondages destructifs sur support amianté</w:t>
      </w:r>
    </w:p>
    <w:p w14:paraId="7C7BB317" w14:textId="77777777" w:rsidR="00A433FD" w:rsidRPr="00AA3E12" w:rsidRDefault="00A433FD" w:rsidP="00A433FD">
      <w:pPr>
        <w:pStyle w:val="Paragraphedeliste"/>
        <w:numPr>
          <w:ilvl w:val="3"/>
          <w:numId w:val="34"/>
        </w:numPr>
        <w:rPr>
          <w:rFonts w:cs="Arial"/>
          <w:sz w:val="20"/>
        </w:rPr>
      </w:pPr>
      <w:r w:rsidRPr="00AA3E12">
        <w:rPr>
          <w:rFonts w:cs="Arial"/>
          <w:sz w:val="20"/>
        </w:rPr>
        <w:t>Procédure et moyen</w:t>
      </w:r>
      <w:r>
        <w:rPr>
          <w:rFonts w:cs="Arial"/>
          <w:sz w:val="20"/>
        </w:rPr>
        <w:t>s</w:t>
      </w:r>
      <w:r w:rsidRPr="00AA3E12">
        <w:rPr>
          <w:rFonts w:cs="Arial"/>
          <w:sz w:val="20"/>
        </w:rPr>
        <w:t xml:space="preserve"> mise en place </w:t>
      </w:r>
    </w:p>
    <w:p w14:paraId="309266E7" w14:textId="77777777" w:rsidR="00A433FD" w:rsidRPr="00951A29" w:rsidRDefault="00A433FD" w:rsidP="00A433FD">
      <w:pPr>
        <w:pStyle w:val="Paragraphedeliste"/>
        <w:numPr>
          <w:ilvl w:val="3"/>
          <w:numId w:val="34"/>
        </w:numPr>
        <w:rPr>
          <w:rFonts w:cs="Arial"/>
        </w:rPr>
      </w:pPr>
      <w:r w:rsidRPr="003F1D99">
        <w:rPr>
          <w:rFonts w:cs="Arial"/>
          <w:sz w:val="20"/>
        </w:rPr>
        <w:t>Personnel dédié avec</w:t>
      </w:r>
      <w:r>
        <w:rPr>
          <w:rFonts w:cs="Arial"/>
          <w:sz w:val="20"/>
        </w:rPr>
        <w:t xml:space="preserve"> CV, attestation, habilitation, </w:t>
      </w:r>
      <w:proofErr w:type="spellStart"/>
      <w:r>
        <w:rPr>
          <w:rFonts w:cs="Arial"/>
          <w:sz w:val="20"/>
        </w:rPr>
        <w:t>etc</w:t>
      </w:r>
      <w:proofErr w:type="spellEnd"/>
      <w:r>
        <w:rPr>
          <w:rFonts w:cs="Arial"/>
          <w:sz w:val="20"/>
        </w:rPr>
        <w:t xml:space="preserve">  </w:t>
      </w:r>
    </w:p>
    <w:p w14:paraId="7B8274F8" w14:textId="77777777" w:rsidR="00A433FD" w:rsidRPr="003F1D99" w:rsidRDefault="00A433FD" w:rsidP="00A433FD">
      <w:pPr>
        <w:rPr>
          <w:rFonts w:cs="Arial"/>
          <w:b/>
          <w:sz w:val="20"/>
        </w:rPr>
      </w:pPr>
    </w:p>
    <w:p w14:paraId="56CE521E" w14:textId="77777777" w:rsidR="00A433FD" w:rsidRPr="00E25239" w:rsidRDefault="00A433FD" w:rsidP="00A433FD">
      <w:pPr>
        <w:pStyle w:val="Paragraphedeliste"/>
        <w:numPr>
          <w:ilvl w:val="2"/>
          <w:numId w:val="34"/>
        </w:numPr>
        <w:rPr>
          <w:rFonts w:cs="Arial"/>
          <w:b/>
          <w:sz w:val="20"/>
        </w:rPr>
      </w:pPr>
      <w:r w:rsidRPr="00E25239">
        <w:rPr>
          <w:rFonts w:cs="Arial"/>
          <w:b/>
          <w:sz w:val="20"/>
        </w:rPr>
        <w:t xml:space="preserve">Prise en compte des exigences du marché </w:t>
      </w:r>
    </w:p>
    <w:p w14:paraId="443124D6" w14:textId="77777777" w:rsidR="00A433FD" w:rsidRPr="00E25239" w:rsidRDefault="00A433FD" w:rsidP="00A433FD">
      <w:pPr>
        <w:pStyle w:val="Paragraphedeliste"/>
        <w:numPr>
          <w:ilvl w:val="3"/>
          <w:numId w:val="34"/>
        </w:numPr>
        <w:rPr>
          <w:rFonts w:cs="Arial"/>
          <w:sz w:val="20"/>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w:t>
      </w:r>
    </w:p>
    <w:p w14:paraId="2C5EFAB6" w14:textId="77777777" w:rsidR="00A433FD" w:rsidRPr="003F1D99" w:rsidRDefault="00A433FD" w:rsidP="00A433FD">
      <w:pPr>
        <w:pStyle w:val="Paragraphedeliste"/>
        <w:numPr>
          <w:ilvl w:val="3"/>
          <w:numId w:val="34"/>
        </w:numPr>
        <w:rPr>
          <w:rFonts w:cs="Arial"/>
          <w:sz w:val="20"/>
        </w:rPr>
      </w:pPr>
      <w:r w:rsidRPr="00E1309B">
        <w:rPr>
          <w:rFonts w:cs="Arial"/>
          <w:sz w:val="20"/>
        </w:rPr>
        <w:t xml:space="preserve">Méthodologie développée pour assurer une </w:t>
      </w:r>
      <w:r>
        <w:rPr>
          <w:rFonts w:cs="Arial"/>
          <w:sz w:val="20"/>
        </w:rPr>
        <w:t>prestation</w:t>
      </w:r>
      <w:r w:rsidRPr="00E1309B">
        <w:rPr>
          <w:rFonts w:cs="Arial"/>
          <w:sz w:val="20"/>
        </w:rPr>
        <w:t xml:space="preserve"> : </w:t>
      </w:r>
      <w:r w:rsidRPr="003F1D99">
        <w:rPr>
          <w:rFonts w:cs="Arial"/>
          <w:sz w:val="20"/>
        </w:rPr>
        <w:t>Détails sur la méthodologie déployée à chaque phase d’une prestation type, Livrables transmis : liste des livrables, délais et/ou fréquences de transmission, Présence aux réunions et visite.</w:t>
      </w:r>
    </w:p>
    <w:p w14:paraId="52C4F135" w14:textId="77777777" w:rsidR="00A433FD" w:rsidRPr="00E25239" w:rsidRDefault="00A433FD" w:rsidP="00A433FD">
      <w:pPr>
        <w:pStyle w:val="En-tte"/>
        <w:tabs>
          <w:tab w:val="clear" w:pos="9071"/>
        </w:tabs>
        <w:jc w:val="both"/>
        <w:rPr>
          <w:rFonts w:cs="Arial"/>
          <w:b/>
          <w:noProof/>
          <w:sz w:val="20"/>
          <w:u w:val="single"/>
        </w:rPr>
      </w:pPr>
    </w:p>
    <w:p w14:paraId="32CC576E" w14:textId="413E9A98" w:rsidR="00A433FD" w:rsidRPr="00E25239" w:rsidRDefault="00A433FD" w:rsidP="00A433FD">
      <w:pPr>
        <w:pStyle w:val="En-tte"/>
        <w:tabs>
          <w:tab w:val="clear" w:pos="9071"/>
        </w:tabs>
        <w:ind w:left="1416"/>
        <w:jc w:val="both"/>
        <w:rPr>
          <w:rFonts w:cs="Arial"/>
          <w:b/>
          <w:noProof/>
          <w:szCs w:val="22"/>
          <w:u w:val="single"/>
        </w:rPr>
      </w:pPr>
      <w:r w:rsidRPr="00E25239">
        <w:rPr>
          <w:rFonts w:cs="Arial"/>
          <w:b/>
          <w:noProof/>
          <w:szCs w:val="22"/>
          <w:u w:val="single"/>
        </w:rPr>
        <w:t xml:space="preserve">Pour le Lot </w:t>
      </w:r>
      <w:r>
        <w:rPr>
          <w:rFonts w:cs="Arial"/>
          <w:b/>
          <w:noProof/>
          <w:szCs w:val="22"/>
          <w:u w:val="single"/>
        </w:rPr>
        <w:t>7</w:t>
      </w:r>
      <w:r w:rsidRPr="00E25239">
        <w:rPr>
          <w:rFonts w:cs="Arial"/>
          <w:b/>
          <w:noProof/>
          <w:szCs w:val="22"/>
          <w:u w:val="single"/>
        </w:rPr>
        <w:t xml:space="preserve"> – </w:t>
      </w:r>
      <w:r w:rsidRPr="00A433FD">
        <w:rPr>
          <w:b/>
          <w:bCs/>
          <w:u w:val="single"/>
        </w:rPr>
        <w:t>Prestations de</w:t>
      </w:r>
      <w:r w:rsidRPr="00A433FD">
        <w:rPr>
          <w:u w:val="single"/>
        </w:rPr>
        <w:t xml:space="preserve"> </w:t>
      </w:r>
      <w:r w:rsidRPr="00A433FD">
        <w:rPr>
          <w:rFonts w:cs="Arial"/>
          <w:b/>
          <w:noProof/>
          <w:szCs w:val="22"/>
          <w:u w:val="single"/>
        </w:rPr>
        <w:t>Géomètre</w:t>
      </w:r>
      <w:r>
        <w:rPr>
          <w:rFonts w:cs="Arial"/>
          <w:b/>
          <w:noProof/>
          <w:szCs w:val="22"/>
          <w:u w:val="single"/>
        </w:rPr>
        <w:t xml:space="preserve"> expert – Lot 8 </w:t>
      </w:r>
      <w:r w:rsidRPr="00A433FD">
        <w:rPr>
          <w:b/>
          <w:bCs/>
          <w:u w:val="single"/>
        </w:rPr>
        <w:t>Prestations de</w:t>
      </w:r>
      <w:r w:rsidRPr="00A433FD">
        <w:rPr>
          <w:u w:val="single"/>
        </w:rPr>
        <w:t xml:space="preserve"> </w:t>
      </w:r>
      <w:r>
        <w:rPr>
          <w:rFonts w:cs="Arial"/>
          <w:b/>
          <w:noProof/>
          <w:szCs w:val="22"/>
          <w:u w:val="single"/>
        </w:rPr>
        <w:t>Géomètre Topographe</w:t>
      </w:r>
    </w:p>
    <w:p w14:paraId="6442D620" w14:textId="77777777" w:rsidR="00A433FD" w:rsidRPr="00E25239" w:rsidRDefault="00A433FD" w:rsidP="00A433FD">
      <w:pPr>
        <w:pStyle w:val="En-tte"/>
        <w:tabs>
          <w:tab w:val="clear" w:pos="9071"/>
        </w:tabs>
        <w:ind w:left="1080"/>
        <w:jc w:val="both"/>
        <w:rPr>
          <w:rFonts w:cs="Arial"/>
          <w:b/>
          <w:noProof/>
          <w:sz w:val="20"/>
          <w:u w:val="single"/>
        </w:rPr>
      </w:pPr>
    </w:p>
    <w:p w14:paraId="06B06174" w14:textId="77777777" w:rsidR="00A433FD" w:rsidRPr="0091387D" w:rsidRDefault="00A433FD" w:rsidP="00A433FD">
      <w:pPr>
        <w:pStyle w:val="En-tte"/>
        <w:numPr>
          <w:ilvl w:val="0"/>
          <w:numId w:val="37"/>
        </w:numPr>
        <w:ind w:left="2268"/>
        <w:jc w:val="both"/>
        <w:rPr>
          <w:rFonts w:cs="Arial"/>
          <w:sz w:val="20"/>
        </w:rPr>
      </w:pPr>
      <w:r w:rsidRPr="0091387D">
        <w:rPr>
          <w:rFonts w:cs="Arial"/>
          <w:b/>
          <w:sz w:val="20"/>
        </w:rPr>
        <w:t>Moyen mis en œuvre pour la réalisation des prestations</w:t>
      </w:r>
      <w:r w:rsidRPr="0091387D">
        <w:rPr>
          <w:rFonts w:cs="Arial"/>
          <w:sz w:val="20"/>
        </w:rPr>
        <w:t xml:space="preserve"> </w:t>
      </w:r>
    </w:p>
    <w:p w14:paraId="379758B0" w14:textId="77777777" w:rsidR="00A433FD" w:rsidRPr="0091387D" w:rsidRDefault="00A433FD" w:rsidP="00A433FD">
      <w:pPr>
        <w:pStyle w:val="En-tte"/>
        <w:numPr>
          <w:ilvl w:val="2"/>
          <w:numId w:val="36"/>
        </w:numPr>
        <w:ind w:left="2835"/>
        <w:jc w:val="both"/>
        <w:rPr>
          <w:rFonts w:cs="Arial"/>
          <w:sz w:val="20"/>
        </w:rPr>
      </w:pPr>
      <w:r w:rsidRPr="0091387D">
        <w:rPr>
          <w:rFonts w:cs="Arial"/>
          <w:sz w:val="20"/>
        </w:rPr>
        <w:t>Liste du matériel et fiches techniques et certifications avec correspondance des sondages associés</w:t>
      </w:r>
    </w:p>
    <w:p w14:paraId="44321E98" w14:textId="77777777" w:rsidR="00A433FD" w:rsidRPr="0091387D" w:rsidRDefault="00A433FD" w:rsidP="00A433FD">
      <w:pPr>
        <w:pStyle w:val="En-tte"/>
        <w:numPr>
          <w:ilvl w:val="2"/>
          <w:numId w:val="36"/>
        </w:numPr>
        <w:ind w:left="2835"/>
        <w:jc w:val="both"/>
        <w:rPr>
          <w:rFonts w:cs="Arial"/>
          <w:sz w:val="20"/>
        </w:rPr>
      </w:pPr>
      <w:r w:rsidRPr="0091387D">
        <w:rPr>
          <w:rFonts w:cs="Arial"/>
          <w:sz w:val="20"/>
        </w:rPr>
        <w:t xml:space="preserve">Liste du personnel intervenant : ingénierie, technicien et CV avec expérience associée </w:t>
      </w:r>
    </w:p>
    <w:p w14:paraId="51CC9212" w14:textId="77777777" w:rsidR="00A433FD" w:rsidRPr="0091387D" w:rsidRDefault="00A433FD" w:rsidP="00A433FD">
      <w:pPr>
        <w:pStyle w:val="En-tte"/>
        <w:numPr>
          <w:ilvl w:val="2"/>
          <w:numId w:val="36"/>
        </w:numPr>
        <w:ind w:left="2835"/>
        <w:jc w:val="both"/>
        <w:rPr>
          <w:rFonts w:cs="Arial"/>
          <w:sz w:val="20"/>
        </w:rPr>
      </w:pPr>
      <w:r w:rsidRPr="0091387D">
        <w:rPr>
          <w:rFonts w:cs="Arial"/>
          <w:sz w:val="20"/>
        </w:rPr>
        <w:t xml:space="preserve">Indication d’un référent dédié au marché CHU </w:t>
      </w:r>
    </w:p>
    <w:p w14:paraId="300CA91D" w14:textId="77777777" w:rsidR="00A433FD" w:rsidRPr="0091387D" w:rsidRDefault="00A433FD" w:rsidP="00A433FD">
      <w:pPr>
        <w:pStyle w:val="En-tte"/>
        <w:numPr>
          <w:ilvl w:val="0"/>
          <w:numId w:val="38"/>
        </w:numPr>
        <w:ind w:left="2268"/>
        <w:jc w:val="both"/>
        <w:rPr>
          <w:rFonts w:cs="Arial"/>
          <w:b/>
          <w:sz w:val="20"/>
        </w:rPr>
      </w:pPr>
      <w:r w:rsidRPr="0091387D">
        <w:rPr>
          <w:rFonts w:cs="Arial"/>
          <w:b/>
          <w:sz w:val="20"/>
        </w:rPr>
        <w:t>Références :</w:t>
      </w:r>
    </w:p>
    <w:p w14:paraId="70C07893" w14:textId="77777777" w:rsidR="00A433FD" w:rsidRPr="0091387D" w:rsidRDefault="00A433FD" w:rsidP="00FC7831">
      <w:pPr>
        <w:pStyle w:val="En-tte"/>
        <w:numPr>
          <w:ilvl w:val="0"/>
          <w:numId w:val="39"/>
        </w:numPr>
        <w:ind w:left="2835"/>
        <w:jc w:val="both"/>
        <w:rPr>
          <w:rFonts w:cs="Arial"/>
          <w:sz w:val="20"/>
        </w:rPr>
      </w:pPr>
      <w:r w:rsidRPr="0091387D">
        <w:rPr>
          <w:rFonts w:cs="Arial"/>
          <w:sz w:val="20"/>
        </w:rPr>
        <w:t>Type de relevé avec caractéristiques générales du projet (superficie, nature du relevé, densité de relevé, etc…)</w:t>
      </w:r>
    </w:p>
    <w:p w14:paraId="22DEA4B4" w14:textId="77777777" w:rsidR="00A433FD" w:rsidRPr="0091387D" w:rsidRDefault="00A433FD" w:rsidP="00FC7831">
      <w:pPr>
        <w:pStyle w:val="En-tte"/>
        <w:numPr>
          <w:ilvl w:val="0"/>
          <w:numId w:val="40"/>
        </w:numPr>
        <w:ind w:left="2268"/>
        <w:jc w:val="both"/>
        <w:rPr>
          <w:rFonts w:cs="Arial"/>
          <w:sz w:val="20"/>
        </w:rPr>
      </w:pPr>
      <w:r w:rsidRPr="0091387D">
        <w:rPr>
          <w:rFonts w:cs="Arial"/>
          <w:b/>
          <w:sz w:val="20"/>
        </w:rPr>
        <w:t>Prise en compte des exigences du marché</w:t>
      </w:r>
    </w:p>
    <w:p w14:paraId="52614643" w14:textId="77777777" w:rsidR="00A433FD" w:rsidRPr="0091387D" w:rsidRDefault="00A433FD" w:rsidP="00FC7831">
      <w:pPr>
        <w:pStyle w:val="En-tte"/>
        <w:numPr>
          <w:ilvl w:val="2"/>
          <w:numId w:val="34"/>
        </w:numPr>
        <w:ind w:left="2835"/>
        <w:jc w:val="both"/>
        <w:rPr>
          <w:rFonts w:cs="Arial"/>
          <w:sz w:val="20"/>
        </w:rPr>
      </w:pPr>
      <w:r w:rsidRPr="0091387D">
        <w:rPr>
          <w:rFonts w:cs="Arial"/>
          <w:sz w:val="20"/>
        </w:rPr>
        <w:t xml:space="preserve">Méthodologie spécifique développée pour prendre en charge toutes les consultations découlant de l’accord-cadre et méthode de réponse (secrétariat dédié, gestion des demandes pendant les congés annuels, éventuelles visites de site, réactivité etc…) </w:t>
      </w:r>
    </w:p>
    <w:p w14:paraId="78D14D01" w14:textId="696A5AD1" w:rsidR="00A433FD" w:rsidRPr="0091387D" w:rsidRDefault="00A433FD" w:rsidP="00FC7831">
      <w:pPr>
        <w:pStyle w:val="En-tte"/>
        <w:numPr>
          <w:ilvl w:val="2"/>
          <w:numId w:val="34"/>
        </w:numPr>
        <w:ind w:left="2835"/>
        <w:jc w:val="both"/>
        <w:rPr>
          <w:rFonts w:cs="Arial"/>
          <w:sz w:val="20"/>
        </w:rPr>
      </w:pPr>
      <w:r w:rsidRPr="0091387D">
        <w:rPr>
          <w:rFonts w:cs="Arial"/>
          <w:sz w:val="20"/>
        </w:rPr>
        <w:t xml:space="preserve">Méthodologie développée pour assurer une prestation : Détails sur la méthodologie déployée à chaque phase d’une prestation type, Livrables </w:t>
      </w:r>
      <w:r w:rsidRPr="0091387D">
        <w:rPr>
          <w:rFonts w:cs="Arial"/>
          <w:sz w:val="20"/>
        </w:rPr>
        <w:lastRenderedPageBreak/>
        <w:t>transmis: liste des livrables, délais et/ou fréquences de transmission, Présence aux réunions et visite.</w:t>
      </w:r>
    </w:p>
    <w:p w14:paraId="530A8CA8" w14:textId="19BD95D5" w:rsidR="00A433FD" w:rsidRPr="003F1D99" w:rsidRDefault="00A433FD" w:rsidP="00A433FD">
      <w:pPr>
        <w:pStyle w:val="Paragraphedeliste"/>
        <w:ind w:left="2880"/>
        <w:rPr>
          <w:rFonts w:cs="Arial"/>
          <w:sz w:val="20"/>
        </w:rPr>
      </w:pPr>
    </w:p>
    <w:p w14:paraId="686656F8" w14:textId="77777777" w:rsidR="00A433FD" w:rsidRPr="00E25239" w:rsidRDefault="00A433FD" w:rsidP="00A433FD">
      <w:pPr>
        <w:pStyle w:val="En-tte"/>
        <w:tabs>
          <w:tab w:val="clear" w:pos="9071"/>
        </w:tabs>
        <w:jc w:val="both"/>
        <w:rPr>
          <w:rFonts w:cs="Arial"/>
          <w:szCs w:val="22"/>
        </w:rPr>
      </w:pPr>
    </w:p>
    <w:p w14:paraId="19013B5C" w14:textId="74FEA2F1" w:rsidR="00A433FD" w:rsidRPr="00B502A9" w:rsidRDefault="00B502A9" w:rsidP="00B502A9">
      <w:pPr>
        <w:pStyle w:val="En-tte"/>
        <w:tabs>
          <w:tab w:val="clear" w:pos="9071"/>
        </w:tabs>
        <w:ind w:left="1416"/>
        <w:jc w:val="both"/>
        <w:rPr>
          <w:rFonts w:cs="Arial"/>
          <w:b/>
          <w:noProof/>
          <w:szCs w:val="22"/>
          <w:u w:val="single"/>
        </w:rPr>
      </w:pPr>
      <w:r w:rsidRPr="00B502A9">
        <w:rPr>
          <w:rFonts w:cs="Arial"/>
          <w:b/>
          <w:noProof/>
          <w:szCs w:val="22"/>
          <w:u w:val="single"/>
        </w:rPr>
        <w:t>Pour l’ensemble des lots</w:t>
      </w:r>
    </w:p>
    <w:p w14:paraId="67BDE757" w14:textId="7B60F51B" w:rsidR="00B502A9" w:rsidRDefault="00B502A9" w:rsidP="00A433FD">
      <w:pPr>
        <w:pStyle w:val="En-tte"/>
        <w:tabs>
          <w:tab w:val="clear" w:pos="4819"/>
          <w:tab w:val="clear" w:pos="9071"/>
          <w:tab w:val="left" w:pos="4111"/>
        </w:tabs>
        <w:ind w:left="1843"/>
        <w:jc w:val="both"/>
        <w:rPr>
          <w:rFonts w:cs="Arial"/>
          <w:b/>
          <w:sz w:val="20"/>
          <w:szCs w:val="22"/>
        </w:rPr>
      </w:pPr>
    </w:p>
    <w:p w14:paraId="51A7FA5A" w14:textId="4362E600" w:rsidR="00B502A9" w:rsidRPr="00B502A9" w:rsidRDefault="00B502A9" w:rsidP="00A433FD">
      <w:pPr>
        <w:pStyle w:val="En-tte"/>
        <w:tabs>
          <w:tab w:val="clear" w:pos="4819"/>
          <w:tab w:val="clear" w:pos="9071"/>
          <w:tab w:val="left" w:pos="4111"/>
        </w:tabs>
        <w:ind w:left="1843"/>
        <w:jc w:val="both"/>
        <w:rPr>
          <w:rFonts w:cs="Arial"/>
          <w:bCs/>
          <w:sz w:val="20"/>
          <w:szCs w:val="22"/>
        </w:rPr>
      </w:pPr>
      <w:r w:rsidRPr="00B502A9">
        <w:rPr>
          <w:rFonts w:cs="Arial"/>
          <w:bCs/>
          <w:sz w:val="20"/>
          <w:szCs w:val="22"/>
        </w:rPr>
        <w:t xml:space="preserve">Dans le cadre </w:t>
      </w:r>
      <w:r>
        <w:rPr>
          <w:rFonts w:cs="Arial"/>
          <w:bCs/>
          <w:sz w:val="20"/>
          <w:szCs w:val="22"/>
        </w:rPr>
        <w:t>de cet</w:t>
      </w:r>
      <w:r w:rsidRPr="00B502A9">
        <w:rPr>
          <w:rFonts w:cs="Arial"/>
          <w:bCs/>
          <w:sz w:val="20"/>
          <w:szCs w:val="22"/>
        </w:rPr>
        <w:t xml:space="preserve"> appel d'offres, le soumissionnaire doit démontrer une volonté de privilégier des véhicules moins polluants pour ses activités, en indiquant </w:t>
      </w:r>
      <w:r>
        <w:rPr>
          <w:rFonts w:cs="Arial"/>
          <w:bCs/>
          <w:sz w:val="20"/>
          <w:szCs w:val="22"/>
        </w:rPr>
        <w:t>la</w:t>
      </w:r>
      <w:r w:rsidRPr="00B502A9">
        <w:rPr>
          <w:rFonts w:cs="Arial"/>
          <w:bCs/>
          <w:sz w:val="20"/>
          <w:szCs w:val="22"/>
        </w:rPr>
        <w:t xml:space="preserve"> part vertueuse de véhicules en Crit'Air 1 </w:t>
      </w:r>
      <w:r>
        <w:rPr>
          <w:rFonts w:cs="Arial"/>
          <w:bCs/>
          <w:sz w:val="20"/>
          <w:szCs w:val="22"/>
        </w:rPr>
        <w:t xml:space="preserve">et </w:t>
      </w:r>
      <w:r w:rsidRPr="00B502A9">
        <w:rPr>
          <w:rFonts w:cs="Arial"/>
          <w:bCs/>
          <w:sz w:val="20"/>
          <w:szCs w:val="22"/>
        </w:rPr>
        <w:t>la proportion de son parc de véhicules respectant cette norme.</w:t>
      </w:r>
    </w:p>
    <w:p w14:paraId="5F4F0107" w14:textId="77777777" w:rsidR="00A433FD" w:rsidRPr="00E25239" w:rsidRDefault="00A433FD" w:rsidP="00A433FD">
      <w:pPr>
        <w:pStyle w:val="En-tte"/>
        <w:tabs>
          <w:tab w:val="clear" w:pos="9071"/>
        </w:tabs>
        <w:ind w:left="357"/>
        <w:jc w:val="both"/>
        <w:rPr>
          <w:rFonts w:cs="Arial"/>
          <w:sz w:val="20"/>
        </w:rPr>
      </w:pPr>
    </w:p>
    <w:p w14:paraId="74E743C1" w14:textId="77777777" w:rsidR="00A433FD" w:rsidRPr="00E25239" w:rsidRDefault="00A433FD" w:rsidP="00A433FD">
      <w:pPr>
        <w:pStyle w:val="En-tte"/>
        <w:tabs>
          <w:tab w:val="clear" w:pos="9071"/>
        </w:tabs>
        <w:ind w:left="357"/>
        <w:jc w:val="both"/>
        <w:rPr>
          <w:rFonts w:cs="Arial"/>
          <w:sz w:val="20"/>
          <w:highlight w:val="lightGray"/>
        </w:rPr>
      </w:pPr>
    </w:p>
    <w:p w14:paraId="671F37A0" w14:textId="77777777" w:rsidR="00A433FD" w:rsidRPr="00E25239" w:rsidRDefault="00A433FD" w:rsidP="00A433FD">
      <w:pPr>
        <w:pStyle w:val="En-tte"/>
        <w:tabs>
          <w:tab w:val="clear" w:pos="9071"/>
        </w:tabs>
        <w:jc w:val="both"/>
        <w:rPr>
          <w:rFonts w:cs="Arial"/>
          <w:sz w:val="20"/>
          <w:highlight w:val="lightGray"/>
        </w:rPr>
      </w:pPr>
    </w:p>
    <w:p w14:paraId="33A5E059" w14:textId="77777777" w:rsidR="00A433FD" w:rsidRPr="00E25239" w:rsidRDefault="00A433FD" w:rsidP="00A433FD">
      <w:pPr>
        <w:pStyle w:val="En-tte"/>
        <w:pBdr>
          <w:left w:val="single" w:sz="4" w:space="4" w:color="auto"/>
        </w:pBdr>
        <w:tabs>
          <w:tab w:val="clear" w:pos="9071"/>
        </w:tabs>
        <w:ind w:left="357"/>
        <w:jc w:val="both"/>
        <w:rPr>
          <w:rFonts w:cs="Arial"/>
          <w:b/>
          <w:color w:val="7030A0"/>
          <w:sz w:val="20"/>
        </w:rPr>
      </w:pPr>
      <w:r w:rsidRPr="00E25239">
        <w:rPr>
          <w:rFonts w:cs="Arial"/>
          <w:b/>
          <w:color w:val="7030A0"/>
          <w:sz w:val="20"/>
          <w:u w:val="single"/>
        </w:rPr>
        <w:t>NOTA</w:t>
      </w:r>
      <w:r w:rsidRPr="00E25239">
        <w:rPr>
          <w:rFonts w:cs="Arial"/>
          <w:b/>
          <w:color w:val="7030A0"/>
          <w:sz w:val="20"/>
        </w:rPr>
        <w:t> :</w:t>
      </w:r>
    </w:p>
    <w:p w14:paraId="7D9C8D65" w14:textId="77777777" w:rsidR="00A433FD" w:rsidRPr="00E25239" w:rsidRDefault="00A433FD" w:rsidP="00A433FD">
      <w:pPr>
        <w:pStyle w:val="En-tte"/>
        <w:pBdr>
          <w:left w:val="single" w:sz="4" w:space="4" w:color="auto"/>
        </w:pBdr>
        <w:tabs>
          <w:tab w:val="clear" w:pos="9071"/>
        </w:tabs>
        <w:ind w:left="357"/>
        <w:jc w:val="both"/>
        <w:rPr>
          <w:rFonts w:cs="Arial"/>
          <w:b/>
          <w:color w:val="7030A0"/>
          <w:sz w:val="20"/>
        </w:rPr>
      </w:pPr>
      <w:r w:rsidRPr="00E25239">
        <w:rPr>
          <w:rFonts w:cs="Arial"/>
          <w:b/>
          <w:color w:val="7030A0"/>
          <w:sz w:val="20"/>
        </w:rPr>
        <w:t>La signature originale de l’acte d’engagement et de ses annexes ne constitue pas une condition de régularité de l’offre. Toutefois, dans un but de simplification des procédures, il est demandé aux candidats de signer ce document et l’annexe financière. Dans le cas contraire, les documents devront être signés par le candidat retenu à l’issue de la procédure de passation.</w:t>
      </w:r>
    </w:p>
    <w:p w14:paraId="79E95E70" w14:textId="77777777" w:rsidR="00A433FD" w:rsidRPr="00E25239" w:rsidRDefault="00A433FD" w:rsidP="00A433FD">
      <w:pPr>
        <w:pStyle w:val="En-tte"/>
        <w:pBdr>
          <w:left w:val="single" w:sz="4" w:space="4" w:color="auto"/>
        </w:pBdr>
        <w:tabs>
          <w:tab w:val="clear" w:pos="9071"/>
        </w:tabs>
        <w:ind w:left="357"/>
        <w:jc w:val="both"/>
        <w:rPr>
          <w:rFonts w:cs="Arial"/>
          <w:b/>
          <w:color w:val="7030A0"/>
          <w:sz w:val="20"/>
          <w:u w:val="single"/>
        </w:rPr>
      </w:pPr>
      <w:r w:rsidRPr="00E25239">
        <w:rPr>
          <w:rFonts w:cs="Arial"/>
          <w:b/>
          <w:color w:val="7030A0"/>
          <w:sz w:val="20"/>
        </w:rPr>
        <w:t xml:space="preserve">Pour cela, compléter </w:t>
      </w:r>
      <w:r w:rsidRPr="00E25239">
        <w:rPr>
          <w:rFonts w:cs="Arial"/>
          <w:b/>
          <w:color w:val="7030A0"/>
          <w:sz w:val="20"/>
          <w:u w:val="single"/>
        </w:rPr>
        <w:t>la page de garde</w:t>
      </w:r>
      <w:r w:rsidRPr="00E25239">
        <w:rPr>
          <w:rFonts w:cs="Arial"/>
          <w:b/>
          <w:color w:val="7030A0"/>
          <w:sz w:val="20"/>
        </w:rPr>
        <w:t xml:space="preserve"> du document valant acte d’engagement.</w:t>
      </w:r>
    </w:p>
    <w:p w14:paraId="37288E04" w14:textId="29DCED92" w:rsidR="00A433FD" w:rsidRDefault="00A433FD" w:rsidP="00A433FD">
      <w:pPr>
        <w:pStyle w:val="En-tte"/>
        <w:tabs>
          <w:tab w:val="clear" w:pos="9071"/>
        </w:tabs>
        <w:ind w:left="357"/>
        <w:jc w:val="both"/>
        <w:rPr>
          <w:rFonts w:cs="Arial"/>
          <w:sz w:val="20"/>
          <w:highlight w:val="lightGray"/>
        </w:rPr>
      </w:pPr>
    </w:p>
    <w:p w14:paraId="38E7D650" w14:textId="249E921E" w:rsidR="008F3EE0" w:rsidRDefault="008F3EE0" w:rsidP="00EF07BF">
      <w:pPr>
        <w:pStyle w:val="Titre2"/>
      </w:pPr>
      <w:bookmarkStart w:id="46" w:name="_Ref521678937"/>
      <w:bookmarkStart w:id="47" w:name="_Ref521678938"/>
      <w:bookmarkStart w:id="48" w:name="_Toc194928496"/>
      <w:r w:rsidRPr="004C057F">
        <w:t>Variantes</w:t>
      </w:r>
      <w:bookmarkEnd w:id="46"/>
      <w:bookmarkEnd w:id="47"/>
      <w:bookmarkEnd w:id="48"/>
    </w:p>
    <w:p w14:paraId="2A87F9D7" w14:textId="2ABEE64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49" w:name="_Toc194928497"/>
      <w:r>
        <w:t xml:space="preserve">Prestations </w:t>
      </w:r>
      <w:r w:rsidRPr="003625F9">
        <w:t xml:space="preserve">supplémentaires </w:t>
      </w:r>
      <w:r w:rsidR="00B06C73" w:rsidRPr="003625F9">
        <w:t>éventuelles</w:t>
      </w:r>
      <w:bookmarkEnd w:id="49"/>
    </w:p>
    <w:p w14:paraId="60C4352C" w14:textId="61AA57DA" w:rsidR="008301F9" w:rsidRPr="00FC7831" w:rsidRDefault="00FC7831" w:rsidP="00321549">
      <w:pPr>
        <w:pStyle w:val="En-tte"/>
        <w:tabs>
          <w:tab w:val="clear" w:pos="9071"/>
        </w:tabs>
        <w:jc w:val="both"/>
        <w:rPr>
          <w:rFonts w:cs="Arial"/>
          <w:sz w:val="20"/>
        </w:rPr>
      </w:pPr>
      <w:r w:rsidRPr="00E25239">
        <w:rPr>
          <w:rFonts w:cs="Arial"/>
          <w:noProof/>
          <w:sz w:val="20"/>
        </w:rPr>
        <w:t>Sans objet.</w:t>
      </w:r>
    </w:p>
    <w:p w14:paraId="4C165699" w14:textId="77777777" w:rsidR="008F3EE0" w:rsidRDefault="008F3EE0" w:rsidP="00EF07BF">
      <w:pPr>
        <w:pStyle w:val="Titre2"/>
      </w:pPr>
      <w:bookmarkStart w:id="50" w:name="_Toc194928498"/>
      <w:r w:rsidRPr="004C057F">
        <w:t xml:space="preserve">Dispositions </w:t>
      </w:r>
      <w:r>
        <w:t>particulières</w:t>
      </w:r>
      <w:bookmarkEnd w:id="50"/>
    </w:p>
    <w:p w14:paraId="13DB7C90" w14:textId="77777777" w:rsidR="00FC7831" w:rsidRPr="00E25239" w:rsidRDefault="00FC7831" w:rsidP="00FC7831">
      <w:pPr>
        <w:pStyle w:val="Corpsdetexte2"/>
        <w:rPr>
          <w:rFonts w:cs="Arial"/>
          <w:sz w:val="20"/>
        </w:rPr>
      </w:pPr>
      <w:r w:rsidRPr="00E25239">
        <w:rPr>
          <w:rFonts w:cs="Arial"/>
          <w:sz w:val="20"/>
        </w:rPr>
        <w:t>Les prix ou conditions de prix s'entendent franco de port et d'emballage. Les frais de gestion de dossier ne sont pas acceptés.</w:t>
      </w:r>
    </w:p>
    <w:p w14:paraId="66465150" w14:textId="77777777" w:rsidR="00FC7831" w:rsidRPr="00E25239" w:rsidRDefault="00FC7831" w:rsidP="00FC7831">
      <w:pPr>
        <w:tabs>
          <w:tab w:val="left" w:pos="5529"/>
        </w:tabs>
        <w:jc w:val="both"/>
        <w:rPr>
          <w:rFonts w:cs="Arial"/>
          <w:sz w:val="20"/>
        </w:rPr>
      </w:pPr>
      <w:r w:rsidRPr="00E25239">
        <w:rPr>
          <w:rFonts w:cs="Arial"/>
          <w:sz w:val="20"/>
        </w:rPr>
        <w:t>Le Pouvoir Adjudicateur n’acceptera pas de seuil minimum de commande en quantité ou en valeur.</w:t>
      </w:r>
    </w:p>
    <w:p w14:paraId="0CBCFCCD" w14:textId="040E5F5F" w:rsidR="003625F9" w:rsidRDefault="003625F9" w:rsidP="00DE1C1D">
      <w:pPr>
        <w:tabs>
          <w:tab w:val="left" w:pos="5529"/>
        </w:tabs>
        <w:jc w:val="both"/>
        <w:rPr>
          <w:rFonts w:cs="Arial"/>
          <w:sz w:val="20"/>
          <w:highlight w:val="lightGray"/>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51" w:name="_Ref481507207"/>
      <w:bookmarkStart w:id="52" w:name="_Toc194928499"/>
      <w:r>
        <w:t xml:space="preserve">Présentation </w:t>
      </w:r>
      <w:r w:rsidRPr="00835076">
        <w:t>et</w:t>
      </w:r>
      <w:r>
        <w:t xml:space="preserve"> contenu des plis</w:t>
      </w:r>
      <w:bookmarkEnd w:id="51"/>
      <w:bookmarkEnd w:id="52"/>
    </w:p>
    <w:p w14:paraId="1DDC5614" w14:textId="77777777" w:rsidR="008F3EE0" w:rsidRDefault="008F3EE0" w:rsidP="00EF07BF">
      <w:pPr>
        <w:pStyle w:val="Titre2"/>
      </w:pPr>
      <w:bookmarkStart w:id="53" w:name="_Toc194928500"/>
      <w:r>
        <w:t>Choix du mode de remise des plis</w:t>
      </w:r>
      <w:bookmarkEnd w:id="5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54" w:name="_Ref521678984"/>
      <w:bookmarkStart w:id="55" w:name="_Toc194928501"/>
      <w:r>
        <w:t>Par voie dématérialisée</w:t>
      </w:r>
      <w:bookmarkEnd w:id="54"/>
      <w:bookmarkEnd w:id="5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lastRenderedPageBreak/>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56" w:name="_Toc194928502"/>
      <w:r w:rsidRPr="005272DB">
        <w:t>Formats des documents</w:t>
      </w:r>
      <w:bookmarkEnd w:id="5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D91E33">
      <w:pPr>
        <w:pStyle w:val="Paragraphedeliste"/>
        <w:numPr>
          <w:ilvl w:val="0"/>
          <w:numId w:val="14"/>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D91E33">
      <w:pPr>
        <w:pStyle w:val="Paragraphedeliste"/>
        <w:numPr>
          <w:ilvl w:val="0"/>
          <w:numId w:val="14"/>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D91E33">
      <w:pPr>
        <w:pStyle w:val="Paragraphedeliste"/>
        <w:numPr>
          <w:ilvl w:val="0"/>
          <w:numId w:val="14"/>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D91E33">
      <w:pPr>
        <w:pStyle w:val="Paragraphedeliste"/>
        <w:numPr>
          <w:ilvl w:val="0"/>
          <w:numId w:val="14"/>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D91E33">
      <w:pPr>
        <w:pStyle w:val="Paragraphedeliste"/>
        <w:numPr>
          <w:ilvl w:val="0"/>
          <w:numId w:val="14"/>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57" w:name="_Toc194928503"/>
      <w:r>
        <w:t>O</w:t>
      </w:r>
      <w:r w:rsidRPr="009D56C1">
        <w:t>utils requis pour répondre par voie dématérialisée</w:t>
      </w:r>
      <w:bookmarkEnd w:id="5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58" w:name="_Toc194928504"/>
      <w:r>
        <w:t>C</w:t>
      </w:r>
      <w:r w:rsidRPr="009D56C1">
        <w:t>ertificat de signature électronique</w:t>
      </w:r>
      <w:bookmarkEnd w:id="5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D91E33">
      <w:pPr>
        <w:pStyle w:val="Paragraphedeliste"/>
        <w:numPr>
          <w:ilvl w:val="0"/>
          <w:numId w:val="16"/>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D91E33">
      <w:pPr>
        <w:pStyle w:val="Paragraphedeliste"/>
        <w:numPr>
          <w:ilvl w:val="0"/>
          <w:numId w:val="16"/>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lastRenderedPageBreak/>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D91E33">
      <w:pPr>
        <w:pStyle w:val="Paragraphedeliste"/>
        <w:numPr>
          <w:ilvl w:val="0"/>
          <w:numId w:val="15"/>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D91E33">
      <w:pPr>
        <w:pStyle w:val="Paragraphedeliste"/>
        <w:numPr>
          <w:ilvl w:val="0"/>
          <w:numId w:val="15"/>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9" w:name="_Toc194928505"/>
      <w:r>
        <w:t>R</w:t>
      </w:r>
      <w:r w:rsidR="00B8721A">
        <w:t>emarques pratiques</w:t>
      </w:r>
      <w:bookmarkEnd w:id="5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60" w:name="_Toc194928506"/>
      <w:r>
        <w:t>T</w:t>
      </w:r>
      <w:r w:rsidRPr="00970169">
        <w:t>ransmission des virus</w:t>
      </w:r>
      <w:bookmarkEnd w:id="6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61" w:name="_Toc194928507"/>
      <w:r>
        <w:t>La copie de sauvegarde</w:t>
      </w:r>
      <w:bookmarkEnd w:id="6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360419B4" w:rsidR="00AC33A5"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565AEE99" w14:textId="77777777" w:rsidR="00FC7831" w:rsidRPr="00EF07BF" w:rsidRDefault="00FC7831" w:rsidP="00AC33A5">
      <w:pPr>
        <w:jc w:val="both"/>
        <w:rPr>
          <w:rFonts w:cs="Arial"/>
          <w:sz w:val="20"/>
        </w:rPr>
      </w:pP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62" w:name="Conseils"/>
      <w:r w:rsidRPr="00CC4337">
        <w:rPr>
          <w:rFonts w:eastAsia="Calibri" w:cs="Arial"/>
          <w:b/>
          <w:color w:val="7030A0"/>
          <w:sz w:val="20"/>
          <w:u w:val="single"/>
          <w:lang w:eastAsia="en-US"/>
        </w:rPr>
        <w:t>CONSEILS POUR PERMETTRE UN DEPOT DANS DE BONNES CONDITIONS :</w:t>
      </w:r>
    </w:p>
    <w:bookmarkEnd w:id="6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D91E33">
      <w:pPr>
        <w:pStyle w:val="Paragraphedeliste"/>
        <w:numPr>
          <w:ilvl w:val="0"/>
          <w:numId w:val="18"/>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D91E33">
      <w:pPr>
        <w:pStyle w:val="Paragraphedeliste"/>
        <w:numPr>
          <w:ilvl w:val="0"/>
          <w:numId w:val="18"/>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D91E33">
      <w:pPr>
        <w:pStyle w:val="Paragraphedeliste"/>
        <w:numPr>
          <w:ilvl w:val="0"/>
          <w:numId w:val="17"/>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D91E33">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77C60EF8" w14:textId="77777777" w:rsidR="00144181" w:rsidRDefault="00144181" w:rsidP="00144181">
      <w:pPr>
        <w:tabs>
          <w:tab w:val="left" w:pos="5529"/>
        </w:tabs>
        <w:jc w:val="both"/>
        <w:rPr>
          <w:rFonts w:ascii="Palatino Linotype" w:hAnsi="Palatino Linotype" w:cs="Arial"/>
          <w:b/>
          <w:sz w:val="20"/>
        </w:rPr>
      </w:pPr>
    </w:p>
    <w:p w14:paraId="67A25E5E" w14:textId="74B03BD6" w:rsidR="008F3EE0" w:rsidRPr="00FC7831" w:rsidRDefault="008F3EE0" w:rsidP="007B4539">
      <w:pPr>
        <w:pStyle w:val="Titre1"/>
      </w:pPr>
      <w:bookmarkStart w:id="63" w:name="_Ref521678878"/>
      <w:bookmarkStart w:id="64" w:name="_Ref521678925"/>
      <w:bookmarkStart w:id="65" w:name="_Toc194928508"/>
      <w:r w:rsidRPr="00FC7831">
        <w:t>Visite du site</w:t>
      </w:r>
      <w:bookmarkEnd w:id="63"/>
      <w:bookmarkEnd w:id="64"/>
      <w:bookmarkEnd w:id="65"/>
    </w:p>
    <w:p w14:paraId="12BE867C" w14:textId="3D74B2DC" w:rsidR="00AB29F7" w:rsidRPr="00FC7831" w:rsidRDefault="00FC7831" w:rsidP="00B548B4">
      <w:pPr>
        <w:tabs>
          <w:tab w:val="left" w:pos="5529"/>
        </w:tabs>
        <w:jc w:val="both"/>
        <w:rPr>
          <w:rFonts w:cs="Arial"/>
          <w:sz w:val="20"/>
        </w:rPr>
      </w:pPr>
      <w:r w:rsidRPr="00FC7831">
        <w:rPr>
          <w:rFonts w:cs="Arial"/>
          <w:sz w:val="20"/>
        </w:rPr>
        <w:t>Sans objet</w:t>
      </w:r>
    </w:p>
    <w:p w14:paraId="5713D325" w14:textId="7192A59E" w:rsidR="008F3EE0" w:rsidRPr="001730AA" w:rsidRDefault="008F3EE0" w:rsidP="007B4539">
      <w:pPr>
        <w:pStyle w:val="Titre1"/>
        <w:rPr>
          <w:strike/>
        </w:rPr>
      </w:pPr>
      <w:bookmarkStart w:id="66" w:name="_Toc194928509"/>
      <w:r w:rsidRPr="001730AA">
        <w:t>Analyse des offres</w:t>
      </w:r>
      <w:bookmarkEnd w:id="66"/>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6DB94A23" w:rsidR="00674EC4" w:rsidRPr="00674EC4" w:rsidRDefault="008F3EE0" w:rsidP="001E394E">
      <w:pPr>
        <w:tabs>
          <w:tab w:val="left" w:pos="5529"/>
        </w:tabs>
        <w:jc w:val="both"/>
        <w:rPr>
          <w:rFonts w:cs="Arial"/>
          <w:sz w:val="20"/>
        </w:rPr>
      </w:pPr>
      <w:r w:rsidRPr="006158A8">
        <w:rPr>
          <w:rFonts w:cs="Arial"/>
          <w:sz w:val="20"/>
        </w:rPr>
        <w:t>Les offres sont analysées avant les candidatures.</w:t>
      </w:r>
    </w:p>
    <w:p w14:paraId="0E6ECF0D" w14:textId="77777777" w:rsidR="008F3EE0" w:rsidRDefault="008F3EE0" w:rsidP="00EF07BF">
      <w:pPr>
        <w:pStyle w:val="Titre2"/>
      </w:pPr>
      <w:bookmarkStart w:id="67" w:name="_Toc194928510"/>
      <w:r w:rsidRPr="00E3227B">
        <w:lastRenderedPageBreak/>
        <w:t>Elimination</w:t>
      </w:r>
      <w:r w:rsidRPr="004C057F">
        <w:t xml:space="preserve"> des </w:t>
      </w:r>
      <w:r w:rsidRPr="009F0F97">
        <w:t>offres</w:t>
      </w:r>
      <w:r>
        <w:t xml:space="preserve"> non conformes</w:t>
      </w:r>
      <w:bookmarkEnd w:id="67"/>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7CC71648"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23A27E99"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68" w:name="_Ref521678458"/>
      <w:bookmarkStart w:id="69" w:name="_Toc194928511"/>
      <w:r>
        <w:t>Jugement des offres conformes</w:t>
      </w:r>
      <w:bookmarkEnd w:id="68"/>
      <w:bookmarkEnd w:id="6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0737C990"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023C5855" w14:textId="77777777" w:rsidR="00646BAD" w:rsidRPr="00674EC4" w:rsidRDefault="00646BAD">
      <w:pPr>
        <w:tabs>
          <w:tab w:val="left" w:pos="5529"/>
        </w:tabs>
        <w:jc w:val="both"/>
        <w:rPr>
          <w:rFonts w:cs="Arial"/>
          <w:sz w:val="20"/>
        </w:rPr>
      </w:pPr>
    </w:p>
    <w:p w14:paraId="08385CC8" w14:textId="111BCB84" w:rsidR="00F2024A" w:rsidRPr="00FA56BF" w:rsidRDefault="00F2024A" w:rsidP="00F2024A">
      <w:pPr>
        <w:pStyle w:val="Paragraphedeliste"/>
        <w:numPr>
          <w:ilvl w:val="0"/>
          <w:numId w:val="41"/>
        </w:numPr>
        <w:tabs>
          <w:tab w:val="left" w:pos="5529"/>
        </w:tabs>
        <w:spacing w:after="240"/>
        <w:ind w:left="1134"/>
        <w:jc w:val="both"/>
        <w:rPr>
          <w:rFonts w:cs="Arial"/>
          <w:b/>
          <w:bCs/>
          <w:noProof/>
          <w:sz w:val="32"/>
          <w:szCs w:val="24"/>
        </w:rPr>
      </w:pPr>
      <w:r w:rsidRPr="00FA56BF">
        <w:rPr>
          <w:rFonts w:cs="Arial"/>
          <w:b/>
          <w:bCs/>
          <w:noProof/>
          <w:sz w:val="32"/>
          <w:szCs w:val="24"/>
        </w:rPr>
        <w:t xml:space="preserve">Le critère prix est pondéré à </w:t>
      </w:r>
      <w:r w:rsidRPr="00FA56BF">
        <w:rPr>
          <w:rFonts w:cs="Arial"/>
          <w:b/>
          <w:bCs/>
          <w:noProof/>
          <w:color w:val="FF0000"/>
          <w:sz w:val="32"/>
          <w:szCs w:val="24"/>
        </w:rPr>
        <w:t>40</w:t>
      </w:r>
      <w:r w:rsidRPr="00FA56BF">
        <w:rPr>
          <w:rFonts w:cs="Arial"/>
          <w:b/>
          <w:bCs/>
          <w:noProof/>
          <w:sz w:val="32"/>
          <w:szCs w:val="24"/>
        </w:rPr>
        <w:t xml:space="preserve"> %</w:t>
      </w:r>
    </w:p>
    <w:p w14:paraId="024271EE" w14:textId="10A9BF5A" w:rsidR="00305AA6" w:rsidRPr="00604C0C" w:rsidRDefault="00305AA6" w:rsidP="00604C0C">
      <w:pPr>
        <w:autoSpaceDE w:val="0"/>
        <w:autoSpaceDN w:val="0"/>
        <w:adjustRightInd w:val="0"/>
        <w:jc w:val="both"/>
        <w:rPr>
          <w:sz w:val="20"/>
        </w:rPr>
      </w:pPr>
      <w:bookmarkStart w:id="70" w:name="_Hlk63697584"/>
    </w:p>
    <w:p w14:paraId="05C5BB51" w14:textId="3B849FD7" w:rsidR="00604C0C" w:rsidRDefault="00BD4B48" w:rsidP="00604C0C">
      <w:pPr>
        <w:pStyle w:val="Paragraphedeliste"/>
        <w:tabs>
          <w:tab w:val="left" w:pos="5529"/>
        </w:tabs>
        <w:spacing w:after="240"/>
        <w:ind w:left="1134"/>
        <w:jc w:val="both"/>
        <w:rPr>
          <w:rFonts w:cs="Arial"/>
          <w:b/>
          <w:bCs/>
          <w:sz w:val="20"/>
        </w:rPr>
      </w:pPr>
      <w:r w:rsidRPr="00E25239">
        <w:rPr>
          <w:rFonts w:cs="Arial"/>
          <w:b/>
          <w:bCs/>
          <w:sz w:val="20"/>
        </w:rPr>
        <w:t>Le critère prix se décompose en sous critère</w:t>
      </w:r>
      <w:r w:rsidR="00604C0C">
        <w:rPr>
          <w:rFonts w:cs="Arial"/>
          <w:b/>
          <w:bCs/>
          <w:sz w:val="20"/>
        </w:rPr>
        <w:t xml:space="preserve">s qui sont </w:t>
      </w:r>
      <w:r w:rsidRPr="00E25239">
        <w:rPr>
          <w:rFonts w:cs="Arial"/>
          <w:b/>
          <w:bCs/>
          <w:sz w:val="20"/>
        </w:rPr>
        <w:t>affecté</w:t>
      </w:r>
      <w:r w:rsidR="00604C0C">
        <w:rPr>
          <w:rFonts w:cs="Arial"/>
          <w:b/>
          <w:bCs/>
          <w:sz w:val="20"/>
        </w:rPr>
        <w:t>s</w:t>
      </w:r>
      <w:r w:rsidRPr="00E25239">
        <w:rPr>
          <w:rFonts w:cs="Arial"/>
          <w:b/>
          <w:bCs/>
          <w:sz w:val="20"/>
        </w:rPr>
        <w:t xml:space="preserve"> des sous pondérations suivantes</w:t>
      </w:r>
      <w:r w:rsidR="00C11B68">
        <w:rPr>
          <w:rFonts w:cs="Arial"/>
          <w:b/>
          <w:bCs/>
          <w:sz w:val="20"/>
        </w:rPr>
        <w:t xml:space="preserve"> sur la base des annexes </w:t>
      </w:r>
      <w:r w:rsidR="00604C0C">
        <w:rPr>
          <w:rFonts w:cs="Arial"/>
          <w:b/>
          <w:bCs/>
          <w:sz w:val="20"/>
        </w:rPr>
        <w:t xml:space="preserve">financières : </w:t>
      </w:r>
    </w:p>
    <w:p w14:paraId="4037F098" w14:textId="23EE3DCE" w:rsidR="000D2A2F" w:rsidRPr="00604C0C" w:rsidRDefault="00604C0C" w:rsidP="00604C0C">
      <w:pPr>
        <w:pStyle w:val="Paragraphedeliste"/>
        <w:tabs>
          <w:tab w:val="left" w:pos="5529"/>
        </w:tabs>
        <w:spacing w:after="240"/>
        <w:ind w:left="1134"/>
        <w:jc w:val="both"/>
        <w:rPr>
          <w:rFonts w:cs="Arial"/>
          <w:b/>
          <w:bCs/>
          <w:color w:val="FF0000"/>
          <w:sz w:val="20"/>
        </w:rPr>
      </w:pPr>
      <w:r w:rsidRPr="00E25239">
        <w:rPr>
          <w:rFonts w:cs="Arial"/>
          <w:b/>
          <w:bCs/>
          <w:color w:val="FF0000"/>
          <w:sz w:val="20"/>
        </w:rPr>
        <w:t xml:space="preserve"> Pour</w:t>
      </w:r>
      <w:r w:rsidR="00F2024A" w:rsidRPr="00E25239">
        <w:rPr>
          <w:rFonts w:cs="Arial"/>
          <w:b/>
          <w:bCs/>
          <w:color w:val="FF0000"/>
          <w:sz w:val="20"/>
        </w:rPr>
        <w:t xml:space="preserve"> le</w:t>
      </w:r>
      <w:r w:rsidR="008D400E">
        <w:rPr>
          <w:rFonts w:cs="Arial"/>
          <w:b/>
          <w:bCs/>
          <w:color w:val="FF0000"/>
          <w:sz w:val="20"/>
        </w:rPr>
        <w:t>s</w:t>
      </w:r>
      <w:r w:rsidR="00F2024A" w:rsidRPr="00E25239">
        <w:rPr>
          <w:rFonts w:cs="Arial"/>
          <w:b/>
          <w:bCs/>
          <w:color w:val="FF0000"/>
          <w:sz w:val="20"/>
        </w:rPr>
        <w:t xml:space="preserve"> lot</w:t>
      </w:r>
      <w:r w:rsidR="008D400E">
        <w:rPr>
          <w:rFonts w:cs="Arial"/>
          <w:b/>
          <w:bCs/>
          <w:color w:val="FF0000"/>
          <w:sz w:val="20"/>
        </w:rPr>
        <w:t>s</w:t>
      </w:r>
      <w:r w:rsidR="00F2024A" w:rsidRPr="00E25239">
        <w:rPr>
          <w:rFonts w:cs="Arial"/>
          <w:b/>
          <w:bCs/>
          <w:color w:val="FF0000"/>
          <w:sz w:val="20"/>
        </w:rPr>
        <w:t xml:space="preserve"> 1</w:t>
      </w:r>
      <w:r w:rsidR="008D400E">
        <w:rPr>
          <w:rFonts w:cs="Arial"/>
          <w:b/>
          <w:bCs/>
          <w:color w:val="FF0000"/>
          <w:sz w:val="20"/>
        </w:rPr>
        <w:t xml:space="preserve"> et 2</w:t>
      </w:r>
      <w:r w:rsidR="00F2024A" w:rsidRPr="00E25239">
        <w:rPr>
          <w:rFonts w:cs="Arial"/>
          <w:b/>
          <w:bCs/>
          <w:color w:val="FF0000"/>
          <w:sz w:val="20"/>
        </w:rPr>
        <w:t xml:space="preserve"> </w:t>
      </w:r>
      <w:r w:rsidR="00463749" w:rsidRPr="00124D0A">
        <w:rPr>
          <w:rFonts w:cs="Arial"/>
          <w:b/>
          <w:bCs/>
          <w:color w:val="FF0000"/>
          <w:sz w:val="20"/>
        </w:rPr>
        <w:t xml:space="preserve">Prestations de </w:t>
      </w:r>
      <w:r w:rsidR="00F2024A" w:rsidRPr="00E25239">
        <w:rPr>
          <w:rFonts w:cs="Arial"/>
          <w:b/>
          <w:bCs/>
          <w:color w:val="FF0000"/>
          <w:sz w:val="20"/>
        </w:rPr>
        <w:t>Contrôle Technique</w:t>
      </w:r>
      <w:r w:rsidR="008D400E">
        <w:rPr>
          <w:rFonts w:cs="Arial"/>
          <w:b/>
          <w:bCs/>
          <w:color w:val="FF0000"/>
          <w:sz w:val="20"/>
        </w:rPr>
        <w:t xml:space="preserve"> zone</w:t>
      </w:r>
      <w:r w:rsidR="00A752CD">
        <w:rPr>
          <w:rFonts w:cs="Arial"/>
          <w:b/>
          <w:bCs/>
          <w:color w:val="FF0000"/>
          <w:sz w:val="20"/>
        </w:rPr>
        <w:t>s</w:t>
      </w:r>
      <w:r w:rsidR="008D400E">
        <w:rPr>
          <w:rFonts w:cs="Arial"/>
          <w:b/>
          <w:bCs/>
          <w:color w:val="FF0000"/>
          <w:sz w:val="20"/>
        </w:rPr>
        <w:t xml:space="preserve"> A et B</w:t>
      </w:r>
    </w:p>
    <w:p w14:paraId="3D15D2DB" w14:textId="33ABDAFF" w:rsidR="000D2A2F" w:rsidRPr="00E25EDD" w:rsidRDefault="000D2A2F" w:rsidP="000D2A2F">
      <w:pPr>
        <w:autoSpaceDE w:val="0"/>
        <w:autoSpaceDN w:val="0"/>
        <w:adjustRightInd w:val="0"/>
        <w:ind w:left="1134"/>
        <w:jc w:val="both"/>
        <w:rPr>
          <w:sz w:val="20"/>
        </w:rPr>
      </w:pPr>
      <w:r w:rsidRPr="00E25EDD">
        <w:rPr>
          <w:sz w:val="20"/>
        </w:rPr>
        <w:t xml:space="preserve">L’évaluation sera effectuée taux par taux </w:t>
      </w:r>
      <w:r>
        <w:rPr>
          <w:sz w:val="20"/>
        </w:rPr>
        <w:t xml:space="preserve">selon les missions </w:t>
      </w:r>
      <w:r w:rsidRPr="00E25EDD">
        <w:rPr>
          <w:sz w:val="20"/>
        </w:rPr>
        <w:t>sur la base des annexes financières.</w:t>
      </w:r>
    </w:p>
    <w:p w14:paraId="0946FB05" w14:textId="77777777" w:rsidR="000D2A2F" w:rsidRDefault="000D2A2F" w:rsidP="000D2A2F">
      <w:pPr>
        <w:autoSpaceDE w:val="0"/>
        <w:autoSpaceDN w:val="0"/>
        <w:adjustRightInd w:val="0"/>
        <w:ind w:left="1134"/>
        <w:jc w:val="both"/>
        <w:rPr>
          <w:sz w:val="20"/>
        </w:rPr>
      </w:pPr>
      <w:r w:rsidRPr="00BD4B48">
        <w:rPr>
          <w:sz w:val="20"/>
        </w:rPr>
        <w:t>Pour un taux considéré, le candidat dont le taux est le moins élevé obtient la note de 1, les notes des autres candidats sont o</w:t>
      </w:r>
      <w:r w:rsidRPr="00040F0A">
        <w:rPr>
          <w:sz w:val="20"/>
        </w:rPr>
        <w:t>b</w:t>
      </w:r>
      <w:r w:rsidRPr="00305AA6">
        <w:rPr>
          <w:sz w:val="20"/>
        </w:rPr>
        <w:t>tenues par comparaison avec ce taux</w:t>
      </w:r>
      <w:r>
        <w:rPr>
          <w:sz w:val="20"/>
        </w:rPr>
        <w:t>.</w:t>
      </w:r>
    </w:p>
    <w:p w14:paraId="0318B208" w14:textId="77777777" w:rsidR="000D2A2F" w:rsidRDefault="000D2A2F" w:rsidP="000D2A2F">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79229EED" w14:textId="77777777" w:rsidR="000D2A2F" w:rsidRPr="00E25EDD" w:rsidRDefault="000D2A2F" w:rsidP="00E25EDD">
      <w:pPr>
        <w:pStyle w:val="Paragraphedeliste"/>
        <w:tabs>
          <w:tab w:val="left" w:pos="5529"/>
        </w:tabs>
        <w:spacing w:after="240"/>
        <w:ind w:left="1134"/>
        <w:jc w:val="both"/>
        <w:rPr>
          <w:rFonts w:cs="Arial"/>
          <w:b/>
          <w:bCs/>
          <w:color w:val="FF0000"/>
          <w:sz w:val="20"/>
        </w:rPr>
      </w:pPr>
    </w:p>
    <w:tbl>
      <w:tblPr>
        <w:tblStyle w:val="Grilledutableau"/>
        <w:tblW w:w="0" w:type="auto"/>
        <w:tblInd w:w="1134" w:type="dxa"/>
        <w:tblLook w:val="04A0" w:firstRow="1" w:lastRow="0" w:firstColumn="1" w:lastColumn="0" w:noHBand="0" w:noVBand="1"/>
      </w:tblPr>
      <w:tblGrid>
        <w:gridCol w:w="4484"/>
        <w:gridCol w:w="4294"/>
      </w:tblGrid>
      <w:tr w:rsidR="00F2024A" w:rsidRPr="00E25239" w14:paraId="3A3FBE52" w14:textId="77777777" w:rsidTr="003B72F0">
        <w:tc>
          <w:tcPr>
            <w:tcW w:w="4956" w:type="dxa"/>
          </w:tcPr>
          <w:p w14:paraId="1831A4EF" w14:textId="77777777" w:rsidR="00F2024A" w:rsidRPr="00E25239" w:rsidRDefault="00F2024A" w:rsidP="003B72F0">
            <w:pPr>
              <w:pStyle w:val="Paragraphedeliste"/>
              <w:tabs>
                <w:tab w:val="left" w:pos="5529"/>
              </w:tabs>
              <w:ind w:left="0"/>
              <w:jc w:val="both"/>
              <w:rPr>
                <w:rFonts w:cs="Arial"/>
                <w:b/>
                <w:bCs/>
                <w:sz w:val="20"/>
              </w:rPr>
            </w:pPr>
            <w:r w:rsidRPr="00E25239">
              <w:rPr>
                <w:rFonts w:cs="Arial"/>
                <w:b/>
                <w:bCs/>
                <w:sz w:val="20"/>
              </w:rPr>
              <w:t>Analyse des taux Mission de base:</w:t>
            </w:r>
          </w:p>
          <w:p w14:paraId="439118C0" w14:textId="77777777" w:rsidR="00F2024A" w:rsidRPr="00E25239" w:rsidRDefault="00F2024A" w:rsidP="003B72F0">
            <w:pPr>
              <w:pStyle w:val="Paragraphedeliste"/>
              <w:tabs>
                <w:tab w:val="left" w:pos="5529"/>
              </w:tabs>
              <w:ind w:left="28"/>
              <w:jc w:val="both"/>
              <w:rPr>
                <w:rFonts w:cs="Arial"/>
                <w:bCs/>
                <w:sz w:val="20"/>
              </w:rPr>
            </w:pPr>
            <w:r w:rsidRPr="00E25239">
              <w:rPr>
                <w:rFonts w:cs="Arial"/>
                <w:bCs/>
                <w:sz w:val="20"/>
              </w:rPr>
              <w:t>L + LE + S (SEI) + ATTHAND + HAND + VIEL</w:t>
            </w:r>
          </w:p>
          <w:p w14:paraId="306F52DF" w14:textId="77777777" w:rsidR="00F2024A" w:rsidRPr="00E25239" w:rsidRDefault="00F2024A" w:rsidP="003B72F0">
            <w:pPr>
              <w:pStyle w:val="Paragraphedeliste"/>
              <w:tabs>
                <w:tab w:val="left" w:pos="5529"/>
              </w:tabs>
              <w:ind w:left="28"/>
              <w:jc w:val="both"/>
              <w:rPr>
                <w:rFonts w:cs="Arial"/>
                <w:b/>
                <w:bCs/>
                <w:sz w:val="20"/>
              </w:rPr>
            </w:pPr>
            <w:r w:rsidRPr="00E25239">
              <w:rPr>
                <w:rFonts w:cs="Arial"/>
                <w:bCs/>
                <w:sz w:val="20"/>
              </w:rPr>
              <w:t>y compris 1 RVRAT</w:t>
            </w:r>
          </w:p>
        </w:tc>
        <w:tc>
          <w:tcPr>
            <w:tcW w:w="4956" w:type="dxa"/>
          </w:tcPr>
          <w:p w14:paraId="39CAF5AD"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80%</w:t>
            </w:r>
          </w:p>
        </w:tc>
      </w:tr>
      <w:tr w:rsidR="00F2024A" w:rsidRPr="00E25239" w14:paraId="6934FC42" w14:textId="77777777" w:rsidTr="003B72F0">
        <w:tc>
          <w:tcPr>
            <w:tcW w:w="4956" w:type="dxa"/>
          </w:tcPr>
          <w:p w14:paraId="3A752CC7" w14:textId="77777777" w:rsidR="00F2024A" w:rsidRPr="00E25239" w:rsidRDefault="00F2024A" w:rsidP="003B72F0">
            <w:pPr>
              <w:pStyle w:val="Paragraphedeliste"/>
              <w:tabs>
                <w:tab w:val="left" w:pos="5529"/>
              </w:tabs>
              <w:ind w:left="0"/>
              <w:jc w:val="both"/>
              <w:rPr>
                <w:rFonts w:cs="Arial"/>
                <w:b/>
                <w:bCs/>
                <w:sz w:val="20"/>
              </w:rPr>
            </w:pPr>
            <w:r w:rsidRPr="00E25239">
              <w:rPr>
                <w:rFonts w:cs="Arial"/>
                <w:b/>
                <w:bCs/>
                <w:sz w:val="20"/>
              </w:rPr>
              <w:t>Analyse des taux Cas de bâtiments d’habitation ou bâtiment ERT</w:t>
            </w:r>
          </w:p>
          <w:p w14:paraId="3C4391BB" w14:textId="77777777" w:rsidR="00F2024A" w:rsidRPr="00E25239" w:rsidRDefault="00F2024A" w:rsidP="003B72F0">
            <w:pPr>
              <w:pStyle w:val="Paragraphedeliste"/>
              <w:tabs>
                <w:tab w:val="left" w:pos="5529"/>
              </w:tabs>
              <w:ind w:left="28"/>
              <w:jc w:val="both"/>
              <w:rPr>
                <w:rFonts w:cs="Arial"/>
                <w:bCs/>
                <w:sz w:val="20"/>
              </w:rPr>
            </w:pPr>
            <w:r w:rsidRPr="00E25239">
              <w:rPr>
                <w:rFonts w:cs="Arial"/>
                <w:bCs/>
                <w:sz w:val="20"/>
              </w:rPr>
              <w:t>L + LE + S (SH ou STI) + ATTHAND + HAND + VIEL y compris 1 RVRAT</w:t>
            </w:r>
          </w:p>
        </w:tc>
        <w:tc>
          <w:tcPr>
            <w:tcW w:w="4956" w:type="dxa"/>
          </w:tcPr>
          <w:p w14:paraId="073A78B2"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10%</w:t>
            </w:r>
          </w:p>
        </w:tc>
      </w:tr>
      <w:tr w:rsidR="00F2024A" w:rsidRPr="00E25239" w14:paraId="31236F75" w14:textId="77777777" w:rsidTr="003B72F0">
        <w:tc>
          <w:tcPr>
            <w:tcW w:w="4956" w:type="dxa"/>
          </w:tcPr>
          <w:p w14:paraId="30BE67A3"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 xml:space="preserve">Analyse des taux Autres Missions </w:t>
            </w:r>
          </w:p>
        </w:tc>
        <w:tc>
          <w:tcPr>
            <w:tcW w:w="4956" w:type="dxa"/>
          </w:tcPr>
          <w:p w14:paraId="139AB521"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5%</w:t>
            </w:r>
          </w:p>
        </w:tc>
      </w:tr>
      <w:tr w:rsidR="00F2024A" w:rsidRPr="00E25239" w14:paraId="07C5CC43" w14:textId="77777777" w:rsidTr="003B72F0">
        <w:tc>
          <w:tcPr>
            <w:tcW w:w="4956" w:type="dxa"/>
          </w:tcPr>
          <w:p w14:paraId="3777A562"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des Prix des Missions complémentaires</w:t>
            </w:r>
          </w:p>
        </w:tc>
        <w:tc>
          <w:tcPr>
            <w:tcW w:w="4956" w:type="dxa"/>
          </w:tcPr>
          <w:p w14:paraId="04107E31"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5%</w:t>
            </w:r>
          </w:p>
        </w:tc>
      </w:tr>
    </w:tbl>
    <w:p w14:paraId="76359469" w14:textId="77777777" w:rsidR="00886C03" w:rsidRPr="00604C0C" w:rsidRDefault="00886C03" w:rsidP="00604C0C">
      <w:pPr>
        <w:tabs>
          <w:tab w:val="left" w:pos="5529"/>
        </w:tabs>
        <w:spacing w:after="240"/>
        <w:jc w:val="both"/>
        <w:rPr>
          <w:rFonts w:cs="Arial"/>
          <w:b/>
          <w:bCs/>
          <w:sz w:val="20"/>
        </w:rPr>
      </w:pPr>
    </w:p>
    <w:p w14:paraId="263291F3" w14:textId="1929E77F" w:rsidR="00F2024A" w:rsidRDefault="00F2024A" w:rsidP="00F2024A">
      <w:pPr>
        <w:pStyle w:val="Paragraphedeliste"/>
        <w:tabs>
          <w:tab w:val="left" w:pos="5529"/>
        </w:tabs>
        <w:spacing w:after="240"/>
        <w:ind w:left="1134"/>
        <w:jc w:val="both"/>
        <w:rPr>
          <w:rFonts w:cs="Arial"/>
          <w:b/>
          <w:bCs/>
          <w:color w:val="FF0000"/>
          <w:sz w:val="20"/>
        </w:rPr>
      </w:pPr>
      <w:r w:rsidRPr="00E25239">
        <w:rPr>
          <w:rFonts w:cs="Arial"/>
          <w:b/>
          <w:bCs/>
          <w:color w:val="FF0000"/>
          <w:sz w:val="20"/>
        </w:rPr>
        <w:t xml:space="preserve">Pour le lot </w:t>
      </w:r>
      <w:r w:rsidR="008D400E">
        <w:rPr>
          <w:rFonts w:cs="Arial"/>
          <w:b/>
          <w:bCs/>
          <w:color w:val="FF0000"/>
          <w:sz w:val="20"/>
        </w:rPr>
        <w:t>3</w:t>
      </w:r>
      <w:r w:rsidRPr="00E25239">
        <w:rPr>
          <w:rFonts w:cs="Arial"/>
          <w:b/>
          <w:bCs/>
          <w:color w:val="FF0000"/>
          <w:sz w:val="20"/>
        </w:rPr>
        <w:t xml:space="preserve"> </w:t>
      </w:r>
      <w:r w:rsidR="00463749" w:rsidRPr="00124D0A">
        <w:rPr>
          <w:rFonts w:cs="Arial"/>
          <w:b/>
          <w:bCs/>
          <w:color w:val="FF0000"/>
          <w:sz w:val="20"/>
        </w:rPr>
        <w:t xml:space="preserve">Prestations de </w:t>
      </w:r>
      <w:r w:rsidRPr="00E25239">
        <w:rPr>
          <w:rFonts w:cs="Arial"/>
          <w:b/>
          <w:bCs/>
          <w:color w:val="FF0000"/>
          <w:sz w:val="20"/>
        </w:rPr>
        <w:t>Coordonnateur SSI</w:t>
      </w:r>
    </w:p>
    <w:p w14:paraId="35492D6F" w14:textId="6278B562" w:rsidR="00DA515D" w:rsidRPr="00E25EDD" w:rsidRDefault="00DA515D" w:rsidP="00DA515D">
      <w:pPr>
        <w:autoSpaceDE w:val="0"/>
        <w:autoSpaceDN w:val="0"/>
        <w:adjustRightInd w:val="0"/>
        <w:ind w:left="1134"/>
        <w:jc w:val="both"/>
        <w:rPr>
          <w:sz w:val="20"/>
        </w:rPr>
      </w:pPr>
      <w:r w:rsidRPr="00E25EDD">
        <w:rPr>
          <w:sz w:val="20"/>
        </w:rPr>
        <w:t xml:space="preserve">L’évaluation sera effectuée taux par taux </w:t>
      </w:r>
      <w:r>
        <w:rPr>
          <w:sz w:val="20"/>
        </w:rPr>
        <w:t xml:space="preserve">selon les phases et missions complémentaires </w:t>
      </w:r>
      <w:r w:rsidRPr="00E25EDD">
        <w:rPr>
          <w:sz w:val="20"/>
        </w:rPr>
        <w:t>sur la base des annexes financières.</w:t>
      </w:r>
    </w:p>
    <w:p w14:paraId="5360C4FA" w14:textId="77777777" w:rsidR="00DA515D" w:rsidRDefault="00DA515D" w:rsidP="00DA515D">
      <w:pPr>
        <w:autoSpaceDE w:val="0"/>
        <w:autoSpaceDN w:val="0"/>
        <w:adjustRightInd w:val="0"/>
        <w:ind w:left="1134"/>
        <w:jc w:val="both"/>
        <w:rPr>
          <w:sz w:val="20"/>
        </w:rPr>
      </w:pPr>
      <w:r w:rsidRPr="00BD4B48">
        <w:rPr>
          <w:sz w:val="20"/>
        </w:rPr>
        <w:t>Pour un taux considéré, le candidat dont le taux est le moins élevé obtient la note de 1, les notes des autres candidats sont o</w:t>
      </w:r>
      <w:r w:rsidRPr="00040F0A">
        <w:rPr>
          <w:sz w:val="20"/>
        </w:rPr>
        <w:t>b</w:t>
      </w:r>
      <w:r w:rsidRPr="00305AA6">
        <w:rPr>
          <w:sz w:val="20"/>
        </w:rPr>
        <w:t>tenues par comparaison avec ce taux</w:t>
      </w:r>
      <w:r>
        <w:rPr>
          <w:sz w:val="20"/>
        </w:rPr>
        <w:t>.</w:t>
      </w:r>
    </w:p>
    <w:p w14:paraId="427199DD" w14:textId="77777777" w:rsidR="00DA515D" w:rsidRDefault="00DA515D" w:rsidP="00DA515D">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77A2A2B7" w14:textId="77777777" w:rsidR="00DA515D" w:rsidRPr="00E25239" w:rsidRDefault="00DA515D" w:rsidP="00F2024A">
      <w:pPr>
        <w:pStyle w:val="Paragraphedeliste"/>
        <w:tabs>
          <w:tab w:val="left" w:pos="5529"/>
        </w:tabs>
        <w:spacing w:after="240"/>
        <w:ind w:left="1134"/>
        <w:jc w:val="both"/>
        <w:rPr>
          <w:rFonts w:cs="Arial"/>
          <w:b/>
          <w:bCs/>
          <w:color w:val="FF0000"/>
          <w:sz w:val="20"/>
        </w:rPr>
      </w:pPr>
    </w:p>
    <w:tbl>
      <w:tblPr>
        <w:tblStyle w:val="Grilledutableau"/>
        <w:tblW w:w="0" w:type="auto"/>
        <w:tblInd w:w="1134" w:type="dxa"/>
        <w:tblLook w:val="04A0" w:firstRow="1" w:lastRow="0" w:firstColumn="1" w:lastColumn="0" w:noHBand="0" w:noVBand="1"/>
      </w:tblPr>
      <w:tblGrid>
        <w:gridCol w:w="4484"/>
        <w:gridCol w:w="4294"/>
      </w:tblGrid>
      <w:tr w:rsidR="00F2024A" w:rsidRPr="00E25239" w14:paraId="27AD5501" w14:textId="77777777" w:rsidTr="003B72F0">
        <w:tc>
          <w:tcPr>
            <w:tcW w:w="4956" w:type="dxa"/>
          </w:tcPr>
          <w:p w14:paraId="7D15CC66"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des Taux Phase Conception</w:t>
            </w:r>
          </w:p>
        </w:tc>
        <w:tc>
          <w:tcPr>
            <w:tcW w:w="4956" w:type="dxa"/>
          </w:tcPr>
          <w:p w14:paraId="484F5CF1"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45%</w:t>
            </w:r>
          </w:p>
        </w:tc>
      </w:tr>
      <w:tr w:rsidR="00F2024A" w:rsidRPr="00E25239" w14:paraId="346625A0" w14:textId="77777777" w:rsidTr="003B72F0">
        <w:tc>
          <w:tcPr>
            <w:tcW w:w="4956" w:type="dxa"/>
          </w:tcPr>
          <w:p w14:paraId="3FA2DDD5"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des Taux Phase Réalisation</w:t>
            </w:r>
          </w:p>
        </w:tc>
        <w:tc>
          <w:tcPr>
            <w:tcW w:w="4956" w:type="dxa"/>
          </w:tcPr>
          <w:p w14:paraId="6624FF61"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45%</w:t>
            </w:r>
          </w:p>
        </w:tc>
      </w:tr>
      <w:tr w:rsidR="00F2024A" w:rsidRPr="00E25239" w14:paraId="6FE6DF5A" w14:textId="77777777" w:rsidTr="003B72F0">
        <w:tc>
          <w:tcPr>
            <w:tcW w:w="4956" w:type="dxa"/>
          </w:tcPr>
          <w:p w14:paraId="4DBE287E"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lastRenderedPageBreak/>
              <w:t>Analyse des Prix des Missions complémentaires</w:t>
            </w:r>
          </w:p>
        </w:tc>
        <w:tc>
          <w:tcPr>
            <w:tcW w:w="4956" w:type="dxa"/>
          </w:tcPr>
          <w:p w14:paraId="13243A8D"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10%</w:t>
            </w:r>
          </w:p>
        </w:tc>
      </w:tr>
    </w:tbl>
    <w:p w14:paraId="07137F60" w14:textId="522B57BD" w:rsidR="00F2024A" w:rsidRDefault="00F2024A" w:rsidP="00F2024A">
      <w:pPr>
        <w:tabs>
          <w:tab w:val="left" w:pos="5529"/>
        </w:tabs>
        <w:spacing w:after="240"/>
        <w:jc w:val="both"/>
        <w:rPr>
          <w:rFonts w:cs="Arial"/>
          <w:b/>
          <w:bCs/>
          <w:sz w:val="20"/>
        </w:rPr>
      </w:pPr>
    </w:p>
    <w:p w14:paraId="63D1C21A" w14:textId="77777777" w:rsidR="00886C03" w:rsidRPr="00E25239" w:rsidRDefault="00886C03" w:rsidP="00F2024A">
      <w:pPr>
        <w:tabs>
          <w:tab w:val="left" w:pos="5529"/>
        </w:tabs>
        <w:spacing w:after="240"/>
        <w:jc w:val="both"/>
        <w:rPr>
          <w:rFonts w:cs="Arial"/>
          <w:b/>
          <w:bCs/>
          <w:sz w:val="20"/>
        </w:rPr>
      </w:pPr>
    </w:p>
    <w:p w14:paraId="120A4D23" w14:textId="5D157E88" w:rsidR="00F2024A" w:rsidRDefault="00F2024A" w:rsidP="00F2024A">
      <w:pPr>
        <w:pStyle w:val="Paragraphedeliste"/>
        <w:tabs>
          <w:tab w:val="left" w:pos="5529"/>
        </w:tabs>
        <w:spacing w:after="240"/>
        <w:ind w:left="1134"/>
        <w:jc w:val="both"/>
        <w:rPr>
          <w:rFonts w:cs="Arial"/>
          <w:b/>
          <w:bCs/>
          <w:color w:val="FF0000"/>
          <w:sz w:val="20"/>
        </w:rPr>
      </w:pPr>
      <w:r w:rsidRPr="00E25239">
        <w:rPr>
          <w:rFonts w:cs="Arial"/>
          <w:b/>
          <w:bCs/>
          <w:color w:val="FF0000"/>
          <w:sz w:val="20"/>
        </w:rPr>
        <w:t xml:space="preserve">Pour le lot </w:t>
      </w:r>
      <w:r w:rsidR="008D400E">
        <w:rPr>
          <w:rFonts w:cs="Arial"/>
          <w:b/>
          <w:bCs/>
          <w:color w:val="FF0000"/>
          <w:sz w:val="20"/>
        </w:rPr>
        <w:t>4</w:t>
      </w:r>
      <w:r w:rsidRPr="00E25239">
        <w:rPr>
          <w:rFonts w:cs="Arial"/>
          <w:b/>
          <w:bCs/>
          <w:color w:val="FF0000"/>
          <w:sz w:val="20"/>
        </w:rPr>
        <w:t xml:space="preserve"> </w:t>
      </w:r>
      <w:r w:rsidR="00463749" w:rsidRPr="00124D0A">
        <w:rPr>
          <w:rFonts w:cs="Arial"/>
          <w:b/>
          <w:bCs/>
          <w:color w:val="FF0000"/>
          <w:sz w:val="20"/>
        </w:rPr>
        <w:t xml:space="preserve">Prestations de </w:t>
      </w:r>
      <w:r w:rsidRPr="00E25239">
        <w:rPr>
          <w:rFonts w:cs="Arial"/>
          <w:b/>
          <w:bCs/>
          <w:color w:val="FF0000"/>
          <w:sz w:val="20"/>
        </w:rPr>
        <w:t>Coordonnateur CSPS</w:t>
      </w:r>
    </w:p>
    <w:p w14:paraId="2331E33A" w14:textId="1AF77AF9" w:rsidR="00DA515D" w:rsidRPr="00E25EDD" w:rsidRDefault="00DA515D" w:rsidP="00DA515D">
      <w:pPr>
        <w:autoSpaceDE w:val="0"/>
        <w:autoSpaceDN w:val="0"/>
        <w:adjustRightInd w:val="0"/>
        <w:ind w:left="1134"/>
        <w:jc w:val="both"/>
        <w:rPr>
          <w:sz w:val="20"/>
        </w:rPr>
      </w:pPr>
      <w:r w:rsidRPr="00E25EDD">
        <w:rPr>
          <w:sz w:val="20"/>
        </w:rPr>
        <w:t xml:space="preserve">L’évaluation sera effectuée </w:t>
      </w:r>
      <w:r>
        <w:rPr>
          <w:sz w:val="20"/>
        </w:rPr>
        <w:t>forfait</w:t>
      </w:r>
      <w:r w:rsidRPr="00E25EDD">
        <w:rPr>
          <w:sz w:val="20"/>
        </w:rPr>
        <w:t xml:space="preserve"> </w:t>
      </w:r>
      <w:r>
        <w:rPr>
          <w:sz w:val="20"/>
        </w:rPr>
        <w:t xml:space="preserve">mission </w:t>
      </w:r>
      <w:r w:rsidRPr="00E25EDD">
        <w:rPr>
          <w:sz w:val="20"/>
        </w:rPr>
        <w:t xml:space="preserve">par </w:t>
      </w:r>
      <w:r>
        <w:rPr>
          <w:sz w:val="20"/>
        </w:rPr>
        <w:t xml:space="preserve">forfait mission </w:t>
      </w:r>
      <w:r w:rsidRPr="00E25EDD">
        <w:rPr>
          <w:sz w:val="20"/>
        </w:rPr>
        <w:t>sur la base des annexes financières.</w:t>
      </w:r>
    </w:p>
    <w:p w14:paraId="4BE6FCD0" w14:textId="6D3B23C6" w:rsidR="00DA515D" w:rsidRPr="00D07055" w:rsidRDefault="00DA515D" w:rsidP="00DA515D">
      <w:pPr>
        <w:autoSpaceDE w:val="0"/>
        <w:autoSpaceDN w:val="0"/>
        <w:adjustRightInd w:val="0"/>
        <w:ind w:left="1134"/>
        <w:jc w:val="both"/>
        <w:rPr>
          <w:sz w:val="20"/>
        </w:rPr>
      </w:pPr>
      <w:r w:rsidRPr="00BD4B48">
        <w:rPr>
          <w:sz w:val="20"/>
        </w:rPr>
        <w:t xml:space="preserve">Pour un </w:t>
      </w:r>
      <w:r>
        <w:rPr>
          <w:sz w:val="20"/>
        </w:rPr>
        <w:t xml:space="preserve">forfait </w:t>
      </w:r>
      <w:r w:rsidRPr="00BD4B48">
        <w:rPr>
          <w:sz w:val="20"/>
        </w:rPr>
        <w:t xml:space="preserve">considéré, le candidat dont </w:t>
      </w:r>
      <w:r>
        <w:rPr>
          <w:sz w:val="20"/>
        </w:rPr>
        <w:t xml:space="preserve">le forfait mission </w:t>
      </w:r>
      <w:r w:rsidRPr="00BD4B48">
        <w:rPr>
          <w:sz w:val="20"/>
        </w:rPr>
        <w:t>est le moins élevé obtient la note de 1, les notes des autres candidats sont o</w:t>
      </w:r>
      <w:r w:rsidRPr="00D07055">
        <w:rPr>
          <w:sz w:val="20"/>
        </w:rPr>
        <w:t xml:space="preserve">btenues par comparaison avec ce </w:t>
      </w:r>
      <w:r>
        <w:rPr>
          <w:sz w:val="20"/>
        </w:rPr>
        <w:t>forfait mission.</w:t>
      </w:r>
    </w:p>
    <w:p w14:paraId="777DA21C" w14:textId="77777777" w:rsidR="00DA515D" w:rsidRDefault="00DA515D" w:rsidP="00DA515D">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783DFC49" w14:textId="77777777" w:rsidR="00DA515D" w:rsidRPr="00604C0C" w:rsidRDefault="00DA515D" w:rsidP="00604C0C">
      <w:pPr>
        <w:tabs>
          <w:tab w:val="left" w:pos="5529"/>
        </w:tabs>
        <w:spacing w:after="240"/>
        <w:jc w:val="both"/>
        <w:rPr>
          <w:rFonts w:cs="Arial"/>
          <w:b/>
          <w:bCs/>
          <w:color w:val="FF0000"/>
          <w:sz w:val="20"/>
        </w:rPr>
      </w:pPr>
    </w:p>
    <w:tbl>
      <w:tblPr>
        <w:tblStyle w:val="Grilledutableau"/>
        <w:tblW w:w="0" w:type="auto"/>
        <w:tblInd w:w="1134" w:type="dxa"/>
        <w:tblLook w:val="04A0" w:firstRow="1" w:lastRow="0" w:firstColumn="1" w:lastColumn="0" w:noHBand="0" w:noVBand="1"/>
      </w:tblPr>
      <w:tblGrid>
        <w:gridCol w:w="4431"/>
        <w:gridCol w:w="4347"/>
      </w:tblGrid>
      <w:tr w:rsidR="00F2024A" w:rsidRPr="00E25239" w14:paraId="110F5FE4" w14:textId="77777777" w:rsidTr="003B72F0">
        <w:tc>
          <w:tcPr>
            <w:tcW w:w="4956" w:type="dxa"/>
          </w:tcPr>
          <w:p w14:paraId="303DE13A"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des Forfaits Mission Niveau 1</w:t>
            </w:r>
          </w:p>
        </w:tc>
        <w:tc>
          <w:tcPr>
            <w:tcW w:w="4956" w:type="dxa"/>
          </w:tcPr>
          <w:p w14:paraId="50F639AC"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15%</w:t>
            </w:r>
          </w:p>
        </w:tc>
      </w:tr>
      <w:tr w:rsidR="00F2024A" w:rsidRPr="00E25239" w14:paraId="2E93EAD0" w14:textId="77777777" w:rsidTr="003B72F0">
        <w:tc>
          <w:tcPr>
            <w:tcW w:w="4956" w:type="dxa"/>
          </w:tcPr>
          <w:p w14:paraId="15DE7098" w14:textId="5C6A6826"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des Forfaits Mission Niveau</w:t>
            </w:r>
            <w:r w:rsidR="005F5390">
              <w:rPr>
                <w:rFonts w:cs="Arial"/>
                <w:b/>
                <w:bCs/>
                <w:sz w:val="20"/>
              </w:rPr>
              <w:t xml:space="preserve"> </w:t>
            </w:r>
            <w:r w:rsidRPr="00E25239">
              <w:rPr>
                <w:rFonts w:cs="Arial"/>
                <w:b/>
                <w:bCs/>
                <w:sz w:val="20"/>
              </w:rPr>
              <w:t xml:space="preserve">2 </w:t>
            </w:r>
          </w:p>
        </w:tc>
        <w:tc>
          <w:tcPr>
            <w:tcW w:w="4956" w:type="dxa"/>
          </w:tcPr>
          <w:p w14:paraId="119224A1"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55%</w:t>
            </w:r>
          </w:p>
        </w:tc>
      </w:tr>
      <w:tr w:rsidR="00F2024A" w:rsidRPr="00E25239" w14:paraId="0E32A335" w14:textId="77777777" w:rsidTr="003B72F0">
        <w:tc>
          <w:tcPr>
            <w:tcW w:w="4956" w:type="dxa"/>
          </w:tcPr>
          <w:p w14:paraId="7BA3FB7C"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des Forfaits Mission Niveau 3</w:t>
            </w:r>
          </w:p>
        </w:tc>
        <w:tc>
          <w:tcPr>
            <w:tcW w:w="4956" w:type="dxa"/>
          </w:tcPr>
          <w:p w14:paraId="5CF3C0A7"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25%</w:t>
            </w:r>
          </w:p>
        </w:tc>
      </w:tr>
      <w:tr w:rsidR="00F2024A" w:rsidRPr="00E25239" w14:paraId="04713571" w14:textId="77777777" w:rsidTr="003B72F0">
        <w:tc>
          <w:tcPr>
            <w:tcW w:w="4956" w:type="dxa"/>
          </w:tcPr>
          <w:p w14:paraId="47ABE83E"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Analyse du Forfait Mission ponctuelle</w:t>
            </w:r>
          </w:p>
        </w:tc>
        <w:tc>
          <w:tcPr>
            <w:tcW w:w="4956" w:type="dxa"/>
          </w:tcPr>
          <w:p w14:paraId="28F97102" w14:textId="77777777" w:rsidR="00F2024A" w:rsidRPr="00E25239" w:rsidRDefault="00F2024A" w:rsidP="003B72F0">
            <w:pPr>
              <w:pStyle w:val="Paragraphedeliste"/>
              <w:tabs>
                <w:tab w:val="left" w:pos="5529"/>
              </w:tabs>
              <w:spacing w:after="240"/>
              <w:ind w:left="0"/>
              <w:jc w:val="center"/>
              <w:rPr>
                <w:rFonts w:cs="Arial"/>
                <w:b/>
                <w:bCs/>
                <w:sz w:val="20"/>
              </w:rPr>
            </w:pPr>
            <w:r w:rsidRPr="00E25239">
              <w:rPr>
                <w:rFonts w:cs="Arial"/>
                <w:b/>
                <w:bCs/>
                <w:sz w:val="20"/>
              </w:rPr>
              <w:t>5%</w:t>
            </w:r>
          </w:p>
        </w:tc>
      </w:tr>
      <w:bookmarkEnd w:id="70"/>
    </w:tbl>
    <w:p w14:paraId="01AFDDE8" w14:textId="77777777" w:rsidR="00305AA6" w:rsidRDefault="00305AA6" w:rsidP="00F2024A">
      <w:pPr>
        <w:pStyle w:val="Paragraphedeliste"/>
        <w:tabs>
          <w:tab w:val="left" w:pos="5529"/>
        </w:tabs>
        <w:spacing w:after="240"/>
        <w:ind w:left="1134"/>
        <w:jc w:val="both"/>
        <w:rPr>
          <w:rFonts w:cs="Arial"/>
          <w:b/>
          <w:bCs/>
          <w:sz w:val="20"/>
        </w:rPr>
      </w:pPr>
    </w:p>
    <w:p w14:paraId="4D2C8E9E" w14:textId="77777777" w:rsidR="00F2024A" w:rsidRPr="00E25239" w:rsidRDefault="00F2024A" w:rsidP="00F2024A">
      <w:pPr>
        <w:rPr>
          <w:rFonts w:cs="Arial"/>
          <w:b/>
          <w:bCs/>
          <w:sz w:val="20"/>
        </w:rPr>
      </w:pPr>
    </w:p>
    <w:p w14:paraId="4168136C" w14:textId="4C8BC046" w:rsidR="00F2024A" w:rsidRDefault="00F2024A" w:rsidP="00F2024A">
      <w:pPr>
        <w:pStyle w:val="Paragraphedeliste"/>
        <w:tabs>
          <w:tab w:val="left" w:pos="5529"/>
        </w:tabs>
        <w:spacing w:after="240"/>
        <w:ind w:left="1134"/>
        <w:jc w:val="both"/>
        <w:rPr>
          <w:rFonts w:cs="Arial"/>
          <w:b/>
          <w:bCs/>
          <w:color w:val="FF0000"/>
          <w:sz w:val="20"/>
        </w:rPr>
      </w:pPr>
      <w:r w:rsidRPr="00E25239">
        <w:rPr>
          <w:rFonts w:cs="Arial"/>
          <w:b/>
          <w:bCs/>
          <w:color w:val="FF0000"/>
          <w:sz w:val="20"/>
        </w:rPr>
        <w:t xml:space="preserve">Pour le lot 5 </w:t>
      </w:r>
      <w:r w:rsidR="00124D0A" w:rsidRPr="00124D0A">
        <w:rPr>
          <w:rFonts w:cs="Arial"/>
          <w:b/>
          <w:bCs/>
          <w:color w:val="FF0000"/>
          <w:sz w:val="20"/>
        </w:rPr>
        <w:t xml:space="preserve">Prestations de </w:t>
      </w:r>
      <w:r w:rsidRPr="00E25239">
        <w:rPr>
          <w:rFonts w:cs="Arial"/>
          <w:b/>
          <w:bCs/>
          <w:color w:val="FF0000"/>
          <w:sz w:val="20"/>
        </w:rPr>
        <w:t>Géotechnique</w:t>
      </w:r>
    </w:p>
    <w:p w14:paraId="232547B5" w14:textId="1FB94221" w:rsidR="00DA515D" w:rsidRDefault="00DA515D" w:rsidP="00DA515D">
      <w:pPr>
        <w:autoSpaceDE w:val="0"/>
        <w:autoSpaceDN w:val="0"/>
        <w:adjustRightInd w:val="0"/>
        <w:ind w:left="1134"/>
        <w:jc w:val="both"/>
        <w:rPr>
          <w:sz w:val="20"/>
        </w:rPr>
      </w:pPr>
      <w:r w:rsidRPr="00E25EDD">
        <w:rPr>
          <w:sz w:val="20"/>
        </w:rPr>
        <w:t xml:space="preserve">L’évaluation sera effectuée </w:t>
      </w:r>
      <w:r>
        <w:rPr>
          <w:sz w:val="20"/>
        </w:rPr>
        <w:t xml:space="preserve">sur </w:t>
      </w:r>
      <w:r w:rsidR="00B66A5A">
        <w:rPr>
          <w:sz w:val="20"/>
        </w:rPr>
        <w:t xml:space="preserve">le montant total </w:t>
      </w:r>
      <w:r>
        <w:rPr>
          <w:sz w:val="20"/>
        </w:rPr>
        <w:t xml:space="preserve">la mission </w:t>
      </w:r>
      <w:r w:rsidR="00B66A5A">
        <w:rPr>
          <w:sz w:val="20"/>
        </w:rPr>
        <w:t>témoin masquée</w:t>
      </w:r>
      <w:r>
        <w:rPr>
          <w:sz w:val="20"/>
        </w:rPr>
        <w:t xml:space="preserve"> et le</w:t>
      </w:r>
      <w:r w:rsidR="00B66A5A">
        <w:rPr>
          <w:sz w:val="20"/>
        </w:rPr>
        <w:t>s lignes de prix du</w:t>
      </w:r>
      <w:r>
        <w:rPr>
          <w:sz w:val="20"/>
        </w:rPr>
        <w:t xml:space="preserve"> BPU</w:t>
      </w:r>
      <w:r w:rsidRPr="00E25EDD">
        <w:rPr>
          <w:sz w:val="20"/>
        </w:rPr>
        <w:t xml:space="preserve"> </w:t>
      </w:r>
      <w:r w:rsidR="00B66A5A" w:rsidRPr="000D2A2F">
        <w:rPr>
          <w:sz w:val="20"/>
        </w:rPr>
        <w:t xml:space="preserve">hors ligne présentes dans la mission témoin masqués </w:t>
      </w:r>
      <w:r w:rsidRPr="00E25EDD">
        <w:rPr>
          <w:sz w:val="20"/>
        </w:rPr>
        <w:t>sur la base des annexes financières.</w:t>
      </w:r>
    </w:p>
    <w:p w14:paraId="212AB3EC" w14:textId="77777777" w:rsidR="00B66A5A" w:rsidRPr="00E25EDD" w:rsidRDefault="00B66A5A" w:rsidP="00DA515D">
      <w:pPr>
        <w:autoSpaceDE w:val="0"/>
        <w:autoSpaceDN w:val="0"/>
        <w:adjustRightInd w:val="0"/>
        <w:ind w:left="1134"/>
        <w:jc w:val="both"/>
        <w:rPr>
          <w:sz w:val="20"/>
        </w:rPr>
      </w:pPr>
    </w:p>
    <w:p w14:paraId="683CB6CE" w14:textId="77777777" w:rsidR="00DA515D" w:rsidRPr="00D07055" w:rsidRDefault="00DA515D" w:rsidP="00DA515D">
      <w:pPr>
        <w:autoSpaceDE w:val="0"/>
        <w:autoSpaceDN w:val="0"/>
        <w:adjustRightInd w:val="0"/>
        <w:ind w:left="1134"/>
        <w:jc w:val="both"/>
        <w:rPr>
          <w:sz w:val="20"/>
        </w:rPr>
      </w:pPr>
      <w:r w:rsidRPr="00BD4B48">
        <w:rPr>
          <w:sz w:val="20"/>
        </w:rPr>
        <w:t xml:space="preserve">Pour </w:t>
      </w:r>
      <w:r>
        <w:rPr>
          <w:sz w:val="20"/>
        </w:rPr>
        <w:t>le</w:t>
      </w:r>
      <w:r w:rsidRPr="00BD4B48">
        <w:rPr>
          <w:sz w:val="20"/>
        </w:rPr>
        <w:t xml:space="preserve"> </w:t>
      </w:r>
      <w:r>
        <w:rPr>
          <w:sz w:val="20"/>
        </w:rPr>
        <w:t>montant de la mission ou un prix unitaire</w:t>
      </w:r>
      <w:r w:rsidRPr="00BD4B48">
        <w:rPr>
          <w:sz w:val="20"/>
        </w:rPr>
        <w:t xml:space="preserve"> considéré, le candidat dont </w:t>
      </w:r>
      <w:r>
        <w:rPr>
          <w:sz w:val="20"/>
        </w:rPr>
        <w:t>le montant de la mission ou le prix unitaire</w:t>
      </w:r>
      <w:r w:rsidRPr="00BD4B48">
        <w:rPr>
          <w:sz w:val="20"/>
        </w:rPr>
        <w:t xml:space="preserve"> est le moins élevé obtient la note de 1, les notes des autres candidats sont o</w:t>
      </w:r>
      <w:r w:rsidRPr="00D07055">
        <w:rPr>
          <w:sz w:val="20"/>
        </w:rPr>
        <w:t xml:space="preserve">btenues par comparaison avec ce </w:t>
      </w:r>
      <w:r>
        <w:rPr>
          <w:sz w:val="20"/>
        </w:rPr>
        <w:t>montant de mission ou ce prix unitaire</w:t>
      </w:r>
      <w:r w:rsidRPr="00D07055">
        <w:rPr>
          <w:sz w:val="20"/>
        </w:rPr>
        <w:t xml:space="preserve"> </w:t>
      </w:r>
    </w:p>
    <w:p w14:paraId="7C3DE4AF" w14:textId="77777777" w:rsidR="00DA515D" w:rsidRDefault="00DA515D" w:rsidP="00DA515D">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285C16D2" w14:textId="77777777" w:rsidR="00DA515D" w:rsidRPr="00E25239" w:rsidRDefault="00DA515D" w:rsidP="00F2024A">
      <w:pPr>
        <w:pStyle w:val="Paragraphedeliste"/>
        <w:tabs>
          <w:tab w:val="left" w:pos="5529"/>
        </w:tabs>
        <w:spacing w:after="240"/>
        <w:ind w:left="1134"/>
        <w:jc w:val="both"/>
        <w:rPr>
          <w:rFonts w:cs="Arial"/>
          <w:b/>
          <w:bCs/>
          <w:color w:val="FF0000"/>
          <w:sz w:val="20"/>
        </w:rPr>
      </w:pPr>
    </w:p>
    <w:tbl>
      <w:tblPr>
        <w:tblStyle w:val="Grilledutableau"/>
        <w:tblW w:w="0" w:type="auto"/>
        <w:tblInd w:w="1134" w:type="dxa"/>
        <w:tblLook w:val="04A0" w:firstRow="1" w:lastRow="0" w:firstColumn="1" w:lastColumn="0" w:noHBand="0" w:noVBand="1"/>
      </w:tblPr>
      <w:tblGrid>
        <w:gridCol w:w="4491"/>
        <w:gridCol w:w="4287"/>
      </w:tblGrid>
      <w:tr w:rsidR="00F2024A" w:rsidRPr="00E25239" w14:paraId="39476B3B" w14:textId="77777777" w:rsidTr="00305AA6">
        <w:tc>
          <w:tcPr>
            <w:tcW w:w="4491" w:type="dxa"/>
          </w:tcPr>
          <w:p w14:paraId="50BDEFC6" w14:textId="0A88E543"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 xml:space="preserve">Analyse </w:t>
            </w:r>
            <w:r>
              <w:rPr>
                <w:rFonts w:cs="Arial"/>
                <w:b/>
                <w:bCs/>
                <w:sz w:val="20"/>
              </w:rPr>
              <w:t>du montant total</w:t>
            </w:r>
            <w:r w:rsidRPr="00E25239">
              <w:rPr>
                <w:rFonts w:cs="Arial"/>
                <w:b/>
                <w:bCs/>
                <w:sz w:val="20"/>
              </w:rPr>
              <w:t xml:space="preserve"> de la </w:t>
            </w:r>
            <w:r w:rsidR="00B66A5A" w:rsidRPr="003023F0">
              <w:rPr>
                <w:rFonts w:cs="Arial"/>
                <w:b/>
                <w:bCs/>
                <w:color w:val="FF0000"/>
                <w:sz w:val="20"/>
              </w:rPr>
              <w:t>Mission témoin masquée</w:t>
            </w:r>
          </w:p>
        </w:tc>
        <w:tc>
          <w:tcPr>
            <w:tcW w:w="4287" w:type="dxa"/>
          </w:tcPr>
          <w:p w14:paraId="21A45B18" w14:textId="77777777" w:rsidR="00F2024A" w:rsidRPr="00E25239" w:rsidRDefault="00F2024A" w:rsidP="003B72F0">
            <w:pPr>
              <w:pStyle w:val="Paragraphedeliste"/>
              <w:tabs>
                <w:tab w:val="left" w:pos="5529"/>
              </w:tabs>
              <w:spacing w:after="240"/>
              <w:ind w:left="0"/>
              <w:jc w:val="center"/>
              <w:rPr>
                <w:rFonts w:cs="Arial"/>
                <w:b/>
                <w:bCs/>
                <w:sz w:val="20"/>
              </w:rPr>
            </w:pPr>
            <w:r>
              <w:rPr>
                <w:rFonts w:cs="Arial"/>
                <w:b/>
                <w:bCs/>
                <w:sz w:val="20"/>
              </w:rPr>
              <w:t>70</w:t>
            </w:r>
            <w:r w:rsidRPr="00E25239">
              <w:rPr>
                <w:rFonts w:cs="Arial"/>
                <w:b/>
                <w:bCs/>
                <w:sz w:val="20"/>
              </w:rPr>
              <w:t>%</w:t>
            </w:r>
          </w:p>
        </w:tc>
      </w:tr>
      <w:tr w:rsidR="00F2024A" w:rsidRPr="00E25239" w14:paraId="77D21EF7" w14:textId="77777777" w:rsidTr="00305AA6">
        <w:tc>
          <w:tcPr>
            <w:tcW w:w="4491" w:type="dxa"/>
          </w:tcPr>
          <w:p w14:paraId="03E9832A" w14:textId="0DCC5E55" w:rsidR="00F2024A" w:rsidRPr="00E25239" w:rsidRDefault="00B66A5A" w:rsidP="003B72F0">
            <w:pPr>
              <w:pStyle w:val="Paragraphedeliste"/>
              <w:tabs>
                <w:tab w:val="left" w:pos="5529"/>
              </w:tabs>
              <w:spacing w:after="240"/>
              <w:ind w:left="0"/>
              <w:jc w:val="both"/>
              <w:rPr>
                <w:rFonts w:cs="Arial"/>
                <w:b/>
                <w:bCs/>
                <w:sz w:val="20"/>
              </w:rPr>
            </w:pPr>
            <w:r>
              <w:rPr>
                <w:rFonts w:cs="Arial"/>
                <w:b/>
                <w:bCs/>
                <w:sz w:val="20"/>
              </w:rPr>
              <w:t>Analyse des lignes des prix unitaires du bordereau, hors ligne présentes dans la mission témoin masqués</w:t>
            </w:r>
          </w:p>
        </w:tc>
        <w:tc>
          <w:tcPr>
            <w:tcW w:w="4287" w:type="dxa"/>
          </w:tcPr>
          <w:p w14:paraId="305995BC" w14:textId="77777777" w:rsidR="00F2024A" w:rsidRPr="00E25239" w:rsidRDefault="00F2024A" w:rsidP="003B72F0">
            <w:pPr>
              <w:pStyle w:val="Paragraphedeliste"/>
              <w:tabs>
                <w:tab w:val="left" w:pos="5529"/>
              </w:tabs>
              <w:spacing w:after="240"/>
              <w:ind w:left="0"/>
              <w:jc w:val="center"/>
              <w:rPr>
                <w:rFonts w:cs="Arial"/>
                <w:b/>
                <w:bCs/>
                <w:sz w:val="20"/>
              </w:rPr>
            </w:pPr>
            <w:r>
              <w:rPr>
                <w:rFonts w:cs="Arial"/>
                <w:b/>
                <w:bCs/>
                <w:sz w:val="20"/>
              </w:rPr>
              <w:t>30</w:t>
            </w:r>
            <w:r w:rsidRPr="00E25239">
              <w:rPr>
                <w:rFonts w:cs="Arial"/>
                <w:b/>
                <w:bCs/>
                <w:sz w:val="20"/>
              </w:rPr>
              <w:t>%</w:t>
            </w:r>
          </w:p>
        </w:tc>
      </w:tr>
    </w:tbl>
    <w:p w14:paraId="7E006733" w14:textId="77777777" w:rsidR="00305AA6" w:rsidRDefault="00305AA6" w:rsidP="00305AA6">
      <w:pPr>
        <w:autoSpaceDE w:val="0"/>
        <w:autoSpaceDN w:val="0"/>
        <w:adjustRightInd w:val="0"/>
        <w:ind w:left="1134"/>
        <w:jc w:val="both"/>
        <w:rPr>
          <w:sz w:val="20"/>
        </w:rPr>
      </w:pPr>
    </w:p>
    <w:p w14:paraId="16E618E4" w14:textId="77777777" w:rsidR="00305AA6" w:rsidRDefault="00305AA6" w:rsidP="00305AA6">
      <w:pPr>
        <w:autoSpaceDE w:val="0"/>
        <w:autoSpaceDN w:val="0"/>
        <w:adjustRightInd w:val="0"/>
        <w:ind w:left="1134"/>
        <w:jc w:val="both"/>
        <w:rPr>
          <w:sz w:val="20"/>
        </w:rPr>
      </w:pPr>
    </w:p>
    <w:p w14:paraId="7EDC0858" w14:textId="394B36BC" w:rsidR="00F2024A" w:rsidRDefault="00F2024A" w:rsidP="00F2024A">
      <w:pPr>
        <w:pStyle w:val="Paragraphedeliste"/>
        <w:tabs>
          <w:tab w:val="left" w:pos="5529"/>
        </w:tabs>
        <w:spacing w:after="240"/>
        <w:ind w:left="1134"/>
        <w:jc w:val="both"/>
        <w:rPr>
          <w:rFonts w:cs="Arial"/>
          <w:b/>
          <w:bCs/>
          <w:color w:val="FF0000"/>
          <w:sz w:val="20"/>
        </w:rPr>
      </w:pPr>
      <w:r w:rsidRPr="00E25239">
        <w:rPr>
          <w:rFonts w:cs="Arial"/>
          <w:b/>
          <w:bCs/>
          <w:color w:val="FF0000"/>
          <w:sz w:val="20"/>
        </w:rPr>
        <w:t xml:space="preserve">Pour le lot 6 </w:t>
      </w:r>
      <w:r w:rsidR="00124D0A" w:rsidRPr="00124D0A">
        <w:rPr>
          <w:rFonts w:cs="Arial"/>
          <w:b/>
          <w:bCs/>
          <w:color w:val="FF0000"/>
          <w:sz w:val="20"/>
        </w:rPr>
        <w:t>Prestations de Reconnaissances structurelles</w:t>
      </w:r>
    </w:p>
    <w:p w14:paraId="5D9E93E5" w14:textId="6E29312C" w:rsidR="00BC422D" w:rsidRDefault="00BC422D" w:rsidP="00BC422D">
      <w:pPr>
        <w:autoSpaceDE w:val="0"/>
        <w:autoSpaceDN w:val="0"/>
        <w:adjustRightInd w:val="0"/>
        <w:ind w:left="1134"/>
        <w:jc w:val="both"/>
        <w:rPr>
          <w:sz w:val="20"/>
        </w:rPr>
      </w:pPr>
      <w:r w:rsidRPr="00E25EDD">
        <w:rPr>
          <w:sz w:val="20"/>
        </w:rPr>
        <w:t xml:space="preserve">L’évaluation sera effectuée </w:t>
      </w:r>
      <w:r>
        <w:rPr>
          <w:sz w:val="20"/>
        </w:rPr>
        <w:t>sur l</w:t>
      </w:r>
      <w:r w:rsidR="000D2A2F">
        <w:rPr>
          <w:sz w:val="20"/>
        </w:rPr>
        <w:t>’analyse du</w:t>
      </w:r>
      <w:r>
        <w:rPr>
          <w:sz w:val="20"/>
        </w:rPr>
        <w:t xml:space="preserve"> total de la mission témoin masquée et </w:t>
      </w:r>
      <w:r w:rsidR="00B66A5A">
        <w:rPr>
          <w:sz w:val="20"/>
        </w:rPr>
        <w:t>les lignes de prix du BPU</w:t>
      </w:r>
      <w:r w:rsidR="000D2A2F" w:rsidRPr="000D2A2F">
        <w:rPr>
          <w:sz w:val="20"/>
        </w:rPr>
        <w:t xml:space="preserve"> hors ligne présentes dans la mission témoin masqués </w:t>
      </w:r>
      <w:r w:rsidRPr="00E25EDD">
        <w:rPr>
          <w:sz w:val="20"/>
        </w:rPr>
        <w:t>sur la base des annexes financières.</w:t>
      </w:r>
    </w:p>
    <w:p w14:paraId="77A41E3E" w14:textId="77777777" w:rsidR="00B66A5A" w:rsidRPr="00E25EDD" w:rsidRDefault="00B66A5A" w:rsidP="00BC422D">
      <w:pPr>
        <w:autoSpaceDE w:val="0"/>
        <w:autoSpaceDN w:val="0"/>
        <w:adjustRightInd w:val="0"/>
        <w:ind w:left="1134"/>
        <w:jc w:val="both"/>
        <w:rPr>
          <w:sz w:val="20"/>
        </w:rPr>
      </w:pPr>
    </w:p>
    <w:p w14:paraId="4134A968" w14:textId="7788764C" w:rsidR="00BC422D" w:rsidRPr="00D07055" w:rsidRDefault="00BC422D" w:rsidP="00BC422D">
      <w:pPr>
        <w:autoSpaceDE w:val="0"/>
        <w:autoSpaceDN w:val="0"/>
        <w:adjustRightInd w:val="0"/>
        <w:ind w:left="1134"/>
        <w:jc w:val="both"/>
        <w:rPr>
          <w:sz w:val="20"/>
        </w:rPr>
      </w:pPr>
      <w:r w:rsidRPr="00BD4B48">
        <w:rPr>
          <w:sz w:val="20"/>
        </w:rPr>
        <w:t xml:space="preserve">Pour un </w:t>
      </w:r>
      <w:r>
        <w:rPr>
          <w:sz w:val="20"/>
        </w:rPr>
        <w:t>montant de mission ou un prix unitaire</w:t>
      </w:r>
      <w:r w:rsidRPr="00BD4B48">
        <w:rPr>
          <w:sz w:val="20"/>
        </w:rPr>
        <w:t xml:space="preserve"> considéré, le candidat dont </w:t>
      </w:r>
      <w:r>
        <w:rPr>
          <w:sz w:val="20"/>
        </w:rPr>
        <w:t>le montant de mission ou le prix unitaire</w:t>
      </w:r>
      <w:r w:rsidRPr="00BD4B48">
        <w:rPr>
          <w:sz w:val="20"/>
        </w:rPr>
        <w:t xml:space="preserve"> est le moins élevé obtient la note de 1, les notes des autres candidats sont o</w:t>
      </w:r>
      <w:r w:rsidRPr="00D07055">
        <w:rPr>
          <w:sz w:val="20"/>
        </w:rPr>
        <w:t xml:space="preserve">btenues par comparaison avec ce </w:t>
      </w:r>
      <w:r>
        <w:rPr>
          <w:sz w:val="20"/>
        </w:rPr>
        <w:t>montant de mission ou ce prix unitaire</w:t>
      </w:r>
      <w:r w:rsidRPr="00D07055">
        <w:rPr>
          <w:sz w:val="20"/>
        </w:rPr>
        <w:t xml:space="preserve"> </w:t>
      </w:r>
    </w:p>
    <w:p w14:paraId="1C53C616" w14:textId="77777777" w:rsidR="00BC422D" w:rsidRDefault="00BC422D" w:rsidP="00BC422D">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3E4CE52C" w14:textId="77777777" w:rsidR="00BC422D" w:rsidRPr="00604C0C" w:rsidRDefault="00BC422D" w:rsidP="00604C0C">
      <w:pPr>
        <w:tabs>
          <w:tab w:val="left" w:pos="5529"/>
        </w:tabs>
        <w:spacing w:after="240"/>
        <w:jc w:val="both"/>
        <w:rPr>
          <w:rFonts w:cs="Arial"/>
          <w:b/>
          <w:bCs/>
          <w:color w:val="FF0000"/>
          <w:sz w:val="20"/>
        </w:rPr>
      </w:pPr>
    </w:p>
    <w:tbl>
      <w:tblPr>
        <w:tblStyle w:val="Grilledutableau"/>
        <w:tblW w:w="0" w:type="auto"/>
        <w:tblInd w:w="1134" w:type="dxa"/>
        <w:tblLook w:val="04A0" w:firstRow="1" w:lastRow="0" w:firstColumn="1" w:lastColumn="0" w:noHBand="0" w:noVBand="1"/>
      </w:tblPr>
      <w:tblGrid>
        <w:gridCol w:w="4464"/>
        <w:gridCol w:w="4314"/>
      </w:tblGrid>
      <w:tr w:rsidR="00F2024A" w:rsidRPr="00E25239" w14:paraId="4C33B7CF" w14:textId="77777777" w:rsidTr="00A93F21">
        <w:tc>
          <w:tcPr>
            <w:tcW w:w="4464" w:type="dxa"/>
          </w:tcPr>
          <w:p w14:paraId="5A39110D" w14:textId="77777777" w:rsidR="00F2024A" w:rsidRPr="00E25239" w:rsidRDefault="00F2024A" w:rsidP="003B72F0">
            <w:pPr>
              <w:pStyle w:val="Paragraphedeliste"/>
              <w:tabs>
                <w:tab w:val="left" w:pos="5529"/>
              </w:tabs>
              <w:spacing w:after="240"/>
              <w:ind w:left="0"/>
              <w:jc w:val="both"/>
              <w:rPr>
                <w:rFonts w:cs="Arial"/>
                <w:b/>
                <w:bCs/>
                <w:sz w:val="20"/>
              </w:rPr>
            </w:pPr>
            <w:r w:rsidRPr="00E25239">
              <w:rPr>
                <w:rFonts w:cs="Arial"/>
                <w:b/>
                <w:bCs/>
                <w:sz w:val="20"/>
              </w:rPr>
              <w:t xml:space="preserve">Analyse </w:t>
            </w:r>
            <w:r>
              <w:rPr>
                <w:rFonts w:cs="Arial"/>
                <w:b/>
                <w:bCs/>
                <w:sz w:val="20"/>
              </w:rPr>
              <w:t>du montant total</w:t>
            </w:r>
            <w:r w:rsidRPr="00E25239">
              <w:rPr>
                <w:rFonts w:cs="Arial"/>
                <w:b/>
                <w:bCs/>
                <w:sz w:val="20"/>
              </w:rPr>
              <w:t xml:space="preserve"> de la </w:t>
            </w:r>
            <w:r w:rsidRPr="003023F0">
              <w:rPr>
                <w:rFonts w:cs="Arial"/>
                <w:b/>
                <w:bCs/>
                <w:color w:val="FF0000"/>
                <w:sz w:val="20"/>
              </w:rPr>
              <w:t>Mission témoin masquée</w:t>
            </w:r>
          </w:p>
        </w:tc>
        <w:tc>
          <w:tcPr>
            <w:tcW w:w="4314" w:type="dxa"/>
          </w:tcPr>
          <w:p w14:paraId="5A500DF1" w14:textId="77777777" w:rsidR="00F2024A" w:rsidRPr="00E25239" w:rsidRDefault="00F2024A" w:rsidP="003B72F0">
            <w:pPr>
              <w:pStyle w:val="Paragraphedeliste"/>
              <w:tabs>
                <w:tab w:val="left" w:pos="5529"/>
              </w:tabs>
              <w:spacing w:after="240"/>
              <w:ind w:left="0"/>
              <w:jc w:val="center"/>
              <w:rPr>
                <w:rFonts w:cs="Arial"/>
                <w:b/>
                <w:bCs/>
                <w:sz w:val="20"/>
              </w:rPr>
            </w:pPr>
            <w:r>
              <w:rPr>
                <w:rFonts w:cs="Arial"/>
                <w:b/>
                <w:bCs/>
                <w:sz w:val="20"/>
              </w:rPr>
              <w:t xml:space="preserve">70 </w:t>
            </w:r>
            <w:r w:rsidRPr="00E25239">
              <w:rPr>
                <w:rFonts w:cs="Arial"/>
                <w:b/>
                <w:bCs/>
                <w:sz w:val="20"/>
              </w:rPr>
              <w:t>%</w:t>
            </w:r>
          </w:p>
        </w:tc>
      </w:tr>
      <w:tr w:rsidR="00F2024A" w:rsidRPr="00E25239" w14:paraId="0DECD1A1" w14:textId="77777777" w:rsidTr="00A93F21">
        <w:tc>
          <w:tcPr>
            <w:tcW w:w="4464" w:type="dxa"/>
          </w:tcPr>
          <w:p w14:paraId="771F5132" w14:textId="7269226A" w:rsidR="00F2024A" w:rsidRPr="00E25239" w:rsidRDefault="00202A1F" w:rsidP="003B72F0">
            <w:pPr>
              <w:pStyle w:val="Paragraphedeliste"/>
              <w:tabs>
                <w:tab w:val="left" w:pos="5529"/>
              </w:tabs>
              <w:spacing w:after="240"/>
              <w:ind w:left="0"/>
              <w:jc w:val="both"/>
              <w:rPr>
                <w:rFonts w:cs="Arial"/>
                <w:b/>
                <w:bCs/>
                <w:sz w:val="20"/>
              </w:rPr>
            </w:pPr>
            <w:r>
              <w:rPr>
                <w:rFonts w:cs="Arial"/>
                <w:b/>
                <w:bCs/>
                <w:sz w:val="20"/>
              </w:rPr>
              <w:lastRenderedPageBreak/>
              <w:t xml:space="preserve">Analyse des </w:t>
            </w:r>
            <w:r w:rsidR="003023F0">
              <w:rPr>
                <w:rFonts w:cs="Arial"/>
                <w:b/>
                <w:bCs/>
                <w:sz w:val="20"/>
              </w:rPr>
              <w:t xml:space="preserve">lignes des </w:t>
            </w:r>
            <w:r>
              <w:rPr>
                <w:rFonts w:cs="Arial"/>
                <w:b/>
                <w:bCs/>
                <w:sz w:val="20"/>
              </w:rPr>
              <w:t>prix unitaires du bordereau</w:t>
            </w:r>
            <w:r w:rsidR="00F2024A">
              <w:rPr>
                <w:rFonts w:cs="Arial"/>
                <w:b/>
                <w:bCs/>
                <w:sz w:val="20"/>
              </w:rPr>
              <w:t>, hors ligne présentes dans la mission témoin masqués</w:t>
            </w:r>
          </w:p>
        </w:tc>
        <w:tc>
          <w:tcPr>
            <w:tcW w:w="4314" w:type="dxa"/>
          </w:tcPr>
          <w:p w14:paraId="077AD292" w14:textId="77777777" w:rsidR="00F2024A" w:rsidRPr="00E25239" w:rsidRDefault="00F2024A" w:rsidP="003B72F0">
            <w:pPr>
              <w:pStyle w:val="Paragraphedeliste"/>
              <w:tabs>
                <w:tab w:val="left" w:pos="5529"/>
              </w:tabs>
              <w:spacing w:after="240"/>
              <w:ind w:left="0"/>
              <w:jc w:val="center"/>
              <w:rPr>
                <w:rFonts w:cs="Arial"/>
                <w:b/>
                <w:bCs/>
                <w:sz w:val="20"/>
              </w:rPr>
            </w:pPr>
            <w:r>
              <w:rPr>
                <w:rFonts w:cs="Arial"/>
                <w:b/>
                <w:bCs/>
                <w:sz w:val="20"/>
              </w:rPr>
              <w:t xml:space="preserve">30 </w:t>
            </w:r>
            <w:r w:rsidRPr="00E25239">
              <w:rPr>
                <w:rFonts w:cs="Arial"/>
                <w:b/>
                <w:bCs/>
                <w:sz w:val="20"/>
              </w:rPr>
              <w:t>%</w:t>
            </w:r>
          </w:p>
        </w:tc>
      </w:tr>
    </w:tbl>
    <w:p w14:paraId="15B9A19A" w14:textId="77777777" w:rsidR="00463749" w:rsidRPr="00FF603A" w:rsidRDefault="00463749" w:rsidP="00FF603A">
      <w:pPr>
        <w:tabs>
          <w:tab w:val="left" w:pos="5529"/>
        </w:tabs>
        <w:spacing w:after="240"/>
        <w:jc w:val="both"/>
        <w:rPr>
          <w:rFonts w:cs="Arial"/>
          <w:b/>
          <w:bCs/>
          <w:sz w:val="20"/>
        </w:rPr>
      </w:pPr>
    </w:p>
    <w:p w14:paraId="4F5C0987" w14:textId="63E67EB2" w:rsidR="00F93FC8" w:rsidRDefault="00F93FC8" w:rsidP="00F93FC8">
      <w:pPr>
        <w:pStyle w:val="Paragraphedeliste"/>
        <w:tabs>
          <w:tab w:val="left" w:pos="5529"/>
        </w:tabs>
        <w:spacing w:after="240"/>
        <w:ind w:left="1134"/>
        <w:jc w:val="both"/>
        <w:rPr>
          <w:rFonts w:cs="Arial"/>
          <w:b/>
          <w:bCs/>
          <w:color w:val="FF0000"/>
          <w:sz w:val="20"/>
        </w:rPr>
      </w:pPr>
      <w:r>
        <w:rPr>
          <w:rFonts w:cs="Arial"/>
          <w:b/>
          <w:bCs/>
          <w:color w:val="FF0000"/>
          <w:sz w:val="20"/>
        </w:rPr>
        <w:t xml:space="preserve">Pour le lot 7-  Prestations de Géomètre Expert </w:t>
      </w:r>
    </w:p>
    <w:p w14:paraId="0ACD07BA" w14:textId="63180118" w:rsidR="000D2A2F" w:rsidRPr="00E25EDD" w:rsidRDefault="000D2A2F" w:rsidP="000D2A2F">
      <w:pPr>
        <w:autoSpaceDE w:val="0"/>
        <w:autoSpaceDN w:val="0"/>
        <w:adjustRightInd w:val="0"/>
        <w:ind w:left="1134"/>
        <w:jc w:val="both"/>
        <w:rPr>
          <w:sz w:val="20"/>
        </w:rPr>
      </w:pPr>
      <w:r w:rsidRPr="00E25EDD">
        <w:rPr>
          <w:sz w:val="20"/>
        </w:rPr>
        <w:t xml:space="preserve">L’évaluation sera effectuée </w:t>
      </w:r>
      <w:r>
        <w:rPr>
          <w:sz w:val="20"/>
        </w:rPr>
        <w:t>sur l’a</w:t>
      </w:r>
      <w:r w:rsidRPr="000D2A2F">
        <w:rPr>
          <w:sz w:val="20"/>
        </w:rPr>
        <w:t>nalyse des prix du BPU Prestations foncières</w:t>
      </w:r>
      <w:r>
        <w:rPr>
          <w:sz w:val="20"/>
        </w:rPr>
        <w:t>, l’a</w:t>
      </w:r>
      <w:r w:rsidRPr="000D2A2F">
        <w:rPr>
          <w:sz w:val="20"/>
        </w:rPr>
        <w:t>nalyse du prix du BPU Implantations</w:t>
      </w:r>
      <w:r>
        <w:rPr>
          <w:sz w:val="20"/>
        </w:rPr>
        <w:t xml:space="preserve"> et l’a</w:t>
      </w:r>
      <w:r w:rsidRPr="000D2A2F">
        <w:rPr>
          <w:sz w:val="20"/>
        </w:rPr>
        <w:t xml:space="preserve">nalyse du prix du BPU Autres prestations, conseil assistance  </w:t>
      </w:r>
      <w:r w:rsidRPr="00E25EDD">
        <w:rPr>
          <w:sz w:val="20"/>
        </w:rPr>
        <w:t>sur la base des annexes financières.</w:t>
      </w:r>
    </w:p>
    <w:p w14:paraId="601D4C55" w14:textId="334551EC" w:rsidR="000D2A2F" w:rsidRPr="00D07055" w:rsidRDefault="000D2A2F" w:rsidP="000D2A2F">
      <w:pPr>
        <w:autoSpaceDE w:val="0"/>
        <w:autoSpaceDN w:val="0"/>
        <w:adjustRightInd w:val="0"/>
        <w:ind w:left="1134"/>
        <w:jc w:val="both"/>
        <w:rPr>
          <w:sz w:val="20"/>
        </w:rPr>
      </w:pPr>
      <w:r w:rsidRPr="00BD4B48">
        <w:rPr>
          <w:sz w:val="20"/>
        </w:rPr>
        <w:t xml:space="preserve">Pour un </w:t>
      </w:r>
      <w:r>
        <w:rPr>
          <w:sz w:val="20"/>
        </w:rPr>
        <w:t>montant de mission ou un prix unitaire</w:t>
      </w:r>
      <w:r w:rsidRPr="00BD4B48">
        <w:rPr>
          <w:sz w:val="20"/>
        </w:rPr>
        <w:t xml:space="preserve"> considéré, le candidat dont </w:t>
      </w:r>
      <w:r>
        <w:rPr>
          <w:sz w:val="20"/>
        </w:rPr>
        <w:t>le montant de mission ou le prix unitaire</w:t>
      </w:r>
      <w:r w:rsidRPr="00BD4B48">
        <w:rPr>
          <w:sz w:val="20"/>
        </w:rPr>
        <w:t xml:space="preserve"> est le moins élevé obtient la note de 1, les notes des autres candidats sont o</w:t>
      </w:r>
      <w:r w:rsidRPr="00D07055">
        <w:rPr>
          <w:sz w:val="20"/>
        </w:rPr>
        <w:t xml:space="preserve">btenues par comparaison avec ce </w:t>
      </w:r>
      <w:r>
        <w:rPr>
          <w:sz w:val="20"/>
        </w:rPr>
        <w:t>montant de mission ou ce prix unitaire</w:t>
      </w:r>
      <w:r w:rsidRPr="00D07055">
        <w:rPr>
          <w:sz w:val="20"/>
        </w:rPr>
        <w:t xml:space="preserve"> </w:t>
      </w:r>
    </w:p>
    <w:p w14:paraId="5F064333" w14:textId="77777777" w:rsidR="000D2A2F" w:rsidRDefault="000D2A2F" w:rsidP="000D2A2F">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35ED3A76" w14:textId="77777777" w:rsidR="000D2A2F" w:rsidRPr="00604C0C" w:rsidRDefault="000D2A2F" w:rsidP="00604C0C">
      <w:pPr>
        <w:tabs>
          <w:tab w:val="left" w:pos="5529"/>
        </w:tabs>
        <w:spacing w:after="240"/>
        <w:jc w:val="both"/>
        <w:rPr>
          <w:rFonts w:cs="Arial"/>
          <w:b/>
          <w:bCs/>
          <w:color w:val="FF0000"/>
          <w:sz w:val="20"/>
        </w:rPr>
      </w:pPr>
    </w:p>
    <w:tbl>
      <w:tblPr>
        <w:tblStyle w:val="Grilledutableau"/>
        <w:tblW w:w="8926" w:type="dxa"/>
        <w:tblInd w:w="1134" w:type="dxa"/>
        <w:tblLook w:val="04A0" w:firstRow="1" w:lastRow="0" w:firstColumn="1" w:lastColumn="0" w:noHBand="0" w:noVBand="1"/>
      </w:tblPr>
      <w:tblGrid>
        <w:gridCol w:w="6516"/>
        <w:gridCol w:w="2410"/>
      </w:tblGrid>
      <w:tr w:rsidR="00F93FC8" w14:paraId="7E07381B" w14:textId="77777777" w:rsidTr="003023F0">
        <w:tc>
          <w:tcPr>
            <w:tcW w:w="6516" w:type="dxa"/>
            <w:tcBorders>
              <w:top w:val="single" w:sz="4" w:space="0" w:color="auto"/>
              <w:left w:val="single" w:sz="4" w:space="0" w:color="auto"/>
              <w:bottom w:val="single" w:sz="4" w:space="0" w:color="auto"/>
              <w:right w:val="single" w:sz="4" w:space="0" w:color="auto"/>
            </w:tcBorders>
            <w:hideMark/>
          </w:tcPr>
          <w:p w14:paraId="18E6686C" w14:textId="0CE3E49B" w:rsidR="00F93FC8" w:rsidRDefault="00F93FC8">
            <w:pPr>
              <w:pStyle w:val="Paragraphedeliste"/>
              <w:tabs>
                <w:tab w:val="left" w:pos="5529"/>
              </w:tabs>
              <w:spacing w:after="240"/>
              <w:ind w:left="0"/>
              <w:jc w:val="both"/>
              <w:rPr>
                <w:rFonts w:cs="Arial"/>
                <w:b/>
                <w:bCs/>
                <w:sz w:val="20"/>
              </w:rPr>
            </w:pPr>
            <w:r>
              <w:rPr>
                <w:rFonts w:cs="Arial"/>
                <w:b/>
                <w:bCs/>
                <w:sz w:val="20"/>
              </w:rPr>
              <w:t xml:space="preserve">Analyse des </w:t>
            </w:r>
            <w:r w:rsidR="003023F0">
              <w:rPr>
                <w:rFonts w:cs="Arial"/>
                <w:b/>
                <w:bCs/>
                <w:sz w:val="20"/>
              </w:rPr>
              <w:t xml:space="preserve">lignes des </w:t>
            </w:r>
            <w:r>
              <w:rPr>
                <w:rFonts w:cs="Arial"/>
                <w:b/>
                <w:bCs/>
                <w:sz w:val="20"/>
              </w:rPr>
              <w:t xml:space="preserve">prix </w:t>
            </w:r>
            <w:r w:rsidR="003023F0">
              <w:rPr>
                <w:rFonts w:cs="Arial"/>
                <w:b/>
                <w:bCs/>
                <w:sz w:val="20"/>
              </w:rPr>
              <w:t xml:space="preserve">unitaires </w:t>
            </w:r>
            <w:r>
              <w:rPr>
                <w:rFonts w:cs="Arial"/>
                <w:b/>
                <w:bCs/>
                <w:sz w:val="20"/>
              </w:rPr>
              <w:t xml:space="preserve">du BPU </w:t>
            </w:r>
            <w:r w:rsidRPr="003023F0">
              <w:rPr>
                <w:rFonts w:cs="Arial"/>
                <w:b/>
                <w:bCs/>
                <w:color w:val="FF0000"/>
                <w:sz w:val="20"/>
              </w:rPr>
              <w:t>Prestations foncières</w:t>
            </w:r>
          </w:p>
        </w:tc>
        <w:tc>
          <w:tcPr>
            <w:tcW w:w="2410" w:type="dxa"/>
            <w:tcBorders>
              <w:top w:val="single" w:sz="4" w:space="0" w:color="auto"/>
              <w:left w:val="single" w:sz="4" w:space="0" w:color="auto"/>
              <w:bottom w:val="single" w:sz="4" w:space="0" w:color="auto"/>
              <w:right w:val="single" w:sz="4" w:space="0" w:color="auto"/>
            </w:tcBorders>
            <w:hideMark/>
          </w:tcPr>
          <w:p w14:paraId="5A40ABAF" w14:textId="77777777" w:rsidR="00F93FC8" w:rsidRDefault="00F93FC8">
            <w:pPr>
              <w:pStyle w:val="Paragraphedeliste"/>
              <w:tabs>
                <w:tab w:val="left" w:pos="5529"/>
              </w:tabs>
              <w:spacing w:after="240"/>
              <w:ind w:left="0"/>
              <w:jc w:val="center"/>
              <w:rPr>
                <w:rFonts w:cs="Arial"/>
                <w:b/>
                <w:bCs/>
                <w:sz w:val="20"/>
              </w:rPr>
            </w:pPr>
            <w:r>
              <w:rPr>
                <w:rFonts w:cs="Arial"/>
                <w:b/>
                <w:bCs/>
                <w:sz w:val="20"/>
              </w:rPr>
              <w:t>60%</w:t>
            </w:r>
          </w:p>
        </w:tc>
      </w:tr>
      <w:tr w:rsidR="00F93FC8" w14:paraId="6BBF96E5" w14:textId="77777777" w:rsidTr="003023F0">
        <w:tc>
          <w:tcPr>
            <w:tcW w:w="6516" w:type="dxa"/>
            <w:tcBorders>
              <w:top w:val="single" w:sz="4" w:space="0" w:color="auto"/>
              <w:left w:val="single" w:sz="4" w:space="0" w:color="auto"/>
              <w:bottom w:val="single" w:sz="4" w:space="0" w:color="auto"/>
              <w:right w:val="single" w:sz="4" w:space="0" w:color="auto"/>
            </w:tcBorders>
            <w:hideMark/>
          </w:tcPr>
          <w:p w14:paraId="76005459" w14:textId="61AEE068" w:rsidR="00F93FC8" w:rsidRDefault="00F93FC8">
            <w:pPr>
              <w:pStyle w:val="Paragraphedeliste"/>
              <w:tabs>
                <w:tab w:val="left" w:pos="5529"/>
              </w:tabs>
              <w:spacing w:after="240"/>
              <w:ind w:left="0"/>
              <w:jc w:val="both"/>
              <w:rPr>
                <w:rFonts w:cs="Arial"/>
                <w:b/>
                <w:bCs/>
                <w:sz w:val="20"/>
              </w:rPr>
            </w:pPr>
            <w:r>
              <w:rPr>
                <w:rFonts w:cs="Arial"/>
                <w:b/>
                <w:bCs/>
                <w:sz w:val="20"/>
              </w:rPr>
              <w:t>Analyse d</w:t>
            </w:r>
            <w:r w:rsidR="003023F0">
              <w:rPr>
                <w:rFonts w:cs="Arial"/>
                <w:b/>
                <w:bCs/>
                <w:sz w:val="20"/>
              </w:rPr>
              <w:t>es lignes</w:t>
            </w:r>
            <w:r>
              <w:rPr>
                <w:rFonts w:cs="Arial"/>
                <w:b/>
                <w:bCs/>
                <w:sz w:val="20"/>
              </w:rPr>
              <w:t xml:space="preserve"> </w:t>
            </w:r>
            <w:r w:rsidR="003023F0">
              <w:rPr>
                <w:rFonts w:cs="Arial"/>
                <w:b/>
                <w:bCs/>
                <w:sz w:val="20"/>
              </w:rPr>
              <w:t xml:space="preserve">des </w:t>
            </w:r>
            <w:r>
              <w:rPr>
                <w:rFonts w:cs="Arial"/>
                <w:b/>
                <w:bCs/>
                <w:sz w:val="20"/>
              </w:rPr>
              <w:t xml:space="preserve">prix </w:t>
            </w:r>
            <w:r w:rsidR="003023F0">
              <w:rPr>
                <w:rFonts w:cs="Arial"/>
                <w:b/>
                <w:bCs/>
                <w:sz w:val="20"/>
              </w:rPr>
              <w:t xml:space="preserve">unitaires </w:t>
            </w:r>
            <w:r>
              <w:rPr>
                <w:rFonts w:cs="Arial"/>
                <w:b/>
                <w:bCs/>
                <w:sz w:val="20"/>
              </w:rPr>
              <w:t xml:space="preserve">du BPU </w:t>
            </w:r>
            <w:r w:rsidR="003023F0" w:rsidRPr="003023F0">
              <w:rPr>
                <w:rFonts w:cs="Arial"/>
                <w:b/>
                <w:bCs/>
                <w:color w:val="FF0000"/>
                <w:sz w:val="20"/>
              </w:rPr>
              <w:t xml:space="preserve">Prestations </w:t>
            </w:r>
            <w:r w:rsidRPr="003023F0">
              <w:rPr>
                <w:rFonts w:cs="Arial"/>
                <w:b/>
                <w:bCs/>
                <w:color w:val="FF0000"/>
                <w:sz w:val="20"/>
              </w:rPr>
              <w:t>Implantations</w:t>
            </w:r>
          </w:p>
        </w:tc>
        <w:tc>
          <w:tcPr>
            <w:tcW w:w="2410" w:type="dxa"/>
            <w:tcBorders>
              <w:top w:val="single" w:sz="4" w:space="0" w:color="auto"/>
              <w:left w:val="single" w:sz="4" w:space="0" w:color="auto"/>
              <w:bottom w:val="single" w:sz="4" w:space="0" w:color="auto"/>
              <w:right w:val="single" w:sz="4" w:space="0" w:color="auto"/>
            </w:tcBorders>
            <w:hideMark/>
          </w:tcPr>
          <w:p w14:paraId="05B0D3F2" w14:textId="77777777" w:rsidR="00F93FC8" w:rsidRDefault="00F93FC8">
            <w:pPr>
              <w:pStyle w:val="Paragraphedeliste"/>
              <w:tabs>
                <w:tab w:val="left" w:pos="5529"/>
              </w:tabs>
              <w:spacing w:after="240"/>
              <w:ind w:left="0"/>
              <w:jc w:val="center"/>
              <w:rPr>
                <w:rFonts w:cs="Arial"/>
                <w:b/>
                <w:bCs/>
                <w:sz w:val="20"/>
              </w:rPr>
            </w:pPr>
            <w:r>
              <w:rPr>
                <w:rFonts w:cs="Arial"/>
                <w:b/>
                <w:bCs/>
                <w:sz w:val="20"/>
              </w:rPr>
              <w:t>30%</w:t>
            </w:r>
          </w:p>
        </w:tc>
      </w:tr>
      <w:tr w:rsidR="00F93FC8" w14:paraId="174BDF05" w14:textId="77777777" w:rsidTr="003023F0">
        <w:tc>
          <w:tcPr>
            <w:tcW w:w="6516" w:type="dxa"/>
            <w:tcBorders>
              <w:top w:val="single" w:sz="4" w:space="0" w:color="auto"/>
              <w:left w:val="single" w:sz="4" w:space="0" w:color="auto"/>
              <w:bottom w:val="single" w:sz="4" w:space="0" w:color="auto"/>
              <w:right w:val="single" w:sz="4" w:space="0" w:color="auto"/>
            </w:tcBorders>
            <w:hideMark/>
          </w:tcPr>
          <w:p w14:paraId="300CC0EF" w14:textId="6E6D2D7C" w:rsidR="00F93FC8" w:rsidRDefault="00F93FC8">
            <w:pPr>
              <w:pStyle w:val="Paragraphedeliste"/>
              <w:tabs>
                <w:tab w:val="left" w:pos="5529"/>
              </w:tabs>
              <w:spacing w:after="240"/>
              <w:ind w:left="0"/>
              <w:jc w:val="both"/>
              <w:rPr>
                <w:rFonts w:cs="Arial"/>
                <w:b/>
                <w:bCs/>
                <w:sz w:val="20"/>
              </w:rPr>
            </w:pPr>
            <w:r>
              <w:rPr>
                <w:rFonts w:cs="Arial"/>
                <w:b/>
                <w:bCs/>
                <w:sz w:val="20"/>
              </w:rPr>
              <w:t>Analyse d</w:t>
            </w:r>
            <w:r w:rsidR="003023F0">
              <w:rPr>
                <w:rFonts w:cs="Arial"/>
                <w:b/>
                <w:bCs/>
                <w:sz w:val="20"/>
              </w:rPr>
              <w:t>es lignes</w:t>
            </w:r>
            <w:r>
              <w:rPr>
                <w:rFonts w:cs="Arial"/>
                <w:b/>
                <w:bCs/>
                <w:sz w:val="20"/>
              </w:rPr>
              <w:t xml:space="preserve"> </w:t>
            </w:r>
            <w:r w:rsidR="003023F0">
              <w:rPr>
                <w:rFonts w:cs="Arial"/>
                <w:b/>
                <w:bCs/>
                <w:sz w:val="20"/>
              </w:rPr>
              <w:t xml:space="preserve">des </w:t>
            </w:r>
            <w:r>
              <w:rPr>
                <w:rFonts w:cs="Arial"/>
                <w:b/>
                <w:bCs/>
                <w:sz w:val="20"/>
              </w:rPr>
              <w:t>prix</w:t>
            </w:r>
            <w:r w:rsidR="003023F0">
              <w:rPr>
                <w:rFonts w:cs="Arial"/>
                <w:b/>
                <w:bCs/>
                <w:sz w:val="20"/>
              </w:rPr>
              <w:t xml:space="preserve"> unitaire</w:t>
            </w:r>
            <w:r>
              <w:rPr>
                <w:rFonts w:cs="Arial"/>
                <w:b/>
                <w:bCs/>
                <w:sz w:val="20"/>
              </w:rPr>
              <w:t xml:space="preserve"> du BPU </w:t>
            </w:r>
            <w:r w:rsidRPr="003023F0">
              <w:rPr>
                <w:rFonts w:cs="Arial"/>
                <w:b/>
                <w:bCs/>
                <w:color w:val="FF0000"/>
                <w:sz w:val="20"/>
              </w:rPr>
              <w:t>Autres prestations, conseil assistance</w:t>
            </w:r>
          </w:p>
        </w:tc>
        <w:tc>
          <w:tcPr>
            <w:tcW w:w="2410" w:type="dxa"/>
            <w:tcBorders>
              <w:top w:val="single" w:sz="4" w:space="0" w:color="auto"/>
              <w:left w:val="single" w:sz="4" w:space="0" w:color="auto"/>
              <w:bottom w:val="single" w:sz="4" w:space="0" w:color="auto"/>
              <w:right w:val="single" w:sz="4" w:space="0" w:color="auto"/>
            </w:tcBorders>
            <w:hideMark/>
          </w:tcPr>
          <w:p w14:paraId="74526078" w14:textId="77777777" w:rsidR="00F93FC8" w:rsidRDefault="00F93FC8">
            <w:pPr>
              <w:pStyle w:val="Paragraphedeliste"/>
              <w:tabs>
                <w:tab w:val="left" w:pos="5529"/>
              </w:tabs>
              <w:spacing w:after="240"/>
              <w:ind w:left="0"/>
              <w:jc w:val="center"/>
              <w:rPr>
                <w:rFonts w:cs="Arial"/>
                <w:b/>
                <w:bCs/>
                <w:sz w:val="20"/>
              </w:rPr>
            </w:pPr>
            <w:r>
              <w:rPr>
                <w:rFonts w:cs="Arial"/>
                <w:b/>
                <w:bCs/>
                <w:sz w:val="20"/>
              </w:rPr>
              <w:t>10%</w:t>
            </w:r>
          </w:p>
        </w:tc>
      </w:tr>
    </w:tbl>
    <w:p w14:paraId="20B74516" w14:textId="77777777" w:rsidR="00F93FC8" w:rsidRPr="00FF603A" w:rsidRDefault="00F93FC8" w:rsidP="00FF603A">
      <w:pPr>
        <w:tabs>
          <w:tab w:val="left" w:pos="5529"/>
        </w:tabs>
        <w:spacing w:after="240"/>
        <w:jc w:val="both"/>
        <w:rPr>
          <w:rFonts w:cs="Arial"/>
          <w:b/>
          <w:bCs/>
          <w:sz w:val="20"/>
        </w:rPr>
      </w:pPr>
    </w:p>
    <w:p w14:paraId="31E23316" w14:textId="796CB73F" w:rsidR="00F93FC8" w:rsidRDefault="00F93FC8" w:rsidP="00F93FC8">
      <w:pPr>
        <w:pStyle w:val="Paragraphedeliste"/>
        <w:tabs>
          <w:tab w:val="left" w:pos="5529"/>
        </w:tabs>
        <w:spacing w:after="240"/>
        <w:ind w:left="1134"/>
        <w:jc w:val="both"/>
        <w:rPr>
          <w:rFonts w:cs="Arial"/>
          <w:b/>
          <w:bCs/>
          <w:color w:val="FF0000"/>
          <w:sz w:val="20"/>
        </w:rPr>
      </w:pPr>
      <w:r>
        <w:rPr>
          <w:rFonts w:cs="Arial"/>
          <w:b/>
          <w:bCs/>
          <w:color w:val="FF0000"/>
          <w:sz w:val="20"/>
        </w:rPr>
        <w:t>Pour le lot 8 -  Prestations de Géomètre Topographe</w:t>
      </w:r>
    </w:p>
    <w:p w14:paraId="23739B63" w14:textId="7AC4634C" w:rsidR="000D2A2F" w:rsidRPr="00E25EDD" w:rsidRDefault="000D2A2F" w:rsidP="000D2A2F">
      <w:pPr>
        <w:autoSpaceDE w:val="0"/>
        <w:autoSpaceDN w:val="0"/>
        <w:adjustRightInd w:val="0"/>
        <w:ind w:left="1134"/>
        <w:jc w:val="both"/>
        <w:rPr>
          <w:sz w:val="20"/>
        </w:rPr>
      </w:pPr>
      <w:r w:rsidRPr="00E25EDD">
        <w:rPr>
          <w:sz w:val="20"/>
        </w:rPr>
        <w:t xml:space="preserve">L’évaluation sera effectuée </w:t>
      </w:r>
      <w:r>
        <w:rPr>
          <w:sz w:val="20"/>
        </w:rPr>
        <w:t>sur l’a</w:t>
      </w:r>
      <w:r w:rsidRPr="000D2A2F">
        <w:rPr>
          <w:sz w:val="20"/>
        </w:rPr>
        <w:t>nalyse des prix du BPU Relevés topographiques</w:t>
      </w:r>
      <w:r>
        <w:rPr>
          <w:sz w:val="20"/>
        </w:rPr>
        <w:t>, l’a</w:t>
      </w:r>
      <w:r w:rsidRPr="000D2A2F">
        <w:rPr>
          <w:sz w:val="20"/>
        </w:rPr>
        <w:t>nalyse du prix du BPU Implantations</w:t>
      </w:r>
      <w:r>
        <w:rPr>
          <w:sz w:val="20"/>
        </w:rPr>
        <w:t xml:space="preserve"> et l’a</w:t>
      </w:r>
      <w:r w:rsidRPr="000D2A2F">
        <w:rPr>
          <w:sz w:val="20"/>
        </w:rPr>
        <w:t xml:space="preserve">nalyse du prix du BPU Autres prestations, conseil assistance  </w:t>
      </w:r>
      <w:r w:rsidRPr="00E25EDD">
        <w:rPr>
          <w:sz w:val="20"/>
        </w:rPr>
        <w:t>sur la base des annexes financières.</w:t>
      </w:r>
    </w:p>
    <w:p w14:paraId="251CF4FD" w14:textId="77777777" w:rsidR="000D2A2F" w:rsidRPr="00D07055" w:rsidRDefault="000D2A2F" w:rsidP="000D2A2F">
      <w:pPr>
        <w:autoSpaceDE w:val="0"/>
        <w:autoSpaceDN w:val="0"/>
        <w:adjustRightInd w:val="0"/>
        <w:ind w:left="1134"/>
        <w:jc w:val="both"/>
        <w:rPr>
          <w:sz w:val="20"/>
        </w:rPr>
      </w:pPr>
      <w:r w:rsidRPr="00BD4B48">
        <w:rPr>
          <w:sz w:val="20"/>
        </w:rPr>
        <w:t xml:space="preserve">Pour un </w:t>
      </w:r>
      <w:r>
        <w:rPr>
          <w:sz w:val="20"/>
        </w:rPr>
        <w:t>montant de mission ou un prix unitaire</w:t>
      </w:r>
      <w:r w:rsidRPr="00BD4B48">
        <w:rPr>
          <w:sz w:val="20"/>
        </w:rPr>
        <w:t xml:space="preserve"> considéré, le candidat dont </w:t>
      </w:r>
      <w:r>
        <w:rPr>
          <w:sz w:val="20"/>
        </w:rPr>
        <w:t>le montant de mission ou le prix unitaire</w:t>
      </w:r>
      <w:r w:rsidRPr="00BD4B48">
        <w:rPr>
          <w:sz w:val="20"/>
        </w:rPr>
        <w:t xml:space="preserve"> est le moins élevé obtient la note de 1, les notes des autres candidats sont o</w:t>
      </w:r>
      <w:r w:rsidRPr="00D07055">
        <w:rPr>
          <w:sz w:val="20"/>
        </w:rPr>
        <w:t xml:space="preserve">btenues par comparaison avec ce </w:t>
      </w:r>
      <w:r>
        <w:rPr>
          <w:sz w:val="20"/>
        </w:rPr>
        <w:t>montant de mission ou ce prix unitaire</w:t>
      </w:r>
      <w:r w:rsidRPr="00D07055">
        <w:rPr>
          <w:sz w:val="20"/>
        </w:rPr>
        <w:t xml:space="preserve"> </w:t>
      </w:r>
    </w:p>
    <w:p w14:paraId="62EF6773" w14:textId="77777777" w:rsidR="000D2A2F" w:rsidRDefault="000D2A2F" w:rsidP="000D2A2F">
      <w:pPr>
        <w:autoSpaceDE w:val="0"/>
        <w:autoSpaceDN w:val="0"/>
        <w:adjustRightInd w:val="0"/>
        <w:ind w:left="1134"/>
        <w:jc w:val="both"/>
        <w:rPr>
          <w:sz w:val="20"/>
        </w:rPr>
      </w:pPr>
      <w:r>
        <w:rPr>
          <w:sz w:val="20"/>
        </w:rPr>
        <w:t>Cette note est pondérée en fonction du sous critère analyse (</w:t>
      </w:r>
      <w:proofErr w:type="spellStart"/>
      <w:r>
        <w:rPr>
          <w:sz w:val="20"/>
        </w:rPr>
        <w:t>cf</w:t>
      </w:r>
      <w:proofErr w:type="spellEnd"/>
      <w:r>
        <w:rPr>
          <w:sz w:val="20"/>
        </w:rPr>
        <w:t xml:space="preserve"> tableaux ci-dessous)</w:t>
      </w:r>
    </w:p>
    <w:p w14:paraId="39DE6273" w14:textId="77777777" w:rsidR="000D2A2F" w:rsidRPr="00604C0C" w:rsidRDefault="000D2A2F" w:rsidP="00604C0C">
      <w:pPr>
        <w:tabs>
          <w:tab w:val="left" w:pos="5529"/>
        </w:tabs>
        <w:spacing w:after="240"/>
        <w:jc w:val="both"/>
        <w:rPr>
          <w:rFonts w:cs="Arial"/>
          <w:b/>
          <w:bCs/>
          <w:color w:val="FF0000"/>
          <w:sz w:val="20"/>
        </w:rPr>
      </w:pPr>
    </w:p>
    <w:tbl>
      <w:tblPr>
        <w:tblStyle w:val="Grilledutableau"/>
        <w:tblW w:w="8926" w:type="dxa"/>
        <w:tblInd w:w="1134" w:type="dxa"/>
        <w:tblLook w:val="04A0" w:firstRow="1" w:lastRow="0" w:firstColumn="1" w:lastColumn="0" w:noHBand="0" w:noVBand="1"/>
      </w:tblPr>
      <w:tblGrid>
        <w:gridCol w:w="6516"/>
        <w:gridCol w:w="2410"/>
      </w:tblGrid>
      <w:tr w:rsidR="00F93FC8" w14:paraId="13160BA0" w14:textId="77777777" w:rsidTr="003023F0">
        <w:tc>
          <w:tcPr>
            <w:tcW w:w="6516" w:type="dxa"/>
            <w:tcBorders>
              <w:top w:val="single" w:sz="4" w:space="0" w:color="auto"/>
              <w:left w:val="single" w:sz="4" w:space="0" w:color="auto"/>
              <w:bottom w:val="single" w:sz="4" w:space="0" w:color="auto"/>
              <w:right w:val="single" w:sz="4" w:space="0" w:color="auto"/>
            </w:tcBorders>
            <w:hideMark/>
          </w:tcPr>
          <w:p w14:paraId="4DCEA184" w14:textId="2394E2AB" w:rsidR="00F93FC8" w:rsidRDefault="00F93FC8">
            <w:pPr>
              <w:pStyle w:val="Paragraphedeliste"/>
              <w:tabs>
                <w:tab w:val="left" w:pos="5529"/>
              </w:tabs>
              <w:spacing w:after="240"/>
              <w:ind w:left="0"/>
              <w:jc w:val="both"/>
              <w:rPr>
                <w:rFonts w:cs="Arial"/>
                <w:b/>
                <w:bCs/>
                <w:sz w:val="20"/>
              </w:rPr>
            </w:pPr>
            <w:r>
              <w:rPr>
                <w:rFonts w:cs="Arial"/>
                <w:b/>
                <w:bCs/>
                <w:sz w:val="20"/>
              </w:rPr>
              <w:t xml:space="preserve">Analyse </w:t>
            </w:r>
            <w:r w:rsidR="003023F0">
              <w:rPr>
                <w:rFonts w:cs="Arial"/>
                <w:b/>
                <w:bCs/>
                <w:sz w:val="20"/>
              </w:rPr>
              <w:t>des lignes des prix unitaires du BPU</w:t>
            </w:r>
            <w:r>
              <w:rPr>
                <w:rFonts w:cs="Arial"/>
                <w:b/>
                <w:bCs/>
                <w:sz w:val="20"/>
              </w:rPr>
              <w:t xml:space="preserve"> </w:t>
            </w:r>
            <w:r w:rsidR="003023F0" w:rsidRPr="003023F0">
              <w:rPr>
                <w:rFonts w:cs="Arial"/>
                <w:b/>
                <w:bCs/>
                <w:color w:val="FF0000"/>
                <w:sz w:val="20"/>
              </w:rPr>
              <w:t xml:space="preserve">Prestations </w:t>
            </w:r>
            <w:r w:rsidRPr="003023F0">
              <w:rPr>
                <w:rFonts w:cs="Arial"/>
                <w:b/>
                <w:bCs/>
                <w:color w:val="FF0000"/>
                <w:sz w:val="20"/>
              </w:rPr>
              <w:t>Relevés topographiques</w:t>
            </w:r>
          </w:p>
        </w:tc>
        <w:tc>
          <w:tcPr>
            <w:tcW w:w="2410" w:type="dxa"/>
            <w:tcBorders>
              <w:top w:val="single" w:sz="4" w:space="0" w:color="auto"/>
              <w:left w:val="single" w:sz="4" w:space="0" w:color="auto"/>
              <w:bottom w:val="single" w:sz="4" w:space="0" w:color="auto"/>
              <w:right w:val="single" w:sz="4" w:space="0" w:color="auto"/>
            </w:tcBorders>
            <w:hideMark/>
          </w:tcPr>
          <w:p w14:paraId="0B172C95" w14:textId="77777777" w:rsidR="00F93FC8" w:rsidRDefault="00F93FC8">
            <w:pPr>
              <w:pStyle w:val="Paragraphedeliste"/>
              <w:tabs>
                <w:tab w:val="left" w:pos="5529"/>
              </w:tabs>
              <w:spacing w:after="240"/>
              <w:ind w:left="0"/>
              <w:jc w:val="center"/>
              <w:rPr>
                <w:rFonts w:cs="Arial"/>
                <w:b/>
                <w:bCs/>
                <w:sz w:val="20"/>
              </w:rPr>
            </w:pPr>
            <w:r>
              <w:rPr>
                <w:rFonts w:cs="Arial"/>
                <w:b/>
                <w:bCs/>
                <w:sz w:val="20"/>
              </w:rPr>
              <w:t>60%</w:t>
            </w:r>
          </w:p>
        </w:tc>
      </w:tr>
      <w:tr w:rsidR="00F93FC8" w14:paraId="0612EB54" w14:textId="77777777" w:rsidTr="003023F0">
        <w:tc>
          <w:tcPr>
            <w:tcW w:w="6516" w:type="dxa"/>
            <w:tcBorders>
              <w:top w:val="single" w:sz="4" w:space="0" w:color="auto"/>
              <w:left w:val="single" w:sz="4" w:space="0" w:color="auto"/>
              <w:bottom w:val="single" w:sz="4" w:space="0" w:color="auto"/>
              <w:right w:val="single" w:sz="4" w:space="0" w:color="auto"/>
            </w:tcBorders>
            <w:hideMark/>
          </w:tcPr>
          <w:p w14:paraId="4FC8B524" w14:textId="7BABF743" w:rsidR="00F93FC8" w:rsidRDefault="00F93FC8">
            <w:pPr>
              <w:pStyle w:val="Paragraphedeliste"/>
              <w:tabs>
                <w:tab w:val="left" w:pos="5529"/>
              </w:tabs>
              <w:spacing w:after="240"/>
              <w:ind w:left="0"/>
              <w:jc w:val="both"/>
              <w:rPr>
                <w:rFonts w:cs="Arial"/>
                <w:b/>
                <w:bCs/>
                <w:sz w:val="20"/>
              </w:rPr>
            </w:pPr>
            <w:r>
              <w:rPr>
                <w:rFonts w:cs="Arial"/>
                <w:b/>
                <w:bCs/>
                <w:sz w:val="20"/>
              </w:rPr>
              <w:t>Analyse d</w:t>
            </w:r>
            <w:r w:rsidR="003023F0">
              <w:rPr>
                <w:rFonts w:cs="Arial"/>
                <w:b/>
                <w:bCs/>
                <w:sz w:val="20"/>
              </w:rPr>
              <w:t>es lignes de</w:t>
            </w:r>
            <w:r>
              <w:rPr>
                <w:rFonts w:cs="Arial"/>
                <w:b/>
                <w:bCs/>
                <w:sz w:val="20"/>
              </w:rPr>
              <w:t xml:space="preserve"> prix </w:t>
            </w:r>
            <w:r w:rsidR="003023F0">
              <w:rPr>
                <w:rFonts w:cs="Arial"/>
                <w:b/>
                <w:bCs/>
                <w:sz w:val="20"/>
              </w:rPr>
              <w:t xml:space="preserve">unitaire </w:t>
            </w:r>
            <w:r>
              <w:rPr>
                <w:rFonts w:cs="Arial"/>
                <w:b/>
                <w:bCs/>
                <w:sz w:val="20"/>
              </w:rPr>
              <w:t>du BPU</w:t>
            </w:r>
            <w:r w:rsidR="003023F0">
              <w:rPr>
                <w:rFonts w:cs="Arial"/>
                <w:b/>
                <w:bCs/>
                <w:sz w:val="20"/>
              </w:rPr>
              <w:t xml:space="preserve"> </w:t>
            </w:r>
            <w:r w:rsidR="003023F0" w:rsidRPr="003023F0">
              <w:rPr>
                <w:rFonts w:cs="Arial"/>
                <w:b/>
                <w:bCs/>
                <w:color w:val="FF0000"/>
                <w:sz w:val="20"/>
              </w:rPr>
              <w:t>Prestations</w:t>
            </w:r>
            <w:r w:rsidRPr="003023F0">
              <w:rPr>
                <w:rFonts w:cs="Arial"/>
                <w:b/>
                <w:bCs/>
                <w:color w:val="FF0000"/>
                <w:sz w:val="20"/>
              </w:rPr>
              <w:t xml:space="preserve"> Implantations</w:t>
            </w:r>
          </w:p>
        </w:tc>
        <w:tc>
          <w:tcPr>
            <w:tcW w:w="2410" w:type="dxa"/>
            <w:tcBorders>
              <w:top w:val="single" w:sz="4" w:space="0" w:color="auto"/>
              <w:left w:val="single" w:sz="4" w:space="0" w:color="auto"/>
              <w:bottom w:val="single" w:sz="4" w:space="0" w:color="auto"/>
              <w:right w:val="single" w:sz="4" w:space="0" w:color="auto"/>
            </w:tcBorders>
            <w:hideMark/>
          </w:tcPr>
          <w:p w14:paraId="61DA12DF" w14:textId="77777777" w:rsidR="00F93FC8" w:rsidRDefault="00F93FC8">
            <w:pPr>
              <w:pStyle w:val="Paragraphedeliste"/>
              <w:tabs>
                <w:tab w:val="left" w:pos="5529"/>
              </w:tabs>
              <w:spacing w:after="240"/>
              <w:ind w:left="0"/>
              <w:jc w:val="center"/>
              <w:rPr>
                <w:rFonts w:cs="Arial"/>
                <w:b/>
                <w:bCs/>
                <w:sz w:val="20"/>
              </w:rPr>
            </w:pPr>
            <w:r>
              <w:rPr>
                <w:rFonts w:cs="Arial"/>
                <w:b/>
                <w:bCs/>
                <w:sz w:val="20"/>
              </w:rPr>
              <w:t>30%</w:t>
            </w:r>
          </w:p>
        </w:tc>
      </w:tr>
      <w:tr w:rsidR="00F93FC8" w14:paraId="411AA2E9" w14:textId="77777777" w:rsidTr="003023F0">
        <w:tc>
          <w:tcPr>
            <w:tcW w:w="6516" w:type="dxa"/>
            <w:tcBorders>
              <w:top w:val="single" w:sz="4" w:space="0" w:color="auto"/>
              <w:left w:val="single" w:sz="4" w:space="0" w:color="auto"/>
              <w:bottom w:val="single" w:sz="4" w:space="0" w:color="auto"/>
              <w:right w:val="single" w:sz="4" w:space="0" w:color="auto"/>
            </w:tcBorders>
            <w:hideMark/>
          </w:tcPr>
          <w:p w14:paraId="1EDAA1BA" w14:textId="3677BB48" w:rsidR="00F93FC8" w:rsidRDefault="00F93FC8">
            <w:pPr>
              <w:pStyle w:val="Paragraphedeliste"/>
              <w:tabs>
                <w:tab w:val="left" w:pos="5529"/>
              </w:tabs>
              <w:spacing w:after="240"/>
              <w:ind w:left="0"/>
              <w:jc w:val="both"/>
              <w:rPr>
                <w:rFonts w:cs="Arial"/>
                <w:b/>
                <w:bCs/>
                <w:sz w:val="20"/>
              </w:rPr>
            </w:pPr>
            <w:r>
              <w:rPr>
                <w:rFonts w:cs="Arial"/>
                <w:b/>
                <w:bCs/>
                <w:sz w:val="20"/>
              </w:rPr>
              <w:t>Analyse d</w:t>
            </w:r>
            <w:r w:rsidR="003023F0">
              <w:rPr>
                <w:rFonts w:cs="Arial"/>
                <w:b/>
                <w:bCs/>
                <w:sz w:val="20"/>
              </w:rPr>
              <w:t>es lignes des</w:t>
            </w:r>
            <w:r>
              <w:rPr>
                <w:rFonts w:cs="Arial"/>
                <w:b/>
                <w:bCs/>
                <w:sz w:val="20"/>
              </w:rPr>
              <w:t xml:space="preserve"> prix </w:t>
            </w:r>
            <w:r w:rsidR="003023F0">
              <w:rPr>
                <w:rFonts w:cs="Arial"/>
                <w:b/>
                <w:bCs/>
                <w:sz w:val="20"/>
              </w:rPr>
              <w:t xml:space="preserve">unitaires </w:t>
            </w:r>
            <w:r>
              <w:rPr>
                <w:rFonts w:cs="Arial"/>
                <w:b/>
                <w:bCs/>
                <w:sz w:val="20"/>
              </w:rPr>
              <w:t xml:space="preserve">du BPU Autres </w:t>
            </w:r>
            <w:r w:rsidR="003023F0" w:rsidRPr="003023F0">
              <w:rPr>
                <w:rFonts w:cs="Arial"/>
                <w:b/>
                <w:bCs/>
                <w:color w:val="FF0000"/>
                <w:sz w:val="20"/>
              </w:rPr>
              <w:t>P</w:t>
            </w:r>
            <w:r w:rsidRPr="003023F0">
              <w:rPr>
                <w:rFonts w:cs="Arial"/>
                <w:b/>
                <w:bCs/>
                <w:color w:val="FF0000"/>
                <w:sz w:val="20"/>
              </w:rPr>
              <w:t>restations, conseil assistance</w:t>
            </w:r>
          </w:p>
        </w:tc>
        <w:tc>
          <w:tcPr>
            <w:tcW w:w="2410" w:type="dxa"/>
            <w:tcBorders>
              <w:top w:val="single" w:sz="4" w:space="0" w:color="auto"/>
              <w:left w:val="single" w:sz="4" w:space="0" w:color="auto"/>
              <w:bottom w:val="single" w:sz="4" w:space="0" w:color="auto"/>
              <w:right w:val="single" w:sz="4" w:space="0" w:color="auto"/>
            </w:tcBorders>
            <w:hideMark/>
          </w:tcPr>
          <w:p w14:paraId="447B167D" w14:textId="77777777" w:rsidR="00F93FC8" w:rsidRDefault="00F93FC8">
            <w:pPr>
              <w:pStyle w:val="Paragraphedeliste"/>
              <w:tabs>
                <w:tab w:val="left" w:pos="5529"/>
              </w:tabs>
              <w:spacing w:after="240"/>
              <w:ind w:left="0"/>
              <w:jc w:val="center"/>
              <w:rPr>
                <w:rFonts w:cs="Arial"/>
                <w:b/>
                <w:bCs/>
                <w:sz w:val="20"/>
              </w:rPr>
            </w:pPr>
            <w:r>
              <w:rPr>
                <w:rFonts w:cs="Arial"/>
                <w:b/>
                <w:bCs/>
                <w:sz w:val="20"/>
              </w:rPr>
              <w:t>10%</w:t>
            </w:r>
          </w:p>
        </w:tc>
      </w:tr>
    </w:tbl>
    <w:p w14:paraId="35E894E5" w14:textId="77777777" w:rsidR="00F93FC8" w:rsidRDefault="00F93FC8" w:rsidP="00F93FC8">
      <w:pPr>
        <w:pStyle w:val="Paragraphedeliste"/>
        <w:tabs>
          <w:tab w:val="left" w:pos="5529"/>
        </w:tabs>
        <w:spacing w:after="240"/>
        <w:ind w:left="1134"/>
        <w:jc w:val="both"/>
        <w:rPr>
          <w:rFonts w:cs="Arial"/>
          <w:b/>
          <w:bCs/>
          <w:sz w:val="20"/>
        </w:rPr>
      </w:pPr>
    </w:p>
    <w:p w14:paraId="75D7116E" w14:textId="77777777" w:rsidR="00F2024A" w:rsidRPr="00E25239" w:rsidRDefault="00F2024A" w:rsidP="00F2024A">
      <w:pPr>
        <w:tabs>
          <w:tab w:val="left" w:pos="5529"/>
        </w:tabs>
        <w:spacing w:after="240"/>
        <w:jc w:val="both"/>
        <w:rPr>
          <w:rFonts w:cs="Arial"/>
          <w:b/>
          <w:bCs/>
          <w:sz w:val="20"/>
        </w:rPr>
      </w:pPr>
    </w:p>
    <w:p w14:paraId="4AAC60FF" w14:textId="77777777" w:rsidR="00F2024A" w:rsidRPr="00FA56BF" w:rsidRDefault="00F2024A" w:rsidP="00F2024A">
      <w:pPr>
        <w:pStyle w:val="Paragraphedeliste"/>
        <w:numPr>
          <w:ilvl w:val="0"/>
          <w:numId w:val="41"/>
        </w:numPr>
        <w:tabs>
          <w:tab w:val="left" w:pos="5529"/>
        </w:tabs>
        <w:spacing w:after="240"/>
        <w:ind w:left="1134"/>
        <w:jc w:val="both"/>
        <w:rPr>
          <w:rFonts w:cs="Arial"/>
          <w:b/>
          <w:bCs/>
          <w:noProof/>
          <w:color w:val="00B050"/>
          <w:sz w:val="32"/>
          <w:szCs w:val="24"/>
        </w:rPr>
      </w:pPr>
      <w:r w:rsidRPr="00FA56BF">
        <w:rPr>
          <w:rFonts w:cs="Arial"/>
          <w:b/>
          <w:bCs/>
          <w:noProof/>
          <w:sz w:val="32"/>
          <w:szCs w:val="24"/>
        </w:rPr>
        <w:t xml:space="preserve">Le critère technique est pondéré à  </w:t>
      </w:r>
      <w:r w:rsidRPr="00FA56BF">
        <w:rPr>
          <w:rFonts w:cs="Arial"/>
          <w:b/>
          <w:bCs/>
          <w:noProof/>
          <w:color w:val="FF0000"/>
          <w:sz w:val="32"/>
          <w:szCs w:val="24"/>
        </w:rPr>
        <w:t>60 %</w:t>
      </w:r>
    </w:p>
    <w:p w14:paraId="5211F14D" w14:textId="77777777" w:rsidR="00F2024A" w:rsidRPr="003F1D99" w:rsidRDefault="00F2024A" w:rsidP="00F2024A">
      <w:pPr>
        <w:tabs>
          <w:tab w:val="left" w:pos="5529"/>
        </w:tabs>
        <w:spacing w:after="120"/>
        <w:jc w:val="both"/>
        <w:rPr>
          <w:rFonts w:cs="Arial"/>
          <w:b/>
          <w:bCs/>
          <w:sz w:val="20"/>
        </w:rPr>
      </w:pPr>
    </w:p>
    <w:p w14:paraId="1562E893" w14:textId="6A02FEBA" w:rsidR="00F2024A" w:rsidRPr="00E25239" w:rsidRDefault="00F2024A" w:rsidP="00F2024A">
      <w:pPr>
        <w:pStyle w:val="En-tte"/>
        <w:tabs>
          <w:tab w:val="clear" w:pos="9071"/>
        </w:tabs>
        <w:jc w:val="both"/>
        <w:rPr>
          <w:rFonts w:cs="Arial"/>
          <w:b/>
          <w:color w:val="00B050"/>
          <w:sz w:val="20"/>
          <w:u w:val="single"/>
        </w:rPr>
      </w:pPr>
      <w:r w:rsidRPr="00E25239">
        <w:rPr>
          <w:rFonts w:cs="Arial"/>
          <w:b/>
          <w:noProof/>
          <w:color w:val="00B050"/>
          <w:sz w:val="20"/>
          <w:u w:val="single"/>
        </w:rPr>
        <w:t>Pour les Lot</w:t>
      </w:r>
      <w:r>
        <w:rPr>
          <w:rFonts w:cs="Arial"/>
          <w:b/>
          <w:noProof/>
          <w:color w:val="00B050"/>
          <w:sz w:val="20"/>
          <w:u w:val="single"/>
        </w:rPr>
        <w:t>s</w:t>
      </w:r>
      <w:r w:rsidRPr="00E25239">
        <w:rPr>
          <w:rFonts w:cs="Arial"/>
          <w:b/>
          <w:noProof/>
          <w:color w:val="00B050"/>
          <w:sz w:val="20"/>
          <w:u w:val="single"/>
        </w:rPr>
        <w:t xml:space="preserve"> 1</w:t>
      </w:r>
      <w:r>
        <w:rPr>
          <w:rFonts w:cs="Arial"/>
          <w:b/>
          <w:noProof/>
          <w:color w:val="00B050"/>
          <w:sz w:val="20"/>
          <w:u w:val="single"/>
        </w:rPr>
        <w:t xml:space="preserve"> et 2</w:t>
      </w:r>
      <w:r w:rsidRPr="00E25239">
        <w:rPr>
          <w:rFonts w:cs="Arial"/>
          <w:b/>
          <w:noProof/>
          <w:color w:val="00B050"/>
          <w:sz w:val="20"/>
          <w:u w:val="single"/>
        </w:rPr>
        <w:t xml:space="preserve"> </w:t>
      </w:r>
      <w:r w:rsidRPr="00F2024A">
        <w:rPr>
          <w:rFonts w:cs="Arial"/>
          <w:b/>
          <w:noProof/>
          <w:color w:val="00B050"/>
          <w:sz w:val="20"/>
          <w:u w:val="single"/>
        </w:rPr>
        <w:t xml:space="preserve">Prestations de </w:t>
      </w:r>
      <w:r w:rsidRPr="00E25239">
        <w:rPr>
          <w:rFonts w:cs="Arial"/>
          <w:b/>
          <w:noProof/>
          <w:color w:val="00B050"/>
          <w:sz w:val="20"/>
          <w:u w:val="single"/>
        </w:rPr>
        <w:t>Contrôle technique</w:t>
      </w:r>
      <w:r w:rsidR="00A752CD">
        <w:rPr>
          <w:rFonts w:cs="Arial"/>
          <w:b/>
          <w:noProof/>
          <w:color w:val="00B050"/>
          <w:sz w:val="20"/>
          <w:u w:val="single"/>
        </w:rPr>
        <w:t xml:space="preserve"> zones A et B</w:t>
      </w:r>
      <w:r w:rsidRPr="00E25239">
        <w:rPr>
          <w:rFonts w:cs="Arial"/>
          <w:b/>
          <w:noProof/>
          <w:color w:val="00B050"/>
          <w:sz w:val="20"/>
          <w:u w:val="single"/>
        </w:rPr>
        <w:t xml:space="preserve"> - Lot </w:t>
      </w:r>
      <w:r>
        <w:rPr>
          <w:rFonts w:cs="Arial"/>
          <w:b/>
          <w:noProof/>
          <w:color w:val="00B050"/>
          <w:sz w:val="20"/>
          <w:u w:val="single"/>
        </w:rPr>
        <w:t>3</w:t>
      </w:r>
      <w:r w:rsidRPr="00E25239">
        <w:rPr>
          <w:rFonts w:cs="Arial"/>
          <w:b/>
          <w:noProof/>
          <w:color w:val="00B050"/>
          <w:sz w:val="20"/>
          <w:u w:val="single"/>
        </w:rPr>
        <w:t xml:space="preserve"> </w:t>
      </w:r>
      <w:r w:rsidRPr="00F2024A">
        <w:rPr>
          <w:rFonts w:cs="Arial"/>
          <w:b/>
          <w:noProof/>
          <w:color w:val="00B050"/>
          <w:sz w:val="20"/>
          <w:u w:val="single"/>
        </w:rPr>
        <w:t xml:space="preserve">Prestations de </w:t>
      </w:r>
      <w:r w:rsidRPr="00E25239">
        <w:rPr>
          <w:rFonts w:cs="Arial"/>
          <w:b/>
          <w:noProof/>
          <w:color w:val="00B050"/>
          <w:sz w:val="20"/>
          <w:u w:val="single"/>
        </w:rPr>
        <w:t xml:space="preserve">Coordonnateur SSI - Lot </w:t>
      </w:r>
      <w:r>
        <w:rPr>
          <w:rFonts w:cs="Arial"/>
          <w:b/>
          <w:noProof/>
          <w:color w:val="00B050"/>
          <w:sz w:val="20"/>
          <w:u w:val="single"/>
        </w:rPr>
        <w:t>4</w:t>
      </w:r>
      <w:r w:rsidRPr="00E25239">
        <w:rPr>
          <w:rFonts w:cs="Arial"/>
          <w:b/>
          <w:noProof/>
          <w:color w:val="00B050"/>
          <w:sz w:val="20"/>
          <w:u w:val="single"/>
        </w:rPr>
        <w:t xml:space="preserve"> </w:t>
      </w:r>
      <w:r w:rsidRPr="00F2024A">
        <w:rPr>
          <w:rFonts w:cs="Arial"/>
          <w:b/>
          <w:noProof/>
          <w:color w:val="00B050"/>
          <w:sz w:val="20"/>
          <w:u w:val="single"/>
        </w:rPr>
        <w:t xml:space="preserve">Prestations de </w:t>
      </w:r>
      <w:r w:rsidRPr="00E25239">
        <w:rPr>
          <w:rFonts w:cs="Arial"/>
          <w:b/>
          <w:noProof/>
          <w:color w:val="00B050"/>
          <w:sz w:val="20"/>
          <w:u w:val="single"/>
        </w:rPr>
        <w:t>Coordonnateur SPS -</w:t>
      </w:r>
    </w:p>
    <w:p w14:paraId="508CCC32" w14:textId="77777777" w:rsidR="00DA5E91" w:rsidRPr="00E25239" w:rsidRDefault="00DA5E91" w:rsidP="00F2024A">
      <w:pPr>
        <w:tabs>
          <w:tab w:val="left" w:pos="5529"/>
        </w:tabs>
        <w:spacing w:after="120"/>
        <w:jc w:val="both"/>
        <w:rPr>
          <w:rFonts w:cs="Arial"/>
          <w:b/>
          <w:bCs/>
          <w:sz w:val="20"/>
        </w:rPr>
      </w:pPr>
    </w:p>
    <w:p w14:paraId="5DE3F95B" w14:textId="77777777" w:rsidR="00F2024A" w:rsidRPr="00E25239" w:rsidRDefault="00F2024A" w:rsidP="00F2024A">
      <w:pPr>
        <w:tabs>
          <w:tab w:val="left" w:pos="5529"/>
        </w:tabs>
        <w:spacing w:after="120"/>
        <w:jc w:val="both"/>
        <w:rPr>
          <w:rFonts w:cs="Arial"/>
          <w:b/>
          <w:bCs/>
          <w:sz w:val="20"/>
        </w:rPr>
      </w:pPr>
    </w:p>
    <w:p w14:paraId="0DE20DED" w14:textId="77777777" w:rsidR="00F2024A" w:rsidRPr="00E25239" w:rsidRDefault="00F2024A" w:rsidP="00F2024A">
      <w:pPr>
        <w:pStyle w:val="En-tte"/>
        <w:numPr>
          <w:ilvl w:val="0"/>
          <w:numId w:val="32"/>
        </w:numPr>
        <w:tabs>
          <w:tab w:val="clear" w:pos="4819"/>
          <w:tab w:val="clear" w:pos="9071"/>
          <w:tab w:val="left" w:pos="4111"/>
        </w:tabs>
        <w:jc w:val="both"/>
        <w:rPr>
          <w:rFonts w:cs="Arial"/>
          <w:b/>
          <w:sz w:val="20"/>
          <w:szCs w:val="22"/>
        </w:rPr>
      </w:pPr>
      <w:r w:rsidRPr="00E25239">
        <w:rPr>
          <w:rFonts w:cs="Arial"/>
          <w:b/>
          <w:sz w:val="20"/>
          <w:szCs w:val="22"/>
        </w:rPr>
        <w:t>Qualité de l’équipe dédiée à l’accord cadre </w:t>
      </w:r>
      <w:r w:rsidRPr="00126779">
        <w:rPr>
          <w:rFonts w:cs="Arial"/>
          <w:b/>
          <w:color w:val="FF0000"/>
          <w:sz w:val="20"/>
          <w:szCs w:val="22"/>
        </w:rPr>
        <w:t>: 50%</w:t>
      </w:r>
    </w:p>
    <w:p w14:paraId="343CE5DC" w14:textId="77777777" w:rsidR="00F2024A" w:rsidRPr="00E25239" w:rsidRDefault="00F2024A" w:rsidP="00F2024A">
      <w:pPr>
        <w:pStyle w:val="En-tte"/>
        <w:numPr>
          <w:ilvl w:val="0"/>
          <w:numId w:val="33"/>
        </w:numPr>
        <w:tabs>
          <w:tab w:val="clear" w:pos="4819"/>
          <w:tab w:val="clear" w:pos="9071"/>
          <w:tab w:val="left" w:pos="993"/>
        </w:tabs>
        <w:jc w:val="both"/>
        <w:rPr>
          <w:rFonts w:cs="Arial"/>
          <w:sz w:val="20"/>
          <w:szCs w:val="22"/>
        </w:rPr>
      </w:pPr>
      <w:r w:rsidRPr="00E25239">
        <w:rPr>
          <w:rFonts w:cs="Arial"/>
          <w:sz w:val="20"/>
          <w:szCs w:val="22"/>
        </w:rPr>
        <w:t xml:space="preserve">Moyens humains pouvant être affectés à l’exécution des missions ; </w:t>
      </w:r>
    </w:p>
    <w:p w14:paraId="1AA1D0EE" w14:textId="56325237" w:rsidR="00F2024A" w:rsidRPr="00E25239" w:rsidRDefault="00F2024A" w:rsidP="00F2024A">
      <w:pPr>
        <w:pStyle w:val="En-tte"/>
        <w:numPr>
          <w:ilvl w:val="1"/>
          <w:numId w:val="33"/>
        </w:numPr>
        <w:tabs>
          <w:tab w:val="clear" w:pos="4819"/>
          <w:tab w:val="clear" w:pos="9071"/>
          <w:tab w:val="left" w:pos="993"/>
        </w:tabs>
        <w:jc w:val="both"/>
        <w:rPr>
          <w:rFonts w:cs="Arial"/>
          <w:sz w:val="20"/>
          <w:szCs w:val="22"/>
        </w:rPr>
      </w:pPr>
      <w:r w:rsidRPr="00E25239">
        <w:rPr>
          <w:rFonts w:cs="Arial"/>
          <w:sz w:val="20"/>
          <w:szCs w:val="22"/>
        </w:rPr>
        <w:lastRenderedPageBreak/>
        <w:t>Effectif affectée au présent accord cadre et organisation de l’équipe (chef de projet, ingénieurs, techniciens, administratifs possibilités de suppléance)</w:t>
      </w:r>
      <w:r w:rsidR="00126779">
        <w:rPr>
          <w:rFonts w:cs="Arial"/>
          <w:sz w:val="20"/>
          <w:szCs w:val="22"/>
        </w:rPr>
        <w:tab/>
      </w:r>
      <w:r w:rsidRPr="00E25239">
        <w:rPr>
          <w:rFonts w:cs="Arial"/>
          <w:sz w:val="20"/>
          <w:szCs w:val="22"/>
        </w:rPr>
        <w:t xml:space="preserve"> </w:t>
      </w:r>
      <w:r w:rsidRPr="00126779">
        <w:rPr>
          <w:rFonts w:cs="Arial"/>
          <w:b/>
          <w:bCs/>
          <w:sz w:val="20"/>
          <w:szCs w:val="22"/>
        </w:rPr>
        <w:t>(1</w:t>
      </w:r>
      <w:r w:rsidR="00E71CB8">
        <w:rPr>
          <w:rFonts w:cs="Arial"/>
          <w:b/>
          <w:bCs/>
          <w:sz w:val="20"/>
          <w:szCs w:val="22"/>
        </w:rPr>
        <w:t>5</w:t>
      </w:r>
      <w:r w:rsidRPr="00126779">
        <w:rPr>
          <w:rFonts w:cs="Arial"/>
          <w:b/>
          <w:bCs/>
          <w:sz w:val="20"/>
          <w:szCs w:val="22"/>
        </w:rPr>
        <w:t>%)</w:t>
      </w:r>
    </w:p>
    <w:p w14:paraId="4CD8F97A" w14:textId="20F8A9AE" w:rsidR="00F2024A" w:rsidRPr="00E25239" w:rsidRDefault="00F2024A" w:rsidP="00F2024A">
      <w:pPr>
        <w:pStyle w:val="En-tte"/>
        <w:numPr>
          <w:ilvl w:val="1"/>
          <w:numId w:val="33"/>
        </w:numPr>
        <w:tabs>
          <w:tab w:val="clear" w:pos="4819"/>
          <w:tab w:val="clear" w:pos="9071"/>
          <w:tab w:val="left" w:pos="993"/>
        </w:tabs>
        <w:jc w:val="both"/>
        <w:rPr>
          <w:rFonts w:cs="Arial"/>
          <w:sz w:val="20"/>
          <w:szCs w:val="22"/>
        </w:rPr>
      </w:pPr>
      <w:r w:rsidRPr="00E25239">
        <w:rPr>
          <w:rFonts w:cs="Arial"/>
          <w:sz w:val="20"/>
          <w:szCs w:val="22"/>
        </w:rPr>
        <w:t xml:space="preserve">CV détaillés de chacun : expériences et formations </w:t>
      </w:r>
      <w:r w:rsidR="00126779">
        <w:rPr>
          <w:rFonts w:cs="Arial"/>
          <w:sz w:val="20"/>
          <w:szCs w:val="22"/>
        </w:rPr>
        <w:tab/>
      </w:r>
      <w:r w:rsidRPr="00126779">
        <w:rPr>
          <w:rFonts w:cs="Arial"/>
          <w:b/>
          <w:bCs/>
          <w:sz w:val="20"/>
          <w:szCs w:val="22"/>
        </w:rPr>
        <w:t>(20%)</w:t>
      </w:r>
      <w:r w:rsidRPr="00126779" w:rsidDel="00EC0720">
        <w:rPr>
          <w:rFonts w:cs="Arial"/>
          <w:sz w:val="20"/>
          <w:szCs w:val="22"/>
        </w:rPr>
        <w:t xml:space="preserve"> </w:t>
      </w:r>
    </w:p>
    <w:p w14:paraId="3AE78DF2" w14:textId="77777777" w:rsidR="00F2024A" w:rsidRPr="00E25239" w:rsidRDefault="00F2024A" w:rsidP="00F2024A">
      <w:pPr>
        <w:pStyle w:val="En-tte"/>
        <w:numPr>
          <w:ilvl w:val="2"/>
          <w:numId w:val="33"/>
        </w:numPr>
        <w:tabs>
          <w:tab w:val="clear" w:pos="4819"/>
          <w:tab w:val="clear" w:pos="9071"/>
          <w:tab w:val="left" w:pos="993"/>
        </w:tabs>
        <w:jc w:val="both"/>
        <w:rPr>
          <w:rFonts w:cs="Arial"/>
          <w:sz w:val="20"/>
          <w:szCs w:val="22"/>
        </w:rPr>
      </w:pPr>
      <w:r w:rsidRPr="00E25239">
        <w:rPr>
          <w:rFonts w:cs="Arial"/>
          <w:sz w:val="20"/>
          <w:szCs w:val="22"/>
        </w:rPr>
        <w:t>pour le lot CT : formations et expériences en ERP type U)</w:t>
      </w:r>
    </w:p>
    <w:p w14:paraId="603D4179" w14:textId="77777777" w:rsidR="00F2024A" w:rsidRPr="00E25239" w:rsidRDefault="00F2024A" w:rsidP="00F2024A">
      <w:pPr>
        <w:pStyle w:val="En-tte"/>
        <w:numPr>
          <w:ilvl w:val="2"/>
          <w:numId w:val="33"/>
        </w:numPr>
        <w:tabs>
          <w:tab w:val="clear" w:pos="4819"/>
          <w:tab w:val="clear" w:pos="9071"/>
          <w:tab w:val="left" w:pos="993"/>
        </w:tabs>
        <w:jc w:val="both"/>
        <w:rPr>
          <w:rFonts w:cs="Arial"/>
          <w:sz w:val="20"/>
          <w:szCs w:val="22"/>
        </w:rPr>
      </w:pPr>
      <w:r w:rsidRPr="00E25239">
        <w:rPr>
          <w:rFonts w:cs="Arial"/>
          <w:sz w:val="20"/>
          <w:szCs w:val="22"/>
        </w:rPr>
        <w:t xml:space="preserve">Pour le Lot CSSI formation et expérience en catégorie A </w:t>
      </w:r>
    </w:p>
    <w:p w14:paraId="2905A084" w14:textId="7E923E6A" w:rsidR="00F2024A" w:rsidRPr="00E25239" w:rsidRDefault="00F2024A" w:rsidP="00F2024A">
      <w:pPr>
        <w:pStyle w:val="En-tte"/>
        <w:numPr>
          <w:ilvl w:val="1"/>
          <w:numId w:val="33"/>
        </w:numPr>
        <w:tabs>
          <w:tab w:val="clear" w:pos="4819"/>
          <w:tab w:val="clear" w:pos="9071"/>
          <w:tab w:val="left" w:pos="993"/>
        </w:tabs>
        <w:jc w:val="both"/>
        <w:rPr>
          <w:rFonts w:cs="Arial"/>
          <w:sz w:val="20"/>
          <w:szCs w:val="22"/>
        </w:rPr>
      </w:pPr>
      <w:r w:rsidRPr="00E25239">
        <w:rPr>
          <w:rFonts w:cs="Arial"/>
          <w:sz w:val="20"/>
          <w:szCs w:val="22"/>
        </w:rPr>
        <w:t xml:space="preserve">Indication sur le plan de charge type de chacun des principaux référents désignés : nombre d’opérations suivies simultanément en conception et en réalisation, chiffre d’affaire porté, périmètre géographique </w:t>
      </w:r>
      <w:r w:rsidRPr="00126779">
        <w:rPr>
          <w:rFonts w:cs="Arial"/>
          <w:sz w:val="20"/>
          <w:szCs w:val="22"/>
        </w:rPr>
        <w:t xml:space="preserve">couvert </w:t>
      </w:r>
      <w:r w:rsidR="00126779">
        <w:rPr>
          <w:rFonts w:cs="Arial"/>
          <w:sz w:val="20"/>
          <w:szCs w:val="22"/>
        </w:rPr>
        <w:tab/>
      </w:r>
      <w:r w:rsidRPr="00126779">
        <w:rPr>
          <w:rFonts w:cs="Arial"/>
          <w:b/>
          <w:bCs/>
          <w:sz w:val="20"/>
          <w:szCs w:val="22"/>
        </w:rPr>
        <w:t>(5%)</w:t>
      </w:r>
    </w:p>
    <w:p w14:paraId="57EBAE76" w14:textId="77777777" w:rsidR="00F2024A" w:rsidRPr="00E25239" w:rsidRDefault="00F2024A" w:rsidP="00F2024A">
      <w:pPr>
        <w:pStyle w:val="En-tte"/>
        <w:tabs>
          <w:tab w:val="clear" w:pos="4819"/>
          <w:tab w:val="clear" w:pos="9071"/>
          <w:tab w:val="left" w:pos="993"/>
        </w:tabs>
        <w:ind w:left="1437"/>
        <w:jc w:val="both"/>
        <w:rPr>
          <w:rFonts w:cs="Arial"/>
          <w:sz w:val="20"/>
          <w:szCs w:val="22"/>
        </w:rPr>
      </w:pPr>
    </w:p>
    <w:p w14:paraId="0790BBCA" w14:textId="4B717047" w:rsidR="00F2024A" w:rsidRPr="00E25239" w:rsidRDefault="00F2024A" w:rsidP="00F2024A">
      <w:pPr>
        <w:pStyle w:val="En-tte"/>
        <w:numPr>
          <w:ilvl w:val="0"/>
          <w:numId w:val="33"/>
        </w:numPr>
        <w:tabs>
          <w:tab w:val="clear" w:pos="4819"/>
          <w:tab w:val="clear" w:pos="9071"/>
          <w:tab w:val="left" w:pos="993"/>
        </w:tabs>
        <w:jc w:val="both"/>
        <w:rPr>
          <w:rFonts w:cs="Arial"/>
          <w:sz w:val="20"/>
          <w:szCs w:val="22"/>
        </w:rPr>
      </w:pPr>
      <w:r w:rsidRPr="00E25239">
        <w:rPr>
          <w:rFonts w:cs="Arial"/>
          <w:sz w:val="20"/>
          <w:szCs w:val="22"/>
        </w:rPr>
        <w:t>Moyens matériels </w:t>
      </w:r>
      <w:r w:rsidRPr="00126779">
        <w:rPr>
          <w:rFonts w:cs="Arial"/>
          <w:sz w:val="20"/>
          <w:szCs w:val="22"/>
        </w:rPr>
        <w:t>:</w:t>
      </w:r>
      <w:r w:rsidR="00126779">
        <w:rPr>
          <w:rFonts w:cs="Arial"/>
          <w:sz w:val="20"/>
          <w:szCs w:val="22"/>
        </w:rPr>
        <w:tab/>
      </w:r>
      <w:r w:rsidRPr="00126779">
        <w:rPr>
          <w:rFonts w:cs="Arial"/>
          <w:sz w:val="20"/>
          <w:szCs w:val="22"/>
        </w:rPr>
        <w:t xml:space="preserve"> </w:t>
      </w:r>
      <w:r w:rsidRPr="00126779">
        <w:rPr>
          <w:rFonts w:cs="Arial"/>
          <w:b/>
          <w:bCs/>
          <w:sz w:val="20"/>
          <w:szCs w:val="22"/>
        </w:rPr>
        <w:t>(10%)</w:t>
      </w:r>
    </w:p>
    <w:p w14:paraId="5680DC78" w14:textId="0CEF4928" w:rsidR="00F2024A" w:rsidRDefault="00F2024A" w:rsidP="00F2024A">
      <w:pPr>
        <w:pStyle w:val="En-tte"/>
        <w:numPr>
          <w:ilvl w:val="1"/>
          <w:numId w:val="33"/>
        </w:numPr>
        <w:tabs>
          <w:tab w:val="clear" w:pos="4819"/>
          <w:tab w:val="clear" w:pos="9071"/>
          <w:tab w:val="left" w:pos="993"/>
        </w:tabs>
        <w:jc w:val="both"/>
        <w:rPr>
          <w:rFonts w:cs="Arial"/>
          <w:sz w:val="20"/>
          <w:szCs w:val="22"/>
        </w:rPr>
      </w:pPr>
      <w:r w:rsidRPr="00E25239">
        <w:rPr>
          <w:rFonts w:cs="Arial"/>
          <w:sz w:val="20"/>
          <w:szCs w:val="22"/>
        </w:rPr>
        <w:t>Outils informatiques utilisés (matériels, logiciels, plateforme collaborative…)</w:t>
      </w:r>
    </w:p>
    <w:p w14:paraId="52D64BD6" w14:textId="3EB8D0AB" w:rsidR="0021363D" w:rsidRPr="00E25239" w:rsidRDefault="0021363D" w:rsidP="00F2024A">
      <w:pPr>
        <w:pStyle w:val="En-tte"/>
        <w:numPr>
          <w:ilvl w:val="1"/>
          <w:numId w:val="33"/>
        </w:numPr>
        <w:tabs>
          <w:tab w:val="clear" w:pos="4819"/>
          <w:tab w:val="clear" w:pos="9071"/>
          <w:tab w:val="left" w:pos="993"/>
        </w:tabs>
        <w:jc w:val="both"/>
        <w:rPr>
          <w:rFonts w:cs="Arial"/>
          <w:sz w:val="20"/>
          <w:szCs w:val="22"/>
        </w:rPr>
      </w:pPr>
      <w:r w:rsidRPr="0021363D">
        <w:rPr>
          <w:rFonts w:cs="Arial"/>
          <w:sz w:val="20"/>
          <w:szCs w:val="22"/>
        </w:rPr>
        <w:t>Le soumissionnaire propose une part vertueuse de son parc de véhicule en Crit'air</w:t>
      </w:r>
      <w:r>
        <w:rPr>
          <w:rFonts w:cs="Arial"/>
          <w:sz w:val="20"/>
          <w:szCs w:val="22"/>
        </w:rPr>
        <w:t xml:space="preserve"> 1</w:t>
      </w:r>
    </w:p>
    <w:p w14:paraId="2896C841" w14:textId="77777777" w:rsidR="00F2024A" w:rsidRPr="00E25239" w:rsidRDefault="00F2024A" w:rsidP="00F2024A">
      <w:pPr>
        <w:pStyle w:val="En-tte"/>
        <w:tabs>
          <w:tab w:val="clear" w:pos="4819"/>
          <w:tab w:val="clear" w:pos="9071"/>
          <w:tab w:val="left" w:pos="993"/>
        </w:tabs>
        <w:ind w:left="1077"/>
        <w:jc w:val="both"/>
        <w:rPr>
          <w:rFonts w:cs="Arial"/>
          <w:sz w:val="20"/>
          <w:szCs w:val="22"/>
        </w:rPr>
      </w:pPr>
    </w:p>
    <w:p w14:paraId="3B8D253A" w14:textId="77777777" w:rsidR="00F2024A" w:rsidRPr="00E25239" w:rsidRDefault="00F2024A" w:rsidP="00F2024A">
      <w:pPr>
        <w:pStyle w:val="En-tte"/>
        <w:numPr>
          <w:ilvl w:val="0"/>
          <w:numId w:val="32"/>
        </w:numPr>
        <w:tabs>
          <w:tab w:val="clear" w:pos="4819"/>
          <w:tab w:val="clear" w:pos="9071"/>
          <w:tab w:val="left" w:pos="4111"/>
        </w:tabs>
        <w:jc w:val="both"/>
        <w:rPr>
          <w:rFonts w:cs="Arial"/>
          <w:b/>
          <w:sz w:val="20"/>
          <w:szCs w:val="22"/>
        </w:rPr>
      </w:pPr>
      <w:r w:rsidRPr="00E25239">
        <w:rPr>
          <w:rFonts w:cs="Arial"/>
          <w:b/>
          <w:sz w:val="20"/>
          <w:szCs w:val="22"/>
        </w:rPr>
        <w:t xml:space="preserve">Méthodologies d’intervention pour la réalisation des prestations : </w:t>
      </w:r>
      <w:r w:rsidRPr="00126779">
        <w:rPr>
          <w:rFonts w:cs="Arial"/>
          <w:b/>
          <w:color w:val="FF0000"/>
          <w:sz w:val="20"/>
          <w:szCs w:val="22"/>
        </w:rPr>
        <w:t>50%</w:t>
      </w:r>
    </w:p>
    <w:p w14:paraId="30DA0414" w14:textId="77777777" w:rsidR="00F2024A" w:rsidRPr="00E25239" w:rsidRDefault="00F2024A" w:rsidP="00F2024A">
      <w:pPr>
        <w:pStyle w:val="En-tte"/>
        <w:numPr>
          <w:ilvl w:val="0"/>
          <w:numId w:val="31"/>
        </w:numPr>
        <w:tabs>
          <w:tab w:val="clear" w:pos="9071"/>
          <w:tab w:val="left" w:pos="709"/>
          <w:tab w:val="left" w:pos="993"/>
          <w:tab w:val="left" w:pos="1276"/>
          <w:tab w:val="left" w:pos="1560"/>
        </w:tabs>
        <w:jc w:val="both"/>
        <w:rPr>
          <w:rFonts w:cs="Arial"/>
          <w:sz w:val="20"/>
          <w:szCs w:val="22"/>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 </w:t>
      </w:r>
      <w:r w:rsidRPr="00126779">
        <w:rPr>
          <w:rFonts w:cs="Arial"/>
          <w:b/>
          <w:sz w:val="20"/>
          <w:szCs w:val="22"/>
        </w:rPr>
        <w:t>10%</w:t>
      </w:r>
    </w:p>
    <w:p w14:paraId="36DB3D39" w14:textId="25478FB5" w:rsidR="00F2024A" w:rsidRPr="00E25239" w:rsidRDefault="00F2024A" w:rsidP="00F2024A">
      <w:pPr>
        <w:pStyle w:val="En-tte"/>
        <w:numPr>
          <w:ilvl w:val="0"/>
          <w:numId w:val="31"/>
        </w:numPr>
        <w:tabs>
          <w:tab w:val="clear" w:pos="9071"/>
          <w:tab w:val="left" w:pos="709"/>
          <w:tab w:val="left" w:pos="993"/>
          <w:tab w:val="left" w:pos="1276"/>
          <w:tab w:val="left" w:pos="1560"/>
        </w:tabs>
        <w:jc w:val="both"/>
        <w:rPr>
          <w:rFonts w:cs="Arial"/>
          <w:sz w:val="20"/>
          <w:szCs w:val="22"/>
        </w:rPr>
      </w:pPr>
      <w:r w:rsidRPr="00E25239">
        <w:rPr>
          <w:rFonts w:cs="Arial"/>
          <w:sz w:val="20"/>
          <w:szCs w:val="22"/>
        </w:rPr>
        <w:t xml:space="preserve">Qualité de la compréhension des spécificités, enjeux et contraintes en milieu hospitalier ou médico-social et psychiatrique </w:t>
      </w:r>
      <w:r w:rsidR="00126779">
        <w:rPr>
          <w:rFonts w:cs="Arial"/>
          <w:sz w:val="20"/>
          <w:szCs w:val="22"/>
        </w:rPr>
        <w:tab/>
      </w:r>
      <w:r w:rsidRPr="00E25239">
        <w:rPr>
          <w:rFonts w:cs="Arial"/>
          <w:b/>
          <w:sz w:val="20"/>
          <w:szCs w:val="22"/>
        </w:rPr>
        <w:t>10%</w:t>
      </w:r>
    </w:p>
    <w:p w14:paraId="13C871E7" w14:textId="4560DE5B" w:rsidR="00F2024A" w:rsidRPr="00E25239" w:rsidRDefault="00F2024A" w:rsidP="00F2024A">
      <w:pPr>
        <w:pStyle w:val="En-tte"/>
        <w:numPr>
          <w:ilvl w:val="0"/>
          <w:numId w:val="31"/>
        </w:numPr>
        <w:tabs>
          <w:tab w:val="clear" w:pos="9071"/>
          <w:tab w:val="left" w:pos="709"/>
          <w:tab w:val="left" w:pos="993"/>
          <w:tab w:val="left" w:pos="1276"/>
          <w:tab w:val="left" w:pos="1560"/>
        </w:tabs>
        <w:jc w:val="both"/>
        <w:rPr>
          <w:rFonts w:cs="Arial"/>
          <w:sz w:val="20"/>
          <w:szCs w:val="22"/>
        </w:rPr>
      </w:pPr>
      <w:r w:rsidRPr="00E25239">
        <w:rPr>
          <w:rFonts w:cs="Arial"/>
          <w:sz w:val="20"/>
          <w:szCs w:val="22"/>
        </w:rPr>
        <w:t xml:space="preserve">Méthodologie développée pour assurer une opération : </w:t>
      </w:r>
      <w:r w:rsidR="00126779">
        <w:rPr>
          <w:rFonts w:cs="Arial"/>
          <w:sz w:val="20"/>
          <w:szCs w:val="22"/>
        </w:rPr>
        <w:tab/>
      </w:r>
      <w:r w:rsidRPr="00E25239">
        <w:rPr>
          <w:rFonts w:cs="Arial"/>
          <w:b/>
          <w:sz w:val="20"/>
          <w:szCs w:val="22"/>
        </w:rPr>
        <w:t>30%</w:t>
      </w:r>
      <w:r w:rsidRPr="00E25239">
        <w:rPr>
          <w:rFonts w:cs="Arial"/>
          <w:sz w:val="20"/>
          <w:szCs w:val="22"/>
        </w:rPr>
        <w:t xml:space="preserve"> </w:t>
      </w:r>
    </w:p>
    <w:p w14:paraId="0BC65542" w14:textId="77777777" w:rsidR="00F2024A" w:rsidRPr="00E25239" w:rsidRDefault="00F2024A" w:rsidP="00F2024A">
      <w:pPr>
        <w:pStyle w:val="En-tte"/>
        <w:numPr>
          <w:ilvl w:val="1"/>
          <w:numId w:val="31"/>
        </w:numPr>
        <w:tabs>
          <w:tab w:val="clear" w:pos="9071"/>
          <w:tab w:val="left" w:pos="709"/>
          <w:tab w:val="left" w:pos="993"/>
          <w:tab w:val="left" w:pos="1276"/>
          <w:tab w:val="left" w:pos="1560"/>
        </w:tabs>
        <w:jc w:val="both"/>
        <w:rPr>
          <w:rFonts w:cs="Arial"/>
          <w:sz w:val="20"/>
          <w:szCs w:val="22"/>
        </w:rPr>
      </w:pPr>
      <w:r w:rsidRPr="00E25239">
        <w:rPr>
          <w:rFonts w:cs="Arial"/>
          <w:sz w:val="20"/>
          <w:szCs w:val="22"/>
        </w:rPr>
        <w:t xml:space="preserve">Détails sur la méthodologie déployée à chaque phase d’une opération type, </w:t>
      </w:r>
    </w:p>
    <w:p w14:paraId="52C16A24" w14:textId="77777777" w:rsidR="00F2024A" w:rsidRPr="00E25239" w:rsidRDefault="00F2024A" w:rsidP="00F2024A">
      <w:pPr>
        <w:pStyle w:val="En-tte"/>
        <w:numPr>
          <w:ilvl w:val="1"/>
          <w:numId w:val="31"/>
        </w:numPr>
        <w:tabs>
          <w:tab w:val="clear" w:pos="9071"/>
          <w:tab w:val="left" w:pos="709"/>
          <w:tab w:val="left" w:pos="993"/>
          <w:tab w:val="left" w:pos="1276"/>
          <w:tab w:val="left" w:pos="1560"/>
        </w:tabs>
        <w:jc w:val="both"/>
        <w:rPr>
          <w:rFonts w:cs="Arial"/>
          <w:sz w:val="20"/>
          <w:szCs w:val="22"/>
        </w:rPr>
      </w:pPr>
      <w:r w:rsidRPr="00E25239">
        <w:rPr>
          <w:rFonts w:cs="Arial"/>
          <w:sz w:val="20"/>
          <w:szCs w:val="22"/>
        </w:rPr>
        <w:t xml:space="preserve">Livrables transmis : liste des livrables, délais et/ou fréquences de transmission, </w:t>
      </w:r>
    </w:p>
    <w:p w14:paraId="6111C483" w14:textId="77777777" w:rsidR="00F2024A" w:rsidRPr="00E25239" w:rsidRDefault="00F2024A" w:rsidP="00F2024A">
      <w:pPr>
        <w:pStyle w:val="En-tte"/>
        <w:numPr>
          <w:ilvl w:val="1"/>
          <w:numId w:val="31"/>
        </w:numPr>
        <w:tabs>
          <w:tab w:val="clear" w:pos="9071"/>
          <w:tab w:val="left" w:pos="709"/>
          <w:tab w:val="left" w:pos="993"/>
          <w:tab w:val="left" w:pos="1276"/>
          <w:tab w:val="left" w:pos="1560"/>
        </w:tabs>
        <w:jc w:val="both"/>
        <w:rPr>
          <w:rFonts w:cs="Arial"/>
          <w:sz w:val="20"/>
          <w:szCs w:val="22"/>
        </w:rPr>
      </w:pPr>
      <w:r w:rsidRPr="00E25239">
        <w:rPr>
          <w:rFonts w:cs="Arial"/>
          <w:sz w:val="20"/>
          <w:szCs w:val="22"/>
        </w:rPr>
        <w:t>Présence aux réunions et visite.</w:t>
      </w:r>
    </w:p>
    <w:p w14:paraId="01ACC2D7" w14:textId="77777777" w:rsidR="00F2024A" w:rsidRPr="00BB724F" w:rsidRDefault="00F2024A" w:rsidP="00F2024A">
      <w:pPr>
        <w:pStyle w:val="En-tte"/>
        <w:numPr>
          <w:ilvl w:val="2"/>
          <w:numId w:val="31"/>
        </w:numPr>
        <w:tabs>
          <w:tab w:val="clear" w:pos="4819"/>
          <w:tab w:val="clear" w:pos="9071"/>
          <w:tab w:val="left" w:pos="709"/>
          <w:tab w:val="left" w:pos="993"/>
          <w:tab w:val="left" w:pos="1276"/>
          <w:tab w:val="left" w:pos="1560"/>
        </w:tabs>
        <w:ind w:left="2835"/>
        <w:jc w:val="both"/>
        <w:rPr>
          <w:rFonts w:cs="Arial"/>
          <w:sz w:val="20"/>
          <w:szCs w:val="22"/>
        </w:rPr>
      </w:pPr>
      <w:r w:rsidRPr="00BB724F">
        <w:rPr>
          <w:rFonts w:cs="Arial"/>
          <w:sz w:val="20"/>
          <w:szCs w:val="22"/>
        </w:rPr>
        <w:t>Mode de répartition des tâches entre techniciens et ingénieurs</w:t>
      </w:r>
      <w:r>
        <w:rPr>
          <w:rFonts w:cs="Arial"/>
          <w:sz w:val="20"/>
          <w:szCs w:val="22"/>
        </w:rPr>
        <w:t>,</w:t>
      </w:r>
    </w:p>
    <w:p w14:paraId="5BBB5F23" w14:textId="77777777" w:rsidR="00F2024A" w:rsidRDefault="00F2024A" w:rsidP="00F2024A">
      <w:pPr>
        <w:rPr>
          <w:rFonts w:cs="Arial"/>
          <w:sz w:val="20"/>
          <w:szCs w:val="22"/>
        </w:rPr>
      </w:pPr>
    </w:p>
    <w:p w14:paraId="576C4106" w14:textId="1A0D3A8D" w:rsidR="00F2024A" w:rsidRPr="00E25239" w:rsidRDefault="00F2024A" w:rsidP="00F2024A">
      <w:pPr>
        <w:pStyle w:val="En-tte"/>
        <w:tabs>
          <w:tab w:val="clear" w:pos="9071"/>
        </w:tabs>
        <w:jc w:val="both"/>
        <w:rPr>
          <w:rFonts w:cs="Arial"/>
          <w:b/>
          <w:noProof/>
          <w:color w:val="00B050"/>
          <w:sz w:val="20"/>
          <w:u w:val="single"/>
        </w:rPr>
      </w:pPr>
      <w:r w:rsidRPr="00E25239">
        <w:rPr>
          <w:rFonts w:cs="Arial"/>
          <w:b/>
          <w:noProof/>
          <w:color w:val="00B050"/>
          <w:sz w:val="20"/>
          <w:u w:val="single"/>
        </w:rPr>
        <w:t xml:space="preserve">Pour les lots 5 </w:t>
      </w:r>
      <w:r w:rsidR="00124D0A" w:rsidRPr="00F2024A">
        <w:rPr>
          <w:rFonts w:cs="Arial"/>
          <w:b/>
          <w:noProof/>
          <w:color w:val="00B050"/>
          <w:sz w:val="20"/>
          <w:u w:val="single"/>
        </w:rPr>
        <w:t xml:space="preserve">Prestations de </w:t>
      </w:r>
      <w:r w:rsidRPr="00E25239">
        <w:rPr>
          <w:rFonts w:cs="Arial"/>
          <w:b/>
          <w:noProof/>
          <w:color w:val="00B050"/>
          <w:sz w:val="20"/>
          <w:u w:val="single"/>
        </w:rPr>
        <w:t>Géotechnique :</w:t>
      </w:r>
    </w:p>
    <w:p w14:paraId="6F07664F" w14:textId="77777777" w:rsidR="00F2024A" w:rsidRPr="00E25239" w:rsidRDefault="00F2024A" w:rsidP="00F2024A">
      <w:pPr>
        <w:pStyle w:val="En-tte"/>
        <w:tabs>
          <w:tab w:val="clear" w:pos="9071"/>
        </w:tabs>
        <w:jc w:val="both"/>
        <w:rPr>
          <w:rFonts w:cs="Arial"/>
          <w:b/>
          <w:noProof/>
          <w:color w:val="00B050"/>
          <w:sz w:val="20"/>
          <w:u w:val="single"/>
        </w:rPr>
      </w:pPr>
    </w:p>
    <w:p w14:paraId="09ECCA75"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Moyen mis en œuvre pour la réalisation de prestations : </w:t>
      </w:r>
      <w:r w:rsidRPr="00126779">
        <w:rPr>
          <w:rFonts w:cs="Arial"/>
          <w:b/>
          <w:color w:val="FF0000"/>
          <w:sz w:val="20"/>
        </w:rPr>
        <w:t xml:space="preserve">30% </w:t>
      </w:r>
    </w:p>
    <w:p w14:paraId="5C1F9164" w14:textId="77777777" w:rsidR="00F2024A" w:rsidRPr="00E25239" w:rsidRDefault="00F2024A" w:rsidP="00F2024A">
      <w:pPr>
        <w:pStyle w:val="Paragraphedeliste"/>
        <w:numPr>
          <w:ilvl w:val="3"/>
          <w:numId w:val="34"/>
        </w:numPr>
        <w:rPr>
          <w:rFonts w:cs="Arial"/>
          <w:sz w:val="20"/>
        </w:rPr>
      </w:pPr>
      <w:r w:rsidRPr="00E25239">
        <w:rPr>
          <w:rFonts w:cs="Arial"/>
          <w:sz w:val="20"/>
        </w:rPr>
        <w:t>Liste du matériel de sondage et fiches techniques et certifications avec correspondance des sondages associés</w:t>
      </w:r>
    </w:p>
    <w:p w14:paraId="42198D95"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Liste du matériel de laboratoire et fiches techniques et certifications avec correspondance des sondages réalisés </w:t>
      </w:r>
    </w:p>
    <w:p w14:paraId="69596850"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Liste du personnel intervenant : ingénierie, technicien, sondeur et CV avec expérience associée </w:t>
      </w:r>
    </w:p>
    <w:p w14:paraId="2603C771" w14:textId="5CCC208B" w:rsidR="00F2024A" w:rsidRDefault="00F2024A" w:rsidP="00F2024A">
      <w:pPr>
        <w:pStyle w:val="Paragraphedeliste"/>
        <w:numPr>
          <w:ilvl w:val="3"/>
          <w:numId w:val="34"/>
        </w:numPr>
        <w:rPr>
          <w:rFonts w:cs="Arial"/>
          <w:sz w:val="20"/>
        </w:rPr>
      </w:pPr>
      <w:r w:rsidRPr="00E25239">
        <w:rPr>
          <w:rFonts w:cs="Arial"/>
          <w:sz w:val="20"/>
        </w:rPr>
        <w:t xml:space="preserve">Indication d’un référent dédié au marché CHU </w:t>
      </w:r>
    </w:p>
    <w:p w14:paraId="1E094D4A" w14:textId="2B314200" w:rsidR="00906258" w:rsidRPr="00906258" w:rsidRDefault="00906258" w:rsidP="00906258">
      <w:pPr>
        <w:pStyle w:val="Paragraphedeliste"/>
        <w:numPr>
          <w:ilvl w:val="3"/>
          <w:numId w:val="34"/>
        </w:numPr>
        <w:rPr>
          <w:rFonts w:cs="Arial"/>
          <w:sz w:val="20"/>
        </w:rPr>
      </w:pPr>
      <w:r w:rsidRPr="00906258">
        <w:rPr>
          <w:rFonts w:cs="Arial"/>
          <w:sz w:val="20"/>
        </w:rPr>
        <w:t>Le soumissionnaire propose une part vertueuse de son parc de véhicule en Crit'air 1</w:t>
      </w:r>
    </w:p>
    <w:p w14:paraId="7A06EF9F" w14:textId="77777777" w:rsidR="00F2024A" w:rsidRPr="00E25239" w:rsidRDefault="00F2024A" w:rsidP="00F2024A">
      <w:pPr>
        <w:pStyle w:val="Paragraphedeliste"/>
        <w:ind w:left="2880"/>
        <w:rPr>
          <w:rFonts w:cs="Arial"/>
          <w:sz w:val="20"/>
        </w:rPr>
      </w:pPr>
    </w:p>
    <w:p w14:paraId="7723A217"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Références : </w:t>
      </w:r>
      <w:r w:rsidRPr="00126779">
        <w:rPr>
          <w:rFonts w:cs="Arial"/>
          <w:b/>
          <w:color w:val="FF0000"/>
          <w:sz w:val="20"/>
        </w:rPr>
        <w:t>20%</w:t>
      </w:r>
    </w:p>
    <w:p w14:paraId="2D0E4BF6"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Expérience en milieu hospitalier </w:t>
      </w:r>
    </w:p>
    <w:p w14:paraId="1884DCBC" w14:textId="77777777" w:rsidR="00F2024A" w:rsidRPr="00E25239" w:rsidRDefault="00F2024A" w:rsidP="00F2024A">
      <w:pPr>
        <w:pStyle w:val="Paragraphedeliste"/>
        <w:numPr>
          <w:ilvl w:val="4"/>
          <w:numId w:val="34"/>
        </w:numPr>
        <w:rPr>
          <w:rFonts w:cs="Arial"/>
          <w:sz w:val="20"/>
        </w:rPr>
      </w:pPr>
      <w:r w:rsidRPr="00E25239">
        <w:rPr>
          <w:rFonts w:cs="Arial"/>
          <w:sz w:val="20"/>
        </w:rPr>
        <w:t xml:space="preserve">Référence avec renseignement de l’hôpital concerné, nature des travaux, type de projet, CA associé </w:t>
      </w:r>
    </w:p>
    <w:p w14:paraId="3C14CCE6"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Expériences autres </w:t>
      </w:r>
    </w:p>
    <w:p w14:paraId="05055AAA" w14:textId="77777777" w:rsidR="00F2024A" w:rsidRPr="00E25239" w:rsidRDefault="00F2024A" w:rsidP="00F2024A">
      <w:pPr>
        <w:pStyle w:val="Paragraphedeliste"/>
        <w:numPr>
          <w:ilvl w:val="4"/>
          <w:numId w:val="34"/>
        </w:numPr>
        <w:rPr>
          <w:rFonts w:cs="Arial"/>
          <w:sz w:val="20"/>
        </w:rPr>
      </w:pPr>
      <w:r w:rsidRPr="00E25239">
        <w:rPr>
          <w:rFonts w:cs="Arial"/>
          <w:sz w:val="20"/>
        </w:rPr>
        <w:t>Mission géotechnique de dimensionnement bâtiment/génie civil</w:t>
      </w:r>
    </w:p>
    <w:p w14:paraId="3973EDB2" w14:textId="77777777" w:rsidR="00F2024A" w:rsidRPr="00E25239" w:rsidRDefault="00F2024A" w:rsidP="00F2024A">
      <w:pPr>
        <w:pStyle w:val="Paragraphedeliste"/>
        <w:numPr>
          <w:ilvl w:val="4"/>
          <w:numId w:val="34"/>
        </w:numPr>
        <w:rPr>
          <w:rFonts w:cs="Arial"/>
          <w:sz w:val="20"/>
        </w:rPr>
      </w:pPr>
      <w:r w:rsidRPr="00E25239">
        <w:rPr>
          <w:rFonts w:cs="Arial"/>
          <w:sz w:val="20"/>
        </w:rPr>
        <w:t xml:space="preserve">Diagnostic et réhabilitation de voirie </w:t>
      </w:r>
    </w:p>
    <w:p w14:paraId="2F729983" w14:textId="77777777" w:rsidR="00F2024A" w:rsidRPr="00E25239" w:rsidRDefault="00F2024A" w:rsidP="00F2024A">
      <w:pPr>
        <w:pStyle w:val="Paragraphedeliste"/>
        <w:numPr>
          <w:ilvl w:val="4"/>
          <w:numId w:val="34"/>
        </w:numPr>
        <w:rPr>
          <w:rFonts w:cs="Arial"/>
          <w:sz w:val="20"/>
        </w:rPr>
      </w:pPr>
      <w:r w:rsidRPr="00E25239">
        <w:rPr>
          <w:rFonts w:cs="Arial"/>
          <w:sz w:val="20"/>
        </w:rPr>
        <w:t xml:space="preserve">Diagnostic de désordres divers (ouvrage de soutènement, voirie, bâtiment, etc…) et mission de reprise associée </w:t>
      </w:r>
    </w:p>
    <w:p w14:paraId="5A77F3E1" w14:textId="77777777" w:rsidR="00F2024A" w:rsidRPr="00E25239" w:rsidRDefault="00F2024A" w:rsidP="00F2024A">
      <w:pPr>
        <w:pStyle w:val="Paragraphedeliste"/>
        <w:numPr>
          <w:ilvl w:val="4"/>
          <w:numId w:val="34"/>
        </w:numPr>
        <w:rPr>
          <w:rFonts w:cs="Arial"/>
          <w:sz w:val="20"/>
        </w:rPr>
      </w:pPr>
      <w:r w:rsidRPr="00E25239">
        <w:rPr>
          <w:rFonts w:cs="Arial"/>
          <w:sz w:val="20"/>
        </w:rPr>
        <w:t xml:space="preserve">Suivi de chantier </w:t>
      </w:r>
    </w:p>
    <w:p w14:paraId="46D3EEE8" w14:textId="77777777" w:rsidR="00F2024A" w:rsidRPr="00E25239" w:rsidRDefault="00F2024A" w:rsidP="00F2024A">
      <w:pPr>
        <w:pStyle w:val="Paragraphedeliste"/>
        <w:ind w:left="3600"/>
        <w:rPr>
          <w:rFonts w:cs="Arial"/>
          <w:sz w:val="20"/>
        </w:rPr>
      </w:pPr>
    </w:p>
    <w:p w14:paraId="4B8110E6"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Méthodologie d’intervention sur site : </w:t>
      </w:r>
      <w:r w:rsidRPr="00126779">
        <w:rPr>
          <w:rFonts w:cs="Arial"/>
          <w:b/>
          <w:color w:val="FF0000"/>
          <w:sz w:val="20"/>
        </w:rPr>
        <w:t>15%</w:t>
      </w:r>
    </w:p>
    <w:p w14:paraId="3172207F"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DICT et implantation de sondage </w:t>
      </w:r>
    </w:p>
    <w:p w14:paraId="025572EB" w14:textId="77777777" w:rsidR="00F2024A" w:rsidRPr="00E25239" w:rsidRDefault="00F2024A" w:rsidP="00F2024A">
      <w:pPr>
        <w:pStyle w:val="Paragraphedeliste"/>
        <w:numPr>
          <w:ilvl w:val="3"/>
          <w:numId w:val="34"/>
        </w:numPr>
        <w:rPr>
          <w:rFonts w:cs="Arial"/>
          <w:sz w:val="20"/>
        </w:rPr>
      </w:pPr>
      <w:r w:rsidRPr="00E25239">
        <w:rPr>
          <w:rFonts w:cs="Arial"/>
          <w:sz w:val="20"/>
        </w:rPr>
        <w:t>Méthodologie d’intervention : réalisation de sondage, protection de la zone de chantier</w:t>
      </w:r>
    </w:p>
    <w:p w14:paraId="23265F7D" w14:textId="77777777" w:rsidR="00F2024A" w:rsidRPr="00E25239" w:rsidRDefault="00F2024A" w:rsidP="00F2024A">
      <w:pPr>
        <w:pStyle w:val="Paragraphedeliste"/>
        <w:numPr>
          <w:ilvl w:val="3"/>
          <w:numId w:val="34"/>
        </w:numPr>
        <w:rPr>
          <w:rFonts w:cs="Arial"/>
          <w:sz w:val="20"/>
        </w:rPr>
      </w:pPr>
      <w:r w:rsidRPr="00E25239">
        <w:rPr>
          <w:rFonts w:cs="Arial"/>
          <w:sz w:val="20"/>
        </w:rPr>
        <w:t>Prise en compte des avoisinants (nettoyage de voirie, etc…)</w:t>
      </w:r>
    </w:p>
    <w:p w14:paraId="122A0825"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Alimentation en eau des essais et sondages </w:t>
      </w:r>
    </w:p>
    <w:p w14:paraId="718733BA" w14:textId="77777777" w:rsidR="00F2024A" w:rsidRPr="00E25239" w:rsidRDefault="00F2024A" w:rsidP="00F2024A">
      <w:pPr>
        <w:pStyle w:val="Paragraphedeliste"/>
        <w:ind w:left="2880"/>
        <w:rPr>
          <w:rFonts w:cs="Arial"/>
          <w:sz w:val="20"/>
        </w:rPr>
      </w:pPr>
    </w:p>
    <w:p w14:paraId="6AD860ED"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Prise en compte des contraintes d’intervention en site hospitalier : </w:t>
      </w:r>
      <w:r w:rsidRPr="00126779">
        <w:rPr>
          <w:rFonts w:cs="Arial"/>
          <w:b/>
          <w:color w:val="FF0000"/>
          <w:sz w:val="20"/>
        </w:rPr>
        <w:t>15%</w:t>
      </w:r>
    </w:p>
    <w:p w14:paraId="0A0B55C4" w14:textId="77777777" w:rsidR="00F2024A" w:rsidRPr="00E25239" w:rsidRDefault="00F2024A" w:rsidP="00F2024A">
      <w:pPr>
        <w:pStyle w:val="Paragraphedeliste"/>
        <w:numPr>
          <w:ilvl w:val="3"/>
          <w:numId w:val="34"/>
        </w:numPr>
        <w:rPr>
          <w:rFonts w:cs="Arial"/>
          <w:sz w:val="20"/>
        </w:rPr>
      </w:pPr>
      <w:r>
        <w:rPr>
          <w:rFonts w:cs="Arial"/>
          <w:sz w:val="20"/>
        </w:rPr>
        <w:t>Moyen mis en œuvre pour m</w:t>
      </w:r>
      <w:r w:rsidRPr="00E25239">
        <w:rPr>
          <w:rFonts w:cs="Arial"/>
          <w:sz w:val="20"/>
        </w:rPr>
        <w:t xml:space="preserve">inimiser bruit </w:t>
      </w:r>
    </w:p>
    <w:p w14:paraId="6FE608CE" w14:textId="77777777" w:rsidR="00F2024A" w:rsidRPr="00E25239" w:rsidRDefault="00F2024A" w:rsidP="00F2024A">
      <w:pPr>
        <w:pStyle w:val="Paragraphedeliste"/>
        <w:numPr>
          <w:ilvl w:val="3"/>
          <w:numId w:val="34"/>
        </w:numPr>
        <w:rPr>
          <w:rFonts w:cs="Arial"/>
          <w:sz w:val="20"/>
        </w:rPr>
      </w:pPr>
      <w:r>
        <w:rPr>
          <w:rFonts w:cs="Arial"/>
          <w:sz w:val="20"/>
        </w:rPr>
        <w:t>Moyen mis en œuvre pour m</w:t>
      </w:r>
      <w:r w:rsidRPr="00E25239">
        <w:rPr>
          <w:rFonts w:cs="Arial"/>
          <w:sz w:val="20"/>
        </w:rPr>
        <w:t>aintenir la continuité de service</w:t>
      </w:r>
    </w:p>
    <w:p w14:paraId="66ECC769" w14:textId="77777777" w:rsidR="00F2024A" w:rsidRPr="00E25239" w:rsidRDefault="00F2024A" w:rsidP="00F2024A">
      <w:pPr>
        <w:pStyle w:val="Paragraphedeliste"/>
        <w:numPr>
          <w:ilvl w:val="3"/>
          <w:numId w:val="34"/>
        </w:numPr>
        <w:rPr>
          <w:rFonts w:cs="Arial"/>
          <w:sz w:val="20"/>
        </w:rPr>
      </w:pPr>
      <w:r>
        <w:rPr>
          <w:rFonts w:cs="Arial"/>
          <w:sz w:val="20"/>
        </w:rPr>
        <w:t>Moyen mis en œuvre pour assurer la s</w:t>
      </w:r>
      <w:r w:rsidRPr="00E25239">
        <w:rPr>
          <w:rFonts w:cs="Arial"/>
          <w:sz w:val="20"/>
        </w:rPr>
        <w:t xml:space="preserve">ignalétique de chantier </w:t>
      </w:r>
    </w:p>
    <w:p w14:paraId="24AAFBA9" w14:textId="77777777" w:rsidR="00F2024A" w:rsidRDefault="00F2024A" w:rsidP="00F2024A">
      <w:pPr>
        <w:pStyle w:val="Paragraphedeliste"/>
        <w:numPr>
          <w:ilvl w:val="3"/>
          <w:numId w:val="34"/>
        </w:numPr>
        <w:rPr>
          <w:rFonts w:cs="Arial"/>
          <w:sz w:val="20"/>
        </w:rPr>
      </w:pPr>
      <w:r w:rsidRPr="00E25239">
        <w:rPr>
          <w:rFonts w:cs="Arial"/>
          <w:sz w:val="20"/>
        </w:rPr>
        <w:t xml:space="preserve">Rebouchage de sondage </w:t>
      </w:r>
    </w:p>
    <w:p w14:paraId="4E85472E" w14:textId="77777777" w:rsidR="00F2024A" w:rsidRPr="003F1D99" w:rsidRDefault="00F2024A" w:rsidP="00F2024A">
      <w:pPr>
        <w:rPr>
          <w:rFonts w:cs="Arial"/>
          <w:sz w:val="20"/>
        </w:rPr>
      </w:pPr>
    </w:p>
    <w:p w14:paraId="6A087FCF" w14:textId="77777777" w:rsidR="00F2024A" w:rsidRDefault="00F2024A" w:rsidP="00F2024A">
      <w:pPr>
        <w:pStyle w:val="Paragraphedeliste"/>
        <w:numPr>
          <w:ilvl w:val="2"/>
          <w:numId w:val="34"/>
        </w:numPr>
        <w:rPr>
          <w:rFonts w:cs="Arial"/>
          <w:sz w:val="20"/>
        </w:rPr>
      </w:pPr>
      <w:r w:rsidRPr="00271DCF">
        <w:rPr>
          <w:b/>
          <w:sz w:val="20"/>
        </w:rPr>
        <w:t xml:space="preserve">Méthodologie d’intervention pour sondages destructifs sur support </w:t>
      </w:r>
      <w:r>
        <w:rPr>
          <w:b/>
          <w:sz w:val="20"/>
        </w:rPr>
        <w:t xml:space="preserve">à suspicion amiante (revêtement bitumineux) : </w:t>
      </w:r>
      <w:r w:rsidRPr="00126779">
        <w:rPr>
          <w:rFonts w:cs="Arial"/>
          <w:b/>
          <w:color w:val="FF0000"/>
          <w:sz w:val="20"/>
        </w:rPr>
        <w:t>10%</w:t>
      </w:r>
    </w:p>
    <w:p w14:paraId="631C08B4" w14:textId="77777777" w:rsidR="00F2024A" w:rsidRPr="00271DCF" w:rsidRDefault="00F2024A" w:rsidP="00F2024A">
      <w:pPr>
        <w:pStyle w:val="Paragraphedeliste"/>
        <w:numPr>
          <w:ilvl w:val="3"/>
          <w:numId w:val="34"/>
        </w:numPr>
        <w:rPr>
          <w:rFonts w:cs="Arial"/>
          <w:sz w:val="20"/>
        </w:rPr>
      </w:pPr>
      <w:r w:rsidRPr="00271DCF">
        <w:rPr>
          <w:rFonts w:cs="Arial"/>
          <w:sz w:val="20"/>
        </w:rPr>
        <w:lastRenderedPageBreak/>
        <w:t>Procédure et moyen</w:t>
      </w:r>
      <w:r>
        <w:rPr>
          <w:rFonts w:cs="Arial"/>
          <w:sz w:val="20"/>
        </w:rPr>
        <w:t>s</w:t>
      </w:r>
      <w:r w:rsidRPr="00271DCF">
        <w:rPr>
          <w:rFonts w:cs="Arial"/>
          <w:sz w:val="20"/>
        </w:rPr>
        <w:t xml:space="preserve"> mise en place </w:t>
      </w:r>
    </w:p>
    <w:p w14:paraId="4586DFCB" w14:textId="77777777" w:rsidR="00F2024A" w:rsidRDefault="00F2024A" w:rsidP="00F2024A">
      <w:pPr>
        <w:pStyle w:val="Paragraphedeliste"/>
        <w:numPr>
          <w:ilvl w:val="3"/>
          <w:numId w:val="34"/>
        </w:numPr>
        <w:rPr>
          <w:rFonts w:cs="Arial"/>
          <w:sz w:val="20"/>
        </w:rPr>
      </w:pPr>
      <w:r w:rsidRPr="00271DCF">
        <w:rPr>
          <w:rFonts w:cs="Arial"/>
          <w:sz w:val="20"/>
        </w:rPr>
        <w:t>Personnel dédié avec</w:t>
      </w:r>
      <w:r>
        <w:rPr>
          <w:rFonts w:cs="Arial"/>
          <w:sz w:val="20"/>
        </w:rPr>
        <w:t xml:space="preserve"> CV, attestation, habilitation, etc  </w:t>
      </w:r>
    </w:p>
    <w:p w14:paraId="624458FE" w14:textId="77777777" w:rsidR="00F2024A" w:rsidRPr="00E25239" w:rsidRDefault="00F2024A" w:rsidP="00F2024A">
      <w:pPr>
        <w:pStyle w:val="Paragraphedeliste"/>
        <w:ind w:left="2880"/>
        <w:rPr>
          <w:rFonts w:cs="Arial"/>
          <w:sz w:val="20"/>
        </w:rPr>
      </w:pPr>
    </w:p>
    <w:p w14:paraId="7316F7D7"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Prise en compte des exigences du marché : </w:t>
      </w:r>
      <w:r w:rsidRPr="00126779">
        <w:rPr>
          <w:rFonts w:cs="Arial"/>
          <w:b/>
          <w:color w:val="FF0000"/>
          <w:sz w:val="20"/>
        </w:rPr>
        <w:t>10%</w:t>
      </w:r>
    </w:p>
    <w:p w14:paraId="532EDEB4" w14:textId="77777777" w:rsidR="00F2024A" w:rsidRPr="00283258" w:rsidRDefault="00F2024A" w:rsidP="00F2024A">
      <w:pPr>
        <w:pStyle w:val="Paragraphedeliste"/>
        <w:numPr>
          <w:ilvl w:val="3"/>
          <w:numId w:val="34"/>
        </w:numPr>
        <w:rPr>
          <w:rFonts w:cs="Arial"/>
          <w:sz w:val="20"/>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 </w:t>
      </w:r>
      <w:r w:rsidRPr="00283258">
        <w:rPr>
          <w:rFonts w:cs="Arial"/>
          <w:sz w:val="20"/>
        </w:rPr>
        <w:t xml:space="preserve"> </w:t>
      </w:r>
    </w:p>
    <w:p w14:paraId="482272EF" w14:textId="13846824" w:rsidR="00F2024A" w:rsidRDefault="00F2024A" w:rsidP="00F2024A">
      <w:pPr>
        <w:pStyle w:val="Paragraphedeliste"/>
        <w:numPr>
          <w:ilvl w:val="3"/>
          <w:numId w:val="34"/>
        </w:numPr>
        <w:rPr>
          <w:rFonts w:cs="Arial"/>
          <w:sz w:val="20"/>
        </w:rPr>
      </w:pPr>
      <w:r w:rsidRPr="008D3EB0">
        <w:rPr>
          <w:rFonts w:cs="Arial"/>
          <w:sz w:val="20"/>
        </w:rPr>
        <w:t xml:space="preserve">Méthodologie développée pour assurer une prestation : </w:t>
      </w:r>
      <w:r>
        <w:rPr>
          <w:rFonts w:cs="Arial"/>
          <w:sz w:val="20"/>
        </w:rPr>
        <w:t>d</w:t>
      </w:r>
      <w:r w:rsidRPr="008D3EB0">
        <w:rPr>
          <w:rFonts w:cs="Arial"/>
          <w:sz w:val="20"/>
        </w:rPr>
        <w:t xml:space="preserve">étails sur la méthodologie déployée à chaque phase d’une opération type ; </w:t>
      </w:r>
      <w:r>
        <w:rPr>
          <w:rFonts w:cs="Arial"/>
          <w:sz w:val="20"/>
        </w:rPr>
        <w:t>l</w:t>
      </w:r>
      <w:r w:rsidRPr="008D3EB0">
        <w:rPr>
          <w:rFonts w:cs="Arial"/>
          <w:sz w:val="20"/>
        </w:rPr>
        <w:t>ivrables transmis : liste des livrables, délais et/ou fréquences de transmission ;</w:t>
      </w:r>
      <w:r>
        <w:rPr>
          <w:rFonts w:cs="Arial"/>
          <w:sz w:val="20"/>
        </w:rPr>
        <w:t xml:space="preserve"> p</w:t>
      </w:r>
      <w:r w:rsidRPr="008D3EB0">
        <w:rPr>
          <w:rFonts w:cs="Arial"/>
          <w:sz w:val="20"/>
        </w:rPr>
        <w:t>résence aux réunions et visite.</w:t>
      </w:r>
    </w:p>
    <w:p w14:paraId="599BEB1E" w14:textId="77777777" w:rsidR="0021363D" w:rsidRPr="008D3EB0" w:rsidRDefault="0021363D" w:rsidP="0021363D">
      <w:pPr>
        <w:pStyle w:val="Paragraphedeliste"/>
        <w:ind w:left="2880"/>
        <w:rPr>
          <w:rFonts w:cs="Arial"/>
          <w:sz w:val="20"/>
        </w:rPr>
      </w:pPr>
    </w:p>
    <w:p w14:paraId="6CA028F7" w14:textId="77777777" w:rsidR="00F2024A" w:rsidRDefault="00F2024A" w:rsidP="00F2024A">
      <w:pPr>
        <w:tabs>
          <w:tab w:val="left" w:pos="5529"/>
        </w:tabs>
        <w:spacing w:after="120"/>
        <w:jc w:val="both"/>
        <w:rPr>
          <w:rFonts w:cs="Arial"/>
          <w:bCs/>
          <w:sz w:val="20"/>
        </w:rPr>
      </w:pPr>
      <w:r w:rsidRPr="00E25239" w:rsidDel="00EB2707">
        <w:rPr>
          <w:rFonts w:cs="Arial"/>
          <w:bCs/>
          <w:sz w:val="20"/>
        </w:rPr>
        <w:t xml:space="preserve"> </w:t>
      </w:r>
    </w:p>
    <w:p w14:paraId="482660CB" w14:textId="77777777" w:rsidR="00F2024A" w:rsidRPr="00E25239" w:rsidRDefault="00F2024A" w:rsidP="00F2024A">
      <w:pPr>
        <w:tabs>
          <w:tab w:val="left" w:pos="5529"/>
        </w:tabs>
        <w:spacing w:after="120"/>
        <w:jc w:val="both"/>
        <w:rPr>
          <w:rFonts w:cs="Arial"/>
          <w:b/>
          <w:bCs/>
          <w:sz w:val="20"/>
        </w:rPr>
      </w:pPr>
    </w:p>
    <w:p w14:paraId="035C39BF" w14:textId="088BEA4C" w:rsidR="00F2024A" w:rsidRPr="00E25239" w:rsidRDefault="00F2024A" w:rsidP="00F2024A">
      <w:pPr>
        <w:pStyle w:val="En-tte"/>
        <w:tabs>
          <w:tab w:val="clear" w:pos="9071"/>
        </w:tabs>
        <w:jc w:val="both"/>
        <w:rPr>
          <w:rFonts w:cs="Arial"/>
          <w:b/>
          <w:noProof/>
          <w:color w:val="00B050"/>
          <w:sz w:val="20"/>
          <w:u w:val="single"/>
        </w:rPr>
      </w:pPr>
      <w:r w:rsidRPr="00E25239">
        <w:rPr>
          <w:rFonts w:cs="Arial"/>
          <w:b/>
          <w:noProof/>
          <w:color w:val="00B050"/>
          <w:sz w:val="20"/>
          <w:u w:val="single"/>
        </w:rPr>
        <w:t xml:space="preserve">Pour le lot 6 – </w:t>
      </w:r>
      <w:r w:rsidR="00124D0A" w:rsidRPr="00F2024A">
        <w:rPr>
          <w:rFonts w:cs="Arial"/>
          <w:b/>
          <w:noProof/>
          <w:color w:val="00B050"/>
          <w:sz w:val="20"/>
          <w:u w:val="single"/>
        </w:rPr>
        <w:t xml:space="preserve">Prestations de </w:t>
      </w:r>
      <w:r w:rsidRPr="00E25239">
        <w:rPr>
          <w:rFonts w:cs="Arial"/>
          <w:b/>
          <w:noProof/>
          <w:color w:val="00B050"/>
          <w:sz w:val="20"/>
          <w:u w:val="single"/>
        </w:rPr>
        <w:t xml:space="preserve">Reconnaissances structurelles : </w:t>
      </w:r>
    </w:p>
    <w:p w14:paraId="041FFA61" w14:textId="77777777" w:rsidR="00F2024A" w:rsidRPr="00E25239" w:rsidRDefault="00F2024A" w:rsidP="00F2024A">
      <w:pPr>
        <w:tabs>
          <w:tab w:val="left" w:pos="5529"/>
        </w:tabs>
        <w:spacing w:after="120"/>
        <w:jc w:val="both"/>
        <w:rPr>
          <w:rFonts w:cs="Arial"/>
          <w:b/>
          <w:bCs/>
          <w:sz w:val="18"/>
        </w:rPr>
      </w:pPr>
    </w:p>
    <w:p w14:paraId="59D5123C"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Moyen mis en œuvre : </w:t>
      </w:r>
      <w:r w:rsidRPr="00126779">
        <w:rPr>
          <w:rFonts w:cs="Arial"/>
          <w:b/>
          <w:color w:val="FF0000"/>
          <w:sz w:val="20"/>
        </w:rPr>
        <w:t>30%</w:t>
      </w:r>
      <w:r w:rsidRPr="00E25239">
        <w:rPr>
          <w:rFonts w:cs="Arial"/>
          <w:b/>
          <w:sz w:val="20"/>
        </w:rPr>
        <w:t xml:space="preserve"> </w:t>
      </w:r>
    </w:p>
    <w:p w14:paraId="5E296E13" w14:textId="77777777" w:rsidR="00F2024A" w:rsidRPr="00E25239" w:rsidRDefault="00F2024A" w:rsidP="00F2024A">
      <w:pPr>
        <w:pStyle w:val="Paragraphedeliste"/>
        <w:numPr>
          <w:ilvl w:val="3"/>
          <w:numId w:val="34"/>
        </w:numPr>
        <w:rPr>
          <w:rFonts w:cs="Arial"/>
          <w:sz w:val="20"/>
        </w:rPr>
      </w:pPr>
      <w:r w:rsidRPr="00E25239">
        <w:rPr>
          <w:rFonts w:cs="Arial"/>
          <w:sz w:val="20"/>
        </w:rPr>
        <w:t>Liste du matériel d’essai avec correspondance des sondages associés</w:t>
      </w:r>
    </w:p>
    <w:p w14:paraId="7670A66A"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Liste du matériel de laboratoire avec correspondance des sondages réalisés </w:t>
      </w:r>
    </w:p>
    <w:p w14:paraId="5AAD36B4"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Liste du personnel intervenant : ingénierie, technicien, sondeur et CV avec expérience associée </w:t>
      </w:r>
    </w:p>
    <w:p w14:paraId="42187D85" w14:textId="78BA4C64" w:rsidR="00F2024A" w:rsidRDefault="00F2024A" w:rsidP="00F2024A">
      <w:pPr>
        <w:pStyle w:val="Paragraphedeliste"/>
        <w:numPr>
          <w:ilvl w:val="3"/>
          <w:numId w:val="34"/>
        </w:numPr>
        <w:rPr>
          <w:rFonts w:cs="Arial"/>
          <w:sz w:val="20"/>
        </w:rPr>
      </w:pPr>
      <w:r w:rsidRPr="00E25239">
        <w:rPr>
          <w:rFonts w:cs="Arial"/>
          <w:sz w:val="20"/>
        </w:rPr>
        <w:t xml:space="preserve">Indication d’un référent dédié au marché CHU </w:t>
      </w:r>
    </w:p>
    <w:p w14:paraId="1E11868D" w14:textId="4EEAED40" w:rsidR="0021363D" w:rsidRPr="0021363D" w:rsidRDefault="0021363D" w:rsidP="0021363D">
      <w:pPr>
        <w:pStyle w:val="Paragraphedeliste"/>
        <w:numPr>
          <w:ilvl w:val="3"/>
          <w:numId w:val="34"/>
        </w:numPr>
        <w:rPr>
          <w:rFonts w:cs="Arial"/>
          <w:sz w:val="20"/>
        </w:rPr>
      </w:pPr>
      <w:r w:rsidRPr="0021363D">
        <w:rPr>
          <w:rFonts w:cs="Arial"/>
          <w:sz w:val="20"/>
        </w:rPr>
        <w:t>Le soumissionnaire propose une part vertueuse de son parc de véhicule en Crit'air 1</w:t>
      </w:r>
    </w:p>
    <w:p w14:paraId="409420E5" w14:textId="77777777" w:rsidR="00F2024A" w:rsidRPr="00E25239" w:rsidRDefault="00F2024A" w:rsidP="00F2024A">
      <w:pPr>
        <w:pStyle w:val="Paragraphedeliste"/>
        <w:ind w:left="2880"/>
        <w:rPr>
          <w:rFonts w:cs="Arial"/>
          <w:sz w:val="20"/>
        </w:rPr>
      </w:pPr>
    </w:p>
    <w:p w14:paraId="0DBED945"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Références : </w:t>
      </w:r>
      <w:r w:rsidRPr="00126779">
        <w:rPr>
          <w:rFonts w:cs="Arial"/>
          <w:b/>
          <w:color w:val="FF0000"/>
          <w:sz w:val="20"/>
        </w:rPr>
        <w:t>20%</w:t>
      </w:r>
    </w:p>
    <w:p w14:paraId="6DA1EB01"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Expérience en milieu hospitalier </w:t>
      </w:r>
    </w:p>
    <w:p w14:paraId="77C17561" w14:textId="77777777" w:rsidR="00F2024A" w:rsidRPr="00E25239" w:rsidRDefault="00F2024A" w:rsidP="00F2024A">
      <w:pPr>
        <w:pStyle w:val="Paragraphedeliste"/>
        <w:numPr>
          <w:ilvl w:val="4"/>
          <w:numId w:val="34"/>
        </w:numPr>
        <w:rPr>
          <w:rFonts w:cs="Arial"/>
          <w:sz w:val="20"/>
        </w:rPr>
      </w:pPr>
      <w:r w:rsidRPr="00E25239">
        <w:rPr>
          <w:rFonts w:cs="Arial"/>
          <w:sz w:val="20"/>
        </w:rPr>
        <w:t xml:space="preserve">Référence avec renseignement de l’hôpital concerné, nature des travaux, type de projet, CA associé </w:t>
      </w:r>
    </w:p>
    <w:p w14:paraId="53C0F95B"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Expériences autres </w:t>
      </w:r>
    </w:p>
    <w:p w14:paraId="2D2B0049" w14:textId="77777777" w:rsidR="00F2024A" w:rsidRPr="00E25239" w:rsidRDefault="00F2024A" w:rsidP="00F2024A">
      <w:pPr>
        <w:pStyle w:val="Paragraphedeliste"/>
        <w:numPr>
          <w:ilvl w:val="4"/>
          <w:numId w:val="34"/>
        </w:numPr>
        <w:rPr>
          <w:rFonts w:cs="Arial"/>
          <w:sz w:val="20"/>
        </w:rPr>
      </w:pPr>
      <w:r w:rsidRPr="00E25239">
        <w:rPr>
          <w:rFonts w:cs="Arial"/>
          <w:sz w:val="20"/>
        </w:rPr>
        <w:t>Reconnaissance de structure (toutes années de construction)</w:t>
      </w:r>
    </w:p>
    <w:p w14:paraId="65B6BD65" w14:textId="77777777" w:rsidR="00F2024A" w:rsidRPr="00E25239" w:rsidRDefault="00F2024A" w:rsidP="00F2024A">
      <w:pPr>
        <w:pStyle w:val="Paragraphedeliste"/>
        <w:numPr>
          <w:ilvl w:val="4"/>
          <w:numId w:val="34"/>
        </w:numPr>
        <w:rPr>
          <w:rFonts w:cs="Arial"/>
          <w:sz w:val="20"/>
        </w:rPr>
      </w:pPr>
      <w:r w:rsidRPr="00E25239">
        <w:rPr>
          <w:rFonts w:cs="Arial"/>
          <w:sz w:val="20"/>
        </w:rPr>
        <w:t xml:space="preserve">Modélisation et calcul </w:t>
      </w:r>
    </w:p>
    <w:p w14:paraId="2E8CB378" w14:textId="77777777" w:rsidR="00F2024A" w:rsidRPr="00E25239" w:rsidRDefault="00F2024A" w:rsidP="00F2024A">
      <w:pPr>
        <w:pStyle w:val="Paragraphedeliste"/>
        <w:numPr>
          <w:ilvl w:val="4"/>
          <w:numId w:val="34"/>
        </w:numPr>
        <w:rPr>
          <w:rFonts w:cs="Arial"/>
          <w:sz w:val="20"/>
        </w:rPr>
      </w:pPr>
      <w:r w:rsidRPr="00E25239">
        <w:rPr>
          <w:rFonts w:cs="Arial"/>
          <w:sz w:val="20"/>
        </w:rPr>
        <w:t>Diagnostic des matériaux (tous type de matériaux : béton armé, béton précontraint, maçonnerie, bois, métal, etc…)</w:t>
      </w:r>
    </w:p>
    <w:p w14:paraId="66CDCC05" w14:textId="77777777" w:rsidR="00F2024A" w:rsidRPr="00E25239" w:rsidRDefault="00F2024A" w:rsidP="00F2024A">
      <w:pPr>
        <w:pStyle w:val="Paragraphedeliste"/>
        <w:ind w:left="3600"/>
        <w:rPr>
          <w:rFonts w:cs="Arial"/>
          <w:sz w:val="20"/>
        </w:rPr>
      </w:pPr>
    </w:p>
    <w:p w14:paraId="0018DC53"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Prise en compte des contraintes d’intervention en site hospitalier : </w:t>
      </w:r>
      <w:r w:rsidRPr="00126779">
        <w:rPr>
          <w:rFonts w:cs="Arial"/>
          <w:b/>
          <w:color w:val="FF0000"/>
          <w:sz w:val="20"/>
        </w:rPr>
        <w:t>15%</w:t>
      </w:r>
      <w:r w:rsidRPr="00E25239">
        <w:rPr>
          <w:rFonts w:cs="Arial"/>
          <w:b/>
          <w:sz w:val="20"/>
        </w:rPr>
        <w:t xml:space="preserve"> </w:t>
      </w:r>
    </w:p>
    <w:p w14:paraId="54C8FCF8"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Minimiser bruit </w:t>
      </w:r>
    </w:p>
    <w:p w14:paraId="3D9DA55D" w14:textId="77777777" w:rsidR="00F2024A" w:rsidRPr="00E25239" w:rsidRDefault="00F2024A" w:rsidP="00F2024A">
      <w:pPr>
        <w:pStyle w:val="Paragraphedeliste"/>
        <w:numPr>
          <w:ilvl w:val="3"/>
          <w:numId w:val="34"/>
        </w:numPr>
        <w:rPr>
          <w:rFonts w:cs="Arial"/>
          <w:sz w:val="20"/>
        </w:rPr>
      </w:pPr>
      <w:r w:rsidRPr="00E25239">
        <w:rPr>
          <w:rFonts w:cs="Arial"/>
          <w:sz w:val="20"/>
        </w:rPr>
        <w:t>Maintenir la continuité de service</w:t>
      </w:r>
    </w:p>
    <w:p w14:paraId="63DDBE25"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Signalétique de chantier </w:t>
      </w:r>
    </w:p>
    <w:p w14:paraId="4CD477B8" w14:textId="77777777" w:rsidR="00F2024A" w:rsidRPr="00E25239" w:rsidRDefault="00F2024A" w:rsidP="00F2024A">
      <w:pPr>
        <w:pStyle w:val="Paragraphedeliste"/>
        <w:numPr>
          <w:ilvl w:val="3"/>
          <w:numId w:val="34"/>
        </w:numPr>
        <w:rPr>
          <w:rFonts w:cs="Arial"/>
          <w:sz w:val="20"/>
        </w:rPr>
      </w:pPr>
      <w:r w:rsidRPr="00E25239">
        <w:rPr>
          <w:rFonts w:cs="Arial"/>
          <w:sz w:val="20"/>
        </w:rPr>
        <w:t xml:space="preserve">Rebouchage de sondage </w:t>
      </w:r>
    </w:p>
    <w:p w14:paraId="0E01A55D" w14:textId="77777777" w:rsidR="00F2024A" w:rsidRPr="00E25239" w:rsidRDefault="00F2024A" w:rsidP="00F2024A">
      <w:pPr>
        <w:pStyle w:val="Paragraphedeliste"/>
        <w:numPr>
          <w:ilvl w:val="3"/>
          <w:numId w:val="34"/>
        </w:numPr>
        <w:rPr>
          <w:rFonts w:cs="Arial"/>
          <w:sz w:val="20"/>
        </w:rPr>
      </w:pPr>
      <w:r w:rsidRPr="00E25239">
        <w:rPr>
          <w:rFonts w:cs="Arial"/>
          <w:sz w:val="20"/>
        </w:rPr>
        <w:t>Nettoyage de la zone de chantier après intervention</w:t>
      </w:r>
    </w:p>
    <w:p w14:paraId="70319A41" w14:textId="77777777" w:rsidR="00F2024A" w:rsidRPr="00E25239" w:rsidRDefault="00F2024A" w:rsidP="00F2024A">
      <w:pPr>
        <w:pStyle w:val="Paragraphedeliste"/>
        <w:numPr>
          <w:ilvl w:val="3"/>
          <w:numId w:val="34"/>
        </w:numPr>
        <w:rPr>
          <w:rFonts w:cs="Arial"/>
          <w:sz w:val="20"/>
        </w:rPr>
      </w:pPr>
      <w:r w:rsidRPr="00E25239">
        <w:rPr>
          <w:rFonts w:cs="Arial"/>
          <w:sz w:val="20"/>
        </w:rPr>
        <w:t>Intervention en milieu confiné (intérieur bâtiment hospitalier en activité)</w:t>
      </w:r>
    </w:p>
    <w:p w14:paraId="39F795AB" w14:textId="77777777" w:rsidR="00F2024A" w:rsidRDefault="00F2024A" w:rsidP="00F2024A">
      <w:pPr>
        <w:pStyle w:val="Paragraphedeliste"/>
        <w:ind w:left="2880"/>
        <w:rPr>
          <w:rFonts w:cs="Arial"/>
          <w:sz w:val="20"/>
        </w:rPr>
      </w:pPr>
    </w:p>
    <w:p w14:paraId="6A3583E1" w14:textId="77777777" w:rsidR="00F2024A" w:rsidRDefault="00F2024A" w:rsidP="00F2024A">
      <w:pPr>
        <w:pStyle w:val="Paragraphedeliste"/>
        <w:ind w:left="2880"/>
        <w:rPr>
          <w:rFonts w:cs="Arial"/>
          <w:sz w:val="20"/>
        </w:rPr>
      </w:pPr>
    </w:p>
    <w:p w14:paraId="221148E0" w14:textId="77777777" w:rsidR="00F2024A" w:rsidRPr="00970D6A" w:rsidRDefault="00F2024A" w:rsidP="00F2024A">
      <w:pPr>
        <w:numPr>
          <w:ilvl w:val="2"/>
          <w:numId w:val="34"/>
        </w:numPr>
        <w:rPr>
          <w:rFonts w:cs="Arial"/>
          <w:sz w:val="20"/>
        </w:rPr>
      </w:pPr>
      <w:r w:rsidRPr="00970D6A">
        <w:rPr>
          <w:b/>
          <w:sz w:val="20"/>
        </w:rPr>
        <w:t>Méthodologie d’intervention pour sondages destructifs sur support amiant</w:t>
      </w:r>
      <w:r>
        <w:rPr>
          <w:b/>
          <w:sz w:val="20"/>
        </w:rPr>
        <w:t xml:space="preserve">é : </w:t>
      </w:r>
      <w:r w:rsidRPr="00126779">
        <w:rPr>
          <w:b/>
          <w:color w:val="FF0000"/>
          <w:sz w:val="20"/>
        </w:rPr>
        <w:t>20%</w:t>
      </w:r>
    </w:p>
    <w:p w14:paraId="0C256FB4" w14:textId="77777777" w:rsidR="00F2024A" w:rsidRPr="00970D6A" w:rsidRDefault="00F2024A" w:rsidP="00F2024A">
      <w:pPr>
        <w:numPr>
          <w:ilvl w:val="3"/>
          <w:numId w:val="34"/>
        </w:numPr>
        <w:rPr>
          <w:rFonts w:cs="Arial"/>
          <w:sz w:val="20"/>
        </w:rPr>
      </w:pPr>
      <w:r w:rsidRPr="00970D6A">
        <w:rPr>
          <w:rFonts w:cs="Arial"/>
          <w:sz w:val="20"/>
        </w:rPr>
        <w:t xml:space="preserve">Procédure et moyens mise en place </w:t>
      </w:r>
    </w:p>
    <w:p w14:paraId="133AF3F5" w14:textId="77777777" w:rsidR="00F2024A" w:rsidRPr="00970D6A" w:rsidRDefault="00F2024A" w:rsidP="00F2024A">
      <w:pPr>
        <w:numPr>
          <w:ilvl w:val="3"/>
          <w:numId w:val="34"/>
        </w:numPr>
        <w:rPr>
          <w:rFonts w:cs="Arial"/>
          <w:sz w:val="20"/>
        </w:rPr>
      </w:pPr>
      <w:r w:rsidRPr="00970D6A">
        <w:rPr>
          <w:rFonts w:cs="Arial"/>
          <w:sz w:val="20"/>
        </w:rPr>
        <w:t xml:space="preserve">Personnel dédié avec CV, attestation, habilitation, etc  </w:t>
      </w:r>
    </w:p>
    <w:p w14:paraId="57ADADE2" w14:textId="77777777" w:rsidR="00F2024A" w:rsidRDefault="00F2024A" w:rsidP="00F2024A">
      <w:pPr>
        <w:pStyle w:val="Paragraphedeliste"/>
        <w:ind w:left="2880"/>
        <w:rPr>
          <w:rFonts w:cs="Arial"/>
          <w:sz w:val="20"/>
        </w:rPr>
      </w:pPr>
    </w:p>
    <w:p w14:paraId="3CF49390" w14:textId="77777777" w:rsidR="00F2024A" w:rsidRPr="00E25239" w:rsidRDefault="00F2024A" w:rsidP="00F2024A">
      <w:pPr>
        <w:pStyle w:val="Paragraphedeliste"/>
        <w:ind w:left="2880"/>
        <w:rPr>
          <w:rFonts w:cs="Arial"/>
          <w:sz w:val="20"/>
        </w:rPr>
      </w:pPr>
    </w:p>
    <w:p w14:paraId="0DCDDAB3" w14:textId="77777777" w:rsidR="00F2024A" w:rsidRPr="00E25239" w:rsidRDefault="00F2024A" w:rsidP="00F2024A">
      <w:pPr>
        <w:pStyle w:val="Paragraphedeliste"/>
        <w:numPr>
          <w:ilvl w:val="2"/>
          <w:numId w:val="34"/>
        </w:numPr>
        <w:rPr>
          <w:rFonts w:cs="Arial"/>
          <w:b/>
          <w:sz w:val="20"/>
        </w:rPr>
      </w:pPr>
      <w:r w:rsidRPr="00E25239">
        <w:rPr>
          <w:rFonts w:cs="Arial"/>
          <w:b/>
          <w:sz w:val="20"/>
        </w:rPr>
        <w:t xml:space="preserve">Prise en compte des exigences du marché :  </w:t>
      </w:r>
      <w:r w:rsidRPr="00126779">
        <w:rPr>
          <w:b/>
          <w:color w:val="FF0000"/>
          <w:sz w:val="20"/>
        </w:rPr>
        <w:t>15%</w:t>
      </w:r>
    </w:p>
    <w:p w14:paraId="2D4BC145" w14:textId="77777777" w:rsidR="00F2024A" w:rsidRDefault="00F2024A" w:rsidP="00F2024A">
      <w:pPr>
        <w:pStyle w:val="Paragraphedeliste"/>
        <w:numPr>
          <w:ilvl w:val="3"/>
          <w:numId w:val="34"/>
        </w:numPr>
        <w:rPr>
          <w:rFonts w:cs="Arial"/>
          <w:sz w:val="20"/>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 </w:t>
      </w:r>
      <w:r w:rsidRPr="00283258">
        <w:rPr>
          <w:rFonts w:cs="Arial"/>
          <w:sz w:val="20"/>
        </w:rPr>
        <w:t xml:space="preserve"> </w:t>
      </w:r>
    </w:p>
    <w:p w14:paraId="4E424F67" w14:textId="56C496BB" w:rsidR="00F2024A" w:rsidRDefault="00F2024A" w:rsidP="00F2024A">
      <w:pPr>
        <w:pStyle w:val="Paragraphedeliste"/>
        <w:numPr>
          <w:ilvl w:val="3"/>
          <w:numId w:val="34"/>
        </w:numPr>
        <w:rPr>
          <w:rFonts w:cs="Arial"/>
          <w:sz w:val="20"/>
        </w:rPr>
      </w:pPr>
      <w:r w:rsidRPr="008D3EB0">
        <w:rPr>
          <w:rFonts w:cs="Arial"/>
          <w:sz w:val="20"/>
        </w:rPr>
        <w:t xml:space="preserve">Méthodologie développée pour assurer une prestation : </w:t>
      </w:r>
      <w:r>
        <w:rPr>
          <w:rFonts w:cs="Arial"/>
          <w:sz w:val="20"/>
        </w:rPr>
        <w:t>d</w:t>
      </w:r>
      <w:r w:rsidRPr="008D3EB0">
        <w:rPr>
          <w:rFonts w:cs="Arial"/>
          <w:sz w:val="20"/>
        </w:rPr>
        <w:t xml:space="preserve">étails sur la méthodologie déployée à chaque phase d’une opération type ; </w:t>
      </w:r>
      <w:r>
        <w:rPr>
          <w:rFonts w:cs="Arial"/>
          <w:sz w:val="20"/>
        </w:rPr>
        <w:t>l</w:t>
      </w:r>
      <w:r w:rsidRPr="008D3EB0">
        <w:rPr>
          <w:rFonts w:cs="Arial"/>
          <w:sz w:val="20"/>
        </w:rPr>
        <w:t>ivrables transmis : liste des livrables, délais et/ou fréquences de transmission ;</w:t>
      </w:r>
      <w:r>
        <w:rPr>
          <w:rFonts w:cs="Arial"/>
          <w:sz w:val="20"/>
        </w:rPr>
        <w:t xml:space="preserve"> p</w:t>
      </w:r>
      <w:r w:rsidRPr="008D3EB0">
        <w:rPr>
          <w:rFonts w:cs="Arial"/>
          <w:sz w:val="20"/>
        </w:rPr>
        <w:t>résence aux réunions et visite.</w:t>
      </w:r>
    </w:p>
    <w:p w14:paraId="4ED761D1" w14:textId="77777777" w:rsidR="00FA56BF" w:rsidRPr="008D3EB0" w:rsidRDefault="00FA56BF" w:rsidP="0021363D">
      <w:pPr>
        <w:pStyle w:val="Paragraphedeliste"/>
        <w:ind w:left="2880"/>
        <w:rPr>
          <w:rFonts w:cs="Arial"/>
          <w:sz w:val="20"/>
        </w:rPr>
      </w:pPr>
    </w:p>
    <w:p w14:paraId="0C4F977C" w14:textId="77777777" w:rsidR="00124D0A" w:rsidRPr="00E25239" w:rsidRDefault="00124D0A" w:rsidP="00124D0A">
      <w:pPr>
        <w:pStyle w:val="En-tte"/>
        <w:tabs>
          <w:tab w:val="clear" w:pos="4819"/>
          <w:tab w:val="clear" w:pos="9071"/>
          <w:tab w:val="left" w:pos="4111"/>
        </w:tabs>
        <w:ind w:left="284"/>
        <w:jc w:val="both"/>
        <w:rPr>
          <w:rFonts w:cs="Arial"/>
          <w:sz w:val="20"/>
          <w:szCs w:val="22"/>
        </w:rPr>
      </w:pPr>
    </w:p>
    <w:p w14:paraId="24361CBA" w14:textId="77777777" w:rsidR="00124D0A" w:rsidRPr="00E25239" w:rsidRDefault="00124D0A" w:rsidP="00124D0A">
      <w:pPr>
        <w:pStyle w:val="En-tte"/>
        <w:tabs>
          <w:tab w:val="clear" w:pos="9071"/>
        </w:tabs>
        <w:jc w:val="both"/>
        <w:rPr>
          <w:rFonts w:cs="Arial"/>
          <w:b/>
          <w:noProof/>
          <w:color w:val="00B050"/>
          <w:sz w:val="20"/>
          <w:u w:val="single"/>
        </w:rPr>
      </w:pPr>
      <w:r w:rsidRPr="00E25239">
        <w:rPr>
          <w:rFonts w:cs="Arial"/>
          <w:b/>
          <w:noProof/>
          <w:color w:val="00B050"/>
          <w:sz w:val="20"/>
          <w:u w:val="single"/>
        </w:rPr>
        <w:lastRenderedPageBreak/>
        <w:t>Pour le lo</w:t>
      </w:r>
      <w:r>
        <w:rPr>
          <w:rFonts w:cs="Arial"/>
          <w:b/>
          <w:noProof/>
          <w:color w:val="00B050"/>
          <w:sz w:val="20"/>
          <w:u w:val="single"/>
        </w:rPr>
        <w:t>t</w:t>
      </w:r>
      <w:r w:rsidRPr="00E25239">
        <w:rPr>
          <w:rFonts w:cs="Arial"/>
          <w:b/>
          <w:noProof/>
          <w:color w:val="00B050"/>
          <w:sz w:val="20"/>
          <w:u w:val="single"/>
        </w:rPr>
        <w:t xml:space="preserve"> </w:t>
      </w:r>
      <w:r>
        <w:rPr>
          <w:rFonts w:cs="Arial"/>
          <w:b/>
          <w:noProof/>
          <w:color w:val="00B050"/>
          <w:sz w:val="20"/>
          <w:u w:val="single"/>
        </w:rPr>
        <w:t xml:space="preserve">7 </w:t>
      </w:r>
      <w:r w:rsidRPr="00F2024A">
        <w:rPr>
          <w:rFonts w:cs="Arial"/>
          <w:b/>
          <w:noProof/>
          <w:color w:val="00B050"/>
          <w:sz w:val="20"/>
          <w:u w:val="single"/>
        </w:rPr>
        <w:t xml:space="preserve">Prestations de </w:t>
      </w:r>
      <w:r w:rsidRPr="00E25239">
        <w:rPr>
          <w:rFonts w:cs="Arial"/>
          <w:b/>
          <w:noProof/>
          <w:color w:val="00B050"/>
          <w:sz w:val="20"/>
          <w:u w:val="single"/>
        </w:rPr>
        <w:t>Géomètre</w:t>
      </w:r>
      <w:r>
        <w:rPr>
          <w:rFonts w:cs="Arial"/>
          <w:b/>
          <w:noProof/>
          <w:color w:val="00B050"/>
          <w:sz w:val="20"/>
          <w:u w:val="single"/>
        </w:rPr>
        <w:t xml:space="preserve"> EXPERT et lot 8</w:t>
      </w:r>
      <w:r w:rsidRPr="00E25239">
        <w:rPr>
          <w:rFonts w:cs="Arial"/>
          <w:b/>
          <w:noProof/>
          <w:color w:val="00B050"/>
          <w:sz w:val="20"/>
          <w:u w:val="single"/>
        </w:rPr>
        <w:t xml:space="preserve"> – </w:t>
      </w:r>
      <w:r w:rsidRPr="00F2024A">
        <w:rPr>
          <w:rFonts w:cs="Arial"/>
          <w:b/>
          <w:noProof/>
          <w:color w:val="00B050"/>
          <w:sz w:val="20"/>
          <w:u w:val="single"/>
        </w:rPr>
        <w:t xml:space="preserve">Prestations de </w:t>
      </w:r>
      <w:r w:rsidRPr="00E25239">
        <w:rPr>
          <w:rFonts w:cs="Arial"/>
          <w:b/>
          <w:noProof/>
          <w:color w:val="00B050"/>
          <w:sz w:val="20"/>
          <w:u w:val="single"/>
        </w:rPr>
        <w:t>Géomètre</w:t>
      </w:r>
      <w:r>
        <w:rPr>
          <w:rFonts w:cs="Arial"/>
          <w:b/>
          <w:noProof/>
          <w:color w:val="00B050"/>
          <w:sz w:val="20"/>
          <w:u w:val="single"/>
        </w:rPr>
        <w:t xml:space="preserve"> TOPOGRAPHE</w:t>
      </w:r>
    </w:p>
    <w:p w14:paraId="4AF8D9DF" w14:textId="77777777" w:rsidR="00124D0A" w:rsidRPr="00E25239" w:rsidRDefault="00124D0A" w:rsidP="00124D0A">
      <w:pPr>
        <w:pStyle w:val="En-tte"/>
        <w:tabs>
          <w:tab w:val="clear" w:pos="9071"/>
        </w:tabs>
        <w:jc w:val="both"/>
        <w:rPr>
          <w:rFonts w:cs="Arial"/>
          <w:b/>
          <w:noProof/>
          <w:color w:val="00B050"/>
          <w:sz w:val="20"/>
          <w:u w:val="single"/>
        </w:rPr>
      </w:pPr>
    </w:p>
    <w:p w14:paraId="47CB12BB" w14:textId="77777777" w:rsidR="00124D0A" w:rsidRPr="00E25239" w:rsidRDefault="00124D0A" w:rsidP="00124D0A">
      <w:pPr>
        <w:pStyle w:val="Paragraphedeliste"/>
        <w:numPr>
          <w:ilvl w:val="2"/>
          <w:numId w:val="34"/>
        </w:numPr>
        <w:rPr>
          <w:rFonts w:cs="Arial"/>
          <w:b/>
          <w:sz w:val="20"/>
        </w:rPr>
      </w:pPr>
      <w:r w:rsidRPr="00E25239">
        <w:rPr>
          <w:rFonts w:cs="Arial"/>
          <w:b/>
          <w:sz w:val="20"/>
        </w:rPr>
        <w:t xml:space="preserve">Moyen mis en œuvre pour la réalisation des prestations : </w:t>
      </w:r>
      <w:r w:rsidRPr="00126779">
        <w:rPr>
          <w:rFonts w:cs="Arial"/>
          <w:b/>
          <w:color w:val="FF0000"/>
          <w:sz w:val="20"/>
        </w:rPr>
        <w:t>50%</w:t>
      </w:r>
      <w:r w:rsidRPr="00E25239">
        <w:rPr>
          <w:rFonts w:cs="Arial"/>
          <w:b/>
          <w:sz w:val="20"/>
        </w:rPr>
        <w:t xml:space="preserve"> </w:t>
      </w:r>
    </w:p>
    <w:p w14:paraId="549A7E27" w14:textId="77777777" w:rsidR="00124D0A" w:rsidRPr="00E25239" w:rsidRDefault="00124D0A" w:rsidP="00124D0A">
      <w:pPr>
        <w:pStyle w:val="Paragraphedeliste"/>
        <w:numPr>
          <w:ilvl w:val="3"/>
          <w:numId w:val="34"/>
        </w:numPr>
        <w:rPr>
          <w:rFonts w:cs="Arial"/>
          <w:sz w:val="20"/>
        </w:rPr>
      </w:pPr>
      <w:r w:rsidRPr="00E25239">
        <w:rPr>
          <w:rFonts w:cs="Arial"/>
          <w:sz w:val="20"/>
        </w:rPr>
        <w:t>Liste du matériel et fiches techniques et certifications avec correspondance des sondages associés</w:t>
      </w:r>
    </w:p>
    <w:p w14:paraId="45E67F6D" w14:textId="77777777" w:rsidR="00124D0A" w:rsidRPr="00E25239" w:rsidRDefault="00124D0A" w:rsidP="00124D0A">
      <w:pPr>
        <w:pStyle w:val="Paragraphedeliste"/>
        <w:numPr>
          <w:ilvl w:val="3"/>
          <w:numId w:val="34"/>
        </w:numPr>
        <w:rPr>
          <w:rFonts w:cs="Arial"/>
          <w:sz w:val="20"/>
        </w:rPr>
      </w:pPr>
      <w:r w:rsidRPr="00E25239">
        <w:rPr>
          <w:rFonts w:cs="Arial"/>
          <w:sz w:val="20"/>
        </w:rPr>
        <w:t xml:space="preserve">Liste du personnel intervenant : ingénierie, technicien et CV avec expérience associée </w:t>
      </w:r>
    </w:p>
    <w:p w14:paraId="36B34999" w14:textId="4788457D" w:rsidR="00124D0A" w:rsidRDefault="00124D0A" w:rsidP="00124D0A">
      <w:pPr>
        <w:pStyle w:val="Paragraphedeliste"/>
        <w:numPr>
          <w:ilvl w:val="3"/>
          <w:numId w:val="34"/>
        </w:numPr>
        <w:rPr>
          <w:rFonts w:cs="Arial"/>
          <w:sz w:val="20"/>
        </w:rPr>
      </w:pPr>
      <w:r w:rsidRPr="00E25239">
        <w:rPr>
          <w:rFonts w:cs="Arial"/>
          <w:sz w:val="20"/>
        </w:rPr>
        <w:t xml:space="preserve">Indication d’un référent dédié au marché CHU </w:t>
      </w:r>
    </w:p>
    <w:p w14:paraId="51DEB562" w14:textId="70369C24" w:rsidR="0021363D" w:rsidRPr="0021363D" w:rsidRDefault="0021363D" w:rsidP="0021363D">
      <w:pPr>
        <w:pStyle w:val="Paragraphedeliste"/>
        <w:numPr>
          <w:ilvl w:val="3"/>
          <w:numId w:val="34"/>
        </w:numPr>
        <w:rPr>
          <w:rFonts w:cs="Arial"/>
          <w:sz w:val="20"/>
        </w:rPr>
      </w:pPr>
      <w:r w:rsidRPr="0021363D">
        <w:rPr>
          <w:rFonts w:cs="Arial"/>
          <w:sz w:val="20"/>
        </w:rPr>
        <w:t>Le soumissionnaire propose une part vertueuse de son parc de véhicule en Crit'air 1</w:t>
      </w:r>
    </w:p>
    <w:p w14:paraId="171B339F" w14:textId="77777777" w:rsidR="00124D0A" w:rsidRPr="00E25239" w:rsidRDefault="00124D0A" w:rsidP="00124D0A">
      <w:pPr>
        <w:pStyle w:val="Paragraphedeliste"/>
        <w:ind w:left="2880"/>
        <w:rPr>
          <w:rFonts w:cs="Arial"/>
          <w:sz w:val="20"/>
        </w:rPr>
      </w:pPr>
    </w:p>
    <w:p w14:paraId="099827B7" w14:textId="77777777" w:rsidR="00124D0A" w:rsidRPr="00E25239" w:rsidRDefault="00124D0A" w:rsidP="00124D0A">
      <w:pPr>
        <w:pStyle w:val="Paragraphedeliste"/>
        <w:numPr>
          <w:ilvl w:val="2"/>
          <w:numId w:val="34"/>
        </w:numPr>
        <w:rPr>
          <w:rFonts w:cs="Arial"/>
          <w:b/>
          <w:sz w:val="20"/>
        </w:rPr>
      </w:pPr>
      <w:r w:rsidRPr="00E25239">
        <w:rPr>
          <w:rFonts w:cs="Arial"/>
          <w:b/>
          <w:sz w:val="20"/>
        </w:rPr>
        <w:t xml:space="preserve">Références : </w:t>
      </w:r>
      <w:r w:rsidRPr="00126779">
        <w:rPr>
          <w:rFonts w:cs="Arial"/>
          <w:b/>
          <w:color w:val="FF0000"/>
          <w:sz w:val="20"/>
        </w:rPr>
        <w:t>30%</w:t>
      </w:r>
      <w:r w:rsidRPr="00E25239">
        <w:rPr>
          <w:rFonts w:cs="Arial"/>
          <w:b/>
          <w:sz w:val="20"/>
        </w:rPr>
        <w:t xml:space="preserve"> </w:t>
      </w:r>
    </w:p>
    <w:p w14:paraId="2D385FDD" w14:textId="77777777" w:rsidR="00124D0A" w:rsidRPr="00E25239" w:rsidRDefault="00124D0A" w:rsidP="00124D0A">
      <w:pPr>
        <w:pStyle w:val="Paragraphedeliste"/>
        <w:numPr>
          <w:ilvl w:val="3"/>
          <w:numId w:val="34"/>
        </w:numPr>
        <w:rPr>
          <w:rFonts w:cs="Arial"/>
          <w:sz w:val="20"/>
        </w:rPr>
      </w:pPr>
      <w:r w:rsidRPr="00E25239">
        <w:rPr>
          <w:rFonts w:cs="Arial"/>
          <w:sz w:val="20"/>
        </w:rPr>
        <w:t>Type de relevé avec caractéristiques générales du projet (superficie, nature du relevé, densité de relevé, etc…)</w:t>
      </w:r>
    </w:p>
    <w:p w14:paraId="66C26697" w14:textId="77777777" w:rsidR="00124D0A" w:rsidRPr="00E25239" w:rsidRDefault="00124D0A" w:rsidP="00124D0A">
      <w:pPr>
        <w:pStyle w:val="Paragraphedeliste"/>
        <w:numPr>
          <w:ilvl w:val="2"/>
          <w:numId w:val="34"/>
        </w:numPr>
        <w:rPr>
          <w:rFonts w:cs="Arial"/>
          <w:b/>
          <w:sz w:val="20"/>
        </w:rPr>
      </w:pPr>
      <w:r w:rsidRPr="00E25239">
        <w:rPr>
          <w:rFonts w:cs="Arial"/>
          <w:b/>
          <w:sz w:val="20"/>
        </w:rPr>
        <w:t xml:space="preserve">Prise en compte des exigences du marché </w:t>
      </w:r>
      <w:r w:rsidRPr="00126779">
        <w:rPr>
          <w:rFonts w:cs="Arial"/>
          <w:b/>
          <w:color w:val="FF0000"/>
          <w:sz w:val="20"/>
        </w:rPr>
        <w:t>20%</w:t>
      </w:r>
    </w:p>
    <w:p w14:paraId="4AE6AFBB" w14:textId="77777777" w:rsidR="00124D0A" w:rsidRPr="00AB2E01" w:rsidRDefault="00124D0A" w:rsidP="00124D0A">
      <w:pPr>
        <w:pStyle w:val="Paragraphedeliste"/>
        <w:numPr>
          <w:ilvl w:val="3"/>
          <w:numId w:val="34"/>
        </w:numPr>
        <w:rPr>
          <w:rFonts w:cs="Arial"/>
          <w:sz w:val="20"/>
        </w:rPr>
      </w:pPr>
      <w:r w:rsidRPr="00E25239">
        <w:rPr>
          <w:rFonts w:cs="Arial"/>
          <w:sz w:val="20"/>
          <w:szCs w:val="22"/>
        </w:rPr>
        <w:t>Méthodologie spécifique développée pour prendre en charge toutes les consultations découlant de l’accord-cadre et méthode de réponse (secrétariat dédié, gestion des demandes pendant les congés annuels, éventuelles visites de site, réactivité etc…) </w:t>
      </w:r>
    </w:p>
    <w:p w14:paraId="0EF082F6" w14:textId="27CC6C19" w:rsidR="00124D0A" w:rsidRDefault="00124D0A" w:rsidP="00124D0A">
      <w:pPr>
        <w:pStyle w:val="Paragraphedeliste"/>
        <w:numPr>
          <w:ilvl w:val="3"/>
          <w:numId w:val="34"/>
        </w:numPr>
        <w:rPr>
          <w:rFonts w:cs="Arial"/>
          <w:sz w:val="20"/>
        </w:rPr>
      </w:pPr>
      <w:r w:rsidRPr="00283258">
        <w:rPr>
          <w:rFonts w:cs="Arial"/>
          <w:sz w:val="20"/>
        </w:rPr>
        <w:t xml:space="preserve">Méthodologie développée pour assurer une </w:t>
      </w:r>
      <w:r>
        <w:rPr>
          <w:rFonts w:cs="Arial"/>
          <w:sz w:val="20"/>
        </w:rPr>
        <w:t>presta</w:t>
      </w:r>
      <w:r w:rsidRPr="00283258">
        <w:rPr>
          <w:rFonts w:cs="Arial"/>
          <w:sz w:val="20"/>
        </w:rPr>
        <w:t xml:space="preserve">tion : </w:t>
      </w:r>
      <w:r w:rsidRPr="003F1D99">
        <w:rPr>
          <w:rFonts w:cs="Arial"/>
          <w:sz w:val="20"/>
        </w:rPr>
        <w:t>Détails sur la méthodologie déployée à chaque phase d’une prestation type, Livrables transmis : liste des livrables, délais et/ou fréquences de transmission, Présence aux réunions et visite.</w:t>
      </w:r>
    </w:p>
    <w:p w14:paraId="685BCAE1" w14:textId="77777777" w:rsidR="0021363D" w:rsidRPr="003F1D99" w:rsidRDefault="0021363D" w:rsidP="0021363D">
      <w:pPr>
        <w:pStyle w:val="Paragraphedeliste"/>
        <w:ind w:left="2880"/>
        <w:rPr>
          <w:rFonts w:cs="Arial"/>
          <w:sz w:val="20"/>
        </w:rPr>
      </w:pPr>
    </w:p>
    <w:p w14:paraId="60ED0C5D" w14:textId="77777777" w:rsidR="00F2024A" w:rsidRPr="00E25239" w:rsidRDefault="00F2024A" w:rsidP="00F2024A">
      <w:pPr>
        <w:tabs>
          <w:tab w:val="left" w:pos="5529"/>
        </w:tabs>
        <w:spacing w:after="120"/>
        <w:jc w:val="both"/>
        <w:rPr>
          <w:rFonts w:cs="Arial"/>
          <w:b/>
          <w:bCs/>
          <w:sz w:val="20"/>
        </w:rPr>
      </w:pPr>
    </w:p>
    <w:p w14:paraId="010045D9" w14:textId="77777777" w:rsidR="00F2024A" w:rsidRPr="00E25239" w:rsidRDefault="00F2024A" w:rsidP="00F2024A">
      <w:pPr>
        <w:tabs>
          <w:tab w:val="left" w:pos="5529"/>
        </w:tabs>
        <w:spacing w:after="120"/>
        <w:jc w:val="both"/>
        <w:rPr>
          <w:rFonts w:cs="Arial"/>
          <w:sz w:val="20"/>
        </w:rPr>
      </w:pPr>
      <w:r w:rsidRPr="00E25239">
        <w:rPr>
          <w:rFonts w:cs="Arial"/>
          <w:noProof/>
          <w:sz w:val="20"/>
        </w:rPr>
        <w:t>Dans le cas où des erreurs de multiplication, d'addition ou de report seront constatées dans la décomposition du prix global et forfaitaire figurant dans l'offre d'un candidat, le prix global forfaitaire ne sera pas rectifié pour le jugement de la consultation. Si le candidat concerné est sur le point d'être retenu, il sera invité à rectifier la décomposition du prix global et forfaitaire; en cas de refus, son offre sera éliminée en raison de son incohérence.</w:t>
      </w:r>
    </w:p>
    <w:p w14:paraId="02844531" w14:textId="77777777" w:rsidR="00F2024A" w:rsidRDefault="00F2024A" w:rsidP="00F2024A">
      <w:pPr>
        <w:pStyle w:val="Corpsdetexte2"/>
        <w:rPr>
          <w:rFonts w:cs="Arial"/>
          <w:noProof/>
          <w:sz w:val="20"/>
        </w:rPr>
      </w:pPr>
      <w:r w:rsidRPr="00E25239">
        <w:rPr>
          <w:rFonts w:cs="Arial"/>
          <w:noProof/>
          <w:sz w:val="20"/>
        </w:rPr>
        <w:t>Il pourra être demandé aux candidats de préciser la teneur de leur offre, conformément à l’article R.2161-5 du code de la commande publique.</w:t>
      </w:r>
    </w:p>
    <w:p w14:paraId="32648118" w14:textId="77777777" w:rsidR="008F3EE0" w:rsidRPr="001730AA" w:rsidRDefault="008F3EE0" w:rsidP="007B4539">
      <w:pPr>
        <w:pStyle w:val="Titre1"/>
        <w:rPr>
          <w:strike/>
        </w:rPr>
      </w:pPr>
      <w:bookmarkStart w:id="71" w:name="_Toc194928512"/>
      <w:r>
        <w:t>Examen des candidatures</w:t>
      </w:r>
      <w:bookmarkEnd w:id="71"/>
    </w:p>
    <w:p w14:paraId="1B53461F" w14:textId="022B7900" w:rsidR="00F20785" w:rsidRPr="003F18F4" w:rsidRDefault="008F3EE0" w:rsidP="00F47CB6">
      <w:pPr>
        <w:pStyle w:val="Titre2"/>
        <w:tabs>
          <w:tab w:val="left" w:pos="5529"/>
        </w:tabs>
        <w:rPr>
          <w:rFonts w:cs="Arial"/>
          <w:sz w:val="20"/>
        </w:rPr>
      </w:pPr>
      <w:bookmarkStart w:id="72" w:name="_Toc194928513"/>
      <w:r>
        <w:t>Elimination des candidatures</w:t>
      </w:r>
      <w:bookmarkEnd w:id="72"/>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3" w:name="_Toc194928514"/>
      <w:r>
        <w:t>Vérification de l’aptitude et des capacités du candidat</w:t>
      </w:r>
      <w:bookmarkEnd w:id="73"/>
    </w:p>
    <w:p w14:paraId="60E7BEFB" w14:textId="6A4B169E"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6B2F7D"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w:t>
      </w:r>
      <w:r w:rsidR="00AA691C" w:rsidRPr="00AA691C">
        <w:rPr>
          <w:rFonts w:cs="Arial"/>
          <w:sz w:val="20"/>
        </w:rPr>
        <w:lastRenderedPageBreak/>
        <w:t>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4" w:name="_Toc194928515"/>
      <w:r w:rsidRPr="00446439">
        <w:t>Vérification des interdictions de soumissionner</w:t>
      </w:r>
      <w:bookmarkEnd w:id="74"/>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lastRenderedPageBreak/>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75" w:name="_Toc194928516"/>
      <w:r>
        <w:t>Allègement des formalités de candidature</w:t>
      </w:r>
      <w:bookmarkEnd w:id="75"/>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6" w:name="_Toc194928517"/>
      <w:r>
        <w:t>Attribution et notification</w:t>
      </w:r>
      <w:bookmarkEnd w:id="76"/>
    </w:p>
    <w:p w14:paraId="3611CD2C" w14:textId="77777777" w:rsidR="008F3EE0" w:rsidRPr="004C057F" w:rsidRDefault="008F3EE0" w:rsidP="00EF07BF">
      <w:pPr>
        <w:pStyle w:val="Titre2"/>
      </w:pPr>
      <w:bookmarkStart w:id="77" w:name="_Toc194928518"/>
      <w:r w:rsidRPr="004C057F">
        <w:t>Attribution</w:t>
      </w:r>
      <w:bookmarkEnd w:id="77"/>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78" w:name="_Hlk116811026"/>
      <w:r w:rsidRPr="00C52525">
        <w:rPr>
          <w:rFonts w:cs="Arial"/>
          <w:sz w:val="20"/>
        </w:rPr>
        <w:t xml:space="preserve">règlement (UE) 2022/576 du Conseil du 8 avril 2022 modifiant le règlement (UE) n° 833/2014 </w:t>
      </w:r>
      <w:bookmarkEnd w:id="78"/>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établi.e sur le territoire Russe, pour des prestations représentant plus de 10 % de la valeur du marché ;</w:t>
      </w:r>
    </w:p>
    <w:p w14:paraId="4961BBAB" w14:textId="77777777" w:rsidR="00C52525" w:rsidRPr="00C52525" w:rsidRDefault="00C52525" w:rsidP="00D91E33">
      <w:pPr>
        <w:numPr>
          <w:ilvl w:val="0"/>
          <w:numId w:val="21"/>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détenu.e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D91E33">
      <w:pPr>
        <w:numPr>
          <w:ilvl w:val="0"/>
          <w:numId w:val="21"/>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9" w:name="_Toc194928519"/>
      <w:r w:rsidRPr="004C057F">
        <w:lastRenderedPageBreak/>
        <w:t>Notification</w:t>
      </w:r>
      <w:r w:rsidR="00D0405B">
        <w:t xml:space="preserve"> et rejet</w:t>
      </w:r>
      <w:bookmarkEnd w:id="79"/>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80" w:name="_Toc194928520"/>
      <w:r>
        <w:t>Protection des données personnelles</w:t>
      </w:r>
      <w:bookmarkEnd w:id="80"/>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5"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81" w:name="_Toc194928521"/>
      <w:r w:rsidRPr="004C057F">
        <w:t>Règlement des litiges</w:t>
      </w:r>
      <w:bookmarkEnd w:id="81"/>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6"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82" w:name="_Ref521678849"/>
      <w:bookmarkStart w:id="83" w:name="_Toc194928522"/>
      <w:r w:rsidRPr="004C057F">
        <w:lastRenderedPageBreak/>
        <w:t>Renseignements complémentaires</w:t>
      </w:r>
      <w:bookmarkEnd w:id="82"/>
      <w:bookmarkEnd w:id="83"/>
    </w:p>
    <w:p w14:paraId="409C2246" w14:textId="28734A99" w:rsidR="008F3EE0"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331ECEB3" w14:textId="77777777" w:rsidR="008F3EE0" w:rsidRPr="00380CCF" w:rsidRDefault="008F3EE0">
      <w:pPr>
        <w:jc w:val="both"/>
        <w:rPr>
          <w:rFonts w:cs="Arial"/>
          <w:sz w:val="20"/>
        </w:rPr>
      </w:pPr>
    </w:p>
    <w:p w14:paraId="3FEC712F" w14:textId="5CC9C137" w:rsidR="0036279F" w:rsidRPr="00380CCF" w:rsidRDefault="00BA4051" w:rsidP="0036279F">
      <w:pPr>
        <w:autoSpaceDE w:val="0"/>
        <w:autoSpaceDN w:val="0"/>
        <w:adjustRightInd w:val="0"/>
        <w:jc w:val="both"/>
        <w:rPr>
          <w:rFonts w:cs="Arial"/>
          <w:sz w:val="20"/>
        </w:rPr>
      </w:pPr>
      <w:r>
        <w:rPr>
          <w:rFonts w:cs="Arial"/>
          <w:sz w:val="20"/>
        </w:rPr>
        <w:t>E</w:t>
      </w:r>
      <w:r w:rsidR="0036279F" w:rsidRPr="00380CCF">
        <w:rPr>
          <w:rFonts w:cs="Arial"/>
          <w:sz w:val="20"/>
        </w:rPr>
        <w:t xml:space="preserve">n posant une question en vous rendant sur la consultation concernée à l’adresse suivante : </w:t>
      </w:r>
      <w:hyperlink r:id="rId37" w:history="1">
        <w:r w:rsidR="0036279F" w:rsidRPr="00380CCF">
          <w:rPr>
            <w:rStyle w:val="Lienhypertexte"/>
            <w:rFonts w:cs="Arial"/>
            <w:sz w:val="20"/>
          </w:rPr>
          <w:t>https://www.marches-publics.gouv.fr</w:t>
        </w:r>
      </w:hyperlink>
      <w:r w:rsidR="0036279F" w:rsidRPr="00380CCF">
        <w:rPr>
          <w:rFonts w:cs="Arial"/>
        </w:rPr>
        <w:t xml:space="preserve">, </w:t>
      </w:r>
      <w:r w:rsidR="0036279F"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A08E573" w14:textId="05DD31E5" w:rsidR="00380CCF" w:rsidRPr="00380CCF"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41F2666C"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3FCA9F16"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8"/>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C238C" w14:textId="77777777" w:rsidR="00073FE1" w:rsidRDefault="00073FE1">
      <w:r>
        <w:separator/>
      </w:r>
    </w:p>
    <w:p w14:paraId="007C6F61" w14:textId="77777777" w:rsidR="00073FE1" w:rsidRDefault="00073FE1"/>
  </w:endnote>
  <w:endnote w:type="continuationSeparator" w:id="0">
    <w:p w14:paraId="105608C0" w14:textId="77777777" w:rsidR="00073FE1" w:rsidRDefault="00073FE1">
      <w:r>
        <w:continuationSeparator/>
      </w:r>
    </w:p>
    <w:p w14:paraId="4F9A6CEA" w14:textId="77777777" w:rsidR="00073FE1" w:rsidRDefault="00073FE1"/>
  </w:endnote>
  <w:endnote w:type="continuationNotice" w:id="1">
    <w:p w14:paraId="2F013C5C" w14:textId="77777777" w:rsidR="00073FE1" w:rsidRDefault="00073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3625F9" w:rsidRPr="0091293D" w:rsidRDefault="003625F9"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3625F9" w:rsidRDefault="003625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F5A72" w14:textId="77777777" w:rsidR="00073FE1" w:rsidRDefault="00073FE1">
      <w:r>
        <w:separator/>
      </w:r>
    </w:p>
    <w:p w14:paraId="52CDC465" w14:textId="77777777" w:rsidR="00073FE1" w:rsidRDefault="00073FE1"/>
  </w:footnote>
  <w:footnote w:type="continuationSeparator" w:id="0">
    <w:p w14:paraId="44D424A1" w14:textId="77777777" w:rsidR="00073FE1" w:rsidRDefault="00073FE1">
      <w:r>
        <w:continuationSeparator/>
      </w:r>
    </w:p>
    <w:p w14:paraId="198E18F8" w14:textId="77777777" w:rsidR="00073FE1" w:rsidRDefault="00073FE1"/>
  </w:footnote>
  <w:footnote w:type="continuationNotice" w:id="1">
    <w:p w14:paraId="46AC8D4D" w14:textId="77777777" w:rsidR="00073FE1" w:rsidRDefault="00073F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0630304"/>
    <w:multiLevelType w:val="hybridMultilevel"/>
    <w:tmpl w:val="1070E0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5930038"/>
    <w:multiLevelType w:val="hybridMultilevel"/>
    <w:tmpl w:val="47503B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7050439"/>
    <w:multiLevelType w:val="hybridMultilevel"/>
    <w:tmpl w:val="7B38AC6C"/>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2B2A34"/>
    <w:multiLevelType w:val="hybridMultilevel"/>
    <w:tmpl w:val="B2A0317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B4A3FE6"/>
    <w:multiLevelType w:val="hybridMultilevel"/>
    <w:tmpl w:val="6E341F2A"/>
    <w:lvl w:ilvl="0" w:tplc="040C0003">
      <w:start w:val="1"/>
      <w:numFmt w:val="bullet"/>
      <w:lvlText w:val="o"/>
      <w:lvlJc w:val="left"/>
      <w:pPr>
        <w:ind w:left="1077" w:hanging="360"/>
      </w:pPr>
      <w:rPr>
        <w:rFonts w:ascii="Courier New" w:hAnsi="Courier New" w:cs="Courier New" w:hint="default"/>
      </w:rPr>
    </w:lvl>
    <w:lvl w:ilvl="1" w:tplc="040C0005">
      <w:start w:val="1"/>
      <w:numFmt w:val="bullet"/>
      <w:lvlText w:val=""/>
      <w:lvlJc w:val="left"/>
      <w:pPr>
        <w:ind w:left="1797" w:hanging="360"/>
      </w:pPr>
      <w:rPr>
        <w:rFonts w:ascii="Wingdings" w:hAnsi="Wingdings" w:hint="default"/>
      </w:rPr>
    </w:lvl>
    <w:lvl w:ilvl="2" w:tplc="040C0005">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7" w15:restartNumberingAfterBreak="0">
    <w:nsid w:val="168B1090"/>
    <w:multiLevelType w:val="hybridMultilevel"/>
    <w:tmpl w:val="0C06813C"/>
    <w:lvl w:ilvl="0" w:tplc="2CC28BCC">
      <w:start w:val="7"/>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EA1AA392">
      <w:start w:val="1"/>
      <w:numFmt w:val="bullet"/>
      <w:lvlText w:val="-"/>
      <w:lvlJc w:val="left"/>
      <w:pPr>
        <w:ind w:left="3240" w:hanging="360"/>
      </w:pPr>
      <w:rPr>
        <w:rFonts w:ascii="Times New Roman" w:eastAsia="Times New Roman" w:hAnsi="Times New Roman" w:cs="Times New Roman"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FC5950"/>
    <w:multiLevelType w:val="hybridMultilevel"/>
    <w:tmpl w:val="D2CEC554"/>
    <w:lvl w:ilvl="0" w:tplc="040C0003">
      <w:start w:val="1"/>
      <w:numFmt w:val="bullet"/>
      <w:lvlText w:val="o"/>
      <w:lvlJc w:val="left"/>
      <w:pPr>
        <w:ind w:left="2133" w:hanging="360"/>
      </w:pPr>
      <w:rPr>
        <w:rFonts w:ascii="Courier New" w:hAnsi="Courier New" w:cs="Courier New" w:hint="default"/>
      </w:rPr>
    </w:lvl>
    <w:lvl w:ilvl="1" w:tplc="040C0005">
      <w:start w:val="1"/>
      <w:numFmt w:val="bullet"/>
      <w:lvlText w:val=""/>
      <w:lvlJc w:val="left"/>
      <w:pPr>
        <w:ind w:left="2853" w:hanging="360"/>
      </w:pPr>
      <w:rPr>
        <w:rFonts w:ascii="Wingdings" w:hAnsi="Wingdings" w:hint="default"/>
      </w:rPr>
    </w:lvl>
    <w:lvl w:ilvl="2" w:tplc="040C0005">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11"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3"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743758"/>
    <w:multiLevelType w:val="hybridMultilevel"/>
    <w:tmpl w:val="EE720924"/>
    <w:lvl w:ilvl="0" w:tplc="EA1AA392">
      <w:start w:val="1"/>
      <w:numFmt w:val="bullet"/>
      <w:lvlText w:val="-"/>
      <w:lvlJc w:val="left"/>
      <w:pPr>
        <w:tabs>
          <w:tab w:val="num" w:pos="1773"/>
        </w:tabs>
        <w:ind w:left="1773" w:hanging="357"/>
      </w:pPr>
      <w:rPr>
        <w:rFonts w:ascii="Times New Roman" w:eastAsia="Times New Roman"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25" w15:restartNumberingAfterBreak="0">
    <w:nsid w:val="5C6550FF"/>
    <w:multiLevelType w:val="hybridMultilevel"/>
    <w:tmpl w:val="2154DAA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D915354"/>
    <w:multiLevelType w:val="hybridMultilevel"/>
    <w:tmpl w:val="E55212C8"/>
    <w:lvl w:ilvl="0" w:tplc="2CC28BCC">
      <w:start w:val="7"/>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7"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3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864499"/>
    <w:multiLevelType w:val="hybridMultilevel"/>
    <w:tmpl w:val="DE4E1B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1">
    <w:nsid w:val="6BDF2B80"/>
    <w:multiLevelType w:val="hybridMultilevel"/>
    <w:tmpl w:val="2AB4B0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AF4AE9"/>
    <w:multiLevelType w:val="hybridMultilevel"/>
    <w:tmpl w:val="15966B1C"/>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020EC8"/>
    <w:multiLevelType w:val="hybridMultilevel"/>
    <w:tmpl w:val="97FC26B0"/>
    <w:lvl w:ilvl="0" w:tplc="040C0005">
      <w:start w:val="1"/>
      <w:numFmt w:val="bullet"/>
      <w:lvlText w:val=""/>
      <w:lvlJc w:val="left"/>
      <w:pPr>
        <w:ind w:left="3555" w:hanging="360"/>
      </w:pPr>
      <w:rPr>
        <w:rFonts w:ascii="Wingdings" w:hAnsi="Wingdings" w:hint="default"/>
      </w:rPr>
    </w:lvl>
    <w:lvl w:ilvl="1" w:tplc="040C0003" w:tentative="1">
      <w:start w:val="1"/>
      <w:numFmt w:val="bullet"/>
      <w:lvlText w:val="o"/>
      <w:lvlJc w:val="left"/>
      <w:pPr>
        <w:ind w:left="4275" w:hanging="360"/>
      </w:pPr>
      <w:rPr>
        <w:rFonts w:ascii="Courier New" w:hAnsi="Courier New" w:cs="Courier New" w:hint="default"/>
      </w:rPr>
    </w:lvl>
    <w:lvl w:ilvl="2" w:tplc="040C0005" w:tentative="1">
      <w:start w:val="1"/>
      <w:numFmt w:val="bullet"/>
      <w:lvlText w:val=""/>
      <w:lvlJc w:val="left"/>
      <w:pPr>
        <w:ind w:left="4995" w:hanging="360"/>
      </w:pPr>
      <w:rPr>
        <w:rFonts w:ascii="Wingdings" w:hAnsi="Wingdings" w:hint="default"/>
      </w:rPr>
    </w:lvl>
    <w:lvl w:ilvl="3" w:tplc="040C0001" w:tentative="1">
      <w:start w:val="1"/>
      <w:numFmt w:val="bullet"/>
      <w:lvlText w:val=""/>
      <w:lvlJc w:val="left"/>
      <w:pPr>
        <w:ind w:left="5715" w:hanging="360"/>
      </w:pPr>
      <w:rPr>
        <w:rFonts w:ascii="Symbol" w:hAnsi="Symbol" w:hint="default"/>
      </w:rPr>
    </w:lvl>
    <w:lvl w:ilvl="4" w:tplc="040C0003" w:tentative="1">
      <w:start w:val="1"/>
      <w:numFmt w:val="bullet"/>
      <w:lvlText w:val="o"/>
      <w:lvlJc w:val="left"/>
      <w:pPr>
        <w:ind w:left="6435" w:hanging="360"/>
      </w:pPr>
      <w:rPr>
        <w:rFonts w:ascii="Courier New" w:hAnsi="Courier New" w:cs="Courier New" w:hint="default"/>
      </w:rPr>
    </w:lvl>
    <w:lvl w:ilvl="5" w:tplc="040C0005" w:tentative="1">
      <w:start w:val="1"/>
      <w:numFmt w:val="bullet"/>
      <w:lvlText w:val=""/>
      <w:lvlJc w:val="left"/>
      <w:pPr>
        <w:ind w:left="7155" w:hanging="360"/>
      </w:pPr>
      <w:rPr>
        <w:rFonts w:ascii="Wingdings" w:hAnsi="Wingdings" w:hint="default"/>
      </w:rPr>
    </w:lvl>
    <w:lvl w:ilvl="6" w:tplc="040C0001" w:tentative="1">
      <w:start w:val="1"/>
      <w:numFmt w:val="bullet"/>
      <w:lvlText w:val=""/>
      <w:lvlJc w:val="left"/>
      <w:pPr>
        <w:ind w:left="7875" w:hanging="360"/>
      </w:pPr>
      <w:rPr>
        <w:rFonts w:ascii="Symbol" w:hAnsi="Symbol" w:hint="default"/>
      </w:rPr>
    </w:lvl>
    <w:lvl w:ilvl="7" w:tplc="040C0003" w:tentative="1">
      <w:start w:val="1"/>
      <w:numFmt w:val="bullet"/>
      <w:lvlText w:val="o"/>
      <w:lvlJc w:val="left"/>
      <w:pPr>
        <w:ind w:left="8595" w:hanging="360"/>
      </w:pPr>
      <w:rPr>
        <w:rFonts w:ascii="Courier New" w:hAnsi="Courier New" w:cs="Courier New" w:hint="default"/>
      </w:rPr>
    </w:lvl>
    <w:lvl w:ilvl="8" w:tplc="040C0005" w:tentative="1">
      <w:start w:val="1"/>
      <w:numFmt w:val="bullet"/>
      <w:lvlText w:val=""/>
      <w:lvlJc w:val="left"/>
      <w:pPr>
        <w:ind w:left="9315" w:hanging="360"/>
      </w:pPr>
      <w:rPr>
        <w:rFonts w:ascii="Wingdings" w:hAnsi="Wingdings" w:hint="default"/>
      </w:rPr>
    </w:lvl>
  </w:abstractNum>
  <w:abstractNum w:abstractNumId="39"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15"/>
  </w:num>
  <w:num w:numId="3">
    <w:abstractNumId w:val="12"/>
  </w:num>
  <w:num w:numId="4">
    <w:abstractNumId w:val="11"/>
  </w:num>
  <w:num w:numId="5">
    <w:abstractNumId w:val="16"/>
  </w:num>
  <w:num w:numId="6">
    <w:abstractNumId w:val="19"/>
  </w:num>
  <w:num w:numId="7">
    <w:abstractNumId w:val="20"/>
  </w:num>
  <w:num w:numId="8">
    <w:abstractNumId w:val="9"/>
  </w:num>
  <w:num w:numId="9">
    <w:abstractNumId w:val="13"/>
  </w:num>
  <w:num w:numId="10">
    <w:abstractNumId w:val="18"/>
  </w:num>
  <w:num w:numId="11">
    <w:abstractNumId w:val="14"/>
  </w:num>
  <w:num w:numId="12">
    <w:abstractNumId w:val="39"/>
  </w:num>
  <w:num w:numId="13">
    <w:abstractNumId w:val="29"/>
  </w:num>
  <w:num w:numId="14">
    <w:abstractNumId w:val="32"/>
  </w:num>
  <w:num w:numId="15">
    <w:abstractNumId w:val="27"/>
  </w:num>
  <w:num w:numId="16">
    <w:abstractNumId w:val="17"/>
  </w:num>
  <w:num w:numId="17">
    <w:abstractNumId w:val="21"/>
  </w:num>
  <w:num w:numId="18">
    <w:abstractNumId w:val="8"/>
  </w:num>
  <w:num w:numId="19">
    <w:abstractNumId w:val="0"/>
    <w:lvlOverride w:ilvl="0">
      <w:lvl w:ilvl="0">
        <w:numFmt w:val="bullet"/>
        <w:lvlText w:val=""/>
        <w:legacy w:legacy="1" w:legacySpace="0" w:legacyIndent="0"/>
        <w:lvlJc w:val="left"/>
        <w:rPr>
          <w:rFonts w:ascii="Wingdings" w:hAnsi="Wingdings" w:hint="default"/>
          <w:sz w:val="26"/>
        </w:rPr>
      </w:lvl>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28"/>
  </w:num>
  <w:num w:numId="23">
    <w:abstractNumId w:val="23"/>
  </w:num>
  <w:num w:numId="24">
    <w:abstractNumId w:val="30"/>
  </w:num>
  <w:num w:numId="25">
    <w:abstractNumId w:val="36"/>
  </w:num>
  <w:num w:numId="26">
    <w:abstractNumId w:val="31"/>
  </w:num>
  <w:num w:numId="27">
    <w:abstractNumId w:val="3"/>
  </w:num>
  <w:num w:numId="28">
    <w:abstractNumId w:val="26"/>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0"/>
  </w:num>
  <w:num w:numId="32">
    <w:abstractNumId w:val="22"/>
  </w:num>
  <w:num w:numId="33">
    <w:abstractNumId w:val="5"/>
  </w:num>
  <w:num w:numId="34">
    <w:abstractNumId w:val="1"/>
  </w:num>
  <w:num w:numId="35">
    <w:abstractNumId w:val="35"/>
  </w:num>
  <w:num w:numId="36">
    <w:abstractNumId w:val="2"/>
  </w:num>
  <w:num w:numId="37">
    <w:abstractNumId w:val="4"/>
  </w:num>
  <w:num w:numId="38">
    <w:abstractNumId w:val="25"/>
  </w:num>
  <w:num w:numId="39">
    <w:abstractNumId w:val="38"/>
  </w:num>
  <w:num w:numId="40">
    <w:abstractNumId w:val="33"/>
  </w:num>
  <w:num w:numId="41">
    <w:abstractNumId w:val="34"/>
  </w:num>
  <w:num w:numId="42">
    <w:abstractNumId w:val="24"/>
  </w:num>
  <w:num w:numId="43">
    <w:abstractNumId w:val="29"/>
  </w:num>
  <w:num w:numId="44">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06510"/>
    <w:rsid w:val="00010406"/>
    <w:rsid w:val="000109A4"/>
    <w:rsid w:val="00011C90"/>
    <w:rsid w:val="00014E9A"/>
    <w:rsid w:val="0001616F"/>
    <w:rsid w:val="000165E2"/>
    <w:rsid w:val="0001723D"/>
    <w:rsid w:val="0001785F"/>
    <w:rsid w:val="00017FE1"/>
    <w:rsid w:val="00020A50"/>
    <w:rsid w:val="00021088"/>
    <w:rsid w:val="0002136B"/>
    <w:rsid w:val="00021B78"/>
    <w:rsid w:val="0002299A"/>
    <w:rsid w:val="00023555"/>
    <w:rsid w:val="00024559"/>
    <w:rsid w:val="00026F7A"/>
    <w:rsid w:val="0002702E"/>
    <w:rsid w:val="00027931"/>
    <w:rsid w:val="0003105F"/>
    <w:rsid w:val="00031CB8"/>
    <w:rsid w:val="00031E30"/>
    <w:rsid w:val="000332EB"/>
    <w:rsid w:val="00033517"/>
    <w:rsid w:val="000340A7"/>
    <w:rsid w:val="00035D7F"/>
    <w:rsid w:val="00036F09"/>
    <w:rsid w:val="00037634"/>
    <w:rsid w:val="00037B85"/>
    <w:rsid w:val="00040F0A"/>
    <w:rsid w:val="00041A3D"/>
    <w:rsid w:val="00041BE4"/>
    <w:rsid w:val="00042B0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3FE1"/>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2A2F"/>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002D"/>
    <w:rsid w:val="0012140D"/>
    <w:rsid w:val="00123B20"/>
    <w:rsid w:val="00124928"/>
    <w:rsid w:val="00124D0A"/>
    <w:rsid w:val="0012632E"/>
    <w:rsid w:val="00126779"/>
    <w:rsid w:val="00126EC0"/>
    <w:rsid w:val="0012793E"/>
    <w:rsid w:val="00130946"/>
    <w:rsid w:val="00131777"/>
    <w:rsid w:val="001354E0"/>
    <w:rsid w:val="001377C8"/>
    <w:rsid w:val="00140041"/>
    <w:rsid w:val="0014058D"/>
    <w:rsid w:val="00141916"/>
    <w:rsid w:val="00142E07"/>
    <w:rsid w:val="00142E7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2ED1"/>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2A1F"/>
    <w:rsid w:val="0020548F"/>
    <w:rsid w:val="00207376"/>
    <w:rsid w:val="00207E48"/>
    <w:rsid w:val="00212DEA"/>
    <w:rsid w:val="0021363D"/>
    <w:rsid w:val="00214F0D"/>
    <w:rsid w:val="00216EFE"/>
    <w:rsid w:val="00217D32"/>
    <w:rsid w:val="00220574"/>
    <w:rsid w:val="00220B26"/>
    <w:rsid w:val="002226F9"/>
    <w:rsid w:val="00223457"/>
    <w:rsid w:val="00223C44"/>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3F0"/>
    <w:rsid w:val="00302F3B"/>
    <w:rsid w:val="00304AB2"/>
    <w:rsid w:val="00305AA6"/>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5699A"/>
    <w:rsid w:val="00357AE2"/>
    <w:rsid w:val="003600F8"/>
    <w:rsid w:val="00361D34"/>
    <w:rsid w:val="003625F9"/>
    <w:rsid w:val="0036279F"/>
    <w:rsid w:val="00363F1F"/>
    <w:rsid w:val="0036481C"/>
    <w:rsid w:val="0036524D"/>
    <w:rsid w:val="00371733"/>
    <w:rsid w:val="00372DDA"/>
    <w:rsid w:val="00376534"/>
    <w:rsid w:val="00376569"/>
    <w:rsid w:val="00376BF6"/>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1AA"/>
    <w:rsid w:val="00405DE6"/>
    <w:rsid w:val="00407248"/>
    <w:rsid w:val="0041002C"/>
    <w:rsid w:val="0041026A"/>
    <w:rsid w:val="004102F1"/>
    <w:rsid w:val="00410B29"/>
    <w:rsid w:val="00412F76"/>
    <w:rsid w:val="00414BD1"/>
    <w:rsid w:val="0041694B"/>
    <w:rsid w:val="0042254B"/>
    <w:rsid w:val="00426638"/>
    <w:rsid w:val="00427B67"/>
    <w:rsid w:val="00430912"/>
    <w:rsid w:val="0043468E"/>
    <w:rsid w:val="00435195"/>
    <w:rsid w:val="004361FE"/>
    <w:rsid w:val="00440F34"/>
    <w:rsid w:val="004433F2"/>
    <w:rsid w:val="00444D0B"/>
    <w:rsid w:val="00446439"/>
    <w:rsid w:val="004468D9"/>
    <w:rsid w:val="0045072E"/>
    <w:rsid w:val="00450B26"/>
    <w:rsid w:val="0045166F"/>
    <w:rsid w:val="00451EE0"/>
    <w:rsid w:val="00453D6F"/>
    <w:rsid w:val="0045785B"/>
    <w:rsid w:val="00463749"/>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1F2B"/>
    <w:rsid w:val="004A245C"/>
    <w:rsid w:val="004A58D8"/>
    <w:rsid w:val="004A59D4"/>
    <w:rsid w:val="004A5E4D"/>
    <w:rsid w:val="004A7FD7"/>
    <w:rsid w:val="004B1433"/>
    <w:rsid w:val="004B17E7"/>
    <w:rsid w:val="004B1BCB"/>
    <w:rsid w:val="004B206A"/>
    <w:rsid w:val="004B2778"/>
    <w:rsid w:val="004B2E3F"/>
    <w:rsid w:val="004B30B1"/>
    <w:rsid w:val="004B36E8"/>
    <w:rsid w:val="004B3CAE"/>
    <w:rsid w:val="004B451F"/>
    <w:rsid w:val="004B6679"/>
    <w:rsid w:val="004B6A58"/>
    <w:rsid w:val="004C057F"/>
    <w:rsid w:val="004C1806"/>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07569"/>
    <w:rsid w:val="0051046B"/>
    <w:rsid w:val="00512F71"/>
    <w:rsid w:val="005164E2"/>
    <w:rsid w:val="00516743"/>
    <w:rsid w:val="00520EAD"/>
    <w:rsid w:val="00521B5B"/>
    <w:rsid w:val="005227F7"/>
    <w:rsid w:val="00525554"/>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66FC"/>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03B6"/>
    <w:rsid w:val="005D0784"/>
    <w:rsid w:val="005D1812"/>
    <w:rsid w:val="005D26BD"/>
    <w:rsid w:val="005D29F7"/>
    <w:rsid w:val="005D40CE"/>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AE2"/>
    <w:rsid w:val="005E7E7C"/>
    <w:rsid w:val="005F34BF"/>
    <w:rsid w:val="005F3836"/>
    <w:rsid w:val="005F5390"/>
    <w:rsid w:val="005F6A80"/>
    <w:rsid w:val="005F6FAD"/>
    <w:rsid w:val="005F7099"/>
    <w:rsid w:val="00600981"/>
    <w:rsid w:val="00600EF8"/>
    <w:rsid w:val="00602E4B"/>
    <w:rsid w:val="00603F2A"/>
    <w:rsid w:val="0060404D"/>
    <w:rsid w:val="00604A43"/>
    <w:rsid w:val="00604C0C"/>
    <w:rsid w:val="00604D0E"/>
    <w:rsid w:val="00604E6C"/>
    <w:rsid w:val="00605B5A"/>
    <w:rsid w:val="00606396"/>
    <w:rsid w:val="00606A29"/>
    <w:rsid w:val="00607320"/>
    <w:rsid w:val="00607E37"/>
    <w:rsid w:val="00610CBE"/>
    <w:rsid w:val="00614560"/>
    <w:rsid w:val="00614634"/>
    <w:rsid w:val="006158A8"/>
    <w:rsid w:val="006160F6"/>
    <w:rsid w:val="006173D3"/>
    <w:rsid w:val="00624919"/>
    <w:rsid w:val="0062582E"/>
    <w:rsid w:val="006266CA"/>
    <w:rsid w:val="00631284"/>
    <w:rsid w:val="006319EF"/>
    <w:rsid w:val="00632967"/>
    <w:rsid w:val="006344B8"/>
    <w:rsid w:val="0063708C"/>
    <w:rsid w:val="00640B11"/>
    <w:rsid w:val="00646BAD"/>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97F18"/>
    <w:rsid w:val="006A2A2C"/>
    <w:rsid w:val="006A3618"/>
    <w:rsid w:val="006A3CC6"/>
    <w:rsid w:val="006B022D"/>
    <w:rsid w:val="006B18EE"/>
    <w:rsid w:val="006B2F7D"/>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2117"/>
    <w:rsid w:val="006D47EE"/>
    <w:rsid w:val="006D51C8"/>
    <w:rsid w:val="006D6F80"/>
    <w:rsid w:val="006D733E"/>
    <w:rsid w:val="006E354C"/>
    <w:rsid w:val="006E6B0C"/>
    <w:rsid w:val="006E6C6B"/>
    <w:rsid w:val="006F004B"/>
    <w:rsid w:val="006F1A45"/>
    <w:rsid w:val="006F1B8D"/>
    <w:rsid w:val="006F30C6"/>
    <w:rsid w:val="006F395B"/>
    <w:rsid w:val="006F39B3"/>
    <w:rsid w:val="006F511A"/>
    <w:rsid w:val="006F60EF"/>
    <w:rsid w:val="007000F4"/>
    <w:rsid w:val="007005A5"/>
    <w:rsid w:val="0070297A"/>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3A41"/>
    <w:rsid w:val="007A73DB"/>
    <w:rsid w:val="007A76CB"/>
    <w:rsid w:val="007B0247"/>
    <w:rsid w:val="007B1131"/>
    <w:rsid w:val="007B27D8"/>
    <w:rsid w:val="007B3A59"/>
    <w:rsid w:val="007B3A86"/>
    <w:rsid w:val="007B3CE9"/>
    <w:rsid w:val="007B4539"/>
    <w:rsid w:val="007B51D0"/>
    <w:rsid w:val="007B6067"/>
    <w:rsid w:val="007B6D4E"/>
    <w:rsid w:val="007C2B8C"/>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2377"/>
    <w:rsid w:val="007E3886"/>
    <w:rsid w:val="007E3E36"/>
    <w:rsid w:val="007E4667"/>
    <w:rsid w:val="007E5BBB"/>
    <w:rsid w:val="007E6C50"/>
    <w:rsid w:val="007F1785"/>
    <w:rsid w:val="007F4416"/>
    <w:rsid w:val="007F4DD8"/>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C03"/>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628"/>
    <w:rsid w:val="008C1BDC"/>
    <w:rsid w:val="008C31E0"/>
    <w:rsid w:val="008C322B"/>
    <w:rsid w:val="008C567A"/>
    <w:rsid w:val="008C5A8F"/>
    <w:rsid w:val="008C6701"/>
    <w:rsid w:val="008D2191"/>
    <w:rsid w:val="008D2225"/>
    <w:rsid w:val="008D31B7"/>
    <w:rsid w:val="008D400E"/>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258"/>
    <w:rsid w:val="00906681"/>
    <w:rsid w:val="00911006"/>
    <w:rsid w:val="0091105E"/>
    <w:rsid w:val="0091293D"/>
    <w:rsid w:val="00912A1C"/>
    <w:rsid w:val="009130C9"/>
    <w:rsid w:val="009134A9"/>
    <w:rsid w:val="00914D8E"/>
    <w:rsid w:val="00916062"/>
    <w:rsid w:val="009162EF"/>
    <w:rsid w:val="00917920"/>
    <w:rsid w:val="0092307F"/>
    <w:rsid w:val="00923A05"/>
    <w:rsid w:val="009250AF"/>
    <w:rsid w:val="00925E0F"/>
    <w:rsid w:val="00927D30"/>
    <w:rsid w:val="00930CFF"/>
    <w:rsid w:val="00930F8A"/>
    <w:rsid w:val="00932712"/>
    <w:rsid w:val="00933708"/>
    <w:rsid w:val="00933C6F"/>
    <w:rsid w:val="009351B5"/>
    <w:rsid w:val="00937F18"/>
    <w:rsid w:val="00940844"/>
    <w:rsid w:val="00940A49"/>
    <w:rsid w:val="00940D42"/>
    <w:rsid w:val="00941BF3"/>
    <w:rsid w:val="00942CE9"/>
    <w:rsid w:val="0094707D"/>
    <w:rsid w:val="00951AE1"/>
    <w:rsid w:val="00952245"/>
    <w:rsid w:val="009524BD"/>
    <w:rsid w:val="009547CF"/>
    <w:rsid w:val="00954DB9"/>
    <w:rsid w:val="00955C3F"/>
    <w:rsid w:val="00956A54"/>
    <w:rsid w:val="00956E2E"/>
    <w:rsid w:val="0095736B"/>
    <w:rsid w:val="0095773A"/>
    <w:rsid w:val="0096136F"/>
    <w:rsid w:val="00961BC9"/>
    <w:rsid w:val="00962E7B"/>
    <w:rsid w:val="00963A00"/>
    <w:rsid w:val="00966529"/>
    <w:rsid w:val="009665C0"/>
    <w:rsid w:val="00966BF3"/>
    <w:rsid w:val="009676D6"/>
    <w:rsid w:val="00967BBC"/>
    <w:rsid w:val="00970169"/>
    <w:rsid w:val="00970F7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687"/>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451C"/>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16DB"/>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3FD"/>
    <w:rsid w:val="00A43B79"/>
    <w:rsid w:val="00A44F7B"/>
    <w:rsid w:val="00A4509A"/>
    <w:rsid w:val="00A53DB4"/>
    <w:rsid w:val="00A5736C"/>
    <w:rsid w:val="00A57667"/>
    <w:rsid w:val="00A639C8"/>
    <w:rsid w:val="00A649AE"/>
    <w:rsid w:val="00A676C7"/>
    <w:rsid w:val="00A70FC2"/>
    <w:rsid w:val="00A719DC"/>
    <w:rsid w:val="00A71B8A"/>
    <w:rsid w:val="00A71C8F"/>
    <w:rsid w:val="00A72FB9"/>
    <w:rsid w:val="00A74E7A"/>
    <w:rsid w:val="00A752CD"/>
    <w:rsid w:val="00A7668D"/>
    <w:rsid w:val="00A766C0"/>
    <w:rsid w:val="00A80CA6"/>
    <w:rsid w:val="00A80D96"/>
    <w:rsid w:val="00A8153F"/>
    <w:rsid w:val="00A8259A"/>
    <w:rsid w:val="00A86499"/>
    <w:rsid w:val="00A87AFB"/>
    <w:rsid w:val="00A935EA"/>
    <w:rsid w:val="00A938EE"/>
    <w:rsid w:val="00A93F21"/>
    <w:rsid w:val="00A9489D"/>
    <w:rsid w:val="00A97496"/>
    <w:rsid w:val="00AA0425"/>
    <w:rsid w:val="00AA0B83"/>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3973"/>
    <w:rsid w:val="00AC45F8"/>
    <w:rsid w:val="00AC5C5E"/>
    <w:rsid w:val="00AC5C61"/>
    <w:rsid w:val="00AC6B4E"/>
    <w:rsid w:val="00AC6D0C"/>
    <w:rsid w:val="00AC77ED"/>
    <w:rsid w:val="00AD098E"/>
    <w:rsid w:val="00AD1D0F"/>
    <w:rsid w:val="00AD1D2A"/>
    <w:rsid w:val="00AD33AF"/>
    <w:rsid w:val="00AD340F"/>
    <w:rsid w:val="00AD4879"/>
    <w:rsid w:val="00AD564E"/>
    <w:rsid w:val="00AE19F6"/>
    <w:rsid w:val="00AE2032"/>
    <w:rsid w:val="00AE4B66"/>
    <w:rsid w:val="00AE6D8A"/>
    <w:rsid w:val="00AE719F"/>
    <w:rsid w:val="00AE7D1B"/>
    <w:rsid w:val="00AF27FC"/>
    <w:rsid w:val="00AF40F5"/>
    <w:rsid w:val="00AF555F"/>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1EBC"/>
    <w:rsid w:val="00B12536"/>
    <w:rsid w:val="00B14DCA"/>
    <w:rsid w:val="00B212E1"/>
    <w:rsid w:val="00B221EB"/>
    <w:rsid w:val="00B22569"/>
    <w:rsid w:val="00B237EE"/>
    <w:rsid w:val="00B23D4A"/>
    <w:rsid w:val="00B24298"/>
    <w:rsid w:val="00B251E6"/>
    <w:rsid w:val="00B25345"/>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02A9"/>
    <w:rsid w:val="00B51814"/>
    <w:rsid w:val="00B51EDF"/>
    <w:rsid w:val="00B52F7D"/>
    <w:rsid w:val="00B548B4"/>
    <w:rsid w:val="00B558E8"/>
    <w:rsid w:val="00B55A03"/>
    <w:rsid w:val="00B566A7"/>
    <w:rsid w:val="00B56A74"/>
    <w:rsid w:val="00B576A0"/>
    <w:rsid w:val="00B603A0"/>
    <w:rsid w:val="00B64EB6"/>
    <w:rsid w:val="00B66A5A"/>
    <w:rsid w:val="00B67581"/>
    <w:rsid w:val="00B7147E"/>
    <w:rsid w:val="00B722CE"/>
    <w:rsid w:val="00B7414A"/>
    <w:rsid w:val="00B74AD5"/>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97615"/>
    <w:rsid w:val="00BA0958"/>
    <w:rsid w:val="00BA0B85"/>
    <w:rsid w:val="00BA1A5E"/>
    <w:rsid w:val="00BA4051"/>
    <w:rsid w:val="00BA412A"/>
    <w:rsid w:val="00BA55F2"/>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22D"/>
    <w:rsid w:val="00BC4450"/>
    <w:rsid w:val="00BC5039"/>
    <w:rsid w:val="00BC5205"/>
    <w:rsid w:val="00BC748F"/>
    <w:rsid w:val="00BD1F15"/>
    <w:rsid w:val="00BD23DA"/>
    <w:rsid w:val="00BD4B48"/>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07E43"/>
    <w:rsid w:val="00C113C7"/>
    <w:rsid w:val="00C11B68"/>
    <w:rsid w:val="00C12BBD"/>
    <w:rsid w:val="00C17B35"/>
    <w:rsid w:val="00C23EDF"/>
    <w:rsid w:val="00C24791"/>
    <w:rsid w:val="00C26705"/>
    <w:rsid w:val="00C27D3E"/>
    <w:rsid w:val="00C3009C"/>
    <w:rsid w:val="00C31CCB"/>
    <w:rsid w:val="00C332E5"/>
    <w:rsid w:val="00C34C78"/>
    <w:rsid w:val="00C35BD8"/>
    <w:rsid w:val="00C37658"/>
    <w:rsid w:val="00C401F5"/>
    <w:rsid w:val="00C4349A"/>
    <w:rsid w:val="00C4522F"/>
    <w:rsid w:val="00C45B45"/>
    <w:rsid w:val="00C461F9"/>
    <w:rsid w:val="00C52525"/>
    <w:rsid w:val="00C5349C"/>
    <w:rsid w:val="00C546F3"/>
    <w:rsid w:val="00C54906"/>
    <w:rsid w:val="00C56ADD"/>
    <w:rsid w:val="00C56B34"/>
    <w:rsid w:val="00C56B60"/>
    <w:rsid w:val="00C61BB8"/>
    <w:rsid w:val="00C65076"/>
    <w:rsid w:val="00C666C1"/>
    <w:rsid w:val="00C70FA4"/>
    <w:rsid w:val="00C7158B"/>
    <w:rsid w:val="00C73294"/>
    <w:rsid w:val="00C7348C"/>
    <w:rsid w:val="00C76B3A"/>
    <w:rsid w:val="00C82996"/>
    <w:rsid w:val="00C853DD"/>
    <w:rsid w:val="00C875F1"/>
    <w:rsid w:val="00C87809"/>
    <w:rsid w:val="00C90850"/>
    <w:rsid w:val="00C92052"/>
    <w:rsid w:val="00C927A1"/>
    <w:rsid w:val="00C935FA"/>
    <w:rsid w:val="00C958AC"/>
    <w:rsid w:val="00C97D5A"/>
    <w:rsid w:val="00CA09D2"/>
    <w:rsid w:val="00CA0DD8"/>
    <w:rsid w:val="00CA1338"/>
    <w:rsid w:val="00CA50AE"/>
    <w:rsid w:val="00CA76F3"/>
    <w:rsid w:val="00CA7D44"/>
    <w:rsid w:val="00CB0E7E"/>
    <w:rsid w:val="00CB4B54"/>
    <w:rsid w:val="00CB6AF9"/>
    <w:rsid w:val="00CB7673"/>
    <w:rsid w:val="00CC00DF"/>
    <w:rsid w:val="00CC0821"/>
    <w:rsid w:val="00CC0BA2"/>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2297"/>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5DA"/>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1E33"/>
    <w:rsid w:val="00D9389E"/>
    <w:rsid w:val="00D941FD"/>
    <w:rsid w:val="00D966EF"/>
    <w:rsid w:val="00D96E7D"/>
    <w:rsid w:val="00D971E1"/>
    <w:rsid w:val="00D972A8"/>
    <w:rsid w:val="00D97318"/>
    <w:rsid w:val="00D97B04"/>
    <w:rsid w:val="00DA071C"/>
    <w:rsid w:val="00DA0847"/>
    <w:rsid w:val="00DA2EE5"/>
    <w:rsid w:val="00DA4004"/>
    <w:rsid w:val="00DA420A"/>
    <w:rsid w:val="00DA515D"/>
    <w:rsid w:val="00DA5697"/>
    <w:rsid w:val="00DA5E91"/>
    <w:rsid w:val="00DB1571"/>
    <w:rsid w:val="00DB39C5"/>
    <w:rsid w:val="00DB4114"/>
    <w:rsid w:val="00DB45EE"/>
    <w:rsid w:val="00DB59FF"/>
    <w:rsid w:val="00DC19D6"/>
    <w:rsid w:val="00DC1F4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5EDD"/>
    <w:rsid w:val="00E2601D"/>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1CB8"/>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41BE"/>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24A"/>
    <w:rsid w:val="00F20785"/>
    <w:rsid w:val="00F20C81"/>
    <w:rsid w:val="00F21254"/>
    <w:rsid w:val="00F2381A"/>
    <w:rsid w:val="00F2451B"/>
    <w:rsid w:val="00F25997"/>
    <w:rsid w:val="00F26205"/>
    <w:rsid w:val="00F2746D"/>
    <w:rsid w:val="00F30FB1"/>
    <w:rsid w:val="00F314E6"/>
    <w:rsid w:val="00F32B4A"/>
    <w:rsid w:val="00F32C6D"/>
    <w:rsid w:val="00F33025"/>
    <w:rsid w:val="00F333BA"/>
    <w:rsid w:val="00F34193"/>
    <w:rsid w:val="00F35048"/>
    <w:rsid w:val="00F3530B"/>
    <w:rsid w:val="00F36A9E"/>
    <w:rsid w:val="00F36E57"/>
    <w:rsid w:val="00F37B02"/>
    <w:rsid w:val="00F41000"/>
    <w:rsid w:val="00F41C6C"/>
    <w:rsid w:val="00F44212"/>
    <w:rsid w:val="00F4571A"/>
    <w:rsid w:val="00F5455C"/>
    <w:rsid w:val="00F547EF"/>
    <w:rsid w:val="00F573C1"/>
    <w:rsid w:val="00F5783F"/>
    <w:rsid w:val="00F622CF"/>
    <w:rsid w:val="00F63706"/>
    <w:rsid w:val="00F66420"/>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3FC8"/>
    <w:rsid w:val="00F95250"/>
    <w:rsid w:val="00F9593A"/>
    <w:rsid w:val="00F95AFE"/>
    <w:rsid w:val="00FA02C6"/>
    <w:rsid w:val="00FA048C"/>
    <w:rsid w:val="00FA06A6"/>
    <w:rsid w:val="00FA1D18"/>
    <w:rsid w:val="00FA3B6F"/>
    <w:rsid w:val="00FA3B9B"/>
    <w:rsid w:val="00FA3DDD"/>
    <w:rsid w:val="00FA55BC"/>
    <w:rsid w:val="00FA56BF"/>
    <w:rsid w:val="00FA66B9"/>
    <w:rsid w:val="00FA75DF"/>
    <w:rsid w:val="00FA7A8A"/>
    <w:rsid w:val="00FB0924"/>
    <w:rsid w:val="00FB12D8"/>
    <w:rsid w:val="00FB24B9"/>
    <w:rsid w:val="00FB2C01"/>
    <w:rsid w:val="00FB3BF7"/>
    <w:rsid w:val="00FB7394"/>
    <w:rsid w:val="00FC079E"/>
    <w:rsid w:val="00FC2126"/>
    <w:rsid w:val="00FC3B84"/>
    <w:rsid w:val="00FC7831"/>
    <w:rsid w:val="00FD12C9"/>
    <w:rsid w:val="00FD1979"/>
    <w:rsid w:val="00FD2272"/>
    <w:rsid w:val="00FD22E2"/>
    <w:rsid w:val="00FD2EC9"/>
    <w:rsid w:val="00FD4F19"/>
    <w:rsid w:val="00FD5ABD"/>
    <w:rsid w:val="00FD6047"/>
    <w:rsid w:val="00FD6191"/>
    <w:rsid w:val="00FD7048"/>
    <w:rsid w:val="00FD7D02"/>
    <w:rsid w:val="00FE162D"/>
    <w:rsid w:val="00FE1791"/>
    <w:rsid w:val="00FE1972"/>
    <w:rsid w:val="00FE1B7D"/>
    <w:rsid w:val="00FE21E4"/>
    <w:rsid w:val="00FE3573"/>
    <w:rsid w:val="00FE6F77"/>
    <w:rsid w:val="00FF0ABD"/>
    <w:rsid w:val="00FF2F37"/>
    <w:rsid w:val="00FF4B65"/>
    <w:rsid w:val="00FF4E9E"/>
    <w:rsid w:val="00FF603A"/>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3"/>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3"/>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3"/>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3"/>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3"/>
      </w:numPr>
      <w:tabs>
        <w:tab w:val="left" w:pos="1560"/>
        <w:tab w:val="left" w:pos="8222"/>
      </w:tabs>
      <w:outlineLvl w:val="4"/>
    </w:pPr>
    <w:rPr>
      <w:b/>
      <w:sz w:val="24"/>
    </w:rPr>
  </w:style>
  <w:style w:type="paragraph" w:styleId="Titre6">
    <w:name w:val="heading 6"/>
    <w:basedOn w:val="Normal"/>
    <w:next w:val="Normal"/>
    <w:qFormat/>
    <w:pPr>
      <w:keepNext/>
      <w:numPr>
        <w:ilvl w:val="5"/>
        <w:numId w:val="13"/>
      </w:numPr>
      <w:tabs>
        <w:tab w:val="left" w:pos="5529"/>
      </w:tabs>
      <w:jc w:val="center"/>
      <w:outlineLvl w:val="5"/>
    </w:pPr>
    <w:rPr>
      <w:b/>
      <w:sz w:val="24"/>
    </w:rPr>
  </w:style>
  <w:style w:type="paragraph" w:styleId="Titre7">
    <w:name w:val="heading 7"/>
    <w:basedOn w:val="Normal"/>
    <w:next w:val="Normal"/>
    <w:qFormat/>
    <w:pPr>
      <w:keepNext/>
      <w:numPr>
        <w:ilvl w:val="6"/>
        <w:numId w:val="13"/>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3"/>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3"/>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1">
    <w:name w:val="1"/>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1">
    <w:name w:val="Car Car Car Car Car Car Car1"/>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Tab n1,Tab 1,List Paragraph,Paragraphe de liste num,Listes,Liste couleur - Accent 11,Liste H3C,Liste SItéa,texte de base,6 pt paragraphe carré,Puce focus,Legende,Normal bullet 2"/>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rsid w:val="0099690A"/>
    <w:rPr>
      <w:rFonts w:ascii="Arial" w:hAnsi="Arial"/>
      <w:sz w:val="22"/>
    </w:rPr>
  </w:style>
  <w:style w:type="numbering" w:customStyle="1" w:styleId="Style1">
    <w:name w:val="Style1"/>
    <w:uiPriority w:val="99"/>
    <w:rsid w:val="00CB4B54"/>
    <w:pPr>
      <w:numPr>
        <w:numId w:val="12"/>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Tab n1 Car,Tab 1 Car,List Paragraph Car,Paragraphe de liste num Car,Listes Car,Liste couleur - Accent 11 Car,Liste H3C Car,Liste SItéa Car,texte de base Car,Puce focus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2"/>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2"/>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2"/>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paragraph" w:customStyle="1" w:styleId="Normal2">
    <w:name w:val="Normal2"/>
    <w:basedOn w:val="Normal"/>
    <w:rsid w:val="00A433FD"/>
    <w:pPr>
      <w:keepLines/>
      <w:tabs>
        <w:tab w:val="left" w:pos="567"/>
        <w:tab w:val="left" w:pos="851"/>
        <w:tab w:val="left" w:pos="1134"/>
      </w:tabs>
      <w:ind w:left="284" w:firstLine="284"/>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531064036">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760373127">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eur-lex.europa.eu/legal-content/FR/TXT/PDF/?uri=CELEX:32014R0910&amp;from=FR" TargetMode="External"/><Relationship Id="rId26" Type="http://schemas.openxmlformats.org/officeDocument/2006/relationships/hyperlink" Target="https://www.marches-publics.gouv.fr" TargetMode="External"/><Relationship Id="rId39" Type="http://schemas.openxmlformats.org/officeDocument/2006/relationships/fontTable" Target="fontTable.xml"/><Relationship Id="rId21" Type="http://schemas.openxmlformats.org/officeDocument/2006/relationships/hyperlink" Target="https://www.certeurope.fr/" TargetMode="External"/><Relationship Id="rId34" Type="http://schemas.openxmlformats.org/officeDocument/2006/relationships/hyperlink" Target="mailto:nepasrepondre@marches-publics.gouv.f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certigna.fr" TargetMode="External"/><Relationship Id="rId29" Type="http://schemas.openxmlformats.org/officeDocument/2006/relationships/image" Target="media/image6.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https://www.marches-publics.gouv.fr" TargetMode="Externa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5.png"/><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greffe.ta-toulouse@juradm.fr" TargetMode="External"/><Relationship Id="rId10" Type="http://schemas.openxmlformats.org/officeDocument/2006/relationships/endnotes" Target="endnotes.xml"/><Relationship Id="rId19" Type="http://schemas.openxmlformats.org/officeDocument/2006/relationships/hyperlink" Target="https://www.chambersign.fr" TargetMode="External"/><Relationship Id="rId31" Type="http://schemas.openxmlformats.org/officeDocument/2006/relationships/hyperlink" Target="mailto:place.support@atex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inomis.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dpo@chu-toulouse.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s://www.legifrance.gouv.fr/affichTexteArticle.do?cidTexte=JORFTEXT000000874428&amp;idArticle=LEGIARTI000006901068&amp;dateTexte=&amp;categorieLien=cid" TargetMode="External"/><Relationship Id="rId33" Type="http://schemas.openxmlformats.org/officeDocument/2006/relationships/hyperlink" Target="https://www.marches-publics.gouv.fr" TargetMode="External"/><Relationship Id="rId38"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88192E">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0269"/>
    <w:rsid w:val="0009615F"/>
    <w:rsid w:val="000B07F5"/>
    <w:rsid w:val="000E1636"/>
    <w:rsid w:val="001341DB"/>
    <w:rsid w:val="001550F2"/>
    <w:rsid w:val="001B59AB"/>
    <w:rsid w:val="002B2C5B"/>
    <w:rsid w:val="002B629D"/>
    <w:rsid w:val="003A217B"/>
    <w:rsid w:val="003B4BFB"/>
    <w:rsid w:val="00414CE7"/>
    <w:rsid w:val="00484486"/>
    <w:rsid w:val="004A1E58"/>
    <w:rsid w:val="004F515D"/>
    <w:rsid w:val="005332B4"/>
    <w:rsid w:val="00537A5B"/>
    <w:rsid w:val="005529C6"/>
    <w:rsid w:val="005E5517"/>
    <w:rsid w:val="005F49FD"/>
    <w:rsid w:val="006110D7"/>
    <w:rsid w:val="00613E19"/>
    <w:rsid w:val="0068786B"/>
    <w:rsid w:val="006E6FF7"/>
    <w:rsid w:val="007247F8"/>
    <w:rsid w:val="00795077"/>
    <w:rsid w:val="007A3A4A"/>
    <w:rsid w:val="007A46EA"/>
    <w:rsid w:val="00864699"/>
    <w:rsid w:val="00864BAF"/>
    <w:rsid w:val="00866711"/>
    <w:rsid w:val="00870976"/>
    <w:rsid w:val="0088192E"/>
    <w:rsid w:val="008E251B"/>
    <w:rsid w:val="00955572"/>
    <w:rsid w:val="009A2B89"/>
    <w:rsid w:val="009B2C8F"/>
    <w:rsid w:val="009F7FF3"/>
    <w:rsid w:val="00A562BF"/>
    <w:rsid w:val="00A908B9"/>
    <w:rsid w:val="00AC1BE1"/>
    <w:rsid w:val="00B1122F"/>
    <w:rsid w:val="00B47247"/>
    <w:rsid w:val="00B5777E"/>
    <w:rsid w:val="00BA43B2"/>
    <w:rsid w:val="00C14AB1"/>
    <w:rsid w:val="00C31684"/>
    <w:rsid w:val="00C73CC8"/>
    <w:rsid w:val="00CC580D"/>
    <w:rsid w:val="00D4022A"/>
    <w:rsid w:val="00DB48E3"/>
    <w:rsid w:val="00DF0DFC"/>
    <w:rsid w:val="00E900AD"/>
    <w:rsid w:val="00EA15BD"/>
    <w:rsid w:val="00EE7715"/>
    <w:rsid w:val="00F2389B"/>
    <w:rsid w:val="00F56CD8"/>
    <w:rsid w:val="00F624C0"/>
    <w:rsid w:val="00FA1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84E545-498A-46F6-A6ED-5BF07BDE677C}">
  <ds:schemaRefs>
    <ds:schemaRef ds:uri="http://schemas.openxmlformats.org/officeDocument/2006/bibliography"/>
  </ds:schemaRefs>
</ds:datastoreItem>
</file>

<file path=customXml/itemProps2.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29</Pages>
  <Words>11460</Words>
  <Characters>68893</Characters>
  <Application>Microsoft Office Word</Application>
  <DocSecurity>0</DocSecurity>
  <Lines>574</Lines>
  <Paragraphs>160</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80193</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15</cp:revision>
  <cp:lastPrinted>2016-01-11T13:32:00Z</cp:lastPrinted>
  <dcterms:created xsi:type="dcterms:W3CDTF">2025-03-12T09:21:00Z</dcterms:created>
  <dcterms:modified xsi:type="dcterms:W3CDTF">2025-04-07T12:49:00Z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