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463F74" w14:textId="77777777" w:rsidR="00803DD4" w:rsidRDefault="00803DD4" w:rsidP="00844DAA">
      <w:pPr>
        <w:tabs>
          <w:tab w:val="left" w:pos="851"/>
        </w:tabs>
        <w:spacing w:before="60" w:after="60"/>
        <w:jc w:val="center"/>
        <w:rPr>
          <w:rFonts w:ascii="Arial" w:hAnsi="Arial" w:cs="Arial"/>
          <w:sz w:val="12"/>
          <w:szCs w:val="22"/>
        </w:rPr>
      </w:pPr>
    </w:p>
    <w:p w14:paraId="24FD3A08"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A8062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601817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2D107B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8214AD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040509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E60F68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8DE063D"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8A2154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D17D4D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64DC40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0652A2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40F51E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AC5805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5D9E57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3441DD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73A336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ED3A069" w14:textId="77777777"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3F5F746F" wp14:editId="4C02A435">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6550A"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1C6275F3" wp14:editId="0853A5F3">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0C121760" wp14:editId="2D1764EA">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57BDB562"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758730D5" wp14:editId="5E6954B0">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9428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" fillcolor="#00ab8e" stroked="f" strokeweight="2pt">
                <w10:wrap anchorx="page" anchory="page"/>
              </v:rect>
            </w:pict>
          </mc:Fallback>
        </mc:AlternateContent>
      </w:r>
    </w:p>
    <w:p w14:paraId="23E45741"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09F42C9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76027E6" w14:textId="77777777" w:rsidR="00803DD4" w:rsidRDefault="00803DD4" w:rsidP="00803DD4">
      <w:pPr>
        <w:pStyle w:val="Textbody"/>
        <w:rPr>
          <w:noProof/>
        </w:rPr>
      </w:pPr>
    </w:p>
    <w:p w14:paraId="3EE78A7B" w14:textId="77777777" w:rsidR="00803DD4" w:rsidRDefault="00803DD4" w:rsidP="00803DD4">
      <w:pPr>
        <w:pStyle w:val="Textbody"/>
      </w:pPr>
    </w:p>
    <w:p w14:paraId="53B86820" w14:textId="77777777" w:rsidR="00803DD4" w:rsidRDefault="00803DD4" w:rsidP="00803DD4">
      <w:pPr>
        <w:pStyle w:val="Standard"/>
      </w:pPr>
    </w:p>
    <w:p w14:paraId="5D9E2716" w14:textId="77777777" w:rsidR="0005236F" w:rsidRDefault="0005236F" w:rsidP="0005236F">
      <w:pPr>
        <w:suppressAutoHyphens w:val="0"/>
        <w:spacing w:after="120"/>
        <w:jc w:val="right"/>
        <w:rPr>
          <w:rFonts w:ascii="Arial" w:hAnsi="Arial" w:cs="Arial"/>
          <w:caps/>
          <w:color w:val="003087"/>
          <w:sz w:val="35"/>
          <w:szCs w:val="35"/>
          <w:lang w:eastAsia="fr-FR"/>
        </w:rPr>
      </w:pPr>
      <w:r>
        <w:rPr>
          <w:rFonts w:ascii="Arial" w:hAnsi="Arial" w:cs="Arial"/>
          <w:caps/>
          <w:color w:val="003087"/>
          <w:sz w:val="35"/>
          <w:szCs w:val="35"/>
          <w:lang w:eastAsia="fr-FR"/>
        </w:rPr>
        <w:t>Travaux de réaménagement du bâtiment 110</w:t>
      </w:r>
    </w:p>
    <w:p w14:paraId="174E6D02" w14:textId="77777777" w:rsidR="0005236F" w:rsidRDefault="0005236F" w:rsidP="0005236F">
      <w:pPr>
        <w:suppressAutoHyphens w:val="0"/>
        <w:spacing w:after="120"/>
        <w:jc w:val="right"/>
        <w:rPr>
          <w:rFonts w:ascii="Arial" w:hAnsi="Arial" w:cs="Arial"/>
          <w:caps/>
          <w:color w:val="003087"/>
          <w:sz w:val="35"/>
          <w:szCs w:val="35"/>
          <w:lang w:eastAsia="fr-FR"/>
        </w:rPr>
      </w:pPr>
    </w:p>
    <w:p w14:paraId="36B89C6D" w14:textId="77777777" w:rsidR="0005236F" w:rsidRDefault="0005236F" w:rsidP="0005236F">
      <w:pPr>
        <w:suppressAutoHyphens w:val="0"/>
        <w:spacing w:after="120"/>
        <w:jc w:val="right"/>
        <w:rPr>
          <w:rFonts w:ascii="Arial" w:hAnsi="Arial" w:cs="Arial"/>
          <w:caps/>
          <w:color w:val="003087"/>
          <w:sz w:val="35"/>
          <w:szCs w:val="35"/>
          <w:lang w:eastAsia="fr-FR"/>
        </w:rPr>
      </w:pPr>
    </w:p>
    <w:p w14:paraId="6C684A89" w14:textId="24906114" w:rsidR="00803DD4" w:rsidRDefault="0005236F" w:rsidP="0005236F">
      <w:pPr>
        <w:suppressAutoHyphens w:val="0"/>
        <w:spacing w:after="120"/>
        <w:jc w:val="right"/>
        <w:rPr>
          <w:rFonts w:ascii="Arial" w:hAnsi="Arial" w:cs="Arial"/>
          <w:caps/>
          <w:color w:val="003087"/>
          <w:sz w:val="35"/>
          <w:szCs w:val="35"/>
          <w:lang w:eastAsia="fr-FR"/>
        </w:rPr>
      </w:pPr>
      <w:r>
        <w:rPr>
          <w:rFonts w:ascii="Arial" w:hAnsi="Arial" w:cs="Arial"/>
          <w:caps/>
          <w:color w:val="003087"/>
          <w:sz w:val="35"/>
          <w:szCs w:val="35"/>
          <w:lang w:eastAsia="fr-FR"/>
        </w:rPr>
        <w:t xml:space="preserve">Réf </w:t>
      </w:r>
      <w:r w:rsidR="00DA21AE">
        <w:rPr>
          <w:rFonts w:ascii="Arial" w:hAnsi="Arial" w:cs="Arial"/>
          <w:caps/>
          <w:color w:val="003087"/>
          <w:sz w:val="35"/>
          <w:szCs w:val="35"/>
          <w:lang w:eastAsia="fr-FR"/>
        </w:rPr>
        <w:t>AE-</w:t>
      </w:r>
      <w:r>
        <w:rPr>
          <w:rFonts w:ascii="Arial" w:hAnsi="Arial" w:cs="Arial"/>
          <w:caps/>
          <w:color w:val="003087"/>
          <w:sz w:val="35"/>
          <w:szCs w:val="35"/>
          <w:lang w:eastAsia="fr-FR"/>
        </w:rPr>
        <w:t>T25HALL110</w:t>
      </w:r>
    </w:p>
    <w:p w14:paraId="63E926EB" w14:textId="77777777" w:rsidR="0005236F" w:rsidRDefault="0005236F" w:rsidP="0005236F">
      <w:pPr>
        <w:suppressAutoHyphens w:val="0"/>
        <w:spacing w:after="120"/>
        <w:jc w:val="right"/>
        <w:rPr>
          <w:rFonts w:ascii="Arial" w:hAnsi="Arial" w:cs="Arial"/>
          <w:caps/>
          <w:color w:val="003087"/>
          <w:sz w:val="35"/>
          <w:szCs w:val="35"/>
          <w:lang w:eastAsia="fr-FR"/>
        </w:rPr>
      </w:pPr>
    </w:p>
    <w:p w14:paraId="0B254CAE" w14:textId="5D45AAE1" w:rsidR="0005236F" w:rsidRPr="00D4168A" w:rsidRDefault="0005236F" w:rsidP="0005236F">
      <w:pPr>
        <w:suppressAutoHyphens w:val="0"/>
        <w:spacing w:after="120"/>
        <w:jc w:val="right"/>
        <w:rPr>
          <w:rFonts w:cs="Arial"/>
          <w:caps/>
          <w:color w:val="003087"/>
          <w:sz w:val="35"/>
          <w:szCs w:val="35"/>
          <w:lang w:eastAsia="fr-FR"/>
        </w:rPr>
      </w:pPr>
      <w:r>
        <w:rPr>
          <w:rFonts w:ascii="Arial" w:hAnsi="Arial" w:cs="Arial"/>
          <w:caps/>
          <w:color w:val="003087"/>
          <w:sz w:val="35"/>
          <w:szCs w:val="35"/>
          <w:lang w:eastAsia="fr-FR"/>
        </w:rPr>
        <w:t>procedure adaptée</w:t>
      </w:r>
    </w:p>
    <w:p w14:paraId="78006699" w14:textId="77777777" w:rsidR="00803DD4" w:rsidRPr="00D4168A" w:rsidRDefault="00803DD4" w:rsidP="00803DD4">
      <w:pPr>
        <w:pStyle w:val="Pieddepage"/>
        <w:tabs>
          <w:tab w:val="clear" w:pos="4536"/>
          <w:tab w:val="clear" w:pos="9072"/>
          <w:tab w:val="left" w:pos="851"/>
        </w:tabs>
        <w:ind w:right="281"/>
        <w:jc w:val="right"/>
        <w:rPr>
          <w:rFonts w:ascii="Arial" w:hAnsi="Arial" w:cs="Arial"/>
          <w:b/>
          <w:color w:val="FFFFFF" w:themeColor="background1"/>
          <w:sz w:val="32"/>
          <w:szCs w:val="32"/>
        </w:rPr>
        <w:sectPr w:rsidR="00803DD4" w:rsidRPr="00D4168A" w:rsidSect="006775ED">
          <w:footerReference w:type="default" r:id="rId11"/>
          <w:type w:val="continuous"/>
          <w:pgSz w:w="11906" w:h="16838"/>
          <w:pgMar w:top="454" w:right="851" w:bottom="736" w:left="851" w:header="720" w:footer="680" w:gutter="0"/>
          <w:cols w:space="720"/>
          <w:docGrid w:linePitch="360"/>
        </w:sect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803DD4" w14:paraId="4D5A6FFE" w14:textId="77777777" w:rsidTr="002654F2">
        <w:trPr>
          <w:trHeight w:val="1132"/>
        </w:trPr>
        <w:tc>
          <w:tcPr>
            <w:tcW w:w="10434" w:type="dxa"/>
            <w:shd w:val="clear" w:color="auto" w:fill="auto"/>
          </w:tcPr>
          <w:p w14:paraId="426CED19" w14:textId="77777777" w:rsidR="00541CA3" w:rsidRPr="00D4168A" w:rsidRDefault="00541CA3" w:rsidP="00A010AE">
            <w:pPr>
              <w:pStyle w:val="Pieddepage"/>
              <w:tabs>
                <w:tab w:val="clear" w:pos="4536"/>
                <w:tab w:val="clear" w:pos="9072"/>
                <w:tab w:val="left" w:pos="851"/>
              </w:tabs>
              <w:jc w:val="right"/>
              <w:rPr>
                <w:rFonts w:ascii="Arial" w:hAnsi="Arial" w:cs="Arial"/>
                <w:b/>
                <w:sz w:val="18"/>
                <w:szCs w:val="18"/>
              </w:rPr>
            </w:pPr>
          </w:p>
          <w:p w14:paraId="67D0B91D" w14:textId="77777777" w:rsidR="009B1CD0" w:rsidRPr="00D4168A" w:rsidRDefault="009B1CD0" w:rsidP="00AE53DF">
            <w:pPr>
              <w:pStyle w:val="Pieddepage"/>
              <w:tabs>
                <w:tab w:val="clear" w:pos="4536"/>
                <w:tab w:val="clear" w:pos="9072"/>
                <w:tab w:val="left" w:pos="851"/>
                <w:tab w:val="left" w:pos="5700"/>
              </w:tabs>
            </w:pPr>
          </w:p>
        </w:tc>
      </w:tr>
    </w:tbl>
    <w:p w14:paraId="218730AD" w14:textId="77777777" w:rsidR="00761235" w:rsidRPr="00761235" w:rsidRDefault="00761235" w:rsidP="007164B3">
      <w:pPr>
        <w:pStyle w:val="Corpsdetexte31"/>
        <w:tabs>
          <w:tab w:val="left" w:pos="851"/>
        </w:tabs>
        <w:jc w:val="center"/>
        <w:rPr>
          <w:b/>
          <w:i w:val="0"/>
          <w:sz w:val="1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291C47CC" w14:textId="77777777" w:rsidTr="003E31C2">
        <w:tc>
          <w:tcPr>
            <w:tcW w:w="10277" w:type="dxa"/>
            <w:shd w:val="clear" w:color="auto" w:fill="66CCFF"/>
          </w:tcPr>
          <w:p w14:paraId="5A6328AC"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3CFB1382" w14:textId="77777777" w:rsidR="009B1CD0" w:rsidRPr="00DA21AE" w:rsidRDefault="009B1CD0" w:rsidP="00E41CA3">
      <w:pPr>
        <w:tabs>
          <w:tab w:val="left" w:pos="426"/>
          <w:tab w:val="left" w:pos="851"/>
        </w:tabs>
        <w:ind w:left="851"/>
        <w:jc w:val="both"/>
        <w:rPr>
          <w:rFonts w:ascii="Arial" w:hAnsi="Arial" w:cs="Arial"/>
          <w:sz w:val="16"/>
          <w:szCs w:val="16"/>
        </w:rPr>
      </w:pPr>
    </w:p>
    <w:p w14:paraId="2A32E52C" w14:textId="77777777" w:rsidR="0005236F" w:rsidRPr="009A6C1A" w:rsidRDefault="0005236F" w:rsidP="0005236F">
      <w:pPr>
        <w:rPr>
          <w:rFonts w:ascii="Arial" w:hAnsi="Arial" w:cs="Arial"/>
        </w:rPr>
      </w:pPr>
      <w:bookmarkStart w:id="0" w:name="__RefHeading__6309_1037782676"/>
      <w:bookmarkStart w:id="1" w:name="_Toc21507548"/>
      <w:bookmarkStart w:id="2" w:name="_Toc22130526"/>
      <w:bookmarkStart w:id="3" w:name="_Toc164863302"/>
      <w:r>
        <w:t>L’objet du marché porte sur</w:t>
      </w:r>
      <w:r w:rsidRPr="009A6C1A">
        <w:rPr>
          <w:rFonts w:ascii="Arial" w:hAnsi="Arial" w:cs="Arial"/>
        </w:rPr>
        <w:t xml:space="preserve"> le réaménagement complet du bâtiment 110. Ce marché comprend la reconstruction d’une nouvelle façade, la mise à niveau des installations électriques, l’implantation d’un réseau d’eau/air, et pour finir la création d’un poste de pilotage.</w:t>
      </w:r>
    </w:p>
    <w:p w14:paraId="4A6B6220" w14:textId="77777777" w:rsidR="0005236F" w:rsidRDefault="0005236F" w:rsidP="0005236F">
      <w:pPr>
        <w:pStyle w:val="Titre2"/>
        <w:spacing w:after="60"/>
        <w:ind w:left="0" w:firstLine="283"/>
        <w:textAlignment w:val="center"/>
      </w:pPr>
      <w:bookmarkStart w:id="4" w:name="__RefHeading__6311_1037782676"/>
      <w:bookmarkStart w:id="5" w:name="_Toc21507549"/>
      <w:bookmarkStart w:id="6" w:name="_Toc22130527"/>
      <w:bookmarkEnd w:id="0"/>
      <w:bookmarkEnd w:id="1"/>
      <w:bookmarkEnd w:id="2"/>
      <w:bookmarkEnd w:id="3"/>
    </w:p>
    <w:bookmarkEnd w:id="4"/>
    <w:bookmarkEnd w:id="5"/>
    <w:bookmarkEnd w:id="6"/>
    <w:p w14:paraId="5F719F38" w14:textId="50467577" w:rsidR="0005236F" w:rsidRDefault="0005236F" w:rsidP="0005236F">
      <w:pPr>
        <w:pStyle w:val="Titre2"/>
        <w:spacing w:after="60"/>
        <w:ind w:left="0" w:firstLine="283"/>
        <w:textAlignment w:val="center"/>
      </w:pPr>
      <w:r>
        <w:t>Référence T25HALL110</w:t>
      </w:r>
    </w:p>
    <w:p w14:paraId="34C40FA7" w14:textId="77777777" w:rsidR="0005236F" w:rsidRPr="00DA21AE" w:rsidRDefault="0005236F" w:rsidP="0005236F">
      <w:pPr>
        <w:rPr>
          <w:sz w:val="16"/>
          <w:szCs w:val="16"/>
        </w:rPr>
      </w:pPr>
    </w:p>
    <w:p w14:paraId="24F5FE56" w14:textId="77777777" w:rsidR="0005236F" w:rsidRPr="00D94C8B" w:rsidRDefault="0005236F" w:rsidP="0005236F">
      <w:r w:rsidRPr="00D94C8B">
        <w:t xml:space="preserve">Les travaux seront composés de </w:t>
      </w:r>
      <w:r>
        <w:t>4</w:t>
      </w:r>
      <w:r w:rsidRPr="00D94C8B">
        <w:t xml:space="preserve"> lots</w:t>
      </w:r>
      <w:r w:rsidRPr="00D94C8B">
        <w:rPr>
          <w:rFonts w:ascii="Calibri" w:hAnsi="Calibri"/>
        </w:rPr>
        <w:t> </w:t>
      </w:r>
      <w:r w:rsidRPr="00D94C8B">
        <w:t xml:space="preserve">: </w:t>
      </w:r>
    </w:p>
    <w:tbl>
      <w:tblPr>
        <w:tblStyle w:val="Grilledutableau"/>
        <w:tblW w:w="0" w:type="auto"/>
        <w:tblInd w:w="279" w:type="dxa"/>
        <w:tblLook w:val="04A0" w:firstRow="1" w:lastRow="0" w:firstColumn="1" w:lastColumn="0" w:noHBand="0" w:noVBand="1"/>
      </w:tblPr>
      <w:tblGrid>
        <w:gridCol w:w="2410"/>
        <w:gridCol w:w="6657"/>
      </w:tblGrid>
      <w:tr w:rsidR="0005236F" w:rsidRPr="00D94C8B" w14:paraId="7125370B" w14:textId="77777777" w:rsidTr="00DA21AE">
        <w:trPr>
          <w:trHeight w:val="586"/>
        </w:trPr>
        <w:tc>
          <w:tcPr>
            <w:tcW w:w="2410" w:type="dxa"/>
          </w:tcPr>
          <w:p w14:paraId="0C2AFEAA" w14:textId="3B789E63" w:rsidR="0005236F" w:rsidRPr="00D94C8B" w:rsidRDefault="0005236F" w:rsidP="00A8604C">
            <w:pPr>
              <w:suppressAutoHyphens w:val="0"/>
            </w:pPr>
            <w:r w:rsidRPr="00D94C8B">
              <w:t xml:space="preserve">Lot 1 : </w:t>
            </w:r>
            <w:r>
              <w:t>Façade</w:t>
            </w:r>
            <w:r w:rsidRPr="00D94C8B">
              <w:t xml:space="preserve"> </w:t>
            </w:r>
            <w:r>
              <w:t>T2501HALL110</w:t>
            </w:r>
          </w:p>
        </w:tc>
        <w:tc>
          <w:tcPr>
            <w:tcW w:w="6657" w:type="dxa"/>
          </w:tcPr>
          <w:p w14:paraId="705111CF" w14:textId="2E6CA816" w:rsidR="0005236F" w:rsidRPr="00D94C8B" w:rsidRDefault="0005236F" w:rsidP="00DA21AE">
            <w:pPr>
              <w:suppressAutoHyphens w:val="0"/>
            </w:pPr>
            <w:r w:rsidRPr="00BD3F68">
              <w:t xml:space="preserve"> </w:t>
            </w:r>
            <w:r w:rsidRPr="00441632">
              <w:t>45262410-8</w:t>
            </w:r>
            <w:r>
              <w:t xml:space="preserve"> </w:t>
            </w:r>
            <w:r w:rsidRPr="00441632">
              <w:t>Travaux d'assemblage d'ossatures métalliques de bâtiment</w:t>
            </w:r>
          </w:p>
        </w:tc>
      </w:tr>
      <w:tr w:rsidR="0005236F" w:rsidRPr="00D94C8B" w14:paraId="34F165F2" w14:textId="77777777" w:rsidTr="00A8604C">
        <w:tc>
          <w:tcPr>
            <w:tcW w:w="2410" w:type="dxa"/>
          </w:tcPr>
          <w:p w14:paraId="3BBDA326" w14:textId="2F356107" w:rsidR="0005236F" w:rsidRPr="00BD3F68" w:rsidRDefault="0005236F" w:rsidP="00A8604C">
            <w:pPr>
              <w:suppressAutoHyphens w:val="0"/>
            </w:pPr>
            <w:r w:rsidRPr="003F1D7D">
              <w:t xml:space="preserve">Lot </w:t>
            </w:r>
            <w:r>
              <w:t>2</w:t>
            </w:r>
            <w:r w:rsidRPr="00BD3F68">
              <w:rPr>
                <w:rFonts w:ascii="Calibri" w:hAnsi="Calibri"/>
              </w:rPr>
              <w:t> </w:t>
            </w:r>
            <w:r w:rsidRPr="003F1D7D">
              <w:t>: Cloison</w:t>
            </w:r>
            <w:r>
              <w:t>nement T2502HALL110</w:t>
            </w:r>
          </w:p>
        </w:tc>
        <w:tc>
          <w:tcPr>
            <w:tcW w:w="6657" w:type="dxa"/>
          </w:tcPr>
          <w:p w14:paraId="7528AFE9" w14:textId="77777777" w:rsidR="0005236F" w:rsidRPr="00BD3F68" w:rsidRDefault="0005236F" w:rsidP="00A8604C">
            <w:pPr>
              <w:suppressAutoHyphens w:val="0"/>
            </w:pPr>
            <w:r w:rsidRPr="00441632">
              <w:t>45421141-4</w:t>
            </w:r>
            <w:r>
              <w:t xml:space="preserve"> </w:t>
            </w:r>
            <w:r w:rsidRPr="00441632">
              <w:t>Travaux de cloisonnement</w:t>
            </w:r>
          </w:p>
        </w:tc>
      </w:tr>
      <w:tr w:rsidR="0005236F" w:rsidRPr="00D94C8B" w14:paraId="52F94828" w14:textId="77777777" w:rsidTr="00A8604C">
        <w:tc>
          <w:tcPr>
            <w:tcW w:w="2410" w:type="dxa"/>
          </w:tcPr>
          <w:p w14:paraId="3C9B6215" w14:textId="77777777" w:rsidR="0005236F" w:rsidRDefault="0005236F" w:rsidP="00A8604C">
            <w:pPr>
              <w:suppressAutoHyphens w:val="0"/>
              <w:rPr>
                <w:rFonts w:ascii="Calibri" w:hAnsi="Calibri"/>
              </w:rPr>
            </w:pPr>
            <w:r w:rsidRPr="00BD3F68">
              <w:t xml:space="preserve">Lot </w:t>
            </w:r>
            <w:r>
              <w:t>3</w:t>
            </w:r>
            <w:r w:rsidRPr="00BD3F68">
              <w:t xml:space="preserve"> : Plomberie / ventilation</w:t>
            </w:r>
            <w:r w:rsidRPr="00BD3F68">
              <w:rPr>
                <w:rFonts w:ascii="Calibri" w:hAnsi="Calibri"/>
              </w:rPr>
              <w:t> </w:t>
            </w:r>
          </w:p>
          <w:p w14:paraId="2BE0C8C3" w14:textId="5720004A" w:rsidR="0005236F" w:rsidRPr="00BD3F68" w:rsidRDefault="0005236F" w:rsidP="00A8604C">
            <w:pPr>
              <w:suppressAutoHyphens w:val="0"/>
            </w:pPr>
            <w:r>
              <w:t>T2503HALL110</w:t>
            </w:r>
          </w:p>
        </w:tc>
        <w:tc>
          <w:tcPr>
            <w:tcW w:w="6657" w:type="dxa"/>
          </w:tcPr>
          <w:p w14:paraId="69829E21" w14:textId="77777777" w:rsidR="0005236F" w:rsidRPr="00BD3F68" w:rsidRDefault="0005236F" w:rsidP="00A8604C">
            <w:pPr>
              <w:suppressAutoHyphens w:val="0"/>
            </w:pPr>
            <w:r w:rsidRPr="00BD3F68">
              <w:t>45330000-9 Travaux de Plomberie</w:t>
            </w:r>
          </w:p>
        </w:tc>
      </w:tr>
      <w:tr w:rsidR="0005236F" w:rsidRPr="00D94C8B" w14:paraId="7C8A3129" w14:textId="77777777" w:rsidTr="00A8604C">
        <w:tc>
          <w:tcPr>
            <w:tcW w:w="2410" w:type="dxa"/>
          </w:tcPr>
          <w:p w14:paraId="4051FD26" w14:textId="0C550FF2" w:rsidR="0005236F" w:rsidRPr="00BD3F68" w:rsidRDefault="0005236F" w:rsidP="00A8604C">
            <w:pPr>
              <w:suppressAutoHyphens w:val="0"/>
            </w:pPr>
            <w:r w:rsidRPr="003F1D7D">
              <w:t xml:space="preserve">Lot </w:t>
            </w:r>
            <w:r w:rsidRPr="00BD3F68">
              <w:t>4</w:t>
            </w:r>
            <w:r w:rsidRPr="003F1D7D">
              <w:t xml:space="preserve"> : Electricité</w:t>
            </w:r>
            <w:r>
              <w:t xml:space="preserve"> T2504HALL110</w:t>
            </w:r>
          </w:p>
        </w:tc>
        <w:tc>
          <w:tcPr>
            <w:tcW w:w="6657" w:type="dxa"/>
          </w:tcPr>
          <w:p w14:paraId="246973BF" w14:textId="77777777" w:rsidR="0005236F" w:rsidRPr="00BD3F68" w:rsidRDefault="0005236F" w:rsidP="00A8604C">
            <w:pPr>
              <w:suppressAutoHyphens w:val="0"/>
            </w:pPr>
            <w:r w:rsidRPr="00BD3F68">
              <w:t>45311000-0 Travaux de câblage et d'installations électriques</w:t>
            </w:r>
          </w:p>
        </w:tc>
      </w:tr>
    </w:tbl>
    <w:p w14:paraId="09FCA476" w14:textId="77777777" w:rsidR="009B1CD0" w:rsidRPr="008C0B1F" w:rsidRDefault="009B1CD0" w:rsidP="00710FD6">
      <w:pPr>
        <w:tabs>
          <w:tab w:val="left" w:pos="426"/>
          <w:tab w:val="left" w:pos="851"/>
        </w:tabs>
        <w:jc w:val="both"/>
        <w:rPr>
          <w:rFonts w:ascii="Trebuchet MS" w:hAnsi="Trebuchet MS" w:cs="Arial"/>
          <w:sz w:val="12"/>
        </w:rPr>
      </w:pPr>
    </w:p>
    <w:p w14:paraId="3C3E099A" w14:textId="77777777"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33031E68" w14:textId="77777777" w:rsidR="009B1CD0" w:rsidRPr="00CF5FA7" w:rsidRDefault="009B1CD0" w:rsidP="00CD46CC">
      <w:pPr>
        <w:numPr>
          <w:ilvl w:val="0"/>
          <w:numId w:val="3"/>
        </w:numPr>
        <w:tabs>
          <w:tab w:val="left" w:pos="426"/>
          <w:tab w:val="left" w:pos="851"/>
        </w:tabs>
        <w:spacing w:before="120"/>
        <w:ind w:left="782" w:hanging="357"/>
        <w:jc w:val="both"/>
        <w:rPr>
          <w:rFonts w:ascii="Arial Narrow" w:hAnsi="Arial Narrow" w:cs="Arial"/>
        </w:rPr>
      </w:pPr>
    </w:p>
    <w:p w14:paraId="19B23DDF" w14:textId="77777777" w:rsidR="009B1CD0" w:rsidRPr="00CF5FA7" w:rsidRDefault="00B95025" w:rsidP="009B45B9">
      <w:pPr>
        <w:tabs>
          <w:tab w:val="left" w:pos="426"/>
          <w:tab w:val="left" w:pos="851"/>
        </w:tabs>
        <w:ind w:left="851"/>
        <w:jc w:val="both"/>
        <w:rPr>
          <w:rFonts w:ascii="Arial Narrow" w:hAnsi="Arial Narrow"/>
          <w:iCs/>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CF5FA7">
        <w:rPr>
          <w:rFonts w:ascii="Arial Narrow" w:hAnsi="Arial Narrow"/>
        </w:rPr>
        <w:tab/>
      </w:r>
      <w:proofErr w:type="gramStart"/>
      <w:r w:rsidR="009B1CD0" w:rsidRPr="008571D3">
        <w:rPr>
          <w:rFonts w:ascii="Arial" w:hAnsi="Arial" w:cs="Arial"/>
        </w:rPr>
        <w:t>à</w:t>
      </w:r>
      <w:proofErr w:type="gramEnd"/>
      <w:r w:rsidR="009B1CD0" w:rsidRPr="008571D3">
        <w:rPr>
          <w:rFonts w:ascii="Arial" w:hAnsi="Arial" w:cs="Arial"/>
        </w:rPr>
        <w:t xml:space="preserve"> l’ensemble du marché ou de l’accord-cadre </w:t>
      </w:r>
      <w:r w:rsidR="009B1CD0" w:rsidRPr="008571D3">
        <w:rPr>
          <w:rFonts w:ascii="Arial" w:hAnsi="Arial" w:cs="Arial"/>
          <w:i/>
          <w:iCs/>
          <w:sz w:val="18"/>
          <w:szCs w:val="18"/>
        </w:rPr>
        <w:t>(en cas de non allotissement)</w:t>
      </w:r>
      <w:r w:rsidR="00B87564" w:rsidRPr="008571D3">
        <w:rPr>
          <w:rFonts w:ascii="Arial" w:hAnsi="Arial" w:cs="Arial"/>
          <w:i/>
          <w:iCs/>
          <w:sz w:val="18"/>
          <w:szCs w:val="18"/>
        </w:rPr>
        <w:t> </w:t>
      </w:r>
      <w:r w:rsidR="00B87564" w:rsidRPr="008571D3">
        <w:rPr>
          <w:rFonts w:ascii="Arial" w:hAnsi="Arial" w:cs="Arial"/>
          <w:iCs/>
        </w:rPr>
        <w:t>;</w:t>
      </w:r>
    </w:p>
    <w:p w14:paraId="65FC4F6E" w14:textId="77777777" w:rsidR="00EF1898" w:rsidRDefault="00EF1898" w:rsidP="009B45B9">
      <w:pPr>
        <w:tabs>
          <w:tab w:val="left" w:pos="426"/>
          <w:tab w:val="left" w:pos="851"/>
        </w:tabs>
        <w:ind w:left="851"/>
        <w:jc w:val="both"/>
        <w:rPr>
          <w:rFonts w:ascii="Arial Narrow" w:hAnsi="Arial Narrow" w:cs="Arial"/>
        </w:rPr>
      </w:pPr>
    </w:p>
    <w:p w14:paraId="1B800A60" w14:textId="77777777" w:rsidR="00C91F8F" w:rsidRPr="00C91F8F" w:rsidRDefault="003838E7" w:rsidP="00C91F8F">
      <w:pPr>
        <w:pStyle w:val="fcasegauche"/>
        <w:tabs>
          <w:tab w:val="left" w:pos="1702"/>
        </w:tabs>
        <w:spacing w:after="0"/>
        <w:ind w:left="851" w:firstLine="0"/>
      </w:pPr>
      <w:r>
        <w:rPr>
          <w:rFonts w:ascii="Arial Narrow" w:hAnsi="Arial Narrow"/>
        </w:rPr>
        <w:fldChar w:fldCharType="begin">
          <w:ffData>
            <w:name w:val=""/>
            <w:enabled/>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C91F8F" w:rsidRPr="00C91F8F">
        <w:rPr>
          <w:rFonts w:ascii="Arial Narrow" w:hAnsi="Arial Narrow"/>
        </w:rPr>
        <w:t xml:space="preserve"> </w:t>
      </w:r>
      <w:r w:rsidR="00C91F8F" w:rsidRPr="00C91F8F">
        <w:rPr>
          <w:rFonts w:ascii="Arial" w:hAnsi="Arial" w:cs="Arial"/>
        </w:rPr>
        <w:t>au lot</w:t>
      </w:r>
      <w:r>
        <w:rPr>
          <w:rFonts w:ascii="Arial" w:hAnsi="Arial" w:cs="Arial"/>
        </w:rPr>
        <w:t xml:space="preserve"> n°…………….</w:t>
      </w:r>
      <w:r w:rsidR="00C91F8F" w:rsidRPr="00C91F8F">
        <w:rPr>
          <w:rFonts w:ascii="Arial" w:hAnsi="Arial" w:cs="Arial"/>
        </w:rPr>
        <w:t xml:space="preserve"> ou aux lots n°…………… du marché ou de l’accord-cadre </w:t>
      </w:r>
      <w:r w:rsidR="00C91F8F" w:rsidRPr="00C91F8F">
        <w:rPr>
          <w:rFonts w:ascii="Arial" w:hAnsi="Arial" w:cs="Arial"/>
          <w:i/>
          <w:iCs/>
        </w:rPr>
        <w:t>(en cas d’allotissement)</w:t>
      </w:r>
      <w:r w:rsidR="00C91F8F" w:rsidRPr="00C91F8F">
        <w:rPr>
          <w:rFonts w:ascii="Arial" w:hAnsi="Arial" w:cs="Arial"/>
        </w:rPr>
        <w:t> ;</w:t>
      </w:r>
    </w:p>
    <w:p w14:paraId="1A1ACF6E" w14:textId="77777777" w:rsidR="00C91F8F" w:rsidRPr="00C91F8F" w:rsidRDefault="00C91F8F" w:rsidP="00C91F8F">
      <w:pPr>
        <w:pStyle w:val="fcasegauche"/>
        <w:tabs>
          <w:tab w:val="left" w:pos="1702"/>
        </w:tabs>
        <w:spacing w:after="0"/>
        <w:ind w:left="851" w:firstLine="0"/>
        <w:rPr>
          <w:sz w:val="18"/>
        </w:rPr>
      </w:pPr>
      <w:r w:rsidRPr="00C91F8F">
        <w:rPr>
          <w:rFonts w:ascii="Arial" w:hAnsi="Arial" w:cs="Arial"/>
          <w:i/>
          <w:iCs/>
          <w:sz w:val="18"/>
        </w:rPr>
        <w:t>(Indiquer l’intitulé du ou des lots tel qu’il figure dans l’avis d'appel à la concurrence</w:t>
      </w:r>
      <w:r w:rsidRPr="00C91F8F">
        <w:rPr>
          <w:rFonts w:ascii="Arial" w:hAnsi="Arial" w:cs="Arial"/>
          <w:bCs/>
          <w:i/>
          <w:iCs/>
          <w:sz w:val="18"/>
        </w:rPr>
        <w:t xml:space="preserve"> ou l’invitation à confirmer l’intérêt.</w:t>
      </w:r>
      <w:r w:rsidRPr="00C91F8F">
        <w:rPr>
          <w:rFonts w:ascii="Arial" w:hAnsi="Arial" w:cs="Arial"/>
          <w:i/>
          <w:iCs/>
          <w:sz w:val="18"/>
        </w:rPr>
        <w:t>)</w:t>
      </w:r>
    </w:p>
    <w:p w14:paraId="11947E8A" w14:textId="77777777" w:rsidR="00C91F8F" w:rsidRPr="00CF5FA7" w:rsidRDefault="00C91F8F" w:rsidP="009B45B9">
      <w:pPr>
        <w:tabs>
          <w:tab w:val="left" w:pos="426"/>
          <w:tab w:val="left" w:pos="851"/>
        </w:tabs>
        <w:ind w:left="851"/>
        <w:jc w:val="both"/>
        <w:rPr>
          <w:rFonts w:ascii="Arial Narrow" w:hAnsi="Arial Narrow" w:cs="Arial"/>
        </w:rPr>
      </w:pPr>
    </w:p>
    <w:p w14:paraId="08C723DE" w14:textId="77777777" w:rsidR="009B1CD0" w:rsidRPr="008571D3" w:rsidRDefault="009B1CD0" w:rsidP="006C4338">
      <w:pPr>
        <w:pStyle w:val="fcasegauche"/>
        <w:numPr>
          <w:ilvl w:val="0"/>
          <w:numId w:val="3"/>
        </w:numPr>
        <w:tabs>
          <w:tab w:val="left" w:pos="851"/>
        </w:tabs>
        <w:spacing w:before="120" w:after="0"/>
        <w:ind w:left="782" w:hanging="357"/>
        <w:rPr>
          <w:rFonts w:ascii="Arial" w:hAnsi="Arial" w:cs="Arial"/>
          <w:iCs/>
        </w:rPr>
      </w:pPr>
    </w:p>
    <w:p w14:paraId="5AB7A3CF" w14:textId="77777777"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t>à l’offre de base.</w:t>
      </w:r>
    </w:p>
    <w:p w14:paraId="521423D3" w14:textId="77777777" w:rsidR="009B1CD0" w:rsidRPr="008571D3" w:rsidRDefault="009B1CD0" w:rsidP="005846FB">
      <w:pPr>
        <w:pStyle w:val="fcasegauche"/>
        <w:tabs>
          <w:tab w:val="left" w:pos="851"/>
        </w:tabs>
        <w:spacing w:after="0"/>
        <w:rPr>
          <w:rFonts w:ascii="Arial" w:hAnsi="Arial" w:cs="Arial"/>
          <w:sz w:val="14"/>
        </w:rPr>
      </w:pPr>
    </w:p>
    <w:p w14:paraId="69AF3782" w14:textId="77777777"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t xml:space="preserve">à la variante suivante : </w:t>
      </w:r>
    </w:p>
    <w:p w14:paraId="22E11F1B" w14:textId="77777777" w:rsidR="00536C47" w:rsidRPr="00086578" w:rsidRDefault="00536C47" w:rsidP="005846FB">
      <w:pPr>
        <w:pStyle w:val="fcasegauche"/>
        <w:tabs>
          <w:tab w:val="left" w:pos="851"/>
        </w:tabs>
        <w:spacing w:after="0"/>
        <w:ind w:left="851" w:firstLine="0"/>
        <w:rPr>
          <w:rFonts w:ascii="Arial" w:hAnsi="Arial" w:cs="Arial"/>
          <w:sz w:val="16"/>
        </w:rPr>
      </w:pPr>
    </w:p>
    <w:p w14:paraId="31731EC3" w14:textId="77777777" w:rsidR="00536C47" w:rsidRPr="008571D3" w:rsidRDefault="00FB3832" w:rsidP="005846FB">
      <w:pPr>
        <w:pStyle w:val="fcasegauche"/>
        <w:tabs>
          <w:tab w:val="left" w:pos="851"/>
        </w:tabs>
        <w:spacing w:after="0"/>
        <w:ind w:left="851" w:firstLine="0"/>
        <w:rPr>
          <w:rFonts w:ascii="Arial" w:hAnsi="Arial" w:cs="Arial"/>
          <w:sz w:val="8"/>
        </w:rPr>
      </w:pPr>
      <w:r w:rsidRPr="008571D3">
        <w:rPr>
          <w:rFonts w:ascii="Arial" w:hAnsi="Arial" w:cs="Arial"/>
        </w:rPr>
        <w:fldChar w:fldCharType="begin">
          <w:ffData>
            <w:name w:val=""/>
            <w:enabled/>
            <w:calcOnExit w:val="0"/>
            <w:checkBox>
              <w:size w:val="20"/>
              <w:default w:val="0"/>
            </w:checkBox>
          </w:ffData>
        </w:fldChar>
      </w:r>
      <w:r w:rsidR="00536C47"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536C47" w:rsidRPr="008571D3">
        <w:rPr>
          <w:rFonts w:ascii="Arial" w:hAnsi="Arial" w:cs="Arial"/>
        </w:rPr>
        <w:tab/>
      </w:r>
      <w:proofErr w:type="gramStart"/>
      <w:r w:rsidR="00536C47" w:rsidRPr="008571D3">
        <w:rPr>
          <w:rFonts w:ascii="Arial" w:hAnsi="Arial" w:cs="Arial"/>
        </w:rPr>
        <w:t>aux</w:t>
      </w:r>
      <w:proofErr w:type="gramEnd"/>
      <w:r w:rsidR="00536C47" w:rsidRPr="008571D3">
        <w:rPr>
          <w:rFonts w:ascii="Arial" w:hAnsi="Arial" w:cs="Arial"/>
        </w:rPr>
        <w:t xml:space="preserve"> prestations supplémentaires ou alternatives suivantes</w:t>
      </w:r>
      <w:r w:rsidR="00036F9F" w:rsidRPr="008571D3">
        <w:rPr>
          <w:rFonts w:ascii="Arial" w:hAnsi="Arial" w:cs="Arial"/>
        </w:rPr>
        <w:t xml:space="preserve"> : </w:t>
      </w:r>
    </w:p>
    <w:p w14:paraId="286FE20D" w14:textId="77777777" w:rsidR="0097292E" w:rsidRPr="00DA21AE" w:rsidRDefault="0097292E" w:rsidP="005846FB">
      <w:pPr>
        <w:pStyle w:val="fcasegauche"/>
        <w:tabs>
          <w:tab w:val="left" w:pos="851"/>
        </w:tabs>
        <w:spacing w:after="0"/>
        <w:ind w:left="851" w:firstLine="0"/>
        <w:rPr>
          <w:rFonts w:ascii="Trebuchet MS" w:hAnsi="Trebuchet MS" w:cs="Arial"/>
          <w:sz w:val="16"/>
          <w:szCs w:val="16"/>
        </w:rPr>
      </w:pPr>
    </w:p>
    <w:p w14:paraId="673FE3F0" w14:textId="77777777" w:rsidR="00036F9F" w:rsidRPr="00E41CA3" w:rsidRDefault="00036F9F" w:rsidP="009049BA">
      <w:pPr>
        <w:pStyle w:val="fcasegauche"/>
        <w:tabs>
          <w:tab w:val="left" w:pos="851"/>
        </w:tabs>
        <w:spacing w:after="0"/>
        <w:ind w:left="0" w:firstLine="0"/>
        <w:rPr>
          <w:rFonts w:ascii="Trebuchet MS" w:hAnsi="Trebuchet MS" w:cs="Arial"/>
          <w:color w:val="000000" w:themeColor="text1"/>
          <w:sz w:val="14"/>
        </w:rPr>
      </w:pPr>
    </w:p>
    <w:p w14:paraId="19185883" w14:textId="77777777" w:rsidR="00C254A5" w:rsidRPr="00E41CA3" w:rsidRDefault="00C254A5" w:rsidP="00C254A5">
      <w:pPr>
        <w:pStyle w:val="fcasegauche"/>
        <w:tabs>
          <w:tab w:val="left" w:pos="851"/>
        </w:tabs>
        <w:rPr>
          <w:rFonts w:ascii="Arial" w:hAnsi="Arial" w:cs="Arial"/>
          <w:b/>
          <w:bCs/>
          <w:color w:val="000000" w:themeColor="text1"/>
        </w:rPr>
      </w:pPr>
      <w:r w:rsidRPr="00E41CA3">
        <w:rPr>
          <w:rFonts w:ascii="Wingdings" w:eastAsia="Wingdings" w:hAnsi="Wingdings" w:cs="Wingdings"/>
          <w:b/>
          <w:color w:val="000000" w:themeColor="text1"/>
          <w:spacing w:val="-10"/>
        </w:rPr>
        <w:t></w:t>
      </w:r>
      <w:r w:rsidRPr="00E41CA3">
        <w:rPr>
          <w:rFonts w:ascii="Trebuchet MS" w:hAnsi="Trebuchet MS" w:cs="Arial"/>
          <w:b/>
          <w:bCs/>
          <w:color w:val="000000" w:themeColor="text1"/>
        </w:rPr>
        <w:t xml:space="preserve"> </w:t>
      </w:r>
      <w:r w:rsidRPr="00E41CA3">
        <w:rPr>
          <w:rFonts w:ascii="Arial" w:hAnsi="Arial" w:cs="Arial"/>
          <w:b/>
          <w:bCs/>
          <w:color w:val="000000" w:themeColor="text1"/>
        </w:rPr>
        <w:t xml:space="preserve">Pièces </w:t>
      </w:r>
      <w:r w:rsidR="00FF7B17" w:rsidRPr="00E41CA3">
        <w:rPr>
          <w:rFonts w:ascii="Arial" w:hAnsi="Arial" w:cs="Arial"/>
          <w:b/>
          <w:bCs/>
          <w:color w:val="000000" w:themeColor="text1"/>
        </w:rPr>
        <w:t xml:space="preserve">contractuelles </w:t>
      </w:r>
      <w:r w:rsidRPr="00E41CA3">
        <w:rPr>
          <w:rFonts w:ascii="Arial" w:hAnsi="Arial" w:cs="Arial"/>
          <w:b/>
          <w:bCs/>
          <w:color w:val="000000" w:themeColor="text1"/>
        </w:rPr>
        <w:t>constitutives du marché public</w:t>
      </w:r>
      <w:r w:rsidR="00D41AEA" w:rsidRPr="00E41CA3">
        <w:rPr>
          <w:rFonts w:ascii="Arial" w:hAnsi="Arial" w:cs="Arial"/>
          <w:b/>
          <w:bCs/>
          <w:color w:val="000000" w:themeColor="text1"/>
        </w:rPr>
        <w:t xml:space="preserve"> sont par ordre de prééminence</w:t>
      </w:r>
      <w:r w:rsidRPr="00E41CA3">
        <w:rPr>
          <w:rFonts w:ascii="Arial" w:hAnsi="Arial" w:cs="Arial"/>
          <w:b/>
          <w:bCs/>
          <w:color w:val="000000" w:themeColor="text1"/>
        </w:rPr>
        <w:t xml:space="preserve"> :</w:t>
      </w:r>
    </w:p>
    <w:p w14:paraId="262A76BF" w14:textId="77777777" w:rsidR="0005236F" w:rsidRPr="0070382D" w:rsidRDefault="0005236F" w:rsidP="0005236F">
      <w:bookmarkStart w:id="7" w:name="_Hlk96583836"/>
      <w:r w:rsidRPr="00AE2C79">
        <w:t xml:space="preserve">Le </w:t>
      </w:r>
      <w:r w:rsidRPr="0070382D">
        <w:t>marché est constitué des documents contractuels énumérés ci-dessous, par ordre de priorité décroissante :</w:t>
      </w:r>
    </w:p>
    <w:p w14:paraId="461A47F1" w14:textId="16A0B5D7" w:rsidR="0005236F" w:rsidRPr="0070382D" w:rsidRDefault="0005236F" w:rsidP="0005236F">
      <w:pPr>
        <w:pStyle w:val="Paragraphedeliste"/>
        <w:numPr>
          <w:ilvl w:val="0"/>
          <w:numId w:val="30"/>
        </w:numPr>
      </w:pPr>
      <w:r w:rsidRPr="0070382D">
        <w:t xml:space="preserve">L'acte d'engagement </w:t>
      </w:r>
      <w:r w:rsidRPr="0005236F">
        <w:rPr>
          <w:rFonts w:cs="Univers"/>
          <w:szCs w:val="20"/>
          <w:lang w:eastAsia="zh-CN"/>
        </w:rPr>
        <w:t>AE-</w:t>
      </w:r>
      <w:r w:rsidRPr="0005236F">
        <w:t>T25HALL110</w:t>
      </w:r>
      <w:r w:rsidRPr="0070382D">
        <w:t xml:space="preserve"> et ses éventuelles annexes ;</w:t>
      </w:r>
    </w:p>
    <w:p w14:paraId="7946B81F" w14:textId="16F365B3" w:rsidR="0005236F" w:rsidRPr="0070382D" w:rsidRDefault="0005236F" w:rsidP="0005236F">
      <w:pPr>
        <w:pStyle w:val="Paragraphedeliste"/>
        <w:numPr>
          <w:ilvl w:val="0"/>
          <w:numId w:val="30"/>
        </w:numPr>
      </w:pPr>
      <w:r w:rsidRPr="0070382D">
        <w:t xml:space="preserve">Le cahier des clauses administratives particulières </w:t>
      </w:r>
      <w:r w:rsidRPr="0005236F">
        <w:rPr>
          <w:rFonts w:cs="Univers"/>
          <w:szCs w:val="20"/>
          <w:lang w:eastAsia="zh-CN"/>
        </w:rPr>
        <w:t>CCAP-</w:t>
      </w:r>
      <w:r w:rsidRPr="0005236F">
        <w:t>T25HALL110</w:t>
      </w:r>
      <w:r w:rsidRPr="0070382D">
        <w:t xml:space="preserve"> et ses éventuelles annexes</w:t>
      </w:r>
      <w:r w:rsidRPr="0005236F">
        <w:rPr>
          <w:rFonts w:ascii="Univers" w:hAnsi="Univers"/>
        </w:rPr>
        <w:t> </w:t>
      </w:r>
      <w:r w:rsidRPr="0070382D">
        <w:t>;</w:t>
      </w:r>
    </w:p>
    <w:p w14:paraId="291279B8" w14:textId="0E317B45" w:rsidR="0005236F" w:rsidRPr="0070382D" w:rsidRDefault="0005236F" w:rsidP="0005236F">
      <w:pPr>
        <w:pStyle w:val="Paragraphedeliste"/>
        <w:numPr>
          <w:ilvl w:val="0"/>
          <w:numId w:val="30"/>
        </w:numPr>
      </w:pPr>
      <w:r w:rsidRPr="0070382D">
        <w:t xml:space="preserve">Le cahier des clauses techniques particulières </w:t>
      </w:r>
      <w:r w:rsidRPr="0005236F">
        <w:rPr>
          <w:rFonts w:cs="Univers"/>
          <w:szCs w:val="20"/>
          <w:lang w:eastAsia="zh-CN"/>
        </w:rPr>
        <w:t>CCTP-</w:t>
      </w:r>
      <w:r w:rsidRPr="0005236F">
        <w:t>T25HALL110</w:t>
      </w:r>
      <w:r w:rsidRPr="0070382D">
        <w:t xml:space="preserve"> et ses éventuelles annexes ;</w:t>
      </w:r>
    </w:p>
    <w:p w14:paraId="44D45672" w14:textId="1B52BBF1" w:rsidR="0005236F" w:rsidRPr="0070382D" w:rsidRDefault="0005236F" w:rsidP="0005236F">
      <w:pPr>
        <w:pStyle w:val="Paragraphedeliste"/>
        <w:numPr>
          <w:ilvl w:val="0"/>
          <w:numId w:val="30"/>
        </w:numPr>
      </w:pPr>
      <w:r w:rsidRPr="0070382D">
        <w:t>Le cahier des clauses administratives générales applicables aux marchés publics de travaux en vigueur à la date de passation du présent marché</w:t>
      </w:r>
      <w:r w:rsidR="00DA21AE">
        <w:t xml:space="preserve"> </w:t>
      </w:r>
      <w:r w:rsidRPr="0070382D">
        <w:t>;</w:t>
      </w:r>
    </w:p>
    <w:p w14:paraId="21051BA6" w14:textId="77777777" w:rsidR="0005236F" w:rsidRPr="0070382D" w:rsidRDefault="0005236F" w:rsidP="0005236F">
      <w:pPr>
        <w:pStyle w:val="Paragraphedeliste"/>
        <w:numPr>
          <w:ilvl w:val="0"/>
          <w:numId w:val="30"/>
        </w:numPr>
      </w:pPr>
      <w:r w:rsidRPr="0070382D">
        <w:t>Les actes spéciaux de sous-traitance et leurs avenants, postérieurs à la notification du marché ;</w:t>
      </w:r>
    </w:p>
    <w:p w14:paraId="5C0266AD" w14:textId="77777777" w:rsidR="0005236F" w:rsidRPr="0070382D" w:rsidRDefault="0005236F" w:rsidP="0005236F">
      <w:pPr>
        <w:pStyle w:val="Paragraphedeliste"/>
        <w:numPr>
          <w:ilvl w:val="0"/>
          <w:numId w:val="30"/>
        </w:numPr>
      </w:pPr>
      <w:r w:rsidRPr="0070382D">
        <w:t>Les conditions générales d’achat références DI-0179</w:t>
      </w:r>
      <w:r w:rsidRPr="0005236F">
        <w:rPr>
          <w:rFonts w:ascii="Univers" w:hAnsi="Univers"/>
        </w:rPr>
        <w:t> </w:t>
      </w:r>
      <w:r w:rsidRPr="0070382D">
        <w:t>;</w:t>
      </w:r>
    </w:p>
    <w:p w14:paraId="6329DD9A" w14:textId="0A7FA1FD" w:rsidR="0005236F" w:rsidRPr="0070382D" w:rsidRDefault="0005236F" w:rsidP="0005236F">
      <w:pPr>
        <w:pStyle w:val="Paragraphedeliste"/>
        <w:numPr>
          <w:ilvl w:val="0"/>
          <w:numId w:val="30"/>
        </w:numPr>
      </w:pPr>
      <w:r w:rsidRPr="0070382D">
        <w:t>La charte fournisseur disponible sur le site internet de l’Ineris (</w:t>
      </w:r>
      <w:hyperlink r:id="rId12" w:history="1">
        <w:r w:rsidRPr="0005236F">
          <w:rPr>
            <w:rFonts w:cs="Univers"/>
            <w:color w:val="auto"/>
          </w:rPr>
          <w:t>www.ineris.fr</w:t>
        </w:r>
      </w:hyperlink>
      <w:proofErr w:type="gramStart"/>
      <w:r w:rsidRPr="0070382D">
        <w:t>);</w:t>
      </w:r>
      <w:proofErr w:type="gramEnd"/>
    </w:p>
    <w:p w14:paraId="58274638" w14:textId="77777777" w:rsidR="0005236F" w:rsidRPr="0070382D" w:rsidRDefault="0005236F" w:rsidP="0005236F">
      <w:pPr>
        <w:pStyle w:val="Paragraphedeliste"/>
        <w:numPr>
          <w:ilvl w:val="0"/>
          <w:numId w:val="30"/>
        </w:numPr>
      </w:pPr>
      <w:r w:rsidRPr="0070382D">
        <w:t>Les conditions de l’offre du titulaire, sous réserve de leur acceptation écrite par l’Ineris et uniquement pour les dispositions qui ne sont pas contradictoires avec les documents énoncés ci-dessus.</w:t>
      </w:r>
    </w:p>
    <w:bookmarkEnd w:id="7"/>
    <w:p w14:paraId="35ADD71E" w14:textId="77777777" w:rsidR="00D81A25" w:rsidRPr="0005236F" w:rsidRDefault="00D81A25" w:rsidP="0005236F">
      <w:pPr>
        <w:pStyle w:val="Paragraphedeliste"/>
        <w:numPr>
          <w:ilvl w:val="0"/>
          <w:numId w:val="30"/>
        </w:numPr>
        <w:rPr>
          <w:rFonts w:ascii="Arial" w:hAnsi="Arial" w:cs="Arial"/>
        </w:rPr>
      </w:pPr>
      <w:r w:rsidRPr="0005236F">
        <w:t xml:space="preserve">Toute clause portée dans la proposition ou documentation quelconque du Titulaire contraire ou modifiant les dispositions des autres pièces de l’Accord-cadre et des marchés subséquents est </w:t>
      </w:r>
      <w:r w:rsidRPr="0005236F">
        <w:lastRenderedPageBreak/>
        <w:t>réputée non écrite. Les conditions générales du Titulaire sont en particulier concernées par</w:t>
      </w:r>
      <w:r w:rsidRPr="0005236F">
        <w:rPr>
          <w:rFonts w:ascii="Arial" w:hAnsi="Arial" w:cs="Arial"/>
        </w:rPr>
        <w:t xml:space="preserve"> cette disposition. </w:t>
      </w:r>
    </w:p>
    <w:p w14:paraId="69225A69" w14:textId="77777777" w:rsidR="003838E7" w:rsidRDefault="003838E7">
      <w:pPr>
        <w:suppressAutoHyphens w:val="0"/>
        <w:rPr>
          <w:rFonts w:ascii="Trebuchet MS" w:hAnsi="Trebuchet MS"/>
        </w:rPr>
      </w:pPr>
      <w:r>
        <w:rPr>
          <w:rFonts w:ascii="Trebuchet MS" w:hAnsi="Trebuchet MS"/>
        </w:rPr>
        <w:br w:type="page"/>
      </w:r>
    </w:p>
    <w:p w14:paraId="65F3570B" w14:textId="77777777"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44A41C2" w14:textId="77777777">
        <w:tc>
          <w:tcPr>
            <w:tcW w:w="10277" w:type="dxa"/>
            <w:shd w:val="clear" w:color="auto" w:fill="66CCFF"/>
          </w:tcPr>
          <w:p w14:paraId="435F2639"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1FC97C48" w14:textId="77777777" w:rsidR="009B1CD0" w:rsidRPr="008E1317" w:rsidRDefault="009B1CD0" w:rsidP="006C4338">
      <w:pPr>
        <w:tabs>
          <w:tab w:val="left" w:pos="851"/>
        </w:tabs>
        <w:rPr>
          <w:rFonts w:ascii="Arial" w:hAnsi="Arial" w:cs="Arial"/>
        </w:rPr>
      </w:pPr>
    </w:p>
    <w:p w14:paraId="0FB1909B"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2A05317F"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2448AEE7" w14:textId="77777777" w:rsidR="0008094B" w:rsidRPr="00BE46A9" w:rsidRDefault="0008094B" w:rsidP="0008094B">
      <w:pPr>
        <w:jc w:val="both"/>
        <w:rPr>
          <w:rFonts w:ascii="Arial" w:hAnsi="Arial" w:cs="Arial"/>
        </w:rPr>
      </w:pPr>
    </w:p>
    <w:p w14:paraId="136A9EA0"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7C541745" w14:textId="77777777" w:rsidR="00C254A5" w:rsidRPr="004268AC" w:rsidRDefault="00C254A5" w:rsidP="00C254A5">
      <w:pPr>
        <w:jc w:val="both"/>
        <w:rPr>
          <w:rFonts w:ascii="Arial Narrow" w:hAnsi="Arial Narrow" w:cs="Arial"/>
        </w:rPr>
      </w:pPr>
    </w:p>
    <w:p w14:paraId="410DA648" w14:textId="77777777" w:rsidR="00C254A5" w:rsidRPr="008E1317" w:rsidRDefault="00C254A5" w:rsidP="00C254A5">
      <w:pPr>
        <w:jc w:val="both"/>
        <w:rPr>
          <w:rFonts w:ascii="Arial" w:hAnsi="Arial" w:cs="Arial"/>
        </w:rPr>
      </w:pPr>
      <w:r w:rsidRPr="008E1317">
        <w:rPr>
          <w:rFonts w:ascii="Arial" w:hAnsi="Arial" w:cs="Arial"/>
        </w:rPr>
        <w:t>Le candidat est un :</w:t>
      </w:r>
    </w:p>
    <w:p w14:paraId="43B0E781" w14:textId="77777777" w:rsidR="00C254A5" w:rsidRPr="008E1317" w:rsidRDefault="00C254A5" w:rsidP="00C254A5">
      <w:pPr>
        <w:jc w:val="both"/>
        <w:rPr>
          <w:rFonts w:ascii="Arial" w:hAnsi="Arial" w:cs="Arial"/>
        </w:rPr>
      </w:pPr>
    </w:p>
    <w:p w14:paraId="74AE2769" w14:textId="77777777"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582AE865" w14:textId="77777777"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01225146" w14:textId="77777777"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1C949118" w14:textId="77777777"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0A8F1513" w14:textId="77777777"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2E28203B" w14:textId="77777777" w:rsidR="0008094B" w:rsidRDefault="0008094B" w:rsidP="0008094B">
      <w:pPr>
        <w:jc w:val="both"/>
        <w:rPr>
          <w:rFonts w:ascii="Arial" w:hAnsi="Arial" w:cs="Arial"/>
        </w:rPr>
      </w:pPr>
    </w:p>
    <w:p w14:paraId="54693A9B" w14:textId="77777777"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62BE4CB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3FA3339"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8BEAE0"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A2D5DAD"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99120C8"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FA3638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718D9F94"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96F7B7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4E00788"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4F469F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12FF34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79547E9"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DE7F370"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F913A8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17E860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466027DD"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672DB2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F4DCA8B"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4D4D1D06"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1E61C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3D8C01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B7B60B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25F48A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C72B723"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17E88159"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4DB6FFAF"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07BB9F0"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2598EC1A"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76A678F6"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7739A7D6"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79E8C3D6" w14:textId="77777777" w:rsidR="00971636" w:rsidRPr="004268AC" w:rsidRDefault="00971636" w:rsidP="0008094B">
      <w:pPr>
        <w:jc w:val="both"/>
        <w:rPr>
          <w:rFonts w:ascii="Arial Narrow" w:hAnsi="Arial Narrow" w:cs="Arial"/>
        </w:rPr>
      </w:pPr>
    </w:p>
    <w:p w14:paraId="71ADD5C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4EE7EC5"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3C8218D1"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65FEEE2E"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000435E7"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3C949491"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B145A9E"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6E51BDE"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5E6ADD87"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4C161A1"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9CB324F"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355CBDB"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5D7A4B27"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A1F2A8"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5AE6E88D" w14:textId="77777777" w:rsidR="00971636" w:rsidRDefault="00971636" w:rsidP="0008094B">
      <w:pPr>
        <w:jc w:val="both"/>
        <w:rPr>
          <w:rFonts w:ascii="Arial" w:hAnsi="Arial" w:cs="Arial"/>
        </w:rPr>
      </w:pPr>
    </w:p>
    <w:p w14:paraId="67745B09" w14:textId="77777777" w:rsidR="00971636" w:rsidRDefault="00971636" w:rsidP="0008094B">
      <w:pPr>
        <w:jc w:val="both"/>
        <w:rPr>
          <w:rFonts w:ascii="Arial" w:hAnsi="Arial" w:cs="Arial"/>
        </w:rPr>
      </w:pPr>
    </w:p>
    <w:p w14:paraId="75D56519" w14:textId="77777777" w:rsidR="00971636" w:rsidRDefault="00971636" w:rsidP="0008094B">
      <w:pPr>
        <w:jc w:val="both"/>
        <w:rPr>
          <w:rFonts w:ascii="Arial" w:hAnsi="Arial" w:cs="Arial"/>
        </w:rPr>
      </w:pPr>
    </w:p>
    <w:p w14:paraId="16946174" w14:textId="77777777" w:rsidR="00971636" w:rsidRDefault="00971636" w:rsidP="0008094B">
      <w:pPr>
        <w:jc w:val="both"/>
        <w:rPr>
          <w:rFonts w:ascii="Arial" w:hAnsi="Arial" w:cs="Arial"/>
        </w:rPr>
      </w:pPr>
    </w:p>
    <w:p w14:paraId="556B4BDF" w14:textId="77777777" w:rsidR="00971636" w:rsidRDefault="00971636" w:rsidP="0008094B">
      <w:pPr>
        <w:jc w:val="both"/>
        <w:rPr>
          <w:rFonts w:ascii="Arial" w:hAnsi="Arial" w:cs="Arial"/>
        </w:rPr>
      </w:pPr>
    </w:p>
    <w:p w14:paraId="104A94B6" w14:textId="77777777" w:rsidR="00971636" w:rsidRDefault="00971636" w:rsidP="0008094B">
      <w:pPr>
        <w:jc w:val="both"/>
        <w:rPr>
          <w:rFonts w:ascii="Arial" w:hAnsi="Arial" w:cs="Arial"/>
        </w:rPr>
      </w:pPr>
    </w:p>
    <w:p w14:paraId="1837D6C6" w14:textId="77777777" w:rsidR="00654621" w:rsidRDefault="00654621">
      <w:pPr>
        <w:suppressAutoHyphens w:val="0"/>
        <w:rPr>
          <w:rFonts w:ascii="Arial" w:hAnsi="Arial" w:cs="Arial"/>
        </w:rPr>
      </w:pPr>
      <w:r>
        <w:rPr>
          <w:rFonts w:ascii="Arial" w:hAnsi="Arial" w:cs="Arial"/>
        </w:rPr>
        <w:br w:type="page"/>
      </w:r>
    </w:p>
    <w:p w14:paraId="31371670" w14:textId="77777777" w:rsidR="00971636" w:rsidRDefault="00971636" w:rsidP="0008094B">
      <w:pPr>
        <w:jc w:val="both"/>
        <w:rPr>
          <w:rFonts w:ascii="Arial" w:hAnsi="Arial" w:cs="Arial"/>
        </w:rPr>
      </w:pPr>
    </w:p>
    <w:p w14:paraId="29649C7B" w14:textId="7777777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13D3F3B4" w14:textId="77777777" w:rsidR="009B1CD0" w:rsidRPr="004268AC" w:rsidRDefault="009B1CD0" w:rsidP="0083205E">
      <w:pPr>
        <w:tabs>
          <w:tab w:val="left" w:pos="851"/>
        </w:tabs>
        <w:jc w:val="both"/>
        <w:rPr>
          <w:rFonts w:ascii="Arial Narrow" w:hAnsi="Arial Narrow" w:cs="Arial"/>
        </w:rPr>
      </w:pPr>
    </w:p>
    <w:p w14:paraId="4538EBC6"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33B9EB4A"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s’engage, sur la base de son offre et pour son propre compte</w:t>
      </w:r>
      <w:r w:rsidR="009B1CD0" w:rsidRPr="008E1317">
        <w:rPr>
          <w:rFonts w:ascii="Arial" w:hAnsi="Arial" w:cs="Arial"/>
        </w:rPr>
        <w:t> ;</w:t>
      </w:r>
    </w:p>
    <w:p w14:paraId="7E843FFC"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97990A" w14:textId="77777777" w:rsidR="009B1CD0" w:rsidRPr="004268AC" w:rsidRDefault="009B1CD0" w:rsidP="00CD46CC">
      <w:pPr>
        <w:tabs>
          <w:tab w:val="left" w:pos="851"/>
        </w:tabs>
        <w:jc w:val="both"/>
        <w:rPr>
          <w:rFonts w:ascii="Arial Narrow" w:hAnsi="Arial Narrow" w:cs="Arial"/>
        </w:rPr>
      </w:pPr>
    </w:p>
    <w:p w14:paraId="7CD6DD16"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engage la société ……………………… sur la base de son offre ;</w:t>
      </w:r>
    </w:p>
    <w:p w14:paraId="59EC87A2"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21C2864" w14:textId="77777777" w:rsidR="009B1CD0" w:rsidRDefault="009B1CD0" w:rsidP="009B45B9">
      <w:pPr>
        <w:tabs>
          <w:tab w:val="left" w:pos="851"/>
        </w:tabs>
        <w:jc w:val="both"/>
        <w:rPr>
          <w:rFonts w:ascii="Arial Narrow" w:hAnsi="Arial Narrow" w:cs="Arial"/>
        </w:rPr>
      </w:pPr>
    </w:p>
    <w:p w14:paraId="6D467CA9" w14:textId="77777777"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442954A8"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00A19537"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51E60CD6" w14:textId="77777777" w:rsidR="009B1CD0" w:rsidRPr="004268AC" w:rsidRDefault="009B1CD0" w:rsidP="009B45B9">
      <w:pPr>
        <w:pStyle w:val="fcase1ertab"/>
        <w:tabs>
          <w:tab w:val="left" w:pos="851"/>
        </w:tabs>
        <w:ind w:left="0" w:firstLine="0"/>
        <w:rPr>
          <w:rFonts w:ascii="Arial Narrow" w:hAnsi="Arial Narrow" w:cs="Arial"/>
        </w:rPr>
      </w:pPr>
    </w:p>
    <w:p w14:paraId="01874DE1" w14:textId="77777777"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3EC37167" w14:textId="77777777" w:rsidR="0006264F" w:rsidRDefault="0006264F" w:rsidP="0006264F">
      <w:pPr>
        <w:pStyle w:val="fcasegauche"/>
        <w:tabs>
          <w:tab w:val="left" w:pos="851"/>
        </w:tabs>
        <w:rPr>
          <w:rFonts w:ascii="Arial Narrow" w:hAnsi="Arial Narrow" w:cs="Arial"/>
        </w:rPr>
      </w:pPr>
    </w:p>
    <w:p w14:paraId="6AE24CE4" w14:textId="77777777" w:rsidR="0006264F" w:rsidRPr="0006264F" w:rsidRDefault="00654621" w:rsidP="0006264F">
      <w:pPr>
        <w:pStyle w:val="fcasegauche"/>
        <w:tabs>
          <w:tab w:val="left" w:pos="851"/>
        </w:tabs>
        <w:rPr>
          <w:rFonts w:ascii="Arial" w:hAnsi="Arial" w:cs="Arial"/>
        </w:rPr>
      </w:pPr>
      <w:r>
        <w:rPr>
          <w:rFonts w:ascii="Arial" w:hAnsi="Arial" w:cs="Arial"/>
        </w:rPr>
        <w:tab/>
      </w:r>
      <w:r w:rsidR="0006264F" w:rsidRPr="0006264F">
        <w:rPr>
          <w:rFonts w:ascii="Arial" w:hAnsi="Arial" w:cs="Arial"/>
        </w:rPr>
        <w:t>aux prix indiqués ci-dessous ;</w:t>
      </w:r>
    </w:p>
    <w:p w14:paraId="06ACAF48" w14:textId="77777777" w:rsidR="00654621" w:rsidRDefault="00654621" w:rsidP="0006264F">
      <w:pPr>
        <w:pStyle w:val="fcasegauche"/>
        <w:tabs>
          <w:tab w:val="left" w:pos="851"/>
        </w:tabs>
        <w:ind w:left="1135"/>
        <w:rPr>
          <w:rFonts w:ascii="Arial" w:hAnsi="Arial" w:cs="Arial"/>
        </w:rPr>
      </w:pPr>
    </w:p>
    <w:p w14:paraId="29CD18BA" w14:textId="77777777" w:rsidR="0006264F" w:rsidRPr="0006264F" w:rsidRDefault="0006264F" w:rsidP="0006264F">
      <w:pPr>
        <w:pStyle w:val="fcasegauche"/>
        <w:tabs>
          <w:tab w:val="left" w:pos="851"/>
        </w:tabs>
        <w:ind w:left="1135"/>
        <w:rPr>
          <w:rFonts w:ascii="Arial" w:hAnsi="Arial" w:cs="Arial"/>
        </w:rPr>
      </w:pPr>
      <w:r w:rsidRPr="0006264F">
        <w:rPr>
          <w:rFonts w:ascii="Arial" w:hAnsi="Arial" w:cs="Arial"/>
        </w:rPr>
        <w:t>Taux de la TVA :</w:t>
      </w:r>
    </w:p>
    <w:p w14:paraId="3C3A5A8F" w14:textId="77777777" w:rsidR="0006264F" w:rsidRPr="0006264F" w:rsidRDefault="0006264F" w:rsidP="0006264F">
      <w:pPr>
        <w:pStyle w:val="fcasegauche"/>
        <w:tabs>
          <w:tab w:val="left" w:pos="851"/>
        </w:tabs>
        <w:ind w:left="1135"/>
        <w:rPr>
          <w:rFonts w:ascii="Arial" w:hAnsi="Arial" w:cs="Arial"/>
        </w:rPr>
      </w:pPr>
      <w:r w:rsidRPr="0006264F">
        <w:rPr>
          <w:rFonts w:ascii="Arial" w:hAnsi="Arial" w:cs="Arial"/>
        </w:rPr>
        <w:t xml:space="preserve">Montant hors </w:t>
      </w:r>
      <w:r w:rsidR="00A07D59" w:rsidRPr="0006264F">
        <w:rPr>
          <w:rFonts w:ascii="Arial" w:hAnsi="Arial" w:cs="Arial"/>
        </w:rPr>
        <w:t>taxes :</w:t>
      </w:r>
    </w:p>
    <w:p w14:paraId="25B0E243" w14:textId="77777777" w:rsidR="00654621" w:rsidRDefault="00654621" w:rsidP="0006264F">
      <w:pPr>
        <w:pStyle w:val="fcasegauche"/>
        <w:tabs>
          <w:tab w:val="left" w:pos="851"/>
        </w:tabs>
        <w:rPr>
          <w:rFonts w:ascii="Arial" w:hAnsi="Arial" w:cs="Arial"/>
        </w:rPr>
      </w:pPr>
    </w:p>
    <w:p w14:paraId="0DE4F4AB"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hors taxes arrêté en chiffres à : ……………………………………………………………………………….</w:t>
      </w:r>
    </w:p>
    <w:p w14:paraId="238AECCF"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hors taxes arrêté en lettres à : ………………………………………………………...................................</w:t>
      </w:r>
    </w:p>
    <w:p w14:paraId="23AB8CE1" w14:textId="77777777" w:rsidR="00654621" w:rsidRDefault="00654621" w:rsidP="0006264F">
      <w:pPr>
        <w:pStyle w:val="fcasegauche"/>
        <w:tabs>
          <w:tab w:val="left" w:pos="851"/>
        </w:tabs>
        <w:ind w:left="1135"/>
        <w:rPr>
          <w:rFonts w:ascii="Arial" w:hAnsi="Arial" w:cs="Arial"/>
        </w:rPr>
      </w:pPr>
    </w:p>
    <w:p w14:paraId="074858C0" w14:textId="77777777" w:rsidR="0006264F" w:rsidRPr="0006264F" w:rsidRDefault="0006264F" w:rsidP="0006264F">
      <w:pPr>
        <w:pStyle w:val="fcasegauche"/>
        <w:tabs>
          <w:tab w:val="left" w:pos="851"/>
        </w:tabs>
        <w:ind w:left="1135"/>
        <w:rPr>
          <w:rFonts w:ascii="Arial" w:hAnsi="Arial" w:cs="Arial"/>
        </w:rPr>
      </w:pPr>
      <w:r w:rsidRPr="0006264F">
        <w:rPr>
          <w:rFonts w:ascii="Arial" w:hAnsi="Arial" w:cs="Arial"/>
        </w:rPr>
        <w:t>Montant TTC :</w:t>
      </w:r>
    </w:p>
    <w:p w14:paraId="7D817C63" w14:textId="77777777" w:rsidR="00654621" w:rsidRDefault="00654621" w:rsidP="0006264F">
      <w:pPr>
        <w:pStyle w:val="fcasegauche"/>
        <w:tabs>
          <w:tab w:val="left" w:pos="851"/>
        </w:tabs>
        <w:rPr>
          <w:rFonts w:ascii="Arial" w:hAnsi="Arial" w:cs="Arial"/>
        </w:rPr>
      </w:pPr>
    </w:p>
    <w:p w14:paraId="6B8DDC78"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TTC arrêté en chiffres à : ………………………………………………………….......................................</w:t>
      </w:r>
    </w:p>
    <w:p w14:paraId="3C4FE732"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TTC arrêté en lettres à : …………………………………………………………………………………</w:t>
      </w:r>
      <w:proofErr w:type="gramStart"/>
      <w:r w:rsidRPr="0006264F">
        <w:rPr>
          <w:rFonts w:ascii="Arial" w:hAnsi="Arial" w:cs="Arial"/>
        </w:rPr>
        <w:t>…….</w:t>
      </w:r>
      <w:proofErr w:type="gramEnd"/>
      <w:r w:rsidRPr="0006264F">
        <w:rPr>
          <w:rFonts w:ascii="Arial" w:hAnsi="Arial" w:cs="Arial"/>
        </w:rPr>
        <w:t>.</w:t>
      </w:r>
    </w:p>
    <w:p w14:paraId="60654FE4" w14:textId="77777777" w:rsidR="00654621" w:rsidRDefault="00654621" w:rsidP="0006264F">
      <w:pPr>
        <w:pStyle w:val="fcasegauche"/>
        <w:tabs>
          <w:tab w:val="left" w:pos="851"/>
        </w:tabs>
        <w:spacing w:after="0"/>
        <w:ind w:left="0" w:firstLine="0"/>
        <w:rPr>
          <w:rFonts w:ascii="Arial Narrow" w:hAnsi="Arial Narrow" w:cs="Arial"/>
        </w:rPr>
      </w:pPr>
    </w:p>
    <w:p w14:paraId="29B6B8CB" w14:textId="77777777" w:rsidR="00632ECA" w:rsidRPr="004268AC" w:rsidRDefault="0006264F" w:rsidP="0006264F">
      <w:pPr>
        <w:pStyle w:val="fcasegauche"/>
        <w:tabs>
          <w:tab w:val="left" w:pos="851"/>
        </w:tabs>
        <w:spacing w:after="0"/>
        <w:ind w:left="0" w:firstLine="0"/>
        <w:rPr>
          <w:rFonts w:ascii="Arial Narrow" w:hAnsi="Arial Narrow" w:cs="Arial"/>
        </w:rPr>
      </w:pPr>
      <w:proofErr w:type="gramStart"/>
      <w:r w:rsidRPr="0006264F">
        <w:rPr>
          <w:rFonts w:ascii="Arial Narrow" w:hAnsi="Arial Narrow" w:cs="Arial"/>
        </w:rPr>
        <w:t>OU</w:t>
      </w:r>
      <w:proofErr w:type="gramEnd"/>
    </w:p>
    <w:p w14:paraId="61DC0ADA" w14:textId="77777777"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5199357F" w14:textId="77777777" w:rsidR="00632ECA" w:rsidRPr="004268AC" w:rsidRDefault="00B33569" w:rsidP="006929ED">
      <w:pPr>
        <w:pStyle w:val="fcasegauche"/>
        <w:tabs>
          <w:tab w:val="left" w:pos="851"/>
        </w:tabs>
        <w:spacing w:after="0"/>
        <w:ind w:left="0" w:firstLine="0"/>
        <w:rPr>
          <w:rFonts w:ascii="Arial Narrow" w:hAnsi="Arial Narrow" w:cs="Arial"/>
        </w:rPr>
      </w:pPr>
      <w:r w:rsidRPr="004268AC">
        <w:rPr>
          <w:rFonts w:ascii="Arial Narrow" w:hAnsi="Arial Narrow" w:cs="Arial"/>
        </w:rPr>
        <w:t>et</w:t>
      </w:r>
    </w:p>
    <w:p w14:paraId="7DA61CFA" w14:textId="77777777" w:rsidR="00937892" w:rsidRPr="004268AC" w:rsidRDefault="003838E7" w:rsidP="006929ED">
      <w:pPr>
        <w:spacing w:before="120"/>
        <w:ind w:left="567"/>
        <w:jc w:val="both"/>
        <w:rPr>
          <w:rFonts w:ascii="Arial Narrow" w:hAnsi="Arial Narrow"/>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68B2ACD6" w14:textId="77777777" w:rsidR="00937892" w:rsidRDefault="00937892" w:rsidP="009B45B9">
      <w:pPr>
        <w:pStyle w:val="fcasegauche"/>
        <w:tabs>
          <w:tab w:val="left" w:pos="851"/>
        </w:tabs>
        <w:spacing w:after="0"/>
        <w:ind w:left="0" w:firstLine="0"/>
        <w:rPr>
          <w:rFonts w:ascii="Trebuchet MS" w:hAnsi="Trebuchet MS" w:cs="Arial"/>
        </w:rPr>
      </w:pPr>
    </w:p>
    <w:p w14:paraId="299D7E10" w14:textId="77777777" w:rsidR="0098413B" w:rsidRDefault="0098413B" w:rsidP="009B45B9">
      <w:pPr>
        <w:pStyle w:val="fcasegauche"/>
        <w:tabs>
          <w:tab w:val="left" w:pos="851"/>
        </w:tabs>
        <w:spacing w:after="0"/>
        <w:ind w:left="0" w:firstLine="0"/>
        <w:rPr>
          <w:rFonts w:ascii="Trebuchet MS" w:hAnsi="Trebuchet MS" w:cs="Arial"/>
        </w:rPr>
      </w:pPr>
    </w:p>
    <w:p w14:paraId="19F9EA01" w14:textId="77777777"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2392F910" w14:textId="77777777" w:rsidR="00036500" w:rsidRDefault="00036500" w:rsidP="009B45B9">
      <w:pPr>
        <w:tabs>
          <w:tab w:val="left" w:pos="851"/>
          <w:tab w:val="left" w:pos="6237"/>
        </w:tabs>
        <w:rPr>
          <w:rFonts w:ascii="Trebuchet MS" w:hAnsi="Trebuchet MS" w:cs="Arial"/>
          <w:i/>
          <w:iCs/>
          <w:sz w:val="18"/>
          <w:szCs w:val="18"/>
        </w:rPr>
      </w:pPr>
    </w:p>
    <w:p w14:paraId="5869A657"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681F350A" w14:textId="77777777" w:rsidR="006929ED" w:rsidRPr="004268AC" w:rsidRDefault="006929ED" w:rsidP="009B45B9">
      <w:pPr>
        <w:tabs>
          <w:tab w:val="left" w:pos="851"/>
          <w:tab w:val="left" w:pos="6237"/>
        </w:tabs>
        <w:rPr>
          <w:rFonts w:ascii="Arial Narrow" w:hAnsi="Arial Narrow" w:cs="Arial"/>
          <w:i/>
          <w:iCs/>
          <w:sz w:val="18"/>
          <w:szCs w:val="18"/>
        </w:rPr>
      </w:pPr>
    </w:p>
    <w:p w14:paraId="1042ADE2" w14:textId="77777777"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9156422"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00F83FF6"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4AF4C8E"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0418EC7C" w14:textId="77777777" w:rsidR="009B1CD0" w:rsidRPr="004268AC" w:rsidRDefault="009B1CD0" w:rsidP="005846FB">
            <w:pPr>
              <w:tabs>
                <w:tab w:val="left" w:pos="851"/>
              </w:tabs>
              <w:jc w:val="center"/>
              <w:rPr>
                <w:rFonts w:ascii="Arial Narrow" w:hAnsi="Arial Narrow"/>
                <w:b/>
              </w:rPr>
            </w:pPr>
            <w:r w:rsidRPr="0015337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4FF21"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4B2C63AA" w14:textId="77777777" w:rsidR="009B1CD0" w:rsidRPr="00153371" w:rsidRDefault="009B1CD0" w:rsidP="005846FB">
            <w:pPr>
              <w:pStyle w:val="Titre5"/>
              <w:tabs>
                <w:tab w:val="left" w:pos="851"/>
              </w:tabs>
              <w:ind w:left="0" w:hanging="1008"/>
              <w:jc w:val="center"/>
              <w:rPr>
                <w:b/>
              </w:rPr>
            </w:pPr>
            <w:r w:rsidRPr="00153371">
              <w:rPr>
                <w:b/>
                <w:i w:val="0"/>
                <w:sz w:val="20"/>
              </w:rPr>
              <w:t>du groupement conjoint</w:t>
            </w:r>
          </w:p>
        </w:tc>
      </w:tr>
      <w:tr w:rsidR="009B1CD0" w:rsidRPr="004268AC" w14:paraId="665B8D34"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BA739E"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1F25787"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14C743"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2D1A6D" w14:textId="77777777" w:rsidR="009B1CD0" w:rsidRPr="00153371" w:rsidRDefault="009B1CD0" w:rsidP="009B45B9">
            <w:pPr>
              <w:tabs>
                <w:tab w:val="left" w:pos="851"/>
              </w:tabs>
              <w:jc w:val="center"/>
              <w:rPr>
                <w:rFonts w:ascii="Arial" w:hAnsi="Arial" w:cs="Arial"/>
              </w:rPr>
            </w:pPr>
            <w:r w:rsidRPr="00153371">
              <w:rPr>
                <w:rFonts w:ascii="Arial" w:hAnsi="Arial" w:cs="Arial"/>
                <w:b/>
              </w:rPr>
              <w:t>de la prestation</w:t>
            </w:r>
          </w:p>
        </w:tc>
      </w:tr>
      <w:tr w:rsidR="009B1CD0" w:rsidRPr="004268AC" w14:paraId="77740581"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6144FA47"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2E424F55"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40EA4C0A" w14:textId="7777777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1BD76E9A"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90418F4"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auto"/>
          </w:tcPr>
          <w:p w14:paraId="6D3E227A"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03BD9A5C" w14:textId="77777777"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32BABFBF" w14:textId="77777777" w:rsidR="00A07D59" w:rsidRDefault="00A07D59" w:rsidP="006C4338">
      <w:pPr>
        <w:pStyle w:val="fcasegauche"/>
        <w:tabs>
          <w:tab w:val="left" w:pos="851"/>
        </w:tabs>
        <w:spacing w:after="0"/>
        <w:ind w:left="0" w:firstLine="0"/>
        <w:rPr>
          <w:rFonts w:ascii="Trebuchet MS" w:hAnsi="Trebuchet MS" w:cs="Arial"/>
          <w:bCs/>
          <w:iCs/>
        </w:rPr>
      </w:pPr>
    </w:p>
    <w:p w14:paraId="415AC5E6" w14:textId="77777777" w:rsidR="00A07D59" w:rsidRDefault="00A07D59">
      <w:pPr>
        <w:suppressAutoHyphens w:val="0"/>
        <w:rPr>
          <w:rFonts w:ascii="Trebuchet MS" w:hAnsi="Trebuchet MS" w:cs="Arial"/>
          <w:bCs/>
          <w:iCs/>
        </w:rPr>
      </w:pPr>
      <w:r>
        <w:rPr>
          <w:rFonts w:ascii="Trebuchet MS" w:hAnsi="Trebuchet MS" w:cs="Arial"/>
          <w:bCs/>
          <w:iCs/>
        </w:rPr>
        <w:lastRenderedPageBreak/>
        <w:br w:type="page"/>
      </w:r>
    </w:p>
    <w:p w14:paraId="5266D548"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lastRenderedPageBreak/>
        <w:t>B3 - Compte (s) à créditer </w:t>
      </w:r>
    </w:p>
    <w:p w14:paraId="4E1104FF" w14:textId="77777777"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7DF97C4E"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3C9EDBC1" w14:textId="77777777" w:rsidTr="00515A11">
        <w:tc>
          <w:tcPr>
            <w:tcW w:w="5172" w:type="dxa"/>
          </w:tcPr>
          <w:p w14:paraId="6722BC16"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3A968CA8"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011EB1" w14:textId="77777777" w:rsidTr="00515A11">
        <w:tc>
          <w:tcPr>
            <w:tcW w:w="5172" w:type="dxa"/>
          </w:tcPr>
          <w:p w14:paraId="356142F8"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6F530559"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031A7B3F" w14:textId="77777777" w:rsidTr="00515A11">
        <w:tc>
          <w:tcPr>
            <w:tcW w:w="5172" w:type="dxa"/>
          </w:tcPr>
          <w:p w14:paraId="490353C7"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1FB1CD3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2611FC4F" w14:textId="77777777" w:rsidTr="00515A11">
        <w:tc>
          <w:tcPr>
            <w:tcW w:w="5172" w:type="dxa"/>
          </w:tcPr>
          <w:p w14:paraId="29F6BF35"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7A122B3F"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1B09363F"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4B72D6AB"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3"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4"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0FA2386A" w14:textId="77777777" w:rsidR="009B1CD0" w:rsidRPr="004268AC" w:rsidRDefault="009B1CD0" w:rsidP="00934503">
      <w:pPr>
        <w:tabs>
          <w:tab w:val="left" w:pos="426"/>
          <w:tab w:val="left" w:pos="851"/>
        </w:tabs>
        <w:rPr>
          <w:rFonts w:ascii="Arial Narrow" w:hAnsi="Arial Narrow" w:cs="Arial"/>
          <w:b/>
        </w:rPr>
      </w:pPr>
    </w:p>
    <w:p w14:paraId="5D5AE943" w14:textId="77777777"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3838E7">
        <w:rPr>
          <w:rFonts w:ascii="Arial" w:hAnsi="Arial" w:cs="Arial"/>
        </w:rPr>
        <w:fldChar w:fldCharType="begin">
          <w:ffData>
            <w:name w:val=""/>
            <w:enabled/>
            <w:calcOnExit w:val="0"/>
            <w:checkBox>
              <w:size w:val="20"/>
              <w:default w:val="0"/>
            </w:checkBox>
          </w:ffData>
        </w:fldChar>
      </w:r>
      <w:r w:rsidR="003838E7">
        <w:rPr>
          <w:rFonts w:ascii="Arial" w:hAnsi="Arial" w:cs="Arial"/>
        </w:rPr>
        <w:instrText xml:space="preserve"> FORMCHECKBOX </w:instrText>
      </w:r>
      <w:r w:rsidR="003838E7">
        <w:rPr>
          <w:rFonts w:ascii="Arial" w:hAnsi="Arial" w:cs="Arial"/>
        </w:rPr>
      </w:r>
      <w:r w:rsidR="003838E7">
        <w:rPr>
          <w:rFonts w:ascii="Arial" w:hAnsi="Arial" w:cs="Arial"/>
        </w:rPr>
        <w:fldChar w:fldCharType="separate"/>
      </w:r>
      <w:r w:rsidR="003838E7">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03B3965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1B9C64A0" w14:textId="77777777" w:rsidR="009B1CD0" w:rsidRPr="004268AC" w:rsidRDefault="009B1CD0" w:rsidP="009B45B9">
      <w:pPr>
        <w:tabs>
          <w:tab w:val="left" w:pos="426"/>
          <w:tab w:val="left" w:pos="851"/>
        </w:tabs>
        <w:jc w:val="both"/>
        <w:rPr>
          <w:rFonts w:ascii="Arial Narrow" w:hAnsi="Arial Narrow" w:cs="Arial"/>
          <w:b/>
        </w:rPr>
      </w:pPr>
    </w:p>
    <w:p w14:paraId="59CD04BF"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293BFD30" w14:textId="77777777" w:rsidR="009B1CD0" w:rsidRPr="004268AC" w:rsidRDefault="009B1CD0" w:rsidP="009B45B9">
      <w:pPr>
        <w:tabs>
          <w:tab w:val="left" w:pos="576"/>
          <w:tab w:val="left" w:pos="851"/>
        </w:tabs>
        <w:jc w:val="both"/>
        <w:rPr>
          <w:rFonts w:ascii="Arial Narrow" w:hAnsi="Arial Narrow" w:cs="Arial"/>
        </w:rPr>
      </w:pPr>
    </w:p>
    <w:p w14:paraId="6AA92A5D" w14:textId="77777777" w:rsidR="0005236F" w:rsidRPr="009444B3" w:rsidRDefault="0005236F" w:rsidP="0005236F">
      <w:bookmarkStart w:id="8" w:name="_Hlk193971407"/>
      <w:r w:rsidRPr="009444B3">
        <w:t>Dans le cadre du présent marché, les notions de délais et durée sont confondues.</w:t>
      </w:r>
    </w:p>
    <w:p w14:paraId="76CB1091" w14:textId="77777777" w:rsidR="0005236F" w:rsidRPr="009444B3" w:rsidRDefault="0005236F" w:rsidP="0005236F">
      <w:r w:rsidRPr="009444B3">
        <w:t>Le marché est conclu pour une durée de 2 mois à compter de la notification.</w:t>
      </w:r>
    </w:p>
    <w:p w14:paraId="67478242" w14:textId="77777777" w:rsidR="0005236F" w:rsidRPr="009444B3" w:rsidRDefault="0005236F" w:rsidP="0005236F">
      <w:r w:rsidRPr="009444B3">
        <w:t>Cette durée peut être modifiée</w:t>
      </w:r>
      <w:r w:rsidRPr="009444B3">
        <w:rPr>
          <w:rFonts w:ascii="Calibri" w:hAnsi="Calibri"/>
        </w:rPr>
        <w:t> </w:t>
      </w:r>
      <w:r w:rsidRPr="009444B3">
        <w:t xml:space="preserve">; prolongée par voie d’ordre de service (OS) dans les conditions définies aux articles 18.2.2 et 18.2.3 des CCAG travaux. </w:t>
      </w:r>
    </w:p>
    <w:bookmarkEnd w:id="8"/>
    <w:p w14:paraId="00F6721B" w14:textId="638E719B" w:rsidR="00E41CA3" w:rsidRPr="00E41CA3" w:rsidRDefault="00E41CA3" w:rsidP="00E41CA3">
      <w:pPr>
        <w:pStyle w:val="fcasegauche"/>
        <w:tabs>
          <w:tab w:val="left" w:pos="426"/>
          <w:tab w:val="left" w:pos="851"/>
        </w:tabs>
        <w:spacing w:after="0"/>
        <w:ind w:left="0" w:firstLine="0"/>
        <w:jc w:val="left"/>
        <w:rPr>
          <w:rFonts w:ascii="Arial" w:hAnsi="Arial" w:cs="Arial"/>
        </w:rPr>
      </w:pPr>
    </w:p>
    <w:p w14:paraId="54E1BC20" w14:textId="77777777" w:rsidR="00176F4B" w:rsidRPr="00153371" w:rsidRDefault="00176F4B" w:rsidP="009B45B9">
      <w:pPr>
        <w:tabs>
          <w:tab w:val="left" w:pos="576"/>
          <w:tab w:val="left" w:pos="851"/>
        </w:tabs>
        <w:jc w:val="both"/>
        <w:rPr>
          <w:rFonts w:ascii="Arial" w:hAnsi="Arial" w:cs="Arial"/>
        </w:rPr>
      </w:pPr>
    </w:p>
    <w:p w14:paraId="72FAE912" w14:textId="77777777" w:rsidR="009B1CD0" w:rsidRPr="00153371" w:rsidRDefault="00237327" w:rsidP="009B45B9">
      <w:pPr>
        <w:tabs>
          <w:tab w:val="left" w:pos="576"/>
          <w:tab w:val="left" w:pos="851"/>
        </w:tabs>
        <w:jc w:val="both"/>
        <w:rPr>
          <w:rFonts w:ascii="Arial" w:hAnsi="Arial" w:cs="Arial"/>
          <w:i/>
          <w:sz w:val="18"/>
          <w:szCs w:val="18"/>
        </w:rPr>
      </w:pPr>
      <w:r w:rsidRPr="00153371">
        <w:rPr>
          <w:rFonts w:ascii="Arial" w:hAnsi="Arial" w:cs="Arial"/>
        </w:rPr>
        <w:t xml:space="preserve">Et débute </w:t>
      </w:r>
      <w:r w:rsidR="009B1CD0" w:rsidRPr="00153371">
        <w:rPr>
          <w:rFonts w:ascii="Arial" w:hAnsi="Arial" w:cs="Arial"/>
        </w:rPr>
        <w:t>à compter de :</w:t>
      </w:r>
    </w:p>
    <w:p w14:paraId="1ECC4264" w14:textId="77777777" w:rsidR="009B1CD0" w:rsidRPr="00153371" w:rsidRDefault="009B1CD0" w:rsidP="009B45B9">
      <w:pPr>
        <w:tabs>
          <w:tab w:val="left" w:pos="851"/>
        </w:tabs>
        <w:rPr>
          <w:rFonts w:ascii="Arial" w:hAnsi="Arial" w:cs="Arial"/>
        </w:rPr>
      </w:pPr>
      <w:r w:rsidRPr="00153371">
        <w:rPr>
          <w:rFonts w:ascii="Arial" w:hAnsi="Arial" w:cs="Arial"/>
          <w:i/>
          <w:sz w:val="18"/>
          <w:szCs w:val="18"/>
        </w:rPr>
        <w:t>(Cocher la case correspondante.)</w:t>
      </w:r>
    </w:p>
    <w:p w14:paraId="1D1BAAB5" w14:textId="73939830" w:rsidR="009B1CD0" w:rsidRPr="004268AC" w:rsidRDefault="00844DAA" w:rsidP="009B45B9">
      <w:pPr>
        <w:tabs>
          <w:tab w:val="left" w:pos="851"/>
        </w:tabs>
        <w:spacing w:before="120"/>
        <w:ind w:left="567"/>
        <w:jc w:val="both"/>
        <w:rPr>
          <w:rFonts w:ascii="Arial Narrow" w:hAnsi="Arial Narrow"/>
        </w:rPr>
      </w:pPr>
      <w:r w:rsidRPr="004268AC">
        <w:rPr>
          <w:rFonts w:ascii="Arial Narrow" w:hAnsi="Arial Narrow"/>
        </w:rPr>
        <w:tab/>
      </w:r>
      <w:r w:rsidR="0005236F">
        <w:rPr>
          <w:rFonts w:ascii="Arial Narrow" w:hAnsi="Arial Narrow"/>
        </w:rPr>
        <w:fldChar w:fldCharType="begin">
          <w:ffData>
            <w:name w:val=""/>
            <w:enabled/>
            <w:calcOnExit w:val="0"/>
            <w:checkBox>
              <w:size w:val="20"/>
              <w:default w:val="1"/>
            </w:checkBox>
          </w:ffData>
        </w:fldChar>
      </w:r>
      <w:r w:rsidR="0005236F">
        <w:rPr>
          <w:rFonts w:ascii="Arial Narrow" w:hAnsi="Arial Narrow"/>
        </w:rPr>
        <w:instrText xml:space="preserve"> FORMCHECKBOX </w:instrText>
      </w:r>
      <w:r w:rsidR="0005236F">
        <w:rPr>
          <w:rFonts w:ascii="Arial Narrow" w:hAnsi="Arial Narrow"/>
        </w:rPr>
      </w:r>
      <w:r w:rsidR="0005236F">
        <w:rPr>
          <w:rFonts w:ascii="Arial Narrow" w:hAnsi="Arial Narrow"/>
        </w:rPr>
        <w:fldChar w:fldCharType="separate"/>
      </w:r>
      <w:r w:rsidR="0005236F">
        <w:rPr>
          <w:rFonts w:ascii="Arial Narrow" w:hAnsi="Arial Narrow"/>
        </w:rPr>
        <w:fldChar w:fldCharType="end"/>
      </w:r>
      <w:r w:rsidR="009B1CD0" w:rsidRPr="004268AC">
        <w:rPr>
          <w:rFonts w:ascii="Arial Narrow" w:hAnsi="Arial Narrow" w:cs="Arial"/>
        </w:rPr>
        <w:tab/>
      </w:r>
      <w:r w:rsidR="009B1CD0" w:rsidRPr="00153371">
        <w:rPr>
          <w:rFonts w:ascii="Arial" w:hAnsi="Arial" w:cs="Arial"/>
          <w:sz w:val="18"/>
        </w:rPr>
        <w:t>la date de notification du marché ou de l’accord-cadre ;</w:t>
      </w:r>
    </w:p>
    <w:p w14:paraId="497093F5" w14:textId="77777777" w:rsidR="009B1CD0" w:rsidRPr="004268AC" w:rsidRDefault="00844DAA" w:rsidP="009B45B9">
      <w:pPr>
        <w:tabs>
          <w:tab w:val="left" w:pos="851"/>
        </w:tabs>
        <w:spacing w:before="120"/>
        <w:ind w:left="567"/>
        <w:jc w:val="both"/>
        <w:rPr>
          <w:rFonts w:ascii="Arial Narrow" w:hAnsi="Arial Narrow"/>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009B1CD0" w:rsidRPr="004268AC">
        <w:rPr>
          <w:rFonts w:ascii="Arial Narrow" w:hAnsi="Arial Narrow" w:cs="Arial"/>
        </w:rPr>
        <w:tab/>
      </w:r>
      <w:r w:rsidR="009B1CD0" w:rsidRPr="00153371">
        <w:rPr>
          <w:rFonts w:ascii="Arial" w:hAnsi="Arial" w:cs="Arial"/>
          <w:sz w:val="18"/>
        </w:rPr>
        <w:t>la date de notification de l’ordre de service</w:t>
      </w:r>
      <w:r w:rsidR="00000913" w:rsidRPr="00153371">
        <w:rPr>
          <w:rFonts w:ascii="Arial" w:hAnsi="Arial" w:cs="Arial"/>
          <w:sz w:val="18"/>
        </w:rPr>
        <w:t xml:space="preserve"> ou du premier bon de commande</w:t>
      </w:r>
      <w:r w:rsidR="009B1CD0" w:rsidRPr="00153371">
        <w:rPr>
          <w:rFonts w:ascii="Arial" w:hAnsi="Arial" w:cs="Arial"/>
          <w:sz w:val="18"/>
        </w:rPr>
        <w:t> ;</w:t>
      </w:r>
    </w:p>
    <w:p w14:paraId="7EE8EC4D" w14:textId="32D864FC" w:rsidR="009B1CD0" w:rsidRPr="004268AC" w:rsidRDefault="00844DAA" w:rsidP="009B45B9">
      <w:pPr>
        <w:tabs>
          <w:tab w:val="left" w:pos="851"/>
        </w:tabs>
        <w:spacing w:before="120"/>
        <w:ind w:left="1134" w:hanging="567"/>
        <w:jc w:val="both"/>
        <w:rPr>
          <w:rFonts w:ascii="Arial Narrow" w:hAnsi="Arial Narrow" w:cs="Arial"/>
          <w:b/>
        </w:rPr>
      </w:pPr>
      <w:r w:rsidRPr="004268AC">
        <w:rPr>
          <w:rFonts w:ascii="Arial Narrow" w:hAnsi="Arial Narrow"/>
        </w:rPr>
        <w:tab/>
      </w:r>
      <w:r w:rsidR="0005236F">
        <w:rPr>
          <w:rFonts w:ascii="Arial Narrow" w:hAnsi="Arial Narrow"/>
        </w:rPr>
        <w:fldChar w:fldCharType="begin">
          <w:ffData>
            <w:name w:val=""/>
            <w:enabled/>
            <w:calcOnExit w:val="0"/>
            <w:checkBox>
              <w:size w:val="20"/>
              <w:default w:val="0"/>
            </w:checkBox>
          </w:ffData>
        </w:fldChar>
      </w:r>
      <w:r w:rsidR="0005236F">
        <w:rPr>
          <w:rFonts w:ascii="Arial Narrow" w:hAnsi="Arial Narrow"/>
        </w:rPr>
        <w:instrText xml:space="preserve"> FORMCHECKBOX </w:instrText>
      </w:r>
      <w:r w:rsidR="0005236F">
        <w:rPr>
          <w:rFonts w:ascii="Arial Narrow" w:hAnsi="Arial Narrow"/>
        </w:rPr>
      </w:r>
      <w:r w:rsidR="0005236F">
        <w:rPr>
          <w:rFonts w:ascii="Arial Narrow" w:hAnsi="Arial Narrow"/>
        </w:rPr>
        <w:fldChar w:fldCharType="separate"/>
      </w:r>
      <w:r w:rsidR="0005236F">
        <w:rPr>
          <w:rFonts w:ascii="Arial Narrow" w:hAnsi="Arial Narrow"/>
        </w:rPr>
        <w:fldChar w:fldCharType="end"/>
      </w:r>
      <w:r w:rsidR="009B1CD0" w:rsidRPr="004268AC">
        <w:rPr>
          <w:rFonts w:ascii="Arial Narrow" w:hAnsi="Arial Narrow" w:cs="Arial"/>
        </w:rPr>
        <w:tab/>
      </w:r>
      <w:r w:rsidR="009B1CD0" w:rsidRPr="00153371">
        <w:rPr>
          <w:rFonts w:ascii="Arial" w:hAnsi="Arial" w:cs="Arial"/>
          <w:sz w:val="18"/>
        </w:rPr>
        <w:t xml:space="preserve">la date de début d’exécution prévue par </w:t>
      </w:r>
      <w:r w:rsidR="00237327" w:rsidRPr="00153371">
        <w:rPr>
          <w:rFonts w:ascii="Arial" w:hAnsi="Arial" w:cs="Arial"/>
          <w:sz w:val="18"/>
        </w:rPr>
        <w:t>l</w:t>
      </w:r>
      <w:r w:rsidR="0006264F">
        <w:rPr>
          <w:rFonts w:ascii="Arial" w:hAnsi="Arial" w:cs="Arial"/>
          <w:sz w:val="18"/>
        </w:rPr>
        <w:t>e marché</w:t>
      </w:r>
      <w:r w:rsidR="009B1CD0" w:rsidRPr="00153371">
        <w:rPr>
          <w:rFonts w:ascii="Arial" w:hAnsi="Arial" w:cs="Arial"/>
          <w:sz w:val="18"/>
        </w:rPr>
        <w:t xml:space="preserve"> lorsqu’elle est postérieure à la date de notification.</w:t>
      </w:r>
    </w:p>
    <w:p w14:paraId="48BE3F0E" w14:textId="77777777" w:rsidR="009B1CD0" w:rsidRPr="004268AC" w:rsidRDefault="009B1CD0" w:rsidP="009B45B9">
      <w:pPr>
        <w:tabs>
          <w:tab w:val="left" w:pos="426"/>
          <w:tab w:val="left" w:pos="851"/>
        </w:tabs>
        <w:jc w:val="both"/>
        <w:rPr>
          <w:rFonts w:ascii="Arial Narrow" w:hAnsi="Arial Narrow" w:cs="Arial"/>
          <w:b/>
        </w:rPr>
      </w:pPr>
    </w:p>
    <w:p w14:paraId="4585EA4E" w14:textId="46BC821D"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ou l’accord cadre est reconductible</w:t>
      </w:r>
      <w:r w:rsidRPr="004268AC">
        <w:rPr>
          <w:rFonts w:ascii="Arial Narrow" w:hAnsi="Arial Narrow" w:cs="Arial"/>
        </w:rPr>
        <w:t> :</w:t>
      </w:r>
      <w:r w:rsidRPr="004268AC">
        <w:rPr>
          <w:rFonts w:ascii="Arial Narrow" w:hAnsi="Arial Narrow"/>
        </w:rPr>
        <w:tab/>
      </w:r>
      <w:r w:rsidRPr="004268AC">
        <w:rPr>
          <w:rFonts w:ascii="Arial Narrow" w:hAnsi="Arial Narrow"/>
        </w:rPr>
        <w:tab/>
      </w:r>
      <w:r w:rsidR="0005236F">
        <w:rPr>
          <w:rFonts w:ascii="Arial Narrow" w:hAnsi="Arial Narrow"/>
        </w:rPr>
        <w:fldChar w:fldCharType="begin">
          <w:ffData>
            <w:name w:val=""/>
            <w:enabled/>
            <w:calcOnExit w:val="0"/>
            <w:checkBox>
              <w:size w:val="20"/>
              <w:default w:val="1"/>
            </w:checkBox>
          </w:ffData>
        </w:fldChar>
      </w:r>
      <w:r w:rsidR="0005236F">
        <w:rPr>
          <w:rFonts w:ascii="Arial Narrow" w:hAnsi="Arial Narrow"/>
        </w:rPr>
        <w:instrText xml:space="preserve"> FORMCHECKBOX </w:instrText>
      </w:r>
      <w:r w:rsidR="0005236F">
        <w:rPr>
          <w:rFonts w:ascii="Arial Narrow" w:hAnsi="Arial Narrow"/>
        </w:rPr>
      </w:r>
      <w:r w:rsidR="0005236F">
        <w:rPr>
          <w:rFonts w:ascii="Arial Narrow" w:hAnsi="Arial Narrow"/>
        </w:rPr>
        <w:fldChar w:fldCharType="separate"/>
      </w:r>
      <w:r w:rsidR="0005236F">
        <w:rPr>
          <w:rFonts w:ascii="Arial Narrow" w:hAnsi="Arial Narrow"/>
        </w:rPr>
        <w:fldChar w:fldCharType="end"/>
      </w:r>
      <w:r w:rsidRPr="004268AC">
        <w:rPr>
          <w:rFonts w:ascii="Arial Narrow" w:hAnsi="Arial Narrow"/>
        </w:rPr>
        <w:tab/>
        <w:t>NON</w:t>
      </w:r>
      <w:r w:rsidRPr="004268AC">
        <w:rPr>
          <w:rFonts w:ascii="Arial Narrow" w:hAnsi="Arial Narrow"/>
        </w:rPr>
        <w:tab/>
      </w:r>
      <w:r w:rsidRPr="004268AC">
        <w:rPr>
          <w:rFonts w:ascii="Arial Narrow" w:hAnsi="Arial Narrow"/>
        </w:rPr>
        <w:tab/>
      </w:r>
      <w:r w:rsidRPr="004268AC">
        <w:rPr>
          <w:rFonts w:ascii="Arial Narrow" w:hAnsi="Arial Narrow"/>
        </w:rPr>
        <w:tab/>
      </w:r>
      <w:r w:rsidR="007D22A0">
        <w:rPr>
          <w:rFonts w:ascii="Arial Narrow" w:hAnsi="Arial Narrow"/>
        </w:rPr>
        <w:fldChar w:fldCharType="begin">
          <w:ffData>
            <w:name w:val=""/>
            <w:enabled/>
            <w:calcOnExit w:val="0"/>
            <w:checkBox>
              <w:size w:val="20"/>
              <w:default w:val="0"/>
            </w:checkBox>
          </w:ffData>
        </w:fldChar>
      </w:r>
      <w:r w:rsidR="007D22A0">
        <w:rPr>
          <w:rFonts w:ascii="Arial Narrow" w:hAnsi="Arial Narrow"/>
        </w:rPr>
        <w:instrText xml:space="preserve"> FORMCHECKBOX </w:instrText>
      </w:r>
      <w:r w:rsidR="007D22A0">
        <w:rPr>
          <w:rFonts w:ascii="Arial Narrow" w:hAnsi="Arial Narrow"/>
        </w:rPr>
      </w:r>
      <w:r w:rsidR="007D22A0">
        <w:rPr>
          <w:rFonts w:ascii="Arial Narrow" w:hAnsi="Arial Narrow"/>
        </w:rPr>
        <w:fldChar w:fldCharType="separate"/>
      </w:r>
      <w:r w:rsidR="007D22A0">
        <w:rPr>
          <w:rFonts w:ascii="Arial Narrow" w:hAnsi="Arial Narrow"/>
        </w:rPr>
        <w:fldChar w:fldCharType="end"/>
      </w:r>
      <w:r w:rsidRPr="004268AC">
        <w:rPr>
          <w:rFonts w:ascii="Arial Narrow" w:hAnsi="Arial Narrow"/>
        </w:rPr>
        <w:tab/>
        <w:t>OUI</w:t>
      </w:r>
      <w:r w:rsidR="00ED3918">
        <w:rPr>
          <w:rFonts w:ascii="Arial Narrow" w:hAnsi="Arial Narrow"/>
        </w:rPr>
        <w:t>*</w:t>
      </w:r>
    </w:p>
    <w:p w14:paraId="3D7A9398" w14:textId="77777777" w:rsidR="009B1CD0" w:rsidRPr="00126A77" w:rsidRDefault="009B1CD0" w:rsidP="009B45B9">
      <w:pPr>
        <w:tabs>
          <w:tab w:val="left" w:pos="426"/>
          <w:tab w:val="left" w:pos="851"/>
        </w:tabs>
        <w:jc w:val="both"/>
        <w:rPr>
          <w:rFonts w:ascii="Trebuchet MS" w:hAnsi="Trebuchet MS" w:cs="Arial"/>
        </w:rPr>
      </w:pPr>
    </w:p>
    <w:p w14:paraId="071697EF" w14:textId="77777777" w:rsidR="00126A77" w:rsidRPr="00126A77" w:rsidRDefault="00126A77" w:rsidP="00126A77">
      <w:pPr>
        <w:tabs>
          <w:tab w:val="left" w:pos="426"/>
          <w:tab w:val="left" w:pos="851"/>
        </w:tabs>
        <w:spacing w:before="120"/>
        <w:ind w:left="924"/>
        <w:jc w:val="both"/>
        <w:rPr>
          <w:rFonts w:ascii="Trebuchet MS" w:hAnsi="Trebuchet MS" w:cs="Arial"/>
        </w:rPr>
      </w:pPr>
    </w:p>
    <w:p w14:paraId="08CF6F7D" w14:textId="77777777" w:rsidR="00126A77" w:rsidRPr="00126A77" w:rsidRDefault="00126A77" w:rsidP="00126A77">
      <w:pPr>
        <w:tabs>
          <w:tab w:val="left" w:pos="426"/>
          <w:tab w:val="left" w:pos="851"/>
        </w:tabs>
        <w:jc w:val="both"/>
        <w:rPr>
          <w:rFonts w:ascii="Trebuchet MS" w:hAnsi="Trebuchet MS" w:cs="Arial"/>
        </w:rPr>
      </w:pPr>
      <w:r w:rsidRPr="00126A77">
        <w:rPr>
          <w:rFonts w:ascii="Trebuchet MS" w:hAnsi="Trebuchet MS" w:cs="Arial"/>
        </w:rPr>
        <w:t>Le(s) titulaire(s) ne peut(vent) refuser la reconduction.</w:t>
      </w:r>
    </w:p>
    <w:p w14:paraId="18F4C2B6" w14:textId="77777777" w:rsidR="00126A77" w:rsidRPr="00126A77" w:rsidRDefault="00126A77" w:rsidP="00126A77">
      <w:pPr>
        <w:tabs>
          <w:tab w:val="left" w:pos="426"/>
          <w:tab w:val="left" w:pos="851"/>
        </w:tabs>
        <w:jc w:val="both"/>
        <w:rPr>
          <w:rFonts w:ascii="Trebuchet MS" w:hAnsi="Trebuchet MS" w:cs="Arial"/>
        </w:rPr>
      </w:pPr>
    </w:p>
    <w:p w14:paraId="00DE91B8" w14:textId="77777777" w:rsidR="00126A77" w:rsidRPr="00126A77" w:rsidRDefault="00126A77" w:rsidP="00126A77">
      <w:pPr>
        <w:tabs>
          <w:tab w:val="left" w:pos="426"/>
          <w:tab w:val="left" w:pos="851"/>
        </w:tabs>
        <w:jc w:val="both"/>
        <w:rPr>
          <w:rFonts w:ascii="Trebuchet MS" w:hAnsi="Trebuchet MS" w:cs="Arial"/>
        </w:rPr>
      </w:pPr>
      <w:r w:rsidRPr="00126A77">
        <w:rPr>
          <w:rFonts w:ascii="Trebuchet MS" w:hAnsi="Trebuchet MS" w:cs="Arial"/>
        </w:rPr>
        <w:t>Si l'acheteur ne souhaite pas reconduire le marché, il informe le(s) titulaire(s) de sa décision au plus tard 1 mois avant la date de fin de validité de l'accord-cadre, par messagerie électronique avec accusé de réception.</w:t>
      </w:r>
    </w:p>
    <w:p w14:paraId="7588EBE6" w14:textId="77777777" w:rsidR="00C75FF0" w:rsidRPr="004268AC" w:rsidRDefault="00C75FF0" w:rsidP="00072FF4">
      <w:pPr>
        <w:tabs>
          <w:tab w:val="left" w:pos="426"/>
          <w:tab w:val="left" w:pos="851"/>
        </w:tabs>
        <w:jc w:val="both"/>
        <w:rPr>
          <w:rFonts w:ascii="Arial Narrow" w:hAnsi="Arial Narrow" w:cs="Arial"/>
        </w:rPr>
      </w:pPr>
    </w:p>
    <w:p w14:paraId="20CECF44" w14:textId="77777777"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38F23AB2" w14:textId="77777777" w:rsidR="0078690C" w:rsidRPr="004268AC" w:rsidRDefault="0078690C" w:rsidP="00072FF4">
      <w:pPr>
        <w:tabs>
          <w:tab w:val="left" w:pos="426"/>
          <w:tab w:val="left" w:pos="851"/>
        </w:tabs>
        <w:jc w:val="both"/>
        <w:rPr>
          <w:rFonts w:ascii="Arial Narrow" w:hAnsi="Arial Narrow" w:cs="Arial"/>
        </w:rPr>
      </w:pPr>
    </w:p>
    <w:p w14:paraId="3FC29415"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26B7C62B"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9"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9"/>
    </w:p>
    <w:p w14:paraId="733A1F9B" w14:textId="77777777" w:rsidR="0078690C" w:rsidRPr="004268AC" w:rsidRDefault="0078690C" w:rsidP="00072FF4">
      <w:pPr>
        <w:tabs>
          <w:tab w:val="left" w:pos="426"/>
          <w:tab w:val="left" w:pos="851"/>
        </w:tabs>
        <w:jc w:val="both"/>
        <w:rPr>
          <w:rFonts w:ascii="Arial Narrow" w:hAnsi="Arial Narrow" w:cs="Arial"/>
        </w:rPr>
      </w:pPr>
    </w:p>
    <w:p w14:paraId="17DB8229" w14:textId="77777777"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5B1D1451" w14:textId="77777777"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5A154D3" w14:textId="77777777" w:rsidR="00D93018" w:rsidRPr="00153371" w:rsidRDefault="00D93018" w:rsidP="0078690C">
      <w:pPr>
        <w:tabs>
          <w:tab w:val="left" w:pos="576"/>
        </w:tabs>
        <w:spacing w:after="120"/>
        <w:rPr>
          <w:rFonts w:ascii="Arial" w:hAnsi="Arial" w:cs="Arial"/>
        </w:rPr>
      </w:pPr>
    </w:p>
    <w:p w14:paraId="193FDDA0" w14:textId="77777777"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4225F4BA" w14:textId="77777777"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452A66DA" w14:textId="77777777" w:rsidR="00D93018" w:rsidRDefault="00D93018" w:rsidP="00106D9D">
      <w:pPr>
        <w:tabs>
          <w:tab w:val="left" w:pos="576"/>
        </w:tabs>
        <w:spacing w:after="120"/>
        <w:rPr>
          <w:rFonts w:ascii="Arial" w:hAnsi="Arial" w:cs="Arial"/>
          <w:szCs w:val="22"/>
        </w:rPr>
      </w:pPr>
    </w:p>
    <w:p w14:paraId="06B88686"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AE6392A" w14:textId="77777777" w:rsidTr="00116970">
        <w:tc>
          <w:tcPr>
            <w:tcW w:w="3398" w:type="dxa"/>
          </w:tcPr>
          <w:p w14:paraId="700D8789"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52159033"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2049D111"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458272A9" w14:textId="77777777" w:rsidTr="00116970">
        <w:tc>
          <w:tcPr>
            <w:tcW w:w="3398" w:type="dxa"/>
          </w:tcPr>
          <w:p w14:paraId="7D2BDEBD"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0CFABD"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67FBE4B9"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6222A9B0" w14:textId="77777777" w:rsidTr="00116970">
        <w:tc>
          <w:tcPr>
            <w:tcW w:w="3398" w:type="dxa"/>
          </w:tcPr>
          <w:p w14:paraId="387594FD"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E16E5A"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0532E44" w14:textId="77777777" w:rsidR="00116970" w:rsidRPr="004268AC" w:rsidRDefault="00116970" w:rsidP="00072FF4">
            <w:pPr>
              <w:tabs>
                <w:tab w:val="left" w:pos="426"/>
                <w:tab w:val="left" w:pos="851"/>
              </w:tabs>
              <w:jc w:val="both"/>
              <w:rPr>
                <w:rFonts w:ascii="Arial Narrow" w:hAnsi="Arial Narrow" w:cs="Arial"/>
              </w:rPr>
            </w:pPr>
          </w:p>
        </w:tc>
      </w:tr>
    </w:tbl>
    <w:p w14:paraId="0815305D" w14:textId="77777777" w:rsidR="00C10DD3" w:rsidRDefault="00C10DD3" w:rsidP="009B45B9">
      <w:pPr>
        <w:tabs>
          <w:tab w:val="left" w:pos="426"/>
          <w:tab w:val="left" w:pos="851"/>
        </w:tabs>
        <w:jc w:val="both"/>
        <w:rPr>
          <w:rFonts w:ascii="Arial Narrow" w:hAnsi="Arial Narrow" w:cs="Arial"/>
          <w:b/>
        </w:rPr>
      </w:pPr>
    </w:p>
    <w:p w14:paraId="2FED0879" w14:textId="77777777" w:rsidR="00B53F5A" w:rsidRPr="004268AC" w:rsidRDefault="00B53F5A" w:rsidP="009B45B9">
      <w:pPr>
        <w:tabs>
          <w:tab w:val="left" w:pos="426"/>
          <w:tab w:val="left" w:pos="851"/>
        </w:tabs>
        <w:jc w:val="both"/>
        <w:rPr>
          <w:rFonts w:ascii="Arial Narrow" w:hAnsi="Arial Narrow" w:cs="Arial"/>
          <w:b/>
        </w:rPr>
      </w:pPr>
    </w:p>
    <w:p w14:paraId="336AD5A3" w14:textId="77777777"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2492933A" w14:textId="77777777" w:rsidR="00C10DD3" w:rsidRPr="00C10DD3" w:rsidRDefault="00C10DD3" w:rsidP="009B45B9">
      <w:pPr>
        <w:tabs>
          <w:tab w:val="left" w:pos="426"/>
          <w:tab w:val="left" w:pos="851"/>
        </w:tabs>
        <w:jc w:val="both"/>
        <w:rPr>
          <w:rFonts w:ascii="Trebuchet MS" w:hAnsi="Trebuchet MS" w:cs="Arial"/>
        </w:rPr>
      </w:pPr>
    </w:p>
    <w:p w14:paraId="2626D6B6" w14:textId="77777777"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3B07D843" w14:textId="77777777" w:rsidR="00C10DD3" w:rsidRDefault="00C10DD3" w:rsidP="009B45B9">
      <w:pPr>
        <w:tabs>
          <w:tab w:val="left" w:pos="426"/>
          <w:tab w:val="left" w:pos="851"/>
        </w:tabs>
        <w:jc w:val="both"/>
        <w:rPr>
          <w:rFonts w:ascii="Trebuchet MS" w:hAnsi="Trebuchet MS" w:cs="Arial"/>
          <w:b/>
        </w:rPr>
      </w:pPr>
    </w:p>
    <w:p w14:paraId="37005B81" w14:textId="77777777" w:rsidR="00B53F5A" w:rsidRDefault="00B53F5A" w:rsidP="009B45B9">
      <w:pPr>
        <w:tabs>
          <w:tab w:val="left" w:pos="426"/>
          <w:tab w:val="left" w:pos="851"/>
        </w:tabs>
        <w:jc w:val="both"/>
        <w:rPr>
          <w:rFonts w:ascii="Trebuchet MS" w:hAnsi="Trebuchet MS" w:cs="Arial"/>
          <w:b/>
        </w:rPr>
      </w:pPr>
    </w:p>
    <w:p w14:paraId="23C3438C" w14:textId="77777777"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50329FA" w14:textId="77777777" w:rsidR="009B1CD0" w:rsidRPr="004268AC" w:rsidRDefault="009B1CD0" w:rsidP="009B45B9">
      <w:pPr>
        <w:tabs>
          <w:tab w:val="left" w:pos="851"/>
        </w:tabs>
        <w:jc w:val="both"/>
        <w:rPr>
          <w:rFonts w:ascii="Arial Narrow" w:hAnsi="Arial Narrow" w:cs="Arial"/>
          <w:bCs/>
        </w:rPr>
      </w:pPr>
    </w:p>
    <w:p w14:paraId="356E26AD"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5DCE7FEE" w14:textId="77777777" w:rsidR="002475EA" w:rsidRPr="004268AC" w:rsidRDefault="002475EA" w:rsidP="009B45B9">
      <w:pPr>
        <w:tabs>
          <w:tab w:val="left" w:pos="851"/>
        </w:tabs>
        <w:jc w:val="both"/>
        <w:rPr>
          <w:rFonts w:ascii="Arial Narrow" w:hAnsi="Arial Narrow" w:cs="Arial"/>
          <w:bCs/>
        </w:rPr>
      </w:pPr>
    </w:p>
    <w:p w14:paraId="560EB96E"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4ADCDADF" w14:textId="77777777">
        <w:tc>
          <w:tcPr>
            <w:tcW w:w="10419" w:type="dxa"/>
            <w:shd w:val="clear" w:color="auto" w:fill="66CCFF"/>
          </w:tcPr>
          <w:p w14:paraId="0DECA75A"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15C5792D" w14:textId="77777777" w:rsidR="009B1CD0" w:rsidRPr="004268AC" w:rsidRDefault="009B1CD0" w:rsidP="006C4338">
      <w:pPr>
        <w:tabs>
          <w:tab w:val="left" w:pos="851"/>
        </w:tabs>
        <w:jc w:val="both"/>
        <w:rPr>
          <w:rFonts w:ascii="Arial Narrow" w:hAnsi="Arial Narrow"/>
        </w:rPr>
      </w:pPr>
    </w:p>
    <w:p w14:paraId="53C676DB" w14:textId="77777777"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7FCAA2A5"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0402743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CE9425"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5F162130"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040ECB"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87238"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05858BD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D2FFE7F"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65433CA7"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F7ACFDF" w14:textId="77777777" w:rsidR="00332B12" w:rsidRPr="004268AC" w:rsidRDefault="00332B12" w:rsidP="00B054DA">
            <w:pPr>
              <w:tabs>
                <w:tab w:val="left" w:pos="851"/>
              </w:tabs>
              <w:snapToGrid w:val="0"/>
              <w:jc w:val="both"/>
              <w:rPr>
                <w:rFonts w:ascii="Arial Narrow" w:hAnsi="Arial Narrow" w:cs="Arial"/>
                <w:b/>
                <w:bCs/>
              </w:rPr>
            </w:pPr>
          </w:p>
        </w:tc>
      </w:tr>
    </w:tbl>
    <w:p w14:paraId="6F533556"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663209D8"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28B08900" w14:textId="77777777"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17847D33"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5"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16"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50C3C9D8"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022345C7" w14:textId="77777777" w:rsidR="00332B12" w:rsidRPr="004268AC" w:rsidRDefault="00332B12" w:rsidP="006C4338">
      <w:pPr>
        <w:tabs>
          <w:tab w:val="left" w:pos="851"/>
        </w:tabs>
        <w:jc w:val="both"/>
        <w:rPr>
          <w:rFonts w:ascii="Arial Narrow" w:hAnsi="Arial Narrow"/>
        </w:rPr>
      </w:pPr>
    </w:p>
    <w:p w14:paraId="1E38A2C2"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7DC8C08C"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198FA410" w14:textId="77777777"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3838E7">
        <w:rPr>
          <w:rFonts w:ascii="Arial" w:hAnsi="Arial" w:cs="Arial"/>
        </w:rPr>
        <w:fldChar w:fldCharType="begin">
          <w:ffData>
            <w:name w:val=""/>
            <w:enabled/>
            <w:calcOnExit w:val="0"/>
            <w:checkBox>
              <w:size w:val="20"/>
              <w:default w:val="0"/>
            </w:checkBox>
          </w:ffData>
        </w:fldChar>
      </w:r>
      <w:r w:rsidR="003838E7">
        <w:rPr>
          <w:rFonts w:ascii="Arial" w:hAnsi="Arial" w:cs="Arial"/>
        </w:rPr>
        <w:instrText xml:space="preserve"> FORMCHECKBOX </w:instrText>
      </w:r>
      <w:r w:rsidR="003838E7">
        <w:rPr>
          <w:rFonts w:ascii="Arial" w:hAnsi="Arial" w:cs="Arial"/>
        </w:rPr>
      </w:r>
      <w:r w:rsidR="003838E7">
        <w:rPr>
          <w:rFonts w:ascii="Arial" w:hAnsi="Arial" w:cs="Arial"/>
        </w:rPr>
        <w:fldChar w:fldCharType="separate"/>
      </w:r>
      <w:r w:rsidR="003838E7">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3695AE30" w14:textId="77777777" w:rsidR="009B1CD0" w:rsidRPr="004268AC" w:rsidRDefault="009B1CD0" w:rsidP="0083205E">
      <w:pPr>
        <w:tabs>
          <w:tab w:val="left" w:pos="851"/>
        </w:tabs>
        <w:rPr>
          <w:rFonts w:ascii="Arial Narrow" w:hAnsi="Arial Narrow" w:cs="Arial"/>
        </w:rPr>
      </w:pPr>
    </w:p>
    <w:p w14:paraId="27484001" w14:textId="77777777" w:rsidR="001C733C" w:rsidRPr="004268AC" w:rsidRDefault="001C733C" w:rsidP="00CD46CC">
      <w:pPr>
        <w:tabs>
          <w:tab w:val="left" w:pos="851"/>
        </w:tabs>
        <w:rPr>
          <w:rFonts w:ascii="Arial Narrow" w:hAnsi="Arial Narrow" w:cs="Arial"/>
        </w:rPr>
      </w:pPr>
    </w:p>
    <w:p w14:paraId="19CC34AA"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4A0D307A"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7709A689"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4846DD64" w14:textId="77777777"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1A81679" w14:textId="77777777"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0873154C" w14:textId="77777777" w:rsidR="002904AF" w:rsidRPr="00153371" w:rsidRDefault="002904AF" w:rsidP="001C733C">
      <w:pPr>
        <w:tabs>
          <w:tab w:val="left" w:pos="851"/>
        </w:tabs>
        <w:rPr>
          <w:rFonts w:ascii="Arial" w:hAnsi="Arial" w:cs="Arial"/>
        </w:rPr>
      </w:pPr>
    </w:p>
    <w:p w14:paraId="4204C952" w14:textId="77777777"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CAC17EB" w14:textId="7777777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011E7701" w14:textId="77777777" w:rsidR="002904AF" w:rsidRPr="00153371" w:rsidRDefault="002904AF" w:rsidP="002904AF">
      <w:pPr>
        <w:tabs>
          <w:tab w:val="left" w:pos="851"/>
        </w:tabs>
        <w:rPr>
          <w:rFonts w:ascii="Arial" w:hAnsi="Arial" w:cs="Arial"/>
          <w:iCs/>
        </w:rPr>
      </w:pPr>
    </w:p>
    <w:p w14:paraId="08C812AB" w14:textId="77777777"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7E80F187" w14:textId="77777777" w:rsidR="002904AF" w:rsidRPr="00153371" w:rsidRDefault="002904AF" w:rsidP="002904AF">
      <w:pPr>
        <w:tabs>
          <w:tab w:val="left" w:pos="851"/>
        </w:tabs>
        <w:ind w:left="1134" w:hanging="850"/>
        <w:rPr>
          <w:rFonts w:ascii="Arial" w:hAnsi="Arial" w:cs="Arial"/>
          <w:i/>
        </w:rPr>
      </w:pPr>
    </w:p>
    <w:p w14:paraId="33BEB15B" w14:textId="77777777" w:rsidR="001C733C" w:rsidRDefault="001C733C" w:rsidP="001C733C">
      <w:pPr>
        <w:tabs>
          <w:tab w:val="left" w:pos="851"/>
        </w:tabs>
        <w:rPr>
          <w:rFonts w:ascii="Arial" w:hAnsi="Arial" w:cs="Arial"/>
          <w:i/>
        </w:rPr>
      </w:pPr>
    </w:p>
    <w:p w14:paraId="35A6C21B" w14:textId="77777777" w:rsidR="00B53F5A" w:rsidRPr="00153371" w:rsidRDefault="00B53F5A" w:rsidP="001C733C">
      <w:pPr>
        <w:tabs>
          <w:tab w:val="left" w:pos="851"/>
        </w:tabs>
        <w:rPr>
          <w:rFonts w:ascii="Arial" w:hAnsi="Arial" w:cs="Arial"/>
          <w:i/>
        </w:rPr>
      </w:pPr>
    </w:p>
    <w:p w14:paraId="59715BAD"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6CD6DBD4"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09BC4802" w14:textId="77777777" w:rsidR="00036500" w:rsidRPr="00153371" w:rsidRDefault="00036500" w:rsidP="005846FB">
      <w:pPr>
        <w:tabs>
          <w:tab w:val="left" w:pos="851"/>
        </w:tabs>
        <w:rPr>
          <w:rFonts w:ascii="Arial" w:hAnsi="Arial" w:cs="Arial"/>
        </w:rPr>
      </w:pPr>
    </w:p>
    <w:p w14:paraId="17232F19" w14:textId="77777777" w:rsidR="00AE7831" w:rsidRPr="00153371" w:rsidRDefault="00FB3832" w:rsidP="009B45B9">
      <w:pPr>
        <w:tabs>
          <w:tab w:val="left" w:pos="851"/>
        </w:tabs>
        <w:ind w:left="1701" w:hanging="850"/>
        <w:jc w:val="both"/>
        <w:rPr>
          <w:rFonts w:ascii="Arial" w:hAnsi="Arial" w:cs="Arial"/>
        </w:rPr>
      </w:pPr>
      <w:r w:rsidRPr="00153371">
        <w:rPr>
          <w:rFonts w:ascii="Arial" w:hAnsi="Arial" w:cs="Arial"/>
        </w:rPr>
        <w:lastRenderedPageBreak/>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3BD298AA" w14:textId="77777777" w:rsidR="00AE7831" w:rsidRPr="004268AC" w:rsidRDefault="00AE7831" w:rsidP="009B45B9">
      <w:pPr>
        <w:tabs>
          <w:tab w:val="left" w:pos="851"/>
        </w:tabs>
        <w:ind w:left="1701" w:hanging="850"/>
        <w:jc w:val="both"/>
        <w:rPr>
          <w:rFonts w:ascii="Arial Narrow" w:hAnsi="Arial Narrow"/>
        </w:rPr>
      </w:pPr>
    </w:p>
    <w:p w14:paraId="19378FA5" w14:textId="77777777"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038E7746" w14:textId="77777777" w:rsidR="00036500" w:rsidRPr="00D21112" w:rsidRDefault="00036500" w:rsidP="006C4338">
      <w:pPr>
        <w:tabs>
          <w:tab w:val="left" w:pos="851"/>
        </w:tabs>
        <w:rPr>
          <w:rFonts w:ascii="Arial" w:hAnsi="Arial" w:cs="Arial"/>
          <w:iCs/>
        </w:rPr>
      </w:pPr>
    </w:p>
    <w:p w14:paraId="0B82731A" w14:textId="77777777"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2686688A"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0D65438A" w14:textId="77777777" w:rsidR="009B1CD0" w:rsidRPr="004268AC" w:rsidRDefault="009B1CD0" w:rsidP="006C4338">
      <w:pPr>
        <w:tabs>
          <w:tab w:val="left" w:pos="851"/>
        </w:tabs>
        <w:rPr>
          <w:rFonts w:ascii="Arial Narrow" w:hAnsi="Arial Narrow"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268AC" w14:paraId="4E89B43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0DCAA9A"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2C898287"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6151CE"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C2C3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22A99861" w14:textId="77777777" w:rsidTr="00DB7EF4">
        <w:trPr>
          <w:trHeight w:val="610"/>
        </w:trPr>
        <w:tc>
          <w:tcPr>
            <w:tcW w:w="4644" w:type="dxa"/>
            <w:tcBorders>
              <w:top w:val="single" w:sz="4" w:space="0" w:color="000000"/>
              <w:left w:val="single" w:sz="4" w:space="0" w:color="000000"/>
            </w:tcBorders>
            <w:shd w:val="clear" w:color="auto" w:fill="CCFFFF"/>
          </w:tcPr>
          <w:p w14:paraId="13D30C1B"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228419CA"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40DE13C7"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1C32FF4A" w14:textId="77777777" w:rsidTr="00DB7EF4">
        <w:trPr>
          <w:trHeight w:val="546"/>
        </w:trPr>
        <w:tc>
          <w:tcPr>
            <w:tcW w:w="4644" w:type="dxa"/>
            <w:tcBorders>
              <w:left w:val="single" w:sz="4" w:space="0" w:color="000000"/>
            </w:tcBorders>
            <w:shd w:val="clear" w:color="auto" w:fill="auto"/>
          </w:tcPr>
          <w:p w14:paraId="5F4787F8"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14:paraId="563820EA"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14:paraId="42539975"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3D10B287" w14:textId="77777777" w:rsidTr="00DB7EF4">
        <w:trPr>
          <w:trHeight w:val="426"/>
        </w:trPr>
        <w:tc>
          <w:tcPr>
            <w:tcW w:w="4644" w:type="dxa"/>
            <w:tcBorders>
              <w:left w:val="single" w:sz="4" w:space="0" w:color="000000"/>
              <w:bottom w:val="single" w:sz="4" w:space="0" w:color="000000"/>
            </w:tcBorders>
            <w:shd w:val="clear" w:color="auto" w:fill="CCFFFF"/>
          </w:tcPr>
          <w:p w14:paraId="6B786EEE"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bottom w:val="single" w:sz="4" w:space="0" w:color="000000"/>
            </w:tcBorders>
            <w:shd w:val="clear" w:color="auto" w:fill="CCFFFF"/>
          </w:tcPr>
          <w:p w14:paraId="06449162"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bottom w:val="single" w:sz="4" w:space="0" w:color="000000"/>
              <w:right w:val="single" w:sz="4" w:space="0" w:color="000000"/>
            </w:tcBorders>
            <w:shd w:val="clear" w:color="auto" w:fill="CCFFFF"/>
          </w:tcPr>
          <w:p w14:paraId="0F8A05E4" w14:textId="77777777" w:rsidR="00332B12" w:rsidRPr="004268AC" w:rsidRDefault="00332B12" w:rsidP="00B054DA">
            <w:pPr>
              <w:tabs>
                <w:tab w:val="left" w:pos="851"/>
              </w:tabs>
              <w:snapToGrid w:val="0"/>
              <w:jc w:val="both"/>
              <w:rPr>
                <w:rFonts w:ascii="Arial Narrow" w:hAnsi="Arial Narrow" w:cs="Arial"/>
                <w:b/>
                <w:bCs/>
              </w:rPr>
            </w:pPr>
          </w:p>
        </w:tc>
      </w:tr>
    </w:tbl>
    <w:p w14:paraId="449DAF72" w14:textId="77777777"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70609069" w14:textId="77777777" w:rsidR="009B1CD0" w:rsidRPr="004268AC" w:rsidRDefault="009B1CD0" w:rsidP="005846FB">
      <w:pPr>
        <w:tabs>
          <w:tab w:val="left" w:pos="851"/>
        </w:tabs>
        <w:jc w:val="both"/>
        <w:rPr>
          <w:rFonts w:ascii="Arial Narrow" w:hAnsi="Arial Narrow" w:cs="Arial"/>
          <w:bCs/>
        </w:rPr>
      </w:pPr>
    </w:p>
    <w:p w14:paraId="439110D8"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44BFA510" w14:textId="77777777">
        <w:tc>
          <w:tcPr>
            <w:tcW w:w="10277" w:type="dxa"/>
            <w:shd w:val="clear" w:color="auto" w:fill="66CCFF"/>
          </w:tcPr>
          <w:p w14:paraId="2F3FFC52" w14:textId="77777777"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072C3766" w14:textId="77777777" w:rsidR="009B1CD0" w:rsidRPr="00392658" w:rsidRDefault="009B1CD0" w:rsidP="006C4338">
      <w:pPr>
        <w:tabs>
          <w:tab w:val="left" w:pos="851"/>
        </w:tabs>
        <w:rPr>
          <w:rFonts w:ascii="Trebuchet MS" w:hAnsi="Trebuchet MS"/>
        </w:rPr>
      </w:pPr>
    </w:p>
    <w:p w14:paraId="4655FCB3" w14:textId="77777777" w:rsidR="009B1CD0" w:rsidRPr="00392658" w:rsidRDefault="009B1CD0" w:rsidP="006C4338">
      <w:pPr>
        <w:tabs>
          <w:tab w:val="left" w:pos="851"/>
        </w:tabs>
        <w:rPr>
          <w:rFonts w:ascii="Trebuchet MS" w:hAnsi="Trebuchet MS"/>
        </w:rPr>
      </w:pPr>
    </w:p>
    <w:p w14:paraId="6BCC4527" w14:textId="77777777"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1685D91D" w14:textId="77777777" w:rsidR="009B1CD0" w:rsidRPr="00A52D6B" w:rsidRDefault="009B1CD0" w:rsidP="009B45B9">
      <w:pPr>
        <w:pStyle w:val="Titre1"/>
        <w:tabs>
          <w:tab w:val="left" w:pos="851"/>
        </w:tabs>
        <w:ind w:left="0"/>
        <w:jc w:val="both"/>
        <w:rPr>
          <w:rFonts w:ascii="Arial" w:hAnsi="Arial" w:cs="Arial"/>
        </w:rPr>
      </w:pPr>
    </w:p>
    <w:p w14:paraId="27E6EF66" w14:textId="77777777"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617AE8EE"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4346DA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102F1F98"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7ADBBDFE"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5B14A6D1"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2508F5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279800A2"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0D5CFC47" w14:textId="77777777" w:rsidR="009B1CD0" w:rsidRPr="004268AC" w:rsidRDefault="009B1CD0" w:rsidP="0083205E">
      <w:pPr>
        <w:tabs>
          <w:tab w:val="left" w:pos="851"/>
        </w:tabs>
        <w:jc w:val="both"/>
        <w:rPr>
          <w:rFonts w:ascii="Arial Narrow" w:hAnsi="Arial Narrow" w:cs="Arial"/>
        </w:rPr>
      </w:pPr>
    </w:p>
    <w:p w14:paraId="4346F6D3" w14:textId="77777777" w:rsidR="009B1CD0" w:rsidRPr="004268AC" w:rsidRDefault="009B1CD0" w:rsidP="00CD46CC">
      <w:pPr>
        <w:tabs>
          <w:tab w:val="left" w:pos="851"/>
        </w:tabs>
        <w:jc w:val="both"/>
        <w:rPr>
          <w:rFonts w:ascii="Arial Narrow" w:hAnsi="Arial Narrow" w:cs="Arial"/>
        </w:rPr>
      </w:pPr>
    </w:p>
    <w:p w14:paraId="1477DDFD" w14:textId="77777777"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558BE483"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72CA58DE" w14:textId="77777777" w:rsidR="009213C7" w:rsidRPr="004268AC" w:rsidRDefault="009213C7" w:rsidP="009B45B9">
      <w:pPr>
        <w:tabs>
          <w:tab w:val="left" w:pos="851"/>
        </w:tabs>
        <w:jc w:val="both"/>
        <w:rPr>
          <w:rFonts w:ascii="Arial Narrow" w:hAnsi="Arial Narrow" w:cs="Arial"/>
        </w:rPr>
      </w:pPr>
    </w:p>
    <w:p w14:paraId="57C03056" w14:textId="77777777" w:rsidR="009213C7" w:rsidRPr="00392658" w:rsidRDefault="009213C7" w:rsidP="009B45B9">
      <w:pPr>
        <w:tabs>
          <w:tab w:val="left" w:pos="851"/>
        </w:tabs>
        <w:jc w:val="both"/>
        <w:rPr>
          <w:rFonts w:ascii="Trebuchet MS" w:hAnsi="Trebuchet MS" w:cs="Arial"/>
        </w:rPr>
      </w:pPr>
    </w:p>
    <w:p w14:paraId="030B3E78"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17"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18"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168324C"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755E69FF" w14:textId="77777777" w:rsidR="001C40C0" w:rsidRPr="004268AC" w:rsidRDefault="001C40C0" w:rsidP="009B45B9">
      <w:pPr>
        <w:tabs>
          <w:tab w:val="left" w:pos="851"/>
        </w:tabs>
        <w:jc w:val="both"/>
        <w:rPr>
          <w:rFonts w:ascii="Arial Narrow" w:hAnsi="Arial Narrow" w:cs="Arial"/>
        </w:rPr>
      </w:pPr>
    </w:p>
    <w:p w14:paraId="42154B0E" w14:textId="77777777" w:rsidR="001C40C0" w:rsidRPr="004268AC" w:rsidRDefault="001C40C0" w:rsidP="009B45B9">
      <w:pPr>
        <w:tabs>
          <w:tab w:val="left" w:pos="851"/>
        </w:tabs>
        <w:jc w:val="both"/>
        <w:rPr>
          <w:rFonts w:ascii="Arial Narrow" w:hAnsi="Arial Narrow" w:cs="Arial"/>
        </w:rPr>
      </w:pPr>
    </w:p>
    <w:p w14:paraId="45ED35D2" w14:textId="77777777" w:rsidR="009B1CD0" w:rsidRPr="004268AC" w:rsidRDefault="009B1CD0" w:rsidP="009B45B9">
      <w:pPr>
        <w:tabs>
          <w:tab w:val="left" w:pos="851"/>
        </w:tabs>
        <w:jc w:val="both"/>
        <w:rPr>
          <w:rFonts w:ascii="Arial Narrow" w:hAnsi="Arial Narrow" w:cs="Arial"/>
        </w:rPr>
      </w:pPr>
    </w:p>
    <w:p w14:paraId="38369C0C" w14:textId="77777777" w:rsidR="009B1CD0" w:rsidRPr="004268AC" w:rsidRDefault="009B1CD0" w:rsidP="009B45B9">
      <w:pPr>
        <w:pStyle w:val="fcase2metab"/>
        <w:ind w:left="0" w:firstLine="0"/>
        <w:rPr>
          <w:rFonts w:ascii="Arial Narrow" w:hAnsi="Arial Narrow" w:cs="Arial"/>
        </w:rPr>
      </w:pPr>
    </w:p>
    <w:p w14:paraId="220D3B46" w14:textId="77777777"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70A7A7C5"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6ADC2B5F" w14:textId="77777777" w:rsidR="009B1CD0" w:rsidRPr="004268AC" w:rsidRDefault="009B1CD0" w:rsidP="009B45B9">
      <w:pPr>
        <w:pStyle w:val="fcase2metab"/>
        <w:rPr>
          <w:rFonts w:ascii="Arial Narrow" w:hAnsi="Arial Narrow" w:cs="Arial"/>
        </w:rPr>
      </w:pPr>
    </w:p>
    <w:p w14:paraId="1B78D0A1" w14:textId="77777777" w:rsidR="009213C7" w:rsidRPr="004268AC" w:rsidRDefault="009213C7" w:rsidP="009B45B9">
      <w:pPr>
        <w:pStyle w:val="fcase2metab"/>
        <w:ind w:left="0" w:firstLine="0"/>
        <w:rPr>
          <w:rFonts w:ascii="Arial Narrow" w:hAnsi="Arial Narrow" w:cs="Arial"/>
        </w:rPr>
      </w:pPr>
    </w:p>
    <w:p w14:paraId="04E8605F" w14:textId="77777777"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1C5D29C" w14:textId="77777777" w:rsidR="005C0D45" w:rsidRDefault="005C0D45" w:rsidP="00243D50">
      <w:pPr>
        <w:pStyle w:val="fcase2metab"/>
        <w:rPr>
          <w:rFonts w:ascii="Arial" w:hAnsi="Arial" w:cs="Arial"/>
        </w:rPr>
      </w:pPr>
    </w:p>
    <w:p w14:paraId="7D2D8A0D" w14:textId="77777777" w:rsidR="005C0D45" w:rsidRPr="00A52D6B" w:rsidRDefault="005C0D45" w:rsidP="00243D50">
      <w:pPr>
        <w:pStyle w:val="fcase2metab"/>
        <w:rPr>
          <w:rFonts w:ascii="Arial" w:hAnsi="Arial" w:cs="Arial"/>
        </w:rPr>
      </w:pPr>
      <w:r>
        <w:rPr>
          <w:rFonts w:ascii="Arial" w:hAnsi="Arial" w:cs="Arial"/>
        </w:rPr>
        <w:t xml:space="preserve">Monsieur Olivier </w:t>
      </w:r>
      <w:r w:rsidR="00D81A25">
        <w:rPr>
          <w:rFonts w:ascii="Arial" w:hAnsi="Arial" w:cs="Arial"/>
        </w:rPr>
        <w:t>MALFAIT</w:t>
      </w:r>
    </w:p>
    <w:p w14:paraId="57161DB1" w14:textId="77777777" w:rsidR="00D252A2" w:rsidRPr="00A52D6B" w:rsidRDefault="00D252A2" w:rsidP="00243D50">
      <w:pPr>
        <w:pStyle w:val="En-tte"/>
        <w:tabs>
          <w:tab w:val="clear" w:pos="4536"/>
          <w:tab w:val="clear" w:pos="9072"/>
        </w:tabs>
        <w:jc w:val="both"/>
        <w:rPr>
          <w:rFonts w:ascii="Arial" w:hAnsi="Arial" w:cs="Arial"/>
        </w:rPr>
      </w:pPr>
    </w:p>
    <w:p w14:paraId="067DEAA4" w14:textId="77777777"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279F592A" w14:textId="77777777"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272C73F4" w14:textId="77777777" w:rsidR="00243D50" w:rsidRPr="00A52D6B" w:rsidRDefault="00243D50" w:rsidP="00243D50">
      <w:pPr>
        <w:pStyle w:val="fcase2metab"/>
        <w:ind w:left="0" w:firstLine="0"/>
        <w:rPr>
          <w:rFonts w:ascii="Arial" w:hAnsi="Arial" w:cs="Arial"/>
        </w:rPr>
      </w:pPr>
    </w:p>
    <w:p w14:paraId="6F692D5B" w14:textId="77777777"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w:t>
      </w:r>
      <w:r w:rsidR="003838E7">
        <w:rPr>
          <w:rFonts w:ascii="Arial" w:hAnsi="Arial" w:cs="Arial"/>
        </w:rPr>
        <w:t>3.39</w:t>
      </w:r>
    </w:p>
    <w:p w14:paraId="30FDF478" w14:textId="77777777" w:rsidR="00153371" w:rsidRDefault="00153371" w:rsidP="009B45B9">
      <w:pPr>
        <w:pStyle w:val="fcase2metab"/>
        <w:ind w:left="0" w:firstLine="0"/>
        <w:rPr>
          <w:rFonts w:ascii="Arial Narrow" w:hAnsi="Arial Narrow" w:cs="Arial"/>
        </w:rPr>
      </w:pPr>
    </w:p>
    <w:p w14:paraId="1998758A" w14:textId="77777777" w:rsidR="00153371" w:rsidRPr="004268AC" w:rsidRDefault="00153371" w:rsidP="009B45B9">
      <w:pPr>
        <w:pStyle w:val="fcase2metab"/>
        <w:ind w:left="0" w:firstLine="0"/>
        <w:rPr>
          <w:rFonts w:ascii="Arial Narrow" w:hAnsi="Arial Narrow" w:cs="Arial"/>
        </w:rPr>
      </w:pPr>
    </w:p>
    <w:p w14:paraId="08E1EFBA" w14:textId="77777777" w:rsidR="00AE1A5C" w:rsidRDefault="00AE1A5C" w:rsidP="00EF71CC">
      <w:pPr>
        <w:suppressAutoHyphens w:val="0"/>
        <w:rPr>
          <w:rFonts w:ascii="Trebuchet MS" w:hAnsi="Trebuchet MS" w:cs="Arial"/>
        </w:rPr>
      </w:pPr>
      <w:r>
        <w:rPr>
          <w:rFonts w:ascii="Trebuchet MS" w:hAnsi="Trebuchet MS" w:cs="Arial"/>
        </w:rPr>
        <w:br w:type="page"/>
      </w:r>
    </w:p>
    <w:p w14:paraId="5EB655B6"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535F5C21" w14:textId="77777777" w:rsidTr="00065BC7">
        <w:tc>
          <w:tcPr>
            <w:tcW w:w="10277" w:type="dxa"/>
            <w:shd w:val="clear" w:color="auto" w:fill="66CCFF"/>
          </w:tcPr>
          <w:p w14:paraId="1403083A" w14:textId="77777777"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0C5E4DA3" w14:textId="77777777" w:rsidR="00243D50" w:rsidRPr="006A453A" w:rsidRDefault="00243D50" w:rsidP="00243D50">
      <w:pPr>
        <w:tabs>
          <w:tab w:val="left" w:pos="3600"/>
        </w:tabs>
        <w:jc w:val="both"/>
        <w:rPr>
          <w:rFonts w:ascii="Arial Narrow" w:hAnsi="Arial Narrow"/>
        </w:rPr>
      </w:pPr>
    </w:p>
    <w:p w14:paraId="18D50C0E" w14:textId="77777777"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Pr="00A52D6B">
        <w:rPr>
          <w:rFonts w:ascii="Arial" w:hAnsi="Arial" w:cs="Arial"/>
          <w:b/>
          <w:sz w:val="22"/>
          <w:szCs w:val="22"/>
        </w:rPr>
        <w:t>est acceptée.</w:t>
      </w:r>
    </w:p>
    <w:p w14:paraId="403C4483" w14:textId="77777777" w:rsidR="00243D50" w:rsidRPr="006A453A" w:rsidRDefault="00243D50" w:rsidP="00243D50">
      <w:pPr>
        <w:rPr>
          <w:rFonts w:ascii="Arial Narrow" w:hAnsi="Arial Narrow" w:cs="Arial"/>
          <w:b/>
        </w:rPr>
      </w:pPr>
    </w:p>
    <w:p w14:paraId="631D1DBE"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6F0AFF27"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10" w:name="_Hlk501544797"/>
    <w:p w14:paraId="13EB620C" w14:textId="5F42CA5D" w:rsidR="009A032A" w:rsidRPr="00A52D6B" w:rsidRDefault="00DD086C"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10"/>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481D28F8" w14:textId="77777777" w:rsidR="00D21112" w:rsidRPr="00A52D6B" w:rsidRDefault="00B53F5A"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21B99E4B" w14:textId="77777777"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68FA61CF"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688735BD"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262570F3"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56AD33A" w14:textId="77777777" w:rsidR="00243D50" w:rsidRPr="006A453A" w:rsidRDefault="00243D50" w:rsidP="00243D50">
      <w:pPr>
        <w:jc w:val="both"/>
        <w:rPr>
          <w:rFonts w:ascii="Arial Narrow" w:hAnsi="Arial Narrow" w:cs="Arial"/>
        </w:rPr>
      </w:pPr>
    </w:p>
    <w:p w14:paraId="6E360D58" w14:textId="77777777" w:rsidR="00243D50" w:rsidRPr="006A453A" w:rsidRDefault="00243D50" w:rsidP="00243D50">
      <w:pPr>
        <w:jc w:val="both"/>
        <w:rPr>
          <w:rFonts w:ascii="Arial Narrow" w:hAnsi="Arial Narrow" w:cs="Arial"/>
        </w:rPr>
      </w:pPr>
    </w:p>
    <w:p w14:paraId="2AAAC86E" w14:textId="77777777" w:rsidR="00022A4F" w:rsidRDefault="00022A4F" w:rsidP="00022A4F">
      <w:pPr>
        <w:jc w:val="both"/>
        <w:rPr>
          <w:rFonts w:ascii="Arial" w:hAnsi="Arial" w:cs="Arial"/>
        </w:rPr>
      </w:pPr>
      <w:r>
        <w:rPr>
          <w:rFonts w:ascii="Arial" w:hAnsi="Arial" w:cs="Arial"/>
        </w:rPr>
        <w:t xml:space="preserve">Le présent marché est conclu : </w:t>
      </w:r>
    </w:p>
    <w:p w14:paraId="74D7E752" w14:textId="77777777" w:rsidR="00022A4F" w:rsidRDefault="00022A4F" w:rsidP="00022A4F">
      <w:pPr>
        <w:jc w:val="both"/>
        <w:rPr>
          <w:rFonts w:ascii="Arial" w:hAnsi="Arial" w:cs="Arial"/>
        </w:rPr>
      </w:pPr>
    </w:p>
    <w:p w14:paraId="19D219F2" w14:textId="77777777" w:rsidR="00022A4F" w:rsidRDefault="00022A4F" w:rsidP="00022A4F">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sans montant minimum. </w:t>
      </w:r>
    </w:p>
    <w:p w14:paraId="2C3A14C9" w14:textId="77777777" w:rsidR="00022A4F" w:rsidRDefault="00022A4F" w:rsidP="00022A4F">
      <w:pPr>
        <w:jc w:val="both"/>
        <w:rPr>
          <w:rFonts w:ascii="Arial" w:hAnsi="Arial" w:cs="Arial"/>
        </w:rPr>
      </w:pPr>
    </w:p>
    <w:p w14:paraId="4B3C1B84" w14:textId="0BF5C382" w:rsidR="00022A4F" w:rsidRPr="00DD086C" w:rsidRDefault="00022A4F" w:rsidP="00DD086C">
      <w:pPr>
        <w:suppressAutoHyphens w:val="0"/>
        <w:jc w:val="both"/>
        <w:rPr>
          <w:rFonts w:ascii="Calibri" w:hAnsi="Calibri" w:cs="Calibri"/>
          <w:b/>
          <w:bCs/>
          <w:color w:val="000000"/>
          <w:sz w:val="22"/>
          <w:szCs w:val="22"/>
          <w:lang w:eastAsia="fr-FR"/>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un montant de </w:t>
      </w:r>
      <w:r>
        <w:rPr>
          <w:rFonts w:ascii="Arial" w:hAnsi="Arial" w:cs="Arial"/>
        </w:rPr>
        <w:tab/>
      </w:r>
      <w:r w:rsidR="00DD086C" w:rsidRPr="00DD086C">
        <w:rPr>
          <w:rFonts w:ascii="Calibri" w:hAnsi="Calibri" w:cs="Calibri"/>
          <w:b/>
          <w:bCs/>
          <w:color w:val="000000"/>
          <w:sz w:val="22"/>
          <w:szCs w:val="22"/>
          <w:lang w:eastAsia="fr-FR"/>
        </w:rPr>
        <w:t xml:space="preserve">  </w:t>
      </w:r>
      <w:r w:rsidR="0005236F">
        <w:rPr>
          <w:rFonts w:ascii="Calibri" w:hAnsi="Calibri" w:cs="Calibri"/>
          <w:b/>
          <w:bCs/>
          <w:color w:val="000000"/>
          <w:sz w:val="22"/>
          <w:szCs w:val="22"/>
          <w:lang w:eastAsia="fr-FR"/>
        </w:rPr>
        <w:t xml:space="preserve">          </w:t>
      </w:r>
      <w:r>
        <w:rPr>
          <w:rFonts w:ascii="Arial" w:hAnsi="Arial" w:cs="Arial"/>
        </w:rPr>
        <w:t>HT</w:t>
      </w:r>
      <w:r w:rsidR="00DD086C">
        <w:rPr>
          <w:rFonts w:ascii="Arial" w:hAnsi="Arial" w:cs="Arial"/>
        </w:rPr>
        <w:t xml:space="preserve"> pour toute la durée du marché. </w:t>
      </w:r>
    </w:p>
    <w:p w14:paraId="5BF86F24" w14:textId="77777777" w:rsidR="00022A4F" w:rsidRDefault="00022A4F" w:rsidP="00022A4F">
      <w:pPr>
        <w:jc w:val="both"/>
        <w:rPr>
          <w:rFonts w:ascii="Arial" w:hAnsi="Arial" w:cs="Arial"/>
        </w:rPr>
      </w:pPr>
    </w:p>
    <w:p w14:paraId="64CCB043" w14:textId="77777777" w:rsidR="00022A4F" w:rsidRDefault="00022A4F" w:rsidP="00022A4F">
      <w:pPr>
        <w:jc w:val="both"/>
        <w:rPr>
          <w:rFonts w:ascii="Arial" w:hAnsi="Arial" w:cs="Arial"/>
        </w:rPr>
      </w:pPr>
    </w:p>
    <w:p w14:paraId="738DA0A3" w14:textId="77777777" w:rsidR="00022A4F" w:rsidRDefault="00022A4F" w:rsidP="00022A4F">
      <w:pPr>
        <w:jc w:val="both"/>
        <w:rPr>
          <w:rFonts w:ascii="Arial" w:hAnsi="Arial" w:cs="Arial"/>
        </w:rPr>
      </w:pPr>
    </w:p>
    <w:p w14:paraId="1B588CBF" w14:textId="77777777" w:rsidR="00022A4F" w:rsidRDefault="00022A4F" w:rsidP="00022A4F">
      <w:pPr>
        <w:rPr>
          <w:rFonts w:ascii="Arial" w:hAnsi="Arial" w:cs="Arial"/>
        </w:rPr>
      </w:pPr>
    </w:p>
    <w:p w14:paraId="3D71A82E" w14:textId="77777777" w:rsidR="00243D50" w:rsidRPr="00A52D6B" w:rsidRDefault="00243D50" w:rsidP="00243D50">
      <w:pPr>
        <w:rPr>
          <w:rFonts w:ascii="Arial" w:hAnsi="Arial" w:cs="Arial"/>
        </w:rPr>
      </w:pPr>
    </w:p>
    <w:p w14:paraId="4C4DC2A7" w14:textId="77777777"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E31679E" w14:textId="77777777" w:rsidR="00243D50" w:rsidRPr="00A52D6B" w:rsidRDefault="00243D50" w:rsidP="00243D50">
      <w:pPr>
        <w:tabs>
          <w:tab w:val="left" w:pos="5245"/>
          <w:tab w:val="left" w:pos="7371"/>
          <w:tab w:val="left" w:pos="7655"/>
        </w:tabs>
        <w:jc w:val="both"/>
        <w:rPr>
          <w:rFonts w:ascii="Arial" w:hAnsi="Arial" w:cs="Arial"/>
        </w:rPr>
      </w:pPr>
    </w:p>
    <w:p w14:paraId="28610845" w14:textId="77777777" w:rsidR="00730E47" w:rsidRDefault="00730E47" w:rsidP="00243D50">
      <w:pPr>
        <w:tabs>
          <w:tab w:val="left" w:pos="5245"/>
          <w:tab w:val="left" w:pos="7371"/>
          <w:tab w:val="left" w:pos="7655"/>
        </w:tabs>
        <w:jc w:val="both"/>
        <w:rPr>
          <w:rFonts w:ascii="Arial" w:hAnsi="Arial" w:cs="Arial"/>
        </w:rPr>
      </w:pPr>
    </w:p>
    <w:p w14:paraId="2D86F9D0" w14:textId="77777777" w:rsidR="00022A4F" w:rsidRDefault="00022A4F" w:rsidP="00243D50">
      <w:pPr>
        <w:tabs>
          <w:tab w:val="left" w:pos="5245"/>
          <w:tab w:val="left" w:pos="7371"/>
          <w:tab w:val="left" w:pos="7655"/>
        </w:tabs>
        <w:jc w:val="both"/>
        <w:rPr>
          <w:rFonts w:ascii="Arial" w:hAnsi="Arial" w:cs="Arial"/>
        </w:rPr>
      </w:pPr>
    </w:p>
    <w:p w14:paraId="2E2A63A0" w14:textId="77777777" w:rsidR="00022A4F" w:rsidRPr="00A52D6B" w:rsidRDefault="00022A4F" w:rsidP="00243D50">
      <w:pPr>
        <w:tabs>
          <w:tab w:val="left" w:pos="5245"/>
          <w:tab w:val="left" w:pos="7371"/>
          <w:tab w:val="left" w:pos="7655"/>
        </w:tabs>
        <w:jc w:val="both"/>
        <w:rPr>
          <w:rFonts w:ascii="Arial" w:hAnsi="Arial" w:cs="Arial"/>
        </w:rPr>
      </w:pPr>
    </w:p>
    <w:p w14:paraId="2B3CBA68" w14:textId="77777777" w:rsidR="00243D50" w:rsidRPr="00A52D6B" w:rsidRDefault="00243D50" w:rsidP="00243D50">
      <w:pPr>
        <w:tabs>
          <w:tab w:val="left" w:pos="5245"/>
          <w:tab w:val="left" w:pos="7371"/>
          <w:tab w:val="left" w:pos="7655"/>
        </w:tabs>
        <w:jc w:val="both"/>
        <w:rPr>
          <w:rFonts w:ascii="Arial" w:hAnsi="Arial" w:cs="Arial"/>
        </w:rPr>
      </w:pPr>
    </w:p>
    <w:p w14:paraId="53C7F3FC" w14:textId="77777777" w:rsidR="00243D50" w:rsidRPr="00A52D6B" w:rsidRDefault="00243D50" w:rsidP="00243D50">
      <w:pPr>
        <w:tabs>
          <w:tab w:val="left" w:pos="5245"/>
          <w:tab w:val="left" w:pos="7371"/>
          <w:tab w:val="left" w:pos="7655"/>
        </w:tabs>
        <w:jc w:val="both"/>
        <w:rPr>
          <w:rFonts w:ascii="Arial" w:hAnsi="Arial" w:cs="Arial"/>
        </w:rPr>
      </w:pPr>
    </w:p>
    <w:p w14:paraId="38E7D9F9" w14:textId="77777777" w:rsidR="00243D50" w:rsidRPr="00A52D6B" w:rsidRDefault="00243D50" w:rsidP="00243D50">
      <w:pPr>
        <w:tabs>
          <w:tab w:val="left" w:pos="5245"/>
          <w:tab w:val="left" w:pos="7371"/>
          <w:tab w:val="left" w:pos="7655"/>
        </w:tabs>
        <w:jc w:val="both"/>
        <w:rPr>
          <w:rFonts w:ascii="Arial" w:hAnsi="Arial" w:cs="Arial"/>
        </w:rPr>
      </w:pPr>
    </w:p>
    <w:p w14:paraId="31A1ED9D" w14:textId="77777777"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2C2576CE" w14:textId="77777777"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44B7D5A" w14:textId="77777777" w:rsidR="00983E5F" w:rsidRDefault="00983E5F">
      <w:pPr>
        <w:suppressAutoHyphens w:val="0"/>
        <w:rPr>
          <w:rFonts w:ascii="Trebuchet MS" w:hAnsi="Trebuchet MS"/>
        </w:rPr>
      </w:pPr>
      <w:r>
        <w:rPr>
          <w:rFonts w:ascii="Trebuchet MS" w:hAnsi="Trebuchet MS"/>
        </w:rPr>
        <w:br w:type="page"/>
      </w:r>
    </w:p>
    <w:p w14:paraId="4F14A83B" w14:textId="77777777" w:rsidR="002C2CA3" w:rsidRDefault="002C2CA3" w:rsidP="009B45B9">
      <w:pPr>
        <w:tabs>
          <w:tab w:val="left" w:pos="851"/>
        </w:tabs>
        <w:jc w:val="both"/>
        <w:rPr>
          <w:rFonts w:ascii="Trebuchet MS" w:hAnsi="Trebuchet MS"/>
        </w:rPr>
      </w:pPr>
    </w:p>
    <w:p w14:paraId="6686C4A9" w14:textId="77777777" w:rsidR="000C151A" w:rsidRDefault="000C151A" w:rsidP="009B45B9">
      <w:pPr>
        <w:tabs>
          <w:tab w:val="left" w:pos="851"/>
        </w:tabs>
        <w:jc w:val="both"/>
        <w:rPr>
          <w:rFonts w:ascii="Trebuchet MS" w:hAnsi="Trebuchet MS"/>
        </w:rPr>
      </w:pPr>
    </w:p>
    <w:p w14:paraId="5B337071" w14:textId="77777777" w:rsidR="000C151A" w:rsidRDefault="000C151A" w:rsidP="009B45B9">
      <w:pPr>
        <w:tabs>
          <w:tab w:val="left" w:pos="851"/>
        </w:tabs>
        <w:jc w:val="both"/>
        <w:rPr>
          <w:rFonts w:ascii="Trebuchet MS" w:hAnsi="Trebuchet MS"/>
        </w:rPr>
      </w:pPr>
    </w:p>
    <w:p w14:paraId="5F6D9237"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098F28CB" w14:textId="77777777" w:rsidR="00A736CF" w:rsidRPr="00AD17A8" w:rsidRDefault="00A736CF" w:rsidP="000C151A">
      <w:pPr>
        <w:tabs>
          <w:tab w:val="left" w:pos="851"/>
        </w:tabs>
        <w:jc w:val="center"/>
        <w:rPr>
          <w:rFonts w:ascii="Arial Narrow" w:hAnsi="Arial Narrow"/>
          <w:b/>
          <w:sz w:val="28"/>
        </w:rPr>
      </w:pPr>
    </w:p>
    <w:sectPr w:rsidR="00A736CF" w:rsidRPr="00AD17A8" w:rsidSect="00803DD4">
      <w:footerReference w:type="default" r:id="rId19"/>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D26BA" w14:textId="77777777" w:rsidR="00E41CA3" w:rsidRDefault="00E41CA3">
      <w:r>
        <w:separator/>
      </w:r>
    </w:p>
  </w:endnote>
  <w:endnote w:type="continuationSeparator" w:id="0">
    <w:p w14:paraId="5AC33EB1" w14:textId="77777777" w:rsidR="00E41CA3" w:rsidRDefault="00E41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Arial Unicode MS'">
    <w:altName w:val="Calibri"/>
    <w:charset w:val="00"/>
    <w:family w:val="auto"/>
    <w:pitch w:val="variable"/>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4268AC" w:rsidRPr="008E1317" w14:paraId="5BA3DA37" w14:textId="77777777" w:rsidTr="00803DD4">
      <w:trPr>
        <w:tblHeader/>
      </w:trPr>
      <w:tc>
        <w:tcPr>
          <w:tcW w:w="2764" w:type="dxa"/>
          <w:shd w:val="clear" w:color="auto" w:fill="auto"/>
        </w:tcPr>
        <w:p w14:paraId="7C5B319B" w14:textId="77777777" w:rsidR="004268AC" w:rsidRPr="008E1317" w:rsidRDefault="004268AC" w:rsidP="00B40408">
          <w:pPr>
            <w:ind w:right="-638"/>
            <w:rPr>
              <w:rFonts w:ascii="Arial" w:hAnsi="Arial" w:cs="Arial"/>
              <w:b/>
              <w:i/>
            </w:rPr>
          </w:pPr>
        </w:p>
      </w:tc>
      <w:tc>
        <w:tcPr>
          <w:tcW w:w="5528" w:type="dxa"/>
          <w:shd w:val="clear" w:color="auto" w:fill="auto"/>
        </w:tcPr>
        <w:p w14:paraId="518B0AF5" w14:textId="77777777" w:rsidR="004268AC" w:rsidRPr="008E1317" w:rsidRDefault="004268AC" w:rsidP="00660727">
          <w:pPr>
            <w:jc w:val="center"/>
            <w:rPr>
              <w:rFonts w:ascii="Arial" w:hAnsi="Arial" w:cs="Arial"/>
              <w:b/>
            </w:rPr>
          </w:pPr>
        </w:p>
      </w:tc>
      <w:tc>
        <w:tcPr>
          <w:tcW w:w="896" w:type="dxa"/>
          <w:shd w:val="clear" w:color="auto" w:fill="auto"/>
        </w:tcPr>
        <w:p w14:paraId="5E303863" w14:textId="77777777" w:rsidR="004268AC" w:rsidRPr="008E1317" w:rsidRDefault="004268AC">
          <w:pPr>
            <w:tabs>
              <w:tab w:val="center" w:pos="1366"/>
              <w:tab w:val="right" w:pos="2733"/>
            </w:tabs>
            <w:rPr>
              <w:rFonts w:ascii="Arial" w:hAnsi="Arial" w:cs="Arial"/>
            </w:rPr>
          </w:pPr>
        </w:p>
      </w:tc>
      <w:tc>
        <w:tcPr>
          <w:tcW w:w="567" w:type="dxa"/>
          <w:shd w:val="clear" w:color="auto" w:fill="auto"/>
        </w:tcPr>
        <w:p w14:paraId="7AF01091" w14:textId="77777777" w:rsidR="004268AC" w:rsidRPr="008E1317" w:rsidRDefault="004268AC">
          <w:pPr>
            <w:jc w:val="center"/>
            <w:rPr>
              <w:rFonts w:ascii="Arial" w:hAnsi="Arial" w:cs="Arial"/>
              <w:b/>
            </w:rPr>
          </w:pPr>
        </w:p>
      </w:tc>
      <w:tc>
        <w:tcPr>
          <w:tcW w:w="165" w:type="dxa"/>
          <w:shd w:val="clear" w:color="auto" w:fill="auto"/>
        </w:tcPr>
        <w:p w14:paraId="66B88C60" w14:textId="77777777" w:rsidR="004268AC" w:rsidRPr="008E1317" w:rsidRDefault="004268AC">
          <w:pPr>
            <w:jc w:val="center"/>
            <w:rPr>
              <w:rFonts w:ascii="Arial" w:hAnsi="Arial" w:cs="Arial"/>
            </w:rPr>
          </w:pPr>
        </w:p>
      </w:tc>
      <w:tc>
        <w:tcPr>
          <w:tcW w:w="286" w:type="dxa"/>
          <w:shd w:val="clear" w:color="auto" w:fill="auto"/>
        </w:tcPr>
        <w:p w14:paraId="50EE28E6" w14:textId="77777777" w:rsidR="004268AC" w:rsidRPr="008E1317" w:rsidRDefault="004268AC">
          <w:pPr>
            <w:jc w:val="center"/>
            <w:rPr>
              <w:rFonts w:ascii="Arial" w:hAnsi="Arial" w:cs="Arial"/>
            </w:rPr>
          </w:pPr>
        </w:p>
      </w:tc>
    </w:tr>
  </w:tbl>
  <w:p w14:paraId="37F767F1" w14:textId="77777777" w:rsidR="004268AC" w:rsidRPr="008E1317" w:rsidRDefault="004268AC"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803DD4" w:rsidRPr="008E1317" w14:paraId="2AF7DC3C" w14:textId="77777777" w:rsidTr="00803DD4">
      <w:trPr>
        <w:tblHeader/>
      </w:trPr>
      <w:tc>
        <w:tcPr>
          <w:tcW w:w="3331" w:type="dxa"/>
          <w:shd w:val="clear" w:color="auto" w:fill="auto"/>
        </w:tcPr>
        <w:p w14:paraId="4B1CE666" w14:textId="77777777" w:rsidR="00803DD4" w:rsidRPr="008E1317" w:rsidRDefault="00803DD4" w:rsidP="00B40408">
          <w:pPr>
            <w:ind w:right="-638"/>
            <w:rPr>
              <w:rFonts w:ascii="Arial" w:hAnsi="Arial" w:cs="Arial"/>
              <w:b/>
              <w:i/>
            </w:rPr>
          </w:pPr>
        </w:p>
      </w:tc>
      <w:tc>
        <w:tcPr>
          <w:tcW w:w="5528" w:type="dxa"/>
          <w:shd w:val="clear" w:color="auto" w:fill="auto"/>
        </w:tcPr>
        <w:p w14:paraId="2EBFB252" w14:textId="77777777" w:rsidR="00803DD4" w:rsidRPr="008E1317" w:rsidRDefault="00803DD4" w:rsidP="00803DD4">
          <w:pPr>
            <w:ind w:left="-2761"/>
            <w:jc w:val="center"/>
            <w:rPr>
              <w:rFonts w:ascii="Arial" w:hAnsi="Arial" w:cs="Arial"/>
              <w:b/>
            </w:rPr>
          </w:pPr>
        </w:p>
      </w:tc>
      <w:tc>
        <w:tcPr>
          <w:tcW w:w="896" w:type="dxa"/>
          <w:shd w:val="clear" w:color="auto" w:fill="auto"/>
        </w:tcPr>
        <w:p w14:paraId="0B28B069" w14:textId="77777777" w:rsidR="00803DD4" w:rsidRPr="008E1317" w:rsidRDefault="00803DD4">
          <w:pPr>
            <w:tabs>
              <w:tab w:val="center" w:pos="1366"/>
              <w:tab w:val="right" w:pos="2733"/>
            </w:tabs>
            <w:rPr>
              <w:rFonts w:ascii="Arial" w:hAnsi="Arial" w:cs="Arial"/>
            </w:rPr>
          </w:pPr>
        </w:p>
      </w:tc>
      <w:tc>
        <w:tcPr>
          <w:tcW w:w="567" w:type="dxa"/>
          <w:shd w:val="clear" w:color="auto" w:fill="auto"/>
        </w:tcPr>
        <w:p w14:paraId="33045D99" w14:textId="77777777" w:rsidR="00803DD4" w:rsidRPr="008E1317" w:rsidRDefault="00803DD4">
          <w:pPr>
            <w:jc w:val="center"/>
            <w:rPr>
              <w:rFonts w:ascii="Arial" w:hAnsi="Arial" w:cs="Arial"/>
              <w:b/>
            </w:rPr>
          </w:pPr>
        </w:p>
      </w:tc>
      <w:tc>
        <w:tcPr>
          <w:tcW w:w="165" w:type="dxa"/>
          <w:shd w:val="clear" w:color="auto" w:fill="auto"/>
        </w:tcPr>
        <w:p w14:paraId="49878BED" w14:textId="77777777" w:rsidR="00803DD4" w:rsidRPr="008E1317" w:rsidRDefault="00803DD4">
          <w:pPr>
            <w:jc w:val="center"/>
            <w:rPr>
              <w:rFonts w:ascii="Arial" w:hAnsi="Arial" w:cs="Arial"/>
            </w:rPr>
          </w:pPr>
        </w:p>
      </w:tc>
      <w:tc>
        <w:tcPr>
          <w:tcW w:w="286" w:type="dxa"/>
          <w:shd w:val="clear" w:color="auto" w:fill="auto"/>
        </w:tcPr>
        <w:p w14:paraId="700FD8AA" w14:textId="77777777" w:rsidR="00803DD4" w:rsidRPr="008E1317" w:rsidRDefault="00803DD4">
          <w:pPr>
            <w:jc w:val="center"/>
            <w:rPr>
              <w:rFonts w:ascii="Arial" w:hAnsi="Arial" w:cs="Arial"/>
            </w:rPr>
          </w:pPr>
        </w:p>
      </w:tc>
    </w:tr>
  </w:tbl>
  <w:p w14:paraId="01C8A19F"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8ED109B"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09A2B480" w14:textId="77777777" w:rsidR="00803DD4" w:rsidRPr="00803DD4" w:rsidRDefault="00803DD4"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41F340B9" w14:textId="77777777" w:rsidR="00803DD4" w:rsidRPr="008E1317" w:rsidRDefault="00803DD4"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104BF" w14:textId="77777777" w:rsidR="00E41CA3" w:rsidRDefault="00E41CA3">
      <w:r>
        <w:separator/>
      </w:r>
    </w:p>
  </w:footnote>
  <w:footnote w:type="continuationSeparator" w:id="0">
    <w:p w14:paraId="3A4DF5EC" w14:textId="77777777" w:rsidR="00E41CA3" w:rsidRDefault="00E41C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394562A"/>
    <w:multiLevelType w:val="hybridMultilevel"/>
    <w:tmpl w:val="791CB644"/>
    <w:lvl w:ilvl="0" w:tplc="8F5C1E58">
      <w:start w:val="1"/>
      <w:numFmt w:val="bullet"/>
      <w:lvlText w:val=""/>
      <w:lvlJc w:val="left"/>
      <w:pPr>
        <w:ind w:left="720" w:hanging="360"/>
      </w:pPr>
      <w:rPr>
        <w:rFonts w:ascii="Wingdings" w:hAnsi="Wingdings" w:hint="default"/>
      </w:rPr>
    </w:lvl>
    <w:lvl w:ilvl="1" w:tplc="005C3AA6">
      <w:start w:val="1"/>
      <w:numFmt w:val="bullet"/>
      <w:pStyle w:val="puce1"/>
      <w:lvlText w:val=""/>
      <w:lvlJc w:val="left"/>
      <w:pPr>
        <w:ind w:left="1440" w:hanging="360"/>
      </w:pPr>
      <w:rPr>
        <w:rFonts w:ascii="Wingdings" w:hAnsi="Wingdings" w:hint="default"/>
      </w:rPr>
    </w:lvl>
    <w:lvl w:ilvl="2" w:tplc="040C0005">
      <w:start w:val="1"/>
      <w:numFmt w:val="bullet"/>
      <w:pStyle w:val="puce2"/>
      <w:lvlText w:val="-"/>
      <w:lvlJc w:val="left"/>
      <w:pPr>
        <w:ind w:left="2160" w:hanging="360"/>
      </w:pPr>
      <w:rPr>
        <w:rFonts w:ascii="Arial"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863AC0"/>
    <w:multiLevelType w:val="hybridMultilevel"/>
    <w:tmpl w:val="65665C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9943128"/>
    <w:multiLevelType w:val="hybridMultilevel"/>
    <w:tmpl w:val="2FB0BD5E"/>
    <w:lvl w:ilvl="0" w:tplc="C2FCB11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4819F6"/>
    <w:multiLevelType w:val="hybridMultilevel"/>
    <w:tmpl w:val="2DB283D0"/>
    <w:lvl w:ilvl="0" w:tplc="C2FCB11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C3799D"/>
    <w:multiLevelType w:val="hybridMultilevel"/>
    <w:tmpl w:val="D78A6F60"/>
    <w:lvl w:ilvl="0" w:tplc="C2FCB118">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D41AD5"/>
    <w:multiLevelType w:val="hybridMultilevel"/>
    <w:tmpl w:val="79B6A6B2"/>
    <w:lvl w:ilvl="0" w:tplc="31CA711C">
      <w:start w:val="14"/>
      <w:numFmt w:val="bullet"/>
      <w:lvlText w:val="-"/>
      <w:lvlJc w:val="left"/>
      <w:pPr>
        <w:ind w:left="720" w:hanging="360"/>
      </w:pPr>
      <w:rPr>
        <w:rFonts w:ascii="Arial" w:eastAsia="Andale Sans UI" w:hAnsi="Arial" w:cs="Arial" w:hint="default"/>
      </w:rPr>
    </w:lvl>
    <w:lvl w:ilvl="1" w:tplc="B970A910" w:tentative="1">
      <w:start w:val="1"/>
      <w:numFmt w:val="bullet"/>
      <w:lvlText w:val="o"/>
      <w:lvlJc w:val="left"/>
      <w:pPr>
        <w:ind w:left="1440" w:hanging="360"/>
      </w:pPr>
      <w:rPr>
        <w:rFonts w:ascii="Courier New" w:hAnsi="Courier New" w:cs="Courier New" w:hint="default"/>
      </w:rPr>
    </w:lvl>
    <w:lvl w:ilvl="2" w:tplc="6D827A9A" w:tentative="1">
      <w:start w:val="1"/>
      <w:numFmt w:val="bullet"/>
      <w:lvlText w:val=""/>
      <w:lvlJc w:val="left"/>
      <w:pPr>
        <w:ind w:left="2160" w:hanging="360"/>
      </w:pPr>
      <w:rPr>
        <w:rFonts w:ascii="Wingdings" w:hAnsi="Wingdings" w:hint="default"/>
      </w:rPr>
    </w:lvl>
    <w:lvl w:ilvl="3" w:tplc="D1206AE8" w:tentative="1">
      <w:start w:val="1"/>
      <w:numFmt w:val="bullet"/>
      <w:lvlText w:val=""/>
      <w:lvlJc w:val="left"/>
      <w:pPr>
        <w:ind w:left="2880" w:hanging="360"/>
      </w:pPr>
      <w:rPr>
        <w:rFonts w:ascii="Symbol" w:hAnsi="Symbol" w:hint="default"/>
      </w:rPr>
    </w:lvl>
    <w:lvl w:ilvl="4" w:tplc="AECA30B4" w:tentative="1">
      <w:start w:val="1"/>
      <w:numFmt w:val="bullet"/>
      <w:lvlText w:val="o"/>
      <w:lvlJc w:val="left"/>
      <w:pPr>
        <w:ind w:left="3600" w:hanging="360"/>
      </w:pPr>
      <w:rPr>
        <w:rFonts w:ascii="Courier New" w:hAnsi="Courier New" w:cs="Courier New" w:hint="default"/>
      </w:rPr>
    </w:lvl>
    <w:lvl w:ilvl="5" w:tplc="CFC2CBB0" w:tentative="1">
      <w:start w:val="1"/>
      <w:numFmt w:val="bullet"/>
      <w:lvlText w:val=""/>
      <w:lvlJc w:val="left"/>
      <w:pPr>
        <w:ind w:left="4320" w:hanging="360"/>
      </w:pPr>
      <w:rPr>
        <w:rFonts w:ascii="Wingdings" w:hAnsi="Wingdings" w:hint="default"/>
      </w:rPr>
    </w:lvl>
    <w:lvl w:ilvl="6" w:tplc="BD7E233C" w:tentative="1">
      <w:start w:val="1"/>
      <w:numFmt w:val="bullet"/>
      <w:lvlText w:val=""/>
      <w:lvlJc w:val="left"/>
      <w:pPr>
        <w:ind w:left="5040" w:hanging="360"/>
      </w:pPr>
      <w:rPr>
        <w:rFonts w:ascii="Symbol" w:hAnsi="Symbol" w:hint="default"/>
      </w:rPr>
    </w:lvl>
    <w:lvl w:ilvl="7" w:tplc="0532C7A2" w:tentative="1">
      <w:start w:val="1"/>
      <w:numFmt w:val="bullet"/>
      <w:lvlText w:val="o"/>
      <w:lvlJc w:val="left"/>
      <w:pPr>
        <w:ind w:left="5760" w:hanging="360"/>
      </w:pPr>
      <w:rPr>
        <w:rFonts w:ascii="Courier New" w:hAnsi="Courier New" w:cs="Courier New" w:hint="default"/>
      </w:rPr>
    </w:lvl>
    <w:lvl w:ilvl="8" w:tplc="4808F2EC" w:tentative="1">
      <w:start w:val="1"/>
      <w:numFmt w:val="bullet"/>
      <w:lvlText w:val=""/>
      <w:lvlJc w:val="left"/>
      <w:pPr>
        <w:ind w:left="6480" w:hanging="360"/>
      </w:pPr>
      <w:rPr>
        <w:rFonts w:ascii="Wingdings" w:hAnsi="Wingdings" w:hint="default"/>
      </w:rPr>
    </w:lvl>
  </w:abstractNum>
  <w:abstractNum w:abstractNumId="14"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5"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5BEB7D31"/>
    <w:multiLevelType w:val="hybridMultilevel"/>
    <w:tmpl w:val="6AE8BB7C"/>
    <w:lvl w:ilvl="0" w:tplc="ED160BEE">
      <w:start w:val="1"/>
      <w:numFmt w:val="bullet"/>
      <w:pStyle w:val="Puces"/>
      <w:lvlText w:val=""/>
      <w:lvlJc w:val="left"/>
      <w:pPr>
        <w:ind w:left="720" w:hanging="360"/>
      </w:pPr>
      <w:rPr>
        <w:rFonts w:ascii="Wingdings" w:hAnsi="Wingdings" w:hint="default"/>
      </w:rPr>
    </w:lvl>
    <w:lvl w:ilvl="1" w:tplc="1DFCB52A">
      <w:start w:val="1"/>
      <w:numFmt w:val="bullet"/>
      <w:lvlText w:val="o"/>
      <w:lvlJc w:val="left"/>
      <w:pPr>
        <w:ind w:left="1440" w:hanging="360"/>
      </w:pPr>
      <w:rPr>
        <w:rFonts w:ascii="Courier New" w:hAnsi="Courier New" w:cs="Tahoma" w:hint="default"/>
      </w:rPr>
    </w:lvl>
    <w:lvl w:ilvl="2" w:tplc="A414298E">
      <w:start w:val="1"/>
      <w:numFmt w:val="bullet"/>
      <w:lvlText w:val=""/>
      <w:lvlJc w:val="left"/>
      <w:pPr>
        <w:ind w:left="2160" w:hanging="360"/>
      </w:pPr>
      <w:rPr>
        <w:rFonts w:ascii="Wingdings" w:hAnsi="Wingdings" w:hint="default"/>
      </w:rPr>
    </w:lvl>
    <w:lvl w:ilvl="3" w:tplc="AB882182" w:tentative="1">
      <w:start w:val="1"/>
      <w:numFmt w:val="bullet"/>
      <w:lvlText w:val=""/>
      <w:lvlJc w:val="left"/>
      <w:pPr>
        <w:ind w:left="2880" w:hanging="360"/>
      </w:pPr>
      <w:rPr>
        <w:rFonts w:ascii="Symbol" w:hAnsi="Symbol" w:hint="default"/>
      </w:rPr>
    </w:lvl>
    <w:lvl w:ilvl="4" w:tplc="FCFE3138" w:tentative="1">
      <w:start w:val="1"/>
      <w:numFmt w:val="bullet"/>
      <w:lvlText w:val="o"/>
      <w:lvlJc w:val="left"/>
      <w:pPr>
        <w:ind w:left="3600" w:hanging="360"/>
      </w:pPr>
      <w:rPr>
        <w:rFonts w:ascii="Courier New" w:hAnsi="Courier New" w:cs="Tahoma" w:hint="default"/>
      </w:rPr>
    </w:lvl>
    <w:lvl w:ilvl="5" w:tplc="C226CA90" w:tentative="1">
      <w:start w:val="1"/>
      <w:numFmt w:val="bullet"/>
      <w:lvlText w:val=""/>
      <w:lvlJc w:val="left"/>
      <w:pPr>
        <w:ind w:left="4320" w:hanging="360"/>
      </w:pPr>
      <w:rPr>
        <w:rFonts w:ascii="Wingdings" w:hAnsi="Wingdings" w:hint="default"/>
      </w:rPr>
    </w:lvl>
    <w:lvl w:ilvl="6" w:tplc="7584B1B0" w:tentative="1">
      <w:start w:val="1"/>
      <w:numFmt w:val="bullet"/>
      <w:lvlText w:val=""/>
      <w:lvlJc w:val="left"/>
      <w:pPr>
        <w:ind w:left="5040" w:hanging="360"/>
      </w:pPr>
      <w:rPr>
        <w:rFonts w:ascii="Symbol" w:hAnsi="Symbol" w:hint="default"/>
      </w:rPr>
    </w:lvl>
    <w:lvl w:ilvl="7" w:tplc="5CAEE17A" w:tentative="1">
      <w:start w:val="1"/>
      <w:numFmt w:val="bullet"/>
      <w:lvlText w:val="o"/>
      <w:lvlJc w:val="left"/>
      <w:pPr>
        <w:ind w:left="5760" w:hanging="360"/>
      </w:pPr>
      <w:rPr>
        <w:rFonts w:ascii="Courier New" w:hAnsi="Courier New" w:cs="Tahoma" w:hint="default"/>
      </w:rPr>
    </w:lvl>
    <w:lvl w:ilvl="8" w:tplc="CB0C0AC0" w:tentative="1">
      <w:start w:val="1"/>
      <w:numFmt w:val="bullet"/>
      <w:lvlText w:val=""/>
      <w:lvlJc w:val="left"/>
      <w:pPr>
        <w:ind w:left="6480" w:hanging="360"/>
      </w:pPr>
      <w:rPr>
        <w:rFonts w:ascii="Wingdings" w:hAnsi="Wingdings" w:hint="default"/>
      </w:rPr>
    </w:lvl>
  </w:abstractNum>
  <w:abstractNum w:abstractNumId="17"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8" w15:restartNumberingAfterBreak="0">
    <w:nsid w:val="645443FB"/>
    <w:multiLevelType w:val="hybridMultilevel"/>
    <w:tmpl w:val="756ADB72"/>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D05237"/>
    <w:multiLevelType w:val="hybridMultilevel"/>
    <w:tmpl w:val="93B4D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240740"/>
    <w:multiLevelType w:val="hybridMultilevel"/>
    <w:tmpl w:val="6BFC06BC"/>
    <w:lvl w:ilvl="0" w:tplc="5574C3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6163579">
    <w:abstractNumId w:val="0"/>
  </w:num>
  <w:num w:numId="2" w16cid:durableId="1653831909">
    <w:abstractNumId w:val="1"/>
  </w:num>
  <w:num w:numId="3" w16cid:durableId="2027362237">
    <w:abstractNumId w:val="2"/>
  </w:num>
  <w:num w:numId="4" w16cid:durableId="555626437">
    <w:abstractNumId w:val="20"/>
  </w:num>
  <w:num w:numId="5" w16cid:durableId="878779114">
    <w:abstractNumId w:val="3"/>
  </w:num>
  <w:num w:numId="6" w16cid:durableId="1765689364">
    <w:abstractNumId w:val="9"/>
  </w:num>
  <w:num w:numId="7" w16cid:durableId="1419518149">
    <w:abstractNumId w:val="9"/>
  </w:num>
  <w:num w:numId="8" w16cid:durableId="1684933591">
    <w:abstractNumId w:val="9"/>
  </w:num>
  <w:num w:numId="9" w16cid:durableId="1960143227">
    <w:abstractNumId w:val="7"/>
  </w:num>
  <w:num w:numId="10" w16cid:durableId="361395849">
    <w:abstractNumId w:val="7"/>
  </w:num>
  <w:num w:numId="11" w16cid:durableId="1010597524">
    <w:abstractNumId w:val="7"/>
  </w:num>
  <w:num w:numId="12" w16cid:durableId="1446077675">
    <w:abstractNumId w:val="17"/>
  </w:num>
  <w:num w:numId="13" w16cid:durableId="1964117027">
    <w:abstractNumId w:val="17"/>
  </w:num>
  <w:num w:numId="14" w16cid:durableId="1436905419">
    <w:abstractNumId w:val="17"/>
  </w:num>
  <w:num w:numId="15" w16cid:durableId="2088964929">
    <w:abstractNumId w:val="19"/>
  </w:num>
  <w:num w:numId="16" w16cid:durableId="2112427470">
    <w:abstractNumId w:val="4"/>
  </w:num>
  <w:num w:numId="17" w16cid:durableId="1898204103">
    <w:abstractNumId w:val="3"/>
  </w:num>
  <w:num w:numId="18" w16cid:durableId="459735803">
    <w:abstractNumId w:val="14"/>
  </w:num>
  <w:num w:numId="19" w16cid:durableId="1342927132">
    <w:abstractNumId w:val="15"/>
  </w:num>
  <w:num w:numId="20" w16cid:durableId="1734352006">
    <w:abstractNumId w:val="5"/>
  </w:num>
  <w:num w:numId="21" w16cid:durableId="586883749">
    <w:abstractNumId w:val="18"/>
  </w:num>
  <w:num w:numId="22" w16cid:durableId="959847838">
    <w:abstractNumId w:val="8"/>
  </w:num>
  <w:num w:numId="23" w16cid:durableId="214858964">
    <w:abstractNumId w:val="22"/>
  </w:num>
  <w:num w:numId="24" w16cid:durableId="506409395">
    <w:abstractNumId w:val="16"/>
  </w:num>
  <w:num w:numId="25" w16cid:durableId="1459028862">
    <w:abstractNumId w:val="12"/>
  </w:num>
  <w:num w:numId="26" w16cid:durableId="728767765">
    <w:abstractNumId w:val="11"/>
  </w:num>
  <w:num w:numId="27" w16cid:durableId="2138524974">
    <w:abstractNumId w:val="10"/>
  </w:num>
  <w:num w:numId="28" w16cid:durableId="1668900095">
    <w:abstractNumId w:val="6"/>
  </w:num>
  <w:num w:numId="29" w16cid:durableId="1706296099">
    <w:abstractNumId w:val="13"/>
  </w:num>
  <w:num w:numId="30" w16cid:durableId="165656517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CA3"/>
    <w:rsid w:val="00000913"/>
    <w:rsid w:val="00001D87"/>
    <w:rsid w:val="00007F0D"/>
    <w:rsid w:val="00022A4F"/>
    <w:rsid w:val="00026C1E"/>
    <w:rsid w:val="00031A00"/>
    <w:rsid w:val="000344BD"/>
    <w:rsid w:val="00036500"/>
    <w:rsid w:val="00036F9F"/>
    <w:rsid w:val="0004393D"/>
    <w:rsid w:val="000456CE"/>
    <w:rsid w:val="0005236F"/>
    <w:rsid w:val="0006264F"/>
    <w:rsid w:val="00065BC7"/>
    <w:rsid w:val="000663A4"/>
    <w:rsid w:val="00072FF4"/>
    <w:rsid w:val="00073336"/>
    <w:rsid w:val="0008094B"/>
    <w:rsid w:val="00081F3C"/>
    <w:rsid w:val="00083C20"/>
    <w:rsid w:val="00086578"/>
    <w:rsid w:val="00097A53"/>
    <w:rsid w:val="000A2E05"/>
    <w:rsid w:val="000A6CF0"/>
    <w:rsid w:val="000A6E23"/>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26A77"/>
    <w:rsid w:val="001406E7"/>
    <w:rsid w:val="00153371"/>
    <w:rsid w:val="00160D17"/>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05F73"/>
    <w:rsid w:val="0021527A"/>
    <w:rsid w:val="00215C35"/>
    <w:rsid w:val="0021797C"/>
    <w:rsid w:val="00223EFE"/>
    <w:rsid w:val="00225A1A"/>
    <w:rsid w:val="00237327"/>
    <w:rsid w:val="00240987"/>
    <w:rsid w:val="002413DD"/>
    <w:rsid w:val="00243D50"/>
    <w:rsid w:val="002475EA"/>
    <w:rsid w:val="00251040"/>
    <w:rsid w:val="00263B88"/>
    <w:rsid w:val="0026489A"/>
    <w:rsid w:val="002654F2"/>
    <w:rsid w:val="0027700C"/>
    <w:rsid w:val="002904AF"/>
    <w:rsid w:val="0029455E"/>
    <w:rsid w:val="002946CF"/>
    <w:rsid w:val="002961BF"/>
    <w:rsid w:val="002A4CE3"/>
    <w:rsid w:val="002B2988"/>
    <w:rsid w:val="002C0468"/>
    <w:rsid w:val="002C2CA3"/>
    <w:rsid w:val="002C4B3E"/>
    <w:rsid w:val="002C5927"/>
    <w:rsid w:val="002C79D6"/>
    <w:rsid w:val="002D0FCF"/>
    <w:rsid w:val="002D2E55"/>
    <w:rsid w:val="002D690A"/>
    <w:rsid w:val="002E446D"/>
    <w:rsid w:val="002E7F09"/>
    <w:rsid w:val="002F704A"/>
    <w:rsid w:val="00313BB2"/>
    <w:rsid w:val="00313CE0"/>
    <w:rsid w:val="00330A82"/>
    <w:rsid w:val="00332659"/>
    <w:rsid w:val="00332B12"/>
    <w:rsid w:val="0033445E"/>
    <w:rsid w:val="003358BD"/>
    <w:rsid w:val="00340B54"/>
    <w:rsid w:val="00343C5D"/>
    <w:rsid w:val="003521F6"/>
    <w:rsid w:val="00354C04"/>
    <w:rsid w:val="00361FF1"/>
    <w:rsid w:val="00370023"/>
    <w:rsid w:val="00371322"/>
    <w:rsid w:val="003814F9"/>
    <w:rsid w:val="003838E7"/>
    <w:rsid w:val="00384B40"/>
    <w:rsid w:val="00385E76"/>
    <w:rsid w:val="00392658"/>
    <w:rsid w:val="00392BA5"/>
    <w:rsid w:val="003A3321"/>
    <w:rsid w:val="003B1DA8"/>
    <w:rsid w:val="003C0DE8"/>
    <w:rsid w:val="003C12BC"/>
    <w:rsid w:val="003C35BA"/>
    <w:rsid w:val="003C4088"/>
    <w:rsid w:val="003D5EC7"/>
    <w:rsid w:val="003E31C2"/>
    <w:rsid w:val="003F0C7D"/>
    <w:rsid w:val="003F1389"/>
    <w:rsid w:val="00412382"/>
    <w:rsid w:val="0041526B"/>
    <w:rsid w:val="004268AC"/>
    <w:rsid w:val="0043706E"/>
    <w:rsid w:val="0044597F"/>
    <w:rsid w:val="0044629B"/>
    <w:rsid w:val="0045276F"/>
    <w:rsid w:val="004527E1"/>
    <w:rsid w:val="00454086"/>
    <w:rsid w:val="00457AC6"/>
    <w:rsid w:val="00490F70"/>
    <w:rsid w:val="0049554E"/>
    <w:rsid w:val="004964B1"/>
    <w:rsid w:val="004A29D9"/>
    <w:rsid w:val="004A7169"/>
    <w:rsid w:val="004B1EF8"/>
    <w:rsid w:val="004D1E4D"/>
    <w:rsid w:val="004E12C2"/>
    <w:rsid w:val="004E1D1F"/>
    <w:rsid w:val="004E75A6"/>
    <w:rsid w:val="00500F31"/>
    <w:rsid w:val="00514DAF"/>
    <w:rsid w:val="00515A11"/>
    <w:rsid w:val="00532EC7"/>
    <w:rsid w:val="00536C47"/>
    <w:rsid w:val="00541CA3"/>
    <w:rsid w:val="0054224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0D45"/>
    <w:rsid w:val="005C360B"/>
    <w:rsid w:val="005C52BC"/>
    <w:rsid w:val="005C6427"/>
    <w:rsid w:val="005D4532"/>
    <w:rsid w:val="005E607F"/>
    <w:rsid w:val="005E78E9"/>
    <w:rsid w:val="005F0643"/>
    <w:rsid w:val="0061068C"/>
    <w:rsid w:val="00611C48"/>
    <w:rsid w:val="00622256"/>
    <w:rsid w:val="00632952"/>
    <w:rsid w:val="00632ECA"/>
    <w:rsid w:val="0064340D"/>
    <w:rsid w:val="0064560F"/>
    <w:rsid w:val="006530DF"/>
    <w:rsid w:val="00654621"/>
    <w:rsid w:val="0065499C"/>
    <w:rsid w:val="00660727"/>
    <w:rsid w:val="00675D49"/>
    <w:rsid w:val="006775ED"/>
    <w:rsid w:val="00690740"/>
    <w:rsid w:val="006929ED"/>
    <w:rsid w:val="00697C2C"/>
    <w:rsid w:val="006A0F5B"/>
    <w:rsid w:val="006A28E7"/>
    <w:rsid w:val="006A453A"/>
    <w:rsid w:val="006A4577"/>
    <w:rsid w:val="006B150F"/>
    <w:rsid w:val="006B5279"/>
    <w:rsid w:val="006B5736"/>
    <w:rsid w:val="006C1971"/>
    <w:rsid w:val="006C4338"/>
    <w:rsid w:val="006E1393"/>
    <w:rsid w:val="006E204B"/>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3205E"/>
    <w:rsid w:val="00844DAA"/>
    <w:rsid w:val="0084664A"/>
    <w:rsid w:val="008466D7"/>
    <w:rsid w:val="008571D3"/>
    <w:rsid w:val="00860132"/>
    <w:rsid w:val="00867D9F"/>
    <w:rsid w:val="00882E80"/>
    <w:rsid w:val="008839C0"/>
    <w:rsid w:val="00887392"/>
    <w:rsid w:val="00893BF4"/>
    <w:rsid w:val="008A18D4"/>
    <w:rsid w:val="008A5E5E"/>
    <w:rsid w:val="008A7963"/>
    <w:rsid w:val="008B0A18"/>
    <w:rsid w:val="008B225C"/>
    <w:rsid w:val="008B29C5"/>
    <w:rsid w:val="008B475D"/>
    <w:rsid w:val="008C0B1F"/>
    <w:rsid w:val="008C2055"/>
    <w:rsid w:val="008D1DBB"/>
    <w:rsid w:val="008D1EFC"/>
    <w:rsid w:val="008E1317"/>
    <w:rsid w:val="008E3325"/>
    <w:rsid w:val="008E69C3"/>
    <w:rsid w:val="008F3EAA"/>
    <w:rsid w:val="009019B7"/>
    <w:rsid w:val="009020F5"/>
    <w:rsid w:val="009034F9"/>
    <w:rsid w:val="0090399B"/>
    <w:rsid w:val="009049BA"/>
    <w:rsid w:val="00906CF9"/>
    <w:rsid w:val="00913397"/>
    <w:rsid w:val="00917F24"/>
    <w:rsid w:val="009213C7"/>
    <w:rsid w:val="00930AF6"/>
    <w:rsid w:val="009312A7"/>
    <w:rsid w:val="00934503"/>
    <w:rsid w:val="00937892"/>
    <w:rsid w:val="00947DDD"/>
    <w:rsid w:val="00954C3B"/>
    <w:rsid w:val="00955673"/>
    <w:rsid w:val="009662FD"/>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C64F9"/>
    <w:rsid w:val="009F05A0"/>
    <w:rsid w:val="00A010AE"/>
    <w:rsid w:val="00A07D59"/>
    <w:rsid w:val="00A1232D"/>
    <w:rsid w:val="00A37DC1"/>
    <w:rsid w:val="00A42290"/>
    <w:rsid w:val="00A52D6B"/>
    <w:rsid w:val="00A57AFA"/>
    <w:rsid w:val="00A61A45"/>
    <w:rsid w:val="00A736CF"/>
    <w:rsid w:val="00A841FF"/>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20EBA"/>
    <w:rsid w:val="00B2106D"/>
    <w:rsid w:val="00B32778"/>
    <w:rsid w:val="00B33569"/>
    <w:rsid w:val="00B33814"/>
    <w:rsid w:val="00B37D6C"/>
    <w:rsid w:val="00B40408"/>
    <w:rsid w:val="00B53F5A"/>
    <w:rsid w:val="00B56AB5"/>
    <w:rsid w:val="00B60F1B"/>
    <w:rsid w:val="00B74D16"/>
    <w:rsid w:val="00B771C9"/>
    <w:rsid w:val="00B80655"/>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68B6"/>
    <w:rsid w:val="00BD72A5"/>
    <w:rsid w:val="00BE07F5"/>
    <w:rsid w:val="00BE3894"/>
    <w:rsid w:val="00BE46A9"/>
    <w:rsid w:val="00BE4E8D"/>
    <w:rsid w:val="00BE6078"/>
    <w:rsid w:val="00BF457A"/>
    <w:rsid w:val="00C0519C"/>
    <w:rsid w:val="00C10DD3"/>
    <w:rsid w:val="00C1412B"/>
    <w:rsid w:val="00C14AE3"/>
    <w:rsid w:val="00C167F0"/>
    <w:rsid w:val="00C22818"/>
    <w:rsid w:val="00C240FC"/>
    <w:rsid w:val="00C254A5"/>
    <w:rsid w:val="00C27B6D"/>
    <w:rsid w:val="00C363D7"/>
    <w:rsid w:val="00C371F9"/>
    <w:rsid w:val="00C40CEF"/>
    <w:rsid w:val="00C45EE1"/>
    <w:rsid w:val="00C70738"/>
    <w:rsid w:val="00C75FF0"/>
    <w:rsid w:val="00C77F4A"/>
    <w:rsid w:val="00C84977"/>
    <w:rsid w:val="00C91060"/>
    <w:rsid w:val="00C911FE"/>
    <w:rsid w:val="00C91F8F"/>
    <w:rsid w:val="00C924B3"/>
    <w:rsid w:val="00C956CD"/>
    <w:rsid w:val="00C97BB1"/>
    <w:rsid w:val="00CA22B6"/>
    <w:rsid w:val="00CA6B9B"/>
    <w:rsid w:val="00CB05D1"/>
    <w:rsid w:val="00CB2532"/>
    <w:rsid w:val="00CB2CA4"/>
    <w:rsid w:val="00CC5DF1"/>
    <w:rsid w:val="00CC681F"/>
    <w:rsid w:val="00CC6CB8"/>
    <w:rsid w:val="00CD0447"/>
    <w:rsid w:val="00CD185D"/>
    <w:rsid w:val="00CD4158"/>
    <w:rsid w:val="00CD46CC"/>
    <w:rsid w:val="00CD5584"/>
    <w:rsid w:val="00CD784D"/>
    <w:rsid w:val="00CE7ED2"/>
    <w:rsid w:val="00CF5FA7"/>
    <w:rsid w:val="00D141E3"/>
    <w:rsid w:val="00D21112"/>
    <w:rsid w:val="00D23F2C"/>
    <w:rsid w:val="00D252A2"/>
    <w:rsid w:val="00D4168A"/>
    <w:rsid w:val="00D41AEA"/>
    <w:rsid w:val="00D46BC7"/>
    <w:rsid w:val="00D479AF"/>
    <w:rsid w:val="00D576E5"/>
    <w:rsid w:val="00D603EF"/>
    <w:rsid w:val="00D6487A"/>
    <w:rsid w:val="00D81A25"/>
    <w:rsid w:val="00D85B4D"/>
    <w:rsid w:val="00D93018"/>
    <w:rsid w:val="00D93A55"/>
    <w:rsid w:val="00DA21AE"/>
    <w:rsid w:val="00DA2C84"/>
    <w:rsid w:val="00DA6FB3"/>
    <w:rsid w:val="00DB562A"/>
    <w:rsid w:val="00DB796C"/>
    <w:rsid w:val="00DB7EF4"/>
    <w:rsid w:val="00DC0ED6"/>
    <w:rsid w:val="00DD086C"/>
    <w:rsid w:val="00DD26F2"/>
    <w:rsid w:val="00DD4A46"/>
    <w:rsid w:val="00DD5A41"/>
    <w:rsid w:val="00E17D8E"/>
    <w:rsid w:val="00E20AD3"/>
    <w:rsid w:val="00E31CC9"/>
    <w:rsid w:val="00E41CA3"/>
    <w:rsid w:val="00E432A5"/>
    <w:rsid w:val="00E45F0E"/>
    <w:rsid w:val="00E47798"/>
    <w:rsid w:val="00E50E20"/>
    <w:rsid w:val="00E521C6"/>
    <w:rsid w:val="00E604E4"/>
    <w:rsid w:val="00E6507D"/>
    <w:rsid w:val="00E74222"/>
    <w:rsid w:val="00E763C4"/>
    <w:rsid w:val="00E85298"/>
    <w:rsid w:val="00E91757"/>
    <w:rsid w:val="00E92BEB"/>
    <w:rsid w:val="00E972CE"/>
    <w:rsid w:val="00EB2B57"/>
    <w:rsid w:val="00EC42E7"/>
    <w:rsid w:val="00ED3918"/>
    <w:rsid w:val="00ED5E51"/>
    <w:rsid w:val="00ED7173"/>
    <w:rsid w:val="00ED77C0"/>
    <w:rsid w:val="00EF1898"/>
    <w:rsid w:val="00EF6987"/>
    <w:rsid w:val="00EF71CC"/>
    <w:rsid w:val="00F21477"/>
    <w:rsid w:val="00F23348"/>
    <w:rsid w:val="00F25FB6"/>
    <w:rsid w:val="00F331B7"/>
    <w:rsid w:val="00F34E86"/>
    <w:rsid w:val="00F36DAA"/>
    <w:rsid w:val="00F407C5"/>
    <w:rsid w:val="00F4296B"/>
    <w:rsid w:val="00F45F8A"/>
    <w:rsid w:val="00F469C4"/>
    <w:rsid w:val="00F47796"/>
    <w:rsid w:val="00F50521"/>
    <w:rsid w:val="00F55B68"/>
    <w:rsid w:val="00F80FFC"/>
    <w:rsid w:val="00F825C7"/>
    <w:rsid w:val="00F87FAD"/>
    <w:rsid w:val="00F92CB5"/>
    <w:rsid w:val="00FA342D"/>
    <w:rsid w:val="00FA6231"/>
    <w:rsid w:val="00FB3832"/>
    <w:rsid w:val="00FB4D07"/>
    <w:rsid w:val="00FB58D7"/>
    <w:rsid w:val="00FB65D3"/>
    <w:rsid w:val="00FC1C9F"/>
    <w:rsid w:val="00FC3DC2"/>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DE9B33"/>
  <w15:docId w15:val="{03BA5A83-1C3A-4307-94E0-F77B41C4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CCTP-Texte1">
    <w:name w:val="CCTP - Texte 1"/>
    <w:link w:val="CCTP-Texte1Car1"/>
    <w:qFormat/>
    <w:rsid w:val="00D81A25"/>
    <w:pPr>
      <w:spacing w:before="120" w:after="120"/>
      <w:jc w:val="both"/>
    </w:pPr>
    <w:rPr>
      <w:rFonts w:ascii="Calibri" w:hAnsi="Calibri"/>
      <w:sz w:val="24"/>
      <w:szCs w:val="24"/>
    </w:rPr>
  </w:style>
  <w:style w:type="character" w:customStyle="1" w:styleId="CCTP-Texte1Car1">
    <w:name w:val="CCTP - Texte 1 Car1"/>
    <w:link w:val="CCTP-Texte1"/>
    <w:rsid w:val="00D81A25"/>
    <w:rPr>
      <w:rFonts w:ascii="Calibri" w:hAnsi="Calibri"/>
      <w:sz w:val="24"/>
      <w:szCs w:val="24"/>
    </w:rPr>
  </w:style>
  <w:style w:type="paragraph" w:customStyle="1" w:styleId="Puces">
    <w:name w:val="Puces"/>
    <w:basedOn w:val="Normal"/>
    <w:qFormat/>
    <w:rsid w:val="00E41CA3"/>
    <w:pPr>
      <w:numPr>
        <w:numId w:val="24"/>
      </w:numPr>
      <w:suppressAutoHyphens w:val="0"/>
      <w:spacing w:after="120" w:line="276" w:lineRule="auto"/>
      <w:jc w:val="both"/>
    </w:pPr>
    <w:rPr>
      <w:rFonts w:ascii="Calibri" w:hAnsi="Calibri" w:cs="Calibri"/>
      <w:sz w:val="24"/>
      <w:szCs w:val="22"/>
      <w:lang w:eastAsia="en-US" w:bidi="en-US"/>
    </w:rPr>
  </w:style>
  <w:style w:type="character" w:customStyle="1" w:styleId="ParagraphedelisteCar">
    <w:name w:val="Paragraphe de liste Car"/>
    <w:link w:val="Paragraphedeliste"/>
    <w:uiPriority w:val="34"/>
    <w:rsid w:val="00E41CA3"/>
    <w:rPr>
      <w:rFonts w:ascii="Trebuchet MS" w:eastAsia="Trebuchet MS" w:hAnsi="Trebuchet MS" w:cs="Trebuchet MS"/>
      <w:color w:val="000000"/>
      <w:sz w:val="22"/>
      <w:szCs w:val="22"/>
    </w:rPr>
  </w:style>
  <w:style w:type="paragraph" w:customStyle="1" w:styleId="puce1">
    <w:name w:val="puce1"/>
    <w:basedOn w:val="Normal"/>
    <w:qFormat/>
    <w:rsid w:val="0005236F"/>
    <w:pPr>
      <w:widowControl w:val="0"/>
      <w:numPr>
        <w:ilvl w:val="1"/>
        <w:numId w:val="28"/>
      </w:numPr>
      <w:suppressAutoHyphens w:val="0"/>
      <w:autoSpaceDE w:val="0"/>
      <w:autoSpaceDN w:val="0"/>
      <w:spacing w:after="120"/>
      <w:jc w:val="both"/>
    </w:pPr>
    <w:rPr>
      <w:rFonts w:ascii="Arial" w:hAnsi="Arial" w:cs="Arial"/>
      <w:bCs/>
      <w:szCs w:val="24"/>
      <w:lang w:eastAsia="fr-FR"/>
    </w:rPr>
  </w:style>
  <w:style w:type="paragraph" w:customStyle="1" w:styleId="puce2">
    <w:name w:val="puce2"/>
    <w:basedOn w:val="puce1"/>
    <w:qFormat/>
    <w:rsid w:val="0005236F"/>
    <w:pPr>
      <w:numPr>
        <w:ilvl w:val="2"/>
      </w:numPr>
      <w:spacing w:before="60" w:after="60"/>
    </w:pPr>
  </w:style>
  <w:style w:type="character" w:customStyle="1" w:styleId="ui-provider">
    <w:name w:val="ui-provider"/>
    <w:basedOn w:val="Policepardfaut"/>
    <w:rsid w:val="00052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2900418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16667291">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neris.fr"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25B505B7-EA35-4C77-862C-AA5F9650300E}">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2599</Words>
  <Characters>14297</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16863</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DAVAINE Gaetan</dc:creator>
  <cp:lastModifiedBy>DOERLE Nadine</cp:lastModifiedBy>
  <cp:revision>3</cp:revision>
  <cp:lastPrinted>2017-09-27T13:48:00Z</cp:lastPrinted>
  <dcterms:created xsi:type="dcterms:W3CDTF">2025-04-07T09:22:00Z</dcterms:created>
  <dcterms:modified xsi:type="dcterms:W3CDTF">2025-04-07T13:35:00Z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2791544</vt:lpwstr>
  </property>
  <property fmtid="{D5CDD505-2E9C-101B-9397-08002B2CF9AE}" pid="3" name="MFiles_PG4CCD65F7705A4D9EBB910E7B49A00D5Dn1_PG41318CD3990849098784424F881B1C92">
    <vt:lpwstr>15232</vt:lpwstr>
  </property>
  <property fmtid="{D5CDD505-2E9C-101B-9397-08002B2CF9AE}" pid="4" name="MFiles_PGBE17CA950E164995B7B216CE96E01296">
    <vt:lpwstr>0.2</vt:lpwstr>
  </property>
</Properties>
</file>