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>
        <w:trPr>
          <w:trHeight w:val="1132"/>
        </w:trPr>
        <w:tc>
          <w:tcPr>
            <w:tcW w:w="10434" w:type="dxa"/>
            <w:shd w:val="clear" w:color="auto" w:fill="auto"/>
          </w:tcPr>
          <w:p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A2106F" w:rsidRPr="00B17B83" w:rsidRDefault="00A916B4" w:rsidP="00A916B4">
      <w:pPr>
        <w:tabs>
          <w:tab w:val="left" w:pos="426"/>
          <w:tab w:val="left" w:pos="851"/>
        </w:tabs>
        <w:jc w:val="center"/>
        <w:rPr>
          <w:rFonts w:ascii="Tahoma" w:hAnsi="Tahoma" w:cs="Tahoma"/>
          <w:color w:val="FF0000"/>
        </w:rPr>
      </w:pPr>
      <w:r>
        <w:rPr>
          <w:rFonts w:ascii="Tahoma" w:hAnsi="Tahoma" w:cs="Tahoma"/>
          <w:b/>
          <w:color w:val="FF0000"/>
          <w:sz w:val="24"/>
        </w:rPr>
        <w:tab/>
      </w:r>
      <w:r>
        <w:rPr>
          <w:rFonts w:ascii="Tahoma" w:hAnsi="Tahoma" w:cs="Tahoma"/>
          <w:b/>
          <w:color w:val="FF0000"/>
          <w:sz w:val="24"/>
        </w:rPr>
        <w:tab/>
      </w:r>
      <w:r>
        <w:rPr>
          <w:rFonts w:ascii="Tahoma" w:hAnsi="Tahoma" w:cs="Tahoma"/>
          <w:b/>
          <w:color w:val="FF0000"/>
          <w:sz w:val="24"/>
        </w:rPr>
        <w:tab/>
      </w:r>
      <w:r>
        <w:rPr>
          <w:rFonts w:ascii="Tahoma" w:hAnsi="Tahoma" w:cs="Tahoma"/>
          <w:b/>
          <w:color w:val="FF0000"/>
          <w:sz w:val="24"/>
        </w:rPr>
        <w:tab/>
      </w:r>
      <w:r>
        <w:rPr>
          <w:rFonts w:ascii="Tahoma" w:hAnsi="Tahoma" w:cs="Tahoma"/>
          <w:b/>
          <w:color w:val="FF0000"/>
          <w:sz w:val="24"/>
        </w:rPr>
        <w:tab/>
      </w:r>
      <w:r>
        <w:rPr>
          <w:rFonts w:ascii="Tahoma" w:hAnsi="Tahoma" w:cs="Tahoma"/>
          <w:b/>
          <w:color w:val="FF0000"/>
          <w:sz w:val="24"/>
        </w:rPr>
        <w:tab/>
      </w:r>
      <w:r>
        <w:rPr>
          <w:rFonts w:ascii="Tahoma" w:hAnsi="Tahoma" w:cs="Tahoma"/>
          <w:b/>
          <w:color w:val="FF0000"/>
          <w:sz w:val="24"/>
        </w:rPr>
        <w:tab/>
      </w:r>
      <w:r>
        <w:rPr>
          <w:rFonts w:ascii="Tahoma" w:hAnsi="Tahoma" w:cs="Tahoma"/>
          <w:b/>
          <w:color w:val="FF0000"/>
          <w:sz w:val="24"/>
        </w:rPr>
        <w:tab/>
      </w:r>
      <w:r>
        <w:rPr>
          <w:rFonts w:ascii="Tahoma" w:hAnsi="Tahoma" w:cs="Tahoma"/>
          <w:b/>
          <w:color w:val="FF0000"/>
          <w:sz w:val="24"/>
        </w:rPr>
        <w:tab/>
      </w:r>
      <w:r w:rsidR="00A2106F" w:rsidRPr="00B17B83">
        <w:rPr>
          <w:rFonts w:ascii="Tahoma" w:hAnsi="Tahoma" w:cs="Tahoma"/>
          <w:b/>
          <w:color w:val="FF0000"/>
          <w:sz w:val="24"/>
        </w:rPr>
        <w:t>MARCHE N°</w:t>
      </w:r>
    </w:p>
    <w:p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916B4">
        <w:rPr>
          <w:rFonts w:ascii="Tahoma" w:hAnsi="Tahoma" w:cs="Tahoma"/>
        </w:rPr>
        <w:t>Les candidats s</w:t>
      </w:r>
      <w:r w:rsidR="00A2106F" w:rsidRPr="00A916B4">
        <w:rPr>
          <w:rFonts w:ascii="Tahoma" w:hAnsi="Tahoma" w:cs="Tahoma"/>
        </w:rPr>
        <w:t>ont priés de renseigner toutes les rubriques en jaune</w:t>
      </w:r>
    </w:p>
    <w:p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:rsidR="009806BA" w:rsidRDefault="009806BA" w:rsidP="009806BA">
      <w:pPr>
        <w:rPr>
          <w:rFonts w:ascii="Tahoma" w:hAnsi="Tahoma" w:cs="Tahoma"/>
          <w:b/>
          <w:bCs/>
        </w:rPr>
      </w:pPr>
    </w:p>
    <w:p w:rsidR="00BE67A2" w:rsidRDefault="00BE67A2" w:rsidP="00BE67A2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N° de PPI : </w:t>
      </w:r>
      <w:r w:rsidR="00A916B4">
        <w:rPr>
          <w:rFonts w:ascii="Tahoma" w:hAnsi="Tahoma" w:cs="Tahoma"/>
          <w:b/>
        </w:rPr>
        <w:t>2024</w:t>
      </w:r>
      <w:r>
        <w:rPr>
          <w:rFonts w:ascii="Tahoma" w:hAnsi="Tahoma" w:cs="Tahoma"/>
          <w:b/>
        </w:rPr>
        <w:t>-</w:t>
      </w:r>
      <w:r w:rsidR="00A916B4">
        <w:rPr>
          <w:rFonts w:ascii="Tahoma" w:hAnsi="Tahoma" w:cs="Tahoma"/>
          <w:b/>
        </w:rPr>
        <w:t>817</w:t>
      </w:r>
      <w:r>
        <w:rPr>
          <w:rFonts w:ascii="Tahoma" w:hAnsi="Tahoma" w:cs="Tahoma"/>
          <w:b/>
        </w:rPr>
        <w:t>-IT</w:t>
      </w:r>
    </w:p>
    <w:p w:rsidR="00BE67A2" w:rsidRDefault="00BE67A2" w:rsidP="00BE67A2">
      <w:pPr>
        <w:rPr>
          <w:rFonts w:ascii="Tahoma" w:hAnsi="Tahoma" w:cs="Tahoma"/>
          <w:b/>
        </w:rPr>
      </w:pPr>
    </w:p>
    <w:p w:rsidR="00BE67A2" w:rsidRDefault="00BE67A2" w:rsidP="00BE67A2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Consultation n°2</w:t>
      </w:r>
      <w:r w:rsidR="00A916B4">
        <w:rPr>
          <w:rFonts w:ascii="Tahoma" w:hAnsi="Tahoma" w:cs="Tahoma"/>
          <w:b/>
        </w:rPr>
        <w:t>025DTA0045</w:t>
      </w:r>
    </w:p>
    <w:p w:rsidR="00BE67A2" w:rsidRDefault="00BE67A2" w:rsidP="00BE67A2">
      <w:pPr>
        <w:rPr>
          <w:rFonts w:ascii="Tahoma" w:hAnsi="Tahoma" w:cs="Tahoma"/>
          <w:b/>
        </w:rPr>
      </w:pPr>
    </w:p>
    <w:p w:rsidR="00BE67A2" w:rsidRPr="00A517FF" w:rsidRDefault="00BE67A2" w:rsidP="00BE67A2">
      <w:pPr>
        <w:rPr>
          <w:rFonts w:ascii="Tahoma" w:hAnsi="Tahoma" w:cs="Tahoma"/>
          <w:b/>
        </w:rPr>
      </w:pPr>
      <w:r w:rsidRPr="00A517FF">
        <w:rPr>
          <w:rFonts w:ascii="Tahoma" w:hAnsi="Tahoma" w:cs="Tahoma"/>
          <w:b/>
        </w:rPr>
        <w:t>CHU DE BREST – CARHAIX</w:t>
      </w:r>
    </w:p>
    <w:p w:rsidR="0007015C" w:rsidRDefault="00BE67A2" w:rsidP="00BE67A2">
      <w:pPr>
        <w:rPr>
          <w:rFonts w:ascii="Tahoma" w:hAnsi="Tahoma" w:cs="Tahoma"/>
          <w:b/>
        </w:rPr>
      </w:pPr>
      <w:r w:rsidRPr="00A517FF">
        <w:rPr>
          <w:rFonts w:ascii="Tahoma" w:hAnsi="Tahoma" w:cs="Tahoma"/>
          <w:b/>
        </w:rPr>
        <w:t xml:space="preserve">Travaux de remplacement CTA </w:t>
      </w:r>
      <w:r w:rsidR="00A916B4">
        <w:rPr>
          <w:rFonts w:ascii="Tahoma" w:hAnsi="Tahoma" w:cs="Tahoma"/>
          <w:b/>
        </w:rPr>
        <w:t xml:space="preserve">02 </w:t>
      </w:r>
      <w:r w:rsidRPr="00A517FF">
        <w:rPr>
          <w:rFonts w:ascii="Tahoma" w:hAnsi="Tahoma" w:cs="Tahoma"/>
          <w:b/>
        </w:rPr>
        <w:t>air neuf sur le</w:t>
      </w:r>
      <w:r w:rsidR="00A916B4">
        <w:rPr>
          <w:rFonts w:ascii="Tahoma" w:hAnsi="Tahoma" w:cs="Tahoma"/>
          <w:b/>
        </w:rPr>
        <w:t xml:space="preserve"> bloc</w:t>
      </w:r>
      <w:r w:rsidRPr="00A517FF">
        <w:rPr>
          <w:rFonts w:ascii="Tahoma" w:hAnsi="Tahoma" w:cs="Tahoma"/>
          <w:b/>
        </w:rPr>
        <w:t xml:space="preserve"> opératoire</w:t>
      </w:r>
      <w:r w:rsidR="00A916B4">
        <w:rPr>
          <w:rFonts w:ascii="Tahoma" w:hAnsi="Tahoma" w:cs="Tahoma"/>
          <w:b/>
        </w:rPr>
        <w:t xml:space="preserve"> 1</w:t>
      </w:r>
      <w:r w:rsidRPr="00A517FF">
        <w:rPr>
          <w:rFonts w:ascii="Tahoma" w:hAnsi="Tahoma" w:cs="Tahoma"/>
          <w:b/>
        </w:rPr>
        <w:t xml:space="preserve"> de l'hôpital de Carhaix</w:t>
      </w:r>
    </w:p>
    <w:p w:rsidR="00BE67A2" w:rsidRPr="00FC66A7" w:rsidRDefault="00BE67A2" w:rsidP="00BE67A2">
      <w:pPr>
        <w:rPr>
          <w:rFonts w:ascii="Tahoma" w:hAnsi="Tahoma" w:cs="Tahoma"/>
          <w:b/>
          <w:bCs/>
        </w:rPr>
      </w:pPr>
    </w:p>
    <w:p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82545B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87564" w:rsidRDefault="007E313B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2545B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p w:rsidR="00A2106F" w:rsidRDefault="00A2106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:rsidR="009B1CD0" w:rsidRPr="00BE67A2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highlight w:val="yellow"/>
        </w:rPr>
      </w:pPr>
      <w:r w:rsidRPr="00BE67A2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BE67A2">
        <w:rPr>
          <w:rFonts w:ascii="Tahoma" w:hAnsi="Tahoma" w:cs="Tahoma"/>
          <w:highlight w:val="yellow"/>
        </w:rPr>
        <w:instrText xml:space="preserve"> FORMCHECKBOX </w:instrText>
      </w:r>
      <w:r w:rsidR="00EF5AD6">
        <w:rPr>
          <w:rFonts w:ascii="Tahoma" w:hAnsi="Tahoma" w:cs="Tahoma"/>
          <w:highlight w:val="yellow"/>
        </w:rPr>
      </w:r>
      <w:r w:rsidR="00EF5AD6">
        <w:rPr>
          <w:rFonts w:ascii="Tahoma" w:hAnsi="Tahoma" w:cs="Tahoma"/>
          <w:highlight w:val="yellow"/>
        </w:rPr>
        <w:fldChar w:fldCharType="separate"/>
      </w:r>
      <w:r w:rsidRPr="00BE67A2">
        <w:rPr>
          <w:rFonts w:ascii="Tahoma" w:hAnsi="Tahoma" w:cs="Tahoma"/>
          <w:highlight w:val="yellow"/>
        </w:rPr>
        <w:fldChar w:fldCharType="end"/>
      </w:r>
      <w:r w:rsidR="009B1CD0" w:rsidRPr="00BE67A2">
        <w:rPr>
          <w:rFonts w:ascii="Tahoma" w:hAnsi="Tahoma" w:cs="Tahoma"/>
          <w:highlight w:val="yellow"/>
        </w:rPr>
        <w:tab/>
        <w:t>à l’offre de base.</w:t>
      </w:r>
    </w:p>
    <w:p w:rsidR="009B1CD0" w:rsidRPr="00BE67A2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  <w:highlight w:val="yellow"/>
        </w:rPr>
      </w:pPr>
    </w:p>
    <w:p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BE67A2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BE67A2">
        <w:rPr>
          <w:rFonts w:ascii="Tahoma" w:hAnsi="Tahoma" w:cs="Tahoma"/>
          <w:highlight w:val="yellow"/>
        </w:rPr>
        <w:instrText xml:space="preserve"> FORMCHECKBOX </w:instrText>
      </w:r>
      <w:r w:rsidR="00EF5AD6">
        <w:rPr>
          <w:rFonts w:ascii="Tahoma" w:hAnsi="Tahoma" w:cs="Tahoma"/>
          <w:highlight w:val="yellow"/>
        </w:rPr>
      </w:r>
      <w:r w:rsidR="00EF5AD6">
        <w:rPr>
          <w:rFonts w:ascii="Tahoma" w:hAnsi="Tahoma" w:cs="Tahoma"/>
          <w:highlight w:val="yellow"/>
        </w:rPr>
        <w:fldChar w:fldCharType="separate"/>
      </w:r>
      <w:r w:rsidRPr="00BE67A2">
        <w:rPr>
          <w:rFonts w:ascii="Tahoma" w:hAnsi="Tahoma" w:cs="Tahoma"/>
          <w:highlight w:val="yellow"/>
        </w:rPr>
        <w:fldChar w:fldCharType="end"/>
      </w:r>
      <w:r w:rsidR="009B1CD0" w:rsidRPr="00BE67A2">
        <w:rPr>
          <w:rFonts w:ascii="Tahoma" w:hAnsi="Tahoma" w:cs="Tahoma"/>
          <w:highlight w:val="yellow"/>
        </w:rPr>
        <w:tab/>
        <w:t>à la variante suivante :</w:t>
      </w:r>
      <w:r w:rsidR="009B1CD0" w:rsidRPr="00A2106F">
        <w:rPr>
          <w:rFonts w:ascii="Tahoma" w:hAnsi="Tahoma" w:cs="Tahoma"/>
        </w:rPr>
        <w:t xml:space="preserve"> </w:t>
      </w: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61068C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</w:p>
    <w:p w:rsidR="005546A9" w:rsidRPr="00A2106F" w:rsidRDefault="005546A9" w:rsidP="006C433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:rsidR="009B1CD0" w:rsidRPr="00F9087E" w:rsidRDefault="00D86022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A916B4">
        <w:rPr>
          <w:rFonts w:ascii="Tahoma" w:hAnsi="Tahoma" w:cs="Tahoma"/>
        </w:rPr>
        <w:t>2025DTA0045</w:t>
      </w:r>
    </w:p>
    <w:p w:rsidR="009B1CD0" w:rsidRPr="00F9087E" w:rsidRDefault="00D86022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CCTP n°</w:t>
      </w:r>
      <w:r w:rsidR="00A916B4">
        <w:rPr>
          <w:rFonts w:ascii="Tahoma" w:hAnsi="Tahoma" w:cs="Tahoma"/>
        </w:rPr>
        <w:t>2025DTA0045</w:t>
      </w:r>
    </w:p>
    <w:p w:rsidR="009B1CD0" w:rsidRDefault="00D86022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>
        <w:rPr>
          <w:rFonts w:ascii="Tahoma" w:hAnsi="Tahoma" w:cs="Tahoma"/>
        </w:rPr>
        <w:t xml:space="preserve"> Autres : tout autre document de la consultation n°</w:t>
      </w:r>
      <w:r w:rsidR="00A916B4">
        <w:rPr>
          <w:rFonts w:ascii="Tahoma" w:hAnsi="Tahoma" w:cs="Tahoma"/>
        </w:rPr>
        <w:t>2025DTA0045</w:t>
      </w:r>
    </w:p>
    <w:p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Default="00A916B4" w:rsidP="00A916B4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RAISON SOCIALE</w:t>
      </w:r>
    </w:p>
    <w:p w:rsidR="00A916B4" w:rsidRDefault="00A916B4" w:rsidP="00A916B4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NOM COMMERCIALE</w:t>
      </w:r>
    </w:p>
    <w:p w:rsidR="00A916B4" w:rsidRDefault="00A916B4" w:rsidP="00A916B4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N° SIRET</w:t>
      </w:r>
    </w:p>
    <w:p w:rsidR="00A916B4" w:rsidRDefault="00A916B4" w:rsidP="00A916B4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Adresse</w:t>
      </w:r>
    </w:p>
    <w:p w:rsidR="00A916B4" w:rsidRDefault="00A916B4" w:rsidP="00A916B4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Adresse électronique</w:t>
      </w:r>
    </w:p>
    <w:p w:rsidR="00A916B4" w:rsidRDefault="00A916B4" w:rsidP="00A916B4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Numéro téléphone</w:t>
      </w:r>
    </w:p>
    <w:p w:rsidR="00A916B4" w:rsidRPr="00A916B4" w:rsidRDefault="00A916B4" w:rsidP="00A916B4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Numéro télécopie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</w:p>
    <w:p w:rsidR="00A916B4" w:rsidRPr="008B3681" w:rsidRDefault="00A916B4" w:rsidP="00A916B4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Pr="008B3681" w:rsidRDefault="00A916B4" w:rsidP="00A916B4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Pr="008B3681" w:rsidRDefault="00A916B4" w:rsidP="00A916B4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9B1CD0" w:rsidRPr="00A2106F" w:rsidRDefault="009B1CD0" w:rsidP="009B45B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A916B4" w:rsidRPr="00F87D32" w:rsidRDefault="00A916B4" w:rsidP="00A916B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:rsidR="00A916B4" w:rsidRDefault="00A916B4" w:rsidP="00A916B4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A916B4" w:rsidRPr="00F87D32" w:rsidRDefault="00A916B4" w:rsidP="00A916B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:rsidR="00A916B4" w:rsidRPr="00A2106F" w:rsidRDefault="00A916B4" w:rsidP="00A916B4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A916B4" w:rsidRPr="008B3681" w:rsidRDefault="00A916B4" w:rsidP="00A916B4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Pr="008B3681" w:rsidRDefault="00A916B4" w:rsidP="00A916B4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Default="00A916B4" w:rsidP="00A916B4">
      <w:pPr>
        <w:tabs>
          <w:tab w:val="left" w:pos="851"/>
        </w:tabs>
        <w:jc w:val="both"/>
        <w:rPr>
          <w:rFonts w:ascii="Tahoma" w:hAnsi="Tahoma" w:cs="Tahoma"/>
        </w:rPr>
      </w:pPr>
    </w:p>
    <w:p w:rsidR="00A916B4" w:rsidRPr="008B3681" w:rsidRDefault="00A916B4" w:rsidP="00A916B4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A916B4" w:rsidRPr="008B3681" w:rsidRDefault="00A916B4" w:rsidP="00A916B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………………………………………………………………………………………..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  <w:u w:val="single"/>
        </w:rPr>
        <w:t>OU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:rsidR="009B1CD0" w:rsidRPr="00D86022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b/>
          <w:color w:val="FF0000"/>
        </w:rPr>
      </w:pPr>
      <w:r w:rsidRPr="00D86022">
        <w:rPr>
          <w:rFonts w:ascii="Tahoma" w:hAnsi="Tahoma" w:cs="Tahoma"/>
          <w:b/>
          <w:i/>
          <w:color w:val="FF0000"/>
          <w:sz w:val="18"/>
          <w:szCs w:val="18"/>
        </w:rPr>
        <w:t>(Joindre un ou des relevé(s) d’identité bancaire ou postal.)</w:t>
      </w: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:rsidR="009B1CD0" w:rsidRPr="00A2106F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:rsidR="00053EE7" w:rsidRPr="00950E64" w:rsidRDefault="00053EE7" w:rsidP="00361EF0">
      <w:pPr>
        <w:tabs>
          <w:tab w:val="left" w:pos="57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 xml:space="preserve">Le marché prend effet à compter de la date de notification, jusqu’à la fin des 12 mois suivant la date de réception du marché. </w:t>
      </w:r>
    </w:p>
    <w:p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50E64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950E64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0E64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950E64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053EE7" w:rsidRPr="00550519" w:rsidRDefault="00D86022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  <w:bCs/>
        </w:rPr>
      </w:pPr>
      <w:r w:rsidRPr="00550519">
        <w:rPr>
          <w:rFonts w:ascii="Tahoma" w:hAnsi="Tahoma" w:cs="Tahoma"/>
          <w:b/>
          <w:bCs/>
        </w:rPr>
        <w:t xml:space="preserve">Le délai global des travaux </w:t>
      </w:r>
      <w:r w:rsidR="00053EE7" w:rsidRPr="00550519">
        <w:rPr>
          <w:rFonts w:ascii="Tahoma" w:hAnsi="Tahoma" w:cs="Tahoma"/>
          <w:b/>
          <w:bCs/>
        </w:rPr>
        <w:t>est de </w:t>
      </w:r>
      <w:r w:rsidR="00A916B4">
        <w:rPr>
          <w:rFonts w:ascii="Tahoma" w:hAnsi="Tahoma" w:cs="Tahoma"/>
          <w:b/>
          <w:bCs/>
        </w:rPr>
        <w:t>1.5</w:t>
      </w:r>
      <w:r w:rsidRPr="00550519">
        <w:rPr>
          <w:rFonts w:ascii="Tahoma" w:hAnsi="Tahoma" w:cs="Tahoma"/>
          <w:b/>
          <w:bCs/>
        </w:rPr>
        <w:t xml:space="preserve"> </w:t>
      </w:r>
      <w:r w:rsidR="00A916B4">
        <w:rPr>
          <w:rFonts w:ascii="Tahoma" w:hAnsi="Tahoma" w:cs="Tahoma"/>
          <w:b/>
          <w:bCs/>
        </w:rPr>
        <w:t>mois</w:t>
      </w:r>
      <w:r w:rsidR="00053EE7" w:rsidRPr="00550519">
        <w:rPr>
          <w:rFonts w:ascii="Tahoma" w:hAnsi="Tahoma" w:cs="Tahoma"/>
          <w:b/>
          <w:bCs/>
        </w:rPr>
        <w:t xml:space="preserve">, dont </w:t>
      </w:r>
      <w:r w:rsidRPr="00550519">
        <w:rPr>
          <w:rFonts w:ascii="Tahoma" w:hAnsi="Tahoma" w:cs="Tahoma"/>
          <w:b/>
          <w:bCs/>
        </w:rPr>
        <w:t>2 semaines de préparation</w:t>
      </w:r>
      <w:r w:rsidR="00361EF0" w:rsidRPr="00550519">
        <w:rPr>
          <w:rFonts w:ascii="Tahoma" w:hAnsi="Tahoma" w:cs="Tahoma"/>
          <w:b/>
          <w:bCs/>
        </w:rPr>
        <w:t xml:space="preserve">. </w:t>
      </w:r>
      <w:r w:rsidR="00053EE7" w:rsidRPr="00550519">
        <w:rPr>
          <w:rFonts w:ascii="Tahoma" w:hAnsi="Tahoma" w:cs="Tahoma"/>
          <w:b/>
          <w:bCs/>
        </w:rPr>
        <w:t xml:space="preserve"> </w:t>
      </w:r>
    </w:p>
    <w:p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 w:rsidRPr="00A972AC">
        <w:rPr>
          <w:rFonts w:ascii="Tahoma" w:hAnsi="Tahoma" w:cs="Tahoma"/>
          <w:bCs/>
        </w:rPr>
        <w:t xml:space="preserve"> </w:t>
      </w:r>
    </w:p>
    <w:p w:rsidR="00AF2FDD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972AC">
        <w:rPr>
          <w:rFonts w:ascii="Tahoma" w:hAnsi="Tahoma" w:cs="Tahoma"/>
          <w:bCs/>
        </w:rPr>
        <w:t>Un ordre de service précise la date à partir de</w:t>
      </w:r>
      <w:r w:rsidRPr="00950E64">
        <w:rPr>
          <w:rFonts w:ascii="Tahoma" w:hAnsi="Tahoma" w:cs="Tahoma"/>
          <w:bCs/>
        </w:rPr>
        <w:t xml:space="preserve"> laquelle démarre le délai d'exécution des travaux.</w:t>
      </w:r>
      <w:r w:rsidR="00AD312A" w:rsidRPr="00A2106F">
        <w:rPr>
          <w:rFonts w:ascii="Tahoma" w:hAnsi="Tahoma" w:cs="Tahoma"/>
        </w:rPr>
        <w:t xml:space="preserve"> </w:t>
      </w:r>
    </w:p>
    <w:p w:rsidR="00EF5AD6" w:rsidRPr="00EF5AD6" w:rsidRDefault="00EF5AD6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 xml:space="preserve">Date prévisionnelle de début d’exécution des prestations : </w:t>
      </w:r>
      <w:r w:rsidRPr="00EF5AD6">
        <w:rPr>
          <w:rFonts w:ascii="Tahoma" w:hAnsi="Tahoma" w:cs="Tahoma"/>
          <w:b/>
          <w:color w:val="FF0000"/>
          <w:highlight w:val="yellow"/>
        </w:rPr>
        <w:t>à compléter</w:t>
      </w:r>
    </w:p>
    <w:p w:rsidR="00906232" w:rsidRDefault="00906232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F64A5C" w:rsidRDefault="00F64A5C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B17B83" w:rsidRDefault="00B17B8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B17B83" w:rsidRDefault="00B17B8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B17B83" w:rsidRDefault="00B17B8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AD312A" w:rsidRDefault="00AD312A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:rsidTr="00361EF0">
        <w:tc>
          <w:tcPr>
            <w:tcW w:w="10419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i/>
          <w:sz w:val="18"/>
          <w:szCs w:val="18"/>
        </w:rPr>
        <w:t> 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Pr="00A2106F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bookmarkEnd w:id="0"/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C63047" w:rsidRPr="00906232" w:rsidRDefault="00C63047" w:rsidP="00C63047">
      <w:pPr>
        <w:pStyle w:val="Titre1"/>
        <w:tabs>
          <w:tab w:val="left" w:pos="567"/>
          <w:tab w:val="left" w:pos="851"/>
        </w:tabs>
        <w:ind w:left="0"/>
        <w:jc w:val="both"/>
        <w:rPr>
          <w:rFonts w:ascii="Tahoma" w:hAnsi="Tahoma" w:cs="Tahoma"/>
          <w:b w:val="0"/>
          <w:bCs/>
          <w:i/>
          <w:iCs/>
        </w:rPr>
      </w:pPr>
      <w:r w:rsidRPr="00906232">
        <w:rPr>
          <w:rFonts w:ascii="Tahoma" w:hAnsi="Tahoma" w:cs="Tahoma"/>
          <w:b w:val="0"/>
          <w:bCs/>
          <w:iCs/>
        </w:rPr>
        <w:t>Désignation de l’acheteur :</w:t>
      </w:r>
    </w:p>
    <w:p w:rsidR="00C63047" w:rsidRPr="00906232" w:rsidRDefault="00C63047" w:rsidP="00C63047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</w:rPr>
      </w:pPr>
    </w:p>
    <w:p w:rsidR="00C63047" w:rsidRPr="00906232" w:rsidRDefault="00906232" w:rsidP="00C63047">
      <w:pPr>
        <w:pStyle w:val="Titre1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Centre Hospitalier </w:t>
      </w:r>
      <w:r w:rsidR="00C63047" w:rsidRPr="00906232">
        <w:rPr>
          <w:rFonts w:ascii="Tahoma" w:hAnsi="Tahoma" w:cs="Tahoma"/>
        </w:rPr>
        <w:t>Universitaire de Brest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2 avenue Foch</w:t>
      </w:r>
    </w:p>
    <w:p w:rsidR="00C63047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B47C03">
        <w:rPr>
          <w:rFonts w:ascii="Tahoma" w:hAnsi="Tahoma" w:cs="Tahoma"/>
          <w:bCs/>
        </w:rPr>
        <w:t xml:space="preserve">29609 </w:t>
      </w:r>
      <w:r w:rsidR="00B47C03">
        <w:rPr>
          <w:rFonts w:ascii="Tahoma" w:hAnsi="Tahoma" w:cs="Tahoma"/>
          <w:bCs/>
        </w:rPr>
        <w:t>Brest</w:t>
      </w:r>
      <w:r w:rsidRPr="00B47C03">
        <w:rPr>
          <w:rFonts w:ascii="Tahoma" w:hAnsi="Tahoma" w:cs="Tahoma"/>
          <w:bCs/>
        </w:rPr>
        <w:t xml:space="preserve"> Cedex</w:t>
      </w:r>
    </w:p>
    <w:p w:rsidR="00EF5AD6" w:rsidRDefault="00EF5AD6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</w:p>
    <w:p w:rsidR="00EF5AD6" w:rsidRDefault="00EF5AD6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Désignation des établissements exécutant le marché : </w:t>
      </w:r>
    </w:p>
    <w:p w:rsidR="00EF5AD6" w:rsidRPr="00B47C03" w:rsidRDefault="00EF5AD6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</w:p>
    <w:p w:rsidR="00EF5AD6" w:rsidRPr="00906232" w:rsidRDefault="00EF5AD6" w:rsidP="00EF5AD6">
      <w:pPr>
        <w:pStyle w:val="Titre1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Centre Hospitalier </w:t>
      </w:r>
      <w:r w:rsidRPr="00906232">
        <w:rPr>
          <w:rFonts w:ascii="Tahoma" w:hAnsi="Tahoma" w:cs="Tahoma"/>
        </w:rPr>
        <w:t>Universitaire de Brest</w:t>
      </w:r>
    </w:p>
    <w:p w:rsidR="00EF5AD6" w:rsidRPr="00906232" w:rsidRDefault="00EF5AD6" w:rsidP="00EF5AD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2 avenue Foch</w:t>
      </w:r>
    </w:p>
    <w:p w:rsidR="00EF5AD6" w:rsidRDefault="00EF5AD6" w:rsidP="00EF5AD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B47C03">
        <w:rPr>
          <w:rFonts w:ascii="Tahoma" w:hAnsi="Tahoma" w:cs="Tahoma"/>
          <w:bCs/>
        </w:rPr>
        <w:t xml:space="preserve">29609 </w:t>
      </w:r>
      <w:r>
        <w:rPr>
          <w:rFonts w:ascii="Tahoma" w:hAnsi="Tahoma" w:cs="Tahoma"/>
          <w:bCs/>
        </w:rPr>
        <w:t>Brest</w:t>
      </w:r>
      <w:r w:rsidRPr="00B47C03">
        <w:rPr>
          <w:rFonts w:ascii="Tahoma" w:hAnsi="Tahoma" w:cs="Tahoma"/>
          <w:bCs/>
        </w:rPr>
        <w:t xml:space="preserve"> Cedex</w:t>
      </w:r>
    </w:p>
    <w:p w:rsidR="00C63047" w:rsidRPr="00906232" w:rsidRDefault="00C63047" w:rsidP="00C63047"/>
    <w:p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A916B4">
        <w:rPr>
          <w:rFonts w:ascii="Tahoma" w:hAnsi="Tahoma" w:cs="Tahoma"/>
        </w:rPr>
        <w:t>, de la Logistique et du Biomédical</w:t>
      </w:r>
      <w:r w:rsidRPr="00906232">
        <w:rPr>
          <w:rFonts w:ascii="Tahoma" w:hAnsi="Tahoma" w:cs="Tahoma"/>
        </w:rPr>
        <w:t xml:space="preserve"> ou son représentant</w:t>
      </w:r>
    </w:p>
    <w:p w:rsidR="00C63047" w:rsidRPr="00906232" w:rsidRDefault="00906232" w:rsidP="00C63047">
      <w:pPr>
        <w:pStyle w:val="Titre1"/>
        <w:ind w:left="0"/>
        <w:jc w:val="both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 xml:space="preserve">Centre Hospitalier </w:t>
      </w:r>
      <w:r w:rsidR="00C63047" w:rsidRPr="00906232">
        <w:rPr>
          <w:rFonts w:ascii="Tahoma" w:hAnsi="Tahoma" w:cs="Tahoma"/>
          <w:b w:val="0"/>
        </w:rPr>
        <w:t>Universitaire de Brest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 et de la Logistique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Cellule marchés publics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2 avenue Foch</w:t>
      </w:r>
    </w:p>
    <w:p w:rsidR="00C63047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  <w:bCs/>
        </w:rPr>
        <w:t>29609 BREST Cedex</w:t>
      </w:r>
    </w:p>
    <w:p w:rsidR="00C63047" w:rsidRPr="00906232" w:rsidRDefault="00EF5AD6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6F1183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Tél :</w:t>
      </w:r>
      <w:r w:rsidR="00C63047" w:rsidRPr="00906232">
        <w:rPr>
          <w:rFonts w:ascii="Tahoma" w:hAnsi="Tahoma" w:cs="Tahoma"/>
          <w:bCs/>
        </w:rPr>
        <w:t>02.98.22.31.31</w:t>
      </w:r>
    </w:p>
    <w:p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Pr="00906232" w:rsidRDefault="009D4B60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>Classe 2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083038" w:rsidRDefault="00083038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>
        <w:tc>
          <w:tcPr>
            <w:tcW w:w="10277" w:type="dxa"/>
            <w:shd w:val="clear" w:color="auto" w:fill="66CCFF"/>
          </w:tcPr>
          <w:p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</w:p>
    <w:p w:rsidR="0010284B" w:rsidRPr="003B7F59" w:rsidRDefault="0010284B" w:rsidP="0010284B">
      <w:pPr>
        <w:ind w:left="36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</w:p>
    <w:p w:rsidR="0010284B" w:rsidRDefault="0010284B" w:rsidP="0010284B">
      <w:pPr>
        <w:rPr>
          <w:rFonts w:ascii="Tahoma" w:hAnsi="Tahoma" w:cs="Tahoma"/>
          <w:b/>
          <w:bCs/>
        </w:rPr>
      </w:pPr>
    </w:p>
    <w:p w:rsidR="00C61C9A" w:rsidRDefault="00C61C9A" w:rsidP="0010284B">
      <w:pPr>
        <w:rPr>
          <w:rFonts w:ascii="Tahoma" w:hAnsi="Tahoma" w:cs="Tahoma"/>
          <w:b/>
          <w:bCs/>
        </w:rPr>
      </w:pPr>
    </w:p>
    <w:p w:rsidR="00C61C9A" w:rsidRPr="003B7F59" w:rsidRDefault="00C61C9A" w:rsidP="0010284B">
      <w:pPr>
        <w:rPr>
          <w:rFonts w:ascii="Tahoma" w:hAnsi="Tahoma" w:cs="Tahoma"/>
          <w:b/>
          <w:bCs/>
        </w:rPr>
      </w:pPr>
    </w:p>
    <w:p w:rsidR="0010284B" w:rsidRPr="003B7F59" w:rsidRDefault="0010284B" w:rsidP="0010284B">
      <w:pPr>
        <w:rPr>
          <w:rFonts w:ascii="Tahoma" w:hAnsi="Tahoma" w:cs="Tahoma"/>
          <w:b/>
          <w:bCs/>
        </w:rPr>
      </w:pPr>
    </w:p>
    <w:p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EF5AD6">
        <w:rPr>
          <w:rFonts w:ascii="Tahoma" w:hAnsi="Tahoma" w:cs="Tahoma"/>
        </w:rPr>
      </w:r>
      <w:r w:rsidR="00EF5AD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:rsidR="0010284B" w:rsidRDefault="0010284B" w:rsidP="009B45B9">
      <w:pPr>
        <w:pStyle w:val="fcase2metab"/>
        <w:rPr>
          <w:rFonts w:ascii="Tahoma" w:hAnsi="Tahoma" w:cs="Tahoma"/>
        </w:rPr>
      </w:pPr>
    </w:p>
    <w:p w:rsidR="00AC7705" w:rsidRPr="00A2106F" w:rsidRDefault="00AC7705" w:rsidP="009B45B9">
      <w:pPr>
        <w:pStyle w:val="fcase2metab"/>
        <w:rPr>
          <w:rFonts w:ascii="Tahoma" w:hAnsi="Tahoma" w:cs="Tahoma"/>
        </w:rPr>
      </w:pPr>
    </w:p>
    <w:p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DA1113" w:rsidRPr="00A2106F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 xml:space="preserve"> , le …………………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D4B60" w:rsidRDefault="00EF5AD6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Centre Hospitalier </w:t>
      </w:r>
      <w:r w:rsidR="009D4B60">
        <w:rPr>
          <w:rFonts w:ascii="Tahoma" w:hAnsi="Tahoma" w:cs="Tahoma"/>
        </w:rPr>
        <w:t>Universitaire de Brest</w:t>
      </w:r>
    </w:p>
    <w:p w:rsidR="00EF5AD6" w:rsidRDefault="00EF5AD6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EF5AD6" w:rsidRDefault="00EF5AD6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:rsidR="00EF5AD6" w:rsidRDefault="00EF5AD6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:rsidR="009B1CD0" w:rsidRPr="00A2106F" w:rsidRDefault="00EF5AD6" w:rsidP="00EF5AD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GHT de Bretagne Occidentale</w:t>
      </w:r>
      <w:bookmarkStart w:id="1" w:name="_GoBack"/>
      <w:bookmarkEnd w:id="1"/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B55" w:rsidRDefault="00D67B55">
      <w:r>
        <w:separator/>
      </w:r>
    </w:p>
  </w:endnote>
  <w:endnote w:type="continuationSeparator" w:id="0">
    <w:p w:rsidR="00D67B55" w:rsidRDefault="00D6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A2106F">
      <w:trPr>
        <w:tblHeader/>
      </w:trPr>
      <w:tc>
        <w:tcPr>
          <w:tcW w:w="2906" w:type="dxa"/>
          <w:shd w:val="clear" w:color="auto" w:fill="66CCFF"/>
        </w:tcPr>
        <w:p w:rsidR="00A2106F" w:rsidRDefault="00E47798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>ATTRI1</w:t>
          </w:r>
          <w:r w:rsidR="009B1CD0" w:rsidRPr="00A2106F">
            <w:rPr>
              <w:rFonts w:ascii="Tahoma" w:hAnsi="Tahoma" w:cs="Tahoma"/>
              <w:b/>
            </w:rPr>
            <w:t xml:space="preserve"> </w:t>
          </w:r>
          <w:r w:rsidRPr="00A2106F">
            <w:rPr>
              <w:rFonts w:ascii="Tahoma" w:hAnsi="Tahoma" w:cs="Tahoma"/>
              <w:b/>
            </w:rPr>
            <w:t>–</w:t>
          </w:r>
          <w:r w:rsidR="009B1CD0" w:rsidRPr="00A2106F">
            <w:rPr>
              <w:rFonts w:ascii="Tahoma" w:hAnsi="Tahoma" w:cs="Tahoma"/>
              <w:b/>
            </w:rPr>
            <w:t xml:space="preserve"> </w:t>
          </w:r>
        </w:p>
        <w:p w:rsidR="009B1CD0" w:rsidRPr="00A2106F" w:rsidRDefault="009B1CD0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</w:t>
          </w:r>
          <w:r w:rsidR="00E47798" w:rsidRPr="00A2106F">
            <w:rPr>
              <w:rFonts w:ascii="Tahoma" w:hAnsi="Tahoma" w:cs="Tahoma"/>
              <w:b/>
            </w:rPr>
            <w:t xml:space="preserve"> </w:t>
          </w:r>
          <w:r w:rsidRPr="00A2106F">
            <w:rPr>
              <w:rFonts w:ascii="Tahoma" w:hAnsi="Tahoma" w:cs="Tahoma"/>
              <w:b/>
            </w:rPr>
            <w:t>d’engagement</w:t>
          </w:r>
        </w:p>
      </w:tc>
      <w:tc>
        <w:tcPr>
          <w:tcW w:w="5528" w:type="dxa"/>
          <w:shd w:val="clear" w:color="auto" w:fill="66CCFF"/>
          <w:vAlign w:val="center"/>
        </w:tcPr>
        <w:p w:rsidR="009B1CD0" w:rsidRDefault="00A916B4" w:rsidP="00B17B83">
          <w:pPr>
            <w:jc w:val="center"/>
            <w:rPr>
              <w:rFonts w:ascii="Tahoma" w:hAnsi="Tahoma" w:cs="Tahoma"/>
              <w:b/>
              <w:i/>
              <w:iCs/>
            </w:rPr>
          </w:pPr>
          <w:r>
            <w:rPr>
              <w:rFonts w:ascii="Tahoma" w:hAnsi="Tahoma" w:cs="Tahoma"/>
              <w:b/>
              <w:i/>
              <w:iCs/>
            </w:rPr>
            <w:t>2025DTA0045</w:t>
          </w:r>
          <w:r w:rsidR="00BE67A2">
            <w:rPr>
              <w:rFonts w:ascii="Tahoma" w:hAnsi="Tahoma" w:cs="Tahoma"/>
              <w:b/>
              <w:i/>
              <w:iCs/>
            </w:rPr>
            <w:t xml:space="preserve"> – Marché n°_____________________</w:t>
          </w:r>
        </w:p>
        <w:p w:rsidR="00EF5AD6" w:rsidRPr="00A2106F" w:rsidRDefault="00EF5AD6" w:rsidP="00B17B83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i/>
              <w:iCs/>
            </w:rPr>
            <w:t>Consultation N°</w:t>
          </w:r>
        </w:p>
      </w:tc>
      <w:tc>
        <w:tcPr>
          <w:tcW w:w="896" w:type="dxa"/>
          <w:shd w:val="clear" w:color="auto" w:fill="66CCFF"/>
          <w:vAlign w:val="center"/>
        </w:tcPr>
        <w:p w:rsidR="009B1CD0" w:rsidRPr="00A2106F" w:rsidRDefault="009B1CD0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:rsidR="009B1CD0" w:rsidRPr="00A2106F" w:rsidRDefault="007E313B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="009B1CD0"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EF5AD6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:rsidR="009B1CD0" w:rsidRPr="00A2106F" w:rsidRDefault="009B1CD0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:rsidR="009B1CD0" w:rsidRPr="00A2106F" w:rsidRDefault="007E313B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="009B1CD0"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EF5AD6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:rsidR="009B1CD0" w:rsidRDefault="009B1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B55" w:rsidRDefault="00D67B55">
      <w:r>
        <w:separator/>
      </w:r>
    </w:p>
  </w:footnote>
  <w:footnote w:type="continuationSeparator" w:id="0">
    <w:p w:rsidR="00D67B55" w:rsidRDefault="00D67B55">
      <w:r>
        <w:continuationSeparator/>
      </w:r>
    </w:p>
  </w:footnote>
  <w:footnote w:id="1">
    <w:p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CFC31E6"/>
    <w:multiLevelType w:val="hybridMultilevel"/>
    <w:tmpl w:val="F6C21B90"/>
    <w:lvl w:ilvl="0" w:tplc="62BC1D6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0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7A6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971FD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0519"/>
    <w:rsid w:val="005546A9"/>
    <w:rsid w:val="005846FB"/>
    <w:rsid w:val="005A4A3B"/>
    <w:rsid w:val="005A4CB5"/>
    <w:rsid w:val="005E371E"/>
    <w:rsid w:val="0061068C"/>
    <w:rsid w:val="00643605"/>
    <w:rsid w:val="0064560F"/>
    <w:rsid w:val="00660727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313B"/>
    <w:rsid w:val="007F68A6"/>
    <w:rsid w:val="0082545B"/>
    <w:rsid w:val="00825F08"/>
    <w:rsid w:val="0083205E"/>
    <w:rsid w:val="00844DAA"/>
    <w:rsid w:val="00860CC9"/>
    <w:rsid w:val="00906232"/>
    <w:rsid w:val="0091603F"/>
    <w:rsid w:val="00934503"/>
    <w:rsid w:val="00937CDB"/>
    <w:rsid w:val="009449F4"/>
    <w:rsid w:val="00970CC7"/>
    <w:rsid w:val="009806BA"/>
    <w:rsid w:val="00983FF3"/>
    <w:rsid w:val="009B1CD0"/>
    <w:rsid w:val="009B45B9"/>
    <w:rsid w:val="009D4B60"/>
    <w:rsid w:val="009F05E6"/>
    <w:rsid w:val="00A01BE5"/>
    <w:rsid w:val="00A2106F"/>
    <w:rsid w:val="00A63921"/>
    <w:rsid w:val="00A916B4"/>
    <w:rsid w:val="00AC7705"/>
    <w:rsid w:val="00AC7DFF"/>
    <w:rsid w:val="00AD312A"/>
    <w:rsid w:val="00AD44CD"/>
    <w:rsid w:val="00AE7831"/>
    <w:rsid w:val="00AF2FDD"/>
    <w:rsid w:val="00B054DA"/>
    <w:rsid w:val="00B17B83"/>
    <w:rsid w:val="00B47C03"/>
    <w:rsid w:val="00B87564"/>
    <w:rsid w:val="00BA44E5"/>
    <w:rsid w:val="00BE6078"/>
    <w:rsid w:val="00BE67A2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67B55"/>
    <w:rsid w:val="00D86022"/>
    <w:rsid w:val="00D9469D"/>
    <w:rsid w:val="00DA1113"/>
    <w:rsid w:val="00E47798"/>
    <w:rsid w:val="00EA6B42"/>
    <w:rsid w:val="00EE0FBC"/>
    <w:rsid w:val="00EE27AF"/>
    <w:rsid w:val="00EF5AD6"/>
    <w:rsid w:val="00F24DCE"/>
    <w:rsid w:val="00F27780"/>
    <w:rsid w:val="00F3239B"/>
    <w:rsid w:val="00F64A5C"/>
    <w:rsid w:val="00F7141B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64752CE"/>
  <w15:docId w15:val="{E78258EC-F808-4941-93ED-1210786C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A91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7D3FB-0325-4818-B075-63835B40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211</TotalTime>
  <Pages>7</Pages>
  <Words>1551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MOAL Nolwenn</cp:lastModifiedBy>
  <cp:revision>38</cp:revision>
  <cp:lastPrinted>2016-04-13T07:26:00Z</cp:lastPrinted>
  <dcterms:created xsi:type="dcterms:W3CDTF">2016-04-19T07:01:00Z</dcterms:created>
  <dcterms:modified xsi:type="dcterms:W3CDTF">2025-04-03T14:44:00Z</dcterms:modified>
</cp:coreProperties>
</file>