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B1E00" w14:textId="77777777" w:rsidR="007B55E3" w:rsidRDefault="007B55E3" w:rsidP="007B55E3">
      <w:pPr>
        <w:jc w:val="right"/>
        <w:rPr>
          <w:b/>
        </w:rPr>
      </w:pPr>
      <w:bookmarkStart w:id="0" w:name="_Toc511310904"/>
      <w:r>
        <w:rPr>
          <w:b/>
        </w:rPr>
        <w:t xml:space="preserve">MARCHE PUBLIC </w:t>
      </w:r>
      <w:r>
        <w:rPr>
          <w:b/>
          <w:spacing w:val="-4"/>
        </w:rPr>
        <w:t>PASSE</w:t>
      </w:r>
      <w:r>
        <w:rPr>
          <w:b/>
        </w:rPr>
        <w:t xml:space="preserve"> SELON</w:t>
      </w:r>
      <w:r>
        <w:rPr>
          <w:b/>
        </w:rPr>
        <w:br/>
      </w:r>
      <w:r>
        <w:rPr>
          <w:b/>
        </w:rPr>
        <w:tab/>
      </w:r>
      <w:r>
        <w:rPr>
          <w:b/>
          <w:spacing w:val="-5"/>
        </w:rPr>
        <w:t>UNE</w:t>
      </w:r>
      <w:r>
        <w:rPr>
          <w:b/>
        </w:rPr>
        <w:t xml:space="preserve"> PROCEDURE</w:t>
      </w:r>
      <w:r>
        <w:rPr>
          <w:b/>
          <w:spacing w:val="29"/>
        </w:rPr>
        <w:t xml:space="preserve"> </w:t>
      </w:r>
      <w:r>
        <w:rPr>
          <w:b/>
        </w:rPr>
        <w:t>FORMALISEE</w:t>
      </w:r>
      <w:r>
        <w:rPr>
          <w:b/>
          <w:spacing w:val="29"/>
        </w:rPr>
        <w:t xml:space="preserve"> </w:t>
      </w:r>
      <w:r>
        <w:rPr>
          <w:b/>
          <w:spacing w:val="29"/>
        </w:rPr>
        <w:br/>
      </w:r>
      <w:r>
        <w:rPr>
          <w:b/>
        </w:rPr>
        <w:t xml:space="preserve">en application des articles </w:t>
      </w:r>
      <w:r>
        <w:rPr>
          <w:b/>
        </w:rPr>
        <w:br/>
        <w:t>du Code de la Commande Publique</w:t>
      </w:r>
    </w:p>
    <w:p w14:paraId="0A1AC670" w14:textId="77777777" w:rsidR="007B55E3" w:rsidRDefault="007B55E3" w:rsidP="007B55E3">
      <w:pPr>
        <w:pStyle w:val="Corpsdetexte"/>
        <w:jc w:val="right"/>
        <w:rPr>
          <w:b/>
        </w:rPr>
      </w:pPr>
    </w:p>
    <w:p w14:paraId="403B6179" w14:textId="77777777" w:rsidR="007B55E3" w:rsidRDefault="007B55E3" w:rsidP="007B55E3">
      <w:pPr>
        <w:pStyle w:val="Corpsdetexte"/>
        <w:jc w:val="right"/>
        <w:rPr>
          <w:b/>
        </w:rPr>
      </w:pPr>
    </w:p>
    <w:p w14:paraId="41172DEF" w14:textId="4AE31650" w:rsidR="007B55E3" w:rsidRDefault="007B55E3" w:rsidP="007B55E3">
      <w:pPr>
        <w:pStyle w:val="Paragraphedeliste"/>
        <w:jc w:val="right"/>
        <w:rPr>
          <w:b/>
        </w:rPr>
      </w:pPr>
      <w:r>
        <w:rPr>
          <w:b/>
          <w:spacing w:val="15"/>
        </w:rPr>
        <w:t>MARCHE</w:t>
      </w:r>
      <w:r>
        <w:rPr>
          <w:b/>
          <w:spacing w:val="26"/>
        </w:rPr>
        <w:t xml:space="preserve"> </w:t>
      </w:r>
      <w:r>
        <w:rPr>
          <w:b/>
        </w:rPr>
        <w:t>N°</w:t>
      </w:r>
      <w:r w:rsidR="003254BB" w:rsidRPr="004F59C4">
        <w:rPr>
          <w:b/>
          <w:sz w:val="28"/>
          <w:szCs w:val="28"/>
        </w:rPr>
        <w:t xml:space="preserve"> </w:t>
      </w:r>
      <w:bookmarkStart w:id="1" w:name="_Hlk194401541"/>
      <w:r w:rsidR="003254BB" w:rsidRPr="003254BB">
        <w:rPr>
          <w:b/>
          <w:spacing w:val="15"/>
        </w:rPr>
        <w:t>2025BAIMS11GAR</w:t>
      </w:r>
      <w:bookmarkEnd w:id="1"/>
    </w:p>
    <w:p w14:paraId="3149EE89" w14:textId="77777777" w:rsidR="007B55E3" w:rsidRDefault="007B55E3" w:rsidP="007B55E3">
      <w:pPr>
        <w:pStyle w:val="Paragraphedeliste"/>
        <w:jc w:val="right"/>
      </w:pPr>
    </w:p>
    <w:p w14:paraId="7C50C6E5" w14:textId="77777777" w:rsidR="007B55E3" w:rsidRDefault="007B55E3" w:rsidP="007B55E3">
      <w:pPr>
        <w:pStyle w:val="Corpsdetexte"/>
        <w:rPr>
          <w:b/>
        </w:rPr>
      </w:pPr>
    </w:p>
    <w:p w14:paraId="41EB4A2F" w14:textId="77777777" w:rsidR="007B55E3" w:rsidRDefault="007B55E3" w:rsidP="007B55E3">
      <w:pPr>
        <w:pStyle w:val="Corpsdetexte"/>
        <w:rPr>
          <w:b/>
        </w:rPr>
      </w:pPr>
    </w:p>
    <w:p w14:paraId="7A89C4D0" w14:textId="22D22747" w:rsidR="007B55E3" w:rsidRDefault="003254BB" w:rsidP="007B55E3">
      <w:pPr>
        <w:pStyle w:val="Corpsdetexte"/>
        <w:rPr>
          <w:b/>
        </w:rPr>
      </w:pPr>
      <w:r>
        <w:rPr>
          <w:b/>
          <w:noProof/>
        </w:rPr>
        <mc:AlternateContent>
          <mc:Choice Requires="wps">
            <w:drawing>
              <wp:anchor distT="0" distB="0" distL="0" distR="0" simplePos="0" relativeHeight="251659264" behindDoc="0" locked="0" layoutInCell="0" allowOverlap="1" wp14:anchorId="352C1029" wp14:editId="3F5384F9">
                <wp:simplePos x="0" y="0"/>
                <wp:positionH relativeFrom="page">
                  <wp:posOffset>723900</wp:posOffset>
                </wp:positionH>
                <wp:positionV relativeFrom="paragraph">
                  <wp:posOffset>341630</wp:posOffset>
                </wp:positionV>
                <wp:extent cx="6469380" cy="2038350"/>
                <wp:effectExtent l="0" t="0" r="26670" b="19050"/>
                <wp:wrapTopAndBottom/>
                <wp:docPr id="3" name="Textbox 1"/>
                <wp:cNvGraphicFramePr/>
                <a:graphic xmlns:a="http://schemas.openxmlformats.org/drawingml/2006/main">
                  <a:graphicData uri="http://schemas.microsoft.com/office/word/2010/wordprocessingShape">
                    <wps:wsp>
                      <wps:cNvSpPr/>
                      <wps:spPr>
                        <a:xfrm>
                          <a:off x="0" y="0"/>
                          <a:ext cx="6469380" cy="203835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445EA799" w14:textId="7790AE3C" w:rsidR="003254BB" w:rsidRPr="0095541B" w:rsidRDefault="007B55E3" w:rsidP="003254BB">
                            <w:pPr>
                              <w:pStyle w:val="Titre1"/>
                              <w:jc w:val="center"/>
                              <w:rPr>
                                <w:b w:val="0"/>
                              </w:rPr>
                            </w:pPr>
                            <w:bookmarkStart w:id="2" w:name="_Toc191889002"/>
                            <w:r>
                              <w:t>Objet</w:t>
                            </w:r>
                            <w:r>
                              <w:rPr>
                                <w:spacing w:val="-5"/>
                              </w:rPr>
                              <w:t xml:space="preserve"> </w:t>
                            </w:r>
                            <w:r>
                              <w:t>du</w:t>
                            </w:r>
                            <w:r>
                              <w:rPr>
                                <w:spacing w:val="-6"/>
                              </w:rPr>
                              <w:t xml:space="preserve"> </w:t>
                            </w:r>
                            <w:r>
                              <w:rPr>
                                <w:spacing w:val="-2"/>
                              </w:rPr>
                              <w:t>marché</w:t>
                            </w:r>
                            <w:r>
                              <w:t> : </w:t>
                            </w:r>
                            <w:bookmarkEnd w:id="2"/>
                            <w:r w:rsidR="003254BB" w:rsidRPr="0095541B">
                              <w:t>Marché de gardiennage et de sécurisation des locaux de l’UPHF</w:t>
                            </w:r>
                          </w:p>
                          <w:p w14:paraId="7C4D8119" w14:textId="77777777" w:rsidR="003254BB" w:rsidRPr="003254BB" w:rsidRDefault="003254BB" w:rsidP="003254BB">
                            <w:pPr>
                              <w:rPr>
                                <w:lang w:val="x-none" w:eastAsia="x-none"/>
                              </w:rPr>
                            </w:pPr>
                          </w:p>
                          <w:p w14:paraId="2E167FBD" w14:textId="77777777" w:rsidR="007B55E3" w:rsidRDefault="007B55E3" w:rsidP="007B55E3">
                            <w:pPr>
                              <w:pStyle w:val="Contenudecadre"/>
                            </w:pPr>
                          </w:p>
                          <w:p w14:paraId="053D133D" w14:textId="65BE9E0F"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bookmarkStart w:id="3" w:name="_GoBack"/>
                            <w:bookmarkEnd w:id="3"/>
                            <w:r w:rsidRPr="007B55E3">
                              <w:rPr>
                                <w:rFonts w:ascii="Verdana" w:eastAsia="Times New Roman" w:hAnsi="Verdana" w:cs="Times New Roman"/>
                                <w:b/>
                                <w:sz w:val="24"/>
                                <w:szCs w:val="20"/>
                                <w:lang w:val="x-none" w:eastAsia="x-none"/>
                              </w:rPr>
                              <w:t xml:space="preserve">ANNEXE </w:t>
                            </w:r>
                            <w:r w:rsidR="00B21037">
                              <w:rPr>
                                <w:rFonts w:ascii="Verdana" w:eastAsia="Times New Roman" w:hAnsi="Verdana" w:cs="Times New Roman"/>
                                <w:b/>
                                <w:sz w:val="24"/>
                                <w:szCs w:val="20"/>
                                <w:lang w:eastAsia="x-none"/>
                              </w:rPr>
                              <w:t>3</w:t>
                            </w:r>
                            <w:r>
                              <w:rPr>
                                <w:rFonts w:ascii="Verdana" w:eastAsia="Times New Roman" w:hAnsi="Verdana" w:cs="Times New Roman"/>
                                <w:b/>
                                <w:sz w:val="24"/>
                                <w:szCs w:val="20"/>
                                <w:lang w:eastAsia="x-none"/>
                              </w:rPr>
                              <w:t xml:space="preserve">- </w:t>
                            </w:r>
                            <w:r w:rsidR="003E3691">
                              <w:rPr>
                                <w:rFonts w:ascii="Verdana" w:eastAsia="Times New Roman" w:hAnsi="Verdana" w:cs="Times New Roman"/>
                                <w:b/>
                                <w:sz w:val="24"/>
                                <w:szCs w:val="20"/>
                                <w:lang w:eastAsia="x-none"/>
                              </w:rPr>
                              <w:t xml:space="preserve">DESCRIPTION DU TRAITEMENT DE DONNEES A CARACTERE PERSONNEL REALISE PAR LE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wps:txbx>
                      <wps:bodyPr wrap="square" lIns="0" tIns="0" rIns="0" bIns="0" anchor="t">
                        <a:noAutofit/>
                      </wps:bodyPr>
                    </wps:wsp>
                  </a:graphicData>
                </a:graphic>
                <wp14:sizeRelV relativeFrom="margin">
                  <wp14:pctHeight>0</wp14:pctHeight>
                </wp14:sizeRelV>
              </wp:anchor>
            </w:drawing>
          </mc:Choice>
          <mc:Fallback>
            <w:pict>
              <v:rect w14:anchorId="352C1029" id="Textbox 1" o:spid="_x0000_s1026" style="position:absolute;left:0;text-align:left;margin-left:57pt;margin-top:26.9pt;width:509.4pt;height:160.5pt;z-index:2516592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" o:allowincell="f" filled="f" strokeweight=".18mm">
                <v:stroke joinstyle="round"/>
                <v:textbox inset="0,0,0,0">
                  <w:txbxContent>
                    <w:p w14:paraId="445EA799" w14:textId="7790AE3C" w:rsidR="003254BB" w:rsidRPr="0095541B" w:rsidRDefault="007B55E3" w:rsidP="003254BB">
                      <w:pPr>
                        <w:pStyle w:val="Titre1"/>
                        <w:jc w:val="center"/>
                        <w:rPr>
                          <w:b w:val="0"/>
                        </w:rPr>
                      </w:pPr>
                      <w:bookmarkStart w:id="4" w:name="_Toc191889002"/>
                      <w:r>
                        <w:t>Objet</w:t>
                      </w:r>
                      <w:r>
                        <w:rPr>
                          <w:spacing w:val="-5"/>
                        </w:rPr>
                        <w:t xml:space="preserve"> </w:t>
                      </w:r>
                      <w:r>
                        <w:t>du</w:t>
                      </w:r>
                      <w:r>
                        <w:rPr>
                          <w:spacing w:val="-6"/>
                        </w:rPr>
                        <w:t xml:space="preserve"> </w:t>
                      </w:r>
                      <w:r>
                        <w:rPr>
                          <w:spacing w:val="-2"/>
                        </w:rPr>
                        <w:t>marché</w:t>
                      </w:r>
                      <w:r>
                        <w:t> : </w:t>
                      </w:r>
                      <w:bookmarkEnd w:id="4"/>
                      <w:r w:rsidR="003254BB" w:rsidRPr="0095541B">
                        <w:t>Marché de gardiennage et de sécurisation des locaux de l’UPHF</w:t>
                      </w:r>
                    </w:p>
                    <w:p w14:paraId="7C4D8119" w14:textId="77777777" w:rsidR="003254BB" w:rsidRPr="003254BB" w:rsidRDefault="003254BB" w:rsidP="003254BB">
                      <w:pPr>
                        <w:rPr>
                          <w:lang w:val="x-none" w:eastAsia="x-none"/>
                        </w:rPr>
                      </w:pPr>
                    </w:p>
                    <w:p w14:paraId="2E167FBD" w14:textId="77777777" w:rsidR="007B55E3" w:rsidRDefault="007B55E3" w:rsidP="007B55E3">
                      <w:pPr>
                        <w:pStyle w:val="Contenudecadre"/>
                      </w:pPr>
                    </w:p>
                    <w:p w14:paraId="053D133D" w14:textId="65BE9E0F"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bookmarkStart w:id="5" w:name="_GoBack"/>
                      <w:bookmarkEnd w:id="5"/>
                      <w:r w:rsidRPr="007B55E3">
                        <w:rPr>
                          <w:rFonts w:ascii="Verdana" w:eastAsia="Times New Roman" w:hAnsi="Verdana" w:cs="Times New Roman"/>
                          <w:b/>
                          <w:sz w:val="24"/>
                          <w:szCs w:val="20"/>
                          <w:lang w:val="x-none" w:eastAsia="x-none"/>
                        </w:rPr>
                        <w:t xml:space="preserve">ANNEXE </w:t>
                      </w:r>
                      <w:r w:rsidR="00B21037">
                        <w:rPr>
                          <w:rFonts w:ascii="Verdana" w:eastAsia="Times New Roman" w:hAnsi="Verdana" w:cs="Times New Roman"/>
                          <w:b/>
                          <w:sz w:val="24"/>
                          <w:szCs w:val="20"/>
                          <w:lang w:eastAsia="x-none"/>
                        </w:rPr>
                        <w:t>3</w:t>
                      </w:r>
                      <w:r>
                        <w:rPr>
                          <w:rFonts w:ascii="Verdana" w:eastAsia="Times New Roman" w:hAnsi="Verdana" w:cs="Times New Roman"/>
                          <w:b/>
                          <w:sz w:val="24"/>
                          <w:szCs w:val="20"/>
                          <w:lang w:eastAsia="x-none"/>
                        </w:rPr>
                        <w:t xml:space="preserve">- </w:t>
                      </w:r>
                      <w:r w:rsidR="003E3691">
                        <w:rPr>
                          <w:rFonts w:ascii="Verdana" w:eastAsia="Times New Roman" w:hAnsi="Verdana" w:cs="Times New Roman"/>
                          <w:b/>
                          <w:sz w:val="24"/>
                          <w:szCs w:val="20"/>
                          <w:lang w:eastAsia="x-none"/>
                        </w:rPr>
                        <w:t xml:space="preserve">DESCRIPTION DU TRAITEMENT DE DONNEES A CARACTERE PERSONNEL REALISE PAR LE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v:textbox>
                <w10:wrap type="topAndBottom" anchorx="page"/>
              </v:rect>
            </w:pict>
          </mc:Fallback>
        </mc:AlternateContent>
      </w:r>
    </w:p>
    <w:p w14:paraId="1250544E" w14:textId="1A350F15" w:rsidR="007B55E3" w:rsidRDefault="007B55E3" w:rsidP="007B55E3">
      <w:pPr>
        <w:pStyle w:val="Corpsdetexte"/>
        <w:rPr>
          <w:b/>
        </w:rPr>
      </w:pPr>
    </w:p>
    <w:p w14:paraId="2EBEE7D0" w14:textId="67F718E6" w:rsidR="007B55E3" w:rsidRDefault="007B55E3" w:rsidP="007B55E3">
      <w:pPr>
        <w:pStyle w:val="Corpsdetexte"/>
        <w:rPr>
          <w:b/>
        </w:rPr>
      </w:pPr>
    </w:p>
    <w:p w14:paraId="6CCFE83B" w14:textId="55BBDB1F" w:rsidR="007B55E3" w:rsidRDefault="007B55E3" w:rsidP="007B55E3">
      <w:pPr>
        <w:pStyle w:val="Corpsdetexte"/>
        <w:spacing w:before="45"/>
        <w:rPr>
          <w:b/>
        </w:rPr>
      </w:pPr>
    </w:p>
    <w:p w14:paraId="7F0D1F2F" w14:textId="77777777" w:rsidR="007B55E3" w:rsidRDefault="007B55E3" w:rsidP="007B55E3">
      <w:pPr>
        <w:pStyle w:val="Corpsdetexte"/>
        <w:rPr>
          <w:b/>
        </w:rPr>
      </w:pPr>
    </w:p>
    <w:p w14:paraId="357242BD" w14:textId="77777777" w:rsidR="007B55E3" w:rsidRDefault="007B55E3" w:rsidP="007B55E3">
      <w:pPr>
        <w:pStyle w:val="Corpsdetexte"/>
        <w:rPr>
          <w:b/>
        </w:rPr>
      </w:pPr>
    </w:p>
    <w:p w14:paraId="529BB99D" w14:textId="7ADCF2E8" w:rsidR="00C66C63" w:rsidRPr="00C66C63" w:rsidRDefault="00F047F3" w:rsidP="00C66C63">
      <w:pPr>
        <w:tabs>
          <w:tab w:val="left" w:pos="851"/>
        </w:tabs>
        <w:spacing w:line="240" w:lineRule="auto"/>
        <w:ind w:right="-2"/>
        <w:jc w:val="both"/>
        <w:rPr>
          <w:rFonts w:ascii="Cambria" w:hAnsi="Cambria" w:cs="Arial"/>
          <w:sz w:val="20"/>
          <w:szCs w:val="20"/>
        </w:rPr>
      </w:pPr>
      <w:bookmarkStart w:id="6" w:name="_Hlk508972063"/>
      <w:bookmarkStart w:id="7" w:name="_Hlk511991716"/>
      <w:bookmarkEnd w:id="0"/>
      <w:r w:rsidRPr="00C66C63">
        <w:rPr>
          <w:rFonts w:ascii="Tahoma" w:hAnsi="Tahoma" w:cs="Tahoma"/>
          <w:sz w:val="18"/>
          <w:szCs w:val="18"/>
        </w:rPr>
        <w:t>La présente annexe a pour but de définir les modalités pratiques de traitement des Données Personnelles</w:t>
      </w:r>
      <w:r w:rsidR="00804109">
        <w:rPr>
          <w:rFonts w:ascii="Tahoma" w:hAnsi="Tahoma" w:cs="Tahoma"/>
          <w:sz w:val="18"/>
          <w:szCs w:val="18"/>
        </w:rPr>
        <w:t xml:space="preserve"> que</w:t>
      </w:r>
      <w:r w:rsidRPr="00C66C63">
        <w:rPr>
          <w:rFonts w:ascii="Tahoma" w:hAnsi="Tahoma" w:cs="Tahoma"/>
          <w:sz w:val="18"/>
          <w:szCs w:val="18"/>
        </w:rPr>
        <w:t xml:space="preserve"> </w:t>
      </w:r>
      <w:bookmarkEnd w:id="6"/>
      <w:r w:rsidR="00C66C63" w:rsidRPr="00C66C63">
        <w:rPr>
          <w:rFonts w:ascii="Tahoma" w:hAnsi="Tahoma" w:cs="Tahoma"/>
          <w:sz w:val="18"/>
          <w:szCs w:val="18"/>
        </w:rPr>
        <w:t>le sous-traitant s’engage à effectuer pour le compte du responsable de traitement.</w:t>
      </w:r>
      <w:r w:rsidR="00C66C63" w:rsidRPr="00C66C63">
        <w:rPr>
          <w:rFonts w:ascii="Cambria" w:hAnsi="Cambria" w:cs="Arial"/>
          <w:sz w:val="20"/>
          <w:szCs w:val="20"/>
        </w:rPr>
        <w:t xml:space="preserve"> </w:t>
      </w:r>
    </w:p>
    <w:p w14:paraId="73B50510" w14:textId="0352A142" w:rsidR="00F047F3" w:rsidRPr="00C66C63" w:rsidRDefault="00F047F3" w:rsidP="00C66C63">
      <w:pPr>
        <w:pStyle w:val="Paragraphedeliste"/>
        <w:numPr>
          <w:ilvl w:val="0"/>
          <w:numId w:val="88"/>
        </w:numPr>
        <w:tabs>
          <w:tab w:val="left" w:pos="851"/>
        </w:tabs>
        <w:spacing w:line="240" w:lineRule="auto"/>
        <w:ind w:right="-2"/>
        <w:jc w:val="both"/>
        <w:rPr>
          <w:rFonts w:ascii="Tahoma" w:hAnsi="Tahoma" w:cs="Tahoma"/>
          <w:b/>
          <w:iCs/>
          <w:sz w:val="18"/>
          <w:szCs w:val="18"/>
        </w:rPr>
      </w:pPr>
      <w:r w:rsidRPr="00C66C63">
        <w:rPr>
          <w:rFonts w:ascii="Tahoma" w:hAnsi="Tahoma" w:cs="Tahoma"/>
          <w:b/>
          <w:iCs/>
          <w:sz w:val="18"/>
          <w:szCs w:val="18"/>
        </w:rPr>
        <w:t xml:space="preserve">DESCRIPTION DES TRAITEMENTS FAISANT L’OBJET </w:t>
      </w:r>
      <w:r w:rsidR="00C66C63" w:rsidRPr="00C66C63">
        <w:rPr>
          <w:rFonts w:ascii="Tahoma" w:hAnsi="Tahoma" w:cs="Tahoma"/>
          <w:b/>
          <w:iCs/>
          <w:sz w:val="18"/>
          <w:szCs w:val="18"/>
        </w:rPr>
        <w:t>DE LA SOUS-TRAITANCE</w:t>
      </w:r>
    </w:p>
    <w:p w14:paraId="2EFCEC94" w14:textId="154407EA" w:rsidR="00C66C63" w:rsidRPr="00C66C63" w:rsidRDefault="00C66C63" w:rsidP="00C66C63">
      <w:pPr>
        <w:tabs>
          <w:tab w:val="left" w:pos="851"/>
        </w:tabs>
        <w:spacing w:after="0" w:line="240" w:lineRule="auto"/>
        <w:ind w:right="-413"/>
        <w:jc w:val="both"/>
        <w:rPr>
          <w:rFonts w:ascii="Tahoma" w:hAnsi="Tahoma" w:cs="Tahoma"/>
          <w:sz w:val="18"/>
          <w:szCs w:val="18"/>
        </w:rPr>
      </w:pPr>
      <w:r w:rsidRPr="00C66C63">
        <w:rPr>
          <w:rFonts w:ascii="Tahoma" w:hAnsi="Tahoma" w:cs="Tahoma"/>
          <w:sz w:val="18"/>
          <w:szCs w:val="18"/>
        </w:rPr>
        <w:t xml:space="preserve">Le Sous-traitant accepte de réaliser le traitement dans les conditions de durée, de territoire, de type de données et de catégories de personnes concernées définies expressément par le Responsable de Traitement et reproduites ci-après. </w:t>
      </w:r>
    </w:p>
    <w:p w14:paraId="02902244" w14:textId="77777777" w:rsidR="00F047F3" w:rsidRPr="000A478F" w:rsidRDefault="00F047F3" w:rsidP="00EF06D9">
      <w:pPr>
        <w:pStyle w:val="Paragraphedeliste"/>
        <w:tabs>
          <w:tab w:val="left" w:pos="851"/>
        </w:tabs>
        <w:spacing w:after="0" w:line="240" w:lineRule="auto"/>
        <w:ind w:left="284" w:right="-2"/>
        <w:jc w:val="both"/>
        <w:rPr>
          <w:rFonts w:ascii="Tahoma" w:hAnsi="Tahoma" w:cs="Tahoma"/>
          <w:b/>
          <w:i/>
          <w:color w:val="4F81BD" w:themeColor="accent1"/>
          <w:sz w:val="18"/>
          <w:szCs w:val="18"/>
        </w:rPr>
      </w:pPr>
    </w:p>
    <w:p w14:paraId="6015C5CA" w14:textId="37F0C9AE" w:rsidR="009932EE" w:rsidRPr="00C66C63" w:rsidRDefault="009932EE" w:rsidP="007A69A2">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Responsable de traitement</w:t>
      </w:r>
    </w:p>
    <w:p w14:paraId="5EE52C3F" w14:textId="3494E601" w:rsidR="009932EE" w:rsidRPr="00C66C63" w:rsidRDefault="009932EE" w:rsidP="009932EE">
      <w:pPr>
        <w:tabs>
          <w:tab w:val="left" w:pos="851"/>
        </w:tabs>
        <w:spacing w:after="0" w:line="240" w:lineRule="auto"/>
        <w:ind w:right="-2"/>
        <w:jc w:val="both"/>
        <w:rPr>
          <w:rFonts w:ascii="Tahoma" w:hAnsi="Tahoma" w:cs="Tahoma"/>
          <w:b/>
          <w:i/>
          <w:sz w:val="18"/>
          <w:szCs w:val="18"/>
        </w:rPr>
      </w:pPr>
    </w:p>
    <w:p w14:paraId="4F489612" w14:textId="276C1BDD" w:rsidR="009932EE"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23652837"/>
          <w14:checkbox>
            <w14:checked w14:val="1"/>
            <w14:checkedState w14:val="2612" w14:font="MS Gothic"/>
            <w14:uncheckedState w14:val="2610" w14:font="MS Gothic"/>
          </w14:checkbox>
        </w:sdtPr>
        <w:sdtEndPr/>
        <w:sdtContent>
          <w:r w:rsidR="00675541">
            <w:rPr>
              <w:rFonts w:ascii="MS Gothic" w:eastAsia="MS Gothic" w:hAnsi="MS Gothic" w:cs="Tahoma" w:hint="eastAsia"/>
              <w:sz w:val="18"/>
              <w:szCs w:val="18"/>
            </w:rPr>
            <w:t>☒</w:t>
          </w:r>
        </w:sdtContent>
      </w:sdt>
      <w:r w:rsidR="009932EE" w:rsidRPr="00C66C63">
        <w:rPr>
          <w:rFonts w:ascii="Tahoma" w:eastAsia="MS Gothic" w:hAnsi="Tahoma" w:cs="Tahoma"/>
          <w:sz w:val="18"/>
          <w:szCs w:val="18"/>
        </w:rPr>
        <w:t xml:space="preserve"> </w:t>
      </w:r>
      <w:r w:rsidR="009932EE" w:rsidRPr="00C66C63">
        <w:rPr>
          <w:rFonts w:ascii="Tahoma" w:hAnsi="Tahoma" w:cs="Tahoma"/>
          <w:sz w:val="18"/>
          <w:szCs w:val="18"/>
        </w:rPr>
        <w:t xml:space="preserve">UPHF, Université Polytechnique Hauts de France, </w:t>
      </w:r>
      <w:r w:rsidR="009932EE" w:rsidRPr="00297857">
        <w:rPr>
          <w:rFonts w:ascii="Tahoma" w:hAnsi="Tahoma" w:cs="Tahoma"/>
          <w:sz w:val="18"/>
          <w:szCs w:val="18"/>
        </w:rPr>
        <w:t xml:space="preserve">Campus Mont </w:t>
      </w:r>
      <w:proofErr w:type="spellStart"/>
      <w:r w:rsidR="009932EE" w:rsidRPr="00297857">
        <w:rPr>
          <w:rFonts w:ascii="Tahoma" w:hAnsi="Tahoma" w:cs="Tahoma"/>
          <w:sz w:val="18"/>
          <w:szCs w:val="18"/>
        </w:rPr>
        <w:t>Houy</w:t>
      </w:r>
      <w:proofErr w:type="spellEnd"/>
      <w:r w:rsidR="009932EE" w:rsidRPr="00297857">
        <w:rPr>
          <w:rFonts w:ascii="Tahoma" w:hAnsi="Tahoma" w:cs="Tahoma"/>
          <w:sz w:val="18"/>
          <w:szCs w:val="18"/>
        </w:rPr>
        <w:t>, 59313 Valenciennes Cedex, SIREN 130025475</w:t>
      </w:r>
      <w:r w:rsidR="00F71AA4" w:rsidRPr="00297857">
        <w:rPr>
          <w:rFonts w:ascii="Tahoma" w:hAnsi="Tahoma" w:cs="Tahoma"/>
          <w:sz w:val="18"/>
          <w:szCs w:val="18"/>
        </w:rPr>
        <w:t>.</w:t>
      </w:r>
    </w:p>
    <w:p w14:paraId="54EBB175" w14:textId="4A270DE6" w:rsidR="00F71AA4" w:rsidRPr="00297857" w:rsidRDefault="00F71AA4" w:rsidP="00F71AA4">
      <w:pPr>
        <w:tabs>
          <w:tab w:val="left" w:pos="851"/>
        </w:tabs>
        <w:spacing w:after="0" w:line="240" w:lineRule="auto"/>
        <w:ind w:right="-2"/>
        <w:jc w:val="both"/>
        <w:rPr>
          <w:rFonts w:ascii="Tahoma" w:hAnsi="Tahoma" w:cs="Tahoma"/>
          <w:sz w:val="18"/>
          <w:szCs w:val="18"/>
        </w:rPr>
      </w:pPr>
      <w:r w:rsidRPr="00297857">
        <w:rPr>
          <w:rFonts w:ascii="Tahoma" w:hAnsi="Tahoma" w:cs="Tahoma"/>
          <w:sz w:val="18"/>
          <w:szCs w:val="18"/>
        </w:rPr>
        <w:t xml:space="preserve">Nom et coordonnées du Data Protection </w:t>
      </w:r>
      <w:proofErr w:type="spellStart"/>
      <w:r w:rsidRPr="00297857">
        <w:rPr>
          <w:rFonts w:ascii="Tahoma" w:hAnsi="Tahoma" w:cs="Tahoma"/>
          <w:sz w:val="18"/>
          <w:szCs w:val="18"/>
        </w:rPr>
        <w:t>Officer</w:t>
      </w:r>
      <w:proofErr w:type="spellEnd"/>
      <w:r w:rsidRPr="00297857">
        <w:rPr>
          <w:rFonts w:ascii="Tahoma" w:hAnsi="Tahoma" w:cs="Tahoma"/>
          <w:sz w:val="18"/>
          <w:szCs w:val="18"/>
        </w:rPr>
        <w:t xml:space="preserve"> (DPO</w:t>
      </w:r>
      <w:proofErr w:type="gramStart"/>
      <w:r w:rsidRPr="00297857">
        <w:rPr>
          <w:rFonts w:ascii="Tahoma" w:hAnsi="Tahoma" w:cs="Tahoma"/>
          <w:sz w:val="18"/>
          <w:szCs w:val="18"/>
        </w:rPr>
        <w:t>):</w:t>
      </w:r>
      <w:proofErr w:type="gramEnd"/>
      <w:r w:rsidRPr="00297857">
        <w:rPr>
          <w:rFonts w:ascii="Tahoma" w:hAnsi="Tahoma" w:cs="Tahoma"/>
          <w:sz w:val="18"/>
          <w:szCs w:val="18"/>
        </w:rPr>
        <w:t xml:space="preserve"> Camille DEMAN, </w:t>
      </w:r>
      <w:hyperlink r:id="rId8" w:history="1">
        <w:r w:rsidRPr="00297857">
          <w:rPr>
            <w:rStyle w:val="Lienhypertexte"/>
            <w:rFonts w:ascii="Tahoma" w:hAnsi="Tahoma" w:cs="Tahoma"/>
            <w:color w:val="auto"/>
            <w:sz w:val="18"/>
            <w:szCs w:val="18"/>
          </w:rPr>
          <w:t>dpo@uphf.fr</w:t>
        </w:r>
      </w:hyperlink>
      <w:r w:rsidR="005E7D42" w:rsidRPr="00297857">
        <w:rPr>
          <w:rFonts w:ascii="Tahoma" w:hAnsi="Tahoma" w:cs="Tahoma"/>
          <w:sz w:val="18"/>
          <w:szCs w:val="18"/>
        </w:rPr>
        <w:t>, 03.27.51.11.33</w:t>
      </w:r>
      <w:r w:rsidRPr="00297857">
        <w:rPr>
          <w:rFonts w:ascii="Tahoma" w:hAnsi="Tahoma" w:cs="Tahoma"/>
          <w:sz w:val="18"/>
          <w:szCs w:val="18"/>
        </w:rPr>
        <w:t xml:space="preserve"> </w:t>
      </w:r>
    </w:p>
    <w:p w14:paraId="43772B45" w14:textId="32AD731B" w:rsidR="009932EE" w:rsidRPr="00C66C63"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960850727"/>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9932EE" w:rsidRPr="00297857">
        <w:rPr>
          <w:rFonts w:ascii="Tahoma" w:eastAsia="MS Gothic" w:hAnsi="Tahoma" w:cs="Tahoma"/>
          <w:sz w:val="18"/>
          <w:szCs w:val="18"/>
        </w:rPr>
        <w:t xml:space="preserve"> </w:t>
      </w:r>
      <w:r w:rsidR="009932EE" w:rsidRPr="00297857">
        <w:rPr>
          <w:rFonts w:ascii="Tahoma" w:hAnsi="Tahoma" w:cs="Tahoma"/>
          <w:sz w:val="18"/>
          <w:szCs w:val="18"/>
        </w:rPr>
        <w:t xml:space="preserve">INSA </w:t>
      </w:r>
      <w:proofErr w:type="spellStart"/>
      <w:r w:rsidR="009932EE" w:rsidRPr="00297857">
        <w:rPr>
          <w:rFonts w:ascii="Tahoma" w:hAnsi="Tahoma" w:cs="Tahoma"/>
          <w:sz w:val="18"/>
          <w:szCs w:val="18"/>
        </w:rPr>
        <w:t>HdF</w:t>
      </w:r>
      <w:proofErr w:type="spellEnd"/>
      <w:r w:rsidR="009932EE" w:rsidRPr="00297857">
        <w:rPr>
          <w:rFonts w:ascii="Tahoma" w:hAnsi="Tahoma" w:cs="Tahoma"/>
          <w:sz w:val="18"/>
          <w:szCs w:val="18"/>
        </w:rPr>
        <w:t xml:space="preserve"> Institut National des Sciences Appliquées, Hauts-de-France, Université Polytechnique Hauts de France, Campus Mont </w:t>
      </w:r>
      <w:proofErr w:type="spellStart"/>
      <w:r w:rsidR="009932EE" w:rsidRPr="00297857">
        <w:rPr>
          <w:rFonts w:ascii="Tahoma" w:hAnsi="Tahoma" w:cs="Tahoma"/>
          <w:sz w:val="18"/>
          <w:szCs w:val="18"/>
        </w:rPr>
        <w:t>Houy</w:t>
      </w:r>
      <w:proofErr w:type="spellEnd"/>
      <w:r w:rsidR="009932EE" w:rsidRPr="00297857">
        <w:rPr>
          <w:rFonts w:ascii="Tahoma" w:hAnsi="Tahoma" w:cs="Tahoma"/>
          <w:sz w:val="18"/>
          <w:szCs w:val="18"/>
        </w:rPr>
        <w:t>, 59313 Valenciennes Cedex, SIREN 130025752</w:t>
      </w:r>
    </w:p>
    <w:p w14:paraId="7103A8E5" w14:textId="6B72BCE6" w:rsidR="00F71AA4" w:rsidRPr="00C66C63" w:rsidRDefault="00F71AA4" w:rsidP="00F71AA4">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Nom et coordonnées du Data Protection </w:t>
      </w:r>
      <w:proofErr w:type="spellStart"/>
      <w:r w:rsidRPr="00C66C63">
        <w:rPr>
          <w:rFonts w:ascii="Tahoma" w:hAnsi="Tahoma" w:cs="Tahoma"/>
          <w:sz w:val="18"/>
          <w:szCs w:val="18"/>
        </w:rPr>
        <w:t>Officer</w:t>
      </w:r>
      <w:proofErr w:type="spellEnd"/>
      <w:r w:rsidRPr="00C66C63">
        <w:rPr>
          <w:rFonts w:ascii="Tahoma" w:hAnsi="Tahoma" w:cs="Tahoma"/>
          <w:sz w:val="18"/>
          <w:szCs w:val="18"/>
        </w:rPr>
        <w:t xml:space="preserve"> (DPO</w:t>
      </w:r>
      <w:proofErr w:type="gramStart"/>
      <w:r w:rsidRPr="00C66C63">
        <w:rPr>
          <w:rFonts w:ascii="Tahoma" w:hAnsi="Tahoma" w:cs="Tahoma"/>
          <w:sz w:val="18"/>
          <w:szCs w:val="18"/>
        </w:rPr>
        <w:t>):</w:t>
      </w:r>
      <w:proofErr w:type="gramEnd"/>
      <w:r w:rsidRPr="00C66C63">
        <w:rPr>
          <w:rFonts w:ascii="Tahoma" w:hAnsi="Tahoma" w:cs="Tahoma"/>
          <w:sz w:val="18"/>
          <w:szCs w:val="18"/>
        </w:rPr>
        <w:t xml:space="preserve"> Camille DEMAN, </w:t>
      </w:r>
      <w:hyperlink r:id="rId9" w:history="1">
        <w:r w:rsidRPr="00C66C63">
          <w:rPr>
            <w:rStyle w:val="Lienhypertexte"/>
            <w:rFonts w:ascii="Tahoma" w:hAnsi="Tahoma" w:cs="Tahoma"/>
            <w:color w:val="auto"/>
            <w:sz w:val="18"/>
            <w:szCs w:val="18"/>
          </w:rPr>
          <w:t>dpo@uphf.fr</w:t>
        </w:r>
      </w:hyperlink>
      <w:r w:rsidR="005E7D42" w:rsidRPr="00C66C63">
        <w:rPr>
          <w:rFonts w:ascii="Tahoma" w:hAnsi="Tahoma" w:cs="Tahoma"/>
          <w:sz w:val="18"/>
          <w:szCs w:val="18"/>
        </w:rPr>
        <w:t>, 03.27.51.11.33</w:t>
      </w:r>
    </w:p>
    <w:p w14:paraId="7F712173" w14:textId="77E9EB73" w:rsidR="009932EE" w:rsidRPr="00C66C63"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79227817"/>
          <w14:checkbox>
            <w14:checked w14:val="0"/>
            <w14:checkedState w14:val="2612" w14:font="MS Gothic"/>
            <w14:uncheckedState w14:val="2610" w14:font="MS Gothic"/>
          </w14:checkbox>
        </w:sdtPr>
        <w:sdtEndPr/>
        <w:sdtContent>
          <w:r w:rsidR="003606F9" w:rsidRPr="00C66C63">
            <w:rPr>
              <w:rFonts w:ascii="Segoe UI Symbol" w:eastAsia="MS Gothic" w:hAnsi="Segoe UI Symbol" w:cs="Segoe UI Symbol"/>
              <w:sz w:val="18"/>
              <w:szCs w:val="18"/>
            </w:rPr>
            <w:t>☐</w:t>
          </w:r>
        </w:sdtContent>
      </w:sdt>
      <w:r w:rsidR="009932EE" w:rsidRPr="00C66C63">
        <w:rPr>
          <w:rFonts w:ascii="Tahoma" w:eastAsia="MS Gothic" w:hAnsi="Tahoma" w:cs="Tahoma"/>
          <w:sz w:val="18"/>
          <w:szCs w:val="18"/>
        </w:rPr>
        <w:t xml:space="preserve"> </w:t>
      </w:r>
      <w:r w:rsidR="009932EE" w:rsidRPr="00C66C63">
        <w:rPr>
          <w:rFonts w:ascii="Tahoma" w:hAnsi="Tahoma" w:cs="Tahoma"/>
          <w:sz w:val="18"/>
          <w:szCs w:val="18"/>
        </w:rPr>
        <w:t xml:space="preserve">LAMIH, Université Polytechnique Hauts de France, Campus Mont </w:t>
      </w:r>
      <w:proofErr w:type="spellStart"/>
      <w:r w:rsidR="009932EE" w:rsidRPr="00C66C63">
        <w:rPr>
          <w:rFonts w:ascii="Tahoma" w:hAnsi="Tahoma" w:cs="Tahoma"/>
          <w:sz w:val="18"/>
          <w:szCs w:val="18"/>
        </w:rPr>
        <w:t>Houy</w:t>
      </w:r>
      <w:proofErr w:type="spellEnd"/>
      <w:r w:rsidR="009932EE" w:rsidRPr="00C66C63">
        <w:rPr>
          <w:rFonts w:ascii="Tahoma" w:hAnsi="Tahoma" w:cs="Tahoma"/>
          <w:sz w:val="18"/>
          <w:szCs w:val="18"/>
        </w:rPr>
        <w:t>, 59313 Valenciennes Cedex</w:t>
      </w:r>
    </w:p>
    <w:p w14:paraId="34735FC3" w14:textId="2BC5B034" w:rsidR="00F71AA4" w:rsidRPr="00C66C63" w:rsidRDefault="00F71AA4" w:rsidP="00F71AA4">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Nom et coordonnées du Data Protection </w:t>
      </w:r>
      <w:proofErr w:type="spellStart"/>
      <w:r w:rsidRPr="00C66C63">
        <w:rPr>
          <w:rFonts w:ascii="Tahoma" w:hAnsi="Tahoma" w:cs="Tahoma"/>
          <w:sz w:val="18"/>
          <w:szCs w:val="18"/>
        </w:rPr>
        <w:t>Officer</w:t>
      </w:r>
      <w:proofErr w:type="spellEnd"/>
      <w:r w:rsidRPr="00C66C63">
        <w:rPr>
          <w:rFonts w:ascii="Tahoma" w:hAnsi="Tahoma" w:cs="Tahoma"/>
          <w:sz w:val="18"/>
          <w:szCs w:val="18"/>
        </w:rPr>
        <w:t xml:space="preserve"> (DPO</w:t>
      </w:r>
      <w:proofErr w:type="gramStart"/>
      <w:r w:rsidRPr="00C66C63">
        <w:rPr>
          <w:rFonts w:ascii="Tahoma" w:hAnsi="Tahoma" w:cs="Tahoma"/>
          <w:sz w:val="18"/>
          <w:szCs w:val="18"/>
        </w:rPr>
        <w:t>):</w:t>
      </w:r>
      <w:proofErr w:type="gramEnd"/>
      <w:r w:rsidRPr="00C66C63">
        <w:rPr>
          <w:rFonts w:ascii="Tahoma" w:hAnsi="Tahoma" w:cs="Tahoma"/>
          <w:sz w:val="18"/>
          <w:szCs w:val="18"/>
        </w:rPr>
        <w:t xml:space="preserve"> Camille DEMAN, </w:t>
      </w:r>
      <w:hyperlink r:id="rId10" w:history="1">
        <w:r w:rsidRPr="00C66C63">
          <w:rPr>
            <w:rStyle w:val="Lienhypertexte"/>
            <w:rFonts w:ascii="Tahoma" w:hAnsi="Tahoma" w:cs="Tahoma"/>
            <w:color w:val="auto"/>
            <w:sz w:val="18"/>
            <w:szCs w:val="18"/>
          </w:rPr>
          <w:t>dpo@uphf.fr</w:t>
        </w:r>
      </w:hyperlink>
      <w:r w:rsidR="005E7D42" w:rsidRPr="00C66C63">
        <w:rPr>
          <w:rFonts w:ascii="Tahoma" w:hAnsi="Tahoma" w:cs="Tahoma"/>
          <w:sz w:val="18"/>
          <w:szCs w:val="18"/>
        </w:rPr>
        <w:t xml:space="preserve">, 03.27.51.11.33 </w:t>
      </w:r>
      <w:r w:rsidRPr="00C66C63">
        <w:rPr>
          <w:rFonts w:ascii="Tahoma" w:hAnsi="Tahoma" w:cs="Tahoma"/>
          <w:sz w:val="18"/>
          <w:szCs w:val="18"/>
        </w:rPr>
        <w:t xml:space="preserve"> </w:t>
      </w:r>
    </w:p>
    <w:p w14:paraId="7B3BC39C" w14:textId="06E13A4C" w:rsidR="009932EE" w:rsidRPr="00675541"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045451198"/>
          <w14:checkbox>
            <w14:checked w14:val="0"/>
            <w14:checkedState w14:val="2612" w14:font="MS Gothic"/>
            <w14:uncheckedState w14:val="2610" w14:font="MS Gothic"/>
          </w14:checkbox>
        </w:sdtPr>
        <w:sdtEndPr/>
        <w:sdtContent>
          <w:r w:rsidR="003606F9" w:rsidRPr="00675541">
            <w:rPr>
              <w:rFonts w:ascii="Segoe UI Symbol" w:eastAsia="MS Gothic" w:hAnsi="Segoe UI Symbol" w:cs="Segoe UI Symbol"/>
              <w:sz w:val="18"/>
              <w:szCs w:val="18"/>
            </w:rPr>
            <w:t>☐</w:t>
          </w:r>
        </w:sdtContent>
      </w:sdt>
      <w:r w:rsidR="009932EE" w:rsidRPr="00675541">
        <w:rPr>
          <w:rFonts w:ascii="Tahoma" w:eastAsia="MS Gothic" w:hAnsi="Tahoma" w:cs="Tahoma"/>
          <w:sz w:val="18"/>
          <w:szCs w:val="18"/>
        </w:rPr>
        <w:t xml:space="preserve"> </w:t>
      </w:r>
      <w:proofErr w:type="gramStart"/>
      <w:r w:rsidR="009932EE" w:rsidRPr="00675541">
        <w:rPr>
          <w:rFonts w:ascii="Tahoma" w:hAnsi="Tahoma" w:cs="Tahoma"/>
          <w:sz w:val="18"/>
          <w:szCs w:val="18"/>
        </w:rPr>
        <w:t>Autre:</w:t>
      </w:r>
      <w:proofErr w:type="gramEnd"/>
      <w:r w:rsidR="009932EE" w:rsidRPr="00675541">
        <w:rPr>
          <w:rFonts w:ascii="Tahoma" w:hAnsi="Tahoma" w:cs="Tahoma"/>
          <w:sz w:val="18"/>
          <w:szCs w:val="18"/>
        </w:rPr>
        <w:t xml:space="preserve"> [compléter]</w:t>
      </w:r>
    </w:p>
    <w:p w14:paraId="02B2E9DF" w14:textId="7CDA83CE" w:rsidR="00F71AA4" w:rsidRPr="00C66C63" w:rsidRDefault="00F71AA4" w:rsidP="00F71AA4">
      <w:pPr>
        <w:tabs>
          <w:tab w:val="left" w:pos="851"/>
        </w:tabs>
        <w:spacing w:after="0" w:line="240" w:lineRule="auto"/>
        <w:ind w:right="-2"/>
        <w:jc w:val="both"/>
        <w:rPr>
          <w:rFonts w:ascii="Tahoma" w:hAnsi="Tahoma" w:cs="Tahoma"/>
          <w:sz w:val="18"/>
          <w:szCs w:val="18"/>
        </w:rPr>
      </w:pPr>
      <w:r w:rsidRPr="00675541">
        <w:rPr>
          <w:rFonts w:ascii="Tahoma" w:hAnsi="Tahoma" w:cs="Tahoma"/>
          <w:sz w:val="18"/>
          <w:szCs w:val="18"/>
        </w:rPr>
        <w:t xml:space="preserve">Nom et coordonnées du Data Protection </w:t>
      </w:r>
      <w:proofErr w:type="spellStart"/>
      <w:r w:rsidRPr="00675541">
        <w:rPr>
          <w:rFonts w:ascii="Tahoma" w:hAnsi="Tahoma" w:cs="Tahoma"/>
          <w:sz w:val="18"/>
          <w:szCs w:val="18"/>
        </w:rPr>
        <w:t>Officer</w:t>
      </w:r>
      <w:proofErr w:type="spellEnd"/>
      <w:r w:rsidRPr="00675541">
        <w:rPr>
          <w:rFonts w:ascii="Tahoma" w:hAnsi="Tahoma" w:cs="Tahoma"/>
          <w:sz w:val="18"/>
          <w:szCs w:val="18"/>
        </w:rPr>
        <w:t xml:space="preserve"> (DPO</w:t>
      </w:r>
      <w:proofErr w:type="gramStart"/>
      <w:r w:rsidRPr="00675541">
        <w:rPr>
          <w:rFonts w:ascii="Tahoma" w:hAnsi="Tahoma" w:cs="Tahoma"/>
          <w:sz w:val="18"/>
          <w:szCs w:val="18"/>
        </w:rPr>
        <w:t>):</w:t>
      </w:r>
      <w:proofErr w:type="gramEnd"/>
      <w:r w:rsidRPr="00675541">
        <w:rPr>
          <w:rFonts w:ascii="Tahoma" w:hAnsi="Tahoma" w:cs="Tahoma"/>
          <w:sz w:val="18"/>
          <w:szCs w:val="18"/>
        </w:rPr>
        <w:t xml:space="preserve"> [compléter]</w:t>
      </w:r>
    </w:p>
    <w:p w14:paraId="79847546" w14:textId="6993E8AD" w:rsidR="007A69A2" w:rsidRPr="000A478F" w:rsidRDefault="007A69A2" w:rsidP="009932EE">
      <w:pPr>
        <w:tabs>
          <w:tab w:val="left" w:pos="851"/>
        </w:tabs>
        <w:spacing w:after="0" w:line="240" w:lineRule="auto"/>
        <w:ind w:right="-2"/>
        <w:jc w:val="both"/>
        <w:rPr>
          <w:rFonts w:ascii="Tahoma" w:hAnsi="Tahoma" w:cs="Tahoma"/>
          <w:b/>
          <w:i/>
          <w:color w:val="4F81BD" w:themeColor="accent1"/>
          <w:sz w:val="18"/>
          <w:szCs w:val="18"/>
        </w:rPr>
      </w:pPr>
    </w:p>
    <w:p w14:paraId="6C51A1D8" w14:textId="77777777" w:rsidR="007A69A2" w:rsidRPr="00C66C63" w:rsidRDefault="007A69A2" w:rsidP="007A69A2">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 xml:space="preserve">Les finalités du traitement </w:t>
      </w:r>
    </w:p>
    <w:p w14:paraId="12BACD23" w14:textId="77777777" w:rsidR="007A69A2" w:rsidRPr="00C66C63" w:rsidRDefault="007A69A2" w:rsidP="007A69A2">
      <w:pPr>
        <w:tabs>
          <w:tab w:val="left" w:pos="851"/>
        </w:tabs>
        <w:spacing w:after="0" w:line="240" w:lineRule="auto"/>
        <w:ind w:right="-2"/>
        <w:jc w:val="both"/>
        <w:rPr>
          <w:rFonts w:ascii="Tahoma" w:hAnsi="Tahoma" w:cs="Tahoma"/>
          <w:sz w:val="18"/>
          <w:szCs w:val="18"/>
        </w:rPr>
      </w:pPr>
    </w:p>
    <w:p w14:paraId="235C8053" w14:textId="4F052201" w:rsidR="007A69A2" w:rsidRPr="00C66C63" w:rsidRDefault="007A69A2" w:rsidP="007A69A2">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La ou les finalité(s) du traitement</w:t>
      </w:r>
      <w:r w:rsidR="002637EA" w:rsidRPr="00C66C63">
        <w:rPr>
          <w:rFonts w:ascii="Tahoma" w:hAnsi="Tahoma" w:cs="Tahoma"/>
          <w:sz w:val="18"/>
          <w:szCs w:val="18"/>
        </w:rPr>
        <w:t xml:space="preserve"> </w:t>
      </w:r>
      <w:r w:rsidRPr="00C66C63">
        <w:rPr>
          <w:rFonts w:ascii="Tahoma" w:hAnsi="Tahoma" w:cs="Tahoma"/>
          <w:sz w:val="18"/>
          <w:szCs w:val="18"/>
        </w:rPr>
        <w:t xml:space="preserve">sont : </w:t>
      </w:r>
    </w:p>
    <w:p w14:paraId="11B5C6C3" w14:textId="2322FD27" w:rsidR="007A69A2" w:rsidRPr="00675541" w:rsidRDefault="00B21037" w:rsidP="007A69A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9353775"/>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3606F9" w:rsidRPr="00675541">
        <w:rPr>
          <w:rFonts w:ascii="Tahoma" w:eastAsia="MS Gothic" w:hAnsi="Tahoma" w:cs="Tahoma"/>
          <w:sz w:val="18"/>
          <w:szCs w:val="18"/>
        </w:rPr>
        <w:t xml:space="preserve"> </w:t>
      </w:r>
      <w:r w:rsidR="007A69A2" w:rsidRPr="00675541">
        <w:rPr>
          <w:rFonts w:ascii="Tahoma" w:hAnsi="Tahoma" w:cs="Tahoma"/>
          <w:sz w:val="18"/>
          <w:szCs w:val="18"/>
        </w:rPr>
        <w:t xml:space="preserve"> </w:t>
      </w:r>
      <w:r w:rsidR="00B0695F">
        <w:rPr>
          <w:rFonts w:ascii="Tahoma" w:hAnsi="Tahoma" w:cs="Tahoma"/>
          <w:sz w:val="18"/>
          <w:szCs w:val="18"/>
        </w:rPr>
        <w:t>Gardiennage et sécurisation des locaux</w:t>
      </w:r>
    </w:p>
    <w:p w14:paraId="429D9D5C" w14:textId="77777777" w:rsidR="00675541" w:rsidRPr="000A478F" w:rsidRDefault="00675541" w:rsidP="009932EE">
      <w:pPr>
        <w:tabs>
          <w:tab w:val="left" w:pos="851"/>
        </w:tabs>
        <w:spacing w:after="0" w:line="240" w:lineRule="auto"/>
        <w:ind w:right="-2"/>
        <w:jc w:val="both"/>
        <w:rPr>
          <w:rFonts w:ascii="Tahoma" w:hAnsi="Tahoma" w:cs="Tahoma"/>
          <w:b/>
          <w:i/>
          <w:color w:val="4F81BD" w:themeColor="accent1"/>
          <w:sz w:val="18"/>
          <w:szCs w:val="18"/>
        </w:rPr>
      </w:pPr>
    </w:p>
    <w:p w14:paraId="3814893B" w14:textId="7A9C2DEA" w:rsidR="002637EA" w:rsidRPr="001215A4" w:rsidRDefault="002637EA" w:rsidP="002637EA">
      <w:pPr>
        <w:pStyle w:val="Paragraphedeliste"/>
        <w:numPr>
          <w:ilvl w:val="0"/>
          <w:numId w:val="83"/>
        </w:numPr>
        <w:tabs>
          <w:tab w:val="left" w:pos="851"/>
        </w:tabs>
        <w:spacing w:after="0" w:line="240" w:lineRule="auto"/>
        <w:ind w:right="-2"/>
        <w:jc w:val="both"/>
        <w:rPr>
          <w:rFonts w:ascii="Tahoma" w:hAnsi="Tahoma" w:cs="Tahoma"/>
          <w:b/>
          <w:iCs/>
          <w:sz w:val="18"/>
          <w:szCs w:val="18"/>
        </w:rPr>
      </w:pPr>
      <w:r w:rsidRPr="001215A4">
        <w:rPr>
          <w:rFonts w:ascii="Tahoma" w:hAnsi="Tahoma" w:cs="Tahoma"/>
          <w:b/>
          <w:iCs/>
          <w:sz w:val="18"/>
          <w:szCs w:val="18"/>
        </w:rPr>
        <w:t xml:space="preserve">Description des traitements réalisés </w:t>
      </w:r>
    </w:p>
    <w:p w14:paraId="06E17ED1" w14:textId="77777777" w:rsidR="002637EA" w:rsidRPr="001215A4" w:rsidRDefault="002637EA" w:rsidP="002637EA">
      <w:pPr>
        <w:tabs>
          <w:tab w:val="left" w:pos="851"/>
        </w:tabs>
        <w:spacing w:after="0" w:line="240" w:lineRule="auto"/>
        <w:ind w:right="-2"/>
        <w:jc w:val="both"/>
        <w:rPr>
          <w:rFonts w:ascii="Tahoma" w:hAnsi="Tahoma" w:cs="Tahoma"/>
          <w:sz w:val="18"/>
          <w:szCs w:val="18"/>
        </w:rPr>
      </w:pPr>
    </w:p>
    <w:p w14:paraId="46EDD70A" w14:textId="77CEE999" w:rsidR="00C66C63" w:rsidRPr="00440A8D" w:rsidRDefault="002637EA" w:rsidP="00C66C63">
      <w:pPr>
        <w:tabs>
          <w:tab w:val="left" w:pos="0"/>
        </w:tabs>
        <w:ind w:right="-2" w:hanging="426"/>
        <w:jc w:val="both"/>
        <w:rPr>
          <w:rFonts w:ascii="Cambria" w:hAnsi="Cambria" w:cs="Arial"/>
          <w:sz w:val="20"/>
          <w:szCs w:val="20"/>
        </w:rPr>
      </w:pPr>
      <w:r w:rsidRPr="001215A4">
        <w:rPr>
          <w:rFonts w:ascii="Tahoma" w:hAnsi="Tahoma" w:cs="Tahoma"/>
          <w:sz w:val="18"/>
          <w:szCs w:val="18"/>
        </w:rPr>
        <w:tab/>
      </w:r>
      <w:r w:rsidR="00C66C63" w:rsidRPr="001215A4">
        <w:rPr>
          <w:rFonts w:ascii="Tahoma" w:hAnsi="Tahoma" w:cs="Tahoma"/>
          <w:sz w:val="18"/>
          <w:szCs w:val="18"/>
        </w:rPr>
        <w:t>Le Sous-Traitant est autorisé à traiter pour le compte du Responsable de traitement les Données à caractère personnel nécessaires pour fournir le ou les service(s) suivant(s) définis par le Responsable de Traitement :</w:t>
      </w:r>
      <w:r w:rsidR="00C66C63" w:rsidRPr="001215A4">
        <w:rPr>
          <w:rFonts w:ascii="Cambria" w:hAnsi="Cambria" w:cs="Arial"/>
          <w:sz w:val="20"/>
          <w:szCs w:val="20"/>
        </w:rPr>
        <w:t xml:space="preserve"> </w:t>
      </w:r>
    </w:p>
    <w:p w14:paraId="405CC128" w14:textId="60C5CDC2" w:rsidR="00C36C45" w:rsidRPr="00297857" w:rsidRDefault="00B21037" w:rsidP="00B0695F">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36960193"/>
          <w14:checkbox>
            <w14:checked w14:val="1"/>
            <w14:checkedState w14:val="2612" w14:font="MS Gothic"/>
            <w14:uncheckedState w14:val="2610" w14:font="MS Gothic"/>
          </w14:checkbox>
        </w:sdtPr>
        <w:sdtEndPr/>
        <w:sdtContent>
          <w:r w:rsidR="00C36C45" w:rsidRPr="00297857">
            <w:rPr>
              <w:rFonts w:ascii="MS Gothic" w:eastAsia="MS Gothic" w:hAnsi="MS Gothic" w:cs="Tahoma" w:hint="eastAsia"/>
              <w:sz w:val="18"/>
              <w:szCs w:val="18"/>
            </w:rPr>
            <w:t>☒</w:t>
          </w:r>
        </w:sdtContent>
      </w:sdt>
      <w:r w:rsidR="00C36C45" w:rsidRPr="00297857">
        <w:rPr>
          <w:rFonts w:ascii="Tahoma" w:eastAsia="MS Gothic" w:hAnsi="Tahoma" w:cs="Tahoma"/>
          <w:sz w:val="18"/>
          <w:szCs w:val="18"/>
        </w:rPr>
        <w:t xml:space="preserve"> </w:t>
      </w:r>
      <w:r w:rsidR="00C36C45" w:rsidRPr="00297857">
        <w:rPr>
          <w:rFonts w:ascii="Tahoma" w:hAnsi="Tahoma" w:cs="Tahoma"/>
          <w:sz w:val="18"/>
          <w:szCs w:val="18"/>
        </w:rPr>
        <w:t xml:space="preserve"> </w:t>
      </w:r>
      <w:r w:rsidR="00297857" w:rsidRPr="00297857">
        <w:rPr>
          <w:rFonts w:ascii="Tahoma" w:hAnsi="Tahoma" w:cs="Tahoma"/>
          <w:sz w:val="18"/>
          <w:szCs w:val="18"/>
        </w:rPr>
        <w:t>Vidéosurveillance en temps réel</w:t>
      </w:r>
    </w:p>
    <w:p w14:paraId="1F737FD8" w14:textId="244AEEAC" w:rsidR="00297857" w:rsidRDefault="00B21037" w:rsidP="00B0695F">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977826203"/>
          <w14:checkbox>
            <w14:checked w14:val="1"/>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297857" w:rsidRPr="00297857">
        <w:rPr>
          <w:rFonts w:ascii="Tahoma" w:eastAsia="MS Gothic" w:hAnsi="Tahoma" w:cs="Tahoma"/>
          <w:sz w:val="18"/>
          <w:szCs w:val="18"/>
        </w:rPr>
        <w:t xml:space="preserve"> </w:t>
      </w:r>
      <w:r w:rsidR="00297857" w:rsidRPr="00297857">
        <w:rPr>
          <w:rFonts w:ascii="Tahoma" w:hAnsi="Tahoma" w:cs="Tahoma"/>
          <w:sz w:val="18"/>
          <w:szCs w:val="18"/>
        </w:rPr>
        <w:t xml:space="preserve"> Vérification d’identité aux entrées du campus</w:t>
      </w:r>
    </w:p>
    <w:p w14:paraId="1D4FC21B" w14:textId="77777777" w:rsidR="001215A4" w:rsidRPr="000A478F" w:rsidRDefault="001215A4" w:rsidP="002637EA">
      <w:pPr>
        <w:tabs>
          <w:tab w:val="left" w:pos="851"/>
        </w:tabs>
        <w:spacing w:after="0" w:line="240" w:lineRule="auto"/>
        <w:ind w:right="-2"/>
        <w:jc w:val="both"/>
        <w:rPr>
          <w:rFonts w:ascii="Tahoma" w:hAnsi="Tahoma" w:cs="Tahoma"/>
          <w:color w:val="4F81BD" w:themeColor="accent1"/>
          <w:sz w:val="18"/>
          <w:szCs w:val="18"/>
        </w:rPr>
      </w:pPr>
    </w:p>
    <w:p w14:paraId="57968370" w14:textId="00ECF73F" w:rsidR="002637EA" w:rsidRPr="00C66C63" w:rsidRDefault="002637EA" w:rsidP="002637EA">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 xml:space="preserve">Nature des opérations </w:t>
      </w:r>
    </w:p>
    <w:p w14:paraId="443D515B" w14:textId="77777777" w:rsidR="002637EA" w:rsidRPr="00C66C63" w:rsidRDefault="002637EA" w:rsidP="002637EA">
      <w:pPr>
        <w:tabs>
          <w:tab w:val="left" w:pos="851"/>
        </w:tabs>
        <w:spacing w:after="0" w:line="240" w:lineRule="auto"/>
        <w:ind w:right="-2"/>
        <w:jc w:val="both"/>
        <w:rPr>
          <w:rFonts w:ascii="Tahoma" w:hAnsi="Tahoma" w:cs="Tahoma"/>
          <w:sz w:val="18"/>
          <w:szCs w:val="18"/>
        </w:rPr>
      </w:pPr>
    </w:p>
    <w:p w14:paraId="7F66D896" w14:textId="77777777" w:rsidR="002637EA" w:rsidRPr="00C66C63" w:rsidRDefault="002637EA" w:rsidP="002637EA">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La nature des opérations réalisées sur les Données est : </w:t>
      </w:r>
    </w:p>
    <w:p w14:paraId="278FEC1A" w14:textId="71121910"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36335374"/>
          <w14:checkbox>
            <w14:checked w14:val="1"/>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3606F9" w:rsidRPr="00297857">
        <w:rPr>
          <w:rFonts w:ascii="Tahoma" w:hAnsi="Tahoma" w:cs="Tahoma"/>
          <w:sz w:val="18"/>
          <w:szCs w:val="18"/>
        </w:rPr>
        <w:t xml:space="preserve"> </w:t>
      </w:r>
      <w:r w:rsidR="002637EA" w:rsidRPr="00297857">
        <w:rPr>
          <w:rFonts w:ascii="Tahoma" w:hAnsi="Tahoma" w:cs="Tahoma"/>
          <w:sz w:val="18"/>
          <w:szCs w:val="18"/>
        </w:rPr>
        <w:t xml:space="preserve">Lecture/consultation </w:t>
      </w:r>
    </w:p>
    <w:p w14:paraId="3E58E120" w14:textId="614D68BA"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978292353"/>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Collecte (directe et indirecte) ___________________________________________________________</w:t>
      </w:r>
    </w:p>
    <w:p w14:paraId="7D54668C" w14:textId="7654D636" w:rsidR="00E53959" w:rsidRPr="00297857" w:rsidRDefault="00B21037"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85056066"/>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E53959" w:rsidRPr="00297857">
        <w:rPr>
          <w:rFonts w:ascii="Tahoma" w:hAnsi="Tahoma" w:cs="Tahoma"/>
          <w:sz w:val="18"/>
          <w:szCs w:val="18"/>
        </w:rPr>
        <w:t xml:space="preserve"> Saisie </w:t>
      </w:r>
    </w:p>
    <w:p w14:paraId="2B72B6F7" w14:textId="47AB4FEB" w:rsidR="00E53959" w:rsidRPr="00297857" w:rsidRDefault="00B21037"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18857142"/>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E53959" w:rsidRPr="00297857">
        <w:rPr>
          <w:rFonts w:ascii="Tahoma" w:hAnsi="Tahoma" w:cs="Tahoma"/>
          <w:sz w:val="18"/>
          <w:szCs w:val="18"/>
        </w:rPr>
        <w:t xml:space="preserve"> Enregistrement</w:t>
      </w:r>
    </w:p>
    <w:p w14:paraId="6AE1F5F3" w14:textId="1A753BC1" w:rsidR="00E53959" w:rsidRPr="00297857" w:rsidRDefault="00B21037"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244984431"/>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E53959" w:rsidRPr="00297857">
        <w:rPr>
          <w:rFonts w:ascii="Tahoma" w:hAnsi="Tahoma" w:cs="Tahoma"/>
          <w:sz w:val="18"/>
          <w:szCs w:val="18"/>
        </w:rPr>
        <w:t xml:space="preserve"> Conservation</w:t>
      </w:r>
    </w:p>
    <w:p w14:paraId="72C157BF" w14:textId="03907DE3"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52110437"/>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Modification </w:t>
      </w:r>
    </w:p>
    <w:p w14:paraId="7E503364" w14:textId="28328CDB"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048188463"/>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E53959" w:rsidRPr="00297857">
        <w:rPr>
          <w:rFonts w:ascii="Tahoma" w:eastAsia="MS Gothic" w:hAnsi="Tahoma" w:cs="Tahoma"/>
          <w:sz w:val="18"/>
          <w:szCs w:val="18"/>
        </w:rPr>
        <w:t xml:space="preserve"> </w:t>
      </w:r>
      <w:r w:rsidR="002637EA" w:rsidRPr="00297857">
        <w:rPr>
          <w:rFonts w:ascii="Tahoma" w:hAnsi="Tahoma" w:cs="Tahoma"/>
          <w:sz w:val="18"/>
          <w:szCs w:val="18"/>
        </w:rPr>
        <w:t xml:space="preserve">Rectification </w:t>
      </w:r>
    </w:p>
    <w:p w14:paraId="0BA48ED9" w14:textId="2D639ED2"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38292970"/>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Extraction </w:t>
      </w:r>
    </w:p>
    <w:p w14:paraId="4308DBA5" w14:textId="6270FFD5"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347341017"/>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2637EA" w:rsidRPr="00297857">
        <w:rPr>
          <w:rFonts w:ascii="Tahoma" w:hAnsi="Tahoma" w:cs="Tahoma"/>
          <w:sz w:val="18"/>
          <w:szCs w:val="18"/>
        </w:rPr>
        <w:t xml:space="preserve"> Diffusion/communication</w:t>
      </w:r>
      <w:r w:rsidR="00C36C45" w:rsidRPr="00297857">
        <w:rPr>
          <w:rFonts w:ascii="Tahoma" w:hAnsi="Tahoma" w:cs="Tahoma"/>
          <w:sz w:val="18"/>
          <w:szCs w:val="18"/>
        </w:rPr>
        <w:t> : par mail pour l’envoi des scan</w:t>
      </w:r>
      <w:r w:rsidR="007D2751" w:rsidRPr="00297857">
        <w:rPr>
          <w:rFonts w:ascii="Tahoma" w:hAnsi="Tahoma" w:cs="Tahoma"/>
          <w:sz w:val="18"/>
          <w:szCs w:val="18"/>
        </w:rPr>
        <w:t>s</w:t>
      </w:r>
    </w:p>
    <w:p w14:paraId="45DF275A" w14:textId="3D60E423"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73072055"/>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Comparaison</w:t>
      </w:r>
    </w:p>
    <w:p w14:paraId="1CF57C71" w14:textId="6DA8CD7B"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83491753"/>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2637EA" w:rsidRPr="00297857">
        <w:rPr>
          <w:rFonts w:ascii="Tahoma" w:hAnsi="Tahoma" w:cs="Tahoma"/>
          <w:sz w:val="18"/>
          <w:szCs w:val="18"/>
        </w:rPr>
        <w:t xml:space="preserve"> Interconnexion</w:t>
      </w:r>
      <w:r w:rsidR="007D2751" w:rsidRPr="00297857">
        <w:rPr>
          <w:rFonts w:ascii="Tahoma" w:hAnsi="Tahoma" w:cs="Tahoma"/>
          <w:sz w:val="18"/>
          <w:szCs w:val="18"/>
        </w:rPr>
        <w:t xml:space="preserve"> avec la carte multiservices</w:t>
      </w:r>
    </w:p>
    <w:p w14:paraId="10B3BF3D" w14:textId="2184A4F8"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194664061"/>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Limitation</w:t>
      </w:r>
    </w:p>
    <w:p w14:paraId="5ABC45E0" w14:textId="7D95C744"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807150708"/>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2637EA" w:rsidRPr="00297857">
        <w:rPr>
          <w:rFonts w:ascii="Tahoma" w:hAnsi="Tahoma" w:cs="Tahoma"/>
          <w:sz w:val="18"/>
          <w:szCs w:val="18"/>
        </w:rPr>
        <w:t xml:space="preserve"> Suppression </w:t>
      </w:r>
    </w:p>
    <w:p w14:paraId="03D17D7E" w14:textId="19EDE576" w:rsidR="002637EA" w:rsidRPr="00297857"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596704520"/>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2637EA" w:rsidRPr="00297857">
        <w:rPr>
          <w:rFonts w:ascii="Tahoma" w:hAnsi="Tahoma" w:cs="Tahoma"/>
          <w:sz w:val="18"/>
          <w:szCs w:val="18"/>
        </w:rPr>
        <w:t xml:space="preserve"> Destruction</w:t>
      </w:r>
    </w:p>
    <w:p w14:paraId="16C7F975" w14:textId="4D748B01" w:rsidR="002637EA" w:rsidRPr="00C66C63" w:rsidRDefault="00B21037"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72599660"/>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2637EA" w:rsidRPr="00297857">
        <w:rPr>
          <w:rFonts w:ascii="Tahoma" w:hAnsi="Tahoma" w:cs="Tahoma"/>
          <w:sz w:val="18"/>
          <w:szCs w:val="18"/>
        </w:rPr>
        <w:t xml:space="preserve"> __________</w:t>
      </w:r>
    </w:p>
    <w:p w14:paraId="0CE1DF18" w14:textId="77777777" w:rsidR="009932EE" w:rsidRPr="00C66C63" w:rsidRDefault="009932EE" w:rsidP="007A69A2">
      <w:pPr>
        <w:pStyle w:val="Paragraphedeliste"/>
        <w:tabs>
          <w:tab w:val="left" w:pos="851"/>
        </w:tabs>
        <w:spacing w:after="0" w:line="240" w:lineRule="auto"/>
        <w:ind w:left="1080" w:right="-2"/>
        <w:jc w:val="both"/>
        <w:rPr>
          <w:rFonts w:ascii="Tahoma" w:hAnsi="Tahoma" w:cs="Tahoma"/>
          <w:b/>
          <w:sz w:val="18"/>
          <w:szCs w:val="18"/>
        </w:rPr>
      </w:pPr>
    </w:p>
    <w:p w14:paraId="0978619F" w14:textId="5C7FF3E0" w:rsidR="00F047F3" w:rsidRPr="00C66C63" w:rsidRDefault="00D97CCA" w:rsidP="002637EA">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Description des d</w:t>
      </w:r>
      <w:r w:rsidR="00F047F3" w:rsidRPr="00C66C63">
        <w:rPr>
          <w:rFonts w:ascii="Tahoma" w:hAnsi="Tahoma" w:cs="Tahoma"/>
          <w:b/>
          <w:sz w:val="18"/>
          <w:szCs w:val="18"/>
        </w:rPr>
        <w:t xml:space="preserve">onnées à caractère personnel </w:t>
      </w:r>
      <w:r w:rsidRPr="00C66C63">
        <w:rPr>
          <w:rFonts w:ascii="Tahoma" w:hAnsi="Tahoma" w:cs="Tahoma"/>
          <w:b/>
          <w:sz w:val="18"/>
          <w:szCs w:val="18"/>
        </w:rPr>
        <w:t>traitées</w:t>
      </w:r>
    </w:p>
    <w:p w14:paraId="6A45B8D9" w14:textId="77777777" w:rsidR="00F047F3" w:rsidRPr="000A478F" w:rsidRDefault="00F047F3" w:rsidP="00EF06D9">
      <w:pPr>
        <w:tabs>
          <w:tab w:val="left" w:pos="851"/>
        </w:tabs>
        <w:spacing w:line="240" w:lineRule="auto"/>
        <w:ind w:right="-2"/>
        <w:jc w:val="both"/>
        <w:rPr>
          <w:rFonts w:ascii="Tahoma" w:hAnsi="Tahoma" w:cs="Tahoma"/>
          <w:color w:val="4F81BD" w:themeColor="accent1"/>
          <w:sz w:val="18"/>
          <w:szCs w:val="18"/>
        </w:rPr>
      </w:pP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2552"/>
        <w:gridCol w:w="2551"/>
      </w:tblGrid>
      <w:tr w:rsidR="005556C3" w:rsidRPr="000A478F" w14:paraId="3773AABA" w14:textId="77777777" w:rsidTr="005E7D42">
        <w:tc>
          <w:tcPr>
            <w:tcW w:w="3539" w:type="dxa"/>
            <w:shd w:val="clear" w:color="auto" w:fill="auto"/>
          </w:tcPr>
          <w:p w14:paraId="638392AE" w14:textId="77777777" w:rsidR="005E7D42" w:rsidRPr="00C66C63" w:rsidRDefault="005E7D42" w:rsidP="005E7D42">
            <w:pPr>
              <w:tabs>
                <w:tab w:val="left" w:pos="851"/>
              </w:tabs>
              <w:spacing w:after="0" w:line="240" w:lineRule="auto"/>
              <w:ind w:right="-2"/>
              <w:rPr>
                <w:rFonts w:ascii="Tahoma" w:hAnsi="Tahoma" w:cs="Tahoma"/>
                <w:b/>
                <w:sz w:val="18"/>
                <w:szCs w:val="18"/>
              </w:rPr>
            </w:pPr>
            <w:r w:rsidRPr="00C66C63">
              <w:rPr>
                <w:rFonts w:ascii="Tahoma" w:hAnsi="Tahoma" w:cs="Tahoma"/>
                <w:b/>
                <w:sz w:val="18"/>
                <w:szCs w:val="18"/>
              </w:rPr>
              <w:t xml:space="preserve">       Données Personnelles </w:t>
            </w:r>
          </w:p>
          <w:p w14:paraId="6930CA63" w14:textId="30B32447" w:rsidR="005E7D42" w:rsidRPr="00C66C63" w:rsidRDefault="005E7D42" w:rsidP="00EF06D9">
            <w:pPr>
              <w:tabs>
                <w:tab w:val="left" w:pos="851"/>
              </w:tabs>
              <w:spacing w:line="240" w:lineRule="auto"/>
              <w:ind w:right="-2"/>
              <w:rPr>
                <w:rFonts w:ascii="Tahoma" w:hAnsi="Tahoma" w:cs="Tahoma"/>
                <w:b/>
                <w:sz w:val="18"/>
                <w:szCs w:val="18"/>
              </w:rPr>
            </w:pPr>
            <w:r w:rsidRPr="00C66C63">
              <w:rPr>
                <w:rFonts w:ascii="Tahoma" w:hAnsi="Tahoma" w:cs="Tahoma"/>
                <w:bCs/>
                <w:i/>
                <w:iCs/>
                <w:sz w:val="16"/>
                <w:szCs w:val="16"/>
              </w:rPr>
              <w:t>(</w:t>
            </w:r>
            <w:proofErr w:type="gramStart"/>
            <w:r w:rsidRPr="00C66C63">
              <w:rPr>
                <w:rFonts w:ascii="Tahoma" w:hAnsi="Tahoma" w:cs="Tahoma"/>
                <w:bCs/>
                <w:i/>
                <w:iCs/>
                <w:sz w:val="16"/>
                <w:szCs w:val="16"/>
              </w:rPr>
              <w:t>liste</w:t>
            </w:r>
            <w:proofErr w:type="gramEnd"/>
            <w:r w:rsidRPr="00C66C63">
              <w:rPr>
                <w:rFonts w:ascii="Tahoma" w:hAnsi="Tahoma" w:cs="Tahoma"/>
                <w:bCs/>
                <w:i/>
                <w:iCs/>
                <w:sz w:val="16"/>
                <w:szCs w:val="16"/>
              </w:rPr>
              <w:t xml:space="preserve"> exhaustive)</w:t>
            </w:r>
          </w:p>
        </w:tc>
        <w:tc>
          <w:tcPr>
            <w:tcW w:w="2552" w:type="dxa"/>
            <w:shd w:val="clear" w:color="auto" w:fill="auto"/>
          </w:tcPr>
          <w:p w14:paraId="0FD119F9" w14:textId="77777777" w:rsidR="005E7D42" w:rsidRPr="00C66C63" w:rsidRDefault="005E7D42" w:rsidP="00EF06D9">
            <w:pPr>
              <w:tabs>
                <w:tab w:val="left" w:pos="600"/>
              </w:tabs>
              <w:spacing w:line="240" w:lineRule="auto"/>
              <w:ind w:right="-2"/>
              <w:rPr>
                <w:rFonts w:ascii="Tahoma" w:hAnsi="Tahoma" w:cs="Tahoma"/>
                <w:b/>
                <w:sz w:val="18"/>
                <w:szCs w:val="18"/>
              </w:rPr>
            </w:pPr>
            <w:r w:rsidRPr="00C66C63">
              <w:rPr>
                <w:rFonts w:ascii="Tahoma" w:hAnsi="Tahoma" w:cs="Tahoma"/>
                <w:b/>
                <w:sz w:val="18"/>
                <w:szCs w:val="18"/>
              </w:rPr>
              <w:t>Personnes concernées</w:t>
            </w:r>
          </w:p>
        </w:tc>
        <w:tc>
          <w:tcPr>
            <w:tcW w:w="2551" w:type="dxa"/>
            <w:shd w:val="clear" w:color="auto" w:fill="auto"/>
          </w:tcPr>
          <w:p w14:paraId="63DE2F69" w14:textId="77777777" w:rsidR="005E7D42" w:rsidRPr="00C66C63" w:rsidRDefault="005E7D42" w:rsidP="00EF06D9">
            <w:pPr>
              <w:tabs>
                <w:tab w:val="left" w:pos="851"/>
              </w:tabs>
              <w:spacing w:line="240" w:lineRule="auto"/>
              <w:ind w:right="-2"/>
              <w:rPr>
                <w:rFonts w:ascii="Tahoma" w:hAnsi="Tahoma" w:cs="Tahoma"/>
                <w:b/>
                <w:sz w:val="18"/>
                <w:szCs w:val="18"/>
              </w:rPr>
            </w:pPr>
            <w:r w:rsidRPr="00C66C63">
              <w:rPr>
                <w:rFonts w:ascii="Tahoma" w:hAnsi="Tahoma" w:cs="Tahoma"/>
                <w:b/>
                <w:sz w:val="18"/>
                <w:szCs w:val="18"/>
              </w:rPr>
              <w:t xml:space="preserve">   Durée de conservation   </w:t>
            </w:r>
          </w:p>
        </w:tc>
      </w:tr>
      <w:tr w:rsidR="005556C3" w:rsidRPr="000A478F" w14:paraId="3FDFF68F" w14:textId="77777777" w:rsidTr="005E7D42">
        <w:tc>
          <w:tcPr>
            <w:tcW w:w="3539" w:type="dxa"/>
            <w:shd w:val="clear" w:color="auto" w:fill="auto"/>
          </w:tcPr>
          <w:p w14:paraId="468B3584" w14:textId="15E9BA75" w:rsidR="005E7D42" w:rsidRPr="00C66C63"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2023132"/>
                <w14:checkbox>
                  <w14:checked w14:val="1"/>
                  <w14:checkedState w14:val="2612" w14:font="MS Gothic"/>
                  <w14:uncheckedState w14:val="2610" w14:font="MS Gothic"/>
                </w14:checkbox>
              </w:sdtPr>
              <w:sdtEndPr/>
              <w:sdtContent>
                <w:r w:rsidR="00BE730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Description des données</w:t>
            </w:r>
          </w:p>
          <w:p w14:paraId="398E8043" w14:textId="07140333" w:rsidR="00297857" w:rsidRDefault="00297857" w:rsidP="009932EE">
            <w:pPr>
              <w:tabs>
                <w:tab w:val="left" w:pos="851"/>
              </w:tabs>
              <w:spacing w:after="0" w:line="240" w:lineRule="auto"/>
              <w:ind w:right="-2"/>
              <w:jc w:val="both"/>
              <w:rPr>
                <w:rFonts w:ascii="Tahoma" w:hAnsi="Tahoma" w:cs="Tahoma"/>
                <w:sz w:val="18"/>
                <w:szCs w:val="18"/>
              </w:rPr>
            </w:pPr>
            <w:r>
              <w:rPr>
                <w:rFonts w:ascii="Tahoma" w:hAnsi="Tahoma" w:cs="Tahoma"/>
                <w:sz w:val="18"/>
                <w:szCs w:val="18"/>
              </w:rPr>
              <w:t xml:space="preserve">Enregistrements </w:t>
            </w:r>
            <w:proofErr w:type="gramStart"/>
            <w:r>
              <w:rPr>
                <w:rFonts w:ascii="Tahoma" w:hAnsi="Tahoma" w:cs="Tahoma"/>
                <w:sz w:val="18"/>
                <w:szCs w:val="18"/>
              </w:rPr>
              <w:t>vidéos</w:t>
            </w:r>
            <w:proofErr w:type="gramEnd"/>
            <w:r>
              <w:rPr>
                <w:rFonts w:ascii="Tahoma" w:hAnsi="Tahoma" w:cs="Tahoma"/>
                <w:sz w:val="18"/>
                <w:szCs w:val="18"/>
              </w:rPr>
              <w:t xml:space="preserve"> visibles en direct sans possibilité d’enregistrement, vérification d’identité via présentation de la carte CMS (nom, prénom, statut, </w:t>
            </w:r>
            <w:r w:rsidR="00F04614">
              <w:rPr>
                <w:rFonts w:ascii="Tahoma" w:hAnsi="Tahoma" w:cs="Tahoma"/>
                <w:sz w:val="18"/>
                <w:szCs w:val="18"/>
              </w:rPr>
              <w:t xml:space="preserve">formation, </w:t>
            </w:r>
            <w:r>
              <w:rPr>
                <w:rFonts w:ascii="Tahoma" w:hAnsi="Tahoma" w:cs="Tahoma"/>
                <w:sz w:val="18"/>
                <w:szCs w:val="18"/>
              </w:rPr>
              <w:t xml:space="preserve">date de naissance, </w:t>
            </w:r>
            <w:proofErr w:type="spellStart"/>
            <w:r>
              <w:rPr>
                <w:rFonts w:ascii="Tahoma" w:hAnsi="Tahoma" w:cs="Tahoma"/>
                <w:sz w:val="18"/>
                <w:szCs w:val="18"/>
              </w:rPr>
              <w:t>n°interne</w:t>
            </w:r>
            <w:proofErr w:type="spellEnd"/>
            <w:r>
              <w:rPr>
                <w:rFonts w:ascii="Tahoma" w:hAnsi="Tahoma" w:cs="Tahoma"/>
                <w:sz w:val="18"/>
                <w:szCs w:val="18"/>
              </w:rPr>
              <w:t xml:space="preserve">) ou éventuellement certificat de scolarité et pièce d’identité (nom, prénom, formation, adresse, nationalité, sexe, date de naissance, durée de validité, couleur yeux), sans conservation des documents. </w:t>
            </w:r>
          </w:p>
          <w:p w14:paraId="0C17F5E1" w14:textId="593FBC1A" w:rsidR="00E94F16" w:rsidRPr="00BE7301" w:rsidRDefault="00B21037" w:rsidP="00E94F16">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421024629"/>
                <w14:checkbox>
                  <w14:checked w14:val="0"/>
                  <w14:checkedState w14:val="2612" w14:font="MS Gothic"/>
                  <w14:uncheckedState w14:val="2610" w14:font="MS Gothic"/>
                </w14:checkbox>
              </w:sdtPr>
              <w:sdtEndPr/>
              <w:sdtContent>
                <w:r w:rsidR="003606F9" w:rsidRPr="00C66C63">
                  <w:rPr>
                    <w:rFonts w:ascii="Segoe UI Symbol" w:eastAsia="MS Gothic" w:hAnsi="Segoe UI Symbol" w:cs="Segoe UI Symbol"/>
                    <w:sz w:val="18"/>
                    <w:szCs w:val="18"/>
                  </w:rPr>
                  <w:t>☐</w:t>
                </w:r>
              </w:sdtContent>
            </w:sdt>
            <w:r w:rsidR="005E7D42" w:rsidRPr="00C66C63">
              <w:rPr>
                <w:rFonts w:ascii="Tahoma" w:hAnsi="Tahoma" w:cs="Tahoma"/>
                <w:sz w:val="18"/>
                <w:szCs w:val="18"/>
              </w:rPr>
              <w:t xml:space="preserve"> Données </w:t>
            </w:r>
            <w:r w:rsidR="005E7D42" w:rsidRPr="00BE7301">
              <w:rPr>
                <w:rFonts w:ascii="Tahoma" w:hAnsi="Tahoma" w:cs="Tahoma"/>
                <w:sz w:val="18"/>
                <w:szCs w:val="18"/>
              </w:rPr>
              <w:t>sensibles :</w:t>
            </w:r>
            <w:r w:rsidR="00E94F16" w:rsidRPr="00BE7301">
              <w:rPr>
                <w:rFonts w:ascii="Tahoma" w:hAnsi="Tahoma" w:cs="Tahoma"/>
                <w:sz w:val="18"/>
                <w:szCs w:val="18"/>
              </w:rPr>
              <w:t xml:space="preserve"> </w:t>
            </w:r>
            <w:sdt>
              <w:sdtPr>
                <w:rPr>
                  <w:rFonts w:ascii="Tahoma" w:hAnsi="Tahoma" w:cs="Tahoma"/>
                  <w:sz w:val="16"/>
                  <w:szCs w:val="16"/>
                </w:rPr>
                <w:id w:val="-1124763421"/>
                <w14:checkbox>
                  <w14:checked w14:val="1"/>
                  <w14:checkedState w14:val="2612" w14:font="MS Gothic"/>
                  <w14:uncheckedState w14:val="2610" w14:font="MS Gothic"/>
                </w14:checkbox>
              </w:sdtPr>
              <w:sdtEndPr/>
              <w:sdtContent>
                <w:r w:rsidR="00297857">
                  <w:rPr>
                    <w:rFonts w:ascii="MS Gothic" w:eastAsia="MS Gothic" w:hAnsi="MS Gothic" w:cs="Tahoma" w:hint="eastAsia"/>
                    <w:sz w:val="16"/>
                    <w:szCs w:val="16"/>
                  </w:rPr>
                  <w:t>☒</w:t>
                </w:r>
              </w:sdtContent>
            </w:sdt>
            <w:r w:rsidR="00E94F16" w:rsidRPr="00BE7301">
              <w:rPr>
                <w:rFonts w:ascii="Tahoma" w:hAnsi="Tahoma" w:cs="Tahoma"/>
                <w:sz w:val="16"/>
                <w:szCs w:val="16"/>
              </w:rPr>
              <w:t xml:space="preserve"> aucune,</w:t>
            </w:r>
          </w:p>
          <w:p w14:paraId="24F1E8C8" w14:textId="03130DD8" w:rsidR="00E94F16" w:rsidRPr="00BE7301" w:rsidRDefault="00E94F16" w:rsidP="00E94F16">
            <w:pPr>
              <w:tabs>
                <w:tab w:val="left" w:pos="851"/>
              </w:tabs>
              <w:spacing w:after="0" w:line="240" w:lineRule="auto"/>
              <w:ind w:right="-2"/>
              <w:jc w:val="both"/>
              <w:rPr>
                <w:rFonts w:ascii="Tahoma" w:hAnsi="Tahoma" w:cs="Tahoma"/>
                <w:sz w:val="16"/>
                <w:szCs w:val="16"/>
              </w:rPr>
            </w:pPr>
            <w:r w:rsidRPr="00BE7301">
              <w:rPr>
                <w:rFonts w:ascii="Tahoma" w:hAnsi="Tahoma" w:cs="Tahoma"/>
                <w:sz w:val="16"/>
                <w:szCs w:val="16"/>
              </w:rPr>
              <w:t xml:space="preserve"> </w:t>
            </w:r>
            <w:sdt>
              <w:sdtPr>
                <w:rPr>
                  <w:rFonts w:ascii="Tahoma" w:hAnsi="Tahoma" w:cs="Tahoma"/>
                  <w:sz w:val="16"/>
                  <w:szCs w:val="16"/>
                </w:rPr>
                <w:id w:val="-564726254"/>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w:t>
            </w:r>
            <w:proofErr w:type="gramStart"/>
            <w:r w:rsidRPr="00BE7301">
              <w:rPr>
                <w:rFonts w:ascii="Tahoma" w:hAnsi="Tahoma" w:cs="Tahoma"/>
                <w:sz w:val="16"/>
                <w:szCs w:val="16"/>
              </w:rPr>
              <w:t>origine</w:t>
            </w:r>
            <w:proofErr w:type="gramEnd"/>
            <w:r w:rsidRPr="00BE7301">
              <w:rPr>
                <w:rFonts w:ascii="Tahoma" w:hAnsi="Tahoma" w:cs="Tahoma"/>
                <w:sz w:val="16"/>
                <w:szCs w:val="16"/>
              </w:rPr>
              <w:t xml:space="preserve"> raciale ou ethnique, </w:t>
            </w:r>
            <w:sdt>
              <w:sdtPr>
                <w:rPr>
                  <w:rFonts w:ascii="Tahoma" w:hAnsi="Tahoma" w:cs="Tahoma"/>
                  <w:sz w:val="16"/>
                  <w:szCs w:val="16"/>
                </w:rPr>
                <w:id w:val="-1153747741"/>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opinion politique, </w:t>
            </w:r>
            <w:sdt>
              <w:sdtPr>
                <w:rPr>
                  <w:rFonts w:ascii="Tahoma" w:hAnsi="Tahoma" w:cs="Tahoma"/>
                  <w:sz w:val="16"/>
                  <w:szCs w:val="16"/>
                </w:rPr>
                <w:id w:val="159980526"/>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croyance religieuse ou philosophique, </w:t>
            </w:r>
            <w:sdt>
              <w:sdtPr>
                <w:rPr>
                  <w:rFonts w:ascii="Tahoma" w:hAnsi="Tahoma" w:cs="Tahoma"/>
                  <w:sz w:val="16"/>
                  <w:szCs w:val="16"/>
                </w:rPr>
                <w:id w:val="821170123"/>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appartenance syndicale, </w:t>
            </w:r>
            <w:sdt>
              <w:sdtPr>
                <w:rPr>
                  <w:rFonts w:ascii="Tahoma" w:hAnsi="Tahoma" w:cs="Tahoma"/>
                  <w:sz w:val="16"/>
                  <w:szCs w:val="16"/>
                </w:rPr>
                <w:id w:val="-1680261547"/>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génétique ou biométrique, </w:t>
            </w:r>
            <w:sdt>
              <w:sdtPr>
                <w:rPr>
                  <w:rFonts w:ascii="Tahoma" w:hAnsi="Tahoma" w:cs="Tahoma"/>
                  <w:sz w:val="16"/>
                  <w:szCs w:val="16"/>
                </w:rPr>
                <w:id w:val="-2003107690"/>
                <w14:checkbox>
                  <w14:checked w14:val="0"/>
                  <w14:checkedState w14:val="2612" w14:font="MS Gothic"/>
                  <w14:uncheckedState w14:val="2610" w14:font="MS Gothic"/>
                </w14:checkbox>
              </w:sdtPr>
              <w:sdtEndPr/>
              <w:sdtContent>
                <w:r w:rsidR="00297857">
                  <w:rPr>
                    <w:rFonts w:ascii="MS Gothic" w:eastAsia="MS Gothic" w:hAnsi="MS Gothic" w:cs="Tahoma" w:hint="eastAsia"/>
                    <w:sz w:val="16"/>
                    <w:szCs w:val="16"/>
                  </w:rPr>
                  <w:t>☐</w:t>
                </w:r>
              </w:sdtContent>
            </w:sdt>
            <w:r w:rsidRPr="00BE7301">
              <w:rPr>
                <w:rFonts w:ascii="Tahoma" w:hAnsi="Tahoma" w:cs="Tahoma"/>
                <w:sz w:val="16"/>
                <w:szCs w:val="16"/>
              </w:rPr>
              <w:t xml:space="preserve"> santé, </w:t>
            </w:r>
            <w:sdt>
              <w:sdtPr>
                <w:rPr>
                  <w:rFonts w:ascii="Tahoma" w:hAnsi="Tahoma" w:cs="Tahoma"/>
                  <w:sz w:val="16"/>
                  <w:szCs w:val="16"/>
                </w:rPr>
                <w:id w:val="-264073219"/>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vie sexuelle</w:t>
            </w:r>
          </w:p>
          <w:p w14:paraId="37FF08D5" w14:textId="43F9FE52" w:rsidR="005E7D42" w:rsidRPr="00C66C63" w:rsidRDefault="00E94F16" w:rsidP="00297857">
            <w:pPr>
              <w:rPr>
                <w:rFonts w:ascii="Tahoma" w:hAnsi="Tahoma" w:cs="Tahoma"/>
                <w:sz w:val="18"/>
                <w:szCs w:val="18"/>
              </w:rPr>
            </w:pPr>
            <w:r w:rsidRPr="00BE7301">
              <w:rPr>
                <w:rFonts w:ascii="Tahoma" w:hAnsi="Tahoma" w:cs="Tahoma"/>
                <w:sz w:val="18"/>
                <w:szCs w:val="18"/>
              </w:rPr>
              <w:t>Données particulières :</w:t>
            </w:r>
            <w:r w:rsidRPr="00BE7301">
              <w:rPr>
                <w:rFonts w:ascii="Tahoma" w:hAnsi="Tahoma" w:cs="Tahoma"/>
                <w:sz w:val="16"/>
                <w:szCs w:val="16"/>
              </w:rPr>
              <w:t xml:space="preserve"> </w:t>
            </w:r>
            <w:sdt>
              <w:sdtPr>
                <w:rPr>
                  <w:rFonts w:ascii="Tahoma" w:hAnsi="Tahoma" w:cs="Tahoma"/>
                  <w:sz w:val="16"/>
                  <w:szCs w:val="16"/>
                </w:rPr>
                <w:id w:val="-1231458384"/>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aucune condamnation pénale ou infraction, </w:t>
            </w:r>
            <w:sdt>
              <w:sdtPr>
                <w:rPr>
                  <w:rFonts w:ascii="Tahoma" w:hAnsi="Tahoma" w:cs="Tahoma"/>
                  <w:sz w:val="16"/>
                  <w:szCs w:val="16"/>
                </w:rPr>
                <w:id w:val="-1110963138"/>
                <w14:checkbox>
                  <w14:checked w14:val="0"/>
                  <w14:checkedState w14:val="2612" w14:font="MS Gothic"/>
                  <w14:uncheckedState w14:val="2610" w14:font="MS Gothic"/>
                </w14:checkbox>
              </w:sdtPr>
              <w:sdtEndPr/>
              <w:sdtContent>
                <w:r w:rsidR="00297857">
                  <w:rPr>
                    <w:rFonts w:ascii="MS Gothic" w:eastAsia="MS Gothic" w:hAnsi="MS Gothic" w:cs="Tahoma" w:hint="eastAsia"/>
                    <w:sz w:val="16"/>
                    <w:szCs w:val="16"/>
                  </w:rPr>
                  <w:t>☐</w:t>
                </w:r>
              </w:sdtContent>
            </w:sdt>
            <w:r w:rsidRPr="00BE7301">
              <w:rPr>
                <w:rFonts w:ascii="Tahoma" w:hAnsi="Tahoma" w:cs="Tahoma"/>
                <w:sz w:val="16"/>
                <w:szCs w:val="16"/>
              </w:rPr>
              <w:t xml:space="preserve"> NIR, </w:t>
            </w:r>
            <w:sdt>
              <w:sdtPr>
                <w:rPr>
                  <w:rFonts w:ascii="Tahoma" w:hAnsi="Tahoma" w:cs="Tahoma"/>
                  <w:sz w:val="16"/>
                  <w:szCs w:val="16"/>
                </w:rPr>
                <w:id w:val="-1431966112"/>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géolocalisation, </w:t>
            </w:r>
            <w:sdt>
              <w:sdtPr>
                <w:rPr>
                  <w:rFonts w:ascii="Tahoma" w:hAnsi="Tahoma" w:cs="Tahoma"/>
                  <w:sz w:val="16"/>
                  <w:szCs w:val="16"/>
                </w:rPr>
                <w:id w:val="-840004439"/>
                <w14:checkbox>
                  <w14:checked w14:val="0"/>
                  <w14:checkedState w14:val="2612" w14:font="MS Gothic"/>
                  <w14:uncheckedState w14:val="2610" w14:font="MS Gothic"/>
                </w14:checkbox>
              </w:sdtPr>
              <w:sdtEndPr/>
              <w:sdtContent>
                <w:r w:rsidR="00297857">
                  <w:rPr>
                    <w:rFonts w:ascii="MS Gothic" w:eastAsia="MS Gothic" w:hAnsi="MS Gothic" w:cs="Tahoma" w:hint="eastAsia"/>
                    <w:sz w:val="16"/>
                    <w:szCs w:val="16"/>
                  </w:rPr>
                  <w:t>☐</w:t>
                </w:r>
              </w:sdtContent>
            </w:sdt>
            <w:r w:rsidRPr="00BE7301">
              <w:rPr>
                <w:rFonts w:ascii="Tahoma" w:hAnsi="Tahoma" w:cs="Tahoma"/>
                <w:sz w:val="16"/>
                <w:szCs w:val="16"/>
              </w:rPr>
              <w:t xml:space="preserve"> financière, </w:t>
            </w:r>
            <w:sdt>
              <w:sdtPr>
                <w:rPr>
                  <w:rFonts w:ascii="Tahoma" w:hAnsi="Tahoma" w:cs="Tahoma"/>
                  <w:sz w:val="16"/>
                  <w:szCs w:val="16"/>
                </w:rPr>
                <w:id w:val="1480732015"/>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autre</w:t>
            </w:r>
          </w:p>
          <w:p w14:paraId="4E02B649"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tc>
        <w:tc>
          <w:tcPr>
            <w:tcW w:w="2552" w:type="dxa"/>
            <w:shd w:val="clear" w:color="auto" w:fill="auto"/>
          </w:tcPr>
          <w:p w14:paraId="2CFB7436" w14:textId="1824A976"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92730654"/>
                <w14:checkbox>
                  <w14:checked w14:val="0"/>
                  <w14:checkedState w14:val="2612" w14:font="MS Gothic"/>
                  <w14:uncheckedState w14:val="2610" w14:font="MS Gothic"/>
                </w14:checkbox>
              </w:sdtPr>
              <w:sdtEndPr/>
              <w:sdtContent>
                <w:r w:rsidR="00B0695F"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Candidats</w:t>
            </w:r>
          </w:p>
          <w:p w14:paraId="3B44E14F" w14:textId="794AEE10"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41154614"/>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Etudiants</w:t>
            </w:r>
          </w:p>
          <w:p w14:paraId="03E0F29E" w14:textId="59B3076C"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281232756"/>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Doctorants</w:t>
            </w:r>
          </w:p>
          <w:p w14:paraId="0F095C73" w14:textId="153A4143"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83541382"/>
                <w14:checkbox>
                  <w14:checked w14:val="0"/>
                  <w14:checkedState w14:val="2612" w14:font="MS Gothic"/>
                  <w14:uncheckedState w14:val="2610" w14:font="MS Gothic"/>
                </w14:checkbox>
              </w:sdtPr>
              <w:sdtEndPr/>
              <w:sdtContent>
                <w:r w:rsidR="00B0695F"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Famille/proches</w:t>
            </w:r>
          </w:p>
          <w:p w14:paraId="4E5E3C05" w14:textId="77C7B099"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90104432"/>
                <w14:checkbox>
                  <w14:checked w14:val="0"/>
                  <w14:checkedState w14:val="2612" w14:font="MS Gothic"/>
                  <w14:uncheckedState w14:val="2610" w14:font="MS Gothic"/>
                </w14:checkbox>
              </w:sdtPr>
              <w:sdtEndPr/>
              <w:sdtContent>
                <w:r w:rsidR="00297857"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Mineurs</w:t>
            </w:r>
          </w:p>
          <w:p w14:paraId="3DD32C9F" w14:textId="014A722B"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69628479"/>
                <w14:checkbox>
                  <w14:checked w14:val="0"/>
                  <w14:checkedState w14:val="2612" w14:font="MS Gothic"/>
                  <w14:uncheckedState w14:val="2610" w14:font="MS Gothic"/>
                </w14:checkbox>
              </w:sdtPr>
              <w:sdtEndPr/>
              <w:sdtContent>
                <w:r w:rsidR="00B0695F"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Personnels BIATSS</w:t>
            </w:r>
          </w:p>
          <w:p w14:paraId="73AFFA8F" w14:textId="34814B86" w:rsidR="001A3241" w:rsidRPr="00297857" w:rsidRDefault="00B21037" w:rsidP="001A3241">
            <w:pPr>
              <w:tabs>
                <w:tab w:val="left" w:pos="851"/>
              </w:tabs>
              <w:spacing w:after="0" w:line="240" w:lineRule="auto"/>
              <w:ind w:right="-2"/>
              <w:jc w:val="both"/>
              <w:rPr>
                <w:rFonts w:ascii="Tahoma" w:eastAsia="MS Gothic" w:hAnsi="Tahoma" w:cs="Tahoma"/>
                <w:sz w:val="18"/>
                <w:szCs w:val="18"/>
              </w:rPr>
            </w:pPr>
            <w:sdt>
              <w:sdtPr>
                <w:rPr>
                  <w:rFonts w:ascii="Tahoma" w:eastAsia="MS Gothic" w:hAnsi="Tahoma" w:cs="Tahoma"/>
                  <w:sz w:val="18"/>
                  <w:szCs w:val="18"/>
                </w:rPr>
                <w:id w:val="-1846161862"/>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w:t>
            </w:r>
            <w:r w:rsidR="005E7D42" w:rsidRPr="00297857">
              <w:rPr>
                <w:rFonts w:ascii="Tahoma" w:hAnsi="Tahoma" w:cs="Tahoma"/>
                <w:sz w:val="16"/>
                <w:szCs w:val="16"/>
              </w:rPr>
              <w:t>Enseignant/Chercheur</w:t>
            </w:r>
            <w:r w:rsidR="001A3241" w:rsidRPr="00297857">
              <w:rPr>
                <w:rFonts w:ascii="Tahoma" w:eastAsia="MS Gothic" w:hAnsi="Tahoma" w:cs="Tahoma"/>
                <w:sz w:val="18"/>
                <w:szCs w:val="18"/>
              </w:rPr>
              <w:t xml:space="preserve"> </w:t>
            </w:r>
          </w:p>
          <w:p w14:paraId="0309EBE0" w14:textId="7A73CE53" w:rsidR="001A3241" w:rsidRPr="00297857" w:rsidRDefault="00B21037" w:rsidP="001A3241">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822226008"/>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1A3241" w:rsidRPr="00297857">
              <w:rPr>
                <w:rFonts w:ascii="Tahoma" w:hAnsi="Tahoma" w:cs="Tahoma"/>
                <w:sz w:val="18"/>
                <w:szCs w:val="18"/>
              </w:rPr>
              <w:t xml:space="preserve"> </w:t>
            </w:r>
            <w:r w:rsidR="001A3241" w:rsidRPr="00297857">
              <w:rPr>
                <w:rFonts w:ascii="Tahoma" w:hAnsi="Tahoma" w:cs="Tahoma"/>
                <w:sz w:val="16"/>
                <w:szCs w:val="16"/>
              </w:rPr>
              <w:t>Vacataire</w:t>
            </w:r>
          </w:p>
          <w:p w14:paraId="68144943" w14:textId="782B9E81" w:rsidR="005E7D42" w:rsidRPr="00297857" w:rsidRDefault="00B21037" w:rsidP="009932EE">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347710585"/>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w:t>
            </w:r>
            <w:r w:rsidR="005E7D42" w:rsidRPr="00297857">
              <w:rPr>
                <w:rFonts w:ascii="Tahoma" w:hAnsi="Tahoma" w:cs="Tahoma"/>
                <w:sz w:val="16"/>
                <w:szCs w:val="16"/>
              </w:rPr>
              <w:t>Sujets d’études</w:t>
            </w:r>
          </w:p>
          <w:p w14:paraId="2BDA3182" w14:textId="31237A94" w:rsidR="005E7D42" w:rsidRPr="00297857" w:rsidRDefault="00B21037" w:rsidP="009932EE">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704214778"/>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3606F9" w:rsidRPr="00297857">
              <w:rPr>
                <w:rFonts w:ascii="Tahoma" w:hAnsi="Tahoma" w:cs="Tahoma"/>
                <w:sz w:val="16"/>
                <w:szCs w:val="16"/>
              </w:rPr>
              <w:t xml:space="preserve"> </w:t>
            </w:r>
            <w:r w:rsidR="005E7D42" w:rsidRPr="00297857">
              <w:rPr>
                <w:rFonts w:ascii="Tahoma" w:hAnsi="Tahoma" w:cs="Tahoma"/>
                <w:sz w:val="16"/>
                <w:szCs w:val="16"/>
              </w:rPr>
              <w:t>Visiteurs</w:t>
            </w:r>
          </w:p>
          <w:p w14:paraId="093B0D12" w14:textId="73B5196C"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62204336"/>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5E7D42" w:rsidRPr="00297857">
              <w:rPr>
                <w:rFonts w:ascii="Tahoma" w:hAnsi="Tahoma" w:cs="Tahoma"/>
                <w:sz w:val="18"/>
                <w:szCs w:val="18"/>
              </w:rPr>
              <w:t xml:space="preserve"> Fournisseurs</w:t>
            </w:r>
          </w:p>
          <w:p w14:paraId="39711187" w14:textId="7943DD4D"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01728246"/>
                <w14:checkbox>
                  <w14:checked w14:val="1"/>
                  <w14:checkedState w14:val="2612" w14:font="MS Gothic"/>
                  <w14:uncheckedState w14:val="2610" w14:font="MS Gothic"/>
                </w14:checkbox>
              </w:sdtPr>
              <w:sdtEndPr/>
              <w:sdtContent>
                <w:r w:rsidR="00675541" w:rsidRPr="00297857">
                  <w:rPr>
                    <w:rFonts w:ascii="MS Gothic" w:eastAsia="MS Gothic" w:hAnsi="MS Gothic" w:cs="Tahoma" w:hint="eastAsia"/>
                    <w:sz w:val="18"/>
                    <w:szCs w:val="18"/>
                  </w:rPr>
                  <w:t>☒</w:t>
                </w:r>
              </w:sdtContent>
            </w:sdt>
            <w:r w:rsidR="003606F9" w:rsidRPr="00297857">
              <w:rPr>
                <w:rFonts w:ascii="Tahoma" w:hAnsi="Tahoma" w:cs="Tahoma"/>
                <w:sz w:val="18"/>
                <w:szCs w:val="18"/>
              </w:rPr>
              <w:t xml:space="preserve"> </w:t>
            </w:r>
            <w:r w:rsidR="005E7D42" w:rsidRPr="00297857">
              <w:rPr>
                <w:rFonts w:ascii="Tahoma" w:hAnsi="Tahoma" w:cs="Tahoma"/>
                <w:sz w:val="18"/>
                <w:szCs w:val="18"/>
              </w:rPr>
              <w:t xml:space="preserve">Partenaires </w:t>
            </w:r>
          </w:p>
          <w:p w14:paraId="41BA4567" w14:textId="019E56E7" w:rsidR="005E7D42" w:rsidRPr="00297857"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95828804"/>
                <w14:checkbox>
                  <w14:checked w14:val="0"/>
                  <w14:checkedState w14:val="2612" w14:font="MS Gothic"/>
                  <w14:uncheckedState w14:val="2610" w14:font="MS Gothic"/>
                </w14:checkbox>
              </w:sdtPr>
              <w:sdtEndPr/>
              <w:sdtContent>
                <w:r w:rsidR="003606F9" w:rsidRPr="00297857">
                  <w:rPr>
                    <w:rFonts w:ascii="Segoe UI Symbol" w:eastAsia="MS Gothic" w:hAnsi="Segoe UI Symbol" w:cs="Segoe UI Symbol"/>
                    <w:sz w:val="18"/>
                    <w:szCs w:val="18"/>
                  </w:rPr>
                  <w:t>☐</w:t>
                </w:r>
              </w:sdtContent>
            </w:sdt>
            <w:r w:rsidR="005E7D42" w:rsidRPr="00297857">
              <w:rPr>
                <w:rFonts w:ascii="Tahoma" w:hAnsi="Tahoma" w:cs="Tahoma"/>
                <w:sz w:val="18"/>
                <w:szCs w:val="18"/>
              </w:rPr>
              <w:t xml:space="preserve"> </w:t>
            </w:r>
            <w:proofErr w:type="gramStart"/>
            <w:r w:rsidR="005E7D42" w:rsidRPr="00297857">
              <w:rPr>
                <w:rFonts w:ascii="Tahoma" w:hAnsi="Tahoma" w:cs="Tahoma"/>
                <w:sz w:val="18"/>
                <w:szCs w:val="18"/>
              </w:rPr>
              <w:t>autre</w:t>
            </w:r>
            <w:proofErr w:type="gramEnd"/>
            <w:r w:rsidR="005E7D42" w:rsidRPr="00297857">
              <w:rPr>
                <w:rFonts w:ascii="Tahoma" w:hAnsi="Tahoma" w:cs="Tahoma"/>
                <w:sz w:val="18"/>
                <w:szCs w:val="18"/>
              </w:rPr>
              <w:t xml:space="preserve"> ____________</w:t>
            </w:r>
          </w:p>
          <w:p w14:paraId="220566B2" w14:textId="77777777" w:rsidR="005E7D42" w:rsidRPr="00297857" w:rsidRDefault="005E7D42" w:rsidP="009932EE">
            <w:pPr>
              <w:tabs>
                <w:tab w:val="left" w:pos="851"/>
              </w:tabs>
              <w:spacing w:after="0" w:line="240" w:lineRule="auto"/>
              <w:ind w:right="-2"/>
              <w:jc w:val="both"/>
              <w:rPr>
                <w:rFonts w:ascii="Tahoma" w:hAnsi="Tahoma" w:cs="Tahoma"/>
                <w:sz w:val="18"/>
                <w:szCs w:val="18"/>
              </w:rPr>
            </w:pPr>
          </w:p>
        </w:tc>
        <w:tc>
          <w:tcPr>
            <w:tcW w:w="2551" w:type="dxa"/>
            <w:shd w:val="clear" w:color="auto" w:fill="auto"/>
          </w:tcPr>
          <w:p w14:paraId="2291CE8C" w14:textId="2DADFEF4" w:rsidR="005E7D42" w:rsidRPr="00C66C63" w:rsidRDefault="00B21037"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19799564"/>
                <w14:checkbox>
                  <w14:checked w14:val="1"/>
                  <w14:checkedState w14:val="2612" w14:font="MS Gothic"/>
                  <w14:uncheckedState w14:val="2610" w14:font="MS Gothic"/>
                </w14:checkbox>
              </w:sdtPr>
              <w:sdtEndPr/>
              <w:sdtContent>
                <w:r w:rsidR="00297857">
                  <w:rPr>
                    <w:rFonts w:ascii="MS Gothic" w:eastAsia="MS Gothic" w:hAnsi="MS Gothic" w:cs="Tahoma" w:hint="eastAsia"/>
                    <w:sz w:val="18"/>
                    <w:szCs w:val="18"/>
                  </w:rPr>
                  <w:t>☒</w:t>
                </w:r>
              </w:sdtContent>
            </w:sdt>
            <w:r w:rsidR="005E7D42" w:rsidRPr="00C66C63">
              <w:rPr>
                <w:rFonts w:ascii="Tahoma" w:hAnsi="Tahoma" w:cs="Tahoma"/>
                <w:sz w:val="18"/>
                <w:szCs w:val="18"/>
              </w:rPr>
              <w:t xml:space="preserve"> Description de la durée</w:t>
            </w:r>
            <w:r w:rsidR="00297857">
              <w:rPr>
                <w:rFonts w:ascii="Tahoma" w:hAnsi="Tahoma" w:cs="Tahoma"/>
                <w:sz w:val="18"/>
                <w:szCs w:val="18"/>
              </w:rPr>
              <w:t> : suppression immédiate car pas de conservation</w:t>
            </w:r>
          </w:p>
          <w:p w14:paraId="4EAD908C" w14:textId="104EA8B0" w:rsidR="005E7D42" w:rsidRPr="00C66C63" w:rsidRDefault="005E7D42" w:rsidP="009932EE">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 </w:t>
            </w:r>
          </w:p>
          <w:p w14:paraId="0ACEA8FE" w14:textId="3535C89A" w:rsidR="003606F9" w:rsidRPr="00C66C63" w:rsidRDefault="003606F9" w:rsidP="009932EE">
            <w:pPr>
              <w:tabs>
                <w:tab w:val="left" w:pos="851"/>
              </w:tabs>
              <w:spacing w:after="0" w:line="240" w:lineRule="auto"/>
              <w:ind w:right="-2"/>
              <w:jc w:val="both"/>
              <w:rPr>
                <w:rFonts w:ascii="Tahoma" w:hAnsi="Tahoma" w:cs="Tahoma"/>
                <w:sz w:val="18"/>
                <w:szCs w:val="18"/>
              </w:rPr>
            </w:pPr>
          </w:p>
          <w:p w14:paraId="77D970D2" w14:textId="53B518EF" w:rsidR="003606F9" w:rsidRPr="00C66C63" w:rsidRDefault="00B21037" w:rsidP="003606F9">
            <w:pPr>
              <w:spacing w:after="0" w:line="240" w:lineRule="auto"/>
              <w:ind w:right="-2"/>
              <w:jc w:val="both"/>
              <w:rPr>
                <w:rFonts w:ascii="Tahoma" w:hAnsi="Tahoma" w:cs="Tahoma"/>
                <w:sz w:val="18"/>
                <w:szCs w:val="18"/>
              </w:rPr>
            </w:pPr>
            <w:sdt>
              <w:sdtPr>
                <w:rPr>
                  <w:rFonts w:ascii="Tahoma" w:eastAsia="MS Gothic" w:hAnsi="Tahoma" w:cs="Tahoma"/>
                  <w:sz w:val="18"/>
                  <w:szCs w:val="18"/>
                </w:rPr>
                <w:id w:val="-1335841114"/>
                <w14:checkbox>
                  <w14:checked w14:val="0"/>
                  <w14:checkedState w14:val="2612" w14:font="MS Gothic"/>
                  <w14:uncheckedState w14:val="2610" w14:font="MS Gothic"/>
                </w14:checkbox>
              </w:sdtPr>
              <w:sdtEndPr/>
              <w:sdtContent>
                <w:r w:rsidR="00B0695F" w:rsidRPr="00297857">
                  <w:rPr>
                    <w:rFonts w:ascii="MS Gothic" w:eastAsia="MS Gothic" w:hAnsi="MS Gothic" w:cs="Tahoma" w:hint="eastAsia"/>
                    <w:sz w:val="18"/>
                    <w:szCs w:val="18"/>
                  </w:rPr>
                  <w:t>☐</w:t>
                </w:r>
              </w:sdtContent>
            </w:sdt>
            <w:r w:rsidR="003606F9" w:rsidRPr="00297857">
              <w:rPr>
                <w:rFonts w:ascii="Tahoma" w:hAnsi="Tahoma" w:cs="Tahoma"/>
                <w:sz w:val="18"/>
                <w:szCs w:val="18"/>
              </w:rPr>
              <w:t xml:space="preserve"> Pour les purges régulières :</w:t>
            </w:r>
            <w:r w:rsidR="003606F9" w:rsidRPr="00C66C63">
              <w:rPr>
                <w:rFonts w:ascii="Tahoma" w:hAnsi="Tahoma" w:cs="Tahoma"/>
                <w:sz w:val="18"/>
                <w:szCs w:val="18"/>
              </w:rPr>
              <w:t xml:space="preserve"> </w:t>
            </w:r>
          </w:p>
          <w:p w14:paraId="6BCA1109" w14:textId="02848A69" w:rsidR="003606F9" w:rsidRPr="00C66C63" w:rsidRDefault="00B21037" w:rsidP="003606F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429621985"/>
                <w14:checkbox>
                  <w14:checked w14:val="1"/>
                  <w14:checkedState w14:val="2612" w14:font="MS Gothic"/>
                  <w14:uncheckedState w14:val="2610" w14:font="MS Gothic"/>
                </w14:checkbox>
              </w:sdtPr>
              <w:sdtEndPr/>
              <w:sdtContent>
                <w:r w:rsidR="00B0695F">
                  <w:rPr>
                    <w:rFonts w:ascii="MS Gothic" w:eastAsia="MS Gothic" w:hAnsi="MS Gothic" w:cs="Tahoma" w:hint="eastAsia"/>
                    <w:sz w:val="18"/>
                    <w:szCs w:val="18"/>
                  </w:rPr>
                  <w:t>☒</w:t>
                </w:r>
              </w:sdtContent>
            </w:sdt>
            <w:r w:rsidR="003606F9" w:rsidRPr="00C66C63">
              <w:rPr>
                <w:rFonts w:ascii="Tahoma" w:hAnsi="Tahoma" w:cs="Tahoma"/>
                <w:sz w:val="18"/>
                <w:szCs w:val="18"/>
              </w:rPr>
              <w:t xml:space="preserve"> Pour les purges ponctuelles : sur demande écrite et avec confirmation écrite de suppression. </w:t>
            </w:r>
          </w:p>
          <w:p w14:paraId="6B5D9BDA" w14:textId="77777777" w:rsidR="003606F9" w:rsidRPr="00C66C63" w:rsidRDefault="003606F9" w:rsidP="009932EE">
            <w:pPr>
              <w:tabs>
                <w:tab w:val="left" w:pos="851"/>
              </w:tabs>
              <w:spacing w:after="0" w:line="240" w:lineRule="auto"/>
              <w:ind w:right="-2"/>
              <w:jc w:val="both"/>
              <w:rPr>
                <w:rFonts w:ascii="Tahoma" w:hAnsi="Tahoma" w:cs="Tahoma"/>
                <w:sz w:val="18"/>
                <w:szCs w:val="18"/>
              </w:rPr>
            </w:pPr>
          </w:p>
          <w:p w14:paraId="738F33D5"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tc>
      </w:tr>
    </w:tbl>
    <w:p w14:paraId="0E02AC76" w14:textId="77777777" w:rsidR="00F047F3" w:rsidRPr="000A478F" w:rsidRDefault="00F047F3" w:rsidP="00EF06D9">
      <w:pPr>
        <w:pStyle w:val="Paragraphedeliste"/>
        <w:tabs>
          <w:tab w:val="left" w:pos="851"/>
        </w:tabs>
        <w:spacing w:after="0" w:line="240" w:lineRule="auto"/>
        <w:ind w:left="0" w:right="-2"/>
        <w:rPr>
          <w:rFonts w:ascii="Tahoma" w:hAnsi="Tahoma" w:cs="Tahoma"/>
          <w:i/>
          <w:iCs/>
          <w:color w:val="4F81BD" w:themeColor="accent1"/>
          <w:sz w:val="18"/>
          <w:szCs w:val="18"/>
        </w:rPr>
      </w:pPr>
    </w:p>
    <w:p w14:paraId="447FAABF" w14:textId="77777777" w:rsidR="00F047F3" w:rsidRPr="000A478F" w:rsidRDefault="00F047F3" w:rsidP="009932EE">
      <w:pPr>
        <w:tabs>
          <w:tab w:val="left" w:pos="851"/>
        </w:tabs>
        <w:spacing w:after="0" w:line="240" w:lineRule="auto"/>
        <w:ind w:right="-2"/>
        <w:jc w:val="both"/>
        <w:rPr>
          <w:rFonts w:ascii="Tahoma" w:hAnsi="Tahoma" w:cs="Tahoma"/>
          <w:color w:val="4F81BD" w:themeColor="accent1"/>
          <w:sz w:val="18"/>
          <w:szCs w:val="18"/>
        </w:rPr>
      </w:pPr>
    </w:p>
    <w:p w14:paraId="2A8A1EF5" w14:textId="2A32A534" w:rsidR="00F047F3" w:rsidRPr="0021426A" w:rsidRDefault="00F047F3" w:rsidP="00C66C63">
      <w:pPr>
        <w:pStyle w:val="Paragraphedeliste"/>
        <w:numPr>
          <w:ilvl w:val="0"/>
          <w:numId w:val="88"/>
        </w:numPr>
        <w:tabs>
          <w:tab w:val="left" w:pos="851"/>
        </w:tabs>
        <w:spacing w:after="0" w:line="240" w:lineRule="auto"/>
        <w:ind w:right="-2"/>
        <w:jc w:val="both"/>
        <w:rPr>
          <w:rFonts w:ascii="Tahoma" w:hAnsi="Tahoma" w:cs="Tahoma"/>
          <w:b/>
          <w:iCs/>
          <w:sz w:val="18"/>
          <w:szCs w:val="18"/>
        </w:rPr>
      </w:pPr>
      <w:bookmarkStart w:id="8" w:name="_Hlk506284686"/>
      <w:r w:rsidRPr="0021426A">
        <w:rPr>
          <w:rFonts w:ascii="Tahoma" w:hAnsi="Tahoma" w:cs="Tahoma"/>
          <w:b/>
          <w:iCs/>
          <w:sz w:val="18"/>
          <w:szCs w:val="18"/>
        </w:rPr>
        <w:t>LOCALISATION DES DONNÉES</w:t>
      </w:r>
    </w:p>
    <w:bookmarkEnd w:id="8"/>
    <w:p w14:paraId="0FD276FF" w14:textId="5EF7231E" w:rsidR="00F047F3" w:rsidRPr="0021426A" w:rsidRDefault="00F047F3" w:rsidP="009932EE">
      <w:pPr>
        <w:tabs>
          <w:tab w:val="left" w:pos="851"/>
        </w:tabs>
        <w:spacing w:after="0" w:line="240" w:lineRule="auto"/>
        <w:ind w:right="-2"/>
        <w:jc w:val="both"/>
        <w:rPr>
          <w:rFonts w:ascii="Tahoma" w:hAnsi="Tahoma" w:cs="Tahoma"/>
          <w:sz w:val="18"/>
          <w:szCs w:val="18"/>
        </w:rPr>
      </w:pPr>
    </w:p>
    <w:p w14:paraId="40DE6844" w14:textId="5D8546EB" w:rsidR="0021426A" w:rsidRPr="0021426A" w:rsidRDefault="0021426A" w:rsidP="0021426A">
      <w:pPr>
        <w:tabs>
          <w:tab w:val="left" w:pos="0"/>
        </w:tabs>
        <w:ind w:right="-2"/>
        <w:jc w:val="both"/>
        <w:rPr>
          <w:rFonts w:ascii="Tahoma" w:hAnsi="Tahoma" w:cs="Tahoma"/>
          <w:sz w:val="18"/>
          <w:szCs w:val="18"/>
        </w:rPr>
      </w:pPr>
      <w:r w:rsidRPr="0021426A">
        <w:rPr>
          <w:rFonts w:ascii="Tahoma" w:hAnsi="Tahoma" w:cs="Tahoma"/>
          <w:sz w:val="18"/>
          <w:szCs w:val="18"/>
        </w:rPr>
        <w:t xml:space="preserve">Le Sous-Traitant s’engage à ce que les Données soient localisées dans les conditions définies ci-après. Tout changement devra faire l’objet d’une notification au Responsable de traitement. </w:t>
      </w:r>
    </w:p>
    <w:p w14:paraId="4A0B2491" w14:textId="36C6EF19" w:rsidR="005E7D42" w:rsidRPr="0021426A" w:rsidRDefault="005E7D42" w:rsidP="009932EE">
      <w:pPr>
        <w:tabs>
          <w:tab w:val="left" w:pos="851"/>
        </w:tabs>
        <w:spacing w:after="0" w:line="240" w:lineRule="auto"/>
        <w:ind w:right="-2"/>
        <w:jc w:val="both"/>
        <w:rPr>
          <w:rFonts w:ascii="Tahoma" w:hAnsi="Tahoma" w:cs="Tahoma"/>
          <w:sz w:val="18"/>
          <w:szCs w:val="18"/>
        </w:rPr>
      </w:pPr>
      <w:r w:rsidRPr="0021426A">
        <w:rPr>
          <w:rFonts w:ascii="Tahoma" w:hAnsi="Tahoma" w:cs="Tahoma"/>
          <w:sz w:val="18"/>
          <w:szCs w:val="18"/>
        </w:rPr>
        <w:t>Le traitement des données implique un transfert ou un accès (même en lecture seule) des données dans les pays suivants :</w:t>
      </w:r>
    </w:p>
    <w:p w14:paraId="71FF41AD" w14:textId="62531847" w:rsidR="005E7D42" w:rsidRPr="002B2BA6" w:rsidRDefault="00B21037" w:rsidP="005E7D4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50615788"/>
          <w14:checkbox>
            <w14:checked w14:val="1"/>
            <w14:checkedState w14:val="2612" w14:font="MS Gothic"/>
            <w14:uncheckedState w14:val="2610" w14:font="MS Gothic"/>
          </w14:checkbox>
        </w:sdtPr>
        <w:sdtEndPr/>
        <w:sdtContent>
          <w:r w:rsidR="00BE7301" w:rsidRPr="002B2BA6">
            <w:rPr>
              <w:rFonts w:ascii="MS Gothic" w:eastAsia="MS Gothic" w:hAnsi="MS Gothic" w:cs="Tahoma" w:hint="eastAsia"/>
              <w:sz w:val="18"/>
              <w:szCs w:val="18"/>
            </w:rPr>
            <w:t>☒</w:t>
          </w:r>
        </w:sdtContent>
      </w:sdt>
      <w:r w:rsidR="005E7D42" w:rsidRPr="002B2BA6">
        <w:rPr>
          <w:rFonts w:ascii="Tahoma" w:hAnsi="Tahoma" w:cs="Tahoma"/>
          <w:sz w:val="18"/>
          <w:szCs w:val="18"/>
        </w:rPr>
        <w:t xml:space="preserve"> France</w:t>
      </w:r>
    </w:p>
    <w:p w14:paraId="32D365F4" w14:textId="5B492C26" w:rsidR="005E7D42" w:rsidRPr="002B2BA6" w:rsidRDefault="00B21037" w:rsidP="005E7D4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82848037"/>
          <w14:checkbox>
            <w14:checked w14:val="0"/>
            <w14:checkedState w14:val="2612" w14:font="MS Gothic"/>
            <w14:uncheckedState w14:val="2610" w14:font="MS Gothic"/>
          </w14:checkbox>
        </w:sdtPr>
        <w:sdtEndPr/>
        <w:sdtContent>
          <w:r w:rsidR="00BE7301" w:rsidRPr="002B2BA6">
            <w:rPr>
              <w:rFonts w:ascii="MS Gothic" w:eastAsia="MS Gothic" w:hAnsi="MS Gothic" w:cs="Tahoma" w:hint="eastAsia"/>
              <w:sz w:val="18"/>
              <w:szCs w:val="18"/>
            </w:rPr>
            <w:t>☐</w:t>
          </w:r>
        </w:sdtContent>
      </w:sdt>
      <w:r w:rsidR="005E7D42" w:rsidRPr="002B2BA6">
        <w:rPr>
          <w:rFonts w:ascii="Tahoma" w:hAnsi="Tahoma" w:cs="Tahoma"/>
          <w:sz w:val="18"/>
          <w:szCs w:val="18"/>
        </w:rPr>
        <w:t xml:space="preserve"> UE : pays : ____________</w:t>
      </w:r>
    </w:p>
    <w:p w14:paraId="0754DF78" w14:textId="77777777" w:rsidR="00E94F16" w:rsidRPr="002B2BA6" w:rsidRDefault="00B21037" w:rsidP="00E94F16">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274605228"/>
          <w14:checkbox>
            <w14:checked w14:val="0"/>
            <w14:checkedState w14:val="2612" w14:font="MS Gothic"/>
            <w14:uncheckedState w14:val="2610" w14:font="MS Gothic"/>
          </w14:checkbox>
        </w:sdtPr>
        <w:sdtEndPr/>
        <w:sdtContent>
          <w:r w:rsidR="003606F9" w:rsidRPr="002B2BA6">
            <w:rPr>
              <w:rFonts w:ascii="Segoe UI Symbol" w:eastAsia="MS Gothic" w:hAnsi="Segoe UI Symbol" w:cs="Segoe UI Symbol"/>
              <w:sz w:val="18"/>
              <w:szCs w:val="18"/>
            </w:rPr>
            <w:t>☐</w:t>
          </w:r>
        </w:sdtContent>
      </w:sdt>
      <w:r w:rsidR="005E7D42" w:rsidRPr="002B2BA6">
        <w:rPr>
          <w:rFonts w:ascii="Tahoma" w:hAnsi="Tahoma" w:cs="Tahoma"/>
          <w:sz w:val="18"/>
          <w:szCs w:val="18"/>
        </w:rPr>
        <w:t xml:space="preserve"> </w:t>
      </w:r>
      <w:proofErr w:type="gramStart"/>
      <w:r w:rsidR="005E7D42" w:rsidRPr="002B2BA6">
        <w:rPr>
          <w:rFonts w:ascii="Tahoma" w:hAnsi="Tahoma" w:cs="Tahoma"/>
          <w:sz w:val="18"/>
          <w:szCs w:val="18"/>
        </w:rPr>
        <w:t>hors</w:t>
      </w:r>
      <w:proofErr w:type="gramEnd"/>
      <w:r w:rsidR="005E7D42" w:rsidRPr="002B2BA6">
        <w:rPr>
          <w:rFonts w:ascii="Tahoma" w:hAnsi="Tahoma" w:cs="Tahoma"/>
          <w:sz w:val="18"/>
          <w:szCs w:val="18"/>
        </w:rPr>
        <w:t xml:space="preserve"> UE : pays :  ____________</w:t>
      </w:r>
      <w:r w:rsidR="00E94F16" w:rsidRPr="002B2BA6">
        <w:rPr>
          <w:rFonts w:ascii="Tahoma" w:hAnsi="Tahoma" w:cs="Tahoma"/>
          <w:sz w:val="18"/>
          <w:szCs w:val="18"/>
        </w:rPr>
        <w:t xml:space="preserve"> - une Analyse d’impact du transfert de données est nécessaire</w:t>
      </w:r>
    </w:p>
    <w:p w14:paraId="41C1BEAF" w14:textId="2C99C48F" w:rsidR="00D04B61" w:rsidRPr="002B2BA6" w:rsidRDefault="00D04B61" w:rsidP="005E7D42">
      <w:pPr>
        <w:tabs>
          <w:tab w:val="left" w:pos="851"/>
        </w:tabs>
        <w:spacing w:after="0" w:line="240" w:lineRule="auto"/>
        <w:ind w:right="-2"/>
        <w:jc w:val="both"/>
        <w:rPr>
          <w:rFonts w:ascii="Tahoma" w:hAnsi="Tahoma" w:cs="Tahoma"/>
          <w:sz w:val="18"/>
          <w:szCs w:val="18"/>
        </w:rPr>
      </w:pPr>
    </w:p>
    <w:p w14:paraId="22166CCE" w14:textId="5158DFEB" w:rsidR="002C57C7" w:rsidRPr="002B2BA6" w:rsidRDefault="002C57C7" w:rsidP="005E7D42">
      <w:pPr>
        <w:tabs>
          <w:tab w:val="left" w:pos="851"/>
        </w:tabs>
        <w:spacing w:after="0" w:line="240" w:lineRule="auto"/>
        <w:ind w:right="-2"/>
        <w:jc w:val="both"/>
        <w:rPr>
          <w:rFonts w:ascii="Tahoma" w:hAnsi="Tahoma" w:cs="Tahoma"/>
          <w:sz w:val="18"/>
          <w:szCs w:val="18"/>
        </w:rPr>
      </w:pPr>
    </w:p>
    <w:p w14:paraId="32FFEEF9" w14:textId="28524B37" w:rsidR="00F047F3" w:rsidRPr="002B2BA6" w:rsidRDefault="00F047F3" w:rsidP="009932EE">
      <w:pPr>
        <w:spacing w:after="0" w:line="240" w:lineRule="auto"/>
        <w:ind w:right="-2"/>
        <w:jc w:val="both"/>
        <w:rPr>
          <w:rFonts w:ascii="Tahoma" w:hAnsi="Tahoma" w:cs="Tahoma"/>
          <w:sz w:val="18"/>
          <w:szCs w:val="18"/>
        </w:rPr>
      </w:pPr>
      <w:r w:rsidRPr="002B2BA6">
        <w:rPr>
          <w:rFonts w:ascii="Tahoma" w:hAnsi="Tahoma" w:cs="Tahoma"/>
          <w:sz w:val="18"/>
          <w:szCs w:val="18"/>
        </w:rPr>
        <w:t>Transferts hors 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850"/>
        <w:gridCol w:w="6514"/>
      </w:tblGrid>
      <w:tr w:rsidR="0021426A" w:rsidRPr="002B2BA6" w14:paraId="2C35AB48" w14:textId="77777777" w:rsidTr="0001683B">
        <w:tc>
          <w:tcPr>
            <w:tcW w:w="1413" w:type="dxa"/>
            <w:shd w:val="clear" w:color="auto" w:fill="auto"/>
          </w:tcPr>
          <w:p w14:paraId="1F7F8DDE" w14:textId="77777777"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Acteur</w:t>
            </w:r>
          </w:p>
        </w:tc>
        <w:tc>
          <w:tcPr>
            <w:tcW w:w="850" w:type="dxa"/>
            <w:shd w:val="clear" w:color="auto" w:fill="auto"/>
          </w:tcPr>
          <w:p w14:paraId="7B723518" w14:textId="77777777"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Pays</w:t>
            </w:r>
          </w:p>
        </w:tc>
        <w:tc>
          <w:tcPr>
            <w:tcW w:w="6514" w:type="dxa"/>
            <w:shd w:val="clear" w:color="auto" w:fill="auto"/>
          </w:tcPr>
          <w:p w14:paraId="676BC371" w14:textId="2693D85F"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 xml:space="preserve">Mesure de protection retenue </w:t>
            </w:r>
            <w:r w:rsidRPr="002B2BA6">
              <w:rPr>
                <w:rFonts w:ascii="Tahoma" w:hAnsi="Tahoma" w:cs="Tahoma"/>
                <w:i/>
                <w:sz w:val="18"/>
                <w:szCs w:val="18"/>
              </w:rPr>
              <w:t>(</w:t>
            </w:r>
            <w:r w:rsidR="005E7D42" w:rsidRPr="002B2BA6">
              <w:rPr>
                <w:rFonts w:ascii="Tahoma" w:hAnsi="Tahoma" w:cs="Tahoma"/>
                <w:i/>
                <w:sz w:val="18"/>
                <w:szCs w:val="18"/>
              </w:rPr>
              <w:t>Décision d’adéquation</w:t>
            </w:r>
            <w:r w:rsidRPr="002B2BA6">
              <w:rPr>
                <w:rFonts w:ascii="Tahoma" w:hAnsi="Tahoma" w:cs="Tahoma"/>
                <w:i/>
                <w:sz w:val="18"/>
                <w:szCs w:val="18"/>
              </w:rPr>
              <w:t xml:space="preserve">, </w:t>
            </w:r>
            <w:proofErr w:type="spellStart"/>
            <w:r w:rsidR="003606F9" w:rsidRPr="002B2BA6">
              <w:rPr>
                <w:rFonts w:ascii="Tahoma" w:hAnsi="Tahoma" w:cs="Tahoma"/>
                <w:i/>
                <w:sz w:val="18"/>
                <w:szCs w:val="18"/>
              </w:rPr>
              <w:t>Privacy</w:t>
            </w:r>
            <w:proofErr w:type="spellEnd"/>
            <w:r w:rsidR="003606F9" w:rsidRPr="002B2BA6">
              <w:rPr>
                <w:rFonts w:ascii="Tahoma" w:hAnsi="Tahoma" w:cs="Tahoma"/>
                <w:i/>
                <w:sz w:val="18"/>
                <w:szCs w:val="18"/>
              </w:rPr>
              <w:t xml:space="preserve"> Framework, </w:t>
            </w:r>
            <w:r w:rsidRPr="002B2BA6">
              <w:rPr>
                <w:rFonts w:ascii="Tahoma" w:hAnsi="Tahoma" w:cs="Tahoma"/>
                <w:i/>
                <w:sz w:val="18"/>
                <w:szCs w:val="18"/>
              </w:rPr>
              <w:t xml:space="preserve">Clause contractuelle Type de la Commission européenne, Clause contractuelle type de la CNIL, Binding </w:t>
            </w:r>
            <w:proofErr w:type="spellStart"/>
            <w:r w:rsidRPr="002B2BA6">
              <w:rPr>
                <w:rFonts w:ascii="Tahoma" w:hAnsi="Tahoma" w:cs="Tahoma"/>
                <w:i/>
                <w:sz w:val="18"/>
                <w:szCs w:val="18"/>
              </w:rPr>
              <w:t>Corporate</w:t>
            </w:r>
            <w:proofErr w:type="spellEnd"/>
            <w:r w:rsidRPr="002B2BA6">
              <w:rPr>
                <w:rFonts w:ascii="Tahoma" w:hAnsi="Tahoma" w:cs="Tahoma"/>
                <w:i/>
                <w:sz w:val="18"/>
                <w:szCs w:val="18"/>
              </w:rPr>
              <w:t xml:space="preserve"> Rules, Clauses autres que les clauses types avec autorisation de la CNIL, PIA)</w:t>
            </w:r>
          </w:p>
        </w:tc>
      </w:tr>
      <w:tr w:rsidR="0021426A" w:rsidRPr="002B2BA6" w14:paraId="097073EE" w14:textId="77777777" w:rsidTr="0001683B">
        <w:tc>
          <w:tcPr>
            <w:tcW w:w="1413" w:type="dxa"/>
            <w:shd w:val="clear" w:color="auto" w:fill="auto"/>
          </w:tcPr>
          <w:p w14:paraId="21F8ABD8" w14:textId="77777777" w:rsidR="00F047F3" w:rsidRPr="002B2BA6" w:rsidRDefault="00F047F3" w:rsidP="009932EE">
            <w:pPr>
              <w:spacing w:after="0" w:line="240" w:lineRule="auto"/>
              <w:ind w:right="-2"/>
              <w:jc w:val="both"/>
              <w:rPr>
                <w:rFonts w:ascii="Tahoma" w:hAnsi="Tahoma" w:cs="Tahoma"/>
                <w:sz w:val="18"/>
                <w:szCs w:val="18"/>
              </w:rPr>
            </w:pPr>
          </w:p>
        </w:tc>
        <w:tc>
          <w:tcPr>
            <w:tcW w:w="850" w:type="dxa"/>
            <w:shd w:val="clear" w:color="auto" w:fill="auto"/>
          </w:tcPr>
          <w:p w14:paraId="5BE54A45" w14:textId="77777777" w:rsidR="00F047F3" w:rsidRPr="002B2BA6" w:rsidRDefault="00F047F3" w:rsidP="009932EE">
            <w:pPr>
              <w:spacing w:after="0" w:line="240" w:lineRule="auto"/>
              <w:ind w:right="-2"/>
              <w:jc w:val="both"/>
              <w:rPr>
                <w:rFonts w:ascii="Tahoma" w:hAnsi="Tahoma" w:cs="Tahoma"/>
                <w:sz w:val="18"/>
                <w:szCs w:val="18"/>
              </w:rPr>
            </w:pPr>
          </w:p>
        </w:tc>
        <w:tc>
          <w:tcPr>
            <w:tcW w:w="6514" w:type="dxa"/>
            <w:shd w:val="clear" w:color="auto" w:fill="auto"/>
          </w:tcPr>
          <w:p w14:paraId="065F19E1" w14:textId="49480CBE" w:rsidR="00F047F3" w:rsidRPr="002B2BA6" w:rsidRDefault="00F047F3" w:rsidP="009932EE">
            <w:pPr>
              <w:spacing w:after="0" w:line="240" w:lineRule="auto"/>
              <w:ind w:right="-2"/>
              <w:jc w:val="both"/>
              <w:rPr>
                <w:rFonts w:ascii="Tahoma" w:hAnsi="Tahoma" w:cs="Tahoma"/>
                <w:sz w:val="18"/>
                <w:szCs w:val="18"/>
              </w:rPr>
            </w:pPr>
          </w:p>
        </w:tc>
      </w:tr>
      <w:tr w:rsidR="0021426A" w:rsidRPr="002B2BA6" w14:paraId="24192416" w14:textId="77777777" w:rsidTr="0001683B">
        <w:tc>
          <w:tcPr>
            <w:tcW w:w="1413" w:type="dxa"/>
            <w:shd w:val="clear" w:color="auto" w:fill="auto"/>
          </w:tcPr>
          <w:p w14:paraId="3A1C24DD" w14:textId="77777777" w:rsidR="00F047F3" w:rsidRPr="002B2BA6" w:rsidRDefault="00F047F3" w:rsidP="009932EE">
            <w:pPr>
              <w:spacing w:after="0" w:line="240" w:lineRule="auto"/>
              <w:ind w:right="-2"/>
              <w:jc w:val="both"/>
              <w:rPr>
                <w:rFonts w:ascii="Tahoma" w:hAnsi="Tahoma" w:cs="Tahoma"/>
                <w:sz w:val="18"/>
                <w:szCs w:val="18"/>
              </w:rPr>
            </w:pPr>
          </w:p>
        </w:tc>
        <w:tc>
          <w:tcPr>
            <w:tcW w:w="850" w:type="dxa"/>
            <w:shd w:val="clear" w:color="auto" w:fill="auto"/>
          </w:tcPr>
          <w:p w14:paraId="64BEFCFD" w14:textId="77777777" w:rsidR="00F047F3" w:rsidRPr="002B2BA6" w:rsidRDefault="00F047F3" w:rsidP="009932EE">
            <w:pPr>
              <w:spacing w:after="0" w:line="240" w:lineRule="auto"/>
              <w:ind w:right="-2"/>
              <w:jc w:val="both"/>
              <w:rPr>
                <w:rFonts w:ascii="Tahoma" w:hAnsi="Tahoma" w:cs="Tahoma"/>
                <w:sz w:val="18"/>
                <w:szCs w:val="18"/>
              </w:rPr>
            </w:pPr>
          </w:p>
        </w:tc>
        <w:tc>
          <w:tcPr>
            <w:tcW w:w="6514" w:type="dxa"/>
            <w:shd w:val="clear" w:color="auto" w:fill="auto"/>
          </w:tcPr>
          <w:p w14:paraId="0DFC536D" w14:textId="419697BD" w:rsidR="00F047F3" w:rsidRPr="002B2BA6" w:rsidRDefault="00F047F3" w:rsidP="009932EE">
            <w:pPr>
              <w:spacing w:after="0" w:line="240" w:lineRule="auto"/>
              <w:ind w:right="-2"/>
              <w:jc w:val="both"/>
              <w:rPr>
                <w:rFonts w:ascii="Tahoma" w:hAnsi="Tahoma" w:cs="Tahoma"/>
                <w:sz w:val="18"/>
                <w:szCs w:val="18"/>
              </w:rPr>
            </w:pPr>
          </w:p>
        </w:tc>
      </w:tr>
    </w:tbl>
    <w:p w14:paraId="738A2F43" w14:textId="739BCFFF" w:rsidR="00F047F3" w:rsidRPr="002B2BA6" w:rsidRDefault="00F047F3" w:rsidP="009932EE">
      <w:pPr>
        <w:spacing w:after="0" w:line="240" w:lineRule="auto"/>
        <w:ind w:left="426" w:right="-2"/>
        <w:jc w:val="both"/>
        <w:rPr>
          <w:rFonts w:ascii="Tahoma" w:hAnsi="Tahoma" w:cs="Tahoma"/>
          <w:sz w:val="18"/>
          <w:szCs w:val="18"/>
        </w:rPr>
      </w:pPr>
    </w:p>
    <w:p w14:paraId="472BBFC9" w14:textId="024B5879" w:rsidR="00F047F3" w:rsidRPr="002B2BA6" w:rsidRDefault="00F047F3"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2B2BA6">
        <w:rPr>
          <w:rFonts w:ascii="Tahoma" w:hAnsi="Tahoma" w:cs="Tahoma"/>
          <w:b/>
          <w:iCs/>
          <w:sz w:val="18"/>
          <w:szCs w:val="18"/>
        </w:rPr>
        <w:t>SOUS-TRAITANCE ET PARTENAIRES TIERS</w:t>
      </w:r>
    </w:p>
    <w:p w14:paraId="74696B5E" w14:textId="77777777" w:rsidR="00F047F3" w:rsidRPr="002B2BA6" w:rsidRDefault="00F047F3" w:rsidP="009932EE">
      <w:pPr>
        <w:tabs>
          <w:tab w:val="left" w:pos="851"/>
        </w:tabs>
        <w:spacing w:after="0" w:line="240" w:lineRule="auto"/>
        <w:ind w:right="-2"/>
        <w:jc w:val="both"/>
        <w:rPr>
          <w:rFonts w:ascii="Tahoma" w:hAnsi="Tahoma" w:cs="Tahoma"/>
          <w:color w:val="4F81BD" w:themeColor="accent1"/>
          <w:sz w:val="18"/>
          <w:szCs w:val="18"/>
        </w:rPr>
      </w:pPr>
    </w:p>
    <w:p w14:paraId="0B48DDD4" w14:textId="5DBBC429" w:rsidR="00F047F3" w:rsidRPr="002B2BA6" w:rsidRDefault="00B2747A" w:rsidP="009932EE">
      <w:pPr>
        <w:tabs>
          <w:tab w:val="left" w:pos="851"/>
        </w:tabs>
        <w:spacing w:after="0" w:line="240" w:lineRule="auto"/>
        <w:ind w:right="-2"/>
        <w:jc w:val="both"/>
        <w:rPr>
          <w:rFonts w:ascii="Tahoma" w:hAnsi="Tahoma" w:cs="Tahoma"/>
          <w:sz w:val="18"/>
          <w:szCs w:val="18"/>
        </w:rPr>
      </w:pPr>
      <w:bookmarkStart w:id="9" w:name="_Hlk508974425"/>
      <w:r w:rsidRPr="002B2BA6">
        <w:rPr>
          <w:rFonts w:ascii="Tahoma" w:hAnsi="Tahoma" w:cs="Tahoma"/>
          <w:sz w:val="18"/>
          <w:szCs w:val="18"/>
        </w:rPr>
        <w:t>Le</w:t>
      </w:r>
      <w:r w:rsidR="0021426A" w:rsidRPr="002B2BA6">
        <w:rPr>
          <w:rFonts w:ascii="Tahoma" w:hAnsi="Tahoma" w:cs="Tahoma"/>
          <w:sz w:val="18"/>
          <w:szCs w:val="18"/>
        </w:rPr>
        <w:t xml:space="preserve"> sous-traitant</w:t>
      </w:r>
      <w:r w:rsidRPr="002B2BA6">
        <w:rPr>
          <w:rFonts w:ascii="Tahoma" w:hAnsi="Tahoma" w:cs="Tahoma"/>
          <w:sz w:val="18"/>
          <w:szCs w:val="18"/>
        </w:rPr>
        <w:t xml:space="preserve"> peut</w:t>
      </w:r>
      <w:r w:rsidR="00F047F3" w:rsidRPr="002B2BA6">
        <w:rPr>
          <w:rFonts w:ascii="Tahoma" w:hAnsi="Tahoma" w:cs="Tahoma"/>
          <w:sz w:val="18"/>
          <w:szCs w:val="18"/>
        </w:rPr>
        <w:t xml:space="preserve"> faire appel à </w:t>
      </w:r>
      <w:r w:rsidR="00D04B61" w:rsidRPr="002B2BA6">
        <w:rPr>
          <w:rFonts w:ascii="Tahoma" w:hAnsi="Tahoma" w:cs="Tahoma"/>
          <w:sz w:val="18"/>
          <w:szCs w:val="18"/>
        </w:rPr>
        <w:t>des</w:t>
      </w:r>
      <w:r w:rsidR="00F047F3" w:rsidRPr="002B2BA6">
        <w:rPr>
          <w:rFonts w:ascii="Tahoma" w:hAnsi="Tahoma" w:cs="Tahoma"/>
          <w:sz w:val="18"/>
          <w:szCs w:val="18"/>
        </w:rPr>
        <w:t xml:space="preserve"> </w:t>
      </w:r>
      <w:r w:rsidR="00F047F3" w:rsidRPr="002B2BA6">
        <w:rPr>
          <w:rFonts w:ascii="Tahoma" w:hAnsi="Tahoma" w:cs="Tahoma"/>
          <w:sz w:val="18"/>
          <w:szCs w:val="18"/>
          <w:u w:val="single"/>
        </w:rPr>
        <w:t>sous-traitant</w:t>
      </w:r>
      <w:r w:rsidR="00D04B61" w:rsidRPr="002B2BA6">
        <w:rPr>
          <w:rFonts w:ascii="Tahoma" w:hAnsi="Tahoma" w:cs="Tahoma"/>
          <w:sz w:val="18"/>
          <w:szCs w:val="18"/>
          <w:u w:val="single"/>
        </w:rPr>
        <w:t>s</w:t>
      </w:r>
      <w:r w:rsidR="0021426A" w:rsidRPr="002B2BA6">
        <w:rPr>
          <w:rFonts w:ascii="Tahoma" w:hAnsi="Tahoma" w:cs="Tahoma"/>
          <w:sz w:val="18"/>
          <w:szCs w:val="18"/>
          <w:u w:val="single"/>
        </w:rPr>
        <w:t xml:space="preserve"> ultérieurs</w:t>
      </w:r>
      <w:r w:rsidR="00F047F3" w:rsidRPr="002B2BA6">
        <w:rPr>
          <w:rFonts w:ascii="Tahoma" w:hAnsi="Tahoma" w:cs="Tahoma"/>
          <w:sz w:val="18"/>
          <w:szCs w:val="18"/>
        </w:rPr>
        <w:t xml:space="preserve"> pour mener des activités de traitement spécifiques</w:t>
      </w:r>
      <w:r w:rsidR="0021426A" w:rsidRPr="002B2BA6">
        <w:rPr>
          <w:rFonts w:ascii="Tahoma" w:hAnsi="Tahoma" w:cs="Tahoma"/>
          <w:sz w:val="18"/>
          <w:szCs w:val="18"/>
        </w:rPr>
        <w:t xml:space="preserve"> dans les conditions définies dans la présente annexe</w:t>
      </w:r>
      <w:r w:rsidR="00F047F3" w:rsidRPr="002B2BA6">
        <w:rPr>
          <w:rFonts w:ascii="Tahoma" w:hAnsi="Tahoma" w:cs="Tahoma"/>
          <w:sz w:val="18"/>
          <w:szCs w:val="18"/>
        </w:rPr>
        <w:t xml:space="preserve">. </w:t>
      </w:r>
      <w:bookmarkEnd w:id="9"/>
      <w:r w:rsidR="00D04B61" w:rsidRPr="002B2BA6">
        <w:rPr>
          <w:rFonts w:ascii="Tahoma" w:hAnsi="Tahoma" w:cs="Tahoma"/>
          <w:sz w:val="18"/>
          <w:szCs w:val="18"/>
        </w:rPr>
        <w:t>Les sous-traitants</w:t>
      </w:r>
      <w:r w:rsidR="0021426A" w:rsidRPr="002B2BA6">
        <w:rPr>
          <w:rFonts w:ascii="Tahoma" w:hAnsi="Tahoma" w:cs="Tahoma"/>
          <w:sz w:val="18"/>
          <w:szCs w:val="18"/>
        </w:rPr>
        <w:t xml:space="preserve"> déjà autorisés par le Responsable de traitement</w:t>
      </w:r>
      <w:r w:rsidR="00D04B61" w:rsidRPr="002B2BA6">
        <w:rPr>
          <w:rFonts w:ascii="Tahoma" w:hAnsi="Tahoma" w:cs="Tahoma"/>
          <w:sz w:val="18"/>
          <w:szCs w:val="18"/>
        </w:rPr>
        <w:t xml:space="preserve"> sont listés ci-dessous :</w:t>
      </w:r>
    </w:p>
    <w:p w14:paraId="15153ABF" w14:textId="6A7B5C52" w:rsidR="00D04B61" w:rsidRPr="002B2BA6" w:rsidRDefault="00D04B61" w:rsidP="009932EE">
      <w:pPr>
        <w:tabs>
          <w:tab w:val="left" w:pos="851"/>
        </w:tabs>
        <w:spacing w:after="0" w:line="240" w:lineRule="auto"/>
        <w:ind w:right="-2"/>
        <w:jc w:val="both"/>
        <w:rPr>
          <w:rFonts w:ascii="Tahoma" w:hAnsi="Tahoma" w:cs="Tahoma"/>
          <w:sz w:val="18"/>
          <w:szCs w:val="18"/>
        </w:rPr>
      </w:pPr>
    </w:p>
    <w:tbl>
      <w:tblPr>
        <w:tblStyle w:val="Grilledutableau"/>
        <w:tblW w:w="9067" w:type="dxa"/>
        <w:tblLook w:val="04A0" w:firstRow="1" w:lastRow="0" w:firstColumn="1" w:lastColumn="0" w:noHBand="0" w:noVBand="1"/>
      </w:tblPr>
      <w:tblGrid>
        <w:gridCol w:w="1294"/>
        <w:gridCol w:w="1294"/>
        <w:gridCol w:w="2085"/>
        <w:gridCol w:w="1276"/>
        <w:gridCol w:w="1701"/>
        <w:gridCol w:w="1417"/>
      </w:tblGrid>
      <w:tr w:rsidR="0021426A" w:rsidRPr="002B2BA6" w14:paraId="081F1CFE" w14:textId="77777777" w:rsidTr="0021426A">
        <w:tc>
          <w:tcPr>
            <w:tcW w:w="1294" w:type="dxa"/>
          </w:tcPr>
          <w:p w14:paraId="5075B22C" w14:textId="19ADF58F"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Nom du sous-</w:t>
            </w:r>
            <w:proofErr w:type="spellStart"/>
            <w:r w:rsidRPr="002B2BA6">
              <w:rPr>
                <w:rFonts w:ascii="Tahoma" w:hAnsi="Tahoma" w:cs="Tahoma"/>
                <w:sz w:val="18"/>
                <w:szCs w:val="18"/>
              </w:rPr>
              <w:t>traitant</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ultérieur</w:t>
            </w:r>
            <w:proofErr w:type="spellEnd"/>
          </w:p>
        </w:tc>
        <w:tc>
          <w:tcPr>
            <w:tcW w:w="1294" w:type="dxa"/>
          </w:tcPr>
          <w:p w14:paraId="4E411681" w14:textId="4EB94083"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Adresse</w:t>
            </w:r>
            <w:proofErr w:type="spellEnd"/>
            <w:r w:rsidRPr="002B2BA6">
              <w:rPr>
                <w:rFonts w:ascii="Tahoma" w:hAnsi="Tahoma" w:cs="Tahoma"/>
                <w:sz w:val="18"/>
                <w:szCs w:val="18"/>
              </w:rPr>
              <w:t xml:space="preserve"> du sous-</w:t>
            </w:r>
            <w:proofErr w:type="spellStart"/>
            <w:r w:rsidRPr="002B2BA6">
              <w:rPr>
                <w:rFonts w:ascii="Tahoma" w:hAnsi="Tahoma" w:cs="Tahoma"/>
                <w:sz w:val="18"/>
                <w:szCs w:val="18"/>
              </w:rPr>
              <w:t>traitant</w:t>
            </w:r>
            <w:proofErr w:type="spellEnd"/>
          </w:p>
        </w:tc>
        <w:tc>
          <w:tcPr>
            <w:tcW w:w="2085" w:type="dxa"/>
          </w:tcPr>
          <w:p w14:paraId="32092882" w14:textId="78C63CBD"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Prestations</w:t>
            </w:r>
            <w:proofErr w:type="spellEnd"/>
            <w:r w:rsidRPr="002B2BA6">
              <w:rPr>
                <w:rFonts w:ascii="Tahoma" w:hAnsi="Tahoma" w:cs="Tahoma"/>
                <w:sz w:val="18"/>
                <w:szCs w:val="18"/>
              </w:rPr>
              <w:t xml:space="preserve"> sous-</w:t>
            </w:r>
            <w:proofErr w:type="spellStart"/>
            <w:r w:rsidRPr="002B2BA6">
              <w:rPr>
                <w:rFonts w:ascii="Tahoma" w:hAnsi="Tahoma" w:cs="Tahoma"/>
                <w:sz w:val="18"/>
                <w:szCs w:val="18"/>
              </w:rPr>
              <w:t>traitées</w:t>
            </w:r>
            <w:proofErr w:type="spellEnd"/>
          </w:p>
        </w:tc>
        <w:tc>
          <w:tcPr>
            <w:tcW w:w="1276" w:type="dxa"/>
          </w:tcPr>
          <w:p w14:paraId="2463CE4F" w14:textId="79BE903E"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Durée de sous-</w:t>
            </w:r>
            <w:proofErr w:type="spellStart"/>
            <w:r w:rsidRPr="002B2BA6">
              <w:rPr>
                <w:rFonts w:ascii="Tahoma" w:hAnsi="Tahoma" w:cs="Tahoma"/>
                <w:sz w:val="18"/>
                <w:szCs w:val="18"/>
              </w:rPr>
              <w:t>traitance</w:t>
            </w:r>
            <w:proofErr w:type="spellEnd"/>
          </w:p>
        </w:tc>
        <w:tc>
          <w:tcPr>
            <w:tcW w:w="1701" w:type="dxa"/>
          </w:tcPr>
          <w:p w14:paraId="23EE6054" w14:textId="0B5CA30A"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Localisation</w:t>
            </w:r>
            <w:proofErr w:type="spellEnd"/>
            <w:r w:rsidRPr="002B2BA6">
              <w:rPr>
                <w:rFonts w:ascii="Tahoma" w:hAnsi="Tahoma" w:cs="Tahoma"/>
                <w:sz w:val="18"/>
                <w:szCs w:val="18"/>
              </w:rPr>
              <w:t xml:space="preserve"> des </w:t>
            </w:r>
            <w:proofErr w:type="spellStart"/>
            <w:r w:rsidRPr="002B2BA6">
              <w:rPr>
                <w:rFonts w:ascii="Tahoma" w:hAnsi="Tahoma" w:cs="Tahoma"/>
                <w:sz w:val="18"/>
                <w:szCs w:val="18"/>
              </w:rPr>
              <w:t>traitements</w:t>
            </w:r>
            <w:proofErr w:type="spellEnd"/>
          </w:p>
        </w:tc>
        <w:tc>
          <w:tcPr>
            <w:tcW w:w="1417" w:type="dxa"/>
          </w:tcPr>
          <w:p w14:paraId="0AF22FC4" w14:textId="0959E591"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Sous-</w:t>
            </w:r>
            <w:proofErr w:type="spellStart"/>
            <w:r w:rsidRPr="002B2BA6">
              <w:rPr>
                <w:rFonts w:ascii="Tahoma" w:hAnsi="Tahoma" w:cs="Tahoma"/>
                <w:sz w:val="18"/>
                <w:szCs w:val="18"/>
              </w:rPr>
              <w:t>traitance</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en</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chaîne</w:t>
            </w:r>
            <w:proofErr w:type="spellEnd"/>
          </w:p>
        </w:tc>
      </w:tr>
      <w:tr w:rsidR="0021426A" w:rsidRPr="002B2BA6" w14:paraId="72D2264E" w14:textId="77777777" w:rsidTr="0021426A">
        <w:tc>
          <w:tcPr>
            <w:tcW w:w="1294" w:type="dxa"/>
          </w:tcPr>
          <w:p w14:paraId="40049D2D" w14:textId="42AE73B7" w:rsidR="0021426A" w:rsidRPr="002B2BA6" w:rsidRDefault="0021426A" w:rsidP="009932EE">
            <w:pPr>
              <w:tabs>
                <w:tab w:val="left" w:pos="851"/>
              </w:tabs>
              <w:ind w:right="-2"/>
              <w:jc w:val="both"/>
              <w:rPr>
                <w:rFonts w:ascii="Tahoma" w:hAnsi="Tahoma" w:cs="Tahoma"/>
                <w:sz w:val="18"/>
                <w:szCs w:val="18"/>
              </w:rPr>
            </w:pPr>
          </w:p>
        </w:tc>
        <w:tc>
          <w:tcPr>
            <w:tcW w:w="1294" w:type="dxa"/>
          </w:tcPr>
          <w:p w14:paraId="0C0E907B" w14:textId="77777777" w:rsidR="0021426A" w:rsidRPr="002B2BA6" w:rsidRDefault="0021426A" w:rsidP="009932EE">
            <w:pPr>
              <w:tabs>
                <w:tab w:val="left" w:pos="851"/>
              </w:tabs>
              <w:ind w:right="-2"/>
              <w:jc w:val="both"/>
              <w:rPr>
                <w:rFonts w:ascii="Tahoma" w:hAnsi="Tahoma" w:cs="Tahoma"/>
                <w:sz w:val="18"/>
                <w:szCs w:val="18"/>
              </w:rPr>
            </w:pPr>
          </w:p>
        </w:tc>
        <w:tc>
          <w:tcPr>
            <w:tcW w:w="2085" w:type="dxa"/>
          </w:tcPr>
          <w:p w14:paraId="25C97CF3" w14:textId="77777777" w:rsidR="0021426A" w:rsidRPr="002B2BA6" w:rsidRDefault="0021426A" w:rsidP="009932EE">
            <w:pPr>
              <w:tabs>
                <w:tab w:val="left" w:pos="851"/>
              </w:tabs>
              <w:ind w:right="-2"/>
              <w:jc w:val="both"/>
              <w:rPr>
                <w:rFonts w:ascii="Tahoma" w:hAnsi="Tahoma" w:cs="Tahoma"/>
                <w:sz w:val="18"/>
                <w:szCs w:val="18"/>
              </w:rPr>
            </w:pPr>
          </w:p>
        </w:tc>
        <w:tc>
          <w:tcPr>
            <w:tcW w:w="1276" w:type="dxa"/>
          </w:tcPr>
          <w:p w14:paraId="3DCB4DF2" w14:textId="77777777" w:rsidR="0021426A" w:rsidRPr="002B2BA6" w:rsidRDefault="0021426A" w:rsidP="009932EE">
            <w:pPr>
              <w:tabs>
                <w:tab w:val="left" w:pos="851"/>
              </w:tabs>
              <w:ind w:right="-2"/>
              <w:jc w:val="both"/>
              <w:rPr>
                <w:rFonts w:ascii="Tahoma" w:hAnsi="Tahoma" w:cs="Tahoma"/>
                <w:sz w:val="18"/>
                <w:szCs w:val="18"/>
              </w:rPr>
            </w:pPr>
          </w:p>
        </w:tc>
        <w:tc>
          <w:tcPr>
            <w:tcW w:w="1701" w:type="dxa"/>
          </w:tcPr>
          <w:p w14:paraId="3B7A0452" w14:textId="77777777" w:rsidR="0021426A" w:rsidRPr="002B2BA6" w:rsidRDefault="0021426A" w:rsidP="009932EE">
            <w:pPr>
              <w:tabs>
                <w:tab w:val="left" w:pos="851"/>
              </w:tabs>
              <w:ind w:right="-2"/>
              <w:jc w:val="both"/>
              <w:rPr>
                <w:rFonts w:ascii="Tahoma" w:hAnsi="Tahoma" w:cs="Tahoma"/>
                <w:sz w:val="18"/>
                <w:szCs w:val="18"/>
              </w:rPr>
            </w:pPr>
          </w:p>
        </w:tc>
        <w:tc>
          <w:tcPr>
            <w:tcW w:w="1417" w:type="dxa"/>
          </w:tcPr>
          <w:p w14:paraId="53049B99" w14:textId="77777777" w:rsidR="0021426A" w:rsidRPr="002B2BA6" w:rsidRDefault="0021426A" w:rsidP="009932EE">
            <w:pPr>
              <w:tabs>
                <w:tab w:val="left" w:pos="851"/>
              </w:tabs>
              <w:ind w:right="-2"/>
              <w:jc w:val="both"/>
              <w:rPr>
                <w:rFonts w:ascii="Tahoma" w:hAnsi="Tahoma" w:cs="Tahoma"/>
                <w:sz w:val="18"/>
                <w:szCs w:val="18"/>
              </w:rPr>
            </w:pPr>
          </w:p>
        </w:tc>
      </w:tr>
      <w:tr w:rsidR="0021426A" w:rsidRPr="002B2BA6" w14:paraId="5C9C1213" w14:textId="77777777" w:rsidTr="0021426A">
        <w:tc>
          <w:tcPr>
            <w:tcW w:w="1294" w:type="dxa"/>
          </w:tcPr>
          <w:p w14:paraId="403994A4" w14:textId="77777777" w:rsidR="0021426A" w:rsidRPr="002B2BA6" w:rsidRDefault="0021426A" w:rsidP="009932EE">
            <w:pPr>
              <w:tabs>
                <w:tab w:val="left" w:pos="851"/>
              </w:tabs>
              <w:ind w:right="-2"/>
              <w:jc w:val="both"/>
              <w:rPr>
                <w:rFonts w:ascii="Tahoma" w:hAnsi="Tahoma" w:cs="Tahoma"/>
                <w:sz w:val="18"/>
                <w:szCs w:val="18"/>
              </w:rPr>
            </w:pPr>
          </w:p>
        </w:tc>
        <w:tc>
          <w:tcPr>
            <w:tcW w:w="1294" w:type="dxa"/>
          </w:tcPr>
          <w:p w14:paraId="7C083670" w14:textId="77777777" w:rsidR="0021426A" w:rsidRPr="002B2BA6" w:rsidRDefault="0021426A" w:rsidP="009932EE">
            <w:pPr>
              <w:tabs>
                <w:tab w:val="left" w:pos="851"/>
              </w:tabs>
              <w:ind w:right="-2"/>
              <w:jc w:val="both"/>
              <w:rPr>
                <w:rFonts w:ascii="Tahoma" w:hAnsi="Tahoma" w:cs="Tahoma"/>
                <w:sz w:val="18"/>
                <w:szCs w:val="18"/>
              </w:rPr>
            </w:pPr>
          </w:p>
        </w:tc>
        <w:tc>
          <w:tcPr>
            <w:tcW w:w="2085" w:type="dxa"/>
          </w:tcPr>
          <w:p w14:paraId="621D55E1" w14:textId="77777777" w:rsidR="0021426A" w:rsidRPr="002B2BA6" w:rsidRDefault="0021426A" w:rsidP="009932EE">
            <w:pPr>
              <w:tabs>
                <w:tab w:val="left" w:pos="851"/>
              </w:tabs>
              <w:ind w:right="-2"/>
              <w:jc w:val="both"/>
              <w:rPr>
                <w:rFonts w:ascii="Tahoma" w:hAnsi="Tahoma" w:cs="Tahoma"/>
                <w:sz w:val="18"/>
                <w:szCs w:val="18"/>
              </w:rPr>
            </w:pPr>
          </w:p>
        </w:tc>
        <w:tc>
          <w:tcPr>
            <w:tcW w:w="1276" w:type="dxa"/>
          </w:tcPr>
          <w:p w14:paraId="1A7487DC" w14:textId="77777777" w:rsidR="0021426A" w:rsidRPr="002B2BA6" w:rsidRDefault="0021426A" w:rsidP="009932EE">
            <w:pPr>
              <w:tabs>
                <w:tab w:val="left" w:pos="851"/>
              </w:tabs>
              <w:ind w:right="-2"/>
              <w:jc w:val="both"/>
              <w:rPr>
                <w:rFonts w:ascii="Tahoma" w:hAnsi="Tahoma" w:cs="Tahoma"/>
                <w:sz w:val="18"/>
                <w:szCs w:val="18"/>
              </w:rPr>
            </w:pPr>
          </w:p>
        </w:tc>
        <w:tc>
          <w:tcPr>
            <w:tcW w:w="1701" w:type="dxa"/>
          </w:tcPr>
          <w:p w14:paraId="038CC4B7" w14:textId="77777777" w:rsidR="0021426A" w:rsidRPr="002B2BA6" w:rsidRDefault="0021426A" w:rsidP="009932EE">
            <w:pPr>
              <w:tabs>
                <w:tab w:val="left" w:pos="851"/>
              </w:tabs>
              <w:ind w:right="-2"/>
              <w:jc w:val="both"/>
              <w:rPr>
                <w:rFonts w:ascii="Tahoma" w:hAnsi="Tahoma" w:cs="Tahoma"/>
                <w:sz w:val="18"/>
                <w:szCs w:val="18"/>
              </w:rPr>
            </w:pPr>
          </w:p>
        </w:tc>
        <w:tc>
          <w:tcPr>
            <w:tcW w:w="1417" w:type="dxa"/>
          </w:tcPr>
          <w:p w14:paraId="4A634006" w14:textId="77777777" w:rsidR="0021426A" w:rsidRPr="002B2BA6" w:rsidRDefault="0021426A" w:rsidP="009932EE">
            <w:pPr>
              <w:tabs>
                <w:tab w:val="left" w:pos="851"/>
              </w:tabs>
              <w:ind w:right="-2"/>
              <w:jc w:val="both"/>
              <w:rPr>
                <w:rFonts w:ascii="Tahoma" w:hAnsi="Tahoma" w:cs="Tahoma"/>
                <w:sz w:val="18"/>
                <w:szCs w:val="18"/>
              </w:rPr>
            </w:pPr>
          </w:p>
        </w:tc>
      </w:tr>
    </w:tbl>
    <w:p w14:paraId="1D0BA0BE" w14:textId="244BCAEA" w:rsidR="00F047F3" w:rsidRPr="002B2BA6" w:rsidRDefault="0021426A" w:rsidP="009932EE">
      <w:pPr>
        <w:tabs>
          <w:tab w:val="left" w:pos="851"/>
        </w:tabs>
        <w:spacing w:after="0" w:line="240" w:lineRule="auto"/>
        <w:ind w:right="-2"/>
        <w:jc w:val="both"/>
        <w:rPr>
          <w:rFonts w:ascii="Cambria" w:hAnsi="Cambria" w:cs="Arial"/>
          <w:sz w:val="20"/>
          <w:szCs w:val="20"/>
        </w:rPr>
      </w:pPr>
      <w:r w:rsidRPr="002B2BA6">
        <w:rPr>
          <w:rFonts w:ascii="Tahoma" w:hAnsi="Tahoma" w:cs="Tahoma"/>
          <w:sz w:val="18"/>
          <w:szCs w:val="18"/>
        </w:rPr>
        <w:t xml:space="preserve">Le Sous-traitant devra déclarer tout autre sous-traitant ultérieur au Responsable de traitement. </w:t>
      </w:r>
    </w:p>
    <w:p w14:paraId="0AB43EB0" w14:textId="77777777" w:rsidR="0021426A" w:rsidRPr="002B2BA6" w:rsidRDefault="0021426A" w:rsidP="009932EE">
      <w:pPr>
        <w:tabs>
          <w:tab w:val="left" w:pos="851"/>
        </w:tabs>
        <w:spacing w:after="0" w:line="240" w:lineRule="auto"/>
        <w:ind w:right="-2"/>
        <w:jc w:val="both"/>
        <w:rPr>
          <w:rFonts w:ascii="Tahoma" w:hAnsi="Tahoma" w:cs="Tahoma"/>
          <w:sz w:val="18"/>
          <w:szCs w:val="18"/>
        </w:rPr>
      </w:pPr>
    </w:p>
    <w:p w14:paraId="02F4156F" w14:textId="565A8786" w:rsidR="0021426A" w:rsidRPr="002B2BA6" w:rsidRDefault="0021426A"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2B2BA6">
        <w:rPr>
          <w:rFonts w:ascii="Tahoma" w:hAnsi="Tahoma" w:cs="Tahoma"/>
          <w:b/>
          <w:iCs/>
          <w:sz w:val="18"/>
          <w:szCs w:val="18"/>
        </w:rPr>
        <w:t>INFORMATIONS SUR LE SOUS-TRAITANT</w:t>
      </w:r>
    </w:p>
    <w:p w14:paraId="04912889" w14:textId="77777777" w:rsidR="0021426A" w:rsidRPr="002B2BA6" w:rsidRDefault="0021426A" w:rsidP="0021426A">
      <w:pPr>
        <w:tabs>
          <w:tab w:val="left" w:pos="851"/>
        </w:tabs>
        <w:spacing w:after="0" w:line="240" w:lineRule="auto"/>
        <w:ind w:right="-2"/>
        <w:jc w:val="both"/>
        <w:rPr>
          <w:rFonts w:ascii="Tahoma" w:hAnsi="Tahoma" w:cs="Tahoma"/>
          <w:b/>
          <w:i/>
          <w:sz w:val="18"/>
          <w:szCs w:val="18"/>
        </w:rPr>
      </w:pPr>
    </w:p>
    <w:p w14:paraId="519B0CFC" w14:textId="389309EB" w:rsidR="0021426A" w:rsidRDefault="0021426A" w:rsidP="009A3F83">
      <w:pPr>
        <w:tabs>
          <w:tab w:val="left" w:pos="851"/>
          <w:tab w:val="left" w:pos="8121"/>
        </w:tabs>
        <w:spacing w:after="0" w:line="240" w:lineRule="auto"/>
        <w:ind w:right="-2"/>
        <w:jc w:val="both"/>
        <w:rPr>
          <w:rFonts w:ascii="Tahoma" w:hAnsi="Tahoma" w:cs="Tahoma"/>
          <w:sz w:val="18"/>
          <w:szCs w:val="18"/>
        </w:rPr>
      </w:pPr>
      <w:r w:rsidRPr="002B2BA6">
        <w:rPr>
          <w:rFonts w:ascii="Tahoma" w:hAnsi="Tahoma" w:cs="Tahoma"/>
          <w:sz w:val="18"/>
          <w:szCs w:val="18"/>
        </w:rPr>
        <w:t xml:space="preserve">Nom et coordonnées du Data Protection </w:t>
      </w:r>
      <w:proofErr w:type="spellStart"/>
      <w:r w:rsidRPr="002B2BA6">
        <w:rPr>
          <w:rFonts w:ascii="Tahoma" w:hAnsi="Tahoma" w:cs="Tahoma"/>
          <w:sz w:val="18"/>
          <w:szCs w:val="18"/>
        </w:rPr>
        <w:t>Officer</w:t>
      </w:r>
      <w:proofErr w:type="spellEnd"/>
      <w:r w:rsidRPr="002B2BA6">
        <w:rPr>
          <w:rFonts w:ascii="Tahoma" w:hAnsi="Tahoma" w:cs="Tahoma"/>
          <w:sz w:val="18"/>
          <w:szCs w:val="18"/>
        </w:rPr>
        <w:t xml:space="preserve"> (DPO) du sous-traitant ou assimilé : [compléter]</w:t>
      </w:r>
      <w:r w:rsidR="009A3F83" w:rsidRPr="002B2BA6">
        <w:rPr>
          <w:rFonts w:ascii="Tahoma" w:hAnsi="Tahoma" w:cs="Tahoma"/>
          <w:sz w:val="18"/>
          <w:szCs w:val="18"/>
        </w:rPr>
        <w:tab/>
      </w:r>
    </w:p>
    <w:p w14:paraId="7BF05109" w14:textId="4D61D036" w:rsidR="009A3F83" w:rsidRDefault="009A3F83" w:rsidP="009A3F83">
      <w:pPr>
        <w:tabs>
          <w:tab w:val="left" w:pos="851"/>
          <w:tab w:val="left" w:pos="8121"/>
        </w:tabs>
        <w:spacing w:after="0" w:line="240" w:lineRule="auto"/>
        <w:ind w:right="-2"/>
        <w:jc w:val="both"/>
        <w:rPr>
          <w:rFonts w:ascii="Tahoma" w:hAnsi="Tahoma" w:cs="Tahoma"/>
          <w:sz w:val="18"/>
          <w:szCs w:val="18"/>
        </w:rPr>
      </w:pPr>
    </w:p>
    <w:p w14:paraId="382C5C89" w14:textId="0AFC76A7" w:rsidR="009A3F83" w:rsidRPr="009A3F83" w:rsidRDefault="009A3F83" w:rsidP="009A3F83">
      <w:pPr>
        <w:pStyle w:val="Paragraphedeliste"/>
        <w:numPr>
          <w:ilvl w:val="0"/>
          <w:numId w:val="88"/>
        </w:numPr>
        <w:spacing w:after="160"/>
        <w:ind w:right="-2"/>
        <w:jc w:val="both"/>
        <w:rPr>
          <w:rFonts w:ascii="Tahoma" w:hAnsi="Tahoma" w:cs="Tahoma"/>
          <w:b/>
          <w:i/>
          <w:sz w:val="18"/>
          <w:szCs w:val="18"/>
        </w:rPr>
      </w:pPr>
      <w:r w:rsidRPr="009A3F83">
        <w:rPr>
          <w:rFonts w:ascii="Tahoma" w:hAnsi="Tahoma" w:cs="Tahoma"/>
          <w:b/>
          <w:sz w:val="18"/>
          <w:szCs w:val="18"/>
        </w:rPr>
        <w:t>INSTRUCTIONS FOURNIES PAR LE</w:t>
      </w:r>
      <w:r>
        <w:rPr>
          <w:rFonts w:ascii="Tahoma" w:hAnsi="Tahoma" w:cs="Tahoma"/>
          <w:b/>
          <w:sz w:val="18"/>
          <w:szCs w:val="18"/>
        </w:rPr>
        <w:t xml:space="preserve"> </w:t>
      </w:r>
      <w:r w:rsidRPr="009A3F83">
        <w:rPr>
          <w:rFonts w:ascii="Tahoma" w:hAnsi="Tahoma" w:cs="Tahoma"/>
          <w:b/>
          <w:sz w:val="18"/>
          <w:szCs w:val="18"/>
        </w:rPr>
        <w:t xml:space="preserve">RESPONSABLE DE TRAITEMENT </w:t>
      </w:r>
    </w:p>
    <w:p w14:paraId="5D15624B" w14:textId="717EE7AD" w:rsidR="009A3F83" w:rsidRPr="002B2BA6" w:rsidRDefault="009A3F83" w:rsidP="009A3F83">
      <w:pPr>
        <w:tabs>
          <w:tab w:val="left" w:pos="851"/>
        </w:tabs>
        <w:spacing w:after="0"/>
        <w:ind w:right="-2"/>
        <w:jc w:val="both"/>
        <w:rPr>
          <w:rFonts w:ascii="Tahoma" w:hAnsi="Tahoma" w:cs="Tahoma"/>
          <w:sz w:val="18"/>
          <w:szCs w:val="18"/>
        </w:rPr>
      </w:pPr>
      <w:r w:rsidRPr="009A3F83">
        <w:rPr>
          <w:rFonts w:ascii="Tahoma" w:hAnsi="Tahoma" w:cs="Tahoma"/>
          <w:sz w:val="18"/>
          <w:szCs w:val="18"/>
        </w:rPr>
        <w:t>Les instructions sont </w:t>
      </w:r>
      <w:r w:rsidRPr="002B2BA6">
        <w:rPr>
          <w:rFonts w:ascii="Tahoma" w:hAnsi="Tahoma" w:cs="Tahoma"/>
          <w:sz w:val="18"/>
          <w:szCs w:val="18"/>
        </w:rPr>
        <w:t xml:space="preserve">: </w:t>
      </w:r>
    </w:p>
    <w:p w14:paraId="1868AEFD" w14:textId="3E462EAB" w:rsidR="009A3F83" w:rsidRPr="002B2BA6" w:rsidRDefault="00B21037" w:rsidP="009A3F83">
      <w:pPr>
        <w:tabs>
          <w:tab w:val="left" w:pos="851"/>
        </w:tabs>
        <w:spacing w:after="0"/>
        <w:ind w:right="-2"/>
        <w:jc w:val="both"/>
        <w:rPr>
          <w:rFonts w:ascii="Tahoma" w:hAnsi="Tahoma" w:cs="Tahoma"/>
          <w:sz w:val="18"/>
          <w:szCs w:val="18"/>
        </w:rPr>
      </w:pPr>
      <w:sdt>
        <w:sdtPr>
          <w:rPr>
            <w:rFonts w:ascii="Segoe UI Symbol" w:eastAsia="MS Gothic" w:hAnsi="Segoe UI Symbol" w:cs="Segoe UI Symbol"/>
            <w:sz w:val="18"/>
            <w:szCs w:val="18"/>
          </w:rPr>
          <w:id w:val="-1832359094"/>
          <w14:checkbox>
            <w14:checked w14:val="0"/>
            <w14:checkedState w14:val="2612" w14:font="MS Gothic"/>
            <w14:uncheckedState w14:val="2610" w14:font="MS Gothic"/>
          </w14:checkbox>
        </w:sdtPr>
        <w:sdtEndPr/>
        <w:sdtContent>
          <w:r w:rsidR="009A3F83"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Documentées dans les spécifications du traitement (initial et/ou d’évolution du traitement) </w:t>
      </w:r>
    </w:p>
    <w:p w14:paraId="030DEE4A" w14:textId="5B317A3B" w:rsidR="009A3F83" w:rsidRPr="002B2BA6" w:rsidRDefault="00B21037" w:rsidP="009A3F83">
      <w:pPr>
        <w:tabs>
          <w:tab w:val="left" w:pos="851"/>
        </w:tabs>
        <w:spacing w:after="0"/>
        <w:ind w:right="-2"/>
        <w:jc w:val="both"/>
        <w:rPr>
          <w:rFonts w:ascii="Tahoma" w:hAnsi="Tahoma" w:cs="Tahoma"/>
          <w:sz w:val="18"/>
          <w:szCs w:val="18"/>
        </w:rPr>
      </w:pPr>
      <w:sdt>
        <w:sdtPr>
          <w:rPr>
            <w:rFonts w:ascii="Segoe UI Symbol" w:eastAsia="MS Gothic" w:hAnsi="Segoe UI Symbol" w:cs="Segoe UI Symbol"/>
            <w:sz w:val="18"/>
            <w:szCs w:val="18"/>
          </w:rPr>
          <w:id w:val="1281680320"/>
          <w14:checkbox>
            <w14:checked w14:val="0"/>
            <w14:checkedState w14:val="2612" w14:font="MS Gothic"/>
            <w14:uncheckedState w14:val="2610" w14:font="MS Gothic"/>
          </w14:checkbox>
        </w:sdtPr>
        <w:sdtEndPr/>
        <w:sdtContent>
          <w:r w:rsidR="009A3F83"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Inscrites dans l’outil de </w:t>
      </w:r>
      <w:proofErr w:type="spellStart"/>
      <w:r w:rsidR="009A3F83" w:rsidRPr="002B2BA6">
        <w:rPr>
          <w:rFonts w:ascii="Tahoma" w:hAnsi="Tahoma" w:cs="Tahoma"/>
          <w:sz w:val="18"/>
          <w:szCs w:val="18"/>
        </w:rPr>
        <w:t>ticketing</w:t>
      </w:r>
      <w:proofErr w:type="spellEnd"/>
      <w:r w:rsidR="009A3F83" w:rsidRPr="002B2BA6">
        <w:rPr>
          <w:rFonts w:ascii="Tahoma" w:hAnsi="Tahoma" w:cs="Tahoma"/>
          <w:sz w:val="18"/>
          <w:szCs w:val="18"/>
        </w:rPr>
        <w:t xml:space="preserve"> : </w:t>
      </w:r>
    </w:p>
    <w:p w14:paraId="487B4035" w14:textId="6A335D67" w:rsidR="009A3F83" w:rsidRPr="009A3F83" w:rsidRDefault="00B21037" w:rsidP="009A3F83">
      <w:pPr>
        <w:tabs>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1542280347"/>
          <w14:checkbox>
            <w14:checked w14:val="1"/>
            <w14:checkedState w14:val="2612" w14:font="MS Gothic"/>
            <w14:uncheckedState w14:val="2610" w14:font="MS Gothic"/>
          </w14:checkbox>
        </w:sdtPr>
        <w:sdtEndPr/>
        <w:sdtContent>
          <w:r w:rsidR="001136AF"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Reçues / confirmées </w:t>
      </w:r>
      <w:r w:rsidR="004B13EE" w:rsidRPr="002B2BA6">
        <w:rPr>
          <w:rFonts w:ascii="Tahoma" w:hAnsi="Tahoma" w:cs="Tahoma"/>
          <w:sz w:val="18"/>
          <w:szCs w:val="18"/>
        </w:rPr>
        <w:t>par mail</w:t>
      </w:r>
    </w:p>
    <w:p w14:paraId="31354455" w14:textId="4E787640" w:rsidR="009A3F83" w:rsidRPr="009A3F83" w:rsidRDefault="009A3F83" w:rsidP="009A3F83">
      <w:pPr>
        <w:pStyle w:val="Paragraphedeliste"/>
        <w:numPr>
          <w:ilvl w:val="0"/>
          <w:numId w:val="88"/>
        </w:numPr>
        <w:tabs>
          <w:tab w:val="left" w:pos="851"/>
        </w:tabs>
        <w:spacing w:after="0"/>
        <w:ind w:right="-2"/>
        <w:jc w:val="both"/>
        <w:rPr>
          <w:rFonts w:ascii="Tahoma" w:hAnsi="Tahoma" w:cs="Tahoma"/>
          <w:b/>
          <w:iCs/>
          <w:sz w:val="18"/>
          <w:szCs w:val="18"/>
        </w:rPr>
      </w:pPr>
      <w:r w:rsidRPr="009A3F83">
        <w:rPr>
          <w:rFonts w:ascii="Tahoma" w:hAnsi="Tahoma" w:cs="Tahoma"/>
          <w:b/>
          <w:iCs/>
          <w:sz w:val="18"/>
          <w:szCs w:val="18"/>
        </w:rPr>
        <w:t xml:space="preserve">DROIT D’INFORMATION DES PERSONNES CONCERNÉES </w:t>
      </w:r>
    </w:p>
    <w:p w14:paraId="6E882B80" w14:textId="7E78E8D2" w:rsidR="009A3F83" w:rsidRPr="009A3F83" w:rsidRDefault="00B21037" w:rsidP="009A3F83">
      <w:pPr>
        <w:tabs>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421720968"/>
          <w14:checkbox>
            <w14:checked w14:val="1"/>
            <w14:checkedState w14:val="2612" w14:font="MS Gothic"/>
            <w14:uncheckedState w14:val="2610" w14:font="MS Gothic"/>
          </w14:checkbox>
        </w:sdtPr>
        <w:sdtEndPr/>
        <w:sdtContent>
          <w:r w:rsidR="00675541" w:rsidRPr="00675541">
            <w:rPr>
              <w:rFonts w:ascii="MS Gothic" w:eastAsia="MS Gothic" w:hAnsi="MS Gothic" w:cs="Segoe UI Symbol" w:hint="eastAsia"/>
              <w:sz w:val="18"/>
              <w:szCs w:val="18"/>
            </w:rPr>
            <w:t>☒</w:t>
          </w:r>
        </w:sdtContent>
      </w:sdt>
      <w:r w:rsidR="009A3F83" w:rsidRPr="00675541">
        <w:rPr>
          <w:rFonts w:ascii="Tahoma" w:hAnsi="Tahoma" w:cs="Tahoma"/>
          <w:sz w:val="18"/>
          <w:szCs w:val="18"/>
        </w:rPr>
        <w:t xml:space="preserve"> Il appartient au responsable</w:t>
      </w:r>
      <w:r w:rsidR="009A3F83" w:rsidRPr="009A3F83">
        <w:rPr>
          <w:rFonts w:ascii="Tahoma" w:hAnsi="Tahoma" w:cs="Tahoma"/>
          <w:sz w:val="18"/>
          <w:szCs w:val="18"/>
        </w:rPr>
        <w:t xml:space="preserve"> de traitement de fournir l’information aux personnes concernées par les opérations de traitement au moment de la collecte des données.</w:t>
      </w:r>
    </w:p>
    <w:p w14:paraId="5D49CBDE" w14:textId="77777777" w:rsidR="009A3F83" w:rsidRPr="009A3F83" w:rsidRDefault="009A3F83" w:rsidP="009A3F83">
      <w:pPr>
        <w:pStyle w:val="Paragraphedeliste"/>
        <w:numPr>
          <w:ilvl w:val="0"/>
          <w:numId w:val="88"/>
        </w:numPr>
        <w:tabs>
          <w:tab w:val="left" w:pos="851"/>
        </w:tabs>
        <w:spacing w:after="0"/>
        <w:ind w:left="284" w:right="-2"/>
        <w:jc w:val="both"/>
        <w:rPr>
          <w:rFonts w:ascii="Tahoma" w:hAnsi="Tahoma" w:cs="Tahoma"/>
          <w:b/>
          <w:i/>
          <w:sz w:val="18"/>
          <w:szCs w:val="18"/>
        </w:rPr>
      </w:pPr>
      <w:r w:rsidRPr="009A3F83">
        <w:rPr>
          <w:rFonts w:ascii="Tahoma" w:hAnsi="Tahoma" w:cs="Tahoma"/>
          <w:b/>
          <w:i/>
          <w:sz w:val="18"/>
          <w:szCs w:val="18"/>
        </w:rPr>
        <w:t xml:space="preserve">GESTION DE L’EXERCICE DES DROITS DES PERSONNES CONCERNEES </w:t>
      </w:r>
    </w:p>
    <w:p w14:paraId="731EE248" w14:textId="77777777" w:rsidR="009A3F83" w:rsidRPr="009A3F83" w:rsidRDefault="009A3F83" w:rsidP="009A3F83">
      <w:pPr>
        <w:tabs>
          <w:tab w:val="left" w:pos="851"/>
        </w:tabs>
        <w:spacing w:after="0"/>
        <w:ind w:right="-2"/>
        <w:jc w:val="both"/>
        <w:rPr>
          <w:rFonts w:ascii="Tahoma" w:hAnsi="Tahoma" w:cs="Tahoma"/>
          <w:sz w:val="18"/>
          <w:szCs w:val="18"/>
        </w:rPr>
      </w:pPr>
    </w:p>
    <w:p w14:paraId="02DBCDCF" w14:textId="77777777" w:rsidR="009A3F83" w:rsidRPr="009A3F83" w:rsidRDefault="009A3F83" w:rsidP="00804109">
      <w:pPr>
        <w:tabs>
          <w:tab w:val="left" w:pos="0"/>
        </w:tabs>
        <w:spacing w:after="0"/>
        <w:ind w:right="-2"/>
        <w:jc w:val="both"/>
        <w:rPr>
          <w:rFonts w:ascii="Tahoma" w:hAnsi="Tahoma" w:cs="Tahoma"/>
          <w:color w:val="00B0F0"/>
          <w:sz w:val="18"/>
          <w:szCs w:val="18"/>
        </w:rPr>
      </w:pPr>
      <w:r w:rsidRPr="009A3F83">
        <w:rPr>
          <w:rFonts w:ascii="Tahoma" w:hAnsi="Tahoma" w:cs="Tahoma"/>
          <w:sz w:val="18"/>
          <w:szCs w:val="18"/>
        </w:rPr>
        <w:t>Les parties ont convenu d’un commun accord de suivre le process suivant concernant l’exercice des droits des personnes concernées :</w:t>
      </w:r>
    </w:p>
    <w:p w14:paraId="4573362C" w14:textId="344336DD" w:rsidR="009A3F83" w:rsidRPr="009A3F83" w:rsidRDefault="00B21037" w:rsidP="009A3F83">
      <w:pPr>
        <w:tabs>
          <w:tab w:val="left" w:pos="0"/>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1378583718"/>
          <w14:checkbox>
            <w14:checked w14:val="1"/>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9A3F83" w:rsidRPr="009A3F83">
        <w:rPr>
          <w:rFonts w:ascii="Tahoma" w:hAnsi="Tahoma" w:cs="Tahoma"/>
          <w:sz w:val="18"/>
          <w:szCs w:val="18"/>
        </w:rPr>
        <w:t xml:space="preserve"> Le Responsable de traitement n’autorise pas le Sous-Traitant à répondre directement. </w:t>
      </w:r>
    </w:p>
    <w:p w14:paraId="6FF203C2" w14:textId="7D771499" w:rsidR="009A3F83" w:rsidRPr="009A3F83" w:rsidRDefault="009A3F83" w:rsidP="009A3F83">
      <w:pPr>
        <w:tabs>
          <w:tab w:val="left" w:pos="0"/>
          <w:tab w:val="left" w:pos="851"/>
        </w:tabs>
        <w:ind w:right="-2"/>
        <w:jc w:val="both"/>
        <w:rPr>
          <w:rFonts w:ascii="Tahoma" w:hAnsi="Tahoma" w:cs="Tahoma"/>
          <w:sz w:val="18"/>
          <w:szCs w:val="18"/>
        </w:rPr>
      </w:pPr>
      <w:r w:rsidRPr="009A3F83">
        <w:rPr>
          <w:rFonts w:ascii="Tahoma" w:hAnsi="Tahoma" w:cs="Tahoma"/>
          <w:sz w:val="18"/>
          <w:szCs w:val="18"/>
        </w:rPr>
        <w:t xml:space="preserve">Lorsque les personnes concernées exercent auprès du Sous-Traitant des demandes d’exercice de leurs droits, le Sous-Traitant doit adresser ces demandes dès réception au </w:t>
      </w:r>
      <w:r>
        <w:rPr>
          <w:rFonts w:ascii="Tahoma" w:hAnsi="Tahoma" w:cs="Tahoma"/>
          <w:sz w:val="18"/>
          <w:szCs w:val="18"/>
        </w:rPr>
        <w:t>Responsable de traitement</w:t>
      </w:r>
      <w:r w:rsidRPr="009A3F83">
        <w:rPr>
          <w:rFonts w:ascii="Tahoma" w:hAnsi="Tahoma" w:cs="Tahoma"/>
          <w:sz w:val="18"/>
          <w:szCs w:val="18"/>
        </w:rPr>
        <w:t xml:space="preserve"> par courrier électronique à </w:t>
      </w:r>
      <w:r w:rsidRPr="009A3F83">
        <w:rPr>
          <w:rFonts w:ascii="Tahoma" w:hAnsi="Tahoma" w:cs="Tahoma"/>
          <w:sz w:val="18"/>
          <w:szCs w:val="18"/>
        </w:rPr>
        <w:lastRenderedPageBreak/>
        <w:t xml:space="preserve">l’adresse </w:t>
      </w:r>
      <w:hyperlink r:id="rId11" w:history="1">
        <w:r w:rsidRPr="00B932C6">
          <w:rPr>
            <w:rStyle w:val="Lienhypertexte"/>
            <w:rFonts w:ascii="Tahoma" w:hAnsi="Tahoma" w:cs="Tahoma"/>
            <w:sz w:val="18"/>
            <w:szCs w:val="18"/>
          </w:rPr>
          <w:t>dpo@uphf.fr</w:t>
        </w:r>
      </w:hyperlink>
      <w:r>
        <w:rPr>
          <w:rFonts w:ascii="Tahoma" w:hAnsi="Tahoma" w:cs="Tahoma"/>
          <w:sz w:val="18"/>
          <w:szCs w:val="18"/>
        </w:rPr>
        <w:t xml:space="preserve"> </w:t>
      </w:r>
      <w:r w:rsidRPr="009A3F83">
        <w:rPr>
          <w:rFonts w:ascii="Tahoma" w:hAnsi="Tahoma" w:cs="Tahoma"/>
          <w:sz w:val="18"/>
          <w:szCs w:val="18"/>
        </w:rPr>
        <w:t xml:space="preserve">. Le </w:t>
      </w:r>
      <w:r>
        <w:rPr>
          <w:rFonts w:ascii="Tahoma" w:hAnsi="Tahoma" w:cs="Tahoma"/>
          <w:sz w:val="18"/>
          <w:szCs w:val="18"/>
        </w:rPr>
        <w:t>Responsable de traitement</w:t>
      </w:r>
      <w:r w:rsidRPr="009A3F83">
        <w:rPr>
          <w:rFonts w:ascii="Tahoma" w:hAnsi="Tahoma" w:cs="Tahoma"/>
          <w:sz w:val="18"/>
          <w:szCs w:val="18"/>
        </w:rPr>
        <w:t xml:space="preserve"> donnera instruction ou non, par écrit, de répondre directement à la personne concernée. Dans le cas où le </w:t>
      </w:r>
      <w:r>
        <w:rPr>
          <w:rFonts w:ascii="Tahoma" w:hAnsi="Tahoma" w:cs="Tahoma"/>
          <w:sz w:val="18"/>
          <w:szCs w:val="18"/>
        </w:rPr>
        <w:t>Responsable de traitement</w:t>
      </w:r>
      <w:r w:rsidRPr="009A3F83">
        <w:rPr>
          <w:rFonts w:ascii="Tahoma" w:hAnsi="Tahoma" w:cs="Tahoma"/>
          <w:sz w:val="18"/>
          <w:szCs w:val="18"/>
        </w:rPr>
        <w:t xml:space="preserve"> aurait transmis la demande au Sous-Traitant pour qu’il y réponde, ce dernier informera le </w:t>
      </w:r>
      <w:r>
        <w:rPr>
          <w:rFonts w:ascii="Tahoma" w:hAnsi="Tahoma" w:cs="Tahoma"/>
          <w:sz w:val="18"/>
          <w:szCs w:val="18"/>
        </w:rPr>
        <w:t>Responsable de traitement</w:t>
      </w:r>
      <w:r w:rsidRPr="009A3F83">
        <w:rPr>
          <w:rFonts w:ascii="Tahoma" w:hAnsi="Tahoma" w:cs="Tahoma"/>
          <w:sz w:val="18"/>
          <w:szCs w:val="18"/>
        </w:rPr>
        <w:t>, par écrit, de la réponse fournie et des suites de la demande.</w:t>
      </w:r>
    </w:p>
    <w:p w14:paraId="5DF549C6" w14:textId="77777777" w:rsidR="009A3F83" w:rsidRPr="009A3F83" w:rsidRDefault="009A3F83" w:rsidP="009A3F83">
      <w:pPr>
        <w:pStyle w:val="Paragraphedeliste"/>
        <w:numPr>
          <w:ilvl w:val="0"/>
          <w:numId w:val="88"/>
        </w:numPr>
        <w:tabs>
          <w:tab w:val="left" w:pos="851"/>
        </w:tabs>
        <w:spacing w:after="0"/>
        <w:ind w:left="284" w:right="-2"/>
        <w:jc w:val="both"/>
        <w:rPr>
          <w:rFonts w:ascii="Tahoma" w:hAnsi="Tahoma" w:cs="Tahoma"/>
          <w:b/>
          <w:i/>
          <w:sz w:val="18"/>
          <w:szCs w:val="18"/>
        </w:rPr>
      </w:pPr>
      <w:r w:rsidRPr="009A3F83">
        <w:rPr>
          <w:rFonts w:ascii="Tahoma" w:hAnsi="Tahoma" w:cs="Tahoma"/>
          <w:b/>
          <w:i/>
          <w:sz w:val="18"/>
          <w:szCs w:val="18"/>
        </w:rPr>
        <w:t xml:space="preserve">NOTIFICATION DES VIOLATIONS DE DONNEES A CARACTERE PERSONNEL </w:t>
      </w:r>
    </w:p>
    <w:p w14:paraId="261C1CE7" w14:textId="77777777" w:rsidR="009A3F83" w:rsidRPr="009A3F83" w:rsidRDefault="009A3F83" w:rsidP="009A3F83">
      <w:pPr>
        <w:tabs>
          <w:tab w:val="left" w:pos="851"/>
        </w:tabs>
        <w:spacing w:after="0"/>
        <w:ind w:right="-2"/>
        <w:jc w:val="both"/>
        <w:rPr>
          <w:rFonts w:ascii="Tahoma" w:hAnsi="Tahoma" w:cs="Tahoma"/>
          <w:sz w:val="18"/>
          <w:szCs w:val="18"/>
        </w:rPr>
      </w:pPr>
    </w:p>
    <w:p w14:paraId="1F8D99F2" w14:textId="77777777" w:rsidR="009A3F83" w:rsidRPr="009A3F83" w:rsidRDefault="009A3F83" w:rsidP="00D524CF">
      <w:pPr>
        <w:tabs>
          <w:tab w:val="left" w:pos="0"/>
        </w:tabs>
        <w:spacing w:after="0"/>
        <w:ind w:right="-2"/>
        <w:jc w:val="both"/>
        <w:rPr>
          <w:rFonts w:ascii="Tahoma" w:hAnsi="Tahoma" w:cs="Tahoma"/>
          <w:sz w:val="18"/>
          <w:szCs w:val="18"/>
        </w:rPr>
      </w:pPr>
      <w:r w:rsidRPr="009A3F83">
        <w:rPr>
          <w:rFonts w:ascii="Tahoma" w:hAnsi="Tahoma" w:cs="Tahoma"/>
          <w:sz w:val="18"/>
          <w:szCs w:val="18"/>
        </w:rPr>
        <w:t>En cas de notification de violations de Données à caractère personnel, le Sous-traitant respectera la procédure suivante :</w:t>
      </w:r>
    </w:p>
    <w:p w14:paraId="16578C18" w14:textId="77777777" w:rsidR="009A3F83" w:rsidRPr="009A3F83" w:rsidRDefault="009A3F83" w:rsidP="00D524CF">
      <w:pPr>
        <w:tabs>
          <w:tab w:val="left" w:pos="851"/>
        </w:tabs>
        <w:spacing w:after="0"/>
        <w:ind w:right="-2"/>
        <w:jc w:val="both"/>
        <w:rPr>
          <w:rFonts w:ascii="Tahoma" w:hAnsi="Tahoma" w:cs="Tahoma"/>
          <w:sz w:val="18"/>
          <w:szCs w:val="18"/>
        </w:rPr>
      </w:pPr>
      <w:r w:rsidRPr="009A3F83">
        <w:rPr>
          <w:rFonts w:ascii="Segoe UI Symbol" w:eastAsia="MS Gothic" w:hAnsi="Segoe UI Symbol" w:cs="Segoe UI Symbol"/>
          <w:sz w:val="18"/>
          <w:szCs w:val="18"/>
        </w:rPr>
        <w:t>☒</w:t>
      </w:r>
      <w:r w:rsidRPr="009A3F83">
        <w:rPr>
          <w:rFonts w:ascii="Tahoma" w:hAnsi="Tahoma" w:cs="Tahoma"/>
          <w:sz w:val="18"/>
          <w:szCs w:val="18"/>
        </w:rPr>
        <w:t xml:space="preserve"> Le Sous-Traitant ne communique en aucun cas avec l’Autorité de contrôle compétente (CNIL) </w:t>
      </w:r>
    </w:p>
    <w:p w14:paraId="37A62A85" w14:textId="77777777" w:rsidR="009A3F83" w:rsidRPr="009A3F83" w:rsidRDefault="009A3F83" w:rsidP="00D524CF">
      <w:pPr>
        <w:tabs>
          <w:tab w:val="left" w:pos="851"/>
        </w:tabs>
        <w:spacing w:after="0"/>
        <w:ind w:right="-2"/>
        <w:jc w:val="both"/>
        <w:rPr>
          <w:rFonts w:ascii="Tahoma" w:hAnsi="Tahoma" w:cs="Tahoma"/>
          <w:sz w:val="18"/>
          <w:szCs w:val="18"/>
        </w:rPr>
      </w:pPr>
      <w:r w:rsidRPr="009A3F83">
        <w:rPr>
          <w:rFonts w:ascii="Segoe UI Symbol" w:eastAsia="MS Gothic" w:hAnsi="Segoe UI Symbol" w:cs="Segoe UI Symbol"/>
          <w:sz w:val="18"/>
          <w:szCs w:val="18"/>
        </w:rPr>
        <w:t>☒</w:t>
      </w:r>
      <w:r w:rsidRPr="009A3F83">
        <w:rPr>
          <w:rFonts w:ascii="Tahoma" w:hAnsi="Tahoma" w:cs="Tahoma"/>
          <w:sz w:val="18"/>
          <w:szCs w:val="18"/>
        </w:rPr>
        <w:t xml:space="preserve"> Le Sous-Traitant ne communique en aucun cas avec la personne concernée par la violation de Données à caractère personnel. </w:t>
      </w:r>
    </w:p>
    <w:p w14:paraId="7CB9F3D3" w14:textId="387A4015" w:rsidR="009A3F83" w:rsidRPr="009A3F83" w:rsidRDefault="009A3F83" w:rsidP="009A3F83">
      <w:pPr>
        <w:tabs>
          <w:tab w:val="left" w:pos="0"/>
          <w:tab w:val="left" w:pos="851"/>
        </w:tabs>
        <w:spacing w:after="0"/>
        <w:ind w:right="-2"/>
        <w:jc w:val="both"/>
        <w:rPr>
          <w:rFonts w:ascii="Tahoma" w:hAnsi="Tahoma" w:cs="Tahoma"/>
          <w:sz w:val="18"/>
          <w:szCs w:val="18"/>
        </w:rPr>
      </w:pPr>
      <w:r w:rsidRPr="009A3F83">
        <w:rPr>
          <w:rFonts w:ascii="Tahoma" w:hAnsi="Tahoma" w:cs="Tahoma"/>
          <w:sz w:val="18"/>
          <w:szCs w:val="18"/>
        </w:rPr>
        <w:t xml:space="preserve">Le Sous-traitant communique la violation à l’adresse suivante du Responsable de traitement : </w:t>
      </w:r>
      <w:hyperlink r:id="rId12" w:history="1">
        <w:r w:rsidRPr="00B932C6">
          <w:rPr>
            <w:rStyle w:val="Lienhypertexte"/>
            <w:rFonts w:ascii="Tahoma" w:hAnsi="Tahoma" w:cs="Tahoma"/>
            <w:sz w:val="18"/>
            <w:szCs w:val="18"/>
          </w:rPr>
          <w:t>dpo@uphf.fr</w:t>
        </w:r>
      </w:hyperlink>
      <w:r>
        <w:rPr>
          <w:rFonts w:ascii="Tahoma" w:hAnsi="Tahoma" w:cs="Tahoma"/>
          <w:sz w:val="18"/>
          <w:szCs w:val="18"/>
        </w:rPr>
        <w:t xml:space="preserve"> </w:t>
      </w:r>
      <w:r w:rsidRPr="009A3F83">
        <w:rPr>
          <w:rFonts w:ascii="Tahoma" w:hAnsi="Tahoma" w:cs="Tahoma"/>
          <w:sz w:val="18"/>
          <w:szCs w:val="18"/>
        </w:rPr>
        <w:t xml:space="preserve"> </w:t>
      </w:r>
    </w:p>
    <w:p w14:paraId="04CBD8BF" w14:textId="1AD0F911" w:rsidR="009A3F83" w:rsidRDefault="009A3F83" w:rsidP="009A3F83">
      <w:pPr>
        <w:tabs>
          <w:tab w:val="left" w:pos="851"/>
        </w:tabs>
        <w:ind w:right="-2"/>
        <w:jc w:val="both"/>
        <w:rPr>
          <w:rFonts w:ascii="Cambria" w:hAnsi="Cambria" w:cs="Arial"/>
          <w:sz w:val="20"/>
          <w:szCs w:val="20"/>
        </w:rPr>
      </w:pPr>
    </w:p>
    <w:p w14:paraId="51A168F1" w14:textId="7A3B685C" w:rsidR="00D524CF" w:rsidRPr="00D524CF" w:rsidRDefault="00D524CF" w:rsidP="00804109">
      <w:pPr>
        <w:pStyle w:val="Paragraphedeliste"/>
        <w:numPr>
          <w:ilvl w:val="0"/>
          <w:numId w:val="88"/>
        </w:numPr>
        <w:spacing w:after="0"/>
        <w:ind w:left="0" w:right="-2" w:hanging="11"/>
        <w:jc w:val="both"/>
        <w:rPr>
          <w:rFonts w:ascii="Tahoma" w:hAnsi="Tahoma" w:cs="Tahoma"/>
          <w:b/>
          <w:i/>
          <w:sz w:val="18"/>
          <w:szCs w:val="18"/>
        </w:rPr>
      </w:pPr>
      <w:r w:rsidRPr="00D524CF">
        <w:rPr>
          <w:rFonts w:ascii="Tahoma" w:hAnsi="Tahoma" w:cs="Tahoma"/>
          <w:b/>
          <w:i/>
          <w:sz w:val="18"/>
          <w:szCs w:val="18"/>
        </w:rPr>
        <w:t xml:space="preserve">SORT DES DONNEES A CARACTERE PERSONNEL A L’ISSUE </w:t>
      </w:r>
      <w:r>
        <w:rPr>
          <w:rFonts w:ascii="Tahoma" w:hAnsi="Tahoma" w:cs="Tahoma"/>
          <w:b/>
          <w:i/>
          <w:sz w:val="18"/>
          <w:szCs w:val="18"/>
        </w:rPr>
        <w:t>DU TRAITEMENT</w:t>
      </w:r>
    </w:p>
    <w:p w14:paraId="3843BA98" w14:textId="77777777" w:rsidR="00D524CF" w:rsidRPr="00D524CF" w:rsidRDefault="00D524CF" w:rsidP="00D524CF">
      <w:pPr>
        <w:spacing w:after="0"/>
        <w:ind w:right="-2"/>
        <w:jc w:val="both"/>
        <w:rPr>
          <w:rFonts w:ascii="Tahoma" w:hAnsi="Tahoma" w:cs="Tahoma"/>
          <w:sz w:val="18"/>
          <w:szCs w:val="18"/>
        </w:rPr>
      </w:pPr>
    </w:p>
    <w:p w14:paraId="195A3948" w14:textId="77777777" w:rsidR="00D524CF" w:rsidRPr="00D524CF" w:rsidRDefault="00D524CF" w:rsidP="00D524CF">
      <w:pPr>
        <w:spacing w:after="0"/>
        <w:ind w:right="-2"/>
        <w:jc w:val="both"/>
        <w:rPr>
          <w:rFonts w:ascii="Tahoma" w:hAnsi="Tahoma" w:cs="Tahoma"/>
          <w:sz w:val="18"/>
          <w:szCs w:val="18"/>
        </w:rPr>
      </w:pPr>
      <w:r w:rsidRPr="00D524CF">
        <w:rPr>
          <w:rFonts w:ascii="Tahoma" w:hAnsi="Tahoma" w:cs="Tahoma"/>
          <w:sz w:val="18"/>
          <w:szCs w:val="18"/>
        </w:rPr>
        <w:t xml:space="preserve">Au terme des Prestations relatives au traitement des Données, le Sous-Traitant s’engage, au choix du Responsable de Traitement, à : </w:t>
      </w:r>
    </w:p>
    <w:p w14:paraId="35542D63" w14:textId="38C97759" w:rsidR="00D524CF" w:rsidRPr="00D524CF" w:rsidRDefault="00B21037" w:rsidP="00D524CF">
      <w:pPr>
        <w:spacing w:after="0"/>
        <w:ind w:left="284" w:right="-2"/>
        <w:jc w:val="both"/>
        <w:rPr>
          <w:rFonts w:ascii="Tahoma" w:hAnsi="Tahoma" w:cs="Tahoma"/>
          <w:sz w:val="18"/>
          <w:szCs w:val="18"/>
        </w:rPr>
      </w:pPr>
      <w:sdt>
        <w:sdtPr>
          <w:rPr>
            <w:rFonts w:ascii="Segoe UI Symbol" w:eastAsia="MS Gothic" w:hAnsi="Segoe UI Symbol" w:cs="Segoe UI Symbol"/>
            <w:sz w:val="18"/>
            <w:szCs w:val="18"/>
          </w:rPr>
          <w:id w:val="864255625"/>
          <w14:checkbox>
            <w14:checked w14:val="1"/>
            <w14:checkedState w14:val="2612" w14:font="MS Gothic"/>
            <w14:uncheckedState w14:val="2610" w14:font="MS Gothic"/>
          </w14:checkbox>
        </w:sdtPr>
        <w:sdtEndPr/>
        <w:sdtContent>
          <w:r w:rsidR="00297857">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Détruire toutes les données à caractère personnel dans un </w:t>
      </w:r>
      <w:r w:rsidR="00D524CF" w:rsidRPr="004B13EE">
        <w:rPr>
          <w:rFonts w:ascii="Tahoma" w:hAnsi="Tahoma" w:cs="Tahoma"/>
          <w:sz w:val="18"/>
          <w:szCs w:val="18"/>
        </w:rPr>
        <w:t>délai de 3 mois</w:t>
      </w:r>
    </w:p>
    <w:p w14:paraId="795E0B93" w14:textId="52A37447" w:rsidR="00D524CF" w:rsidRPr="00D524CF" w:rsidRDefault="00B21037" w:rsidP="00D524CF">
      <w:pPr>
        <w:spacing w:after="0"/>
        <w:ind w:left="284" w:right="-2"/>
        <w:jc w:val="both"/>
        <w:rPr>
          <w:rFonts w:ascii="Tahoma" w:hAnsi="Tahoma" w:cs="Tahoma"/>
          <w:sz w:val="18"/>
          <w:szCs w:val="18"/>
        </w:rPr>
      </w:pPr>
      <w:sdt>
        <w:sdtPr>
          <w:rPr>
            <w:rFonts w:ascii="Segoe UI Symbol" w:eastAsia="MS Gothic" w:hAnsi="Segoe UI Symbol" w:cs="Segoe UI Symbol"/>
            <w:sz w:val="18"/>
            <w:szCs w:val="18"/>
          </w:rPr>
          <w:id w:val="-1189298831"/>
          <w14:checkbox>
            <w14:checked w14:val="0"/>
            <w14:checkedState w14:val="2612" w14:font="MS Gothic"/>
            <w14:uncheckedState w14:val="2610" w14:font="MS Gothic"/>
          </w14:checkbox>
        </w:sdtPr>
        <w:sdtEndPr/>
        <w:sdtContent>
          <w:r w:rsidR="00D524CF" w:rsidRPr="004B13EE">
            <w:rPr>
              <w:rFonts w:ascii="MS Gothic" w:eastAsia="MS Gothic" w:hAnsi="MS Gothic" w:cs="Segoe UI Symbol" w:hint="eastAsia"/>
              <w:sz w:val="18"/>
              <w:szCs w:val="18"/>
            </w:rPr>
            <w:t>☐</w:t>
          </w:r>
        </w:sdtContent>
      </w:sdt>
      <w:r w:rsidR="00D524CF" w:rsidRPr="004B13EE">
        <w:rPr>
          <w:rFonts w:ascii="Tahoma" w:hAnsi="Tahoma" w:cs="Tahoma"/>
          <w:sz w:val="18"/>
          <w:szCs w:val="18"/>
        </w:rPr>
        <w:t xml:space="preserve"> Renvoyer, au format fichiers plats sur un SFTP, toutes les données à caractère personnel au responsable de traitement dans un délai de 3 mois.</w:t>
      </w:r>
      <w:r w:rsidR="00D524CF" w:rsidRPr="00D524CF">
        <w:rPr>
          <w:rFonts w:ascii="Tahoma" w:hAnsi="Tahoma" w:cs="Tahoma"/>
          <w:sz w:val="18"/>
          <w:szCs w:val="18"/>
        </w:rPr>
        <w:t xml:space="preserve"> </w:t>
      </w:r>
    </w:p>
    <w:p w14:paraId="27EEF3B9" w14:textId="0B9FC53B" w:rsidR="00D524CF" w:rsidRPr="00D524CF" w:rsidRDefault="00B21037" w:rsidP="00D524CF">
      <w:pPr>
        <w:ind w:left="284" w:right="-2"/>
        <w:jc w:val="both"/>
        <w:rPr>
          <w:rFonts w:ascii="Tahoma" w:hAnsi="Tahoma" w:cs="Tahoma"/>
          <w:sz w:val="18"/>
          <w:szCs w:val="18"/>
        </w:rPr>
      </w:pPr>
      <w:sdt>
        <w:sdtPr>
          <w:rPr>
            <w:rFonts w:ascii="Segoe UI Symbol" w:eastAsia="MS Gothic" w:hAnsi="Segoe UI Symbol" w:cs="Segoe UI Symbol"/>
            <w:sz w:val="18"/>
            <w:szCs w:val="18"/>
          </w:rPr>
          <w:id w:val="-2062239040"/>
          <w14:checkbox>
            <w14:checked w14:val="0"/>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Renvoyer, au format [SFTP, ____], les données à caractère personnel au sous-traitant désigné par le responsable de traitement dans un délai de ____________________________________</w:t>
      </w:r>
    </w:p>
    <w:p w14:paraId="1508DAA6" w14:textId="10C70488" w:rsidR="00D524CF" w:rsidRPr="00D524CF" w:rsidRDefault="00D524CF" w:rsidP="00D524CF">
      <w:pPr>
        <w:ind w:right="-2"/>
        <w:jc w:val="both"/>
        <w:rPr>
          <w:rFonts w:ascii="Tahoma" w:hAnsi="Tahoma" w:cs="Tahoma"/>
          <w:sz w:val="18"/>
          <w:szCs w:val="18"/>
        </w:rPr>
      </w:pPr>
      <w:r w:rsidRPr="00D524CF">
        <w:rPr>
          <w:rFonts w:ascii="Tahoma" w:hAnsi="Tahoma" w:cs="Tahoma"/>
          <w:sz w:val="18"/>
          <w:szCs w:val="18"/>
        </w:rPr>
        <w:t>Le renvoi doit s’accompagner de la destruction de toutes les copies existantes dans les systèmes d’information du sous-traitant. Une fois détruites, le sous-traitant doit justifier par un Procès-Verbal de Suppression.</w:t>
      </w:r>
    </w:p>
    <w:p w14:paraId="0FB8CF00" w14:textId="77824822" w:rsidR="00D524CF" w:rsidRDefault="00B21037" w:rsidP="00D524CF">
      <w:pPr>
        <w:spacing w:after="0"/>
        <w:ind w:right="-2"/>
        <w:jc w:val="both"/>
        <w:rPr>
          <w:rFonts w:ascii="Tahoma" w:hAnsi="Tahoma" w:cs="Tahoma"/>
          <w:sz w:val="18"/>
          <w:szCs w:val="18"/>
        </w:rPr>
      </w:pPr>
      <w:sdt>
        <w:sdtPr>
          <w:rPr>
            <w:rFonts w:ascii="Segoe UI Symbol" w:eastAsia="MS Gothic" w:hAnsi="Segoe UI Symbol" w:cs="Segoe UI Symbol"/>
            <w:sz w:val="18"/>
            <w:szCs w:val="18"/>
          </w:rPr>
          <w:id w:val="1115939983"/>
          <w14:checkbox>
            <w14:checked w14:val="0"/>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w:t>
      </w:r>
      <w:proofErr w:type="gramStart"/>
      <w:r w:rsidR="00D524CF" w:rsidRPr="00D524CF">
        <w:rPr>
          <w:rFonts w:ascii="Tahoma" w:hAnsi="Tahoma" w:cs="Tahoma"/>
          <w:sz w:val="18"/>
          <w:szCs w:val="18"/>
        </w:rPr>
        <w:t>les</w:t>
      </w:r>
      <w:proofErr w:type="gramEnd"/>
      <w:r w:rsidR="00D524CF" w:rsidRPr="00D524CF">
        <w:rPr>
          <w:rFonts w:ascii="Tahoma" w:hAnsi="Tahoma" w:cs="Tahoma"/>
          <w:sz w:val="18"/>
          <w:szCs w:val="18"/>
        </w:rPr>
        <w:t xml:space="preserve"> conditions précises de Réversibilité sont définies dans un Plan de Réversibilité défini entre les Parties.</w:t>
      </w:r>
    </w:p>
    <w:p w14:paraId="5C164918" w14:textId="77777777" w:rsidR="00F77BE4" w:rsidRPr="00D524CF" w:rsidRDefault="00F77BE4" w:rsidP="00D524CF">
      <w:pPr>
        <w:spacing w:after="0"/>
        <w:ind w:right="-2"/>
        <w:jc w:val="both"/>
        <w:rPr>
          <w:rFonts w:ascii="Tahoma" w:hAnsi="Tahoma" w:cs="Tahoma"/>
          <w:sz w:val="18"/>
          <w:szCs w:val="18"/>
        </w:rPr>
      </w:pPr>
    </w:p>
    <w:p w14:paraId="1E8C606A" w14:textId="7D98D2E7" w:rsidR="00F047F3" w:rsidRPr="007D6A92" w:rsidRDefault="00F047F3"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7D6A92">
        <w:rPr>
          <w:rFonts w:ascii="Tahoma" w:hAnsi="Tahoma" w:cs="Tahoma"/>
          <w:b/>
          <w:iCs/>
          <w:sz w:val="18"/>
          <w:szCs w:val="18"/>
        </w:rPr>
        <w:t xml:space="preserve">MESURES </w:t>
      </w:r>
      <w:r w:rsidR="00BC5472" w:rsidRPr="007D6A92">
        <w:rPr>
          <w:rFonts w:ascii="Tahoma" w:hAnsi="Tahoma" w:cs="Tahoma"/>
          <w:b/>
          <w:iCs/>
          <w:sz w:val="18"/>
          <w:szCs w:val="18"/>
        </w:rPr>
        <w:t xml:space="preserve">MINIMALES </w:t>
      </w:r>
      <w:r w:rsidRPr="007D6A92">
        <w:rPr>
          <w:rFonts w:ascii="Tahoma" w:hAnsi="Tahoma" w:cs="Tahoma"/>
          <w:b/>
          <w:iCs/>
          <w:sz w:val="18"/>
          <w:szCs w:val="18"/>
        </w:rPr>
        <w:t xml:space="preserve">DE SÉCURITÉ </w:t>
      </w:r>
    </w:p>
    <w:p w14:paraId="0A5B753D" w14:textId="77777777" w:rsidR="00F047F3" w:rsidRPr="00D524CF" w:rsidRDefault="00F047F3" w:rsidP="009932EE">
      <w:pPr>
        <w:tabs>
          <w:tab w:val="left" w:pos="851"/>
        </w:tabs>
        <w:spacing w:after="0" w:line="240" w:lineRule="auto"/>
        <w:ind w:right="-2"/>
        <w:jc w:val="both"/>
        <w:rPr>
          <w:rFonts w:ascii="Tahoma" w:hAnsi="Tahoma" w:cs="Tahoma"/>
          <w:b/>
          <w:sz w:val="18"/>
          <w:szCs w:val="18"/>
          <w:u w:val="single"/>
        </w:rPr>
      </w:pPr>
    </w:p>
    <w:p w14:paraId="2CE419FB" w14:textId="646FDC48" w:rsidR="00B2747A" w:rsidRDefault="00F047F3" w:rsidP="00B2747A">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 </w:t>
      </w:r>
    </w:p>
    <w:p w14:paraId="7D66B51A" w14:textId="5A90F74B" w:rsidR="00B31FDD" w:rsidRPr="00D524CF" w:rsidRDefault="00B31FDD" w:rsidP="00B2747A">
      <w:pPr>
        <w:tabs>
          <w:tab w:val="left" w:pos="851"/>
        </w:tabs>
        <w:spacing w:after="0" w:line="240" w:lineRule="auto"/>
        <w:ind w:right="-2"/>
        <w:jc w:val="both"/>
        <w:rPr>
          <w:rFonts w:ascii="Tahoma" w:hAnsi="Tahoma" w:cs="Tahoma"/>
          <w:sz w:val="18"/>
          <w:szCs w:val="18"/>
        </w:rPr>
      </w:pPr>
      <w:r>
        <w:rPr>
          <w:rFonts w:ascii="Tahoma" w:hAnsi="Tahoma" w:cs="Tahoma"/>
          <w:sz w:val="18"/>
          <w:szCs w:val="18"/>
        </w:rPr>
        <w:t>Le sous-traitant s’engage à respecter et mettre en œuvre a minima la présente clause de sécurité.</w:t>
      </w:r>
    </w:p>
    <w:p w14:paraId="4551E298" w14:textId="77777777" w:rsidR="00B2747A" w:rsidRPr="00D524CF" w:rsidRDefault="00B2747A" w:rsidP="00B2747A">
      <w:pPr>
        <w:tabs>
          <w:tab w:val="left" w:pos="851"/>
        </w:tabs>
        <w:spacing w:after="0" w:line="240" w:lineRule="auto"/>
        <w:ind w:right="-2"/>
        <w:jc w:val="both"/>
        <w:rPr>
          <w:rFonts w:ascii="Tahoma" w:hAnsi="Tahoma" w:cs="Tahoma"/>
          <w:sz w:val="18"/>
          <w:szCs w:val="18"/>
        </w:rPr>
      </w:pPr>
    </w:p>
    <w:p w14:paraId="57B5D4A5" w14:textId="01888F45" w:rsidR="00634EDE" w:rsidRPr="00D524CF" w:rsidRDefault="00634EDE" w:rsidP="00634EDE">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protection des données pendant la transmission :</w:t>
      </w:r>
    </w:p>
    <w:p w14:paraId="7CB27B9C" w14:textId="4EEE7A57" w:rsidR="00F047F3" w:rsidRPr="00D524CF" w:rsidRDefault="00B2747A" w:rsidP="009932EE">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Les transferts de données sont</w:t>
      </w:r>
      <w:r w:rsidR="00F047F3" w:rsidRPr="00D524CF">
        <w:rPr>
          <w:rFonts w:ascii="Tahoma" w:hAnsi="Tahoma" w:cs="Tahoma"/>
          <w:sz w:val="18"/>
          <w:szCs w:val="18"/>
        </w:rPr>
        <w:t xml:space="preserve"> effectués de la manière suivante : </w:t>
      </w:r>
    </w:p>
    <w:p w14:paraId="4F0CDC54" w14:textId="1BF022A4"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155372275"/>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FTPS</w:t>
      </w:r>
    </w:p>
    <w:p w14:paraId="6F5CEB21" w14:textId="0353E78D" w:rsidR="00F047F3" w:rsidRPr="00D524CF" w:rsidRDefault="00B21037" w:rsidP="00B2747A">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785163459"/>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SFTP </w:t>
      </w:r>
    </w:p>
    <w:p w14:paraId="5AB55310" w14:textId="19505516"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41777080"/>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VPN </w:t>
      </w:r>
      <w:r w:rsidR="00B2747A" w:rsidRPr="00D524CF">
        <w:rPr>
          <w:rFonts w:ascii="Tahoma" w:hAnsi="Tahoma" w:cs="Tahoma"/>
          <w:sz w:val="18"/>
          <w:szCs w:val="18"/>
        </w:rPr>
        <w:t xml:space="preserve">client/fournisseur/partenaire </w:t>
      </w:r>
      <w:r w:rsidR="00F047F3" w:rsidRPr="00D524CF">
        <w:rPr>
          <w:rFonts w:ascii="Tahoma" w:hAnsi="Tahoma" w:cs="Tahoma"/>
          <w:sz w:val="18"/>
          <w:szCs w:val="18"/>
        </w:rPr>
        <w:t xml:space="preserve">to site </w:t>
      </w:r>
    </w:p>
    <w:p w14:paraId="3891D09D" w14:textId="559B9DC1"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928494834"/>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VPN site to site</w:t>
      </w:r>
    </w:p>
    <w:p w14:paraId="1227873E" w14:textId="59E44D5B"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062598103"/>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w:t>
      </w:r>
      <w:proofErr w:type="spellStart"/>
      <w:r w:rsidR="00B72544">
        <w:rPr>
          <w:rFonts w:ascii="Tahoma" w:hAnsi="Tahoma" w:cs="Tahoma"/>
          <w:sz w:val="18"/>
          <w:szCs w:val="18"/>
        </w:rPr>
        <w:t>Filesender</w:t>
      </w:r>
      <w:proofErr w:type="spellEnd"/>
    </w:p>
    <w:p w14:paraId="6B0C1CB6" w14:textId="77777777" w:rsidR="00B2747A" w:rsidRPr="00D524CF" w:rsidRDefault="00B2747A" w:rsidP="009932EE">
      <w:pPr>
        <w:tabs>
          <w:tab w:val="left" w:pos="851"/>
        </w:tabs>
        <w:spacing w:after="0" w:line="240" w:lineRule="auto"/>
        <w:ind w:left="284" w:right="-2"/>
        <w:jc w:val="both"/>
        <w:rPr>
          <w:rFonts w:ascii="Tahoma" w:hAnsi="Tahoma" w:cs="Tahoma"/>
          <w:sz w:val="18"/>
          <w:szCs w:val="18"/>
        </w:rPr>
      </w:pPr>
    </w:p>
    <w:p w14:paraId="24BA7BA4" w14:textId="0913DDE5" w:rsidR="00D67FC6" w:rsidRPr="00D524CF" w:rsidRDefault="00D67FC6" w:rsidP="00D67FC6">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visant à garantir la confidentialité, l’intégrité, la disponibilité et la résilience constantes des systèmes et des services de traitement :</w:t>
      </w:r>
    </w:p>
    <w:p w14:paraId="625789CB" w14:textId="5BF0DC13"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w:t>
      </w:r>
      <w:proofErr w:type="spellStart"/>
      <w:r w:rsidRPr="00D524CF">
        <w:rPr>
          <w:rFonts w:ascii="Tahoma" w:hAnsi="Tahoma" w:cs="Tahoma"/>
          <w:sz w:val="18"/>
          <w:szCs w:val="18"/>
        </w:rPr>
        <w:t>pseudonymisation</w:t>
      </w:r>
      <w:proofErr w:type="spellEnd"/>
      <w:r w:rsidRPr="00D524CF">
        <w:rPr>
          <w:rFonts w:ascii="Tahoma" w:hAnsi="Tahoma" w:cs="Tahoma"/>
          <w:sz w:val="18"/>
          <w:szCs w:val="18"/>
        </w:rPr>
        <w:t xml:space="preserve"> (remplacement de tout ou partie des données directement identifiants par un ID)</w:t>
      </w:r>
    </w:p>
    <w:p w14:paraId="6BA0A762" w14:textId="77777777" w:rsidR="00D67FC6" w:rsidRPr="00D524CF" w:rsidRDefault="00B21037" w:rsidP="00D67FC6">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37120693"/>
          <w14:checkbox>
            <w14:checked w14:val="0"/>
            <w14:checkedState w14:val="2612" w14:font="MS Gothic"/>
            <w14:uncheckedState w14:val="2610" w14:font="MS Gothic"/>
          </w14:checkbox>
        </w:sdtPr>
        <w:sdtEndPr/>
        <w:sdtContent>
          <w:r w:rsidR="00D67FC6" w:rsidRPr="00D524CF">
            <w:rPr>
              <w:rFonts w:ascii="Segoe UI Symbol" w:eastAsia="MS Gothic" w:hAnsi="Segoe UI Symbol" w:cs="Segoe UI Symbol"/>
              <w:sz w:val="18"/>
              <w:szCs w:val="18"/>
            </w:rPr>
            <w:t>☐</w:t>
          </w:r>
        </w:sdtContent>
      </w:sdt>
      <w:r w:rsidR="00D67FC6" w:rsidRPr="00D524CF">
        <w:rPr>
          <w:rFonts w:ascii="Tahoma" w:hAnsi="Tahoma" w:cs="Tahoma"/>
          <w:sz w:val="18"/>
          <w:szCs w:val="18"/>
        </w:rPr>
        <w:t xml:space="preserve"> </w:t>
      </w:r>
      <w:proofErr w:type="gramStart"/>
      <w:r w:rsidR="00D67FC6" w:rsidRPr="00D524CF">
        <w:rPr>
          <w:rFonts w:ascii="Tahoma" w:hAnsi="Tahoma" w:cs="Tahoma"/>
          <w:sz w:val="18"/>
          <w:szCs w:val="18"/>
        </w:rPr>
        <w:t>anonymisation</w:t>
      </w:r>
      <w:proofErr w:type="gramEnd"/>
      <w:r w:rsidR="00D67FC6" w:rsidRPr="00D524CF">
        <w:rPr>
          <w:rFonts w:ascii="Tahoma" w:hAnsi="Tahoma" w:cs="Tahoma"/>
          <w:sz w:val="18"/>
          <w:szCs w:val="18"/>
        </w:rPr>
        <w:t xml:space="preserve"> (aucun moyen d’identifier directement l’individu, ni de savoir qu’un ensemble de données correspond à un individu unique)</w:t>
      </w:r>
    </w:p>
    <w:p w14:paraId="534E25EF" w14:textId="264C841B"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chiffrement des données à caractère personnel</w:t>
      </w:r>
    </w:p>
    <w:p w14:paraId="6074CCC2" w14:textId="7BE01D38" w:rsidR="00BC5472" w:rsidRPr="00D524CF" w:rsidRDefault="00BC5472" w:rsidP="009932EE">
      <w:pPr>
        <w:tabs>
          <w:tab w:val="left" w:pos="851"/>
        </w:tabs>
        <w:spacing w:after="0" w:line="240" w:lineRule="auto"/>
        <w:ind w:left="284" w:right="-2"/>
        <w:jc w:val="both"/>
        <w:rPr>
          <w:rFonts w:ascii="Tahoma" w:hAnsi="Tahoma" w:cs="Tahoma"/>
          <w:sz w:val="18"/>
          <w:szCs w:val="18"/>
        </w:rPr>
      </w:pPr>
    </w:p>
    <w:p w14:paraId="770B490A" w14:textId="1870891E"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protection des données pendant le stockage :</w:t>
      </w:r>
    </w:p>
    <w:p w14:paraId="78121EF5" w14:textId="7C5685D5"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cloisonnement technique et applicatif des données</w:t>
      </w:r>
    </w:p>
    <w:p w14:paraId="6A3A94BD" w14:textId="2BAB0D0D"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2084256990"/>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w:t>
      </w:r>
      <w:proofErr w:type="gramStart"/>
      <w:r w:rsidR="00F047F3" w:rsidRPr="00D524CF">
        <w:rPr>
          <w:rFonts w:ascii="Tahoma" w:hAnsi="Tahoma" w:cs="Tahoma"/>
          <w:sz w:val="18"/>
          <w:szCs w:val="18"/>
        </w:rPr>
        <w:t>cloisonnement</w:t>
      </w:r>
      <w:proofErr w:type="gramEnd"/>
      <w:r w:rsidR="00F047F3" w:rsidRPr="00D524CF">
        <w:rPr>
          <w:rFonts w:ascii="Tahoma" w:hAnsi="Tahoma" w:cs="Tahoma"/>
          <w:sz w:val="18"/>
          <w:szCs w:val="18"/>
        </w:rPr>
        <w:t xml:space="preserve"> logique des données </w:t>
      </w:r>
    </w:p>
    <w:p w14:paraId="3B3AFF86" w14:textId="77777777" w:rsidR="00486863" w:rsidRPr="00D524CF" w:rsidRDefault="00486863" w:rsidP="00486863">
      <w:pPr>
        <w:spacing w:before="120" w:after="120" w:line="240" w:lineRule="auto"/>
        <w:contextualSpacing/>
        <w:jc w:val="both"/>
        <w:rPr>
          <w:rFonts w:ascii="Tahoma" w:hAnsi="Tahoma" w:cs="Tahoma"/>
          <w:sz w:val="18"/>
          <w:szCs w:val="18"/>
        </w:rPr>
      </w:pPr>
      <w:bookmarkStart w:id="10" w:name="_Hlk505179564"/>
    </w:p>
    <w:bookmarkEnd w:id="10"/>
    <w:p w14:paraId="3C5DD39B" w14:textId="12CAB730" w:rsidR="00634EDE" w:rsidRPr="00D524CF" w:rsidRDefault="00634EDE" w:rsidP="00634EDE">
      <w:pPr>
        <w:spacing w:before="120" w:after="0" w:line="240" w:lineRule="auto"/>
        <w:jc w:val="both"/>
        <w:rPr>
          <w:rFonts w:ascii="Tahoma" w:hAnsi="Tahoma" w:cs="Tahoma"/>
          <w:sz w:val="18"/>
          <w:szCs w:val="18"/>
        </w:rPr>
      </w:pPr>
      <w:r w:rsidRPr="00D524CF">
        <w:rPr>
          <w:rFonts w:ascii="Tahoma" w:hAnsi="Tahoma" w:cs="Tahoma"/>
          <w:sz w:val="18"/>
          <w:szCs w:val="18"/>
        </w:rPr>
        <w:lastRenderedPageBreak/>
        <w:t>Mesures visant à garantir la sécurité physique des lieux où les données à caractère personnel sont traitées :</w:t>
      </w:r>
    </w:p>
    <w:p w14:paraId="05E25DBF" w14:textId="655AA65F" w:rsidR="00634EDE"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941409789"/>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Badges/cartes d’accès aux bâtiments</w:t>
      </w:r>
    </w:p>
    <w:p w14:paraId="21398897" w14:textId="585F0F48" w:rsidR="00634EDE"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69515578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Badges/cartes d’accès, clé pour accéder aux locaux serveurs</w:t>
      </w:r>
    </w:p>
    <w:p w14:paraId="6C50AE98" w14:textId="6E782C77" w:rsidR="00634EDE" w:rsidRPr="00D524CF" w:rsidRDefault="00634EDE" w:rsidP="00634EDE">
      <w:pPr>
        <w:tabs>
          <w:tab w:val="left" w:pos="851"/>
        </w:tabs>
        <w:spacing w:after="0" w:line="240" w:lineRule="auto"/>
        <w:ind w:left="284" w:right="-2"/>
        <w:jc w:val="both"/>
        <w:rPr>
          <w:rFonts w:ascii="Tahoma" w:hAnsi="Tahoma" w:cs="Tahoma"/>
          <w:sz w:val="18"/>
          <w:szCs w:val="18"/>
        </w:rPr>
      </w:pPr>
    </w:p>
    <w:p w14:paraId="4D22368F" w14:textId="77777777" w:rsidR="00486863" w:rsidRPr="00D524CF" w:rsidRDefault="00486863" w:rsidP="00486863">
      <w:pPr>
        <w:spacing w:before="120" w:after="120" w:line="240" w:lineRule="auto"/>
        <w:contextualSpacing/>
        <w:jc w:val="both"/>
        <w:rPr>
          <w:rFonts w:ascii="Tahoma" w:hAnsi="Tahoma" w:cs="Tahoma"/>
          <w:sz w:val="18"/>
          <w:szCs w:val="18"/>
        </w:rPr>
      </w:pPr>
      <w:r w:rsidRPr="00D524CF">
        <w:rPr>
          <w:rFonts w:ascii="Tahoma" w:hAnsi="Tahoma" w:cs="Tahoma"/>
          <w:sz w:val="18"/>
          <w:szCs w:val="18"/>
        </w:rPr>
        <w:t xml:space="preserve">Mesures d’identification et d’autorisation de l’utilisateur : </w:t>
      </w:r>
    </w:p>
    <w:p w14:paraId="3493DAED" w14:textId="159CB0FF" w:rsidR="00486863" w:rsidRPr="00D524CF" w:rsidRDefault="00B21037" w:rsidP="00BC5472">
      <w:pPr>
        <w:spacing w:before="120" w:after="120" w:line="240" w:lineRule="auto"/>
        <w:ind w:left="284"/>
        <w:contextualSpacing/>
        <w:jc w:val="both"/>
        <w:rPr>
          <w:rFonts w:ascii="Tahoma" w:hAnsi="Tahoma" w:cs="Tahoma"/>
          <w:sz w:val="18"/>
          <w:szCs w:val="18"/>
        </w:rPr>
      </w:pPr>
      <w:sdt>
        <w:sdtPr>
          <w:rPr>
            <w:rFonts w:ascii="Tahoma" w:hAnsi="Tahoma" w:cs="Tahoma"/>
            <w:sz w:val="18"/>
            <w:szCs w:val="18"/>
          </w:rPr>
          <w:id w:val="-175334568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Politique de gestion des droits et des contrôles d’accès</w:t>
      </w:r>
      <w:r w:rsidR="00B72544">
        <w:rPr>
          <w:rFonts w:ascii="Tahoma" w:hAnsi="Tahoma" w:cs="Tahoma"/>
          <w:sz w:val="18"/>
          <w:szCs w:val="18"/>
        </w:rPr>
        <w:t>, et droits minimums</w:t>
      </w:r>
    </w:p>
    <w:p w14:paraId="27427ACF" w14:textId="77777777" w:rsidR="00486863"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1081293970"/>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TOKEN de déverrouillage</w:t>
      </w:r>
    </w:p>
    <w:p w14:paraId="3C6E2054" w14:textId="6589305E" w:rsidR="00486863"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974363102"/>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Mots de passe robustes selon les dernières recommandations de la CNIL</w:t>
      </w:r>
    </w:p>
    <w:p w14:paraId="67DB1B24" w14:textId="4750FF6A" w:rsidR="00486863"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1240635047"/>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Absence de compte anonyme ou partagé</w:t>
      </w:r>
    </w:p>
    <w:p w14:paraId="5BAD321B" w14:textId="77777777" w:rsidR="00486863"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1973176681"/>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Accès visiteur uniquement à un réseau internet hors réseau interne </w:t>
      </w:r>
    </w:p>
    <w:p w14:paraId="1C29C294" w14:textId="4619670D" w:rsidR="00486863"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3562843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Traçabilité des demandes de modification des droits (via tickets)</w:t>
      </w:r>
    </w:p>
    <w:p w14:paraId="134EB27E" w14:textId="589EE2AD" w:rsidR="00486863" w:rsidRPr="00D524CF" w:rsidRDefault="00486863" w:rsidP="00BC5472">
      <w:pPr>
        <w:tabs>
          <w:tab w:val="left" w:pos="851"/>
        </w:tabs>
        <w:spacing w:after="0" w:line="240" w:lineRule="auto"/>
        <w:ind w:right="-2"/>
        <w:jc w:val="both"/>
        <w:rPr>
          <w:rFonts w:ascii="Tahoma" w:hAnsi="Tahoma" w:cs="Tahoma"/>
          <w:sz w:val="18"/>
          <w:szCs w:val="18"/>
        </w:rPr>
      </w:pPr>
    </w:p>
    <w:p w14:paraId="39ECC998" w14:textId="77777777" w:rsidR="00BC5472" w:rsidRPr="00D524CF" w:rsidRDefault="00BC5472" w:rsidP="00BC5472">
      <w:pPr>
        <w:spacing w:before="120" w:after="0" w:line="240" w:lineRule="auto"/>
        <w:contextualSpacing/>
        <w:jc w:val="both"/>
        <w:rPr>
          <w:rFonts w:ascii="Tahoma" w:hAnsi="Tahoma" w:cs="Tahoma"/>
          <w:sz w:val="18"/>
          <w:szCs w:val="18"/>
        </w:rPr>
      </w:pPr>
      <w:r w:rsidRPr="00D524CF">
        <w:rPr>
          <w:rFonts w:ascii="Tahoma" w:hAnsi="Tahoma" w:cs="Tahoma"/>
          <w:sz w:val="18"/>
          <w:szCs w:val="18"/>
        </w:rPr>
        <w:t>Mesures visant à garantir la configuration du système, notamment la configuration par défaut :</w:t>
      </w:r>
    </w:p>
    <w:p w14:paraId="4BFE8C48" w14:textId="4742CFEA" w:rsidR="00BC5472"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42697122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protection</w:t>
      </w:r>
      <w:proofErr w:type="gramEnd"/>
      <w:r w:rsidR="00BC5472" w:rsidRPr="00D524CF">
        <w:rPr>
          <w:rFonts w:ascii="Tahoma" w:hAnsi="Tahoma" w:cs="Tahoma"/>
          <w:sz w:val="18"/>
          <w:szCs w:val="18"/>
        </w:rPr>
        <w:t xml:space="preserve"> contre les codes malveillants </w:t>
      </w:r>
    </w:p>
    <w:p w14:paraId="7F588B9B" w14:textId="4E7F2C2D" w:rsidR="00BC5472"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910845113"/>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spellStart"/>
      <w:proofErr w:type="gramStart"/>
      <w:r w:rsidR="00BC5472" w:rsidRPr="00D524CF">
        <w:rPr>
          <w:rFonts w:ascii="Tahoma" w:hAnsi="Tahoma" w:cs="Tahoma"/>
          <w:sz w:val="18"/>
          <w:szCs w:val="18"/>
        </w:rPr>
        <w:t>parefeu</w:t>
      </w:r>
      <w:proofErr w:type="spellEnd"/>
      <w:proofErr w:type="gramEnd"/>
      <w:r w:rsidR="00BC5472" w:rsidRPr="00D524CF">
        <w:rPr>
          <w:rFonts w:ascii="Tahoma" w:hAnsi="Tahoma" w:cs="Tahoma"/>
          <w:sz w:val="18"/>
          <w:szCs w:val="18"/>
        </w:rPr>
        <w:t xml:space="preserve"> </w:t>
      </w:r>
    </w:p>
    <w:p w14:paraId="02F0B744" w14:textId="360EA4F8" w:rsidR="00BC5472"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85172749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antivirus</w:t>
      </w:r>
      <w:proofErr w:type="gramEnd"/>
      <w:r w:rsidR="00BC5472" w:rsidRPr="00D524CF">
        <w:rPr>
          <w:rFonts w:ascii="Tahoma" w:hAnsi="Tahoma" w:cs="Tahoma"/>
          <w:sz w:val="18"/>
          <w:szCs w:val="18"/>
        </w:rPr>
        <w:t xml:space="preserve"> mis à jour automatiquement et quotidiennement. </w:t>
      </w:r>
    </w:p>
    <w:p w14:paraId="67B36C37" w14:textId="034415D0" w:rsidR="00BC5472" w:rsidRPr="00D524CF" w:rsidRDefault="00B21037" w:rsidP="00BC5472">
      <w:pPr>
        <w:spacing w:after="0" w:line="240" w:lineRule="auto"/>
        <w:ind w:left="284" w:right="-2"/>
        <w:jc w:val="both"/>
        <w:rPr>
          <w:rFonts w:ascii="Tahoma" w:hAnsi="Tahoma" w:cs="Tahoma"/>
          <w:sz w:val="18"/>
          <w:szCs w:val="18"/>
        </w:rPr>
      </w:pPr>
      <w:sdt>
        <w:sdtPr>
          <w:rPr>
            <w:rFonts w:ascii="Tahoma" w:hAnsi="Tahoma" w:cs="Tahoma"/>
            <w:sz w:val="18"/>
            <w:szCs w:val="18"/>
          </w:rPr>
          <w:id w:val="-1926484681"/>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Scan en temps réel</w:t>
      </w:r>
    </w:p>
    <w:p w14:paraId="694B62E1" w14:textId="7D21C4E3" w:rsidR="00BC5472" w:rsidRPr="00D524CF" w:rsidRDefault="00B21037" w:rsidP="00BC5472">
      <w:pPr>
        <w:spacing w:after="0" w:line="240" w:lineRule="auto"/>
        <w:ind w:left="284" w:right="-2"/>
        <w:jc w:val="both"/>
        <w:rPr>
          <w:rFonts w:ascii="Tahoma" w:hAnsi="Tahoma" w:cs="Tahoma"/>
          <w:i/>
          <w:sz w:val="18"/>
          <w:szCs w:val="18"/>
        </w:rPr>
      </w:pPr>
      <w:sdt>
        <w:sdtPr>
          <w:rPr>
            <w:rFonts w:ascii="Tahoma" w:hAnsi="Tahoma" w:cs="Tahoma"/>
            <w:sz w:val="18"/>
            <w:szCs w:val="18"/>
          </w:rPr>
          <w:id w:val="299581276"/>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Scan hebdomadaire programmé </w:t>
      </w:r>
    </w:p>
    <w:p w14:paraId="626AE555" w14:textId="77777777" w:rsidR="00BC5472" w:rsidRPr="00D524CF" w:rsidRDefault="00BC5472" w:rsidP="00BC5472">
      <w:pPr>
        <w:tabs>
          <w:tab w:val="left" w:pos="851"/>
        </w:tabs>
        <w:spacing w:after="0" w:line="240" w:lineRule="auto"/>
        <w:ind w:right="-2"/>
        <w:jc w:val="both"/>
        <w:rPr>
          <w:rFonts w:ascii="Tahoma" w:hAnsi="Tahoma" w:cs="Tahoma"/>
          <w:sz w:val="18"/>
          <w:szCs w:val="18"/>
        </w:rPr>
      </w:pPr>
    </w:p>
    <w:p w14:paraId="0AA6787C" w14:textId="77777777" w:rsidR="00634EDE" w:rsidRPr="00D524CF" w:rsidRDefault="00634EDE" w:rsidP="00634EDE">
      <w:pPr>
        <w:spacing w:before="120" w:after="120" w:line="240" w:lineRule="auto"/>
        <w:contextualSpacing/>
        <w:jc w:val="both"/>
        <w:rPr>
          <w:rFonts w:ascii="Tahoma" w:hAnsi="Tahoma" w:cs="Tahoma"/>
          <w:sz w:val="18"/>
          <w:szCs w:val="18"/>
        </w:rPr>
      </w:pPr>
      <w:r w:rsidRPr="00D524CF">
        <w:rPr>
          <w:rFonts w:ascii="Tahoma" w:hAnsi="Tahoma" w:cs="Tahoma"/>
          <w:sz w:val="18"/>
          <w:szCs w:val="18"/>
        </w:rPr>
        <w:t>Procédures visant à tester, à analyser et à évaluer régulièrement l’efficacité des mesures techniques et organisationnelles afin de garantir la sécurité du traitement</w:t>
      </w:r>
    </w:p>
    <w:p w14:paraId="550374C8" w14:textId="609F178E" w:rsidR="00634EDE"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49500614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Scan de vulnérabilité</w:t>
      </w:r>
    </w:p>
    <w:p w14:paraId="00A3F454" w14:textId="77777777" w:rsidR="00634EDE"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504236022"/>
          <w14:checkbox>
            <w14:checked w14:val="0"/>
            <w14:checkedState w14:val="2612" w14:font="MS Gothic"/>
            <w14:uncheckedState w14:val="2610" w14:font="MS Gothic"/>
          </w14:checkbox>
        </w:sdtPr>
        <w:sdtEndPr/>
        <w:sdtContent>
          <w:r w:rsidR="00634EDE" w:rsidRPr="00D524CF">
            <w:rPr>
              <w:rFonts w:ascii="Segoe UI Symbol" w:eastAsia="MS Gothic" w:hAnsi="Segoe UI Symbol" w:cs="Segoe UI Symbol"/>
              <w:sz w:val="18"/>
              <w:szCs w:val="18"/>
            </w:rPr>
            <w:t>☐</w:t>
          </w:r>
        </w:sdtContent>
      </w:sdt>
      <w:r w:rsidR="00634EDE" w:rsidRPr="00D524CF">
        <w:rPr>
          <w:rFonts w:ascii="Tahoma" w:hAnsi="Tahoma" w:cs="Tahoma"/>
          <w:sz w:val="18"/>
          <w:szCs w:val="18"/>
        </w:rPr>
        <w:t xml:space="preserve"> Test de pénétration</w:t>
      </w:r>
    </w:p>
    <w:p w14:paraId="2CE0DB8F" w14:textId="77777777" w:rsidR="00634EDE"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61229634"/>
          <w14:checkbox>
            <w14:checked w14:val="0"/>
            <w14:checkedState w14:val="2612" w14:font="MS Gothic"/>
            <w14:uncheckedState w14:val="2610" w14:font="MS Gothic"/>
          </w14:checkbox>
        </w:sdtPr>
        <w:sdtEndPr/>
        <w:sdtContent>
          <w:r w:rsidR="00634EDE" w:rsidRPr="00D524CF">
            <w:rPr>
              <w:rFonts w:ascii="Segoe UI Symbol" w:eastAsia="MS Gothic" w:hAnsi="Segoe UI Symbol" w:cs="Segoe UI Symbol"/>
              <w:sz w:val="18"/>
              <w:szCs w:val="18"/>
            </w:rPr>
            <w:t>☐</w:t>
          </w:r>
        </w:sdtContent>
      </w:sdt>
      <w:r w:rsidR="00634EDE" w:rsidRPr="00D524CF">
        <w:rPr>
          <w:rFonts w:ascii="Tahoma" w:hAnsi="Tahoma" w:cs="Tahoma"/>
          <w:sz w:val="18"/>
          <w:szCs w:val="18"/>
        </w:rPr>
        <w:t xml:space="preserve"> Audit de code</w:t>
      </w:r>
    </w:p>
    <w:p w14:paraId="1FF40850" w14:textId="14021A01" w:rsidR="00F047F3" w:rsidRPr="00D524CF" w:rsidRDefault="00F047F3" w:rsidP="009932EE">
      <w:pPr>
        <w:tabs>
          <w:tab w:val="left" w:pos="851"/>
        </w:tabs>
        <w:spacing w:after="0" w:line="240" w:lineRule="auto"/>
        <w:ind w:right="-2"/>
        <w:jc w:val="both"/>
        <w:rPr>
          <w:rFonts w:ascii="Tahoma" w:hAnsi="Tahoma" w:cs="Tahoma"/>
          <w:sz w:val="18"/>
          <w:szCs w:val="18"/>
        </w:rPr>
      </w:pPr>
    </w:p>
    <w:p w14:paraId="02674BF1"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visant à garantir la journalisation des événements</w:t>
      </w:r>
    </w:p>
    <w:p w14:paraId="2B7494BB" w14:textId="06241B89" w:rsidR="00BC5472"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355610117"/>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journalisation</w:t>
      </w:r>
      <w:proofErr w:type="gramEnd"/>
      <w:r w:rsidR="00BC5472" w:rsidRPr="00D524CF">
        <w:rPr>
          <w:rFonts w:ascii="Tahoma" w:hAnsi="Tahoma" w:cs="Tahoma"/>
          <w:sz w:val="18"/>
          <w:szCs w:val="18"/>
        </w:rPr>
        <w:t xml:space="preserve"> des logs</w:t>
      </w:r>
    </w:p>
    <w:p w14:paraId="2FAC5C8D" w14:textId="7BD67D91" w:rsidR="00BC5472" w:rsidRPr="00D524CF" w:rsidRDefault="00BC5472" w:rsidP="009932EE">
      <w:pPr>
        <w:tabs>
          <w:tab w:val="left" w:pos="851"/>
        </w:tabs>
        <w:spacing w:after="0" w:line="240" w:lineRule="auto"/>
        <w:ind w:right="-2"/>
        <w:jc w:val="both"/>
        <w:rPr>
          <w:rFonts w:ascii="Tahoma" w:hAnsi="Tahoma" w:cs="Tahoma"/>
          <w:sz w:val="18"/>
          <w:szCs w:val="18"/>
        </w:rPr>
      </w:pPr>
    </w:p>
    <w:p w14:paraId="776C9CA8"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pour la gouvernance et la gestion de l’informatique interne et de la sécurité informatique</w:t>
      </w:r>
    </w:p>
    <w:p w14:paraId="0F666B30" w14:textId="0269D920" w:rsidR="00BC5472"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20883682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mécanisme</w:t>
      </w:r>
      <w:proofErr w:type="gramEnd"/>
      <w:r w:rsidR="00BC5472" w:rsidRPr="00D524CF">
        <w:rPr>
          <w:rFonts w:ascii="Tahoma" w:hAnsi="Tahoma" w:cs="Tahoma"/>
          <w:sz w:val="18"/>
          <w:szCs w:val="18"/>
        </w:rPr>
        <w:t>/procédure en cas de faille de sécurité</w:t>
      </w:r>
    </w:p>
    <w:p w14:paraId="672ACE1A" w14:textId="7AFAD697" w:rsidR="00BC5472"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33897220"/>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procédure</w:t>
      </w:r>
      <w:proofErr w:type="gramEnd"/>
      <w:r w:rsidR="00BC5472" w:rsidRPr="00D524CF">
        <w:rPr>
          <w:rFonts w:ascii="Tahoma" w:hAnsi="Tahoma" w:cs="Tahoma"/>
          <w:sz w:val="18"/>
          <w:szCs w:val="18"/>
        </w:rPr>
        <w:t xml:space="preserve"> de destruction ou de restitution des données</w:t>
      </w:r>
    </w:p>
    <w:p w14:paraId="76C6B0CA" w14:textId="28D99F94" w:rsidR="00BC5472" w:rsidRPr="00D524CF" w:rsidRDefault="00B21037" w:rsidP="00BC5472">
      <w:pPr>
        <w:tabs>
          <w:tab w:val="left" w:pos="284"/>
        </w:tabs>
        <w:spacing w:after="0" w:line="240" w:lineRule="auto"/>
        <w:ind w:left="284" w:right="-2"/>
        <w:jc w:val="both"/>
        <w:rPr>
          <w:rFonts w:ascii="Tahoma" w:hAnsi="Tahoma" w:cs="Tahoma"/>
          <w:sz w:val="18"/>
          <w:szCs w:val="18"/>
        </w:rPr>
      </w:pPr>
      <w:sdt>
        <w:sdtPr>
          <w:rPr>
            <w:rFonts w:ascii="Tahoma" w:hAnsi="Tahoma" w:cs="Tahoma"/>
            <w:sz w:val="18"/>
            <w:szCs w:val="18"/>
          </w:rPr>
          <w:id w:val="1198652498"/>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Une politique sur la sécurité de l’information</w:t>
      </w:r>
    </w:p>
    <w:p w14:paraId="3F7921CE" w14:textId="05FDA6F2" w:rsidR="00BC5472" w:rsidRPr="00D524CF" w:rsidRDefault="00B21037" w:rsidP="00BC5472">
      <w:pPr>
        <w:tabs>
          <w:tab w:val="left" w:pos="284"/>
        </w:tabs>
        <w:spacing w:after="0" w:line="240" w:lineRule="auto"/>
        <w:ind w:left="284" w:right="-2"/>
        <w:jc w:val="both"/>
        <w:rPr>
          <w:rFonts w:ascii="Tahoma" w:hAnsi="Tahoma" w:cs="Tahoma"/>
          <w:sz w:val="18"/>
          <w:szCs w:val="18"/>
        </w:rPr>
      </w:pPr>
      <w:sdt>
        <w:sdtPr>
          <w:rPr>
            <w:rFonts w:ascii="Tahoma" w:hAnsi="Tahoma" w:cs="Tahoma"/>
            <w:sz w:val="18"/>
            <w:szCs w:val="18"/>
          </w:rPr>
          <w:id w:val="1049966439"/>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Une formation du personnel : sur la protection des données, sur les procédures et systèmes de sécurité. </w:t>
      </w:r>
    </w:p>
    <w:p w14:paraId="6E9C260C" w14:textId="77777777" w:rsidR="00BC5472" w:rsidRPr="00D524CF" w:rsidRDefault="00BC5472" w:rsidP="009932EE">
      <w:pPr>
        <w:tabs>
          <w:tab w:val="left" w:pos="851"/>
        </w:tabs>
        <w:spacing w:after="0" w:line="240" w:lineRule="auto"/>
        <w:ind w:right="-2"/>
        <w:jc w:val="both"/>
        <w:rPr>
          <w:rFonts w:ascii="Tahoma" w:hAnsi="Tahoma" w:cs="Tahoma"/>
          <w:sz w:val="18"/>
          <w:szCs w:val="18"/>
        </w:rPr>
      </w:pPr>
    </w:p>
    <w:p w14:paraId="6FEFB95B" w14:textId="4FFD1D67" w:rsidR="00F047F3" w:rsidRPr="00D524CF" w:rsidRDefault="00634EDE" w:rsidP="00634EDE">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Mesures</w:t>
      </w:r>
      <w:r w:rsidR="00F047F3" w:rsidRPr="00D524CF">
        <w:rPr>
          <w:rFonts w:ascii="Tahoma" w:hAnsi="Tahoma" w:cs="Tahoma"/>
          <w:sz w:val="18"/>
          <w:szCs w:val="18"/>
        </w:rPr>
        <w:t xml:space="preserve"> permettant de rétablir la disponibilité des données et l'accès à celles-ci dans des délais appropriés en cas d'incident physique ou technique</w:t>
      </w:r>
      <w:r w:rsidRPr="00D524CF">
        <w:rPr>
          <w:rFonts w:ascii="Tahoma" w:hAnsi="Tahoma" w:cs="Tahoma"/>
          <w:sz w:val="18"/>
          <w:szCs w:val="18"/>
        </w:rPr>
        <w:t> :</w:t>
      </w:r>
    </w:p>
    <w:p w14:paraId="5AA6BF29" w14:textId="74932903" w:rsidR="00F047F3" w:rsidRPr="00D524CF" w:rsidRDefault="00B21037"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2140488252"/>
          <w14:checkbox>
            <w14:checked w14:val="0"/>
            <w14:checkedState w14:val="2612" w14:font="MS Gothic"/>
            <w14:uncheckedState w14:val="2610" w14:font="MS Gothic"/>
          </w14:checkbox>
        </w:sdtPr>
        <w:sdtEndPr/>
        <w:sdtContent>
          <w:r w:rsidR="00D67FC6" w:rsidRPr="00D524CF">
            <w:rPr>
              <w:rFonts w:ascii="Segoe UI Symbol" w:hAnsi="Segoe UI Symbol" w:cs="Segoe UI Symbol"/>
              <w:sz w:val="18"/>
              <w:szCs w:val="18"/>
            </w:rPr>
            <w:t>☐</w:t>
          </w:r>
        </w:sdtContent>
      </w:sdt>
      <w:r w:rsidR="00F047F3" w:rsidRPr="00D524CF">
        <w:rPr>
          <w:rFonts w:ascii="Tahoma" w:hAnsi="Tahoma" w:cs="Tahoma"/>
          <w:sz w:val="18"/>
          <w:szCs w:val="18"/>
        </w:rPr>
        <w:t xml:space="preserve"> </w:t>
      </w:r>
      <w:proofErr w:type="gramStart"/>
      <w:r w:rsidR="00F047F3" w:rsidRPr="00D524CF">
        <w:rPr>
          <w:rFonts w:ascii="Tahoma" w:hAnsi="Tahoma" w:cs="Tahoma"/>
          <w:sz w:val="18"/>
          <w:szCs w:val="18"/>
        </w:rPr>
        <w:t>plan</w:t>
      </w:r>
      <w:proofErr w:type="gramEnd"/>
      <w:r w:rsidR="00F047F3" w:rsidRPr="00D524CF">
        <w:rPr>
          <w:rFonts w:ascii="Tahoma" w:hAnsi="Tahoma" w:cs="Tahoma"/>
          <w:sz w:val="18"/>
          <w:szCs w:val="18"/>
        </w:rPr>
        <w:t xml:space="preserve"> de reprise et de continuité d’activités en cas de perte des données (PRA/PCA)</w:t>
      </w:r>
    </w:p>
    <w:p w14:paraId="4A005F56" w14:textId="10A9D17F"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71123007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Back up et sauvegardes (archives) sur des lieux distincts</w:t>
      </w:r>
    </w:p>
    <w:p w14:paraId="0B563F1C" w14:textId="2FBD39EF" w:rsidR="00F047F3" w:rsidRPr="00D524CF" w:rsidRDefault="00B21037"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405725094"/>
          <w14:checkbox>
            <w14:checked w14:val="0"/>
            <w14:checkedState w14:val="2612" w14:font="MS Gothic"/>
            <w14:uncheckedState w14:val="2610" w14:font="MS Gothic"/>
          </w14:checkbox>
        </w:sdtPr>
        <w:sdtEndPr/>
        <w:sdtContent>
          <w:r w:rsidR="00D67FC6" w:rsidRPr="00D524CF">
            <w:rPr>
              <w:rFonts w:ascii="Segoe UI Symbol" w:hAnsi="Segoe UI Symbol" w:cs="Segoe UI Symbol"/>
              <w:sz w:val="18"/>
              <w:szCs w:val="18"/>
            </w:rPr>
            <w:t>☐</w:t>
          </w:r>
        </w:sdtContent>
      </w:sdt>
      <w:r w:rsidR="00F047F3" w:rsidRPr="00D524CF">
        <w:rPr>
          <w:rFonts w:ascii="Tahoma" w:hAnsi="Tahoma" w:cs="Tahoma"/>
          <w:sz w:val="18"/>
          <w:szCs w:val="18"/>
        </w:rPr>
        <w:t xml:space="preserve"> IRP (Incident </w:t>
      </w:r>
      <w:proofErr w:type="spellStart"/>
      <w:r w:rsidR="00F047F3" w:rsidRPr="00D524CF">
        <w:rPr>
          <w:rFonts w:ascii="Tahoma" w:hAnsi="Tahoma" w:cs="Tahoma"/>
          <w:sz w:val="18"/>
          <w:szCs w:val="18"/>
        </w:rPr>
        <w:t>Response</w:t>
      </w:r>
      <w:proofErr w:type="spellEnd"/>
      <w:r w:rsidR="00F047F3" w:rsidRPr="00D524CF">
        <w:rPr>
          <w:rFonts w:ascii="Tahoma" w:hAnsi="Tahoma" w:cs="Tahoma"/>
          <w:sz w:val="18"/>
          <w:szCs w:val="18"/>
        </w:rPr>
        <w:t xml:space="preserve"> Plan)</w:t>
      </w:r>
    </w:p>
    <w:p w14:paraId="06BFD8FC" w14:textId="61F2E66E" w:rsidR="00F047F3" w:rsidRPr="00D524CF" w:rsidRDefault="00F047F3" w:rsidP="00486863">
      <w:pPr>
        <w:tabs>
          <w:tab w:val="left" w:pos="851"/>
        </w:tabs>
        <w:spacing w:after="0" w:line="240" w:lineRule="auto"/>
        <w:ind w:right="-2"/>
        <w:jc w:val="both"/>
        <w:rPr>
          <w:rFonts w:ascii="Tahoma" w:hAnsi="Tahoma" w:cs="Tahoma"/>
          <w:sz w:val="18"/>
          <w:szCs w:val="18"/>
        </w:rPr>
      </w:pPr>
    </w:p>
    <w:p w14:paraId="28B615F4" w14:textId="77777777" w:rsidR="00486863" w:rsidRPr="00D524CF" w:rsidRDefault="00486863" w:rsidP="00486863">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Mesures visant à garantir une conservation limitée des données</w:t>
      </w:r>
    </w:p>
    <w:p w14:paraId="6C74E94F" w14:textId="77777777" w:rsidR="00486863"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833021373"/>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w:t>
      </w:r>
      <w:proofErr w:type="gramStart"/>
      <w:r w:rsidR="00486863" w:rsidRPr="00D524CF">
        <w:rPr>
          <w:rFonts w:ascii="Tahoma" w:hAnsi="Tahoma" w:cs="Tahoma"/>
          <w:sz w:val="18"/>
          <w:szCs w:val="18"/>
        </w:rPr>
        <w:t>procédure</w:t>
      </w:r>
      <w:proofErr w:type="gramEnd"/>
      <w:r w:rsidR="00486863" w:rsidRPr="00D524CF">
        <w:rPr>
          <w:rFonts w:ascii="Tahoma" w:hAnsi="Tahoma" w:cs="Tahoma"/>
          <w:sz w:val="18"/>
          <w:szCs w:val="18"/>
        </w:rPr>
        <w:t xml:space="preserve"> de purge automatique des données tous les __________________________</w:t>
      </w:r>
    </w:p>
    <w:p w14:paraId="5C277A54" w14:textId="5416A6E9" w:rsidR="00486863"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668224752"/>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proofErr w:type="gramStart"/>
      <w:r w:rsidR="00486863" w:rsidRPr="00D524CF">
        <w:rPr>
          <w:rFonts w:ascii="Tahoma" w:hAnsi="Tahoma" w:cs="Tahoma"/>
          <w:sz w:val="18"/>
          <w:szCs w:val="18"/>
        </w:rPr>
        <w:t>procédure</w:t>
      </w:r>
      <w:proofErr w:type="gramEnd"/>
      <w:r w:rsidR="00486863" w:rsidRPr="00D524CF">
        <w:rPr>
          <w:rFonts w:ascii="Tahoma" w:hAnsi="Tahoma" w:cs="Tahoma"/>
          <w:sz w:val="18"/>
          <w:szCs w:val="18"/>
        </w:rPr>
        <w:t xml:space="preserve"> de purge automatique des données dans un délai fixé à l’issue du traitement : ______________</w:t>
      </w:r>
    </w:p>
    <w:p w14:paraId="3E7EFCD4" w14:textId="77777777" w:rsidR="00486863" w:rsidRPr="00D524CF" w:rsidRDefault="00486863" w:rsidP="00486863">
      <w:pPr>
        <w:tabs>
          <w:tab w:val="left" w:pos="851"/>
        </w:tabs>
        <w:spacing w:after="0" w:line="240" w:lineRule="auto"/>
        <w:ind w:right="-2"/>
        <w:jc w:val="both"/>
        <w:rPr>
          <w:rFonts w:ascii="Tahoma" w:hAnsi="Tahoma" w:cs="Tahoma"/>
          <w:sz w:val="18"/>
          <w:szCs w:val="18"/>
        </w:rPr>
      </w:pPr>
    </w:p>
    <w:p w14:paraId="78C002A3"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certification/assurance des processus et des produits</w:t>
      </w:r>
    </w:p>
    <w:p w14:paraId="793231C1" w14:textId="77777777" w:rsidR="00BC5472" w:rsidRPr="00D524CF" w:rsidRDefault="00B21037"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84907217"/>
          <w14:checkbox>
            <w14:checked w14:val="0"/>
            <w14:checkedState w14:val="2612" w14:font="MS Gothic"/>
            <w14:uncheckedState w14:val="2610" w14:font="MS Gothic"/>
          </w14:checkbox>
        </w:sdtPr>
        <w:sdtEndPr/>
        <w:sdtContent>
          <w:r w:rsidR="00BC5472" w:rsidRPr="00D524CF">
            <w:rPr>
              <w:rFonts w:ascii="Segoe UI Symbol" w:hAnsi="Segoe UI Symbol" w:cs="Segoe UI Symbol"/>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code</w:t>
      </w:r>
      <w:proofErr w:type="gramEnd"/>
      <w:r w:rsidR="00BC5472" w:rsidRPr="00D524CF">
        <w:rPr>
          <w:rFonts w:ascii="Tahoma" w:hAnsi="Tahoma" w:cs="Tahoma"/>
          <w:sz w:val="18"/>
          <w:szCs w:val="18"/>
        </w:rPr>
        <w:t xml:space="preserve"> de conduite, certification à mettre en œuvre les mesures de sécurité, ou adhésion à une norme reconnue sur la sécurité de l’information (ISO/IEC 27002).</w:t>
      </w:r>
    </w:p>
    <w:p w14:paraId="7D3B6CD1" w14:textId="77BEB686" w:rsidR="00D67FC6" w:rsidRPr="000A478F" w:rsidRDefault="00B21037" w:rsidP="00BC5472">
      <w:pPr>
        <w:pStyle w:val="Paragraphedeliste"/>
        <w:spacing w:after="0" w:line="240" w:lineRule="auto"/>
        <w:ind w:left="284" w:right="-2"/>
        <w:jc w:val="both"/>
        <w:rPr>
          <w:rFonts w:ascii="Tahoma" w:hAnsi="Tahoma" w:cs="Tahoma"/>
          <w:i/>
          <w:noProof/>
          <w:color w:val="4F81BD" w:themeColor="accent1"/>
          <w:sz w:val="24"/>
          <w:szCs w:val="24"/>
        </w:rPr>
      </w:pPr>
      <w:sdt>
        <w:sdtPr>
          <w:rPr>
            <w:rFonts w:ascii="Tahoma" w:hAnsi="Tahoma" w:cs="Tahoma"/>
            <w:sz w:val="18"/>
            <w:szCs w:val="18"/>
          </w:rPr>
          <w:id w:val="-1526552905"/>
          <w14:checkbox>
            <w14:checked w14:val="0"/>
            <w14:checkedState w14:val="2612" w14:font="MS Gothic"/>
            <w14:uncheckedState w14:val="2610" w14:font="MS Gothic"/>
          </w14:checkbox>
        </w:sdtPr>
        <w:sdtEndPr/>
        <w:sdtContent>
          <w:r w:rsidR="00BC5472" w:rsidRPr="00D524CF">
            <w:rPr>
              <w:rFonts w:ascii="Segoe UI Symbol" w:hAnsi="Segoe UI Symbol" w:cs="Segoe UI Symbol"/>
              <w:sz w:val="18"/>
              <w:szCs w:val="18"/>
            </w:rPr>
            <w:t>☐</w:t>
          </w:r>
        </w:sdtContent>
      </w:sdt>
      <w:r w:rsidR="00BC5472" w:rsidRPr="00D524CF">
        <w:rPr>
          <w:rFonts w:ascii="Tahoma" w:hAnsi="Tahoma" w:cs="Tahoma"/>
          <w:sz w:val="18"/>
          <w:szCs w:val="18"/>
        </w:rPr>
        <w:t xml:space="preserve"> </w:t>
      </w:r>
      <w:proofErr w:type="gramStart"/>
      <w:r w:rsidR="00BC5472" w:rsidRPr="00D524CF">
        <w:rPr>
          <w:rFonts w:ascii="Tahoma" w:hAnsi="Tahoma" w:cs="Tahoma"/>
          <w:sz w:val="18"/>
          <w:szCs w:val="18"/>
        </w:rPr>
        <w:t>assurance</w:t>
      </w:r>
      <w:proofErr w:type="gramEnd"/>
      <w:r w:rsidR="00BC5472" w:rsidRPr="00D524CF">
        <w:rPr>
          <w:rFonts w:ascii="Tahoma" w:hAnsi="Tahoma" w:cs="Tahoma"/>
          <w:sz w:val="18"/>
          <w:szCs w:val="18"/>
        </w:rPr>
        <w:t xml:space="preserve"> cyber sécurité</w:t>
      </w:r>
    </w:p>
    <w:bookmarkEnd w:id="7"/>
    <w:sectPr w:rsidR="00D67FC6" w:rsidRPr="000A478F" w:rsidSect="00AA317C">
      <w:footerReference w:type="default" r:id="rId13"/>
      <w:pgSz w:w="11906" w:h="16838"/>
      <w:pgMar w:top="1985"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333304" w:rsidRDefault="00333304">
      <w:pPr>
        <w:spacing w:after="0" w:line="240" w:lineRule="auto"/>
      </w:pPr>
      <w:r>
        <w:separator/>
      </w:r>
    </w:p>
  </w:endnote>
  <w:endnote w:type="continuationSeparator" w:id="0">
    <w:p w14:paraId="087993E3"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EndPr/>
    <w:sdtContent>
      <w:p w14:paraId="19BE060B" w14:textId="0E5F39C6" w:rsidR="00AA317C" w:rsidRDefault="00AA317C">
        <w:pPr>
          <w:pStyle w:val="Pieddepage"/>
          <w:jc w:val="right"/>
        </w:pPr>
        <w:r>
          <w:fldChar w:fldCharType="begin"/>
        </w:r>
        <w:r>
          <w:instrText>PAGE   \* MERGEFORMAT</w:instrText>
        </w:r>
        <w:r>
          <w:fldChar w:fldCharType="separate"/>
        </w:r>
        <w:r>
          <w:t>2</w:t>
        </w:r>
        <w:r>
          <w:fldChar w:fldCharType="end"/>
        </w:r>
      </w:p>
    </w:sdtContent>
  </w:sdt>
  <w:p w14:paraId="7C00FD32" w14:textId="77777777" w:rsidR="00F81340" w:rsidRPr="00F823C6" w:rsidRDefault="00F81340"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333304" w:rsidRDefault="00333304">
      <w:pPr>
        <w:spacing w:after="0" w:line="240" w:lineRule="auto"/>
      </w:pPr>
      <w:r>
        <w:separator/>
      </w:r>
    </w:p>
  </w:footnote>
  <w:footnote w:type="continuationSeparator" w:id="0">
    <w:p w14:paraId="6FA24EC0" w14:textId="77777777" w:rsidR="00333304" w:rsidRDefault="0033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7E"/>
    <w:multiLevelType w:val="hybridMultilevel"/>
    <w:tmpl w:val="B7884C08"/>
    <w:lvl w:ilvl="0" w:tplc="AD7E4650">
      <w:numFmt w:val="bullet"/>
      <w:lvlText w:val="-"/>
      <w:lvlJc w:val="left"/>
      <w:pPr>
        <w:ind w:left="180" w:hanging="360"/>
      </w:pPr>
      <w:rPr>
        <w:rFonts w:ascii="Verdana" w:eastAsia="Times New Roman" w:hAnsi="Verdana" w:cs="Vrind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1" w15:restartNumberingAfterBreak="0">
    <w:nsid w:val="02A36313"/>
    <w:multiLevelType w:val="hybridMultilevel"/>
    <w:tmpl w:val="1ACEC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B73924"/>
    <w:multiLevelType w:val="hybridMultilevel"/>
    <w:tmpl w:val="C38A1B12"/>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D1B61"/>
    <w:multiLevelType w:val="hybridMultilevel"/>
    <w:tmpl w:val="CCE05A0E"/>
    <w:lvl w:ilvl="0" w:tplc="A3B4AA52">
      <w:numFmt w:val="bullet"/>
      <w:lvlText w:val="-"/>
      <w:lvlJc w:val="left"/>
      <w:pPr>
        <w:ind w:left="720" w:hanging="360"/>
      </w:pPr>
      <w:rPr>
        <w:rFonts w:ascii="Verdana" w:eastAsia="Times New Roman" w:hAnsi="Verdana"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D387C"/>
    <w:multiLevelType w:val="hybridMultilevel"/>
    <w:tmpl w:val="629EA05A"/>
    <w:lvl w:ilvl="0" w:tplc="454A7DEC">
      <w:start w:val="2"/>
      <w:numFmt w:val="bullet"/>
      <w:lvlText w:val=""/>
      <w:lvlJc w:val="left"/>
      <w:pPr>
        <w:ind w:left="1215" w:hanging="360"/>
      </w:pPr>
      <w:rPr>
        <w:rFonts w:ascii="Wingdings" w:eastAsia="Times New Roman" w:hAnsi="Wingdings"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0CB8230E"/>
    <w:multiLevelType w:val="hybridMultilevel"/>
    <w:tmpl w:val="EF6E0E14"/>
    <w:lvl w:ilvl="0" w:tplc="59E2B0E8">
      <w:numFmt w:val="bullet"/>
      <w:lvlText w:val="-"/>
      <w:lvlJc w:val="left"/>
      <w:pPr>
        <w:tabs>
          <w:tab w:val="num" w:pos="910"/>
        </w:tabs>
        <w:ind w:left="910" w:hanging="360"/>
      </w:pPr>
      <w:rPr>
        <w:rFonts w:ascii="Times New Roman" w:hAnsi="Times New Roman" w:cs="Times New Roman" w:hint="default"/>
      </w:rPr>
    </w:lvl>
    <w:lvl w:ilvl="1" w:tplc="040C0003" w:tentative="1">
      <w:start w:val="1"/>
      <w:numFmt w:val="bullet"/>
      <w:lvlText w:val="o"/>
      <w:lvlJc w:val="left"/>
      <w:pPr>
        <w:tabs>
          <w:tab w:val="num" w:pos="1630"/>
        </w:tabs>
        <w:ind w:left="1630" w:hanging="360"/>
      </w:pPr>
      <w:rPr>
        <w:rFonts w:ascii="Courier New" w:hAnsi="Courier New" w:cs="Courier New" w:hint="default"/>
      </w:rPr>
    </w:lvl>
    <w:lvl w:ilvl="2" w:tplc="040C0005" w:tentative="1">
      <w:start w:val="1"/>
      <w:numFmt w:val="bullet"/>
      <w:lvlText w:val=""/>
      <w:lvlJc w:val="left"/>
      <w:pPr>
        <w:tabs>
          <w:tab w:val="num" w:pos="2350"/>
        </w:tabs>
        <w:ind w:left="2350" w:hanging="360"/>
      </w:pPr>
      <w:rPr>
        <w:rFonts w:ascii="Wingdings" w:hAnsi="Wingdings" w:hint="default"/>
      </w:rPr>
    </w:lvl>
    <w:lvl w:ilvl="3" w:tplc="040C0001" w:tentative="1">
      <w:start w:val="1"/>
      <w:numFmt w:val="bullet"/>
      <w:lvlText w:val=""/>
      <w:lvlJc w:val="left"/>
      <w:pPr>
        <w:tabs>
          <w:tab w:val="num" w:pos="3070"/>
        </w:tabs>
        <w:ind w:left="3070" w:hanging="360"/>
      </w:pPr>
      <w:rPr>
        <w:rFonts w:ascii="Symbol" w:hAnsi="Symbol" w:hint="default"/>
      </w:rPr>
    </w:lvl>
    <w:lvl w:ilvl="4" w:tplc="040C0003" w:tentative="1">
      <w:start w:val="1"/>
      <w:numFmt w:val="bullet"/>
      <w:lvlText w:val="o"/>
      <w:lvlJc w:val="left"/>
      <w:pPr>
        <w:tabs>
          <w:tab w:val="num" w:pos="3790"/>
        </w:tabs>
        <w:ind w:left="3790" w:hanging="360"/>
      </w:pPr>
      <w:rPr>
        <w:rFonts w:ascii="Courier New" w:hAnsi="Courier New" w:cs="Courier New" w:hint="default"/>
      </w:rPr>
    </w:lvl>
    <w:lvl w:ilvl="5" w:tplc="040C0005" w:tentative="1">
      <w:start w:val="1"/>
      <w:numFmt w:val="bullet"/>
      <w:lvlText w:val=""/>
      <w:lvlJc w:val="left"/>
      <w:pPr>
        <w:tabs>
          <w:tab w:val="num" w:pos="4510"/>
        </w:tabs>
        <w:ind w:left="4510" w:hanging="360"/>
      </w:pPr>
      <w:rPr>
        <w:rFonts w:ascii="Wingdings" w:hAnsi="Wingdings" w:hint="default"/>
      </w:rPr>
    </w:lvl>
    <w:lvl w:ilvl="6" w:tplc="040C0001" w:tentative="1">
      <w:start w:val="1"/>
      <w:numFmt w:val="bullet"/>
      <w:lvlText w:val=""/>
      <w:lvlJc w:val="left"/>
      <w:pPr>
        <w:tabs>
          <w:tab w:val="num" w:pos="5230"/>
        </w:tabs>
        <w:ind w:left="5230" w:hanging="360"/>
      </w:pPr>
      <w:rPr>
        <w:rFonts w:ascii="Symbol" w:hAnsi="Symbol" w:hint="default"/>
      </w:rPr>
    </w:lvl>
    <w:lvl w:ilvl="7" w:tplc="040C0003" w:tentative="1">
      <w:start w:val="1"/>
      <w:numFmt w:val="bullet"/>
      <w:lvlText w:val="o"/>
      <w:lvlJc w:val="left"/>
      <w:pPr>
        <w:tabs>
          <w:tab w:val="num" w:pos="5950"/>
        </w:tabs>
        <w:ind w:left="5950" w:hanging="360"/>
      </w:pPr>
      <w:rPr>
        <w:rFonts w:ascii="Courier New" w:hAnsi="Courier New" w:cs="Courier New" w:hint="default"/>
      </w:rPr>
    </w:lvl>
    <w:lvl w:ilvl="8" w:tplc="040C0005" w:tentative="1">
      <w:start w:val="1"/>
      <w:numFmt w:val="bullet"/>
      <w:lvlText w:val=""/>
      <w:lvlJc w:val="left"/>
      <w:pPr>
        <w:tabs>
          <w:tab w:val="num" w:pos="6670"/>
        </w:tabs>
        <w:ind w:left="6670" w:hanging="360"/>
      </w:pPr>
      <w:rPr>
        <w:rFonts w:ascii="Wingdings" w:hAnsi="Wingdings" w:hint="default"/>
      </w:rPr>
    </w:lvl>
  </w:abstractNum>
  <w:abstractNum w:abstractNumId="7" w15:restartNumberingAfterBreak="0">
    <w:nsid w:val="0CF70E32"/>
    <w:multiLevelType w:val="hybridMultilevel"/>
    <w:tmpl w:val="73609548"/>
    <w:lvl w:ilvl="0" w:tplc="803CF4DC">
      <w:start w:val="1"/>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1937E1"/>
    <w:multiLevelType w:val="hybridMultilevel"/>
    <w:tmpl w:val="BBFA0678"/>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D8D0D00"/>
    <w:multiLevelType w:val="multilevel"/>
    <w:tmpl w:val="EBF6C9FA"/>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0F206E6F"/>
    <w:multiLevelType w:val="multilevel"/>
    <w:tmpl w:val="B77C9186"/>
    <w:lvl w:ilvl="0">
      <w:numFmt w:val="bullet"/>
      <w:lvlText w:val="-"/>
      <w:lvlJc w:val="left"/>
      <w:pPr>
        <w:ind w:left="360" w:hanging="360"/>
      </w:pPr>
      <w:rPr>
        <w:rFonts w:ascii="Verdana" w:eastAsia="Times New Roman" w:hAnsi="Verdana" w:cs="Vrind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DE70E3"/>
    <w:multiLevelType w:val="hybridMultilevel"/>
    <w:tmpl w:val="1AFEEEA4"/>
    <w:lvl w:ilvl="0" w:tplc="9F0AEA9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14072D"/>
    <w:multiLevelType w:val="hybridMultilevel"/>
    <w:tmpl w:val="DCF08090"/>
    <w:lvl w:ilvl="0" w:tplc="59E2B0E8">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01D5562"/>
    <w:multiLevelType w:val="hybridMultilevel"/>
    <w:tmpl w:val="981E44D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121573A"/>
    <w:multiLevelType w:val="hybridMultilevel"/>
    <w:tmpl w:val="3F0E83BC"/>
    <w:lvl w:ilvl="0" w:tplc="851E6ECA">
      <w:numFmt w:val="bullet"/>
      <w:lvlText w:val="-"/>
      <w:lvlJc w:val="left"/>
      <w:pPr>
        <w:tabs>
          <w:tab w:val="num" w:pos="1785"/>
        </w:tabs>
        <w:ind w:left="1785" w:hanging="705"/>
      </w:pPr>
      <w:rPr>
        <w:rFonts w:hint="default"/>
        <w:spacing w:val="0"/>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1DA7E3B"/>
    <w:multiLevelType w:val="hybridMultilevel"/>
    <w:tmpl w:val="E25095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A142DA"/>
    <w:multiLevelType w:val="hybridMultilevel"/>
    <w:tmpl w:val="E7D2F7C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00087D"/>
    <w:multiLevelType w:val="hybridMultilevel"/>
    <w:tmpl w:val="A4028A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8D96128"/>
    <w:multiLevelType w:val="hybridMultilevel"/>
    <w:tmpl w:val="2F9A7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22557F"/>
    <w:multiLevelType w:val="hybridMultilevel"/>
    <w:tmpl w:val="689485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39004F"/>
    <w:multiLevelType w:val="multilevel"/>
    <w:tmpl w:val="2C16AB1C"/>
    <w:lvl w:ilvl="0">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BC50801"/>
    <w:multiLevelType w:val="hybridMultilevel"/>
    <w:tmpl w:val="857A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EC2389"/>
    <w:multiLevelType w:val="hybridMultilevel"/>
    <w:tmpl w:val="336E7BFA"/>
    <w:lvl w:ilvl="0" w:tplc="A894E3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23E37F8B"/>
    <w:multiLevelType w:val="multilevel"/>
    <w:tmpl w:val="B914DFBC"/>
    <w:lvl w:ilvl="0">
      <w:numFmt w:val="bullet"/>
      <w:lvlText w:val="o"/>
      <w:lvlJc w:val="left"/>
      <w:pPr>
        <w:ind w:left="1440" w:hanging="360"/>
      </w:pPr>
      <w:rPr>
        <w:rFonts w:ascii="Courier New" w:hAnsi="Courier New" w:cs="Courier New"/>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4" w15:restartNumberingAfterBreak="0">
    <w:nsid w:val="25A1558B"/>
    <w:multiLevelType w:val="hybridMultilevel"/>
    <w:tmpl w:val="E2B85EBC"/>
    <w:lvl w:ilvl="0" w:tplc="59E2B0E8">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5660F3"/>
    <w:multiLevelType w:val="hybridMultilevel"/>
    <w:tmpl w:val="4F54AAF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27971417"/>
    <w:multiLevelType w:val="hybridMultilevel"/>
    <w:tmpl w:val="C7769F3E"/>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301590"/>
    <w:multiLevelType w:val="multilevel"/>
    <w:tmpl w:val="96A8521E"/>
    <w:lvl w:ilvl="0">
      <w:start w:val="1"/>
      <w:numFmt w:val="decimal"/>
      <w:lvlText w:val="%1."/>
      <w:lvlJc w:val="left"/>
      <w:pPr>
        <w:ind w:left="360" w:hanging="360"/>
      </w:pPr>
      <w:rPr>
        <w:b/>
        <w:bCs/>
        <w:lang w:val="fr-F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F732A0"/>
    <w:multiLevelType w:val="hybridMultilevel"/>
    <w:tmpl w:val="C8A2824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FE3836"/>
    <w:multiLevelType w:val="hybridMultilevel"/>
    <w:tmpl w:val="CD62B694"/>
    <w:lvl w:ilvl="0" w:tplc="803CF4D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9660F9"/>
    <w:multiLevelType w:val="hybridMultilevel"/>
    <w:tmpl w:val="29D8B4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3E0DB1"/>
    <w:multiLevelType w:val="hybridMultilevel"/>
    <w:tmpl w:val="C4B6F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30AA1"/>
    <w:multiLevelType w:val="multilevel"/>
    <w:tmpl w:val="41328906"/>
    <w:lvl w:ilvl="0">
      <w:start w:val="1"/>
      <w:numFmt w:val="upperLetter"/>
      <w:lvlText w:val="%1."/>
      <w:lvlJc w:val="left"/>
      <w:pPr>
        <w:ind w:left="1080" w:hanging="360"/>
      </w:pPr>
      <w:rPr>
        <w:b/>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10D75FC"/>
    <w:multiLevelType w:val="hybridMultilevel"/>
    <w:tmpl w:val="310CF956"/>
    <w:lvl w:ilvl="0" w:tplc="590A3DB8">
      <w:start w:val="4"/>
      <w:numFmt w:val="bullet"/>
      <w:lvlText w:val="-"/>
      <w:lvlJc w:val="left"/>
      <w:pPr>
        <w:ind w:left="910" w:hanging="360"/>
      </w:pPr>
      <w:rPr>
        <w:rFonts w:ascii="Verdana" w:eastAsia="Times New Roman" w:hAnsi="Verdana" w:hint="default"/>
      </w:rPr>
    </w:lvl>
    <w:lvl w:ilvl="1" w:tplc="A3B4AA52">
      <w:numFmt w:val="bullet"/>
      <w:lvlText w:val="-"/>
      <w:lvlJc w:val="left"/>
      <w:pPr>
        <w:ind w:left="1620" w:hanging="360"/>
      </w:pPr>
      <w:rPr>
        <w:rFonts w:ascii="Verdana" w:eastAsia="Times New Roman" w:hAnsi="Verdana"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18D2451"/>
    <w:multiLevelType w:val="multilevel"/>
    <w:tmpl w:val="BF2E00C8"/>
    <w:lvl w:ilvl="0">
      <w:numFmt w:val="bullet"/>
      <w:lvlText w:val=""/>
      <w:lvlJc w:val="left"/>
      <w:pPr>
        <w:ind w:left="720" w:hanging="360"/>
      </w:pPr>
      <w:rPr>
        <w:rFonts w:ascii="Wingdings" w:eastAsia="Times New Roman"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208188E"/>
    <w:multiLevelType w:val="hybridMultilevel"/>
    <w:tmpl w:val="0046B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897FC7"/>
    <w:multiLevelType w:val="hybridMultilevel"/>
    <w:tmpl w:val="AFD869D4"/>
    <w:lvl w:ilvl="0" w:tplc="851E6ECA">
      <w:numFmt w:val="bullet"/>
      <w:lvlText w:val="-"/>
      <w:lvlJc w:val="left"/>
      <w:pPr>
        <w:ind w:left="720" w:hanging="360"/>
      </w:pPr>
      <w:rPr>
        <w:rFonts w:hint="default"/>
        <w:spacing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B34A19"/>
    <w:multiLevelType w:val="hybridMultilevel"/>
    <w:tmpl w:val="0E541A5E"/>
    <w:lvl w:ilvl="0" w:tplc="F388406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020DB"/>
    <w:multiLevelType w:val="hybridMultilevel"/>
    <w:tmpl w:val="766A53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46488A"/>
    <w:multiLevelType w:val="hybridMultilevel"/>
    <w:tmpl w:val="2D544A9A"/>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92D36FE"/>
    <w:multiLevelType w:val="hybridMultilevel"/>
    <w:tmpl w:val="8C88AD30"/>
    <w:lvl w:ilvl="0" w:tplc="4BD23B4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B1B4C13"/>
    <w:multiLevelType w:val="hybridMultilevel"/>
    <w:tmpl w:val="6A7EBE00"/>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752CC6"/>
    <w:multiLevelType w:val="hybridMultilevel"/>
    <w:tmpl w:val="38D0CF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DE61D0"/>
    <w:multiLevelType w:val="hybridMultilevel"/>
    <w:tmpl w:val="86BC4F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12C70"/>
    <w:multiLevelType w:val="hybridMultilevel"/>
    <w:tmpl w:val="074C3D2C"/>
    <w:lvl w:ilvl="0" w:tplc="25A45CE2">
      <w:start w:val="101"/>
      <w:numFmt w:val="bullet"/>
      <w:lvlText w:val="-"/>
      <w:lvlJc w:val="left"/>
      <w:pPr>
        <w:tabs>
          <w:tab w:val="num" w:pos="1080"/>
        </w:tabs>
        <w:ind w:left="1080" w:hanging="360"/>
      </w:pPr>
      <w:rPr>
        <w:rFonts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3D202792"/>
    <w:multiLevelType w:val="hybridMultilevel"/>
    <w:tmpl w:val="7F380264"/>
    <w:lvl w:ilvl="0" w:tplc="5AAC00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8176FA"/>
    <w:multiLevelType w:val="hybridMultilevel"/>
    <w:tmpl w:val="3058EC00"/>
    <w:lvl w:ilvl="0" w:tplc="59E2B0E8">
      <w:numFmt w:val="bullet"/>
      <w:lvlText w:val="-"/>
      <w:lvlJc w:val="left"/>
      <w:pPr>
        <w:ind w:left="1131" w:hanging="705"/>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3FB54262"/>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3FCD5B4B"/>
    <w:multiLevelType w:val="multilevel"/>
    <w:tmpl w:val="7CF4324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4053792A"/>
    <w:multiLevelType w:val="multilevel"/>
    <w:tmpl w:val="20F82934"/>
    <w:lvl w:ilvl="0">
      <w:numFmt w:val="bullet"/>
      <w:lvlText w:val=""/>
      <w:lvlJc w:val="left"/>
      <w:pPr>
        <w:ind w:left="1215" w:hanging="360"/>
      </w:pPr>
      <w:rPr>
        <w:rFonts w:ascii="Wingdings" w:eastAsia="Times New Roman" w:hAnsi="Wingdings" w:cs="Arial"/>
      </w:rPr>
    </w:lvl>
    <w:lvl w:ilvl="1">
      <w:numFmt w:val="bullet"/>
      <w:lvlText w:val="o"/>
      <w:lvlJc w:val="left"/>
      <w:pPr>
        <w:ind w:left="1935" w:hanging="360"/>
      </w:pPr>
      <w:rPr>
        <w:rFonts w:ascii="Courier New" w:hAnsi="Courier New" w:cs="Courier New"/>
      </w:rPr>
    </w:lvl>
    <w:lvl w:ilvl="2">
      <w:numFmt w:val="bullet"/>
      <w:lvlText w:val=""/>
      <w:lvlJc w:val="left"/>
      <w:pPr>
        <w:ind w:left="2655" w:hanging="360"/>
      </w:pPr>
      <w:rPr>
        <w:rFonts w:ascii="Wingdings" w:hAnsi="Wingdings"/>
      </w:rPr>
    </w:lvl>
    <w:lvl w:ilvl="3">
      <w:numFmt w:val="bullet"/>
      <w:lvlText w:val=""/>
      <w:lvlJc w:val="left"/>
      <w:pPr>
        <w:ind w:left="3375" w:hanging="360"/>
      </w:pPr>
      <w:rPr>
        <w:rFonts w:ascii="Symbol" w:hAnsi="Symbol"/>
      </w:rPr>
    </w:lvl>
    <w:lvl w:ilvl="4">
      <w:numFmt w:val="bullet"/>
      <w:lvlText w:val="o"/>
      <w:lvlJc w:val="left"/>
      <w:pPr>
        <w:ind w:left="4095" w:hanging="360"/>
      </w:pPr>
      <w:rPr>
        <w:rFonts w:ascii="Courier New" w:hAnsi="Courier New" w:cs="Courier New"/>
      </w:rPr>
    </w:lvl>
    <w:lvl w:ilvl="5">
      <w:numFmt w:val="bullet"/>
      <w:lvlText w:val=""/>
      <w:lvlJc w:val="left"/>
      <w:pPr>
        <w:ind w:left="4815" w:hanging="360"/>
      </w:pPr>
      <w:rPr>
        <w:rFonts w:ascii="Wingdings" w:hAnsi="Wingdings"/>
      </w:rPr>
    </w:lvl>
    <w:lvl w:ilvl="6">
      <w:numFmt w:val="bullet"/>
      <w:lvlText w:val=""/>
      <w:lvlJc w:val="left"/>
      <w:pPr>
        <w:ind w:left="5535" w:hanging="360"/>
      </w:pPr>
      <w:rPr>
        <w:rFonts w:ascii="Symbol" w:hAnsi="Symbol"/>
      </w:rPr>
    </w:lvl>
    <w:lvl w:ilvl="7">
      <w:numFmt w:val="bullet"/>
      <w:lvlText w:val="o"/>
      <w:lvlJc w:val="left"/>
      <w:pPr>
        <w:ind w:left="6255" w:hanging="360"/>
      </w:pPr>
      <w:rPr>
        <w:rFonts w:ascii="Courier New" w:hAnsi="Courier New" w:cs="Courier New"/>
      </w:rPr>
    </w:lvl>
    <w:lvl w:ilvl="8">
      <w:numFmt w:val="bullet"/>
      <w:lvlText w:val=""/>
      <w:lvlJc w:val="left"/>
      <w:pPr>
        <w:ind w:left="6975" w:hanging="360"/>
      </w:pPr>
      <w:rPr>
        <w:rFonts w:ascii="Wingdings" w:hAnsi="Wingdings"/>
      </w:rPr>
    </w:lvl>
  </w:abstractNum>
  <w:abstractNum w:abstractNumId="50"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5A2A24"/>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43292DC4"/>
    <w:multiLevelType w:val="multilevel"/>
    <w:tmpl w:val="F90A76C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43F705F"/>
    <w:multiLevelType w:val="hybridMultilevel"/>
    <w:tmpl w:val="23FCE566"/>
    <w:lvl w:ilvl="0" w:tplc="6ADE1DBC">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4" w15:restartNumberingAfterBreak="0">
    <w:nsid w:val="444D0136"/>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5C55688"/>
    <w:multiLevelType w:val="multilevel"/>
    <w:tmpl w:val="D04A4880"/>
    <w:lvl w:ilvl="0">
      <w:numFmt w:val="bullet"/>
      <w:lvlText w:val=""/>
      <w:lvlJc w:val="left"/>
      <w:pPr>
        <w:ind w:left="644"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9310E27"/>
    <w:multiLevelType w:val="multilevel"/>
    <w:tmpl w:val="D1C4D7FE"/>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7" w15:restartNumberingAfterBreak="0">
    <w:nsid w:val="49BA2CBF"/>
    <w:multiLevelType w:val="hybridMultilevel"/>
    <w:tmpl w:val="D1E8655C"/>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B024E25"/>
    <w:multiLevelType w:val="hybridMultilevel"/>
    <w:tmpl w:val="62608278"/>
    <w:lvl w:ilvl="0" w:tplc="AEACAA88">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C20F16"/>
    <w:multiLevelType w:val="hybridMultilevel"/>
    <w:tmpl w:val="DB14503E"/>
    <w:lvl w:ilvl="0" w:tplc="F5569E70">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4BCC0F92"/>
    <w:multiLevelType w:val="multilevel"/>
    <w:tmpl w:val="FBCC8A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D0E5D17"/>
    <w:multiLevelType w:val="hybridMultilevel"/>
    <w:tmpl w:val="22EE4E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E7E70B1"/>
    <w:multiLevelType w:val="hybridMultilevel"/>
    <w:tmpl w:val="B0460B4C"/>
    <w:lvl w:ilvl="0" w:tplc="DB3C15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ECD5D70"/>
    <w:multiLevelType w:val="multilevel"/>
    <w:tmpl w:val="CE1C9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F07F55"/>
    <w:multiLevelType w:val="hybridMultilevel"/>
    <w:tmpl w:val="8020D808"/>
    <w:lvl w:ilvl="0" w:tplc="1E2E0D8A">
      <w:start w:val="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38D05B8"/>
    <w:multiLevelType w:val="hybridMultilevel"/>
    <w:tmpl w:val="3B04977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7" w15:restartNumberingAfterBreak="0">
    <w:nsid w:val="54700DB8"/>
    <w:multiLevelType w:val="hybridMultilevel"/>
    <w:tmpl w:val="F26A83FC"/>
    <w:lvl w:ilvl="0" w:tplc="84DA00EA">
      <w:numFmt w:val="bullet"/>
      <w:lvlText w:val="-"/>
      <w:lvlJc w:val="left"/>
      <w:pPr>
        <w:tabs>
          <w:tab w:val="num" w:pos="1470"/>
        </w:tabs>
        <w:ind w:left="1470" w:hanging="360"/>
      </w:pPr>
      <w:rPr>
        <w:rFonts w:ascii="Times New Roman" w:hAnsi="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74256E3"/>
    <w:multiLevelType w:val="hybridMultilevel"/>
    <w:tmpl w:val="3A9604A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9" w15:restartNumberingAfterBreak="0">
    <w:nsid w:val="58DB241A"/>
    <w:multiLevelType w:val="hybridMultilevel"/>
    <w:tmpl w:val="680E800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90027BD"/>
    <w:multiLevelType w:val="hybridMultilevel"/>
    <w:tmpl w:val="57363CFE"/>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9101556"/>
    <w:multiLevelType w:val="hybridMultilevel"/>
    <w:tmpl w:val="576E9852"/>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73" w15:restartNumberingAfterBreak="0">
    <w:nsid w:val="5EE1235A"/>
    <w:multiLevelType w:val="hybridMultilevel"/>
    <w:tmpl w:val="46EC5A8E"/>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5FAF08EB"/>
    <w:multiLevelType w:val="hybridMultilevel"/>
    <w:tmpl w:val="43021918"/>
    <w:lvl w:ilvl="0" w:tplc="82ECF6CE">
      <w:start w:val="7"/>
      <w:numFmt w:val="bullet"/>
      <w:lvlText w:val="-"/>
      <w:lvlJc w:val="left"/>
      <w:pPr>
        <w:ind w:left="900" w:hanging="360"/>
      </w:pPr>
      <w:rPr>
        <w:rFonts w:ascii="Verdana" w:eastAsia="Times New Roman" w:hAnsi="Verdana" w:hint="default"/>
      </w:rPr>
    </w:lvl>
    <w:lvl w:ilvl="1" w:tplc="54E8D97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611B1E2E"/>
    <w:multiLevelType w:val="hybridMultilevel"/>
    <w:tmpl w:val="B0926948"/>
    <w:lvl w:ilvl="0" w:tplc="3BF8E2F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22A22FE"/>
    <w:multiLevelType w:val="hybridMultilevel"/>
    <w:tmpl w:val="448E47BE"/>
    <w:lvl w:ilvl="0" w:tplc="DB20FFA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E834D6"/>
    <w:multiLevelType w:val="hybridMultilevel"/>
    <w:tmpl w:val="5D087CC0"/>
    <w:lvl w:ilvl="0" w:tplc="F0D81CAA">
      <w:start w:val="2"/>
      <w:numFmt w:val="bullet"/>
      <w:lvlText w:val="-"/>
      <w:lvlJc w:val="left"/>
      <w:pPr>
        <w:ind w:left="360" w:hanging="360"/>
      </w:pPr>
      <w:rPr>
        <w:rFonts w:ascii="Arial" w:eastAsia="Times New Roman"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91C1DE7"/>
    <w:multiLevelType w:val="hybridMultilevel"/>
    <w:tmpl w:val="35F07FDE"/>
    <w:lvl w:ilvl="0" w:tplc="49187EEA">
      <w:numFmt w:val="bullet"/>
      <w:lvlText w:val="-"/>
      <w:lvlJc w:val="left"/>
      <w:pPr>
        <w:ind w:left="2487"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577E50"/>
    <w:multiLevelType w:val="hybridMultilevel"/>
    <w:tmpl w:val="3E7805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7330484D"/>
    <w:multiLevelType w:val="hybridMultilevel"/>
    <w:tmpl w:val="D98097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48E4C38"/>
    <w:multiLevelType w:val="hybridMultilevel"/>
    <w:tmpl w:val="720A62EA"/>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49F409E"/>
    <w:multiLevelType w:val="hybridMultilevel"/>
    <w:tmpl w:val="45E4AD5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5"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C9371C7"/>
    <w:multiLevelType w:val="hybridMultilevel"/>
    <w:tmpl w:val="9A96FFA4"/>
    <w:lvl w:ilvl="0" w:tplc="040C0005">
      <w:start w:val="1"/>
      <w:numFmt w:val="bullet"/>
      <w:lvlText w:val=""/>
      <w:lvlJc w:val="left"/>
      <w:pPr>
        <w:ind w:left="60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7" w15:restartNumberingAfterBreak="0">
    <w:nsid w:val="7D0A3A38"/>
    <w:multiLevelType w:val="hybridMultilevel"/>
    <w:tmpl w:val="9FBC5D1C"/>
    <w:lvl w:ilvl="0" w:tplc="A3B4AA52">
      <w:numFmt w:val="bullet"/>
      <w:lvlText w:val="-"/>
      <w:lvlJc w:val="left"/>
      <w:pPr>
        <w:ind w:left="5178" w:hanging="360"/>
      </w:pPr>
      <w:rPr>
        <w:rFonts w:ascii="Verdana" w:eastAsia="Times New Roman" w:hAnsi="Verdana" w:hint="default"/>
      </w:rPr>
    </w:lvl>
    <w:lvl w:ilvl="1" w:tplc="0409000B">
      <w:start w:val="1"/>
      <w:numFmt w:val="bullet"/>
      <w:lvlText w:val=""/>
      <w:lvlJc w:val="left"/>
      <w:pPr>
        <w:tabs>
          <w:tab w:val="num" w:pos="6012"/>
        </w:tabs>
        <w:ind w:left="6012" w:hanging="360"/>
      </w:pPr>
      <w:rPr>
        <w:rFonts w:ascii="Wingdings" w:hAnsi="Wingdings" w:hint="default"/>
      </w:rPr>
    </w:lvl>
    <w:lvl w:ilvl="2" w:tplc="040C0005" w:tentative="1">
      <w:start w:val="1"/>
      <w:numFmt w:val="bullet"/>
      <w:lvlText w:val=""/>
      <w:lvlJc w:val="left"/>
      <w:pPr>
        <w:ind w:left="6732" w:hanging="360"/>
      </w:pPr>
      <w:rPr>
        <w:rFonts w:ascii="Wingdings" w:hAnsi="Wingdings" w:hint="default"/>
      </w:rPr>
    </w:lvl>
    <w:lvl w:ilvl="3" w:tplc="040C0001" w:tentative="1">
      <w:start w:val="1"/>
      <w:numFmt w:val="bullet"/>
      <w:lvlText w:val=""/>
      <w:lvlJc w:val="left"/>
      <w:pPr>
        <w:ind w:left="7452" w:hanging="360"/>
      </w:pPr>
      <w:rPr>
        <w:rFonts w:ascii="Symbol" w:hAnsi="Symbol" w:hint="default"/>
      </w:rPr>
    </w:lvl>
    <w:lvl w:ilvl="4" w:tplc="040C0003" w:tentative="1">
      <w:start w:val="1"/>
      <w:numFmt w:val="bullet"/>
      <w:lvlText w:val="o"/>
      <w:lvlJc w:val="left"/>
      <w:pPr>
        <w:ind w:left="8172" w:hanging="360"/>
      </w:pPr>
      <w:rPr>
        <w:rFonts w:ascii="Courier New" w:hAnsi="Courier New" w:hint="default"/>
      </w:rPr>
    </w:lvl>
    <w:lvl w:ilvl="5" w:tplc="040C0005" w:tentative="1">
      <w:start w:val="1"/>
      <w:numFmt w:val="bullet"/>
      <w:lvlText w:val=""/>
      <w:lvlJc w:val="left"/>
      <w:pPr>
        <w:ind w:left="8892" w:hanging="360"/>
      </w:pPr>
      <w:rPr>
        <w:rFonts w:ascii="Wingdings" w:hAnsi="Wingdings" w:hint="default"/>
      </w:rPr>
    </w:lvl>
    <w:lvl w:ilvl="6" w:tplc="040C0001" w:tentative="1">
      <w:start w:val="1"/>
      <w:numFmt w:val="bullet"/>
      <w:lvlText w:val=""/>
      <w:lvlJc w:val="left"/>
      <w:pPr>
        <w:ind w:left="9612" w:hanging="360"/>
      </w:pPr>
      <w:rPr>
        <w:rFonts w:ascii="Symbol" w:hAnsi="Symbol" w:hint="default"/>
      </w:rPr>
    </w:lvl>
    <w:lvl w:ilvl="7" w:tplc="040C0003" w:tentative="1">
      <w:start w:val="1"/>
      <w:numFmt w:val="bullet"/>
      <w:lvlText w:val="o"/>
      <w:lvlJc w:val="left"/>
      <w:pPr>
        <w:ind w:left="10332" w:hanging="360"/>
      </w:pPr>
      <w:rPr>
        <w:rFonts w:ascii="Courier New" w:hAnsi="Courier New" w:hint="default"/>
      </w:rPr>
    </w:lvl>
    <w:lvl w:ilvl="8" w:tplc="040C0005" w:tentative="1">
      <w:start w:val="1"/>
      <w:numFmt w:val="bullet"/>
      <w:lvlText w:val=""/>
      <w:lvlJc w:val="left"/>
      <w:pPr>
        <w:ind w:left="11052" w:hanging="360"/>
      </w:pPr>
      <w:rPr>
        <w:rFonts w:ascii="Wingdings" w:hAnsi="Wingdings" w:hint="default"/>
      </w:rPr>
    </w:lvl>
  </w:abstractNum>
  <w:abstractNum w:abstractNumId="88"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7"/>
  </w:num>
  <w:num w:numId="2">
    <w:abstractNumId w:val="74"/>
  </w:num>
  <w:num w:numId="3">
    <w:abstractNumId w:val="33"/>
  </w:num>
  <w:num w:numId="4">
    <w:abstractNumId w:val="44"/>
  </w:num>
  <w:num w:numId="5">
    <w:abstractNumId w:val="8"/>
  </w:num>
  <w:num w:numId="6">
    <w:abstractNumId w:val="39"/>
  </w:num>
  <w:num w:numId="7">
    <w:abstractNumId w:val="3"/>
  </w:num>
  <w:num w:numId="8">
    <w:abstractNumId w:val="65"/>
  </w:num>
  <w:num w:numId="9">
    <w:abstractNumId w:val="14"/>
  </w:num>
  <w:num w:numId="10">
    <w:abstractNumId w:val="67"/>
  </w:num>
  <w:num w:numId="11">
    <w:abstractNumId w:val="73"/>
  </w:num>
  <w:num w:numId="12">
    <w:abstractNumId w:val="24"/>
  </w:num>
  <w:num w:numId="13">
    <w:abstractNumId w:val="6"/>
  </w:num>
  <w:num w:numId="14">
    <w:abstractNumId w:val="12"/>
  </w:num>
  <w:num w:numId="15">
    <w:abstractNumId w:val="36"/>
  </w:num>
  <w:num w:numId="16">
    <w:abstractNumId w:val="46"/>
  </w:num>
  <w:num w:numId="17">
    <w:abstractNumId w:val="0"/>
  </w:num>
  <w:num w:numId="18">
    <w:abstractNumId w:val="86"/>
  </w:num>
  <w:num w:numId="19">
    <w:abstractNumId w:val="77"/>
  </w:num>
  <w:num w:numId="20">
    <w:abstractNumId w:val="85"/>
  </w:num>
  <w:num w:numId="21">
    <w:abstractNumId w:val="18"/>
  </w:num>
  <w:num w:numId="22">
    <w:abstractNumId w:val="59"/>
  </w:num>
  <w:num w:numId="23">
    <w:abstractNumId w:val="56"/>
  </w:num>
  <w:num w:numId="24">
    <w:abstractNumId w:val="80"/>
  </w:num>
  <w:num w:numId="25">
    <w:abstractNumId w:val="43"/>
  </w:num>
  <w:num w:numId="26">
    <w:abstractNumId w:val="1"/>
  </w:num>
  <w:num w:numId="27">
    <w:abstractNumId w:val="11"/>
  </w:num>
  <w:num w:numId="28">
    <w:abstractNumId w:val="25"/>
  </w:num>
  <w:num w:numId="29">
    <w:abstractNumId w:val="68"/>
  </w:num>
  <w:num w:numId="30">
    <w:abstractNumId w:val="66"/>
  </w:num>
  <w:num w:numId="31">
    <w:abstractNumId w:val="13"/>
  </w:num>
  <w:num w:numId="32">
    <w:abstractNumId w:val="84"/>
  </w:num>
  <w:num w:numId="33">
    <w:abstractNumId w:val="29"/>
  </w:num>
  <w:num w:numId="34">
    <w:abstractNumId w:val="5"/>
  </w:num>
  <w:num w:numId="35">
    <w:abstractNumId w:val="76"/>
  </w:num>
  <w:num w:numId="36">
    <w:abstractNumId w:val="82"/>
  </w:num>
  <w:num w:numId="37">
    <w:abstractNumId w:val="7"/>
  </w:num>
  <w:num w:numId="38">
    <w:abstractNumId w:val="51"/>
  </w:num>
  <w:num w:numId="39">
    <w:abstractNumId w:val="35"/>
  </w:num>
  <w:num w:numId="40">
    <w:abstractNumId w:val="30"/>
  </w:num>
  <w:num w:numId="41">
    <w:abstractNumId w:val="38"/>
  </w:num>
  <w:num w:numId="42">
    <w:abstractNumId w:val="21"/>
  </w:num>
  <w:num w:numId="43">
    <w:abstractNumId w:val="48"/>
  </w:num>
  <w:num w:numId="44">
    <w:abstractNumId w:val="19"/>
  </w:num>
  <w:num w:numId="45">
    <w:abstractNumId w:val="58"/>
  </w:num>
  <w:num w:numId="46">
    <w:abstractNumId w:val="50"/>
  </w:num>
  <w:num w:numId="47">
    <w:abstractNumId w:val="4"/>
  </w:num>
  <w:num w:numId="48">
    <w:abstractNumId w:val="78"/>
  </w:num>
  <w:num w:numId="49">
    <w:abstractNumId w:val="31"/>
  </w:num>
  <w:num w:numId="50">
    <w:abstractNumId w:val="15"/>
  </w:num>
  <w:num w:numId="51">
    <w:abstractNumId w:val="88"/>
  </w:num>
  <w:num w:numId="52">
    <w:abstractNumId w:val="79"/>
  </w:num>
  <w:num w:numId="53">
    <w:abstractNumId w:val="40"/>
  </w:num>
  <w:num w:numId="54">
    <w:abstractNumId w:val="69"/>
  </w:num>
  <w:num w:numId="55">
    <w:abstractNumId w:val="72"/>
  </w:num>
  <w:num w:numId="56">
    <w:abstractNumId w:val="62"/>
  </w:num>
  <w:num w:numId="57">
    <w:abstractNumId w:val="2"/>
  </w:num>
  <w:num w:numId="58">
    <w:abstractNumId w:val="55"/>
  </w:num>
  <w:num w:numId="59">
    <w:abstractNumId w:val="16"/>
  </w:num>
  <w:num w:numId="60">
    <w:abstractNumId w:val="26"/>
  </w:num>
  <w:num w:numId="61">
    <w:abstractNumId w:val="45"/>
  </w:num>
  <w:num w:numId="62">
    <w:abstractNumId w:val="28"/>
  </w:num>
  <w:num w:numId="63">
    <w:abstractNumId w:val="70"/>
  </w:num>
  <w:num w:numId="64">
    <w:abstractNumId w:val="63"/>
  </w:num>
  <w:num w:numId="65">
    <w:abstractNumId w:val="71"/>
  </w:num>
  <w:num w:numId="66">
    <w:abstractNumId w:val="41"/>
  </w:num>
  <w:num w:numId="67">
    <w:abstractNumId w:val="83"/>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num>
  <w:num w:numId="73">
    <w:abstractNumId w:val="49"/>
  </w:num>
  <w:num w:numId="74">
    <w:abstractNumId w:val="10"/>
  </w:num>
  <w:num w:numId="75">
    <w:abstractNumId w:val="52"/>
  </w:num>
  <w:num w:numId="76">
    <w:abstractNumId w:val="20"/>
  </w:num>
  <w:num w:numId="77">
    <w:abstractNumId w:val="42"/>
  </w:num>
  <w:num w:numId="78">
    <w:abstractNumId w:val="57"/>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num>
  <w:num w:numId="82">
    <w:abstractNumId w:val="37"/>
  </w:num>
  <w:num w:numId="83">
    <w:abstractNumId w:val="81"/>
  </w:num>
  <w:num w:numId="84">
    <w:abstractNumId w:val="47"/>
  </w:num>
  <w:num w:numId="85">
    <w:abstractNumId w:val="22"/>
  </w:num>
  <w:num w:numId="86">
    <w:abstractNumId w:val="60"/>
  </w:num>
  <w:num w:numId="87">
    <w:abstractNumId w:val="53"/>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50343"/>
    <w:rsid w:val="000514CA"/>
    <w:rsid w:val="00057E5A"/>
    <w:rsid w:val="0006181B"/>
    <w:rsid w:val="00063F6D"/>
    <w:rsid w:val="00081862"/>
    <w:rsid w:val="00083FC7"/>
    <w:rsid w:val="00091974"/>
    <w:rsid w:val="00091B33"/>
    <w:rsid w:val="000A478F"/>
    <w:rsid w:val="000C1174"/>
    <w:rsid w:val="000C685E"/>
    <w:rsid w:val="000D3D7E"/>
    <w:rsid w:val="000E5A3C"/>
    <w:rsid w:val="00100046"/>
    <w:rsid w:val="001136AF"/>
    <w:rsid w:val="001215A4"/>
    <w:rsid w:val="00160A8C"/>
    <w:rsid w:val="001742E0"/>
    <w:rsid w:val="00186BFD"/>
    <w:rsid w:val="001A3241"/>
    <w:rsid w:val="001B18B0"/>
    <w:rsid w:val="0021426A"/>
    <w:rsid w:val="0022225E"/>
    <w:rsid w:val="002250EC"/>
    <w:rsid w:val="00225689"/>
    <w:rsid w:val="00227AF0"/>
    <w:rsid w:val="002303E4"/>
    <w:rsid w:val="0023617F"/>
    <w:rsid w:val="002637EA"/>
    <w:rsid w:val="002645F2"/>
    <w:rsid w:val="00274598"/>
    <w:rsid w:val="00277678"/>
    <w:rsid w:val="00294F10"/>
    <w:rsid w:val="002971B5"/>
    <w:rsid w:val="00297857"/>
    <w:rsid w:val="002A5C22"/>
    <w:rsid w:val="002B2BA6"/>
    <w:rsid w:val="002C2A2F"/>
    <w:rsid w:val="002C57C7"/>
    <w:rsid w:val="002D00C4"/>
    <w:rsid w:val="002F78F3"/>
    <w:rsid w:val="00305AD0"/>
    <w:rsid w:val="003254BB"/>
    <w:rsid w:val="00333304"/>
    <w:rsid w:val="003479BF"/>
    <w:rsid w:val="003606F9"/>
    <w:rsid w:val="00376E49"/>
    <w:rsid w:val="003C7C1E"/>
    <w:rsid w:val="003E3691"/>
    <w:rsid w:val="004123DC"/>
    <w:rsid w:val="004154F9"/>
    <w:rsid w:val="00486863"/>
    <w:rsid w:val="004B13EE"/>
    <w:rsid w:val="004B4347"/>
    <w:rsid w:val="004C0230"/>
    <w:rsid w:val="004C59F9"/>
    <w:rsid w:val="005074B1"/>
    <w:rsid w:val="00514406"/>
    <w:rsid w:val="00522737"/>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75541"/>
    <w:rsid w:val="00677151"/>
    <w:rsid w:val="0068575A"/>
    <w:rsid w:val="006C18CF"/>
    <w:rsid w:val="006D4FDE"/>
    <w:rsid w:val="00703F66"/>
    <w:rsid w:val="00734E72"/>
    <w:rsid w:val="0074280D"/>
    <w:rsid w:val="00747FAB"/>
    <w:rsid w:val="00756904"/>
    <w:rsid w:val="00776CD0"/>
    <w:rsid w:val="00791AB7"/>
    <w:rsid w:val="0079758A"/>
    <w:rsid w:val="00797890"/>
    <w:rsid w:val="007A165F"/>
    <w:rsid w:val="007A69A2"/>
    <w:rsid w:val="007A7C64"/>
    <w:rsid w:val="007B55E3"/>
    <w:rsid w:val="007C505D"/>
    <w:rsid w:val="007D2751"/>
    <w:rsid w:val="007D6A92"/>
    <w:rsid w:val="007E6A7D"/>
    <w:rsid w:val="007F0DEC"/>
    <w:rsid w:val="007F617C"/>
    <w:rsid w:val="007F6711"/>
    <w:rsid w:val="00804109"/>
    <w:rsid w:val="008352B4"/>
    <w:rsid w:val="0086073D"/>
    <w:rsid w:val="00882A54"/>
    <w:rsid w:val="008838BB"/>
    <w:rsid w:val="00885CF6"/>
    <w:rsid w:val="008A70EE"/>
    <w:rsid w:val="008D7BB5"/>
    <w:rsid w:val="008E0DAB"/>
    <w:rsid w:val="008F6E8D"/>
    <w:rsid w:val="008F7086"/>
    <w:rsid w:val="00904605"/>
    <w:rsid w:val="009104F9"/>
    <w:rsid w:val="00932C09"/>
    <w:rsid w:val="00934C36"/>
    <w:rsid w:val="0093791D"/>
    <w:rsid w:val="00977247"/>
    <w:rsid w:val="00990791"/>
    <w:rsid w:val="009932EE"/>
    <w:rsid w:val="009A3F83"/>
    <w:rsid w:val="009D4B83"/>
    <w:rsid w:val="009F0FD9"/>
    <w:rsid w:val="009F4562"/>
    <w:rsid w:val="00A02071"/>
    <w:rsid w:val="00A141D7"/>
    <w:rsid w:val="00A150EE"/>
    <w:rsid w:val="00A20394"/>
    <w:rsid w:val="00A3033A"/>
    <w:rsid w:val="00A31948"/>
    <w:rsid w:val="00A3248D"/>
    <w:rsid w:val="00A40FE5"/>
    <w:rsid w:val="00A70F49"/>
    <w:rsid w:val="00A84ED9"/>
    <w:rsid w:val="00A91C0F"/>
    <w:rsid w:val="00AA317C"/>
    <w:rsid w:val="00AB3C7D"/>
    <w:rsid w:val="00AC41B5"/>
    <w:rsid w:val="00AD05FC"/>
    <w:rsid w:val="00AE05FA"/>
    <w:rsid w:val="00AF3D95"/>
    <w:rsid w:val="00B02912"/>
    <w:rsid w:val="00B03C02"/>
    <w:rsid w:val="00B0695F"/>
    <w:rsid w:val="00B21037"/>
    <w:rsid w:val="00B245DA"/>
    <w:rsid w:val="00B2747A"/>
    <w:rsid w:val="00B31FDD"/>
    <w:rsid w:val="00B450F2"/>
    <w:rsid w:val="00B5166E"/>
    <w:rsid w:val="00B529B3"/>
    <w:rsid w:val="00B56154"/>
    <w:rsid w:val="00B65080"/>
    <w:rsid w:val="00B677C7"/>
    <w:rsid w:val="00B72544"/>
    <w:rsid w:val="00B817A6"/>
    <w:rsid w:val="00BC4B03"/>
    <w:rsid w:val="00BC5472"/>
    <w:rsid w:val="00BE4DB8"/>
    <w:rsid w:val="00BE7301"/>
    <w:rsid w:val="00C2403B"/>
    <w:rsid w:val="00C36C45"/>
    <w:rsid w:val="00C542FF"/>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17FA2"/>
    <w:rsid w:val="00E217C9"/>
    <w:rsid w:val="00E2640B"/>
    <w:rsid w:val="00E53959"/>
    <w:rsid w:val="00E57CC8"/>
    <w:rsid w:val="00E7064B"/>
    <w:rsid w:val="00E82BA1"/>
    <w:rsid w:val="00E94F16"/>
    <w:rsid w:val="00EB1116"/>
    <w:rsid w:val="00EC2AD8"/>
    <w:rsid w:val="00EE3E6E"/>
    <w:rsid w:val="00EF06D9"/>
    <w:rsid w:val="00EF1516"/>
    <w:rsid w:val="00EF1A47"/>
    <w:rsid w:val="00EF4B62"/>
    <w:rsid w:val="00F04614"/>
    <w:rsid w:val="00F047F3"/>
    <w:rsid w:val="00F108E8"/>
    <w:rsid w:val="00F20B47"/>
    <w:rsid w:val="00F35C6F"/>
    <w:rsid w:val="00F36C47"/>
    <w:rsid w:val="00F53D7D"/>
    <w:rsid w:val="00F6170F"/>
    <w:rsid w:val="00F67C01"/>
    <w:rsid w:val="00F71AA4"/>
    <w:rsid w:val="00F77BE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55"/>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 w:type="character" w:styleId="Lienhypertextesuivivisit">
    <w:name w:val="FollowedHyperlink"/>
    <w:basedOn w:val="Policepardfaut"/>
    <w:uiPriority w:val="99"/>
    <w:semiHidden/>
    <w:unhideWhenUsed/>
    <w:rsid w:val="00F77B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phf.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uph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uph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uphf.fr" TargetMode="External"/><Relationship Id="rId4" Type="http://schemas.openxmlformats.org/officeDocument/2006/relationships/settings" Target="settings.xml"/><Relationship Id="rId9" Type="http://schemas.openxmlformats.org/officeDocument/2006/relationships/hyperlink" Target="mailto:dpo@uph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525CD-603F-4A72-9DE5-D94C9A4BB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33CCA74A</Template>
  <TotalTime>0</TotalTime>
  <Pages>5</Pages>
  <Words>1838</Words>
  <Characters>10113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Camille TURZYNSKI</dc:creator>
  <cp:lastModifiedBy>Julie Boulinguiez</cp:lastModifiedBy>
  <cp:revision>3</cp:revision>
  <cp:lastPrinted>2016-08-09T07:45:00Z</cp:lastPrinted>
  <dcterms:created xsi:type="dcterms:W3CDTF">2025-04-04T13:26:00Z</dcterms:created>
  <dcterms:modified xsi:type="dcterms:W3CDTF">2025-04-04T13:37:00Z</dcterms:modified>
</cp:coreProperties>
</file>