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72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568"/>
      </w:tblGrid>
      <w:tr w:rsidR="00C84D1D" w:rsidRPr="00CE5A97" w14:paraId="01251ADB" w14:textId="77777777" w:rsidTr="002650F9">
        <w:trPr>
          <w:trHeight w:val="15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77777777" w:rsidR="00C84D1D" w:rsidRPr="00CE5A97" w:rsidRDefault="00C84D1D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47B92447" w14:textId="77777777" w:rsidR="00C84D1D" w:rsidRPr="00FB6B33" w:rsidRDefault="00C84D1D" w:rsidP="00C84D1D">
      <w:pPr>
        <w:jc w:val="center"/>
        <w:rPr>
          <w:rFonts w:cs="Arial"/>
          <w:sz w:val="36"/>
        </w:rPr>
      </w:pPr>
      <w:r w:rsidRPr="00FB6B33">
        <w:rPr>
          <w:rFonts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DFD073" wp14:editId="3F4F66AE">
                <wp:simplePos x="0" y="0"/>
                <wp:positionH relativeFrom="margin">
                  <wp:posOffset>-166371</wp:posOffset>
                </wp:positionH>
                <wp:positionV relativeFrom="paragraph">
                  <wp:posOffset>285750</wp:posOffset>
                </wp:positionV>
                <wp:extent cx="6105525" cy="1057275"/>
                <wp:effectExtent l="19050" t="19050" r="47625" b="666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057275"/>
                        </a:xfrm>
                        <a:prstGeom prst="rect">
                          <a:avLst/>
                        </a:prstGeom>
                        <a:solidFill>
                          <a:srgbClr val="31859C"/>
                        </a:solidFill>
                        <a:ln w="38100">
                          <a:solidFill>
                            <a:srgbClr val="31859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721F5DE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PONSE TECHNIQUE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F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pt;margin-top:22.5pt;width:48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" o:allowincell="f" fillcolor="#31859c" strokecolor="#31859c" strokeweight="3pt">
                <v:shadow on="t" color="#243f60" opacity=".5" offset="1pt"/>
                <v:textbox>
                  <w:txbxContent>
                    <w:p w14:paraId="2B177366" w14:textId="77777777" w:rsidR="00C84D1D" w:rsidRPr="00611A90" w:rsidRDefault="00C84D1D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12007C2C" w14:textId="3721F5DE" w:rsidR="00C84D1D" w:rsidRDefault="002124F4" w:rsidP="002124F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CADRE DE R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É</w:t>
                      </w: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PONSE TECHNIQUE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7626F9FC" w14:textId="77777777" w:rsidR="00DC06C8" w:rsidRDefault="00DC06C8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9D7F1C" w14:textId="723797CB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59C73B68" w14:textId="77777777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58853D" w14:textId="77777777" w:rsidR="00C84D1D" w:rsidRPr="00F428BD" w:rsidRDefault="00C84D1D" w:rsidP="00C84D1D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B182CC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8F39F21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5AEB9B9D" w14:textId="3B05037B" w:rsidR="00C84D1D" w:rsidRPr="00FB6B33" w:rsidRDefault="001F1267" w:rsidP="00C84D1D">
      <w:pPr>
        <w:rPr>
          <w:rFonts w:cs="Arial"/>
          <w:b/>
          <w:u w:val="single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4BAE7921">
                <wp:simplePos x="0" y="0"/>
                <wp:positionH relativeFrom="column">
                  <wp:posOffset>-168144</wp:posOffset>
                </wp:positionH>
                <wp:positionV relativeFrom="paragraph">
                  <wp:posOffset>286823</wp:posOffset>
                </wp:positionV>
                <wp:extent cx="6105525" cy="1362009"/>
                <wp:effectExtent l="19050" t="19050" r="47625" b="2921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6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243BDC" w14:textId="77777777" w:rsidR="00E424D7" w:rsidRPr="00E424D7" w:rsidRDefault="00E424D7" w:rsidP="00E424D7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  <w:t>Pompage, nettoyage des bacs à graisse et curage des canalisations pour le compte du crous de toulouse-occitanie</w:t>
                            </w:r>
                          </w:p>
                          <w:p w14:paraId="29192976" w14:textId="6A60BA70" w:rsidR="00E424D7" w:rsidRPr="00AF480F" w:rsidRDefault="00E424D7" w:rsidP="00E424D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n°2025-18</w:t>
                            </w:r>
                            <w:r w:rsidR="00B5308E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.02 (Gers et Hautes-Pyrénées)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CA197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position:absolute;left:0;text-align:left;margin-left:-13.25pt;margin-top:22.6pt;width:480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" o:allowincell="f" strokecolor="#31859c" strokeweight="5pt">
                <v:stroke linestyle="thickThin"/>
                <v:shadow color="#868686"/>
                <v:textbox>
                  <w:txbxContent>
                    <w:p w14:paraId="20243BDC" w14:textId="77777777" w:rsidR="00E424D7" w:rsidRPr="00E424D7" w:rsidRDefault="00E424D7" w:rsidP="00E424D7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  <w:t>Pompage, nettoyage des bacs à graisse et curage des canalisations pour le compte du crous de toulouse-occitanie</w:t>
                      </w:r>
                    </w:p>
                    <w:p w14:paraId="29192976" w14:textId="6A60BA70" w:rsidR="00E424D7" w:rsidRPr="00AF480F" w:rsidRDefault="00E424D7" w:rsidP="00E424D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n°2025-18</w:t>
                      </w:r>
                      <w:r w:rsidR="00B5308E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.02 (Gers et Hautes-Pyrénées)</w:t>
                      </w:r>
                    </w:p>
                  </w:txbxContent>
                </v:textbox>
              </v:shape>
            </w:pict>
          </mc:Fallback>
        </mc:AlternateContent>
      </w: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5D525EEB" w14:textId="77777777" w:rsidR="00C84D1D" w:rsidRDefault="00C84D1D" w:rsidP="00C84D1D">
      <w:pPr>
        <w:rPr>
          <w:rFonts w:cs="Arial"/>
          <w:b/>
          <w:u w:val="single"/>
        </w:rPr>
      </w:pPr>
    </w:p>
    <w:p w14:paraId="58C07AA5" w14:textId="77777777" w:rsidR="00C84D1D" w:rsidRPr="00FB6B33" w:rsidRDefault="00C84D1D" w:rsidP="00C84D1D">
      <w:pPr>
        <w:jc w:val="center"/>
        <w:rPr>
          <w:rFonts w:cs="Arial"/>
          <w:b/>
          <w:u w:val="single"/>
        </w:rPr>
      </w:pPr>
      <w:bookmarkStart w:id="2" w:name="_Hlk97717268"/>
    </w:p>
    <w:bookmarkEnd w:id="2"/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67BF10FB" w14:textId="77777777" w:rsidR="00371F20" w:rsidRDefault="00371F20" w:rsidP="00244592">
      <w:pPr>
        <w:jc w:val="center"/>
        <w:rPr>
          <w:rFonts w:cs="Arial"/>
        </w:rPr>
      </w:pPr>
    </w:p>
    <w:p w14:paraId="50B3C706" w14:textId="0F73C7A7" w:rsidR="00C84D1D" w:rsidRDefault="002124F4" w:rsidP="00244592">
      <w:pPr>
        <w:jc w:val="center"/>
        <w:rPr>
          <w:rFonts w:cs="Arial"/>
        </w:rPr>
      </w:pPr>
      <w:r w:rsidRPr="002124F4">
        <w:rPr>
          <w:rFonts w:cs="Arial"/>
        </w:rPr>
        <w:t>Les critères suivants ont été retenus pour la notation des offres :</w:t>
      </w:r>
    </w:p>
    <w:tbl>
      <w:tblPr>
        <w:tblW w:w="4251" w:type="dxa"/>
        <w:tblInd w:w="18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842"/>
      </w:tblGrid>
      <w:tr w:rsidR="00390924" w:rsidRPr="002124F4" w14:paraId="4646FA7E" w14:textId="77777777" w:rsidTr="00390924">
        <w:trPr>
          <w:tblHeader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0F5D86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012A4BE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Pondération</w:t>
            </w:r>
          </w:p>
        </w:tc>
      </w:tr>
      <w:tr w:rsidR="00390924" w:rsidRPr="002124F4" w14:paraId="51D61ECD" w14:textId="77777777" w:rsidTr="00390924"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2C049C13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color w:val="000000"/>
                <w:lang w:eastAsia="fr-FR"/>
              </w:rPr>
              <w:t>Valeur technique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E2D7B0B" w14:textId="7BFA68BE" w:rsidR="00390924" w:rsidRPr="002929A1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50</w:t>
            </w:r>
          </w:p>
        </w:tc>
      </w:tr>
    </w:tbl>
    <w:p w14:paraId="7B447FAE" w14:textId="77777777" w:rsidR="00371F20" w:rsidRDefault="00371F20" w:rsidP="00C84D1D">
      <w:pPr>
        <w:rPr>
          <w:rFonts w:cs="Arial"/>
        </w:rPr>
      </w:pPr>
    </w:p>
    <w:p w14:paraId="5D4A1941" w14:textId="77777777" w:rsidR="00371F20" w:rsidRDefault="00371F20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0A444C3" w14:textId="1CEFFB8B" w:rsidR="007E4A83" w:rsidRDefault="002124F4" w:rsidP="00C84D1D">
      <w:pPr>
        <w:rPr>
          <w:rFonts w:cs="Arial"/>
        </w:rPr>
      </w:pPr>
      <w:r w:rsidRPr="002124F4">
        <w:rPr>
          <w:rFonts w:cs="Arial"/>
        </w:rPr>
        <w:lastRenderedPageBreak/>
        <w:t xml:space="preserve">Le </w:t>
      </w:r>
      <w:r w:rsidRPr="002124F4">
        <w:rPr>
          <w:rFonts w:cs="Arial"/>
          <w:b/>
          <w:bCs/>
        </w:rPr>
        <w:t>critère prix</w:t>
      </w:r>
      <w:r w:rsidRPr="002124F4">
        <w:rPr>
          <w:rFonts w:cs="Arial"/>
        </w:rPr>
        <w:t xml:space="preserve"> sera noté selon les modalités indiquées dans le règlement de consultation</w:t>
      </w:r>
      <w:r w:rsidR="005F5DF4">
        <w:rPr>
          <w:rFonts w:cs="Arial"/>
        </w:rPr>
        <w:t>.</w:t>
      </w:r>
    </w:p>
    <w:p w14:paraId="57C5FC9A" w14:textId="3042D526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CRT </w:t>
      </w:r>
      <w:r w:rsidR="005F5DF4"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 w:rsidR="005F5DF4"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 w:rsidR="005F5DF4"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6515EF00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cadre de réponse technique ci-après doit être complété </w:t>
      </w:r>
      <w:r w:rsidRPr="00E424D7">
        <w:rPr>
          <w:rFonts w:cs="Arial"/>
          <w:b/>
          <w:bCs/>
          <w:color w:val="31849B"/>
        </w:rPr>
        <w:t>IMPÉRATIVEMENT</w:t>
      </w:r>
      <w:r w:rsidRPr="00E424D7">
        <w:rPr>
          <w:rFonts w:cs="Arial"/>
          <w:color w:val="31849B"/>
        </w:rPr>
        <w:t xml:space="preserve"> </w:t>
      </w:r>
      <w:r w:rsidRPr="002124F4">
        <w:rPr>
          <w:rFonts w:cs="Arial"/>
        </w:rPr>
        <w:t>par l'entreprise candidate, sous peine de se voir attribuer la note de 0. Il servira au jugement des offres concernant la « valeur technique de l’offre ».</w:t>
      </w:r>
    </w:p>
    <w:p w14:paraId="3BE115ED" w14:textId="37C49815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</w:t>
      </w:r>
      <w:r w:rsidR="00E424D7">
        <w:rPr>
          <w:rFonts w:cs="Arial"/>
        </w:rPr>
        <w:t xml:space="preserve"> </w:t>
      </w:r>
      <w:r w:rsidRPr="002124F4">
        <w:rPr>
          <w:rFonts w:cs="Arial"/>
        </w:rPr>
        <w:t>dans les pages ci-après.</w:t>
      </w:r>
    </w:p>
    <w:p w14:paraId="062F7ED4" w14:textId="77777777" w:rsidR="002124F4" w:rsidRPr="00E424D7" w:rsidRDefault="002124F4" w:rsidP="002124F4">
      <w:pPr>
        <w:rPr>
          <w:rFonts w:cs="Arial"/>
          <w:color w:val="31849B"/>
        </w:rPr>
      </w:pPr>
      <w:r w:rsidRPr="002124F4">
        <w:rPr>
          <w:rFonts w:cs="Arial"/>
        </w:rPr>
        <w:t xml:space="preserve">Vous pouvez intégrer en faisant des copier / coller certaines informations émanant de vos documents d’entreprise </w:t>
      </w:r>
      <w:r w:rsidRPr="00E424D7">
        <w:rPr>
          <w:rFonts w:cs="Arial"/>
          <w:b/>
          <w:bCs/>
          <w:color w:val="31849B"/>
        </w:rPr>
        <w:t>mais en aucun cas il n’est admis de renvoyer vers un autre document</w:t>
      </w:r>
      <w:r w:rsidRPr="00E424D7">
        <w:rPr>
          <w:rFonts w:cs="Arial"/>
          <w:color w:val="31849B"/>
        </w:rPr>
        <w:t xml:space="preserve">. </w:t>
      </w:r>
    </w:p>
    <w:p w14:paraId="672131C0" w14:textId="77777777" w:rsidR="002124F4" w:rsidRPr="002124F4" w:rsidRDefault="002124F4" w:rsidP="002124F4">
      <w:pPr>
        <w:rPr>
          <w:rFonts w:cs="Arial"/>
        </w:rPr>
      </w:pPr>
    </w:p>
    <w:p w14:paraId="7F7E8F6D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 présent fichier est en format Word modifiable et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 xml:space="preserve">la dimension des pages est à adapter selon la longueur de vos réponses aux questions du Crous de Toulouse-Occitanie. </w:t>
      </w:r>
    </w:p>
    <w:p w14:paraId="79B5115D" w14:textId="77777777" w:rsidR="005F5DF4" w:rsidRDefault="005F5DF4" w:rsidP="002124F4">
      <w:pPr>
        <w:rPr>
          <w:rFonts w:cs="Arial"/>
          <w:b/>
          <w:bCs/>
          <w:color w:val="5B9BD5" w:themeColor="accent5"/>
        </w:rPr>
      </w:pPr>
    </w:p>
    <w:p w14:paraId="0BD2A1AB" w14:textId="54EBEB77" w:rsidR="002124F4" w:rsidRPr="00E424D7" w:rsidRDefault="002124F4" w:rsidP="002124F4">
      <w:pPr>
        <w:rPr>
          <w:rFonts w:cs="Arial"/>
          <w:color w:val="31849B"/>
        </w:rPr>
      </w:pPr>
      <w:r w:rsidRPr="00E424D7">
        <w:rPr>
          <w:rFonts w:cs="Arial"/>
          <w:b/>
          <w:bCs/>
          <w:color w:val="31849B"/>
        </w:rPr>
        <w:t>La somme des notes des divers critères permettra ainsi un classement qui permettra de déterminer l’offre économiquement la plus avantageuse.</w:t>
      </w:r>
    </w:p>
    <w:p w14:paraId="3178ABC6" w14:textId="7D62AAFC" w:rsidR="007E4A83" w:rsidRDefault="007E4A83" w:rsidP="00C84D1D">
      <w:pPr>
        <w:rPr>
          <w:rFonts w:cs="Arial"/>
        </w:rPr>
      </w:pPr>
    </w:p>
    <w:p w14:paraId="4D468081" w14:textId="24BCB18D" w:rsidR="007E4A83" w:rsidRDefault="007E4A83" w:rsidP="00C84D1D">
      <w:pPr>
        <w:rPr>
          <w:rFonts w:cs="Arial"/>
        </w:rPr>
      </w:pPr>
    </w:p>
    <w:p w14:paraId="75F43C25" w14:textId="35B4540C" w:rsidR="007E4A83" w:rsidRDefault="007E4A83" w:rsidP="00C84D1D">
      <w:pPr>
        <w:rPr>
          <w:rFonts w:cs="Arial"/>
        </w:rPr>
      </w:pPr>
    </w:p>
    <w:p w14:paraId="62092CE5" w14:textId="150C338C" w:rsidR="007E4A83" w:rsidRDefault="007E4A83" w:rsidP="00C84D1D">
      <w:pPr>
        <w:rPr>
          <w:rFonts w:cs="Arial"/>
        </w:rPr>
      </w:pPr>
    </w:p>
    <w:p w14:paraId="102239FC" w14:textId="0C172DE6" w:rsidR="007E4A83" w:rsidRDefault="007E4A83" w:rsidP="00C84D1D">
      <w:pPr>
        <w:rPr>
          <w:rFonts w:cs="Arial"/>
        </w:rPr>
      </w:pPr>
    </w:p>
    <w:p w14:paraId="7048909E" w14:textId="2AE0E2DA" w:rsidR="007E4A83" w:rsidRDefault="007E4A83" w:rsidP="00C84D1D">
      <w:pPr>
        <w:rPr>
          <w:rFonts w:cs="Arial"/>
        </w:rPr>
      </w:pPr>
    </w:p>
    <w:p w14:paraId="106B9CF1" w14:textId="77777777" w:rsidR="007E4A83" w:rsidRPr="00FB6B33" w:rsidRDefault="007E4A83" w:rsidP="00C84D1D">
      <w:pPr>
        <w:rPr>
          <w:rFonts w:cs="Arial"/>
        </w:rPr>
      </w:pPr>
    </w:p>
    <w:p w14:paraId="1BE71104" w14:textId="77777777" w:rsidR="00C84D1D" w:rsidRPr="00FB6B33" w:rsidRDefault="00C84D1D" w:rsidP="00C84D1D">
      <w:pPr>
        <w:rPr>
          <w:rFonts w:cs="Arial"/>
        </w:rPr>
      </w:pPr>
    </w:p>
    <w:p w14:paraId="06747BDD" w14:textId="77777777" w:rsidR="00371F20" w:rsidRDefault="00371F20" w:rsidP="00C84D1D">
      <w:pPr>
        <w:rPr>
          <w:rFonts w:cs="Arial"/>
        </w:rPr>
      </w:pPr>
    </w:p>
    <w:p w14:paraId="1E631BA4" w14:textId="77777777" w:rsidR="00371F20" w:rsidRDefault="00371F20" w:rsidP="00C84D1D">
      <w:pPr>
        <w:rPr>
          <w:rFonts w:cs="Arial"/>
        </w:rPr>
      </w:pPr>
    </w:p>
    <w:p w14:paraId="2F891EBA" w14:textId="77777777" w:rsidR="00371F20" w:rsidRDefault="00371F20" w:rsidP="00C84D1D">
      <w:pPr>
        <w:rPr>
          <w:rFonts w:cs="Arial"/>
        </w:rPr>
      </w:pPr>
    </w:p>
    <w:p w14:paraId="4F2A9F5F" w14:textId="77777777" w:rsidR="00244592" w:rsidRDefault="00244592" w:rsidP="00244592">
      <w:pPr>
        <w:jc w:val="center"/>
        <w:rPr>
          <w:rFonts w:cs="Arial"/>
          <w:b/>
          <w:bCs/>
        </w:rPr>
      </w:pPr>
    </w:p>
    <w:p w14:paraId="14A5509E" w14:textId="4F3C1626" w:rsidR="00244592" w:rsidRPr="002124F4" w:rsidRDefault="00244592" w:rsidP="007D6DEA">
      <w:pPr>
        <w:jc w:val="left"/>
        <w:rPr>
          <w:rFonts w:cs="Arial"/>
          <w:b/>
          <w:bCs/>
        </w:rPr>
      </w:pPr>
      <w:r w:rsidRPr="00E424D7">
        <w:rPr>
          <w:rFonts w:cs="Arial"/>
          <w:b/>
          <w:bCs/>
          <w:color w:val="31849B"/>
        </w:rPr>
        <w:t>Attention </w:t>
      </w:r>
      <w:r w:rsidRPr="005F5DF4">
        <w:rPr>
          <w:rFonts w:cs="Arial"/>
          <w:b/>
          <w:bCs/>
          <w:color w:val="5B9BD5" w:themeColor="accent5"/>
        </w:rPr>
        <w:t>:</w:t>
      </w:r>
      <w:r w:rsidRPr="002124F4">
        <w:rPr>
          <w:rFonts w:cs="Arial"/>
          <w:b/>
          <w:bCs/>
        </w:rPr>
        <w:t xml:space="preserve"> le candidat est limité à une page recto de réponse par question.</w:t>
      </w:r>
    </w:p>
    <w:p w14:paraId="42EED690" w14:textId="77777777" w:rsidR="00371F20" w:rsidRDefault="00371F20" w:rsidP="00C84D1D">
      <w:pPr>
        <w:rPr>
          <w:rFonts w:cs="Arial"/>
        </w:rPr>
      </w:pPr>
    </w:p>
    <w:p w14:paraId="3E1E471C" w14:textId="77777777" w:rsidR="00244592" w:rsidRDefault="00244592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49D5C8E5" w14:textId="212F784F" w:rsidR="00A41434" w:rsidRDefault="00A41434" w:rsidP="00A41434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</w:rPr>
        <w:lastRenderedPageBreak/>
        <w:t xml:space="preserve">Notation critère technique avant pondération 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(sur </w:t>
      </w:r>
      <w:r w:rsidR="00390924">
        <w:rPr>
          <w:rFonts w:cs="Arial"/>
          <w:b/>
          <w:bCs/>
          <w:iCs/>
          <w:color w:val="FF0000"/>
          <w:sz w:val="24"/>
          <w:szCs w:val="24"/>
        </w:rPr>
        <w:t>50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 points)</w:t>
      </w:r>
    </w:p>
    <w:p w14:paraId="67D13FC5" w14:textId="6F2674B2" w:rsidR="00371F20" w:rsidRDefault="00371F20" w:rsidP="00371F20">
      <w:pPr>
        <w:jc w:val="left"/>
      </w:pPr>
    </w:p>
    <w:p w14:paraId="11A11EA4" w14:textId="50B218BC" w:rsidR="009018B6" w:rsidRPr="00714ADF" w:rsidRDefault="00B5308E" w:rsidP="00841DD6">
      <w:pPr>
        <w:pStyle w:val="Titre1"/>
        <w:rPr>
          <w:color w:val="FFD966" w:themeColor="accent4" w:themeTint="99"/>
        </w:rPr>
      </w:pPr>
      <w:r>
        <w:t>INTERLOCUTEUR DÉDIÉ</w:t>
      </w:r>
    </w:p>
    <w:p w14:paraId="2B34F5FF" w14:textId="053DF2BF" w:rsidR="009018B6" w:rsidRPr="004F3173" w:rsidRDefault="00E868E8" w:rsidP="009018B6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Le candidat devra renseigner directement sur l’Acte d’Engagement un interlocuteur </w:t>
      </w:r>
      <w:r w:rsidR="00F130F5">
        <w:rPr>
          <w:rFonts w:ascii="Arial" w:hAnsi="Arial" w:cs="Arial"/>
          <w:sz w:val="22"/>
          <w:szCs w:val="22"/>
          <w:lang w:eastAsia="fr-FR"/>
        </w:rPr>
        <w:t xml:space="preserve">et son suppléant </w:t>
      </w:r>
      <w:r>
        <w:rPr>
          <w:rFonts w:ascii="Arial" w:hAnsi="Arial" w:cs="Arial"/>
          <w:sz w:val="22"/>
          <w:szCs w:val="22"/>
          <w:lang w:eastAsia="fr-FR"/>
        </w:rPr>
        <w:t>dédié</w:t>
      </w:r>
      <w:r w:rsidR="00F130F5">
        <w:rPr>
          <w:rFonts w:ascii="Arial" w:hAnsi="Arial" w:cs="Arial"/>
          <w:sz w:val="22"/>
          <w:szCs w:val="22"/>
          <w:lang w:eastAsia="fr-FR"/>
        </w:rPr>
        <w:t>s</w:t>
      </w:r>
      <w:r>
        <w:rPr>
          <w:rFonts w:ascii="Arial" w:hAnsi="Arial" w:cs="Arial"/>
          <w:sz w:val="22"/>
          <w:szCs w:val="22"/>
          <w:lang w:eastAsia="fr-FR"/>
        </w:rPr>
        <w:t xml:space="preserve"> au suivi de l’exécution du marché.</w:t>
      </w:r>
    </w:p>
    <w:p w14:paraId="6E333AA8" w14:textId="77777777" w:rsidR="00CA41D9" w:rsidRDefault="00CA41D9" w:rsidP="00371F20">
      <w:pPr>
        <w:jc w:val="left"/>
      </w:pPr>
    </w:p>
    <w:p w14:paraId="2FA48BE4" w14:textId="4C3803E7" w:rsidR="00714ADF" w:rsidRPr="00714ADF" w:rsidRDefault="00182151" w:rsidP="00841DD6">
      <w:pPr>
        <w:pStyle w:val="Titre1"/>
        <w:rPr>
          <w:color w:val="FFD966" w:themeColor="accent4" w:themeTint="99"/>
        </w:rPr>
      </w:pPr>
      <w:bookmarkStart w:id="3" w:name="_Toc149135269"/>
      <w:bookmarkStart w:id="4" w:name="_Toc164866374"/>
      <w:r>
        <w:t>MOYENS HUMAINS</w:t>
      </w:r>
      <w:r w:rsidR="00714ADF" w:rsidRPr="00714ADF">
        <w:t xml:space="preserve"> </w:t>
      </w:r>
      <w:r w:rsidR="00714ADF" w:rsidRPr="00714AD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2</w:t>
      </w:r>
      <w:r w:rsidR="00115A48">
        <w:rPr>
          <w:color w:val="FFD966" w:themeColor="accent4" w:themeTint="99"/>
        </w:rPr>
        <w:t xml:space="preserve"> </w:t>
      </w:r>
      <w:r w:rsidR="00714ADF" w:rsidRPr="00714ADF">
        <w:rPr>
          <w:color w:val="FFD966" w:themeColor="accent4" w:themeTint="99"/>
        </w:rPr>
        <w:t>points)</w:t>
      </w:r>
      <w:bookmarkEnd w:id="3"/>
      <w:bookmarkEnd w:id="4"/>
    </w:p>
    <w:p w14:paraId="43BBB4FE" w14:textId="396056BE" w:rsidR="004F3173" w:rsidRPr="004F3173" w:rsidRDefault="004F3173" w:rsidP="004F3173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 w:rsidRPr="004F3173">
        <w:rPr>
          <w:rFonts w:ascii="Arial" w:hAnsi="Arial" w:cs="Arial"/>
          <w:sz w:val="22"/>
          <w:szCs w:val="22"/>
          <w:lang w:eastAsia="fr-FR"/>
        </w:rPr>
        <w:t xml:space="preserve">Le candidat devra </w:t>
      </w:r>
      <w:r w:rsidR="00182151">
        <w:rPr>
          <w:rFonts w:ascii="Arial" w:hAnsi="Arial" w:cs="Arial"/>
          <w:sz w:val="22"/>
          <w:szCs w:val="22"/>
          <w:lang w:eastAsia="fr-FR"/>
        </w:rPr>
        <w:t>préciser les effectifs qui seront dédiés à l’exécution de ce marché.</w:t>
      </w:r>
    </w:p>
    <w:p w14:paraId="4025EA74" w14:textId="77777777" w:rsidR="0061206F" w:rsidRPr="004F3173" w:rsidRDefault="0061206F" w:rsidP="00714ADF">
      <w:pPr>
        <w:rPr>
          <w:rFonts w:cs="Arial"/>
        </w:rPr>
      </w:pPr>
    </w:p>
    <w:p w14:paraId="4E6A114A" w14:textId="77777777" w:rsidR="00714ADF" w:rsidRDefault="00714ADF" w:rsidP="00714AD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5626169A" w14:textId="77777777" w:rsidR="00714ADF" w:rsidRDefault="00714ADF" w:rsidP="00714ADF">
      <w:pPr>
        <w:rPr>
          <w:rFonts w:cs="Arial"/>
        </w:rPr>
      </w:pPr>
    </w:p>
    <w:p w14:paraId="0E3E002B" w14:textId="77777777" w:rsidR="00714ADF" w:rsidRDefault="00714ADF" w:rsidP="00714ADF">
      <w:pPr>
        <w:rPr>
          <w:rFonts w:cs="Arial"/>
        </w:rPr>
      </w:pPr>
    </w:p>
    <w:p w14:paraId="332BBFD1" w14:textId="77BEE913" w:rsidR="00D76C8F" w:rsidRPr="00D76C8F" w:rsidRDefault="00182151" w:rsidP="00841DD6">
      <w:pPr>
        <w:pStyle w:val="Titre1"/>
        <w:rPr>
          <w:color w:val="FFD966" w:themeColor="accent4" w:themeTint="99"/>
        </w:rPr>
      </w:pPr>
      <w:bookmarkStart w:id="5" w:name="_Toc164866375"/>
      <w:r>
        <w:t>MOYENS MATÉRIELS</w:t>
      </w:r>
      <w:r w:rsidR="004F3173" w:rsidRPr="00D76C8F">
        <w:t xml:space="preserve"> </w:t>
      </w:r>
      <w:r w:rsidR="004F3173" w:rsidRPr="00D76C8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3</w:t>
      </w:r>
      <w:r w:rsidR="00115A48">
        <w:rPr>
          <w:color w:val="FFD966" w:themeColor="accent4" w:themeTint="99"/>
        </w:rPr>
        <w:t xml:space="preserve"> </w:t>
      </w:r>
      <w:r w:rsidR="004F3173" w:rsidRPr="00D76C8F">
        <w:rPr>
          <w:color w:val="FFD966" w:themeColor="accent4" w:themeTint="99"/>
        </w:rPr>
        <w:t>points)</w:t>
      </w:r>
      <w:bookmarkEnd w:id="5"/>
    </w:p>
    <w:p w14:paraId="041619D1" w14:textId="7ED7FD60" w:rsidR="00D76C8F" w:rsidRDefault="00182151" w:rsidP="00D76C8F">
      <w:r>
        <w:t>Le candidat devra préciser les matériels mis à disposition pour ce marché</w:t>
      </w:r>
      <w:r w:rsidR="002466E4">
        <w:t>.</w:t>
      </w:r>
    </w:p>
    <w:p w14:paraId="5EE91FB8" w14:textId="77777777" w:rsidR="00D76C8F" w:rsidRDefault="00D76C8F" w:rsidP="00D76C8F">
      <w:pPr>
        <w:rPr>
          <w:rFonts w:cs="Arial"/>
        </w:rPr>
      </w:pPr>
    </w:p>
    <w:p w14:paraId="3072C9E9" w14:textId="4D6087DF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0B4941C5" w14:textId="71A134BC" w:rsidR="00841DD6" w:rsidRDefault="00841DD6" w:rsidP="00D76C8F">
      <w:pPr>
        <w:rPr>
          <w:rFonts w:cs="Arial"/>
        </w:rPr>
      </w:pPr>
    </w:p>
    <w:p w14:paraId="50710C4D" w14:textId="77777777" w:rsidR="00841DD6" w:rsidRDefault="00841DD6" w:rsidP="00D76C8F">
      <w:pPr>
        <w:rPr>
          <w:rFonts w:cs="Arial"/>
        </w:rPr>
      </w:pPr>
    </w:p>
    <w:p w14:paraId="66C020C1" w14:textId="71BAAC98" w:rsidR="00F528E4" w:rsidRPr="00841DD6" w:rsidRDefault="00182151" w:rsidP="00841DD6">
      <w:pPr>
        <w:pStyle w:val="Titre1"/>
        <w:rPr>
          <w:color w:val="FFD966" w:themeColor="accent4" w:themeTint="99"/>
        </w:rPr>
      </w:pPr>
      <w:bookmarkStart w:id="6" w:name="_Toc149135270"/>
      <w:bookmarkStart w:id="7" w:name="_Toc164866376"/>
      <w:r>
        <w:t>MODALITÉS D’INTERVENTION</w:t>
      </w:r>
      <w:r w:rsidR="00115A48">
        <w:t>S</w:t>
      </w:r>
      <w:r w:rsidR="00DA0221">
        <w:t xml:space="preserve"> </w:t>
      </w:r>
      <w:r w:rsidR="00F528E4" w:rsidRPr="00841DD6">
        <w:rPr>
          <w:color w:val="FFD966" w:themeColor="accent4" w:themeTint="99"/>
        </w:rPr>
        <w:t>(</w:t>
      </w:r>
      <w:r w:rsidR="00115A48">
        <w:rPr>
          <w:color w:val="FFD966" w:themeColor="accent4" w:themeTint="99"/>
        </w:rPr>
        <w:t>2</w:t>
      </w:r>
      <w:r w:rsidR="001E5130">
        <w:rPr>
          <w:color w:val="FFD966" w:themeColor="accent4" w:themeTint="99"/>
        </w:rPr>
        <w:t>0</w:t>
      </w:r>
      <w:r w:rsidR="00115A48">
        <w:rPr>
          <w:color w:val="FFD966" w:themeColor="accent4" w:themeTint="99"/>
        </w:rPr>
        <w:t xml:space="preserve"> </w:t>
      </w:r>
      <w:r w:rsidR="00F528E4" w:rsidRPr="00841DD6">
        <w:rPr>
          <w:color w:val="FFD966" w:themeColor="accent4" w:themeTint="99"/>
        </w:rPr>
        <w:t>points)</w:t>
      </w:r>
      <w:bookmarkEnd w:id="6"/>
      <w:bookmarkEnd w:id="7"/>
    </w:p>
    <w:p w14:paraId="716E35A0" w14:textId="31956E11" w:rsidR="002466E4" w:rsidRDefault="004F3173" w:rsidP="00DA0221">
      <w:r>
        <w:t>Le candidat d</w:t>
      </w:r>
      <w:r w:rsidR="00182151">
        <w:t xml:space="preserve">étaillera </w:t>
      </w:r>
      <w:r w:rsidR="002466E4">
        <w:t>:</w:t>
      </w:r>
    </w:p>
    <w:p w14:paraId="75871234" w14:textId="1E5528CC" w:rsidR="002466E4" w:rsidRDefault="00182151" w:rsidP="002466E4">
      <w:pPr>
        <w:pStyle w:val="Paragraphedeliste"/>
        <w:numPr>
          <w:ilvl w:val="0"/>
          <w:numId w:val="32"/>
        </w:numPr>
      </w:pPr>
      <w:r>
        <w:t>Les modalités d’intervention lors de la maintenance préventive (planning d’intervention, modalités d’intervention sur site occupé</w:t>
      </w:r>
      <w:r w:rsidR="00115A48">
        <w:t xml:space="preserve"> et gestion des nuisances</w:t>
      </w:r>
      <w:r>
        <w:t>, description des opérations réalisées, du matériel utilisé et des personnels intervenants…)</w:t>
      </w:r>
      <w:r w:rsidR="002466E4">
        <w:t xml:space="preserve">. </w:t>
      </w:r>
    </w:p>
    <w:p w14:paraId="2730F803" w14:textId="1013DADB" w:rsidR="002466E4" w:rsidRDefault="00182151" w:rsidP="002466E4">
      <w:pPr>
        <w:pStyle w:val="Paragraphedeliste"/>
        <w:numPr>
          <w:ilvl w:val="0"/>
          <w:numId w:val="32"/>
        </w:numPr>
      </w:pPr>
      <w:r>
        <w:t xml:space="preserve">Les modalités d’intervention lors de la maintenance curative </w:t>
      </w:r>
      <w:r w:rsidR="002466E4">
        <w:t>(</w:t>
      </w:r>
      <w:r>
        <w:t>procédure de prise en compte des demandes d’intervention d’urgence, présentation de l’astreinte et modalités d’intervention</w:t>
      </w:r>
      <w:r w:rsidR="002466E4">
        <w:t>…).</w:t>
      </w:r>
    </w:p>
    <w:p w14:paraId="48AAFDDF" w14:textId="77777777" w:rsidR="00841DD6" w:rsidRDefault="00841DD6" w:rsidP="00F528E4">
      <w:pPr>
        <w:rPr>
          <w:rFonts w:cs="Arial"/>
          <w:u w:val="single"/>
        </w:rPr>
      </w:pPr>
    </w:p>
    <w:p w14:paraId="4E6D3BEB" w14:textId="2F64CA20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A07B6A" w14:textId="137AFABF" w:rsidR="00E905E8" w:rsidRDefault="00E905E8">
      <w:pPr>
        <w:jc w:val="left"/>
        <w:rPr>
          <w:rFonts w:eastAsia="Times New Roman" w:cs="Arial"/>
          <w:lang w:eastAsia="fr-FR"/>
        </w:rPr>
      </w:pPr>
      <w:r>
        <w:rPr>
          <w:rFonts w:cs="Arial"/>
        </w:rPr>
        <w:br w:type="page"/>
      </w:r>
    </w:p>
    <w:p w14:paraId="6FF23113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7D960E4C" w14:textId="75352D81" w:rsidR="00F528E4" w:rsidRPr="00F528E4" w:rsidRDefault="00115A48" w:rsidP="00841DD6">
      <w:pPr>
        <w:pStyle w:val="Titre1"/>
        <w:rPr>
          <w:color w:val="FFD966" w:themeColor="accent4" w:themeTint="99"/>
        </w:rPr>
      </w:pPr>
      <w:bookmarkStart w:id="8" w:name="_Toc149135271"/>
      <w:bookmarkStart w:id="9" w:name="_Toc164866377"/>
      <w:r>
        <w:t>MODALITÉS DE SUIVI DE LA PRESTATION</w:t>
      </w:r>
      <w:r w:rsidR="00F528E4">
        <w:t xml:space="preserve"> </w:t>
      </w:r>
      <w:r w:rsidR="00F528E4" w:rsidRPr="00F528E4">
        <w:rPr>
          <w:color w:val="FFD966" w:themeColor="accent4" w:themeTint="99"/>
        </w:rPr>
        <w:t>(</w:t>
      </w:r>
      <w:r w:rsidR="001E5130">
        <w:rPr>
          <w:color w:val="FFD966" w:themeColor="accent4" w:themeTint="99"/>
        </w:rPr>
        <w:t>8</w:t>
      </w:r>
      <w:r>
        <w:rPr>
          <w:color w:val="FFD966" w:themeColor="accent4" w:themeTint="99"/>
        </w:rPr>
        <w:t xml:space="preserve"> </w:t>
      </w:r>
      <w:r w:rsidR="00F528E4" w:rsidRPr="00F528E4">
        <w:rPr>
          <w:color w:val="FFD966" w:themeColor="accent4" w:themeTint="99"/>
        </w:rPr>
        <w:t>points)</w:t>
      </w:r>
      <w:bookmarkEnd w:id="8"/>
      <w:bookmarkEnd w:id="9"/>
    </w:p>
    <w:p w14:paraId="5D8918F1" w14:textId="79C68E79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154AEB8" w14:textId="57AD93FD" w:rsidR="00D76C8F" w:rsidRDefault="004F3173" w:rsidP="004F3173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</w:t>
      </w:r>
      <w:r w:rsidR="00115A48" w:rsidRPr="00115A48">
        <w:rPr>
          <w:rFonts w:ascii="Arial" w:hAnsi="Arial" w:cs="Arial"/>
          <w:szCs w:val="22"/>
        </w:rPr>
        <w:t>détaillera</w:t>
      </w:r>
      <w:r w:rsidR="00115A48">
        <w:t xml:space="preserve"> </w:t>
      </w:r>
      <w:r w:rsidR="00C41A98">
        <w:rPr>
          <w:rFonts w:ascii="Arial" w:hAnsi="Arial" w:cs="Arial"/>
          <w:szCs w:val="22"/>
        </w:rPr>
        <w:t>les modalités de suivi et de contrôle de la prestation (modalités de réception de la demande, espace client informatisé, traçabilité, hotline, numéro dédié, suivi des commandes et gestion des factures…)</w:t>
      </w:r>
    </w:p>
    <w:p w14:paraId="73A42407" w14:textId="77777777" w:rsidR="004F3173" w:rsidRDefault="004F3173" w:rsidP="00F528E4">
      <w:pPr>
        <w:rPr>
          <w:rFonts w:cs="Arial"/>
          <w:u w:val="single"/>
        </w:rPr>
      </w:pPr>
    </w:p>
    <w:p w14:paraId="6F8EABCA" w14:textId="7C2D5F0B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616735" w14:textId="33D3271E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4690817D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2837DFC0" w14:textId="0C112563" w:rsidR="00EB284C" w:rsidRPr="00115A48" w:rsidRDefault="00115A48" w:rsidP="00841DD6">
      <w:pPr>
        <w:pStyle w:val="Titre1"/>
        <w:rPr>
          <w:color w:val="FFD966" w:themeColor="accent4" w:themeTint="99"/>
        </w:rPr>
      </w:pPr>
      <w:bookmarkStart w:id="10" w:name="_Toc164866378"/>
      <w:r>
        <w:t>PROTECTION ENVIRONNEMENTALE</w:t>
      </w:r>
      <w:r w:rsidR="00EB284C" w:rsidRPr="00115A48">
        <w:t xml:space="preserve"> </w:t>
      </w:r>
      <w:r w:rsidR="00EB284C" w:rsidRPr="00115A48">
        <w:rPr>
          <w:color w:val="FFD966" w:themeColor="accent4" w:themeTint="99"/>
        </w:rPr>
        <w:t>(</w:t>
      </w:r>
      <w:r>
        <w:rPr>
          <w:color w:val="FFD966" w:themeColor="accent4" w:themeTint="99"/>
        </w:rPr>
        <w:t xml:space="preserve">10 </w:t>
      </w:r>
      <w:r w:rsidR="00EB284C" w:rsidRPr="00115A48">
        <w:rPr>
          <w:color w:val="FFD966" w:themeColor="accent4" w:themeTint="99"/>
        </w:rPr>
        <w:t>points)</w:t>
      </w:r>
      <w:bookmarkEnd w:id="10"/>
    </w:p>
    <w:p w14:paraId="028F98DA" w14:textId="77777777" w:rsidR="00EB284C" w:rsidRPr="00115A48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18D6CAD7" w14:textId="7DBA9A08" w:rsidR="00841DD6" w:rsidRPr="001E5130" w:rsidRDefault="00115A48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devra indiquer la part de produits éco-responsables utilisés dans le cadre de ses </w:t>
      </w:r>
      <w:r w:rsidRPr="001E5130">
        <w:rPr>
          <w:rFonts w:ascii="Arial" w:hAnsi="Arial" w:cs="Arial"/>
          <w:szCs w:val="22"/>
        </w:rPr>
        <w:t xml:space="preserve">interventions, l’utilisation de produits chimiques ou non, </w:t>
      </w:r>
      <w:r w:rsidR="00030493" w:rsidRPr="001E5130">
        <w:rPr>
          <w:rFonts w:ascii="Arial" w:hAnsi="Arial" w:cs="Arial"/>
          <w:szCs w:val="22"/>
        </w:rPr>
        <w:t xml:space="preserve">les moyens mis en œuvre pour limiter les consommations d’eau, </w:t>
      </w:r>
      <w:r w:rsidRPr="001E5130">
        <w:rPr>
          <w:rFonts w:ascii="Arial" w:hAnsi="Arial" w:cs="Arial"/>
          <w:szCs w:val="22"/>
        </w:rPr>
        <w:t>le recyclage et la limitation des déchets issus des prestations</w:t>
      </w:r>
      <w:r w:rsidR="00841DD6" w:rsidRPr="001E5130">
        <w:rPr>
          <w:rFonts w:ascii="Arial" w:hAnsi="Arial" w:cs="Arial"/>
          <w:szCs w:val="22"/>
        </w:rPr>
        <w:t>.</w:t>
      </w:r>
      <w:r w:rsidR="00030493" w:rsidRPr="001E5130">
        <w:rPr>
          <w:rFonts w:ascii="Arial" w:hAnsi="Arial" w:cs="Arial"/>
          <w:szCs w:val="22"/>
        </w:rPr>
        <w:t xml:space="preserve"> </w:t>
      </w:r>
    </w:p>
    <w:p w14:paraId="7148C374" w14:textId="4EA0A43B" w:rsidR="00030493" w:rsidRPr="00115A48" w:rsidRDefault="00030493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 w:rsidRPr="001E5130">
        <w:rPr>
          <w:rFonts w:ascii="Arial" w:hAnsi="Arial" w:cs="Arial"/>
          <w:szCs w:val="22"/>
        </w:rPr>
        <w:t>Le candidat devra indiquer s’il procède à la valorisation des graisses issues des sites de restauration du Crous.</w:t>
      </w:r>
    </w:p>
    <w:p w14:paraId="258BEAA7" w14:textId="77777777" w:rsidR="00EB284C" w:rsidRPr="00115A48" w:rsidRDefault="00EB284C" w:rsidP="009E0040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</w:p>
    <w:p w14:paraId="03B5BD32" w14:textId="77777777" w:rsidR="00EB284C" w:rsidRDefault="00EB284C" w:rsidP="00EB284C">
      <w:pPr>
        <w:rPr>
          <w:rFonts w:cs="Arial"/>
        </w:rPr>
      </w:pPr>
      <w:r w:rsidRPr="00115A48">
        <w:rPr>
          <w:rFonts w:cs="Arial"/>
          <w:u w:val="single"/>
        </w:rPr>
        <w:t>Réponse du candidat</w:t>
      </w:r>
      <w:r w:rsidRPr="00115A48">
        <w:rPr>
          <w:rFonts w:cs="Arial"/>
        </w:rPr>
        <w:t> :</w:t>
      </w:r>
    </w:p>
    <w:p w14:paraId="6E27E74D" w14:textId="77777777" w:rsidR="00EB284C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CB94626" w14:textId="20658DB5" w:rsid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72FA26C0" w14:textId="77777777" w:rsidR="000D1CA5" w:rsidRP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2A6FB14B" w14:textId="58CF6D21" w:rsidR="00D76C8F" w:rsidRPr="00C40918" w:rsidRDefault="00D76C8F" w:rsidP="00C40918">
      <w:pPr>
        <w:pStyle w:val="Titre1"/>
        <w:rPr>
          <w:color w:val="FFFF00"/>
        </w:rPr>
      </w:pPr>
      <w:bookmarkStart w:id="11" w:name="_Toc164866379"/>
      <w:r>
        <w:t>R</w:t>
      </w:r>
      <w:r w:rsidR="00115A48">
        <w:t>É</w:t>
      </w:r>
      <w:r w:rsidR="00B5308E">
        <w:t>ACTIVIT</w:t>
      </w:r>
      <w:r w:rsidR="00115A48">
        <w:t>É</w:t>
      </w:r>
      <w:r w:rsidRPr="00D76C8F">
        <w:t xml:space="preserve"> </w:t>
      </w:r>
      <w:r w:rsidRPr="00C40918">
        <w:rPr>
          <w:color w:val="FFD966" w:themeColor="accent4" w:themeTint="99"/>
          <w:sz w:val="24"/>
          <w:szCs w:val="24"/>
        </w:rPr>
        <w:t>(</w:t>
      </w:r>
      <w:r w:rsidR="00030ACE">
        <w:rPr>
          <w:color w:val="FFD966" w:themeColor="accent4" w:themeTint="99"/>
          <w:sz w:val="24"/>
          <w:szCs w:val="24"/>
        </w:rPr>
        <w:t>7</w:t>
      </w:r>
      <w:r w:rsidR="00115A48">
        <w:rPr>
          <w:color w:val="FFD966" w:themeColor="accent4" w:themeTint="99"/>
          <w:sz w:val="24"/>
          <w:szCs w:val="24"/>
        </w:rPr>
        <w:t xml:space="preserve"> </w:t>
      </w:r>
      <w:r w:rsidRPr="00C40918">
        <w:rPr>
          <w:color w:val="FFD966" w:themeColor="accent4" w:themeTint="99"/>
        </w:rPr>
        <w:t>points)</w:t>
      </w:r>
      <w:bookmarkEnd w:id="11"/>
    </w:p>
    <w:p w14:paraId="3B2E88CE" w14:textId="6319B2BC" w:rsidR="00D76C8F" w:rsidRDefault="00D76C8F" w:rsidP="00D76C8F">
      <w:pPr>
        <w:rPr>
          <w:rFonts w:cs="Arial"/>
        </w:rPr>
      </w:pPr>
    </w:p>
    <w:p w14:paraId="5B5D3FE3" w14:textId="2BB5D611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79E21780" w14:textId="77AEC2E0" w:rsidR="005300C6" w:rsidRDefault="005300C6" w:rsidP="00D76C8F">
      <w:pPr>
        <w:rPr>
          <w:rFonts w:cs="Arial"/>
        </w:rPr>
      </w:pPr>
    </w:p>
    <w:p w14:paraId="0676F21B" w14:textId="1F5B9546" w:rsidR="005300C6" w:rsidRDefault="005300C6" w:rsidP="00D76C8F">
      <w:pPr>
        <w:rPr>
          <w:rFonts w:cs="Arial"/>
        </w:rPr>
      </w:pPr>
    </w:p>
    <w:p w14:paraId="177A5834" w14:textId="1FEC301A" w:rsidR="005300C6" w:rsidRDefault="005300C6" w:rsidP="00D76C8F">
      <w:pPr>
        <w:rPr>
          <w:rFonts w:cs="Arial"/>
        </w:rPr>
      </w:pPr>
    </w:p>
    <w:p w14:paraId="42FE1CED" w14:textId="24912AE5" w:rsidR="005300C6" w:rsidRDefault="005300C6" w:rsidP="00D76C8F">
      <w:pPr>
        <w:rPr>
          <w:rFonts w:cs="Arial"/>
        </w:rPr>
      </w:pPr>
    </w:p>
    <w:p w14:paraId="0F0C1449" w14:textId="77777777" w:rsidR="005300C6" w:rsidRPr="005C07B4" w:rsidRDefault="005300C6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  <w:r w:rsidRPr="005C07B4">
        <w:rPr>
          <w:rFonts w:eastAsia="Times New Roman" w:cs="Arial"/>
          <w:color w:val="000000"/>
        </w:rPr>
        <w:t>Date, signature et cachet du candidat</w:t>
      </w:r>
    </w:p>
    <w:p w14:paraId="5D72FD33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  <w:b/>
        </w:rPr>
      </w:pPr>
    </w:p>
    <w:p w14:paraId="1F686EB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046C062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196EDDDA" w14:textId="77777777" w:rsidR="005300C6" w:rsidRDefault="005300C6" w:rsidP="00D76C8F">
      <w:pPr>
        <w:rPr>
          <w:rFonts w:cs="Arial"/>
        </w:rPr>
      </w:pPr>
    </w:p>
    <w:bookmarkEnd w:id="0"/>
    <w:sectPr w:rsidR="005300C6" w:rsidSect="00E905E8">
      <w:foot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190B" w14:textId="77777777" w:rsidR="001F1267" w:rsidRDefault="001F1267" w:rsidP="001F1267">
      <w:pPr>
        <w:spacing w:after="0" w:line="240" w:lineRule="auto"/>
      </w:pPr>
      <w:r>
        <w:separator/>
      </w:r>
    </w:p>
  </w:endnote>
  <w:endnote w:type="continuationSeparator" w:id="0">
    <w:p w14:paraId="4BBCFEBF" w14:textId="77777777" w:rsidR="001F1267" w:rsidRDefault="001F126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399"/>
      <w:gridCol w:w="7806"/>
    </w:tblGrid>
    <w:tr w:rsidR="006838B1" w:rsidRPr="00922A7F" w14:paraId="73C13DE2" w14:textId="77777777" w:rsidTr="000110E7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8843A67" w14:textId="0C33AF69" w:rsidR="006838B1" w:rsidRPr="00CA209F" w:rsidRDefault="00C41A98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2025-18</w:t>
          </w:r>
          <w:r w:rsidR="00B5308E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.02</w:t>
          </w:r>
          <w:r w:rsidR="006838B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 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1F33" w14:textId="77777777" w:rsidR="001F1267" w:rsidRDefault="001F1267" w:rsidP="001F1267">
      <w:pPr>
        <w:spacing w:after="0" w:line="240" w:lineRule="auto"/>
      </w:pPr>
      <w:r>
        <w:separator/>
      </w:r>
    </w:p>
  </w:footnote>
  <w:footnote w:type="continuationSeparator" w:id="0">
    <w:p w14:paraId="33ADA245" w14:textId="77777777" w:rsidR="001F1267" w:rsidRDefault="001F126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62720A"/>
    <w:multiLevelType w:val="hybridMultilevel"/>
    <w:tmpl w:val="7570DCCE"/>
    <w:lvl w:ilvl="0" w:tplc="2F9CE33A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00A0E3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937F1"/>
    <w:multiLevelType w:val="hybridMultilevel"/>
    <w:tmpl w:val="23388734"/>
    <w:lvl w:ilvl="0" w:tplc="59AC8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E7F47"/>
    <w:multiLevelType w:val="multilevel"/>
    <w:tmpl w:val="319488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6E27D6E"/>
    <w:multiLevelType w:val="multilevel"/>
    <w:tmpl w:val="9456318E"/>
    <w:lvl w:ilvl="0">
      <w:start w:val="1"/>
      <w:numFmt w:val="decimal"/>
      <w:pStyle w:val="Titre1"/>
      <w:suff w:val="space"/>
      <w:lvlText w:val="%1-"/>
      <w:lvlJc w:val="right"/>
      <w:pPr>
        <w:ind w:left="3149" w:firstLine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6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5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110E7"/>
    <w:rsid w:val="00030493"/>
    <w:rsid w:val="00030ACE"/>
    <w:rsid w:val="0005322E"/>
    <w:rsid w:val="00080684"/>
    <w:rsid w:val="00097A88"/>
    <w:rsid w:val="000A78EA"/>
    <w:rsid w:val="000D1CA5"/>
    <w:rsid w:val="00115A48"/>
    <w:rsid w:val="001331DF"/>
    <w:rsid w:val="00163006"/>
    <w:rsid w:val="00182151"/>
    <w:rsid w:val="001E5130"/>
    <w:rsid w:val="001F1267"/>
    <w:rsid w:val="002124F4"/>
    <w:rsid w:val="002142AA"/>
    <w:rsid w:val="0023456D"/>
    <w:rsid w:val="00244592"/>
    <w:rsid w:val="002466E4"/>
    <w:rsid w:val="002929A1"/>
    <w:rsid w:val="002D6AAE"/>
    <w:rsid w:val="003311A3"/>
    <w:rsid w:val="0036264F"/>
    <w:rsid w:val="00371F20"/>
    <w:rsid w:val="00385430"/>
    <w:rsid w:val="003879D4"/>
    <w:rsid w:val="00390924"/>
    <w:rsid w:val="003D6E39"/>
    <w:rsid w:val="004227E5"/>
    <w:rsid w:val="0043079C"/>
    <w:rsid w:val="004508C2"/>
    <w:rsid w:val="00494ABD"/>
    <w:rsid w:val="004B642F"/>
    <w:rsid w:val="004D06F5"/>
    <w:rsid w:val="004F3173"/>
    <w:rsid w:val="005029F9"/>
    <w:rsid w:val="005300C6"/>
    <w:rsid w:val="00567719"/>
    <w:rsid w:val="00593E8E"/>
    <w:rsid w:val="005B1F76"/>
    <w:rsid w:val="005C1EC4"/>
    <w:rsid w:val="005D082F"/>
    <w:rsid w:val="005E00D0"/>
    <w:rsid w:val="005E2D4C"/>
    <w:rsid w:val="005E3263"/>
    <w:rsid w:val="005F5DF4"/>
    <w:rsid w:val="0061206F"/>
    <w:rsid w:val="006517E8"/>
    <w:rsid w:val="006813AE"/>
    <w:rsid w:val="006838B1"/>
    <w:rsid w:val="006913C1"/>
    <w:rsid w:val="006D4910"/>
    <w:rsid w:val="006E20F9"/>
    <w:rsid w:val="00702839"/>
    <w:rsid w:val="00714ADF"/>
    <w:rsid w:val="00740084"/>
    <w:rsid w:val="0077739B"/>
    <w:rsid w:val="0079586C"/>
    <w:rsid w:val="007A7537"/>
    <w:rsid w:val="007D6DEA"/>
    <w:rsid w:val="007E0A35"/>
    <w:rsid w:val="007E4A83"/>
    <w:rsid w:val="00810246"/>
    <w:rsid w:val="008267CF"/>
    <w:rsid w:val="00841DD6"/>
    <w:rsid w:val="008464EC"/>
    <w:rsid w:val="008658A4"/>
    <w:rsid w:val="00874BAA"/>
    <w:rsid w:val="00886B4A"/>
    <w:rsid w:val="008C6376"/>
    <w:rsid w:val="009018B6"/>
    <w:rsid w:val="00944EE8"/>
    <w:rsid w:val="009E0040"/>
    <w:rsid w:val="009E1EC7"/>
    <w:rsid w:val="009E4E91"/>
    <w:rsid w:val="00A41434"/>
    <w:rsid w:val="00A51D44"/>
    <w:rsid w:val="00A85280"/>
    <w:rsid w:val="00A8753A"/>
    <w:rsid w:val="00AA6B16"/>
    <w:rsid w:val="00B436DA"/>
    <w:rsid w:val="00B5308E"/>
    <w:rsid w:val="00BB1106"/>
    <w:rsid w:val="00C40918"/>
    <w:rsid w:val="00C41A98"/>
    <w:rsid w:val="00C42FC1"/>
    <w:rsid w:val="00C46357"/>
    <w:rsid w:val="00C64E8A"/>
    <w:rsid w:val="00C84D1D"/>
    <w:rsid w:val="00CA41D9"/>
    <w:rsid w:val="00CA7FD7"/>
    <w:rsid w:val="00CB4513"/>
    <w:rsid w:val="00D22D16"/>
    <w:rsid w:val="00D26EA4"/>
    <w:rsid w:val="00D5068D"/>
    <w:rsid w:val="00D76C8F"/>
    <w:rsid w:val="00D94EF8"/>
    <w:rsid w:val="00DA0221"/>
    <w:rsid w:val="00DA32C6"/>
    <w:rsid w:val="00DA5EF7"/>
    <w:rsid w:val="00DB288B"/>
    <w:rsid w:val="00DC06C8"/>
    <w:rsid w:val="00DC5E96"/>
    <w:rsid w:val="00DF2A22"/>
    <w:rsid w:val="00E047D9"/>
    <w:rsid w:val="00E13A25"/>
    <w:rsid w:val="00E32260"/>
    <w:rsid w:val="00E424D7"/>
    <w:rsid w:val="00E526C9"/>
    <w:rsid w:val="00E868E8"/>
    <w:rsid w:val="00E905E8"/>
    <w:rsid w:val="00EA4F96"/>
    <w:rsid w:val="00EB284C"/>
    <w:rsid w:val="00F130F5"/>
    <w:rsid w:val="00F239F7"/>
    <w:rsid w:val="00F5265D"/>
    <w:rsid w:val="00F528E4"/>
    <w:rsid w:val="00F92708"/>
    <w:rsid w:val="00FC2999"/>
    <w:rsid w:val="00FC6E5C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841DD6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172" w:right="57"/>
      <w:jc w:val="left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841DD6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7A7537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Standard">
    <w:name w:val="Standard"/>
    <w:rsid w:val="00D76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E424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4D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Lea Valentin</cp:lastModifiedBy>
  <cp:revision>3</cp:revision>
  <dcterms:created xsi:type="dcterms:W3CDTF">2025-04-04T11:55:00Z</dcterms:created>
  <dcterms:modified xsi:type="dcterms:W3CDTF">2025-04-04T12:09:00Z</dcterms:modified>
</cp:coreProperties>
</file>