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84FBB44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574EEA">
              <w:rPr>
                <w:rFonts w:asciiTheme="minorHAnsi" w:hAnsiTheme="minorHAnsi" w:cstheme="minorHAnsi"/>
                <w:b/>
                <w:bCs/>
                <w:caps/>
                <w:sz w:val="28"/>
              </w:rPr>
              <w:t>7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5918CDD8" w14:textId="77777777" w:rsidR="00541DA6" w:rsidRDefault="00541DA6" w:rsidP="00541DA6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60709E8F" w14:textId="08EB8645" w:rsidR="009A275D" w:rsidRPr="00574EEA" w:rsidRDefault="00574EEA" w:rsidP="00574EEA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TRAVAUX DE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RÉFECTION GÉNÉRALISÉE DE SECTIONS DE LA ROUTE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FORESTIÈRE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PARCIGOULE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ET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REPROFILAGE D’UNE ZONE DE RETOURNEMENT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EN FORÊT DOMANIALE D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U HAUT VALLESPIR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SUR LE TERRITOIRE DE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LA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COMMUNE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PRATS DE MOLLO LA PRESTE 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66230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778DF0B1" w14:textId="77777777" w:rsidR="00574EEA" w:rsidRPr="00574EEA" w:rsidRDefault="00574EEA" w:rsidP="00574EEA">
      <w:pPr>
        <w:rPr>
          <w:rFonts w:asciiTheme="minorHAnsi" w:hAnsiTheme="minorHAnsi" w:cstheme="minorHAnsi"/>
          <w:spacing w:val="-3"/>
          <w:sz w:val="16"/>
          <w:szCs w:val="16"/>
        </w:rPr>
      </w:pPr>
      <w:r w:rsidRPr="00574EEA">
        <w:rPr>
          <w:rFonts w:asciiTheme="minorHAnsi" w:hAnsiTheme="minorHAnsi" w:cstheme="minorHAnsi"/>
          <w:sz w:val="16"/>
          <w:szCs w:val="16"/>
        </w:rPr>
        <w:t>Le</w:t>
      </w:r>
      <w:r w:rsidRPr="00574EEA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>présent</w:t>
      </w:r>
      <w:r w:rsidRPr="00574EEA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>marché</w:t>
      </w:r>
      <w:r w:rsidRPr="00574EEA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 xml:space="preserve">concerne, </w:t>
      </w:r>
      <w:r w:rsidRPr="00574EEA">
        <w:rPr>
          <w:rFonts w:asciiTheme="minorHAnsi" w:hAnsiTheme="minorHAnsi" w:cstheme="minorHAnsi"/>
          <w:spacing w:val="-4"/>
          <w:sz w:val="16"/>
          <w:szCs w:val="16"/>
        </w:rPr>
        <w:t>l’exécution</w:t>
      </w:r>
      <w:r w:rsidRPr="00574EEA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>de</w:t>
      </w:r>
      <w:r w:rsidRPr="00574EEA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>travaux</w:t>
      </w:r>
      <w:r w:rsidRPr="00574EEA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574EEA">
        <w:rPr>
          <w:rFonts w:asciiTheme="minorHAnsi" w:hAnsiTheme="minorHAnsi" w:cstheme="minorHAnsi"/>
          <w:sz w:val="16"/>
          <w:szCs w:val="16"/>
        </w:rPr>
        <w:t>relatifs</w:t>
      </w:r>
      <w:r w:rsidRPr="00574EEA">
        <w:rPr>
          <w:rFonts w:asciiTheme="minorHAnsi" w:hAnsiTheme="minorHAnsi" w:cstheme="minorHAnsi"/>
          <w:spacing w:val="-3"/>
          <w:sz w:val="16"/>
          <w:szCs w:val="16"/>
        </w:rPr>
        <w:t xml:space="preserve"> à la réfection généralisée de plusieurs sections de la Route Forestière dite de </w:t>
      </w:r>
      <w:proofErr w:type="spellStart"/>
      <w:r w:rsidRPr="00574EEA">
        <w:rPr>
          <w:rFonts w:asciiTheme="minorHAnsi" w:hAnsiTheme="minorHAnsi" w:cstheme="minorHAnsi"/>
          <w:spacing w:val="-3"/>
          <w:sz w:val="16"/>
          <w:szCs w:val="16"/>
        </w:rPr>
        <w:t>Parcigoule</w:t>
      </w:r>
      <w:proofErr w:type="spellEnd"/>
      <w:r w:rsidRPr="00574EEA">
        <w:rPr>
          <w:rFonts w:asciiTheme="minorHAnsi" w:hAnsiTheme="minorHAnsi" w:cstheme="minorHAnsi"/>
          <w:spacing w:val="-3"/>
          <w:sz w:val="16"/>
          <w:szCs w:val="16"/>
        </w:rPr>
        <w:t xml:space="preserve"> et de reprofilage et de mise au gabarit d’une zone de retournement en Forêt Domaniale du HAUT VALLESPIR sur le territoire de la Commune de PRATS-DE-MOLLO-LA-PRESTE (66230)</w:t>
      </w:r>
    </w:p>
    <w:p w14:paraId="20B23B71" w14:textId="407B7B32" w:rsidR="00FD3E72" w:rsidRPr="00FD3E72" w:rsidRDefault="00FD3E72" w:rsidP="00FD3E72">
      <w:pPr>
        <w:rPr>
          <w:rFonts w:ascii="Calibri" w:hAnsi="Calibri" w:cs="Calibri"/>
          <w:spacing w:val="-3"/>
          <w:sz w:val="18"/>
          <w:szCs w:val="18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541DA6">
              <w:rPr>
                <w:rFonts w:asciiTheme="minorHAnsi" w:hAnsiTheme="minorHAnsi" w:cstheme="minorHAnsi"/>
                <w:sz w:val="18"/>
                <w:szCs w:val="18"/>
              </w:rPr>
              <w:t>travaux par type de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712317A4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 Méthodologie des </w:t>
            </w:r>
            <w:r w:rsidR="00541DA6" w:rsidRPr="00D325BE">
              <w:rPr>
                <w:rFonts w:asciiTheme="minorHAnsi" w:hAnsiTheme="minorHAnsi" w:cstheme="minorHAnsi"/>
                <w:sz w:val="18"/>
                <w:szCs w:val="18"/>
              </w:rPr>
              <w:t>travaux 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1DA6"/>
    <w:rsid w:val="0054476C"/>
    <w:rsid w:val="00556FF0"/>
    <w:rsid w:val="00563385"/>
    <w:rsid w:val="00574EEA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47C39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20D"/>
    <w:rsid w:val="00F4063F"/>
    <w:rsid w:val="00F443F2"/>
    <w:rsid w:val="00F4560B"/>
    <w:rsid w:val="00F52598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</TotalTime>
  <Pages>2</Pages>
  <Words>510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2</cp:revision>
  <cp:lastPrinted>2022-02-01T08:46:00Z</cp:lastPrinted>
  <dcterms:created xsi:type="dcterms:W3CDTF">2025-03-31T13:41:00Z</dcterms:created>
  <dcterms:modified xsi:type="dcterms:W3CDTF">2025-03-31T13:41:00Z</dcterms:modified>
</cp:coreProperties>
</file>