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E4215F" w:rsidRDefault="00BB6934" w:rsidP="00DD537D">
      <w:pPr>
        <w:jc w:val="center"/>
        <w:rPr>
          <w:rFonts w:asciiTheme="minorHAnsi" w:hAnsiTheme="minorHAnsi" w:cstheme="minorHAnsi"/>
          <w:sz w:val="22"/>
          <w:highlight w:val="red"/>
        </w:rPr>
      </w:pPr>
      <w:r w:rsidRPr="00E4215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E4215F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Theme="minorHAnsi" w:hAnsiTheme="minorHAnsi" w:cstheme="minorHAnsi"/>
          <w:b/>
          <w:color w:val="FFFFFF"/>
          <w:spacing w:val="80"/>
          <w:sz w:val="22"/>
          <w:szCs w:val="22"/>
        </w:rPr>
      </w:pPr>
      <w:r w:rsidRPr="00E4215F">
        <w:rPr>
          <w:rFonts w:asciiTheme="minorHAnsi" w:hAnsiTheme="minorHAnsi" w:cstheme="minorHAnsi"/>
          <w:b/>
          <w:color w:val="FFFFFF" w:themeColor="background1"/>
          <w:spacing w:val="80"/>
          <w:sz w:val="22"/>
          <w:szCs w:val="22"/>
        </w:rPr>
        <w:t>MARCH</w:t>
      </w:r>
      <w:r w:rsidRPr="00E4215F">
        <w:rPr>
          <w:rFonts w:asciiTheme="minorHAnsi" w:hAnsiTheme="minorHAnsi" w:cstheme="minorHAnsi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E4215F">
        <w:rPr>
          <w:rFonts w:asciiTheme="minorHAnsi" w:hAnsiTheme="minorHAnsi" w:cstheme="minorHAnsi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E4215F">
        <w:rPr>
          <w:rFonts w:asciiTheme="minorHAnsi" w:hAnsiTheme="minorHAnsi" w:cstheme="minorHAnsi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E4215F" w:rsidRDefault="00BB6934" w:rsidP="00BB6934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E4215F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5D016866" w14:textId="0458A7AF" w:rsidR="006829C7" w:rsidRPr="00E4215F" w:rsidRDefault="0014232D" w:rsidP="00E4215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E421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</w:t>
            </w:r>
            <w:r w:rsidR="00BB6934" w:rsidRPr="00E421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 xml:space="preserve"> PUBLIC de </w:t>
            </w:r>
            <w:r w:rsidR="003951CB" w:rsidRPr="00E421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>TRAVAUX N° 202</w:t>
            </w:r>
            <w:r w:rsidR="00E4215F" w:rsidRPr="00E421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="003951CB" w:rsidRPr="00E421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085AC1">
              <w:rPr>
                <w:rFonts w:asciiTheme="minorHAnsi" w:hAnsiTheme="minorHAnsi" w:cstheme="minorHAnsi"/>
                <w:b/>
                <w:bCs/>
                <w:caps/>
                <w:sz w:val="28"/>
              </w:rPr>
              <w:t>7</w:t>
            </w:r>
          </w:p>
          <w:tbl>
            <w:tblPr>
              <w:tblW w:w="90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58"/>
            </w:tblGrid>
            <w:tr w:rsidR="002461E8" w:rsidRPr="00E4215F" w14:paraId="3635B012" w14:textId="77777777" w:rsidTr="00085AC1">
              <w:trPr>
                <w:trHeight w:val="292"/>
              </w:trPr>
              <w:tc>
                <w:tcPr>
                  <w:tcW w:w="9058" w:type="dxa"/>
                </w:tcPr>
                <w:p w14:paraId="5D1DA0C1" w14:textId="77777777" w:rsidR="002652F5" w:rsidRDefault="002652F5" w:rsidP="002652F5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71837857" w14:textId="77777777" w:rsidR="00DC6237" w:rsidRDefault="00085AC1" w:rsidP="00DC6237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</w:rPr>
                    <w:t>TRAVAUX DE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RÉFECTION GÉNÉRALISÉE DE SECTIONS DE LA ROUTE 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FORESTIÈRE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DE PARCIGOULE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 xml:space="preserve"> ET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DE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REPROFILAGE D’UNE ZONE DE RETOURNEMENT 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EN FORÊT DOMANIALE D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U HAUT VALLESPIR 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SUR LE TERRITOIRE DE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LA 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COMMUNE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DE PRATS DE MOLLO LA PRESTE 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(</w:t>
                  </w:r>
                  <w:r>
                    <w:rPr>
                      <w:rFonts w:asciiTheme="minorHAnsi" w:hAnsiTheme="minorHAnsi" w:cstheme="minorHAnsi"/>
                      <w:b/>
                    </w:rPr>
                    <w:t>66230</w:t>
                  </w:r>
                  <w:r w:rsidRPr="006A4890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14:paraId="59B2AA22" w14:textId="34211741" w:rsidR="00085AC1" w:rsidRPr="00E4215F" w:rsidRDefault="00085AC1" w:rsidP="00085AC1">
                  <w:pPr>
                    <w:pStyle w:val="Default"/>
                    <w:ind w:right="624"/>
                    <w:jc w:val="center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E4215F" w:rsidRDefault="008E0BFC" w:rsidP="001A776B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E4215F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E4215F" w:rsidRDefault="00BB6934" w:rsidP="001A776B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8"/>
                <w:szCs w:val="28"/>
              </w:rPr>
            </w:pPr>
            <w:r w:rsidRPr="00E4215F">
              <w:rPr>
                <w:rFonts w:asciiTheme="minorHAnsi" w:hAnsiTheme="minorHAnsi" w:cstheme="minorHAnsi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</w:p>
          <w:p w14:paraId="6DCF2E31" w14:textId="58747213" w:rsidR="00BB6934" w:rsidRPr="00E4215F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>MARCH</w:t>
            </w:r>
            <w:r w:rsidRPr="00E4215F">
              <w:rPr>
                <w:rFonts w:asciiTheme="minorHAnsi" w:hAnsiTheme="minorHAnsi" w:cstheme="minorHAnsi"/>
                <w:b/>
                <w:bCs/>
                <w:caps/>
                <w:szCs w:val="20"/>
              </w:rPr>
              <w:t>É</w:t>
            </w:r>
            <w:r w:rsidR="00BB6934"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A PROCEDURE</w:t>
            </w:r>
            <w:r w:rsidR="00BB6934" w:rsidRPr="00E4215F">
              <w:rPr>
                <w:rFonts w:asciiTheme="minorHAnsi" w:hAnsiTheme="minorHAnsi" w:cstheme="minorHAnsi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E4215F">
              <w:rPr>
                <w:rFonts w:asciiTheme="minorHAnsi" w:hAnsiTheme="minorHAnsi" w:cstheme="minorHAnsi"/>
                <w:szCs w:val="20"/>
              </w:rPr>
              <w:t>(</w:t>
            </w:r>
            <w:r w:rsidR="00301196" w:rsidRPr="00E4215F">
              <w:rPr>
                <w:rFonts w:asciiTheme="minorHAnsi" w:hAnsiTheme="minorHAnsi" w:cstheme="minorHAnsi"/>
                <w:szCs w:val="20"/>
              </w:rPr>
              <w:t>Passé</w:t>
            </w:r>
            <w:r w:rsidRPr="00E4215F">
              <w:rPr>
                <w:rFonts w:asciiTheme="minorHAnsi" w:hAnsiTheme="minorHAnsi" w:cstheme="minorHAnsi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E4215F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</w:p>
          <w:p w14:paraId="1C747606" w14:textId="7777777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</w:tbl>
    <w:p w14:paraId="776A0CCA" w14:textId="77777777" w:rsidR="007A1A24" w:rsidRPr="00E4215F" w:rsidRDefault="007A1A24" w:rsidP="00BB6934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E4215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Pr="00E4215F" w:rsidRDefault="0098657E" w:rsidP="002B603F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22E3BE4E" w14:textId="498DA9B1" w:rsidR="002B603F" w:rsidRPr="00E4215F" w:rsidRDefault="002B603F" w:rsidP="002B603F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 xml:space="preserve">Objet du marché </w:t>
      </w:r>
      <w:r w:rsidRPr="00E4215F">
        <w:rPr>
          <w:rFonts w:asciiTheme="minorHAnsi" w:hAnsiTheme="minorHAnsi" w:cstheme="minorHAnsi"/>
          <w:sz w:val="18"/>
          <w:szCs w:val="18"/>
        </w:rPr>
        <w:t>:</w:t>
      </w:r>
    </w:p>
    <w:p w14:paraId="5467E567" w14:textId="77777777" w:rsidR="00DD0CE3" w:rsidRPr="00E4215F" w:rsidRDefault="00DD0CE3" w:rsidP="002B603F">
      <w:pPr>
        <w:spacing w:before="60"/>
        <w:jc w:val="both"/>
        <w:rPr>
          <w:rFonts w:asciiTheme="minorHAnsi" w:hAnsiTheme="minorHAnsi" w:cstheme="minorHAnsi"/>
          <w:szCs w:val="20"/>
        </w:rPr>
      </w:pPr>
    </w:p>
    <w:p w14:paraId="6E4208F0" w14:textId="77777777" w:rsidR="00085AC1" w:rsidRPr="00085AC1" w:rsidRDefault="00085AC1" w:rsidP="00085AC1">
      <w:pPr>
        <w:jc w:val="both"/>
        <w:rPr>
          <w:rFonts w:asciiTheme="minorHAnsi" w:hAnsiTheme="minorHAnsi" w:cstheme="minorHAnsi"/>
          <w:spacing w:val="-3"/>
          <w:sz w:val="18"/>
          <w:szCs w:val="18"/>
        </w:rPr>
      </w:pPr>
      <w:bookmarkStart w:id="14" w:name="_Hlk96521686"/>
      <w:r w:rsidRPr="00085AC1">
        <w:rPr>
          <w:rFonts w:asciiTheme="minorHAnsi" w:hAnsiTheme="minorHAnsi" w:cstheme="minorHAnsi"/>
          <w:sz w:val="18"/>
          <w:szCs w:val="18"/>
        </w:rPr>
        <w:t>Le</w:t>
      </w:r>
      <w:r w:rsidRPr="00085AC1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>présent</w:t>
      </w:r>
      <w:r w:rsidRPr="00085AC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>marché</w:t>
      </w:r>
      <w:r w:rsidRPr="00085AC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 xml:space="preserve">concerne, </w:t>
      </w:r>
      <w:r w:rsidRPr="00085AC1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Pr="00085AC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>de</w:t>
      </w:r>
      <w:r w:rsidRPr="00085AC1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>travaux</w:t>
      </w:r>
      <w:r w:rsidRPr="00085AC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085AC1">
        <w:rPr>
          <w:rFonts w:asciiTheme="minorHAnsi" w:hAnsiTheme="minorHAnsi" w:cstheme="minorHAnsi"/>
          <w:sz w:val="18"/>
          <w:szCs w:val="18"/>
        </w:rPr>
        <w:t>relatifs</w:t>
      </w:r>
      <w:r w:rsidRPr="00085AC1">
        <w:rPr>
          <w:rFonts w:asciiTheme="minorHAnsi" w:hAnsiTheme="minorHAnsi" w:cstheme="minorHAnsi"/>
          <w:spacing w:val="-3"/>
          <w:sz w:val="18"/>
          <w:szCs w:val="18"/>
        </w:rPr>
        <w:t xml:space="preserve"> à la réfection généralisée de plusieurs sections de la Route Forestière dite de </w:t>
      </w:r>
      <w:proofErr w:type="spellStart"/>
      <w:r w:rsidRPr="00085AC1">
        <w:rPr>
          <w:rFonts w:asciiTheme="minorHAnsi" w:hAnsiTheme="minorHAnsi" w:cstheme="minorHAnsi"/>
          <w:spacing w:val="-3"/>
          <w:sz w:val="18"/>
          <w:szCs w:val="18"/>
        </w:rPr>
        <w:t>Parcigoule</w:t>
      </w:r>
      <w:proofErr w:type="spellEnd"/>
      <w:r w:rsidRPr="00085AC1">
        <w:rPr>
          <w:rFonts w:asciiTheme="minorHAnsi" w:hAnsiTheme="minorHAnsi" w:cstheme="minorHAnsi"/>
          <w:spacing w:val="-3"/>
          <w:sz w:val="18"/>
          <w:szCs w:val="18"/>
        </w:rPr>
        <w:t xml:space="preserve"> et de reprofilage et de mise au gabarit d’une zone de retournement en Forêt Domaniale du HAUT VALLESPIR sur le territoire de la Commune de PRATS-DE-MOLLO-LA-PRESTE (66230)</w:t>
      </w:r>
    </w:p>
    <w:p w14:paraId="2ABE463A" w14:textId="5E41AEF7" w:rsidR="00E4215F" w:rsidRPr="00F5733A" w:rsidRDefault="00E4215F" w:rsidP="00E4215F">
      <w:pPr>
        <w:jc w:val="both"/>
        <w:rPr>
          <w:rFonts w:asciiTheme="minorHAnsi" w:hAnsiTheme="minorHAnsi" w:cstheme="minorHAnsi"/>
          <w:sz w:val="18"/>
          <w:szCs w:val="18"/>
        </w:rPr>
      </w:pPr>
    </w:p>
    <w:bookmarkEnd w:id="14"/>
    <w:p w14:paraId="1656CB2C" w14:textId="6F2E0EC8" w:rsidR="006D6282" w:rsidRPr="00E4215F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asciiTheme="minorHAnsi" w:hAnsiTheme="minorHAnsi" w:cstheme="minorHAnsi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E4215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="00EF5492" w:rsidRPr="00E4215F">
              <w:rPr>
                <w:rFonts w:asciiTheme="minorHAnsi" w:hAnsiTheme="minorHAnsi" w:cstheme="minorHAnsi"/>
                <w:b/>
                <w:bCs/>
                <w:szCs w:val="20"/>
              </w:rPr>
              <w:t>B. I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dentification </w:t>
            </w:r>
            <w:r w:rsidR="00501C58" w:rsidRPr="00E4215F">
              <w:rPr>
                <w:rFonts w:asciiTheme="minorHAnsi" w:hAnsiTheme="minorHAnsi" w:cstheme="minorHAnsi"/>
                <w:b/>
                <w:bCs/>
                <w:szCs w:val="20"/>
              </w:rPr>
              <w:t>du pouvoir adjudicateur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Pr="00E4215F" w:rsidRDefault="0098657E" w:rsidP="00EF5492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</w:rPr>
      </w:pPr>
    </w:p>
    <w:p w14:paraId="39B07831" w14:textId="3E1AB19C" w:rsidR="00EF5492" w:rsidRPr="00E4215F" w:rsidRDefault="00501C58" w:rsidP="00EF5492">
      <w:pPr>
        <w:spacing w:before="6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EF5492" w:rsidRPr="00E4215F">
        <w:rPr>
          <w:rFonts w:asciiTheme="minorHAnsi" w:hAnsiTheme="minorHAnsi" w:cstheme="minorHAnsi"/>
          <w:sz w:val="18"/>
          <w:szCs w:val="18"/>
          <w:u w:val="single"/>
        </w:rPr>
        <w:t>Désignation du pouvoir adjudicateur</w:t>
      </w:r>
      <w:r w:rsidR="00EF5492" w:rsidRPr="00E4215F">
        <w:rPr>
          <w:rFonts w:asciiTheme="minorHAnsi" w:hAnsiTheme="minorHAnsi" w:cstheme="minorHAnsi"/>
          <w:sz w:val="18"/>
          <w:szCs w:val="18"/>
        </w:rPr>
        <w:t xml:space="preserve"> :</w:t>
      </w:r>
    </w:p>
    <w:p w14:paraId="41FFD4BB" w14:textId="77777777" w:rsidR="00EF5492" w:rsidRPr="00E4215F" w:rsidRDefault="00EF5492" w:rsidP="00EF5492">
      <w:pPr>
        <w:rPr>
          <w:rFonts w:asciiTheme="minorHAnsi" w:hAnsiTheme="minorHAnsi" w:cstheme="minorHAnsi"/>
          <w:szCs w:val="20"/>
        </w:rPr>
      </w:pPr>
    </w:p>
    <w:p w14:paraId="0E90D71D" w14:textId="77777777" w:rsidR="00EF5492" w:rsidRPr="00E4215F" w:rsidRDefault="00EF5492" w:rsidP="00EF5492">
      <w:pPr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sz w:val="18"/>
          <w:szCs w:val="18"/>
        </w:rPr>
        <w:t>Pouvoir adjudicateur/Donneur d'ordre : OFFICE NATIONAL DES FORÊTS (ONF)</w:t>
      </w:r>
    </w:p>
    <w:p w14:paraId="24FF5F1C" w14:textId="77777777" w:rsidR="00AD6313" w:rsidRPr="00E4215F" w:rsidRDefault="00AD6313" w:rsidP="007A1A24">
      <w:pPr>
        <w:pStyle w:val="Corpsdetexte"/>
        <w:spacing w:before="66"/>
        <w:ind w:right="351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Pr="00E4215F" w:rsidRDefault="003951CB" w:rsidP="00317BF5">
      <w:pPr>
        <w:rPr>
          <w:rFonts w:asciiTheme="minorHAnsi" w:hAnsiTheme="minorHAnsi" w:cstheme="minorHAnsi"/>
          <w:sz w:val="18"/>
          <w:szCs w:val="18"/>
        </w:rPr>
      </w:pPr>
    </w:p>
    <w:p w14:paraId="14FC9CA8" w14:textId="385046AF" w:rsidR="0098657E" w:rsidRPr="00E4215F" w:rsidRDefault="00EF5492" w:rsidP="001767C4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Personne responsable du suivi de l'exécution du marché</w:t>
      </w:r>
      <w:r w:rsidRPr="00E4215F">
        <w:rPr>
          <w:rFonts w:asciiTheme="minorHAnsi" w:hAnsiTheme="minorHAnsi" w:cstheme="minorHAnsi"/>
          <w:sz w:val="18"/>
          <w:szCs w:val="18"/>
        </w:rPr>
        <w:t xml:space="preserve"> : 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La personne signataire du marché et la personne en charge du suivi et de l’exécution du marché est Monsieur </w:t>
      </w:r>
      <w:r w:rsidR="001767C4" w:rsidRPr="00E4215F">
        <w:rPr>
          <w:rFonts w:asciiTheme="minorHAnsi" w:hAnsiTheme="minorHAnsi" w:cstheme="minorHAnsi"/>
          <w:b/>
          <w:sz w:val="18"/>
          <w:szCs w:val="18"/>
        </w:rPr>
        <w:t xml:space="preserve">Stéphane </w:t>
      </w:r>
      <w:r w:rsidR="000B23B7" w:rsidRPr="00E4215F">
        <w:rPr>
          <w:rFonts w:asciiTheme="minorHAnsi" w:hAnsiTheme="minorHAnsi" w:cstheme="minorHAnsi"/>
          <w:b/>
          <w:sz w:val="18"/>
          <w:szCs w:val="18"/>
        </w:rPr>
        <w:t>VILLARUBIAS,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98657E" w:rsidRPr="00E4215F">
        <w:rPr>
          <w:rFonts w:asciiTheme="minorHAnsi" w:hAnsiTheme="minorHAnsi" w:cstheme="minorHAnsi"/>
          <w:b/>
          <w:sz w:val="18"/>
          <w:szCs w:val="18"/>
        </w:rPr>
        <w:t>Directe</w:t>
      </w:r>
      <w:r w:rsidR="001767C4" w:rsidRPr="00E4215F">
        <w:rPr>
          <w:rFonts w:asciiTheme="minorHAnsi" w:hAnsiTheme="minorHAnsi" w:cstheme="minorHAnsi"/>
          <w:b/>
          <w:sz w:val="18"/>
          <w:szCs w:val="18"/>
        </w:rPr>
        <w:t xml:space="preserve">ur </w:t>
      </w:r>
      <w:r w:rsidR="0098657E" w:rsidRPr="00E4215F">
        <w:rPr>
          <w:rFonts w:asciiTheme="minorHAnsi" w:hAnsiTheme="minorHAnsi" w:cstheme="minorHAnsi"/>
          <w:sz w:val="18"/>
          <w:szCs w:val="18"/>
        </w:rPr>
        <w:t>de l’Agence Territoriale</w:t>
      </w:r>
      <w:r w:rsidR="0098657E" w:rsidRPr="00E4215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657E" w:rsidRPr="00E4215F">
        <w:rPr>
          <w:rFonts w:asciiTheme="minorHAnsi" w:hAnsiTheme="minorHAnsi" w:cstheme="minorHAnsi"/>
          <w:sz w:val="18"/>
          <w:szCs w:val="18"/>
        </w:rPr>
        <w:t>Ariège – Aude – Pyrénées Orientales, 61 avenue Georges GUILLE CS20055 11890 CARCASSONNE Cedex 09.</w:t>
      </w:r>
    </w:p>
    <w:p w14:paraId="295742AA" w14:textId="0BC80F38" w:rsidR="009D2577" w:rsidRPr="00E4215F" w:rsidRDefault="009D2577" w:rsidP="009D2577">
      <w:pPr>
        <w:rPr>
          <w:rFonts w:asciiTheme="minorHAnsi" w:hAnsiTheme="minorHAnsi" w:cstheme="minorHAnsi"/>
          <w:sz w:val="18"/>
          <w:szCs w:val="18"/>
        </w:rPr>
      </w:pPr>
    </w:p>
    <w:p w14:paraId="4A858188" w14:textId="77777777" w:rsidR="00F14220" w:rsidRPr="00E4215F" w:rsidRDefault="00EF5492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Pr="00E4215F">
        <w:rPr>
          <w:rFonts w:asciiTheme="minorHAnsi" w:hAnsiTheme="minorHAnsi" w:cstheme="minorHAnsi"/>
          <w:sz w:val="18"/>
          <w:szCs w:val="18"/>
        </w:rPr>
        <w:t xml:space="preserve"> : M</w:t>
      </w:r>
      <w:r w:rsidR="00F14220" w:rsidRPr="00E4215F">
        <w:rPr>
          <w:rFonts w:asciiTheme="minorHAnsi" w:hAnsiTheme="minorHAnsi" w:cstheme="minorHAnsi"/>
          <w:sz w:val="18"/>
          <w:szCs w:val="18"/>
        </w:rPr>
        <w:t>adame Catherine LEPETIT</w:t>
      </w:r>
    </w:p>
    <w:p w14:paraId="6BDB601D" w14:textId="0EAAC0CA" w:rsidR="00EF5492" w:rsidRPr="00E4215F" w:rsidRDefault="00EF5492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DT Midi Méditerranée tel : 04 67 04 66 92 / </w:t>
      </w:r>
      <w:proofErr w:type="gramStart"/>
      <w:r w:rsidRPr="00E4215F">
        <w:rPr>
          <w:rFonts w:asciiTheme="minorHAnsi" w:hAnsiTheme="minorHAnsi" w:cstheme="minorHAnsi"/>
          <w:sz w:val="18"/>
          <w:szCs w:val="18"/>
        </w:rPr>
        <w:t>Email</w:t>
      </w:r>
      <w:proofErr w:type="gramEnd"/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hyperlink r:id="rId9" w:history="1">
        <w:r w:rsidR="007A1A24" w:rsidRPr="00E4215F">
          <w:rPr>
            <w:rStyle w:val="Lienhypertexte"/>
            <w:rFonts w:asciiTheme="minorHAnsi" w:hAnsiTheme="minorHAnsi" w:cstheme="minorHAnsi"/>
            <w:sz w:val="18"/>
            <w:szCs w:val="18"/>
          </w:rPr>
          <w:t>catherine.lepetit@onf.fr</w:t>
        </w:r>
      </w:hyperlink>
    </w:p>
    <w:p w14:paraId="52B0F854" w14:textId="77777777" w:rsidR="007A1A24" w:rsidRPr="00E4215F" w:rsidRDefault="007A1A24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</w:p>
    <w:p w14:paraId="249274A3" w14:textId="77777777" w:rsidR="007A1A24" w:rsidRPr="00E4215F" w:rsidRDefault="00EF5492" w:rsidP="007A1A24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>Désignation, adresse, numéro de téléphone du comptable assignataire</w:t>
      </w:r>
      <w:r w:rsidRPr="00E4215F">
        <w:rPr>
          <w:rFonts w:asciiTheme="minorHAnsi" w:hAnsiTheme="minorHAnsi" w:cstheme="minorHAnsi"/>
          <w:sz w:val="18"/>
          <w:szCs w:val="18"/>
        </w:rPr>
        <w:t xml:space="preserve"> : </w:t>
      </w:r>
      <w:r w:rsidR="007A1A24" w:rsidRPr="00E4215F">
        <w:rPr>
          <w:rFonts w:asciiTheme="minorHAnsi" w:hAnsiTheme="minorHAnsi" w:cstheme="minorHAnsi"/>
          <w:sz w:val="18"/>
          <w:szCs w:val="18"/>
        </w:rPr>
        <w:t>Madame Catherine LEPETIT</w:t>
      </w:r>
    </w:p>
    <w:p w14:paraId="21916729" w14:textId="3D18A1C9" w:rsidR="007A1A24" w:rsidRPr="00E4215F" w:rsidRDefault="007A1A24" w:rsidP="007A1A24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DT Midi Méditerranée tel : 04 67 04 66 92 / </w:t>
      </w:r>
      <w:proofErr w:type="gramStart"/>
      <w:r w:rsidRPr="00E4215F">
        <w:rPr>
          <w:rFonts w:asciiTheme="minorHAnsi" w:hAnsiTheme="minorHAnsi" w:cstheme="minorHAnsi"/>
          <w:sz w:val="18"/>
          <w:szCs w:val="18"/>
        </w:rPr>
        <w:t>Email</w:t>
      </w:r>
      <w:proofErr w:type="gramEnd"/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hyperlink r:id="rId10" w:history="1">
        <w:r w:rsidRPr="00E4215F">
          <w:rPr>
            <w:rStyle w:val="Lienhypertexte"/>
            <w:rFonts w:asciiTheme="minorHAnsi" w:hAnsiTheme="minorHAnsi" w:cstheme="minorHAnsi"/>
            <w:sz w:val="18"/>
            <w:szCs w:val="18"/>
          </w:rPr>
          <w:t>catherine.lepetit@onf.fr</w:t>
        </w:r>
      </w:hyperlink>
    </w:p>
    <w:p w14:paraId="67FC0B03" w14:textId="622F507B" w:rsidR="00EF5492" w:rsidRDefault="00EF5492" w:rsidP="007A1A24">
      <w:pPr>
        <w:spacing w:before="60"/>
        <w:jc w:val="both"/>
        <w:rPr>
          <w:rFonts w:asciiTheme="minorHAnsi" w:hAnsiTheme="minorHAnsi" w:cstheme="minorHAnsi"/>
          <w:szCs w:val="20"/>
        </w:rPr>
      </w:pPr>
    </w:p>
    <w:p w14:paraId="3A81F930" w14:textId="77777777" w:rsidR="002652F5" w:rsidRPr="00E4215F" w:rsidRDefault="002652F5" w:rsidP="007A1A24">
      <w:pPr>
        <w:spacing w:before="60"/>
        <w:jc w:val="both"/>
        <w:rPr>
          <w:rFonts w:asciiTheme="minorHAnsi" w:hAnsiTheme="minorHAnsi" w:cstheme="minorHAnsi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E4215F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E4215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C. </w:t>
            </w:r>
            <w:r w:rsidR="00EF5492" w:rsidRPr="00E4215F">
              <w:rPr>
                <w:rFonts w:asciiTheme="minorHAnsi" w:hAnsiTheme="minorHAnsi" w:cstheme="minorHAnsi"/>
                <w:b/>
                <w:bCs/>
                <w:szCs w:val="20"/>
              </w:rPr>
              <w:t>Contractant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E4215F" w:rsidRDefault="003C0EEA" w:rsidP="003C0EEA">
      <w:pPr>
        <w:tabs>
          <w:tab w:val="left" w:pos="-142"/>
          <w:tab w:val="left" w:pos="4111"/>
        </w:tabs>
        <w:ind w:right="425"/>
        <w:rPr>
          <w:rFonts w:asciiTheme="minorHAnsi" w:hAnsiTheme="minorHAnsi" w:cstheme="minorHAnsi"/>
          <w:szCs w:val="20"/>
        </w:rPr>
      </w:pPr>
    </w:p>
    <w:p w14:paraId="7BE31DA0" w14:textId="77777777" w:rsidR="003C0EEA" w:rsidRPr="00E4215F" w:rsidRDefault="003C0EEA" w:rsidP="00DF635B">
      <w:pPr>
        <w:jc w:val="both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Nom de l’opérateur économique ou nom du mandataire du groupement (à compléter) :</w:t>
      </w:r>
    </w:p>
    <w:p w14:paraId="6F14B615" w14:textId="10CC0FB8" w:rsidR="00E600B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</w:t>
      </w:r>
    </w:p>
    <w:p w14:paraId="7F83C3F5" w14:textId="77777777" w:rsidR="00DD537D" w:rsidRPr="00E4215F" w:rsidRDefault="00DD537D" w:rsidP="00DF635B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2F47158" w14:textId="3C8C9617" w:rsidR="003C0EEA" w:rsidRPr="00E4215F" w:rsidRDefault="003C0EEA" w:rsidP="00DF635B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E4215F">
        <w:rPr>
          <w:rFonts w:asciiTheme="minorHAnsi" w:hAnsiTheme="minorHAnsi" w:cstheme="minorHAnsi"/>
          <w:bCs/>
          <w:sz w:val="18"/>
          <w:szCs w:val="18"/>
        </w:rPr>
        <w:t>N° d’identification (R.C., SIRET) : ……</w:t>
      </w:r>
      <w:r w:rsidR="00E600BA" w:rsidRPr="00E4215F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</w:t>
      </w:r>
    </w:p>
    <w:p w14:paraId="06AD1E4E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3A7047F0" w14:textId="16D5BFF5" w:rsidR="003C0EEA" w:rsidRPr="00E4215F" w:rsidRDefault="003C0EEA" w:rsidP="00DF635B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Représenté par M</w:t>
      </w:r>
      <w:r w:rsidR="0093171C" w:rsidRPr="00E4215F">
        <w:rPr>
          <w:rFonts w:asciiTheme="minorHAnsi" w:hAnsiTheme="minorHAnsi" w:cstheme="minorHAnsi"/>
          <w:sz w:val="18"/>
          <w:szCs w:val="18"/>
        </w:rPr>
        <w:t>/Mme</w:t>
      </w:r>
      <w:r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</w:t>
      </w:r>
      <w:r w:rsidR="00E600BA" w:rsidRPr="00E4215F">
        <w:rPr>
          <w:rFonts w:asciiTheme="minorHAnsi" w:hAnsiTheme="minorHAnsi" w:cstheme="minorHAnsi"/>
          <w:sz w:val="18"/>
          <w:szCs w:val="18"/>
        </w:rPr>
        <w:t>…………………………………………….</w:t>
      </w:r>
    </w:p>
    <w:p w14:paraId="0084A579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7BCCB9EB" w14:textId="54FE4BDD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  <w:u w:val="single"/>
        </w:rPr>
        <w:t>Le cas échéant</w:t>
      </w:r>
      <w:r w:rsidRPr="00E4215F">
        <w:rPr>
          <w:rFonts w:asciiTheme="minorHAnsi" w:hAnsiTheme="minorHAnsi" w:cstheme="minorHAnsi"/>
          <w:sz w:val="18"/>
          <w:szCs w:val="18"/>
        </w:rPr>
        <w:t xml:space="preserve"> : Nom(s) de(s) l'opérateur(s) économique(s) déclaré(s) 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comme </w:t>
      </w:r>
      <w:r w:rsidRPr="00E4215F">
        <w:rPr>
          <w:rFonts w:asciiTheme="minorHAnsi" w:hAnsiTheme="minorHAnsi" w:cstheme="minorHAnsi"/>
          <w:b/>
          <w:sz w:val="18"/>
          <w:szCs w:val="18"/>
        </w:rPr>
        <w:t>sous-traitant(s)</w:t>
      </w:r>
      <w:r w:rsidRPr="00E4215F">
        <w:rPr>
          <w:rFonts w:asciiTheme="minorHAnsi" w:hAnsiTheme="minorHAnsi" w:cstheme="minorHAnsi"/>
          <w:sz w:val="18"/>
          <w:szCs w:val="18"/>
        </w:rPr>
        <w:t xml:space="preserve"> avant la signature du présent marché : </w:t>
      </w:r>
    </w:p>
    <w:p w14:paraId="78055797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7FFE44E5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14:paraId="58A60DEF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fldChar w:fldCharType="begin"/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_</w:instrText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Pr="00E4215F">
        <w:rPr>
          <w:rFonts w:asciiTheme="minorHAnsi" w:hAnsiTheme="minorHAnsi" w:cstheme="minorHAnsi"/>
          <w:sz w:val="18"/>
          <w:szCs w:val="18"/>
        </w:rPr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>  Le candidat se présente seul</w:t>
      </w:r>
    </w:p>
    <w:p w14:paraId="757176B1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1CE36195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fldChar w:fldCharType="begin"/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_</w:instrText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Pr="00E4215F">
        <w:rPr>
          <w:rFonts w:asciiTheme="minorHAnsi" w:hAnsiTheme="minorHAnsi" w:cstheme="minorHAnsi"/>
          <w:sz w:val="18"/>
          <w:szCs w:val="18"/>
        </w:rPr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>  Le candidat agit en tant que mandataire solidaire du groupement conjoint dont les membres sont détaillés ci-dessous :</w:t>
      </w:r>
    </w:p>
    <w:p w14:paraId="5A235F94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125AE5C2" w14:textId="77777777" w:rsidR="00E600BA" w:rsidRPr="00E4215F" w:rsidRDefault="003C0EEA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1-</w:t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la société (dénomination, forme </w:t>
      </w:r>
      <w:r w:rsidRPr="00E4215F">
        <w:rPr>
          <w:rFonts w:asciiTheme="minorHAnsi" w:hAnsiTheme="minorHAnsi" w:cstheme="minorHAnsi"/>
          <w:sz w:val="18"/>
          <w:szCs w:val="18"/>
        </w:rPr>
        <w:t>juridique) _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_________________________________________ </w:t>
      </w:r>
    </w:p>
    <w:p w14:paraId="0F3B1B96" w14:textId="67CE0225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Au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Capital de___________________________________________________________________ </w:t>
      </w:r>
    </w:p>
    <w:p w14:paraId="699E0F66" w14:textId="5BD1A860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Dont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E4215F" w:rsidRDefault="003C0EEA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2C88B15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 d'identité entreprise (Siret/</w:t>
      </w:r>
      <w:proofErr w:type="spellStart"/>
      <w:r w:rsidRPr="00E4215F">
        <w:rPr>
          <w:rFonts w:asciiTheme="minorHAnsi" w:hAnsiTheme="minorHAnsi" w:cstheme="minorHAnsi"/>
          <w:sz w:val="18"/>
          <w:szCs w:val="18"/>
        </w:rPr>
        <w:t>Siren</w:t>
      </w:r>
      <w:proofErr w:type="spellEnd"/>
      <w:r w:rsidRPr="00E4215F">
        <w:rPr>
          <w:rFonts w:asciiTheme="minorHAnsi" w:hAnsiTheme="minorHAnsi" w:cstheme="minorHAnsi"/>
          <w:sz w:val="18"/>
          <w:szCs w:val="18"/>
        </w:rPr>
        <w:t>) : ___________________________________________</w:t>
      </w:r>
    </w:p>
    <w:p w14:paraId="028C62D3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41A1F020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447EE175" w14:textId="2A694746" w:rsidR="00E600B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2 -</w:t>
      </w:r>
      <w:r w:rsidRPr="00E4215F">
        <w:rPr>
          <w:rFonts w:asciiTheme="minorHAnsi" w:hAnsiTheme="minorHAnsi" w:cstheme="minorHAnsi"/>
          <w:sz w:val="18"/>
          <w:szCs w:val="18"/>
        </w:rPr>
        <w:t xml:space="preserve"> Je soussigné, _________________________________________________ (Nom et Prénom), agissant en qualité de_____________________________________</w:t>
      </w:r>
      <w:r w:rsidR="00E600BA" w:rsidRPr="00E4215F">
        <w:rPr>
          <w:rFonts w:asciiTheme="minorHAnsi" w:hAnsiTheme="minorHAnsi" w:cstheme="minorHAnsi"/>
          <w:sz w:val="18"/>
          <w:szCs w:val="18"/>
        </w:rPr>
        <w:t>_______________________</w:t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2C16EF" w14:textId="5277BBEA" w:rsidR="00493634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la société (dénomination, forme </w:t>
      </w:r>
      <w:r w:rsidRPr="00E4215F">
        <w:rPr>
          <w:rFonts w:asciiTheme="minorHAnsi" w:hAnsiTheme="minorHAnsi" w:cstheme="minorHAnsi"/>
          <w:sz w:val="18"/>
          <w:szCs w:val="18"/>
        </w:rPr>
        <w:t>juridique) _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_________________________________________ </w:t>
      </w:r>
    </w:p>
    <w:p w14:paraId="5046BC9E" w14:textId="3313442F" w:rsidR="00493634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Au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Capital de__________________________</w:t>
      </w:r>
      <w:r w:rsidR="00E600BA" w:rsidRPr="00E4215F">
        <w:rPr>
          <w:rFonts w:asciiTheme="minorHAnsi" w:hAnsiTheme="minorHAnsi" w:cstheme="minorHAnsi"/>
          <w:sz w:val="18"/>
          <w:szCs w:val="18"/>
        </w:rPr>
        <w:t>_________________________________________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6E7B60E" w14:textId="013DF22B" w:rsidR="003C0EEA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Dont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1FC79AE9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 d'identité entreprise (Siret/</w:t>
      </w:r>
      <w:proofErr w:type="spellStart"/>
      <w:r w:rsidRPr="00E4215F">
        <w:rPr>
          <w:rFonts w:asciiTheme="minorHAnsi" w:hAnsiTheme="minorHAnsi" w:cstheme="minorHAnsi"/>
          <w:sz w:val="18"/>
          <w:szCs w:val="18"/>
        </w:rPr>
        <w:t>Siren</w:t>
      </w:r>
      <w:proofErr w:type="spellEnd"/>
      <w:r w:rsidRPr="00E4215F">
        <w:rPr>
          <w:rFonts w:asciiTheme="minorHAnsi" w:hAnsiTheme="minorHAnsi" w:cstheme="minorHAnsi"/>
          <w:sz w:val="18"/>
          <w:szCs w:val="18"/>
        </w:rPr>
        <w:t>) : ___________________________________________</w:t>
      </w:r>
    </w:p>
    <w:p w14:paraId="478E8EEC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255640F7" w14:textId="3FF55A31" w:rsidR="00EA1460" w:rsidRPr="00E4215F" w:rsidRDefault="00EA1460">
      <w:pPr>
        <w:rPr>
          <w:rFonts w:asciiTheme="minorHAnsi" w:hAnsiTheme="minorHAnsi" w:cstheme="minorHAnsi"/>
          <w:sz w:val="18"/>
          <w:szCs w:val="18"/>
        </w:rPr>
      </w:pPr>
    </w:p>
    <w:p w14:paraId="00B53651" w14:textId="77777777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906FB1A" w14:textId="77777777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E4215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 des Clauses Administratives Particulières (CCAP)</w:t>
      </w:r>
    </w:p>
    <w:p w14:paraId="1BDC0E35" w14:textId="0FFEFC4E" w:rsidR="003C0EEA" w:rsidRPr="00E4215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 des Clauses Techniques Particulières (CCTP)</w:t>
      </w:r>
      <w:r w:rsidR="003C0EEA" w:rsidRPr="00E4215F">
        <w:rPr>
          <w:rFonts w:asciiTheme="minorHAnsi" w:hAnsiTheme="minorHAnsi" w:cstheme="minorHAnsi"/>
          <w:sz w:val="18"/>
          <w:szCs w:val="18"/>
        </w:rPr>
        <w:t> ;</w:t>
      </w:r>
    </w:p>
    <w:p w14:paraId="6419C12C" w14:textId="5E7BA480" w:rsidR="003C0EEA" w:rsidRPr="00E4215F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 National </w:t>
      </w:r>
      <w:r w:rsidR="00052F8D" w:rsidRPr="00E4215F">
        <w:rPr>
          <w:rFonts w:asciiTheme="minorHAnsi" w:hAnsiTheme="minorHAnsi" w:cstheme="minorHAnsi"/>
          <w:sz w:val="18"/>
          <w:szCs w:val="18"/>
        </w:rPr>
        <w:t>Des Travaux et Services Forest</w:t>
      </w:r>
      <w:r w:rsidRPr="00E4215F">
        <w:rPr>
          <w:rFonts w:asciiTheme="minorHAnsi" w:hAnsiTheme="minorHAnsi" w:cstheme="minorHAnsi"/>
          <w:sz w:val="18"/>
          <w:szCs w:val="18"/>
        </w:rPr>
        <w:t>iers (C</w:t>
      </w:r>
      <w:r w:rsidR="00052F8D" w:rsidRPr="00E4215F">
        <w:rPr>
          <w:rFonts w:asciiTheme="minorHAnsi" w:hAnsiTheme="minorHAnsi" w:cstheme="minorHAnsi"/>
          <w:sz w:val="18"/>
          <w:szCs w:val="18"/>
        </w:rPr>
        <w:t>NTSF)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 disponible sur </w:t>
      </w:r>
      <w:r w:rsidR="0098657E" w:rsidRPr="00E4215F">
        <w:rPr>
          <w:rFonts w:asciiTheme="minorHAnsi" w:hAnsiTheme="minorHAnsi" w:cstheme="minorHAnsi"/>
          <w:color w:val="0070C0"/>
          <w:sz w:val="18"/>
          <w:szCs w:val="18"/>
          <w:u w:val="single"/>
        </w:rPr>
        <w:t>www.onf.fr</w:t>
      </w:r>
    </w:p>
    <w:p w14:paraId="7B289B5C" w14:textId="77777777" w:rsidR="0098657E" w:rsidRPr="00E4215F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B149E7C" w14:textId="77777777" w:rsidR="003C0EEA" w:rsidRPr="00E4215F" w:rsidRDefault="003C0EEA" w:rsidP="00DF635B">
      <w:pPr>
        <w:ind w:firstLine="708"/>
        <w:rPr>
          <w:rFonts w:asciiTheme="minorHAnsi" w:hAnsiTheme="minorHAnsi" w:cstheme="minorHAnsi"/>
          <w:sz w:val="18"/>
          <w:szCs w:val="18"/>
        </w:rPr>
      </w:pPr>
    </w:p>
    <w:p w14:paraId="2A5F5840" w14:textId="527F75BC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au </w:t>
      </w:r>
      <w:r w:rsidR="002652F5" w:rsidRPr="00E4215F">
        <w:rPr>
          <w:rFonts w:asciiTheme="minorHAnsi" w:hAnsiTheme="minorHAnsi" w:cstheme="minorHAnsi"/>
          <w:sz w:val="18"/>
          <w:szCs w:val="18"/>
        </w:rPr>
        <w:t>marché. L’offre</w:t>
      </w:r>
      <w:r w:rsidRPr="00E4215F">
        <w:rPr>
          <w:rFonts w:asciiTheme="minorHAnsi" w:hAnsiTheme="minorHAnsi" w:cstheme="minorHAnsi"/>
          <w:sz w:val="18"/>
          <w:szCs w:val="18"/>
        </w:rPr>
        <w:t xml:space="preserve"> ainsi présentée (conditions techniques et financières), ne me / ne nous liant toutefois, que si son acceptation m’est / nous </w:t>
      </w:r>
      <w:r w:rsidR="008E0BFC" w:rsidRPr="00E4215F">
        <w:rPr>
          <w:rFonts w:asciiTheme="minorHAnsi" w:hAnsiTheme="minorHAnsi" w:cstheme="minorHAnsi"/>
          <w:sz w:val="18"/>
          <w:szCs w:val="18"/>
        </w:rPr>
        <w:t>e</w:t>
      </w:r>
      <w:r w:rsidR="001767C4" w:rsidRPr="00E4215F">
        <w:rPr>
          <w:rFonts w:asciiTheme="minorHAnsi" w:hAnsiTheme="minorHAnsi" w:cstheme="minorHAnsi"/>
          <w:sz w:val="18"/>
          <w:szCs w:val="18"/>
        </w:rPr>
        <w:t xml:space="preserve">st notifiée dans un délai de </w:t>
      </w:r>
      <w:r w:rsidR="00AD6313" w:rsidRPr="00E4215F">
        <w:rPr>
          <w:rFonts w:asciiTheme="minorHAnsi" w:hAnsiTheme="minorHAnsi" w:cstheme="minorHAnsi"/>
          <w:sz w:val="18"/>
          <w:szCs w:val="18"/>
        </w:rPr>
        <w:t>1</w:t>
      </w:r>
      <w:r w:rsidR="007A1A24" w:rsidRPr="00E4215F">
        <w:rPr>
          <w:rFonts w:asciiTheme="minorHAnsi" w:hAnsiTheme="minorHAnsi" w:cstheme="minorHAnsi"/>
          <w:sz w:val="18"/>
          <w:szCs w:val="18"/>
        </w:rPr>
        <w:t>0</w:t>
      </w:r>
      <w:r w:rsidR="00AD6313" w:rsidRPr="00E4215F">
        <w:rPr>
          <w:rFonts w:asciiTheme="minorHAnsi" w:hAnsiTheme="minorHAnsi" w:cstheme="minorHAnsi"/>
          <w:sz w:val="18"/>
          <w:szCs w:val="18"/>
        </w:rPr>
        <w:t>0</w:t>
      </w:r>
      <w:r w:rsidRPr="00E4215F">
        <w:rPr>
          <w:rFonts w:asciiTheme="minorHAnsi" w:hAnsiTheme="minorHAnsi" w:cstheme="minorHAnsi"/>
          <w:sz w:val="18"/>
          <w:szCs w:val="18"/>
        </w:rPr>
        <w:t xml:space="preserve"> jours à compter de la date limite de remise des offres fixée dans l’avis d’appel public à la concurrence.</w:t>
      </w:r>
    </w:p>
    <w:p w14:paraId="26C961D3" w14:textId="338BA2CE" w:rsidR="003C0EEA" w:rsidRPr="00E4215F" w:rsidRDefault="003C0EEA" w:rsidP="00DF635B">
      <w:pPr>
        <w:rPr>
          <w:rFonts w:asciiTheme="minorHAnsi" w:hAnsiTheme="minorHAnsi" w:cstheme="minorHAnsi"/>
          <w:sz w:val="22"/>
          <w:szCs w:val="22"/>
        </w:rPr>
      </w:pPr>
    </w:p>
    <w:p w14:paraId="0EF1857E" w14:textId="77777777" w:rsidR="00315349" w:rsidRDefault="00315349" w:rsidP="00DF635B">
      <w:pPr>
        <w:rPr>
          <w:rFonts w:asciiTheme="minorHAnsi" w:hAnsiTheme="minorHAnsi" w:cstheme="minorHAnsi"/>
          <w:sz w:val="22"/>
          <w:szCs w:val="22"/>
        </w:rPr>
      </w:pPr>
    </w:p>
    <w:p w14:paraId="0DB788B5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1E3BB9CA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3849691E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3DB198B7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65968630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4BF8C99E" w14:textId="77777777" w:rsidR="00AE4E43" w:rsidRPr="00E4215F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E4215F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E4215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color w:val="000000" w:themeColor="text1"/>
              </w:rPr>
              <w:t>D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</w:t>
            </w:r>
            <w:r w:rsidR="009108DF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Montant - 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Pr="00E4215F" w:rsidRDefault="002C060A" w:rsidP="002C060A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1606AAA4" w14:textId="6E06FDDA" w:rsidR="000B23B7" w:rsidRPr="00E4215F" w:rsidRDefault="00E4215F" w:rsidP="000B23B7">
      <w:pPr>
        <w:pStyle w:val="RedTxt"/>
        <w:jc w:val="center"/>
        <w:rPr>
          <w:rFonts w:asciiTheme="minorHAnsi" w:hAnsiTheme="minorHAnsi" w:cstheme="minorHAnsi"/>
          <w:b/>
          <w:i/>
        </w:rPr>
      </w:pPr>
      <w:r w:rsidRPr="00E4215F">
        <w:rPr>
          <w:rFonts w:asciiTheme="minorHAnsi" w:hAnsiTheme="minorHAnsi" w:cstheme="minorHAnsi"/>
          <w:b/>
          <w:i/>
        </w:rPr>
        <w:t xml:space="preserve">MONTANTS </w:t>
      </w:r>
      <w:r w:rsidR="00AE4E43">
        <w:rPr>
          <w:rFonts w:asciiTheme="minorHAnsi" w:hAnsiTheme="minorHAnsi" w:cstheme="minorHAnsi"/>
          <w:b/>
          <w:i/>
        </w:rPr>
        <w:t xml:space="preserve">GLOBAL ESTIMATIF </w:t>
      </w:r>
      <w:r w:rsidRPr="00E4215F">
        <w:rPr>
          <w:rFonts w:asciiTheme="minorHAnsi" w:hAnsiTheme="minorHAnsi" w:cstheme="minorHAnsi"/>
          <w:b/>
          <w:i/>
        </w:rPr>
        <w:t>portés</w:t>
      </w:r>
      <w:r w:rsidR="000B23B7" w:rsidRPr="00E4215F">
        <w:rPr>
          <w:rFonts w:asciiTheme="minorHAnsi" w:hAnsiTheme="minorHAnsi" w:cstheme="minorHAnsi"/>
          <w:b/>
          <w:i/>
        </w:rPr>
        <w:t xml:space="preserve"> sur le détail estimatif et quantitatif</w:t>
      </w:r>
    </w:p>
    <w:p w14:paraId="7869FBF4" w14:textId="77777777" w:rsidR="000B23B7" w:rsidRPr="00E4215F" w:rsidRDefault="000B23B7" w:rsidP="000B23B7">
      <w:pPr>
        <w:pStyle w:val="RedTxt"/>
        <w:jc w:val="center"/>
        <w:rPr>
          <w:rFonts w:asciiTheme="minorHAnsi" w:hAnsiTheme="minorHAnsi" w:cstheme="minorHAnsi"/>
          <w:b/>
          <w:i/>
        </w:rPr>
      </w:pPr>
    </w:p>
    <w:p w14:paraId="42D6592F" w14:textId="77777777" w:rsidR="000B23B7" w:rsidRPr="00E4215F" w:rsidRDefault="000B23B7" w:rsidP="000B23B7">
      <w:pPr>
        <w:pStyle w:val="RedTxt"/>
        <w:rPr>
          <w:rFonts w:asciiTheme="minorHAnsi" w:hAnsiTheme="minorHAnsi" w:cstheme="minorHAns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E4215F" w14:paraId="6EFDBFCC" w14:textId="77777777" w:rsidTr="00B16C47">
        <w:tc>
          <w:tcPr>
            <w:tcW w:w="5778" w:type="dxa"/>
            <w:tcBorders>
              <w:right w:val="single" w:sz="12" w:space="0" w:color="auto"/>
            </w:tcBorders>
          </w:tcPr>
          <w:p w14:paraId="40711D68" w14:textId="77777777" w:rsidR="00E4215F" w:rsidRPr="00E4215F" w:rsidRDefault="00E4215F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</w:p>
          <w:p w14:paraId="34283D40" w14:textId="4F13AA17" w:rsidR="000B23B7" w:rsidRPr="00E4215F" w:rsidRDefault="000B23B7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E4215F">
              <w:rPr>
                <w:rFonts w:asciiTheme="minorHAnsi" w:hAnsiTheme="minorHAnsi" w:cstheme="minorHAnsi"/>
              </w:rPr>
              <w:t>Montant hors T</w:t>
            </w:r>
            <w:r w:rsidR="00E4215F" w:rsidRPr="00E4215F">
              <w:rPr>
                <w:rFonts w:asciiTheme="minorHAnsi" w:hAnsiTheme="minorHAnsi" w:cstheme="minorHAnsi"/>
              </w:rPr>
              <w:t>.</w:t>
            </w:r>
            <w:r w:rsidRPr="00E4215F">
              <w:rPr>
                <w:rFonts w:asciiTheme="minorHAnsi" w:hAnsiTheme="minorHAnsi" w:cstheme="minorHAnsi"/>
              </w:rPr>
              <w:t>V</w:t>
            </w:r>
            <w:r w:rsidR="00E4215F" w:rsidRPr="00E4215F">
              <w:rPr>
                <w:rFonts w:asciiTheme="minorHAnsi" w:hAnsiTheme="minorHAnsi" w:cstheme="minorHAnsi"/>
              </w:rPr>
              <w:t>.</w:t>
            </w:r>
            <w:r w:rsidRPr="00E4215F">
              <w:rPr>
                <w:rFonts w:asciiTheme="minorHAnsi" w:hAnsiTheme="minorHAnsi" w:cstheme="minorHAnsi"/>
              </w:rPr>
              <w:t>A</w:t>
            </w:r>
            <w:r w:rsidR="00E4215F" w:rsidRPr="00E4215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Pr="00E4215F" w:rsidRDefault="000B23B7" w:rsidP="00B16C47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6C281E4" w14:textId="40D02394" w:rsidR="000B23B7" w:rsidRPr="00E4215F" w:rsidRDefault="000B23B7" w:rsidP="00B16C47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  <w:b/>
                <w:bCs/>
              </w:rPr>
              <w:t>€</w:t>
            </w:r>
          </w:p>
        </w:tc>
      </w:tr>
      <w:tr w:rsidR="000B23B7" w:rsidRPr="00E4215F" w14:paraId="0AA96009" w14:textId="77777777" w:rsidTr="00B16C47">
        <w:tc>
          <w:tcPr>
            <w:tcW w:w="5778" w:type="dxa"/>
            <w:tcBorders>
              <w:right w:val="single" w:sz="12" w:space="0" w:color="auto"/>
            </w:tcBorders>
          </w:tcPr>
          <w:p w14:paraId="4DDED44F" w14:textId="77777777" w:rsidR="00E4215F" w:rsidRPr="00E4215F" w:rsidRDefault="00E4215F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</w:p>
          <w:p w14:paraId="358A08E1" w14:textId="0B8379A8" w:rsidR="000B23B7" w:rsidRPr="00E4215F" w:rsidRDefault="000B23B7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E4215F">
              <w:rPr>
                <w:rFonts w:asciiTheme="minorHAnsi" w:hAnsiTheme="minorHAnsi" w:cstheme="minorHAnsi"/>
              </w:rPr>
              <w:t>Taux de TVA (%)</w:t>
            </w:r>
          </w:p>
          <w:p w14:paraId="17B3E940" w14:textId="77777777" w:rsidR="00E4215F" w:rsidRPr="00E4215F" w:rsidRDefault="00E4215F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28BB1" w14:textId="77777777" w:rsidR="00E4215F" w:rsidRPr="00E4215F" w:rsidRDefault="00E4215F" w:rsidP="00B16C47">
            <w:pPr>
              <w:pStyle w:val="RedTxt"/>
              <w:spacing w:before="60" w:after="60"/>
              <w:ind w:right="60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  <w:b/>
                <w:bCs/>
              </w:rPr>
              <w:t xml:space="preserve">                 </w:t>
            </w:r>
          </w:p>
          <w:p w14:paraId="6C0804B4" w14:textId="4FAA3081" w:rsidR="000B23B7" w:rsidRPr="00E4215F" w:rsidRDefault="00E4215F" w:rsidP="00B16C47">
            <w:pPr>
              <w:pStyle w:val="RedTxt"/>
              <w:spacing w:before="60" w:after="60"/>
              <w:ind w:right="60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  <w:b/>
                <w:bCs/>
              </w:rPr>
              <w:t xml:space="preserve">                    </w:t>
            </w:r>
            <w:r w:rsidR="000B23B7" w:rsidRPr="00E4215F">
              <w:rPr>
                <w:rFonts w:asciiTheme="minorHAnsi" w:hAnsiTheme="minorHAnsi" w:cstheme="minorHAnsi"/>
                <w:b/>
                <w:bCs/>
              </w:rPr>
              <w:t>20 %</w:t>
            </w:r>
          </w:p>
        </w:tc>
      </w:tr>
      <w:tr w:rsidR="000B23B7" w:rsidRPr="00E4215F" w14:paraId="64FB3EA6" w14:textId="77777777" w:rsidTr="00B16C47">
        <w:tc>
          <w:tcPr>
            <w:tcW w:w="5778" w:type="dxa"/>
            <w:tcBorders>
              <w:right w:val="single" w:sz="12" w:space="0" w:color="auto"/>
            </w:tcBorders>
          </w:tcPr>
          <w:p w14:paraId="693793EF" w14:textId="77777777" w:rsidR="00E4215F" w:rsidRPr="00E4215F" w:rsidRDefault="00E4215F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</w:p>
          <w:p w14:paraId="1ED5E973" w14:textId="4E81EB95" w:rsidR="000B23B7" w:rsidRPr="00E4215F" w:rsidRDefault="000B23B7" w:rsidP="00B16C47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E4215F">
              <w:rPr>
                <w:rFonts w:asciiTheme="minorHAnsi" w:hAnsiTheme="minorHAnsi" w:cstheme="minorHAnsi"/>
              </w:rPr>
              <w:t>Montant T</w:t>
            </w:r>
            <w:r w:rsidR="00E4215F" w:rsidRPr="00E4215F">
              <w:rPr>
                <w:rFonts w:asciiTheme="minorHAnsi" w:hAnsiTheme="minorHAnsi" w:cstheme="minorHAnsi"/>
              </w:rPr>
              <w:t>.T.C.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Pr="00E4215F" w:rsidRDefault="000B23B7" w:rsidP="00B16C47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F69B2C1" w14:textId="12662D6E" w:rsidR="000B23B7" w:rsidRPr="00E4215F" w:rsidRDefault="000B23B7" w:rsidP="00B16C47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215F">
              <w:rPr>
                <w:rFonts w:asciiTheme="minorHAnsi" w:hAnsiTheme="minorHAnsi" w:cstheme="minorHAnsi"/>
                <w:b/>
                <w:bCs/>
              </w:rPr>
              <w:t>€</w:t>
            </w:r>
            <w:r w:rsidRPr="00E4215F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159F4A69" w14:textId="77777777" w:rsidR="000B23B7" w:rsidRPr="00E4215F" w:rsidRDefault="000B23B7" w:rsidP="000B23B7">
      <w:pPr>
        <w:pStyle w:val="RedTxt"/>
        <w:spacing w:before="60"/>
        <w:rPr>
          <w:rFonts w:asciiTheme="minorHAnsi" w:hAnsiTheme="minorHAnsi" w:cstheme="minorHAnsi"/>
          <w:i/>
          <w:iCs/>
        </w:rPr>
      </w:pPr>
    </w:p>
    <w:p w14:paraId="1AF66B66" w14:textId="1574B2AA" w:rsidR="000B23B7" w:rsidRPr="00E4215F" w:rsidRDefault="000B23B7" w:rsidP="000B23B7">
      <w:pPr>
        <w:pStyle w:val="RedTxt"/>
        <w:spacing w:before="60"/>
        <w:rPr>
          <w:rFonts w:asciiTheme="minorHAnsi" w:hAnsiTheme="minorHAnsi" w:cstheme="minorHAnsi"/>
          <w:i/>
          <w:iCs/>
        </w:rPr>
      </w:pPr>
      <w:r w:rsidRPr="00E4215F">
        <w:rPr>
          <w:rFonts w:asciiTheme="minorHAnsi" w:hAnsiTheme="minorHAnsi" w:cstheme="minorHAnsi"/>
          <w:i/>
          <w:iCs/>
        </w:rPr>
        <w:t xml:space="preserve">Montant global </w:t>
      </w:r>
      <w:proofErr w:type="gramStart"/>
      <w:r w:rsidRPr="00E4215F">
        <w:rPr>
          <w:rFonts w:asciiTheme="minorHAnsi" w:hAnsiTheme="minorHAnsi" w:cstheme="minorHAnsi"/>
          <w:i/>
          <w:iCs/>
        </w:rPr>
        <w:t>TTC  (</w:t>
      </w:r>
      <w:proofErr w:type="gramEnd"/>
      <w:r w:rsidRPr="00E4215F">
        <w:rPr>
          <w:rFonts w:asciiTheme="minorHAnsi" w:hAnsiTheme="minorHAnsi" w:cstheme="minorHAnsi"/>
          <w:i/>
          <w:iCs/>
        </w:rPr>
        <w:t xml:space="preserve">en lettres) </w:t>
      </w:r>
    </w:p>
    <w:p w14:paraId="7A82E5F1" w14:textId="77777777" w:rsidR="000B23B7" w:rsidRPr="00E4215F" w:rsidRDefault="000B23B7" w:rsidP="000B23B7">
      <w:pPr>
        <w:pStyle w:val="RedTxt"/>
        <w:rPr>
          <w:rFonts w:asciiTheme="minorHAnsi" w:hAnsiTheme="minorHAnsi" w:cstheme="minorHAnsi"/>
        </w:rPr>
      </w:pPr>
      <w:r w:rsidRPr="00E4215F">
        <w:rPr>
          <w:rFonts w:asciiTheme="minorHAnsi" w:hAnsiTheme="minorHAnsi" w:cstheme="minorHAns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E4215F">
        <w:rPr>
          <w:rFonts w:asciiTheme="minorHAnsi" w:hAnsiTheme="minorHAnsi" w:cstheme="minorHAnsi"/>
        </w:rPr>
        <w:instrText xml:space="preserve"> FORMTEXT </w:instrText>
      </w:r>
      <w:r w:rsidRPr="00E4215F">
        <w:rPr>
          <w:rFonts w:asciiTheme="minorHAnsi" w:hAnsiTheme="minorHAnsi" w:cstheme="minorHAnsi"/>
        </w:rPr>
      </w:r>
      <w:r w:rsidRPr="00E4215F">
        <w:rPr>
          <w:rFonts w:asciiTheme="minorHAnsi" w:hAnsiTheme="minorHAnsi" w:cstheme="minorHAnsi"/>
        </w:rPr>
        <w:fldChar w:fldCharType="separate"/>
      </w:r>
      <w:r w:rsidRPr="00E4215F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4215F">
        <w:rPr>
          <w:rFonts w:asciiTheme="minorHAnsi" w:hAnsiTheme="minorHAnsi" w:cstheme="minorHAnsi"/>
        </w:rPr>
        <w:fldChar w:fldCharType="end"/>
      </w:r>
    </w:p>
    <w:p w14:paraId="0ABC501B" w14:textId="77777777" w:rsidR="000B23B7" w:rsidRPr="00E4215F" w:rsidRDefault="000B23B7" w:rsidP="000B23B7">
      <w:pPr>
        <w:pStyle w:val="RedTitre"/>
        <w:framePr w:wrap="auto"/>
        <w:rPr>
          <w:rFonts w:asciiTheme="minorHAnsi" w:hAnsiTheme="minorHAnsi" w:cstheme="minorHAnsi"/>
          <w:sz w:val="18"/>
          <w:szCs w:val="18"/>
        </w:rPr>
      </w:pPr>
    </w:p>
    <w:p w14:paraId="7559D187" w14:textId="77777777" w:rsidR="000B23B7" w:rsidRPr="00E4215F" w:rsidRDefault="000B23B7" w:rsidP="000B23B7">
      <w:pPr>
        <w:pStyle w:val="RedTxt"/>
        <w:rPr>
          <w:rFonts w:asciiTheme="minorHAnsi" w:hAnsiTheme="minorHAnsi" w:cstheme="minorHAnsi"/>
        </w:rPr>
      </w:pPr>
    </w:p>
    <w:p w14:paraId="45EEB939" w14:textId="24E53B0B" w:rsidR="00A3324A" w:rsidRPr="00E4215F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Mois d'établissemen</w:t>
      </w:r>
      <w:r w:rsidR="00315349" w:rsidRPr="00E4215F">
        <w:rPr>
          <w:rFonts w:asciiTheme="minorHAnsi" w:hAnsiTheme="minorHAnsi" w:cstheme="minorHAnsi"/>
          <w:sz w:val="18"/>
          <w:szCs w:val="18"/>
        </w:rPr>
        <w:t xml:space="preserve">t du prix : </w:t>
      </w:r>
      <w:r w:rsidR="001767C4" w:rsidRPr="00E4215F">
        <w:rPr>
          <w:rFonts w:asciiTheme="minorHAnsi" w:hAnsiTheme="minorHAnsi" w:cstheme="minorHAnsi"/>
          <w:sz w:val="18"/>
          <w:szCs w:val="18"/>
        </w:rPr>
        <w:t>mois de</w:t>
      </w:r>
      <w:r w:rsidRPr="00E4215F">
        <w:rPr>
          <w:rFonts w:asciiTheme="minorHAnsi" w:hAnsiTheme="minorHAnsi" w:cstheme="minorHAnsi"/>
          <w:sz w:val="18"/>
          <w:szCs w:val="18"/>
        </w:rPr>
        <w:t xml:space="preserve"> la</w:t>
      </w:r>
      <w:r w:rsidR="00301196" w:rsidRPr="00E4215F">
        <w:rPr>
          <w:rFonts w:asciiTheme="minorHAnsi" w:hAnsiTheme="minorHAnsi" w:cstheme="minorHAnsi"/>
          <w:sz w:val="18"/>
          <w:szCs w:val="18"/>
        </w:rPr>
        <w:t xml:space="preserve"> date limite de re</w:t>
      </w:r>
      <w:r w:rsidR="00C3727B" w:rsidRPr="00E4215F">
        <w:rPr>
          <w:rFonts w:asciiTheme="minorHAnsi" w:hAnsiTheme="minorHAnsi" w:cstheme="minorHAnsi"/>
          <w:sz w:val="18"/>
          <w:szCs w:val="18"/>
        </w:rPr>
        <w:t>mise des plis soi</w:t>
      </w:r>
      <w:r w:rsidR="007A1A24" w:rsidRPr="00E4215F">
        <w:rPr>
          <w:rFonts w:asciiTheme="minorHAnsi" w:hAnsiTheme="minorHAnsi" w:cstheme="minorHAnsi"/>
          <w:sz w:val="18"/>
          <w:szCs w:val="18"/>
        </w:rPr>
        <w:t>t</w:t>
      </w:r>
      <w:r w:rsidR="000B23B7"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232A04">
        <w:rPr>
          <w:rFonts w:asciiTheme="minorHAnsi" w:hAnsiTheme="minorHAnsi" w:cstheme="minorHAnsi"/>
          <w:b/>
          <w:bCs/>
          <w:sz w:val="18"/>
          <w:szCs w:val="18"/>
        </w:rPr>
        <w:t>AVRIL</w:t>
      </w:r>
      <w:r w:rsidR="001767C4" w:rsidRPr="00E4215F">
        <w:rPr>
          <w:rFonts w:asciiTheme="minorHAnsi" w:hAnsiTheme="minorHAnsi" w:cstheme="minorHAnsi"/>
          <w:b/>
          <w:bCs/>
          <w:sz w:val="18"/>
          <w:szCs w:val="18"/>
        </w:rPr>
        <w:t xml:space="preserve"> 202</w:t>
      </w:r>
      <w:r w:rsidR="00E4215F" w:rsidRPr="00E4215F">
        <w:rPr>
          <w:rFonts w:asciiTheme="minorHAnsi" w:hAnsiTheme="minorHAnsi" w:cstheme="minorHAnsi"/>
          <w:b/>
          <w:bCs/>
          <w:sz w:val="18"/>
          <w:szCs w:val="18"/>
        </w:rPr>
        <w:t>5</w:t>
      </w:r>
    </w:p>
    <w:p w14:paraId="26101076" w14:textId="7EF33698" w:rsidR="00EF5492" w:rsidRPr="00E4215F" w:rsidRDefault="00A3324A" w:rsidP="006B43D9">
      <w:pPr>
        <w:spacing w:after="100"/>
        <w:ind w:right="38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Par ailleurs, j'accepte que l'offre ci-dessus présentée, soit complétée à la fin du présent acte d'engagement, pour tenir compte </w:t>
      </w:r>
      <w:r w:rsidR="00AE4E43" w:rsidRPr="00E4215F">
        <w:rPr>
          <w:rFonts w:asciiTheme="minorHAnsi" w:hAnsiTheme="minorHAnsi" w:cstheme="minorHAnsi"/>
          <w:sz w:val="18"/>
          <w:szCs w:val="18"/>
        </w:rPr>
        <w:t>des variantes</w:t>
      </w:r>
      <w:r w:rsidRPr="00E4215F">
        <w:rPr>
          <w:rFonts w:asciiTheme="minorHAnsi" w:hAnsiTheme="minorHAnsi" w:cstheme="minorHAnsi"/>
          <w:sz w:val="18"/>
          <w:szCs w:val="18"/>
        </w:rPr>
        <w:t xml:space="preserve"> retenues et décrites dans la décomposition du prix global forfaitaire.</w:t>
      </w:r>
      <w:r w:rsidR="006B43D9"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44A5A5D" w14:textId="77777777" w:rsidR="00F361E1" w:rsidRPr="00E4215F" w:rsidRDefault="00F361E1" w:rsidP="002B603F">
      <w:pPr>
        <w:rPr>
          <w:rFonts w:asciiTheme="minorHAnsi" w:hAnsiTheme="minorHAnsi" w:cstheme="minorHAnsi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E4215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E4215F" w:rsidRDefault="00FC5AE2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6DECA905" w14:textId="2FC545CE" w:rsidR="00EF5492" w:rsidRPr="00AE4E43" w:rsidRDefault="00EF5492" w:rsidP="00EF5492">
      <w:pPr>
        <w:pStyle w:val="Corpsdetexte3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E4E43">
        <w:rPr>
          <w:rFonts w:asciiTheme="minorHAnsi" w:hAnsiTheme="minorHAnsi" w:cstheme="minorHAnsi"/>
          <w:bCs/>
          <w:sz w:val="18"/>
          <w:szCs w:val="18"/>
        </w:rPr>
        <w:t>Il n’est pas prévu d’avance.</w:t>
      </w:r>
    </w:p>
    <w:p w14:paraId="6C03D11C" w14:textId="382A4B52" w:rsidR="006B43D9" w:rsidRPr="00E4215F" w:rsidRDefault="006B43D9">
      <w:pPr>
        <w:rPr>
          <w:rFonts w:asciiTheme="minorHAnsi" w:hAnsiTheme="minorHAnsi" w:cstheme="minorHAnsi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E4215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Durée </w:t>
            </w:r>
            <w:r w:rsidR="00AD0996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E4215F" w:rsidRDefault="00FC5AE2" w:rsidP="00FC5AE2">
      <w:pPr>
        <w:rPr>
          <w:rFonts w:asciiTheme="minorHAnsi" w:hAnsiTheme="minorHAnsi" w:cstheme="minorHAnsi"/>
          <w:b/>
          <w:highlight w:val="cyan"/>
        </w:rPr>
      </w:pPr>
    </w:p>
    <w:p w14:paraId="57FFD13C" w14:textId="7DE9FA5F" w:rsidR="004F19A8" w:rsidRPr="00AE4E43" w:rsidRDefault="004F19A8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5F9D6C2E" w14:textId="75F683B6" w:rsidR="004F19A8" w:rsidRPr="00AE4E43" w:rsidRDefault="004F19A8" w:rsidP="004F19A8">
      <w:pPr>
        <w:pStyle w:val="texte1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A compter de la délivrance de l’ordre de service numéro 1 de démarrage des travaux, l’entreprise dispose d</w:t>
      </w:r>
      <w:r w:rsidR="00DD537D" w:rsidRPr="00AE4E43">
        <w:rPr>
          <w:rFonts w:asciiTheme="minorHAnsi" w:hAnsiTheme="minorHAnsi" w:cstheme="minorHAnsi"/>
          <w:sz w:val="18"/>
          <w:szCs w:val="18"/>
        </w:rPr>
        <w:t xml:space="preserve">’une période de préparation de </w:t>
      </w:r>
      <w:r w:rsidR="001315FD" w:rsidRPr="00AE4E43">
        <w:rPr>
          <w:rFonts w:asciiTheme="minorHAnsi" w:hAnsiTheme="minorHAnsi" w:cstheme="minorHAnsi"/>
          <w:sz w:val="18"/>
          <w:szCs w:val="18"/>
        </w:rPr>
        <w:t>3</w:t>
      </w:r>
      <w:r w:rsidRPr="00AE4E43">
        <w:rPr>
          <w:rFonts w:asciiTheme="minorHAnsi" w:hAnsiTheme="minorHAnsi" w:cstheme="minorHAnsi"/>
          <w:sz w:val="18"/>
          <w:szCs w:val="18"/>
        </w:rPr>
        <w:t xml:space="preserve"> semaines pour se mettre en chantier conformément au CCAG travaux </w:t>
      </w:r>
      <w:r w:rsidR="008D5A9A" w:rsidRPr="00AE4E43">
        <w:rPr>
          <w:rFonts w:asciiTheme="minorHAnsi" w:hAnsiTheme="minorHAnsi" w:cstheme="minorHAnsi"/>
          <w:sz w:val="18"/>
          <w:szCs w:val="18"/>
        </w:rPr>
        <w:t xml:space="preserve">2021 </w:t>
      </w:r>
      <w:r w:rsidRPr="00AE4E43">
        <w:rPr>
          <w:rFonts w:asciiTheme="minorHAnsi" w:hAnsiTheme="minorHAnsi" w:cstheme="minorHAnsi"/>
          <w:sz w:val="18"/>
          <w:szCs w:val="18"/>
        </w:rPr>
        <w:t>en son §28.1.</w:t>
      </w:r>
    </w:p>
    <w:p w14:paraId="354C124E" w14:textId="77777777" w:rsidR="004F19A8" w:rsidRPr="00AE4E43" w:rsidRDefault="004F19A8" w:rsidP="004F19A8">
      <w:pPr>
        <w:pStyle w:val="texte1"/>
        <w:rPr>
          <w:rFonts w:asciiTheme="minorHAnsi" w:hAnsiTheme="minorHAnsi" w:cstheme="minorHAnsi"/>
          <w:sz w:val="18"/>
          <w:szCs w:val="18"/>
        </w:rPr>
      </w:pPr>
    </w:p>
    <w:p w14:paraId="4266FBE6" w14:textId="77777777" w:rsidR="004F19A8" w:rsidRPr="00AE4E43" w:rsidRDefault="004F19A8" w:rsidP="004F19A8">
      <w:pPr>
        <w:pStyle w:val="texte1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AE4E43">
        <w:rPr>
          <w:rFonts w:asciiTheme="minorHAnsi" w:hAnsiTheme="minorHAnsi" w:cstheme="minorHAnsi"/>
          <w:sz w:val="18"/>
          <w:szCs w:val="18"/>
        </w:rPr>
        <w:t>Les délais d'exécution des travaux sur lesquels je m’engage sont fixés ci-dessous par l’entreprise et courent à compter de la date de l’ordre de service qui prescrira de les commencer (ordre de service intégrant par conséquent la période de préparation)</w:t>
      </w:r>
    </w:p>
    <w:p w14:paraId="03DA7DED" w14:textId="77777777" w:rsidR="004F19A8" w:rsidRPr="00AE4E43" w:rsidRDefault="004F19A8" w:rsidP="004F19A8">
      <w:pPr>
        <w:pStyle w:val="RedTxt"/>
        <w:rPr>
          <w:rFonts w:asciiTheme="minorHAnsi" w:hAnsiTheme="minorHAnsi" w:cstheme="minorHAnsi"/>
        </w:rPr>
      </w:pPr>
    </w:p>
    <w:p w14:paraId="06F61D45" w14:textId="77777777" w:rsidR="000B23B7" w:rsidRPr="00AE4E43" w:rsidRDefault="000B23B7" w:rsidP="004F19A8">
      <w:pPr>
        <w:pStyle w:val="RedTxt"/>
        <w:rPr>
          <w:rFonts w:asciiTheme="minorHAnsi" w:hAnsiTheme="minorHAnsi" w:cstheme="minorHAnsi"/>
        </w:rPr>
      </w:pPr>
    </w:p>
    <w:p w14:paraId="701D98A1" w14:textId="77777777" w:rsidR="004F19A8" w:rsidRPr="00AE4E43" w:rsidRDefault="004F19A8" w:rsidP="004F19A8">
      <w:pPr>
        <w:pStyle w:val="RedTxt"/>
        <w:rPr>
          <w:rFonts w:asciiTheme="minorHAnsi" w:hAnsiTheme="minorHAnsi" w:cstheme="minorHAnsi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AE4E43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AE4E43" w:rsidRDefault="004F19A8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E4E43">
              <w:rPr>
                <w:rFonts w:asciiTheme="minorHAnsi" w:hAnsiTheme="minorHAnsi" w:cstheme="minorHAnsi"/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AE4E43" w:rsidRDefault="00F14220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E4E43">
              <w:rPr>
                <w:rFonts w:asciiTheme="minorHAnsi" w:hAnsiTheme="minorHAnsi" w:cstheme="minorHAnsi"/>
                <w:b/>
                <w:bCs/>
              </w:rPr>
              <w:t>Délai en</w:t>
            </w:r>
            <w:r w:rsidR="004F19A8" w:rsidRPr="00AE4E43">
              <w:rPr>
                <w:rFonts w:asciiTheme="minorHAnsi" w:hAnsiTheme="minorHAnsi" w:cstheme="minorHAnsi"/>
                <w:b/>
                <w:bCs/>
              </w:rPr>
              <w:t xml:space="preserve"> semaines</w:t>
            </w:r>
          </w:p>
        </w:tc>
      </w:tr>
      <w:tr w:rsidR="004F19A8" w:rsidRPr="00AE4E43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AE4E43" w:rsidRDefault="004F19A8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AE4E43" w:rsidRDefault="004F19A8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4AF6963A" w14:textId="77777777" w:rsidR="004F19A8" w:rsidRPr="00AE4E43" w:rsidRDefault="004F19A8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70EE1C9D" w14:textId="4CC72B85" w:rsidR="004F19A8" w:rsidRPr="00AE4E43" w:rsidRDefault="001315FD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3</w:t>
            </w:r>
            <w:r w:rsidR="004F19A8" w:rsidRPr="00AE4E43">
              <w:rPr>
                <w:rFonts w:asciiTheme="minorHAnsi" w:hAnsiTheme="minorHAnsi" w:cstheme="minorHAnsi"/>
                <w:b/>
              </w:rPr>
              <w:t xml:space="preserve"> semaines</w:t>
            </w:r>
          </w:p>
        </w:tc>
      </w:tr>
      <w:tr w:rsidR="004F19A8" w:rsidRPr="00AE4E43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13167AD0" w:rsidR="004F19A8" w:rsidRPr="00AE4E43" w:rsidRDefault="004F19A8" w:rsidP="008E2B27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Durée effective d’exécution des tr</w:t>
            </w:r>
            <w:r w:rsidR="00DD537D" w:rsidRPr="00AE4E43">
              <w:rPr>
                <w:rFonts w:asciiTheme="minorHAnsi" w:hAnsiTheme="minorHAnsi" w:cstheme="minorHAnsi"/>
                <w:b/>
              </w:rPr>
              <w:t>avaux prescrits – E</w:t>
            </w:r>
            <w:r w:rsidR="007A1A24" w:rsidRPr="00AE4E43">
              <w:rPr>
                <w:rFonts w:asciiTheme="minorHAnsi" w:hAnsiTheme="minorHAnsi" w:cstheme="minorHAnsi"/>
                <w:b/>
              </w:rPr>
              <w:t>N</w:t>
            </w:r>
            <w:r w:rsidR="00DD537D" w:rsidRPr="00AE4E43">
              <w:rPr>
                <w:rFonts w:asciiTheme="minorHAnsi" w:hAnsiTheme="minorHAnsi" w:cstheme="minorHAnsi"/>
                <w:b/>
              </w:rPr>
              <w:t xml:space="preserve"> </w:t>
            </w:r>
            <w:r w:rsidR="007A1A24" w:rsidRPr="00AE4E43">
              <w:rPr>
                <w:rFonts w:asciiTheme="minorHAnsi" w:hAnsiTheme="minorHAnsi" w:cstheme="minorHAnsi"/>
                <w:b/>
              </w:rPr>
              <w:t>SEMAINES</w:t>
            </w:r>
            <w:r w:rsidRPr="00AE4E43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93DB56D" w14:textId="77777777" w:rsidR="004F19A8" w:rsidRPr="00AE4E43" w:rsidRDefault="004F19A8" w:rsidP="008E2B27">
            <w:pPr>
              <w:pStyle w:val="Enttegche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Pr="00AE4E43" w:rsidRDefault="004F19A8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0EA671BD" w14:textId="77777777" w:rsidR="000B23B7" w:rsidRPr="00AE4E43" w:rsidRDefault="000B23B7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41F5EC02" w14:textId="77777777" w:rsidR="000B23B7" w:rsidRPr="00AE4E43" w:rsidRDefault="000B23B7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4D338520" w14:textId="77777777" w:rsidR="000B23B7" w:rsidRPr="00AE4E43" w:rsidRDefault="000B23B7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73DA602C" w14:textId="77777777" w:rsidR="000B23B7" w:rsidRPr="00AE4E43" w:rsidRDefault="000B23B7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4244C733" w14:textId="41F3D283" w:rsidR="000B23B7" w:rsidRPr="00AE4E43" w:rsidRDefault="000B23B7" w:rsidP="000B23B7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43D89092" w14:textId="77777777" w:rsidR="004F19A8" w:rsidRPr="00E4215F" w:rsidRDefault="004F19A8" w:rsidP="004F19A8">
      <w:pPr>
        <w:pStyle w:val="texte1"/>
        <w:rPr>
          <w:rFonts w:asciiTheme="minorHAnsi" w:hAnsiTheme="minorHAnsi" w:cstheme="minorHAnsi"/>
        </w:rPr>
      </w:pPr>
    </w:p>
    <w:p w14:paraId="662F0ED9" w14:textId="77777777" w:rsidR="004F19A8" w:rsidRPr="00E4215F" w:rsidRDefault="004F19A8" w:rsidP="004F19A8">
      <w:pPr>
        <w:pStyle w:val="texte1"/>
        <w:rPr>
          <w:rFonts w:asciiTheme="minorHAnsi" w:hAnsiTheme="minorHAnsi" w:cstheme="minorHAnsi"/>
        </w:rPr>
      </w:pPr>
    </w:p>
    <w:p w14:paraId="143718AF" w14:textId="77777777" w:rsidR="004F19A8" w:rsidRPr="00E4215F" w:rsidRDefault="004F19A8">
      <w:pPr>
        <w:rPr>
          <w:rFonts w:asciiTheme="minorHAnsi" w:hAnsiTheme="minorHAnsi" w:cstheme="minorHAnsi"/>
          <w:b/>
          <w:bCs/>
        </w:rPr>
      </w:pPr>
    </w:p>
    <w:p w14:paraId="7D0CC0F5" w14:textId="77777777" w:rsidR="008E0BFC" w:rsidRPr="00E4215F" w:rsidRDefault="008E0BFC">
      <w:pPr>
        <w:rPr>
          <w:rFonts w:asciiTheme="minorHAnsi" w:hAnsiTheme="minorHAnsi" w:cstheme="minorHAnsi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E4215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AE4E43" w:rsidRDefault="00FC5AE2" w:rsidP="002B603F">
      <w:pPr>
        <w:tabs>
          <w:tab w:val="left" w:pos="5040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14:paraId="3535B201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59447BF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Le montant total des prestations que le candidat envisage de sous-traiter est de :</w:t>
      </w:r>
    </w:p>
    <w:p w14:paraId="782E9A30" w14:textId="7777777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9E3AC43" w14:textId="16A0FC8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Montant en Euros HT : ………………………………………………………………………………………</w:t>
      </w:r>
    </w:p>
    <w:p w14:paraId="6E545456" w14:textId="7777777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sz w:val="18"/>
          <w:szCs w:val="18"/>
        </w:rPr>
      </w:pPr>
    </w:p>
    <w:p w14:paraId="34346AD1" w14:textId="2486425A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Montant en Euros TTC : ……………………………………………………………………………………...</w:t>
      </w:r>
    </w:p>
    <w:p w14:paraId="5DA17A56" w14:textId="77777777" w:rsidR="00315349" w:rsidRPr="00E4215F" w:rsidRDefault="00315349" w:rsidP="00DA0B7F">
      <w:pPr>
        <w:pStyle w:val="Corpsdetexte"/>
        <w:jc w:val="both"/>
        <w:rPr>
          <w:rFonts w:asciiTheme="minorHAnsi" w:hAnsiTheme="minorHAnsi" w:cstheme="minorHAnsi"/>
          <w:sz w:val="20"/>
        </w:rPr>
      </w:pPr>
    </w:p>
    <w:p w14:paraId="2BDFD7E4" w14:textId="77777777" w:rsidR="00385B6C" w:rsidRPr="00E4215F" w:rsidRDefault="00385B6C" w:rsidP="003A1007">
      <w:pPr>
        <w:pStyle w:val="Corpsdetexte"/>
        <w:jc w:val="both"/>
        <w:rPr>
          <w:rFonts w:asciiTheme="minorHAnsi" w:hAnsiTheme="minorHAnsi" w:cstheme="minorHAnsi"/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E4215F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E4215F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b/>
                <w:bCs/>
                <w:sz w:val="22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H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Pr="00E4215F" w:rsidRDefault="002B603F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1E4BF637" w14:textId="77777777" w:rsidR="00315349" w:rsidRPr="00AE4E43" w:rsidRDefault="00315349" w:rsidP="002B603F">
      <w:pPr>
        <w:tabs>
          <w:tab w:val="left" w:pos="5040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14:paraId="2773CB87" w14:textId="0C82444E" w:rsidR="002B603F" w:rsidRPr="00AE4E43" w:rsidRDefault="0093171C" w:rsidP="002B603F">
      <w:pPr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 xml:space="preserve"> </w:t>
      </w:r>
      <w:r w:rsidR="00E600BA" w:rsidRPr="00AE4E43">
        <w:rPr>
          <w:rFonts w:asciiTheme="minorHAnsi" w:hAnsiTheme="minorHAnsi" w:cstheme="minorHAnsi"/>
          <w:sz w:val="18"/>
          <w:szCs w:val="18"/>
        </w:rPr>
        <w:t>(L</w:t>
      </w:r>
      <w:r w:rsidR="002B603F" w:rsidRPr="00AE4E43">
        <w:rPr>
          <w:rFonts w:asciiTheme="minorHAnsi" w:hAnsiTheme="minorHAnsi" w:cstheme="minorHAnsi"/>
          <w:sz w:val="18"/>
          <w:szCs w:val="18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Pr="00AE4E43" w:rsidRDefault="00B75DB5" w:rsidP="002B603F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1A09004D" w14:textId="77777777" w:rsidR="00B75DB5" w:rsidRPr="00AE4E43" w:rsidRDefault="00B75DB5" w:rsidP="002B603F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AE4E43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64137CC2" w14:textId="0CF96AB2" w:rsidR="002B603F" w:rsidRPr="00AE4E43" w:rsidRDefault="002B603F" w:rsidP="00CC5D3C">
            <w:pPr>
              <w:pStyle w:val="Titre5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Prestations exécutées par les membres</w:t>
            </w:r>
            <w:r w:rsidR="00AE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du groupement conjoint</w:t>
            </w:r>
          </w:p>
        </w:tc>
      </w:tr>
      <w:tr w:rsidR="002B603F" w:rsidRPr="00AE4E43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AE4E43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B603F" w:rsidRPr="00AE4E43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B603F" w:rsidRPr="00AE4E43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5349" w:rsidRPr="00AE4E43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99FEAE5" w14:textId="1AD1E1B6" w:rsidR="00F361E1" w:rsidRPr="00E4215F" w:rsidRDefault="00F361E1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41CCEA59" w14:textId="77777777" w:rsidR="00B75DB5" w:rsidRPr="00E4215F" w:rsidRDefault="00B75DB5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67032FF3" w14:textId="41F263EA" w:rsidR="00964D5E" w:rsidRPr="00E4215F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Theme="minorHAnsi" w:hAnsiTheme="minorHAnsi" w:cstheme="minorHAnsi"/>
          <w:bCs/>
          <w:i/>
        </w:rPr>
      </w:pPr>
      <w:r w:rsidRPr="00E4215F">
        <w:rPr>
          <w:rFonts w:asciiTheme="minorHAnsi" w:hAnsiTheme="minorHAnsi" w:cstheme="minorHAnsi"/>
          <w:b/>
          <w:bCs/>
        </w:rPr>
        <w:t>I</w:t>
      </w:r>
      <w:r w:rsidR="00964D5E" w:rsidRPr="00E4215F">
        <w:rPr>
          <w:rFonts w:asciiTheme="minorHAnsi" w:hAnsiTheme="minorHAnsi" w:cstheme="minorHAnsi"/>
          <w:b/>
          <w:bCs/>
        </w:rPr>
        <w:t xml:space="preserve">. Compte(s) à créditer </w:t>
      </w:r>
      <w:r w:rsidR="00964D5E" w:rsidRPr="00E4215F">
        <w:rPr>
          <w:rFonts w:asciiTheme="minorHAnsi" w:hAnsiTheme="minorHAnsi" w:cstheme="minorHAnsi"/>
          <w:bCs/>
          <w:i/>
        </w:rPr>
        <w:t>(IBAN ET BICS)</w:t>
      </w:r>
    </w:p>
    <w:p w14:paraId="0053788A" w14:textId="77777777" w:rsidR="002B603F" w:rsidRPr="00E4215F" w:rsidRDefault="002B603F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7F2DC1FA" w14:textId="77777777" w:rsidR="00855014" w:rsidRPr="00AE4E43" w:rsidRDefault="00964D5E" w:rsidP="00855014">
      <w:pPr>
        <w:pStyle w:val="texte1"/>
        <w:keepNext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2B603F" w:rsidRPr="00AE4E43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="002B603F" w:rsidRPr="00AE4E43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855014" w:rsidRPr="00AE4E43">
        <w:rPr>
          <w:rFonts w:asciiTheme="minorHAnsi" w:hAnsiTheme="minorHAnsi" w:cstheme="minorHAnsi"/>
          <w:sz w:val="18"/>
          <w:szCs w:val="18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AE4E43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5014" w:rsidRPr="00AE4E43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- à (établissement de crédit, agence ou centre, adresse</w:t>
            </w:r>
            <w:proofErr w:type="gramStart"/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5014" w:rsidRPr="00AE4E43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clé RIB</w:t>
            </w:r>
          </w:p>
        </w:tc>
      </w:tr>
      <w:tr w:rsidR="00855014" w:rsidRPr="00AE4E43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</w:tr>
      <w:tr w:rsidR="00855014" w:rsidRPr="00AE4E43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 xml:space="preserve">IBAN : </w:t>
            </w:r>
          </w:p>
        </w:tc>
      </w:tr>
    </w:tbl>
    <w:p w14:paraId="71B33E05" w14:textId="77777777" w:rsidR="00855014" w:rsidRPr="00AE4E43" w:rsidRDefault="00855014" w:rsidP="00855014">
      <w:pPr>
        <w:rPr>
          <w:rFonts w:asciiTheme="minorHAnsi" w:hAnsiTheme="minorHAnsi" w:cstheme="minorHAnsi"/>
          <w:sz w:val="18"/>
          <w:szCs w:val="18"/>
        </w:rPr>
      </w:pPr>
    </w:p>
    <w:p w14:paraId="045F4127" w14:textId="11506069" w:rsidR="00855014" w:rsidRDefault="00855014" w:rsidP="00855014">
      <w:pPr>
        <w:pStyle w:val="texte1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Ce cadre doit obligatoirement</w:t>
      </w:r>
      <w:r w:rsidR="003A1007" w:rsidRPr="00AE4E43">
        <w:rPr>
          <w:rFonts w:asciiTheme="minorHAnsi" w:hAnsiTheme="minorHAnsi" w:cstheme="minorHAnsi"/>
          <w:sz w:val="18"/>
          <w:szCs w:val="18"/>
        </w:rPr>
        <w:t xml:space="preserve"> être complété (ou joindre un RIB)</w:t>
      </w:r>
    </w:p>
    <w:p w14:paraId="15EA82CC" w14:textId="77777777" w:rsidR="00AE4E43" w:rsidRPr="00AE4E43" w:rsidRDefault="00AE4E43" w:rsidP="00855014">
      <w:pPr>
        <w:pStyle w:val="texte1"/>
        <w:rPr>
          <w:rFonts w:asciiTheme="minorHAnsi" w:hAnsiTheme="minorHAnsi" w:cstheme="minorHAnsi"/>
          <w:sz w:val="18"/>
          <w:szCs w:val="18"/>
        </w:rPr>
      </w:pPr>
    </w:p>
    <w:p w14:paraId="4422A11C" w14:textId="3C2F1DF2" w:rsidR="00855014" w:rsidRPr="00AE4E43" w:rsidRDefault="00855014" w:rsidP="00855014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Pr="00E4215F" w:rsidRDefault="000B23B7" w:rsidP="00855014">
      <w:pPr>
        <w:jc w:val="both"/>
        <w:rPr>
          <w:rFonts w:asciiTheme="minorHAnsi" w:hAnsiTheme="minorHAnsi" w:cstheme="minorHAnsi"/>
        </w:rPr>
      </w:pPr>
    </w:p>
    <w:p w14:paraId="454DDA7E" w14:textId="5B29D5DE" w:rsidR="00385B6C" w:rsidRDefault="00385B6C" w:rsidP="00855014">
      <w:pPr>
        <w:jc w:val="both"/>
        <w:rPr>
          <w:rFonts w:asciiTheme="minorHAnsi" w:hAnsiTheme="minorHAnsi" w:cstheme="minorHAnsi"/>
        </w:rPr>
      </w:pPr>
    </w:p>
    <w:p w14:paraId="3E7AC967" w14:textId="77777777" w:rsidR="00AE4E43" w:rsidRDefault="00AE4E43" w:rsidP="00855014">
      <w:pPr>
        <w:jc w:val="both"/>
        <w:rPr>
          <w:rFonts w:asciiTheme="minorHAnsi" w:hAnsiTheme="minorHAnsi" w:cstheme="minorHAnsi"/>
        </w:rPr>
      </w:pPr>
    </w:p>
    <w:p w14:paraId="50D264BD" w14:textId="77777777" w:rsidR="00AE4E43" w:rsidRDefault="00AE4E43" w:rsidP="00855014">
      <w:pPr>
        <w:jc w:val="both"/>
        <w:rPr>
          <w:rFonts w:asciiTheme="minorHAnsi" w:hAnsiTheme="minorHAnsi" w:cstheme="minorHAnsi"/>
        </w:rPr>
      </w:pPr>
    </w:p>
    <w:p w14:paraId="79A48B8D" w14:textId="77777777" w:rsidR="00AE4E43" w:rsidRPr="00E4215F" w:rsidRDefault="00AE4E43" w:rsidP="00855014">
      <w:pPr>
        <w:jc w:val="both"/>
        <w:rPr>
          <w:rFonts w:asciiTheme="minorHAnsi" w:hAnsiTheme="minorHAnsi" w:cstheme="minorHAnsi"/>
        </w:rPr>
      </w:pPr>
    </w:p>
    <w:p w14:paraId="09D99F10" w14:textId="2EB8B613" w:rsidR="002B603F" w:rsidRPr="00E4215F" w:rsidRDefault="002B603F" w:rsidP="00855014">
      <w:pPr>
        <w:tabs>
          <w:tab w:val="left" w:pos="5040"/>
        </w:tabs>
        <w:rPr>
          <w:rFonts w:asciiTheme="minorHAnsi" w:hAnsiTheme="minorHAnsi" w:cstheme="minorHAnsi"/>
          <w:b/>
          <w:bCs/>
          <w:sz w:val="2"/>
          <w:szCs w:val="2"/>
        </w:rPr>
      </w:pPr>
    </w:p>
    <w:p w14:paraId="395F16B9" w14:textId="2D9E8BB0" w:rsidR="002B603F" w:rsidRPr="00E4215F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asciiTheme="minorHAnsi" w:hAnsiTheme="minorHAnsi" w:cstheme="minorHAnsi"/>
          <w:b/>
          <w:bCs/>
        </w:rPr>
      </w:pPr>
      <w:r w:rsidRPr="00E4215F">
        <w:rPr>
          <w:rFonts w:asciiTheme="minorHAnsi" w:hAnsiTheme="minorHAnsi" w:cstheme="minorHAnsi"/>
          <w:b/>
          <w:bCs/>
        </w:rPr>
        <w:t>J</w:t>
      </w:r>
      <w:r w:rsidR="002B603F" w:rsidRPr="00E4215F">
        <w:rPr>
          <w:rFonts w:asciiTheme="minorHAnsi" w:hAnsiTheme="minorHAnsi" w:cstheme="minorHAnsi"/>
          <w:b/>
          <w:bCs/>
        </w:rPr>
        <w:t xml:space="preserve">. Signature de l'offre par le candidat </w:t>
      </w:r>
    </w:p>
    <w:p w14:paraId="291404D5" w14:textId="77777777" w:rsidR="002B603F" w:rsidRPr="00E4215F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79BC7BA" w14:textId="77777777" w:rsidR="00855014" w:rsidRPr="00AE4E43" w:rsidRDefault="00855014" w:rsidP="00855014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AE4E43" w:rsidRDefault="002B603F" w:rsidP="002B603F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AE4E43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AE4E43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B603F" w:rsidRPr="00AE4E43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AE4E43" w:rsidRDefault="002B603F" w:rsidP="002B603F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E4215F" w:rsidRDefault="002B603F" w:rsidP="002B603F">
      <w:pPr>
        <w:jc w:val="both"/>
        <w:rPr>
          <w:rFonts w:asciiTheme="minorHAnsi" w:hAnsiTheme="minorHAnsi" w:cstheme="minorHAnsi"/>
          <w:szCs w:val="18"/>
        </w:rPr>
      </w:pPr>
    </w:p>
    <w:p w14:paraId="339B8565" w14:textId="77777777" w:rsidR="00385B6C" w:rsidRPr="00E4215F" w:rsidRDefault="00385B6C" w:rsidP="002B603F">
      <w:pPr>
        <w:jc w:val="both"/>
        <w:rPr>
          <w:rFonts w:asciiTheme="minorHAnsi" w:hAnsiTheme="minorHAnsi" w:cstheme="minorHAnsi"/>
          <w:szCs w:val="18"/>
        </w:rPr>
      </w:pPr>
    </w:p>
    <w:p w14:paraId="13935AFE" w14:textId="783F015F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24247F0B" w14:textId="77777777" w:rsidR="0007253F" w:rsidRPr="00E4215F" w:rsidRDefault="0007253F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1716778D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53F51551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7C3FADFF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32030D38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E4215F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</w:rPr>
              <w:t>K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E4215F" w:rsidRDefault="002B603F" w:rsidP="002B603F">
      <w:pPr>
        <w:jc w:val="both"/>
        <w:rPr>
          <w:rFonts w:asciiTheme="minorHAnsi" w:hAnsiTheme="minorHAnsi" w:cstheme="minorHAnsi"/>
          <w:b/>
          <w:bCs/>
        </w:rPr>
      </w:pPr>
    </w:p>
    <w:p w14:paraId="197040D9" w14:textId="77777777" w:rsidR="00E63901" w:rsidRPr="00AE4E43" w:rsidRDefault="00E63901" w:rsidP="00855014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A32551F" w14:textId="77777777" w:rsidR="00E63901" w:rsidRPr="00AE4E43" w:rsidRDefault="00E63901" w:rsidP="00855014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6923CC3" w14:textId="02747ED5" w:rsidR="00855014" w:rsidRPr="00AE4E43" w:rsidRDefault="002B603F" w:rsidP="00855014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b/>
          <w:bCs/>
          <w:sz w:val="18"/>
          <w:szCs w:val="18"/>
        </w:rPr>
        <w:t>Est acceptée</w:t>
      </w:r>
      <w:r w:rsidRPr="00AE4E43">
        <w:rPr>
          <w:rFonts w:asciiTheme="minorHAnsi" w:hAnsiTheme="minorHAnsi" w:cstheme="minorHAnsi"/>
          <w:sz w:val="18"/>
          <w:szCs w:val="18"/>
        </w:rPr>
        <w:t> la présente offre pour valoir acte d’engagement</w:t>
      </w:r>
    </w:p>
    <w:p w14:paraId="21E42161" w14:textId="78985001" w:rsidR="003A1007" w:rsidRPr="00AE4E43" w:rsidRDefault="003A1007" w:rsidP="0085501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64236DF" w14:textId="480074E9" w:rsidR="003A1007" w:rsidRPr="00AE4E43" w:rsidRDefault="003A1007" w:rsidP="0085501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C89B44F" w14:textId="77777777" w:rsidR="00E63901" w:rsidRPr="00AE4E43" w:rsidRDefault="00E63901" w:rsidP="00E63901">
      <w:pPr>
        <w:pStyle w:val="RedTxt"/>
        <w:rPr>
          <w:rFonts w:asciiTheme="minorHAnsi" w:hAnsiTheme="minorHAnsi" w:cstheme="minorHAnsi"/>
        </w:rPr>
      </w:pPr>
    </w:p>
    <w:p w14:paraId="5491FC0A" w14:textId="77777777" w:rsidR="003A1007" w:rsidRPr="00AE4E43" w:rsidRDefault="003A1007" w:rsidP="00855014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331CB80" w14:textId="77777777" w:rsidR="00855014" w:rsidRPr="00AE4E43" w:rsidRDefault="00855014" w:rsidP="00855014">
      <w:pPr>
        <w:framePr w:hSpace="141" w:wrap="around" w:vAnchor="text" w:hAnchor="margin" w:xAlign="center" w:y="254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AE4E43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CAF57C" w14:textId="7129C429" w:rsidR="00855014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Fait à CARCASSONNE</w:t>
            </w:r>
            <w:r w:rsidR="00855014" w:rsidRPr="00AE4E4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</w:p>
          <w:p w14:paraId="61385117" w14:textId="4F263958" w:rsidR="00855014" w:rsidRPr="00AE4E43" w:rsidRDefault="003A100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Le</w:t>
            </w:r>
          </w:p>
          <w:p w14:paraId="488BBE4A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0FFC0B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44FFB2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12375D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E2D39C" w14:textId="0CE54B48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85B391" w14:textId="6EB0C9B1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36788D" w14:textId="142D66D8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7DA5C9" w14:textId="77777777" w:rsidR="00E63901" w:rsidRPr="00AE4E43" w:rsidRDefault="00E63901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6D136F" w14:textId="77777777" w:rsidR="00E63901" w:rsidRPr="00AE4E43" w:rsidRDefault="00E63901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1694" w14:textId="431F94BD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99F3A6" w14:textId="79449592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2B0B3B" w14:textId="6086C48B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2EF5D1" w14:textId="4293E40F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A0E4E6" w14:textId="6C28B4FD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B4432C" w14:textId="7777777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DCE5EE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91" w:type="dxa"/>
          </w:tcPr>
          <w:p w14:paraId="086DC8A3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B6BB5A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Le représentant du pouvoir adjudicateur,</w:t>
            </w:r>
          </w:p>
          <w:p w14:paraId="5B3E56FE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9C2C50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5CAAF7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8C5B62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9A9FE9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F557D4" w14:textId="7D4CD1C1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17CF5B" w14:textId="2A46A72E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8865CD" w14:textId="6706273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1B5F4A" w14:textId="40CAFA46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F0182F" w14:textId="11D33F38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2CFCC4" w14:textId="66512CFC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21769F" w14:textId="6A06996B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388BA5" w14:textId="7777777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3743F8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3766C6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D739812" w14:textId="7BE582A4" w:rsidR="002B603F" w:rsidRPr="00AE4E43" w:rsidRDefault="002B603F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2ED1C072" w14:textId="3FD09A6C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32634831" w14:textId="25D54AA8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7BDF4881" w14:textId="77777777" w:rsidR="00F14220" w:rsidRPr="00AE4E43" w:rsidRDefault="00F14220" w:rsidP="00F14220">
      <w:pPr>
        <w:pStyle w:val="RedTxt"/>
        <w:rPr>
          <w:rFonts w:asciiTheme="minorHAnsi" w:hAnsiTheme="minorHAnsi" w:cstheme="minorHAnsi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AE4E43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Numéro de SIRET</w:t>
            </w:r>
          </w:p>
        </w:tc>
      </w:tr>
      <w:tr w:rsidR="00F14220" w:rsidRPr="00AE4E43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34AB89B1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33CE1AA7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04E139DC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652838EA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</w:rPr>
            </w:pPr>
            <w:r w:rsidRPr="00AE4E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66204311601305</w:t>
            </w:r>
          </w:p>
        </w:tc>
      </w:tr>
    </w:tbl>
    <w:p w14:paraId="0106306F" w14:textId="77777777" w:rsidR="00F14220" w:rsidRPr="00AE4E43" w:rsidRDefault="00F14220" w:rsidP="00F14220">
      <w:pPr>
        <w:pStyle w:val="RedTxt"/>
        <w:rPr>
          <w:rFonts w:asciiTheme="minorHAnsi" w:hAnsiTheme="minorHAnsi" w:cstheme="minorHAnsi"/>
          <w:i/>
        </w:rPr>
      </w:pPr>
    </w:p>
    <w:p w14:paraId="029DD41F" w14:textId="77777777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sectPr w:rsidR="00F14220" w:rsidRPr="00AE4E43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B16AC2C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E4215F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085AC1">
            <w:rPr>
              <w:rFonts w:cs="Arial"/>
              <w:b/>
              <w:bCs/>
              <w:lang w:val="it-IT"/>
            </w:rPr>
            <w:t>7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C1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4922"/>
    <w:rsid w:val="00117460"/>
    <w:rsid w:val="00117753"/>
    <w:rsid w:val="001232D4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1226"/>
    <w:rsid w:val="00232A04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2F5"/>
    <w:rsid w:val="00265ADF"/>
    <w:rsid w:val="002663F4"/>
    <w:rsid w:val="00267847"/>
    <w:rsid w:val="00270F8D"/>
    <w:rsid w:val="00271220"/>
    <w:rsid w:val="00271330"/>
    <w:rsid w:val="002728DE"/>
    <w:rsid w:val="00274430"/>
    <w:rsid w:val="002759E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0E23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19FD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00B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0E9D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4A9D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3C3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4FF9"/>
    <w:rsid w:val="00AD6313"/>
    <w:rsid w:val="00AD644E"/>
    <w:rsid w:val="00AD662C"/>
    <w:rsid w:val="00AD67D3"/>
    <w:rsid w:val="00AD71A8"/>
    <w:rsid w:val="00AD78DB"/>
    <w:rsid w:val="00AE4E43"/>
    <w:rsid w:val="00AF40B4"/>
    <w:rsid w:val="00AF4225"/>
    <w:rsid w:val="00AF4E26"/>
    <w:rsid w:val="00B00762"/>
    <w:rsid w:val="00B03AC4"/>
    <w:rsid w:val="00B05DEE"/>
    <w:rsid w:val="00B12820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215F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020D"/>
    <w:rsid w:val="00F43DF6"/>
    <w:rsid w:val="00F44A86"/>
    <w:rsid w:val="00F452F1"/>
    <w:rsid w:val="00F46717"/>
    <w:rsid w:val="00F5080A"/>
    <w:rsid w:val="00F51A63"/>
    <w:rsid w:val="00F51FF1"/>
    <w:rsid w:val="00F52598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2</cp:revision>
  <cp:lastPrinted>2021-04-14T14:15:00Z</cp:lastPrinted>
  <dcterms:created xsi:type="dcterms:W3CDTF">2025-03-31T13:44:00Z</dcterms:created>
  <dcterms:modified xsi:type="dcterms:W3CDTF">2025-03-31T13:44:00Z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