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215DA" w14:textId="77777777" w:rsidR="00DD0B59" w:rsidRPr="00B41C35" w:rsidRDefault="00860B4F" w:rsidP="00A37ECF">
      <w:pPr>
        <w:suppressAutoHyphens/>
        <w:contextualSpacing w:val="0"/>
      </w:pPr>
      <w:r>
        <w:rPr>
          <w:noProof/>
          <w:lang w:eastAsia="fr-FR"/>
        </w:rPr>
        <mc:AlternateContent>
          <mc:Choice Requires="wpg">
            <w:drawing>
              <wp:anchor distT="0" distB="0" distL="114300" distR="114300" simplePos="0" relativeHeight="251639296" behindDoc="0" locked="0" layoutInCell="1" allowOverlap="1" wp14:anchorId="56F4BBD1" wp14:editId="05D62D47">
                <wp:simplePos x="0" y="0"/>
                <wp:positionH relativeFrom="column">
                  <wp:posOffset>-1065505</wp:posOffset>
                </wp:positionH>
                <wp:positionV relativeFrom="paragraph">
                  <wp:posOffset>-802945</wp:posOffset>
                </wp:positionV>
                <wp:extent cx="7559675" cy="10679227"/>
                <wp:effectExtent l="0" t="0" r="3175" b="8255"/>
                <wp:wrapNone/>
                <wp:docPr id="15" name="Groupe 15"/>
                <wp:cNvGraphicFramePr/>
                <a:graphic xmlns:a="http://schemas.openxmlformats.org/drawingml/2006/main">
                  <a:graphicData uri="http://schemas.microsoft.com/office/word/2010/wordprocessingGroup">
                    <wpg:wgp>
                      <wpg:cNvGrpSpPr/>
                      <wpg:grpSpPr>
                        <a:xfrm>
                          <a:off x="0" y="0"/>
                          <a:ext cx="7559675" cy="10679227"/>
                          <a:chOff x="0" y="0"/>
                          <a:chExt cx="7559675" cy="10679227"/>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3058DD" w14:textId="77777777" w:rsidR="00F867BC" w:rsidRPr="00726B5C" w:rsidRDefault="00F867BC" w:rsidP="007416E5">
                              <w:pPr>
                                <w:rPr>
                                  <w:rFonts w:cs="Spectral-ExtraLightItalic"/>
                                  <w:b/>
                                  <w:iCs/>
                                  <w:color w:val="000091" w:themeColor="text2"/>
                                  <w:sz w:val="24"/>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Image 8" descr="D:\Utilisateurs\chaas\Desktop\ARS20ETAT_entetelettreBAT.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617345"/>
                          </a:xfrm>
                          <a:prstGeom prst="rect">
                            <a:avLst/>
                          </a:prstGeom>
                          <a:noFill/>
                          <a:ln>
                            <a:noFill/>
                          </a:ln>
                        </pic:spPr>
                      </pic:pic>
                      <wps:wsp>
                        <wps:cNvPr id="10" name="Rectangle 10"/>
                        <wps:cNvSpPr/>
                        <wps:spPr>
                          <a:xfrm>
                            <a:off x="1638605" y="1528877"/>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6F4BBD1" id="Groupe 15" o:spid="_x0000_s1026" style="position:absolute;left:0;text-align:left;margin-left:-83.9pt;margin-top:-63.2pt;width:595.25pt;height:840.9pt;z-index:251639296" coordsize="75596,1067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textbox>
                    <w:txbxContent>
                      <w:p w14:paraId="743058DD" w14:textId="77777777" w:rsidR="00F867BC" w:rsidRPr="00726B5C" w:rsidRDefault="00F867BC" w:rsidP="007416E5">
                        <w:pPr>
                          <w:rPr>
                            <w:rFonts w:cs="Spectral-ExtraLightItalic"/>
                            <w:b/>
                            <w:iCs/>
                            <w:color w:val="000091" w:themeColor="text2"/>
                            <w:sz w:val="24"/>
                            <w:szCs w:val="15"/>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width:75596;height:16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">
                  <v:imagedata r:id="rId9" o:title="ARS20ETAT_entetelettreBAT"/>
                </v:shape>
                <v:rect id="Rectangle 10" o:spid="_x0000_s1029" style="position:absolute;left:16386;top:15288;width:15938;height:91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v:group>
            </w:pict>
          </mc:Fallback>
        </mc:AlternateContent>
      </w:r>
    </w:p>
    <w:p w14:paraId="550D2E93" w14:textId="77777777" w:rsidR="004B5996" w:rsidRPr="00B41C35" w:rsidRDefault="004B5996" w:rsidP="00A37ECF">
      <w:pPr>
        <w:suppressAutoHyphens/>
        <w:contextualSpacing w:val="0"/>
      </w:pPr>
    </w:p>
    <w:p w14:paraId="75C0AA45" w14:textId="77777777" w:rsidR="004B5996" w:rsidRPr="00B41C35" w:rsidRDefault="004B5996" w:rsidP="00A37ECF">
      <w:pPr>
        <w:suppressAutoHyphens/>
        <w:contextualSpacing w:val="0"/>
      </w:pPr>
    </w:p>
    <w:p w14:paraId="7B511658" w14:textId="77777777" w:rsidR="004B5996" w:rsidRPr="00B41C35" w:rsidRDefault="004B5996" w:rsidP="00A37ECF">
      <w:pPr>
        <w:suppressAutoHyphens/>
        <w:contextualSpacing w:val="0"/>
      </w:pPr>
    </w:p>
    <w:p w14:paraId="70D322C8" w14:textId="77777777" w:rsidR="00834FCA" w:rsidRDefault="00834FCA" w:rsidP="00A37ECF">
      <w:pPr>
        <w:suppressAutoHyphens/>
        <w:contextualSpacing w:val="0"/>
      </w:pPr>
    </w:p>
    <w:p w14:paraId="6EEA3363" w14:textId="77777777" w:rsidR="00B11CD5" w:rsidRDefault="00B11CD5" w:rsidP="00A37ECF">
      <w:pPr>
        <w:suppressAutoHyphens/>
        <w:contextualSpacing w:val="0"/>
      </w:pPr>
    </w:p>
    <w:p w14:paraId="29C249FD" w14:textId="77777777" w:rsidR="00B11CD5" w:rsidRPr="00B41C35" w:rsidRDefault="00B11CD5" w:rsidP="00A37ECF">
      <w:pPr>
        <w:suppressAutoHyphens/>
        <w:contextualSpacing w:val="0"/>
      </w:pPr>
    </w:p>
    <w:p w14:paraId="1D9D2D7A" w14:textId="77777777" w:rsidR="00EC484C" w:rsidRDefault="00EC484C" w:rsidP="00A37ECF">
      <w:pPr>
        <w:pStyle w:val="Corpsdetexte"/>
        <w:suppressAutoHyphens/>
        <w:contextualSpacing w:val="0"/>
        <w:rPr>
          <w:rFonts w:ascii="Marianne" w:hAnsi="Marianne"/>
        </w:rPr>
      </w:pPr>
    </w:p>
    <w:p w14:paraId="31E66E7F" w14:textId="77777777" w:rsidR="00B11CD5" w:rsidRPr="00B41C35" w:rsidRDefault="00B11CD5" w:rsidP="00A37ECF">
      <w:pPr>
        <w:pStyle w:val="Corpsdetexte"/>
        <w:suppressAutoHyphens/>
        <w:contextualSpacing w:val="0"/>
        <w:rPr>
          <w:rFonts w:ascii="Marianne" w:hAnsi="Marianne"/>
        </w:rPr>
      </w:pPr>
    </w:p>
    <w:p w14:paraId="7029DB6B" w14:textId="77777777" w:rsidR="00722220" w:rsidRDefault="00722220" w:rsidP="00A37ECF">
      <w:pPr>
        <w:suppressAutoHyphens/>
        <w:contextualSpacing w:val="0"/>
      </w:pPr>
    </w:p>
    <w:p w14:paraId="41657384" w14:textId="2528B6D7" w:rsidR="00BC3ED5" w:rsidRDefault="005B4F97" w:rsidP="00A37ECF">
      <w:pPr>
        <w:pStyle w:val="Titre"/>
        <w:suppressAutoHyphens/>
      </w:pPr>
      <w:r>
        <w:rPr>
          <w:noProof/>
          <w:lang w:eastAsia="fr-FR"/>
        </w:rPr>
        <mc:AlternateContent>
          <mc:Choice Requires="wps">
            <w:drawing>
              <wp:anchor distT="0" distB="0" distL="114300" distR="114300" simplePos="0" relativeHeight="251658752" behindDoc="0" locked="0" layoutInCell="1" allowOverlap="1" wp14:anchorId="0493A2EF" wp14:editId="25FB09E2">
                <wp:simplePos x="0" y="0"/>
                <wp:positionH relativeFrom="margin">
                  <wp:align>right</wp:align>
                </wp:positionH>
                <wp:positionV relativeFrom="paragraph">
                  <wp:posOffset>4436375</wp:posOffset>
                </wp:positionV>
                <wp:extent cx="5090615" cy="150495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5090615" cy="1504950"/>
                        </a:xfrm>
                        <a:prstGeom prst="rect">
                          <a:avLst/>
                        </a:prstGeom>
                        <a:noFill/>
                        <a:ln w="6350">
                          <a:noFill/>
                        </a:ln>
                      </wps:spPr>
                      <wps:txbx>
                        <w:txbxContent>
                          <w:p w14:paraId="113FB782" w14:textId="77777777" w:rsidR="00936B5D" w:rsidRPr="00F671D2" w:rsidRDefault="00936B5D" w:rsidP="00936B5D">
                            <w:pPr>
                              <w:rPr>
                                <w:color w:val="002060"/>
                                <w:szCs w:val="20"/>
                              </w:rPr>
                            </w:pPr>
                            <w:bookmarkStart w:id="0" w:name="_Hlk194580515"/>
                            <w:bookmarkStart w:id="1" w:name="_Hlk194580516"/>
                            <w:bookmarkStart w:id="2" w:name="_Hlk195623571"/>
                            <w:bookmarkStart w:id="3" w:name="_Hlk195623572"/>
                            <w:r w:rsidRPr="00F671D2">
                              <w:rPr>
                                <w:color w:val="002060"/>
                                <w:szCs w:val="20"/>
                              </w:rPr>
                              <w:t>Marché passé selon une procédure adaptée conformément aux dispositions des articles L2123-1, 2° et R2123-1, 3° et R2131-14 du code de la commande publique</w:t>
                            </w:r>
                            <w:bookmarkEnd w:id="0"/>
                            <w:bookmarkEnd w:id="1"/>
                            <w:bookmarkEnd w:id="2"/>
                            <w:bookmarkEnd w:id="3"/>
                          </w:p>
                          <w:p w14:paraId="5FA9A5A6" w14:textId="209C6D84" w:rsidR="00F867BC" w:rsidRPr="00F9301A" w:rsidRDefault="00F867BC" w:rsidP="00F9301A">
                            <w:pPr>
                              <w:jc w:val="left"/>
                              <w:rPr>
                                <w:rFonts w:cs="Spectral-ExtraLightItalic"/>
                                <w:bCs/>
                                <w:iCs/>
                                <w:color w:val="000091" w:themeColor="text2"/>
                                <w:sz w:val="18"/>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93A2EF" id="_x0000_t202" coordsize="21600,21600" o:spt="202" path="m,l,21600r21600,l21600,xe">
                <v:stroke joinstyle="miter"/>
                <v:path gradientshapeok="t" o:connecttype="rect"/>
              </v:shapetype>
              <v:shape id="Zone de texte 4" o:spid="_x0000_s1030" type="#_x0000_t202" style="position:absolute;left:0;text-align:left;margin-left:349.65pt;margin-top:349.3pt;width:400.85pt;height:118.5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" filled="f" stroked="f" strokeweight=".5pt">
                <v:textbox>
                  <w:txbxContent>
                    <w:p w14:paraId="113FB782" w14:textId="77777777" w:rsidR="00936B5D" w:rsidRPr="00F671D2" w:rsidRDefault="00936B5D" w:rsidP="00936B5D">
                      <w:pPr>
                        <w:rPr>
                          <w:color w:val="002060"/>
                          <w:szCs w:val="20"/>
                        </w:rPr>
                      </w:pPr>
                      <w:bookmarkStart w:id="4" w:name="_Hlk194580515"/>
                      <w:bookmarkStart w:id="5" w:name="_Hlk194580516"/>
                      <w:bookmarkStart w:id="6" w:name="_Hlk195623571"/>
                      <w:bookmarkStart w:id="7" w:name="_Hlk195623572"/>
                      <w:r w:rsidRPr="00F671D2">
                        <w:rPr>
                          <w:color w:val="002060"/>
                          <w:szCs w:val="20"/>
                        </w:rPr>
                        <w:t>Marché passé selon une procédure adaptée conformément aux dispositions des articles L2123-1, 2° et R2123-1, 3° et R2131-14 du code de la commande publique</w:t>
                      </w:r>
                      <w:bookmarkEnd w:id="4"/>
                      <w:bookmarkEnd w:id="5"/>
                      <w:bookmarkEnd w:id="6"/>
                      <w:bookmarkEnd w:id="7"/>
                    </w:p>
                    <w:p w14:paraId="5FA9A5A6" w14:textId="209C6D84" w:rsidR="00F867BC" w:rsidRPr="00F9301A" w:rsidRDefault="00F867BC" w:rsidP="00F9301A">
                      <w:pPr>
                        <w:jc w:val="left"/>
                        <w:rPr>
                          <w:rFonts w:cs="Spectral-ExtraLightItalic"/>
                          <w:bCs/>
                          <w:iCs/>
                          <w:color w:val="000091" w:themeColor="text2"/>
                          <w:sz w:val="18"/>
                          <w:szCs w:val="15"/>
                        </w:rPr>
                      </w:pPr>
                    </w:p>
                  </w:txbxContent>
                </v:textbox>
                <w10:wrap anchorx="margin"/>
              </v:shape>
            </w:pict>
          </mc:Fallback>
        </mc:AlternateContent>
      </w:r>
      <w:r w:rsidR="003A1692">
        <w:rPr>
          <w:noProof/>
          <w:lang w:eastAsia="fr-FR"/>
        </w:rPr>
        <mc:AlternateContent>
          <mc:Choice Requires="wps">
            <w:drawing>
              <wp:anchor distT="0" distB="0" distL="114300" distR="114300" simplePos="0" relativeHeight="251653632" behindDoc="0" locked="0" layoutInCell="1" allowOverlap="1" wp14:anchorId="26724383" wp14:editId="75D3B122">
                <wp:simplePos x="0" y="0"/>
                <wp:positionH relativeFrom="margin">
                  <wp:posOffset>929639</wp:posOffset>
                </wp:positionH>
                <wp:positionV relativeFrom="paragraph">
                  <wp:posOffset>1143000</wp:posOffset>
                </wp:positionV>
                <wp:extent cx="5324475" cy="244127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5324475" cy="2441275"/>
                        </a:xfrm>
                        <a:prstGeom prst="rect">
                          <a:avLst/>
                        </a:prstGeom>
                        <a:noFill/>
                        <a:ln w="6350">
                          <a:noFill/>
                        </a:ln>
                      </wps:spPr>
                      <wps:txbx>
                        <w:txbxContent>
                          <w:p w14:paraId="774BE476" w14:textId="48034F19" w:rsidR="00F867BC" w:rsidRPr="00F9301A" w:rsidRDefault="00BC3ED5" w:rsidP="00F9301A">
                            <w:pPr>
                              <w:pStyle w:val="Nomdelenqute"/>
                              <w:rPr>
                                <w:sz w:val="56"/>
                              </w:rPr>
                            </w:pPr>
                            <w:r>
                              <w:rPr>
                                <w:sz w:val="56"/>
                              </w:rPr>
                              <w:t xml:space="preserve">Acte d’engagement </w:t>
                            </w:r>
                          </w:p>
                          <w:p w14:paraId="442C6B2B" w14:textId="66F5188A" w:rsidR="00F867BC" w:rsidRPr="00577442" w:rsidRDefault="005B4F97" w:rsidP="00797D71">
                            <w:pPr>
                              <w:spacing w:line="680" w:lineRule="exact"/>
                              <w:jc w:val="left"/>
                              <w:rPr>
                                <w:rFonts w:ascii="Marianne ExtraBold" w:hAnsi="Marianne ExtraBold"/>
                                <w:sz w:val="44"/>
                              </w:rPr>
                            </w:pPr>
                            <w:r w:rsidRPr="005B4F97">
                              <w:rPr>
                                <w:rFonts w:ascii="Marianne ExtraBold" w:eastAsia="Calibri" w:hAnsi="Marianne ExtraBold" w:cs="Marianne-ExtraBold"/>
                                <w:b/>
                                <w:bCs/>
                                <w:color w:val="5770BE"/>
                                <w:sz w:val="44"/>
                                <w:szCs w:val="64"/>
                              </w:rPr>
                              <w:t>Travaux d'entretien et de rénovation des bâtiments pour l'Agence Régio-nale de Santé Auvergne-Rhône-Alpes (ARS ARA)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24383" id="Zone de texte 2" o:spid="_x0000_s1031" type="#_x0000_t202" style="position:absolute;left:0;text-align:left;margin-left:73.2pt;margin-top:90pt;width:419.25pt;height:192.2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" filled="f" stroked="f" strokeweight=".5pt">
                <v:textbox>
                  <w:txbxContent>
                    <w:p w14:paraId="774BE476" w14:textId="48034F19" w:rsidR="00F867BC" w:rsidRPr="00F9301A" w:rsidRDefault="00BC3ED5" w:rsidP="00F9301A">
                      <w:pPr>
                        <w:pStyle w:val="Nomdelenqute"/>
                        <w:rPr>
                          <w:sz w:val="56"/>
                        </w:rPr>
                      </w:pPr>
                      <w:r>
                        <w:rPr>
                          <w:sz w:val="56"/>
                        </w:rPr>
                        <w:t xml:space="preserve">Acte d’engagement </w:t>
                      </w:r>
                    </w:p>
                    <w:p w14:paraId="442C6B2B" w14:textId="66F5188A" w:rsidR="00F867BC" w:rsidRPr="00577442" w:rsidRDefault="005B4F97" w:rsidP="00797D71">
                      <w:pPr>
                        <w:spacing w:line="680" w:lineRule="exact"/>
                        <w:jc w:val="left"/>
                        <w:rPr>
                          <w:rFonts w:ascii="Marianne ExtraBold" w:hAnsi="Marianne ExtraBold"/>
                          <w:sz w:val="44"/>
                        </w:rPr>
                      </w:pPr>
                      <w:r w:rsidRPr="005B4F97">
                        <w:rPr>
                          <w:rFonts w:ascii="Marianne ExtraBold" w:eastAsia="Calibri" w:hAnsi="Marianne ExtraBold" w:cs="Marianne-ExtraBold"/>
                          <w:b/>
                          <w:bCs/>
                          <w:color w:val="5770BE"/>
                          <w:sz w:val="44"/>
                          <w:szCs w:val="64"/>
                        </w:rPr>
                        <w:t>Travaux d'entretien et de rénovation des bâtiments pour l'Agence Régio-nale de Santé Auvergne-Rhône-Alpes (ARS ARA)</w:t>
                      </w:r>
                    </w:p>
                  </w:txbxContent>
                </v:textbox>
                <w10:wrap anchorx="margin"/>
              </v:shape>
            </w:pict>
          </mc:Fallback>
        </mc:AlternateContent>
      </w:r>
      <w:r w:rsidR="00DF2F90">
        <w:rPr>
          <w:noProof/>
          <w:lang w:eastAsia="fr-FR"/>
        </w:rPr>
        <mc:AlternateContent>
          <mc:Choice Requires="wps">
            <w:drawing>
              <wp:anchor distT="0" distB="0" distL="114300" distR="114300" simplePos="0" relativeHeight="251659776" behindDoc="0" locked="0" layoutInCell="1" allowOverlap="1" wp14:anchorId="18E2B37E" wp14:editId="10A99B17">
                <wp:simplePos x="0" y="0"/>
                <wp:positionH relativeFrom="page">
                  <wp:posOffset>4140835</wp:posOffset>
                </wp:positionH>
                <wp:positionV relativeFrom="paragraph">
                  <wp:posOffset>4027170</wp:posOffset>
                </wp:positionV>
                <wp:extent cx="179705" cy="179705"/>
                <wp:effectExtent l="0" t="0" r="10795" b="10795"/>
                <wp:wrapNone/>
                <wp:docPr id="6" name="Ellipse 6"/>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C59D07" id="Ellipse 6" o:spid="_x0000_s1026" style="position:absolute;margin-left:326.05pt;margin-top:317.1pt;width:14.15pt;height:14.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" fillcolor="#5770be [3205]" strokecolor="#5770be [3205]" strokeweight="1pt">
                <v:stroke joinstyle="miter"/>
                <w10:wrap anchorx="page"/>
              </v:oval>
            </w:pict>
          </mc:Fallback>
        </mc:AlternateContent>
      </w:r>
      <w:r w:rsidR="00DF2F90">
        <w:rPr>
          <w:noProof/>
          <w:lang w:eastAsia="fr-FR"/>
        </w:rPr>
        <mc:AlternateContent>
          <mc:Choice Requires="wps">
            <w:drawing>
              <wp:anchor distT="0" distB="0" distL="114300" distR="114300" simplePos="0" relativeHeight="251655680" behindDoc="0" locked="0" layoutInCell="1" allowOverlap="1" wp14:anchorId="501D3A59" wp14:editId="45D6B9C8">
                <wp:simplePos x="0" y="0"/>
                <wp:positionH relativeFrom="column">
                  <wp:posOffset>1727200</wp:posOffset>
                </wp:positionH>
                <wp:positionV relativeFrom="paragraph">
                  <wp:posOffset>4128770</wp:posOffset>
                </wp:positionV>
                <wp:extent cx="1799590" cy="0"/>
                <wp:effectExtent l="0" t="0" r="29210" b="19050"/>
                <wp:wrapNone/>
                <wp:docPr id="3" name="Connecteur droit 3"/>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89A143" id="Connecteur droit 3" o:spid="_x0000_s1026" style="position:absolute;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pt,325.1pt" to="277.7pt,3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" strokecolor="#000091 [3215]" strokeweight=".5pt">
                <v:stroke joinstyle="miter"/>
              </v:line>
            </w:pict>
          </mc:Fallback>
        </mc:AlternateContent>
      </w:r>
      <w:r w:rsidR="00F9301A">
        <w:rPr>
          <w:noProof/>
          <w:lang w:eastAsia="fr-FR"/>
        </w:rPr>
        <mc:AlternateContent>
          <mc:Choice Requires="wps">
            <w:drawing>
              <wp:anchor distT="0" distB="0" distL="114300" distR="114300" simplePos="0" relativeHeight="251653120" behindDoc="0" locked="0" layoutInCell="1" allowOverlap="1" wp14:anchorId="1E0C0FCF" wp14:editId="75F6E115">
                <wp:simplePos x="0" y="0"/>
                <wp:positionH relativeFrom="column">
                  <wp:posOffset>944880</wp:posOffset>
                </wp:positionH>
                <wp:positionV relativeFrom="paragraph">
                  <wp:posOffset>468630</wp:posOffset>
                </wp:positionV>
                <wp:extent cx="3415665" cy="586854"/>
                <wp:effectExtent l="0" t="0" r="0" b="3810"/>
                <wp:wrapNone/>
                <wp:docPr id="9" name="Zone de texte 9"/>
                <wp:cNvGraphicFramePr/>
                <a:graphic xmlns:a="http://schemas.openxmlformats.org/drawingml/2006/main">
                  <a:graphicData uri="http://schemas.microsoft.com/office/word/2010/wordprocessingShape">
                    <wps:wsp>
                      <wps:cNvSpPr txBox="1"/>
                      <wps:spPr>
                        <a:xfrm>
                          <a:off x="0" y="0"/>
                          <a:ext cx="3415665" cy="586854"/>
                        </a:xfrm>
                        <a:prstGeom prst="rect">
                          <a:avLst/>
                        </a:prstGeom>
                        <a:noFill/>
                        <a:ln w="6350">
                          <a:noFill/>
                        </a:ln>
                      </wps:spPr>
                      <wps:txbx>
                        <w:txbxContent>
                          <w:p w14:paraId="5E423AA0" w14:textId="77777777" w:rsidR="005B4F97" w:rsidRPr="00C02B31" w:rsidRDefault="005B4F97" w:rsidP="005B4F97">
                            <w:pPr>
                              <w:pStyle w:val="Sous-titre1"/>
                              <w:rPr>
                                <w:b/>
                                <w:sz w:val="28"/>
                              </w:rPr>
                            </w:pPr>
                            <w:r>
                              <w:rPr>
                                <w:b/>
                                <w:sz w:val="28"/>
                              </w:rPr>
                              <w:t>Accord-cadre 2025-02</w:t>
                            </w:r>
                          </w:p>
                          <w:p w14:paraId="2DD006B6" w14:textId="77777777" w:rsidR="005B4F97" w:rsidRPr="006513E0" w:rsidRDefault="005B4F97" w:rsidP="005B4F97">
                            <w:pPr>
                              <w:pStyle w:val="Sous-titre1"/>
                              <w:rPr>
                                <w:iCs w:val="0"/>
                                <w:sz w:val="28"/>
                              </w:rPr>
                            </w:pPr>
                            <w:r w:rsidRPr="006513E0">
                              <w:rPr>
                                <w:iCs w:val="0"/>
                                <w:sz w:val="28"/>
                              </w:rPr>
                              <w:t>Travaux</w:t>
                            </w:r>
                          </w:p>
                          <w:p w14:paraId="56464986" w14:textId="77777777" w:rsidR="00F867BC" w:rsidRPr="001C28DF" w:rsidRDefault="00F867BC" w:rsidP="00521B65">
                            <w:pPr>
                              <w:rPr>
                                <w:rFonts w:cs="Spectral-ExtraLightItalic"/>
                                <w:iCs/>
                                <w:color w:val="000091" w:themeColor="text2"/>
                                <w:sz w:val="2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0C0FCF" id="Zone de texte 9" o:spid="_x0000_s1032" type="#_x0000_t202" style="position:absolute;left:0;text-align:left;margin-left:74.4pt;margin-top:36.9pt;width:268.95pt;height:46.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" filled="f" stroked="f" strokeweight=".5pt">
                <v:textbox>
                  <w:txbxContent>
                    <w:p w14:paraId="5E423AA0" w14:textId="77777777" w:rsidR="005B4F97" w:rsidRPr="00C02B31" w:rsidRDefault="005B4F97" w:rsidP="005B4F97">
                      <w:pPr>
                        <w:pStyle w:val="Sous-titre1"/>
                        <w:rPr>
                          <w:b/>
                          <w:sz w:val="28"/>
                        </w:rPr>
                      </w:pPr>
                      <w:r>
                        <w:rPr>
                          <w:b/>
                          <w:sz w:val="28"/>
                        </w:rPr>
                        <w:t>Accord-cadre 2025-02</w:t>
                      </w:r>
                    </w:p>
                    <w:p w14:paraId="2DD006B6" w14:textId="77777777" w:rsidR="005B4F97" w:rsidRPr="006513E0" w:rsidRDefault="005B4F97" w:rsidP="005B4F97">
                      <w:pPr>
                        <w:pStyle w:val="Sous-titre1"/>
                        <w:rPr>
                          <w:iCs w:val="0"/>
                          <w:sz w:val="28"/>
                        </w:rPr>
                      </w:pPr>
                      <w:r w:rsidRPr="006513E0">
                        <w:rPr>
                          <w:iCs w:val="0"/>
                          <w:sz w:val="28"/>
                        </w:rPr>
                        <w:t>Travaux</w:t>
                      </w:r>
                    </w:p>
                    <w:p w14:paraId="56464986" w14:textId="77777777" w:rsidR="00F867BC" w:rsidRPr="001C28DF" w:rsidRDefault="00F867BC" w:rsidP="00521B65">
                      <w:pPr>
                        <w:rPr>
                          <w:rFonts w:cs="Spectral-ExtraLightItalic"/>
                          <w:iCs/>
                          <w:color w:val="000091" w:themeColor="text2"/>
                          <w:sz w:val="24"/>
                          <w:szCs w:val="15"/>
                        </w:rPr>
                      </w:pPr>
                    </w:p>
                  </w:txbxContent>
                </v:textbox>
              </v:shape>
            </w:pict>
          </mc:Fallback>
        </mc:AlternateContent>
      </w:r>
      <w:r w:rsidR="00722220">
        <w:br w:type="page"/>
      </w:r>
    </w:p>
    <w:sdt>
      <w:sdtPr>
        <w:rPr>
          <w:rFonts w:ascii="Marianne Light" w:eastAsiaTheme="minorHAnsi" w:hAnsi="Marianne Light" w:cstheme="minorBidi"/>
          <w:i w:val="0"/>
          <w:color w:val="auto"/>
          <w:spacing w:val="0"/>
          <w:kern w:val="0"/>
          <w:sz w:val="10"/>
          <w:szCs w:val="22"/>
        </w:rPr>
        <w:id w:val="-2118355673"/>
        <w:docPartObj>
          <w:docPartGallery w:val="Table of Contents"/>
          <w:docPartUnique/>
        </w:docPartObj>
      </w:sdtPr>
      <w:sdtEndPr>
        <w:rPr>
          <w:rFonts w:ascii="Marianne" w:hAnsi="Marianne"/>
          <w:b/>
          <w:bCs/>
          <w:sz w:val="6"/>
        </w:rPr>
      </w:sdtEndPr>
      <w:sdtContent>
        <w:p w14:paraId="7C486F08" w14:textId="27C811F4" w:rsidR="00BC3ED5" w:rsidRPr="009F3807" w:rsidRDefault="00BC3ED5" w:rsidP="00A37ECF">
          <w:pPr>
            <w:pStyle w:val="Titre"/>
            <w:suppressAutoHyphens/>
            <w:jc w:val="center"/>
            <w:rPr>
              <w:i w:val="0"/>
              <w:sz w:val="20"/>
              <w:szCs w:val="20"/>
            </w:rPr>
          </w:pPr>
          <w:r w:rsidRPr="009F3807">
            <w:rPr>
              <w:i w:val="0"/>
              <w:sz w:val="20"/>
              <w:szCs w:val="20"/>
            </w:rPr>
            <w:t>TABLE DES MATIERES</w:t>
          </w:r>
        </w:p>
        <w:p w14:paraId="01D878B3" w14:textId="77777777" w:rsidR="00BC3ED5" w:rsidRPr="005B4F97" w:rsidRDefault="00BC3ED5" w:rsidP="00A37ECF">
          <w:pPr>
            <w:pStyle w:val="TM1"/>
            <w:suppressAutoHyphens/>
            <w:rPr>
              <w:rFonts w:asciiTheme="minorHAnsi" w:eastAsiaTheme="minorEastAsia" w:hAnsiTheme="minorHAnsi"/>
              <w:i/>
              <w:color w:val="auto"/>
              <w:sz w:val="12"/>
              <w:lang w:eastAsia="fr-FR"/>
            </w:rPr>
          </w:pPr>
          <w:r w:rsidRPr="005B4F97">
            <w:rPr>
              <w:i/>
              <w:sz w:val="18"/>
              <w:szCs w:val="18"/>
            </w:rPr>
            <w:fldChar w:fldCharType="begin"/>
          </w:r>
          <w:r w:rsidRPr="005B4F97">
            <w:rPr>
              <w:sz w:val="18"/>
              <w:szCs w:val="18"/>
            </w:rPr>
            <w:instrText xml:space="preserve"> TOC \o "1-4" \h \z \u </w:instrText>
          </w:r>
          <w:r w:rsidRPr="005B4F97">
            <w:rPr>
              <w:i/>
              <w:sz w:val="18"/>
              <w:szCs w:val="18"/>
            </w:rPr>
            <w:fldChar w:fldCharType="separate"/>
          </w:r>
          <w:hyperlink w:anchor="_Toc126666172" w:history="1">
            <w:r w:rsidRPr="005B4F97">
              <w:rPr>
                <w:rStyle w:val="Lienhypertexte"/>
                <w:b/>
                <w:bCs/>
                <w:sz w:val="32"/>
                <w:szCs w:val="20"/>
              </w:rPr>
              <w:t>Titre 1. Identification de l’acheteur</w:t>
            </w:r>
            <w:r w:rsidRPr="005B4F97">
              <w:rPr>
                <w:webHidden/>
              </w:rPr>
              <w:tab/>
            </w:r>
            <w:r w:rsidRPr="005B4F97">
              <w:rPr>
                <w:webHidden/>
              </w:rPr>
              <w:fldChar w:fldCharType="begin"/>
            </w:r>
            <w:r w:rsidRPr="005B4F97">
              <w:rPr>
                <w:webHidden/>
              </w:rPr>
              <w:instrText xml:space="preserve"> PAGEREF _Toc126666172 \h </w:instrText>
            </w:r>
            <w:r w:rsidRPr="005B4F97">
              <w:rPr>
                <w:webHidden/>
              </w:rPr>
            </w:r>
            <w:r w:rsidRPr="005B4F97">
              <w:rPr>
                <w:webHidden/>
              </w:rPr>
              <w:fldChar w:fldCharType="separate"/>
            </w:r>
            <w:r w:rsidRPr="005B4F97">
              <w:rPr>
                <w:webHidden/>
              </w:rPr>
              <w:t>3</w:t>
            </w:r>
            <w:r w:rsidRPr="005B4F97">
              <w:rPr>
                <w:webHidden/>
              </w:rPr>
              <w:fldChar w:fldCharType="end"/>
            </w:r>
          </w:hyperlink>
        </w:p>
        <w:p w14:paraId="689B28FE"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73" w:history="1">
            <w:r w:rsidR="00BC3ED5" w:rsidRPr="005B4F97">
              <w:rPr>
                <w:rStyle w:val="Lienhypertexte"/>
                <w:bCs/>
                <w:sz w:val="18"/>
                <w:szCs w:val="20"/>
              </w:rPr>
              <w:t>Article 1.</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ACHETEUR</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_Toc126666173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3</w:t>
            </w:r>
            <w:r w:rsidR="00BC3ED5" w:rsidRPr="005B4F97">
              <w:rPr>
                <w:bCs/>
                <w:webHidden/>
                <w:sz w:val="28"/>
                <w:szCs w:val="20"/>
              </w:rPr>
              <w:fldChar w:fldCharType="end"/>
            </w:r>
          </w:hyperlink>
        </w:p>
        <w:p w14:paraId="23807A6F"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74" w:history="1">
            <w:r w:rsidR="00BC3ED5" w:rsidRPr="005B4F97">
              <w:rPr>
                <w:rStyle w:val="Lienhypertexte"/>
                <w:bCs/>
                <w:sz w:val="18"/>
                <w:szCs w:val="20"/>
              </w:rPr>
              <w:t>Article 2.</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PERSONNE HABILITÉE A SIGNER LE MARCHÉ</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_Toc126666174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3</w:t>
            </w:r>
            <w:r w:rsidR="00BC3ED5" w:rsidRPr="005B4F97">
              <w:rPr>
                <w:bCs/>
                <w:webHidden/>
                <w:sz w:val="28"/>
                <w:szCs w:val="20"/>
              </w:rPr>
              <w:fldChar w:fldCharType="end"/>
            </w:r>
          </w:hyperlink>
        </w:p>
        <w:p w14:paraId="12E5BCDC"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75" w:history="1">
            <w:r w:rsidR="00BC3ED5" w:rsidRPr="005B4F97">
              <w:rPr>
                <w:rStyle w:val="Lienhypertexte"/>
                <w:bCs/>
                <w:sz w:val="18"/>
                <w:szCs w:val="20"/>
              </w:rPr>
              <w:t>Article 3.</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ORIGINE DE SON POUVOIR DE SIGNATURE</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_Toc126666175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3</w:t>
            </w:r>
            <w:r w:rsidR="00BC3ED5" w:rsidRPr="005B4F97">
              <w:rPr>
                <w:bCs/>
                <w:webHidden/>
                <w:sz w:val="28"/>
                <w:szCs w:val="20"/>
              </w:rPr>
              <w:fldChar w:fldCharType="end"/>
            </w:r>
          </w:hyperlink>
        </w:p>
        <w:p w14:paraId="128AF0CF"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76" w:history="1">
            <w:r w:rsidR="00BC3ED5" w:rsidRPr="005B4F97">
              <w:rPr>
                <w:rStyle w:val="Lienhypertexte"/>
                <w:bCs/>
                <w:sz w:val="18"/>
                <w:szCs w:val="20"/>
              </w:rPr>
              <w:t>Article 4.</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DESIGNATION DE LA PERSONNE HABILITÉE A DONNER LES RENSEIGNEMENTS</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_Toc126666176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3</w:t>
            </w:r>
            <w:r w:rsidR="00BC3ED5" w:rsidRPr="005B4F97">
              <w:rPr>
                <w:bCs/>
                <w:webHidden/>
                <w:sz w:val="28"/>
                <w:szCs w:val="20"/>
              </w:rPr>
              <w:fldChar w:fldCharType="end"/>
            </w:r>
          </w:hyperlink>
        </w:p>
        <w:p w14:paraId="7744E11B"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77" w:history="1">
            <w:r w:rsidR="00BC3ED5" w:rsidRPr="005B4F97">
              <w:rPr>
                <w:rStyle w:val="Lienhypertexte"/>
                <w:bCs/>
                <w:sz w:val="18"/>
                <w:szCs w:val="20"/>
              </w:rPr>
              <w:t>Article 5.</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DÉSIGNATION DU COMPTABLE ASSIGNATAIRE</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_Toc126666177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3</w:t>
            </w:r>
            <w:r w:rsidR="00BC3ED5" w:rsidRPr="005B4F97">
              <w:rPr>
                <w:bCs/>
                <w:webHidden/>
                <w:sz w:val="28"/>
                <w:szCs w:val="20"/>
              </w:rPr>
              <w:fldChar w:fldCharType="end"/>
            </w:r>
          </w:hyperlink>
        </w:p>
        <w:p w14:paraId="287CB395" w14:textId="77777777" w:rsidR="00BC3ED5" w:rsidRPr="005B4F97" w:rsidRDefault="00542CBD" w:rsidP="00A37ECF">
          <w:pPr>
            <w:pStyle w:val="TM1"/>
            <w:suppressAutoHyphens/>
            <w:rPr>
              <w:rFonts w:asciiTheme="minorHAnsi" w:eastAsiaTheme="minorEastAsia" w:hAnsiTheme="minorHAnsi"/>
              <w:i/>
              <w:color w:val="auto"/>
              <w:sz w:val="12"/>
              <w:lang w:eastAsia="fr-FR"/>
            </w:rPr>
          </w:pPr>
          <w:hyperlink w:anchor="_Toc126666178" w:history="1">
            <w:r w:rsidR="00BC3ED5" w:rsidRPr="005B4F97">
              <w:rPr>
                <w:rStyle w:val="Lienhypertexte"/>
                <w:b/>
                <w:bCs/>
                <w:sz w:val="32"/>
                <w:szCs w:val="20"/>
              </w:rPr>
              <w:t>Titre 2. Présentation de l’accord-cadre</w:t>
            </w:r>
            <w:r w:rsidR="00BC3ED5" w:rsidRPr="005B4F97">
              <w:rPr>
                <w:webHidden/>
              </w:rPr>
              <w:tab/>
            </w:r>
            <w:r w:rsidR="00BC3ED5" w:rsidRPr="005B4F97">
              <w:rPr>
                <w:webHidden/>
              </w:rPr>
              <w:fldChar w:fldCharType="begin"/>
            </w:r>
            <w:r w:rsidR="00BC3ED5" w:rsidRPr="005B4F97">
              <w:rPr>
                <w:webHidden/>
              </w:rPr>
              <w:instrText xml:space="preserve"> PAGEREF _Toc126666178 \h </w:instrText>
            </w:r>
            <w:r w:rsidR="00BC3ED5" w:rsidRPr="005B4F97">
              <w:rPr>
                <w:webHidden/>
              </w:rPr>
            </w:r>
            <w:r w:rsidR="00BC3ED5" w:rsidRPr="005B4F97">
              <w:rPr>
                <w:webHidden/>
              </w:rPr>
              <w:fldChar w:fldCharType="separate"/>
            </w:r>
            <w:r w:rsidR="00BC3ED5" w:rsidRPr="005B4F97">
              <w:rPr>
                <w:webHidden/>
              </w:rPr>
              <w:t>4</w:t>
            </w:r>
            <w:r w:rsidR="00BC3ED5" w:rsidRPr="005B4F97">
              <w:rPr>
                <w:webHidden/>
              </w:rPr>
              <w:fldChar w:fldCharType="end"/>
            </w:r>
          </w:hyperlink>
        </w:p>
        <w:p w14:paraId="53022ED3"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79" w:history="1">
            <w:r w:rsidR="00BC3ED5" w:rsidRPr="005B4F97">
              <w:rPr>
                <w:rStyle w:val="Lienhypertexte"/>
                <w:bCs/>
                <w:sz w:val="18"/>
                <w:szCs w:val="20"/>
              </w:rPr>
              <w:t>Article 6.</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OBJET DE L’ACCORD-CADRE</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_Toc126666179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4</w:t>
            </w:r>
            <w:r w:rsidR="00BC3ED5" w:rsidRPr="005B4F97">
              <w:rPr>
                <w:bCs/>
                <w:webHidden/>
                <w:sz w:val="28"/>
                <w:szCs w:val="20"/>
              </w:rPr>
              <w:fldChar w:fldCharType="end"/>
            </w:r>
          </w:hyperlink>
        </w:p>
        <w:p w14:paraId="15CB2A60"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80" w:history="1">
            <w:r w:rsidR="00BC3ED5" w:rsidRPr="005B4F97">
              <w:rPr>
                <w:rStyle w:val="Lienhypertexte"/>
                <w:bCs/>
                <w:sz w:val="18"/>
                <w:szCs w:val="20"/>
              </w:rPr>
              <w:t>Article 7.</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ALLOTISSEMENT</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_Toc126666180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4</w:t>
            </w:r>
            <w:r w:rsidR="00BC3ED5" w:rsidRPr="005B4F97">
              <w:rPr>
                <w:bCs/>
                <w:webHidden/>
                <w:sz w:val="28"/>
                <w:szCs w:val="20"/>
              </w:rPr>
              <w:fldChar w:fldCharType="end"/>
            </w:r>
          </w:hyperlink>
        </w:p>
        <w:p w14:paraId="2E25508F"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81" w:history="1">
            <w:r w:rsidR="00BC3ED5" w:rsidRPr="005B4F97">
              <w:rPr>
                <w:rStyle w:val="Lienhypertexte"/>
                <w:bCs/>
                <w:sz w:val="18"/>
                <w:szCs w:val="20"/>
              </w:rPr>
              <w:t>Article 8.</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DURÉE ET CONDITION DE RENOUVELLEMENT</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_Toc126666181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4</w:t>
            </w:r>
            <w:r w:rsidR="00BC3ED5" w:rsidRPr="005B4F97">
              <w:rPr>
                <w:bCs/>
                <w:webHidden/>
                <w:sz w:val="28"/>
                <w:szCs w:val="20"/>
              </w:rPr>
              <w:fldChar w:fldCharType="end"/>
            </w:r>
          </w:hyperlink>
        </w:p>
        <w:p w14:paraId="689053D1"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82" w:history="1">
            <w:r w:rsidR="00BC3ED5" w:rsidRPr="005B4F97">
              <w:rPr>
                <w:rStyle w:val="Lienhypertexte"/>
                <w:bCs/>
                <w:sz w:val="18"/>
                <w:szCs w:val="20"/>
              </w:rPr>
              <w:t>Article 9.</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FORME DE L’ACCORD-CADRE</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_Toc126666182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4</w:t>
            </w:r>
            <w:r w:rsidR="00BC3ED5" w:rsidRPr="005B4F97">
              <w:rPr>
                <w:bCs/>
                <w:webHidden/>
                <w:sz w:val="28"/>
                <w:szCs w:val="20"/>
              </w:rPr>
              <w:fldChar w:fldCharType="end"/>
            </w:r>
          </w:hyperlink>
        </w:p>
        <w:p w14:paraId="03EC58EA"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83" w:history="1">
            <w:r w:rsidR="00BC3ED5" w:rsidRPr="005B4F97">
              <w:rPr>
                <w:rStyle w:val="Lienhypertexte"/>
                <w:bCs/>
                <w:sz w:val="18"/>
                <w:szCs w:val="20"/>
              </w:rPr>
              <w:t>Article 10.</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FORME DES PRIX</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_Toc126666183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5</w:t>
            </w:r>
            <w:r w:rsidR="00BC3ED5" w:rsidRPr="005B4F97">
              <w:rPr>
                <w:bCs/>
                <w:webHidden/>
                <w:sz w:val="28"/>
                <w:szCs w:val="20"/>
              </w:rPr>
              <w:fldChar w:fldCharType="end"/>
            </w:r>
          </w:hyperlink>
        </w:p>
        <w:p w14:paraId="1D1BB046"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84" w:history="1">
            <w:r w:rsidR="00BC3ED5" w:rsidRPr="005B4F97">
              <w:rPr>
                <w:rStyle w:val="Lienhypertexte"/>
                <w:bCs/>
                <w:sz w:val="18"/>
                <w:szCs w:val="20"/>
              </w:rPr>
              <w:t>Article 11.</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PIÈCES CONSTITUTIVES DE L’ACCORD-CADRE</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_Toc126666184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5</w:t>
            </w:r>
            <w:r w:rsidR="00BC3ED5" w:rsidRPr="005B4F97">
              <w:rPr>
                <w:bCs/>
                <w:webHidden/>
                <w:sz w:val="28"/>
                <w:szCs w:val="20"/>
              </w:rPr>
              <w:fldChar w:fldCharType="end"/>
            </w:r>
          </w:hyperlink>
        </w:p>
        <w:p w14:paraId="4A4627CC"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85" w:history="1">
            <w:r w:rsidR="00BC3ED5" w:rsidRPr="005B4F97">
              <w:rPr>
                <w:rStyle w:val="Lienhypertexte"/>
                <w:bCs/>
                <w:sz w:val="18"/>
                <w:szCs w:val="20"/>
              </w:rPr>
              <w:t>Article 12.</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PAIEMENT</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_Toc126666185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5</w:t>
            </w:r>
            <w:r w:rsidR="00BC3ED5" w:rsidRPr="005B4F97">
              <w:rPr>
                <w:bCs/>
                <w:webHidden/>
                <w:sz w:val="28"/>
                <w:szCs w:val="20"/>
              </w:rPr>
              <w:fldChar w:fldCharType="end"/>
            </w:r>
          </w:hyperlink>
        </w:p>
        <w:p w14:paraId="0071AA0F"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86" w:history="1">
            <w:r w:rsidR="00BC3ED5" w:rsidRPr="005B4F97">
              <w:rPr>
                <w:rStyle w:val="Lienhypertexte"/>
                <w:bCs/>
                <w:sz w:val="18"/>
                <w:szCs w:val="20"/>
              </w:rPr>
              <w:t>Article 13.</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DURÉE DE VALIDITÉ DES OFFRES</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_Toc126666186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5</w:t>
            </w:r>
            <w:r w:rsidR="00BC3ED5" w:rsidRPr="005B4F97">
              <w:rPr>
                <w:bCs/>
                <w:webHidden/>
                <w:sz w:val="28"/>
                <w:szCs w:val="20"/>
              </w:rPr>
              <w:fldChar w:fldCharType="end"/>
            </w:r>
          </w:hyperlink>
        </w:p>
        <w:p w14:paraId="2395B8F9" w14:textId="77777777" w:rsidR="00BC3ED5" w:rsidRPr="005B4F97" w:rsidRDefault="00542CBD" w:rsidP="00A37ECF">
          <w:pPr>
            <w:pStyle w:val="TM1"/>
            <w:suppressAutoHyphens/>
            <w:rPr>
              <w:rFonts w:asciiTheme="minorHAnsi" w:eastAsiaTheme="minorEastAsia" w:hAnsiTheme="minorHAnsi"/>
              <w:i/>
              <w:color w:val="auto"/>
              <w:sz w:val="12"/>
              <w:lang w:eastAsia="fr-FR"/>
            </w:rPr>
          </w:pPr>
          <w:hyperlink w:anchor="_Toc126666187" w:history="1">
            <w:r w:rsidR="00BC3ED5" w:rsidRPr="005B4F97">
              <w:rPr>
                <w:rStyle w:val="Lienhypertexte"/>
                <w:b/>
                <w:bCs/>
                <w:sz w:val="32"/>
                <w:szCs w:val="20"/>
              </w:rPr>
              <w:t>Titre 3. Engagement du cocontractant</w:t>
            </w:r>
            <w:r w:rsidR="00BC3ED5" w:rsidRPr="005B4F97">
              <w:rPr>
                <w:webHidden/>
              </w:rPr>
              <w:tab/>
            </w:r>
            <w:r w:rsidR="00BC3ED5" w:rsidRPr="005B4F97">
              <w:rPr>
                <w:webHidden/>
              </w:rPr>
              <w:fldChar w:fldCharType="begin"/>
            </w:r>
            <w:r w:rsidR="00BC3ED5" w:rsidRPr="005B4F97">
              <w:rPr>
                <w:webHidden/>
              </w:rPr>
              <w:instrText xml:space="preserve"> PAGEREF _Toc126666187 \h </w:instrText>
            </w:r>
            <w:r w:rsidR="00BC3ED5" w:rsidRPr="005B4F97">
              <w:rPr>
                <w:webHidden/>
              </w:rPr>
            </w:r>
            <w:r w:rsidR="00BC3ED5" w:rsidRPr="005B4F97">
              <w:rPr>
                <w:webHidden/>
              </w:rPr>
              <w:fldChar w:fldCharType="separate"/>
            </w:r>
            <w:r w:rsidR="00BC3ED5" w:rsidRPr="005B4F97">
              <w:rPr>
                <w:webHidden/>
              </w:rPr>
              <w:t>6</w:t>
            </w:r>
            <w:r w:rsidR="00BC3ED5" w:rsidRPr="005B4F97">
              <w:rPr>
                <w:webHidden/>
              </w:rPr>
              <w:fldChar w:fldCharType="end"/>
            </w:r>
          </w:hyperlink>
        </w:p>
        <w:p w14:paraId="41E5F2CA"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88" w:history="1">
            <w:r w:rsidR="00BC3ED5" w:rsidRPr="005B4F97">
              <w:rPr>
                <w:rStyle w:val="Lienhypertexte"/>
                <w:bCs/>
                <w:sz w:val="18"/>
                <w:szCs w:val="20"/>
              </w:rPr>
              <w:t>Article 14.</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PIECES A FOURNIR PAR LE CANDIDAT</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_Toc126666188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6</w:t>
            </w:r>
            <w:r w:rsidR="00BC3ED5" w:rsidRPr="005B4F97">
              <w:rPr>
                <w:bCs/>
                <w:webHidden/>
                <w:sz w:val="28"/>
                <w:szCs w:val="20"/>
              </w:rPr>
              <w:fldChar w:fldCharType="end"/>
            </w:r>
          </w:hyperlink>
        </w:p>
        <w:p w14:paraId="2D9FF58E"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89" w:history="1">
            <w:r w:rsidR="00BC3ED5" w:rsidRPr="005B4F97">
              <w:rPr>
                <w:rStyle w:val="Lienhypertexte"/>
                <w:bCs/>
                <w:sz w:val="18"/>
                <w:szCs w:val="20"/>
              </w:rPr>
              <w:t>Article 15.</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ENGAGEMENT DU CANDIDAT SE PRÉSENTANT SEUL</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_Toc126666189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6</w:t>
            </w:r>
            <w:r w:rsidR="00BC3ED5" w:rsidRPr="005B4F97">
              <w:rPr>
                <w:bCs/>
                <w:webHidden/>
                <w:sz w:val="28"/>
                <w:szCs w:val="20"/>
              </w:rPr>
              <w:fldChar w:fldCharType="end"/>
            </w:r>
          </w:hyperlink>
        </w:p>
        <w:p w14:paraId="6C9C135D"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90" w:history="1">
            <w:r w:rsidR="00BC3ED5" w:rsidRPr="005B4F97">
              <w:rPr>
                <w:rStyle w:val="Lienhypertexte"/>
                <w:bCs/>
                <w:sz w:val="18"/>
                <w:szCs w:val="20"/>
              </w:rPr>
              <w:t>Article 16.</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ENGAGEMENT DES CANDIDATS EN CAS DE GROUPEMENT SOLIDAIRE OU GROUPEMENT CONJOINT OU GROUPEMENT CONJOINT AVEC MANDATAIRE SOLIDAIRE</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_Toc126666190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8</w:t>
            </w:r>
            <w:r w:rsidR="00BC3ED5" w:rsidRPr="005B4F97">
              <w:rPr>
                <w:bCs/>
                <w:webHidden/>
                <w:sz w:val="28"/>
                <w:szCs w:val="20"/>
              </w:rPr>
              <w:fldChar w:fldCharType="end"/>
            </w:r>
          </w:hyperlink>
        </w:p>
        <w:p w14:paraId="3A9FBB44"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91" w:history="1">
            <w:r w:rsidR="00BC3ED5" w:rsidRPr="005B4F97">
              <w:rPr>
                <w:rStyle w:val="Lienhypertexte"/>
                <w:bCs/>
                <w:sz w:val="18"/>
                <w:szCs w:val="20"/>
              </w:rPr>
              <w:t>Article 17.</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AVANCE</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_Toc126666191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10</w:t>
            </w:r>
            <w:r w:rsidR="00BC3ED5" w:rsidRPr="005B4F97">
              <w:rPr>
                <w:bCs/>
                <w:webHidden/>
                <w:sz w:val="28"/>
                <w:szCs w:val="20"/>
              </w:rPr>
              <w:fldChar w:fldCharType="end"/>
            </w:r>
          </w:hyperlink>
        </w:p>
        <w:p w14:paraId="1CDFE983"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92" w:history="1">
            <w:r w:rsidR="00BC3ED5" w:rsidRPr="005B4F97">
              <w:rPr>
                <w:rStyle w:val="Lienhypertexte"/>
                <w:bCs/>
                <w:sz w:val="18"/>
                <w:szCs w:val="20"/>
              </w:rPr>
              <w:t>Article 18.</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COMPTE A CRÉDITER (a remplir obligatoirement)</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_Toc126666192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10</w:t>
            </w:r>
            <w:r w:rsidR="00BC3ED5" w:rsidRPr="005B4F97">
              <w:rPr>
                <w:bCs/>
                <w:webHidden/>
                <w:sz w:val="28"/>
                <w:szCs w:val="20"/>
              </w:rPr>
              <w:fldChar w:fldCharType="end"/>
            </w:r>
          </w:hyperlink>
        </w:p>
        <w:p w14:paraId="550DF6D8"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93" w:history="1">
            <w:r w:rsidR="00BC3ED5" w:rsidRPr="005B4F97">
              <w:rPr>
                <w:rStyle w:val="Lienhypertexte"/>
                <w:bCs/>
                <w:sz w:val="18"/>
                <w:szCs w:val="20"/>
              </w:rPr>
              <w:t>Article 19.</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SOUS-TRAITANCE</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_Toc126666193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10</w:t>
            </w:r>
            <w:r w:rsidR="00BC3ED5" w:rsidRPr="005B4F97">
              <w:rPr>
                <w:bCs/>
                <w:webHidden/>
                <w:sz w:val="28"/>
                <w:szCs w:val="20"/>
              </w:rPr>
              <w:fldChar w:fldCharType="end"/>
            </w:r>
          </w:hyperlink>
        </w:p>
        <w:p w14:paraId="13C39569"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94" w:history="1">
            <w:r w:rsidR="00BC3ED5" w:rsidRPr="005B4F97">
              <w:rPr>
                <w:rStyle w:val="Lienhypertexte"/>
                <w:bCs/>
                <w:sz w:val="18"/>
                <w:szCs w:val="20"/>
              </w:rPr>
              <w:t>Article 20.</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ENGAGEMENT DU COCONTRACTANT</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_Toc126666194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11</w:t>
            </w:r>
            <w:r w:rsidR="00BC3ED5" w:rsidRPr="005B4F97">
              <w:rPr>
                <w:bCs/>
                <w:webHidden/>
                <w:sz w:val="28"/>
                <w:szCs w:val="20"/>
              </w:rPr>
              <w:fldChar w:fldCharType="end"/>
            </w:r>
          </w:hyperlink>
        </w:p>
        <w:p w14:paraId="5147A7EC" w14:textId="77777777" w:rsidR="00BC3ED5" w:rsidRPr="005B4F97" w:rsidRDefault="00542CBD" w:rsidP="00A37ECF">
          <w:pPr>
            <w:pStyle w:val="TM1"/>
            <w:suppressAutoHyphens/>
            <w:rPr>
              <w:rFonts w:asciiTheme="minorHAnsi" w:eastAsiaTheme="minorEastAsia" w:hAnsiTheme="minorHAnsi"/>
              <w:i/>
              <w:color w:val="auto"/>
              <w:sz w:val="12"/>
              <w:lang w:eastAsia="fr-FR"/>
            </w:rPr>
          </w:pPr>
          <w:hyperlink w:anchor="_Toc126666195" w:history="1">
            <w:r w:rsidR="00BC3ED5" w:rsidRPr="005B4F97">
              <w:rPr>
                <w:rStyle w:val="Lienhypertexte"/>
                <w:b/>
                <w:bCs/>
                <w:sz w:val="32"/>
                <w:szCs w:val="20"/>
              </w:rPr>
              <w:t>Titre 4. Engagement de l’acheteur</w:t>
            </w:r>
            <w:r w:rsidR="00BC3ED5" w:rsidRPr="005B4F97">
              <w:rPr>
                <w:webHidden/>
              </w:rPr>
              <w:tab/>
            </w:r>
            <w:r w:rsidR="00BC3ED5" w:rsidRPr="005B4F97">
              <w:rPr>
                <w:webHidden/>
              </w:rPr>
              <w:fldChar w:fldCharType="begin"/>
            </w:r>
            <w:r w:rsidR="00BC3ED5" w:rsidRPr="005B4F97">
              <w:rPr>
                <w:webHidden/>
              </w:rPr>
              <w:instrText xml:space="preserve"> PAGEREF _Toc126666195 \h </w:instrText>
            </w:r>
            <w:r w:rsidR="00BC3ED5" w:rsidRPr="005B4F97">
              <w:rPr>
                <w:webHidden/>
              </w:rPr>
            </w:r>
            <w:r w:rsidR="00BC3ED5" w:rsidRPr="005B4F97">
              <w:rPr>
                <w:webHidden/>
              </w:rPr>
              <w:fldChar w:fldCharType="separate"/>
            </w:r>
            <w:r w:rsidR="00BC3ED5" w:rsidRPr="005B4F97">
              <w:rPr>
                <w:webHidden/>
              </w:rPr>
              <w:t>12</w:t>
            </w:r>
            <w:r w:rsidR="00BC3ED5" w:rsidRPr="005B4F97">
              <w:rPr>
                <w:webHidden/>
              </w:rPr>
              <w:fldChar w:fldCharType="end"/>
            </w:r>
          </w:hyperlink>
        </w:p>
        <w:p w14:paraId="4501ED37" w14:textId="77777777" w:rsidR="00BC3ED5" w:rsidRPr="005B4F97" w:rsidRDefault="00542CBD" w:rsidP="00A37ECF">
          <w:pPr>
            <w:pStyle w:val="TM2"/>
            <w:suppressAutoHyphens/>
            <w:spacing w:after="0"/>
            <w:rPr>
              <w:rFonts w:asciiTheme="minorHAnsi" w:eastAsiaTheme="minorEastAsia" w:hAnsiTheme="minorHAnsi"/>
              <w:bCs/>
              <w:color w:val="auto"/>
              <w:sz w:val="12"/>
              <w:szCs w:val="20"/>
              <w:lang w:eastAsia="fr-FR"/>
            </w:rPr>
          </w:pPr>
          <w:hyperlink w:anchor="_Toc126666196" w:history="1">
            <w:r w:rsidR="00BC3ED5" w:rsidRPr="005B4F97">
              <w:rPr>
                <w:rStyle w:val="Lienhypertexte"/>
                <w:bCs/>
                <w:sz w:val="18"/>
                <w:szCs w:val="20"/>
              </w:rPr>
              <w:t>Article 21.</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SIGNATURE DU REPRÉSENTANT DE L’ACHETEUR</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_Toc126666196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12</w:t>
            </w:r>
            <w:r w:rsidR="00BC3ED5" w:rsidRPr="005B4F97">
              <w:rPr>
                <w:bCs/>
                <w:webHidden/>
                <w:sz w:val="28"/>
                <w:szCs w:val="20"/>
              </w:rPr>
              <w:fldChar w:fldCharType="end"/>
            </w:r>
          </w:hyperlink>
        </w:p>
        <w:p w14:paraId="75F620B5" w14:textId="77777777" w:rsidR="00BC3ED5" w:rsidRPr="005B4F97" w:rsidRDefault="00542CBD" w:rsidP="00A37ECF">
          <w:pPr>
            <w:pStyle w:val="TM2"/>
            <w:suppressAutoHyphens/>
            <w:spacing w:after="0"/>
            <w:rPr>
              <w:rFonts w:asciiTheme="minorHAnsi" w:eastAsiaTheme="minorEastAsia" w:hAnsiTheme="minorHAnsi"/>
              <w:bCs/>
              <w:color w:val="auto"/>
              <w:sz w:val="20"/>
              <w:szCs w:val="20"/>
              <w:lang w:eastAsia="fr-FR"/>
            </w:rPr>
          </w:pPr>
          <w:hyperlink w:anchor="_Toc126666197" w:history="1">
            <w:r w:rsidR="00BC3ED5" w:rsidRPr="005B4F97">
              <w:rPr>
                <w:rStyle w:val="Lienhypertexte"/>
                <w:bCs/>
                <w:sz w:val="18"/>
                <w:szCs w:val="20"/>
              </w:rPr>
              <w:t>Article 22.</w:t>
            </w:r>
            <w:r w:rsidR="00BC3ED5" w:rsidRPr="005B4F97">
              <w:rPr>
                <w:rFonts w:asciiTheme="minorHAnsi" w:eastAsiaTheme="minorEastAsia" w:hAnsiTheme="minorHAnsi"/>
                <w:bCs/>
                <w:color w:val="auto"/>
                <w:sz w:val="12"/>
                <w:szCs w:val="20"/>
                <w:lang w:eastAsia="fr-FR"/>
              </w:rPr>
              <w:tab/>
            </w:r>
            <w:r w:rsidR="00BC3ED5" w:rsidRPr="005B4F97">
              <w:rPr>
                <w:rStyle w:val="Lienhypertexte"/>
                <w:bCs/>
                <w:sz w:val="18"/>
                <w:szCs w:val="20"/>
              </w:rPr>
              <w:t>VISA DU CONTROLEUR</w:t>
            </w:r>
            <w:r w:rsidR="00BC3ED5" w:rsidRPr="005B4F97">
              <w:rPr>
                <w:bCs/>
                <w:webHidden/>
                <w:sz w:val="28"/>
                <w:szCs w:val="20"/>
              </w:rPr>
              <w:tab/>
            </w:r>
            <w:r w:rsidR="00BC3ED5" w:rsidRPr="005B4F97">
              <w:rPr>
                <w:bCs/>
                <w:webHidden/>
                <w:sz w:val="28"/>
                <w:szCs w:val="20"/>
              </w:rPr>
              <w:fldChar w:fldCharType="begin"/>
            </w:r>
            <w:r w:rsidR="00BC3ED5" w:rsidRPr="005B4F97">
              <w:rPr>
                <w:bCs/>
                <w:webHidden/>
                <w:sz w:val="28"/>
                <w:szCs w:val="20"/>
              </w:rPr>
              <w:instrText xml:space="preserve"> PAGEREF _Toc126666197 \h </w:instrText>
            </w:r>
            <w:r w:rsidR="00BC3ED5" w:rsidRPr="005B4F97">
              <w:rPr>
                <w:bCs/>
                <w:webHidden/>
                <w:sz w:val="28"/>
                <w:szCs w:val="20"/>
              </w:rPr>
            </w:r>
            <w:r w:rsidR="00BC3ED5" w:rsidRPr="005B4F97">
              <w:rPr>
                <w:bCs/>
                <w:webHidden/>
                <w:sz w:val="28"/>
                <w:szCs w:val="20"/>
              </w:rPr>
              <w:fldChar w:fldCharType="separate"/>
            </w:r>
            <w:r w:rsidR="00BC3ED5" w:rsidRPr="005B4F97">
              <w:rPr>
                <w:bCs/>
                <w:webHidden/>
                <w:sz w:val="28"/>
                <w:szCs w:val="20"/>
              </w:rPr>
              <w:t>12</w:t>
            </w:r>
            <w:r w:rsidR="00BC3ED5" w:rsidRPr="005B4F97">
              <w:rPr>
                <w:bCs/>
                <w:webHidden/>
                <w:sz w:val="28"/>
                <w:szCs w:val="20"/>
              </w:rPr>
              <w:fldChar w:fldCharType="end"/>
            </w:r>
          </w:hyperlink>
        </w:p>
        <w:p w14:paraId="7E51B5C3" w14:textId="77777777" w:rsidR="00BC3ED5" w:rsidRPr="00443867" w:rsidRDefault="00BC3ED5" w:rsidP="00A37ECF">
          <w:pPr>
            <w:suppressAutoHyphens/>
            <w:rPr>
              <w:b/>
              <w:bCs/>
              <w:sz w:val="6"/>
            </w:rPr>
          </w:pPr>
          <w:r w:rsidRPr="005B4F97">
            <w:rPr>
              <w:b/>
              <w:bCs/>
              <w:noProof/>
              <w:color w:val="000091" w:themeColor="text2"/>
              <w:sz w:val="18"/>
              <w:szCs w:val="18"/>
            </w:rPr>
            <w:fldChar w:fldCharType="end"/>
          </w:r>
        </w:p>
      </w:sdtContent>
    </w:sdt>
    <w:p w14:paraId="1FB6FD57" w14:textId="77777777" w:rsidR="00BC3ED5" w:rsidRPr="00443867" w:rsidRDefault="00BC3ED5" w:rsidP="00A37ECF">
      <w:pPr>
        <w:suppressAutoHyphens/>
        <w:rPr>
          <w:sz w:val="6"/>
        </w:rPr>
      </w:pPr>
      <w:r w:rsidRPr="00443867">
        <w:rPr>
          <w:sz w:val="6"/>
        </w:rPr>
        <w:br w:type="page"/>
      </w:r>
    </w:p>
    <w:p w14:paraId="4A21C40D" w14:textId="397E16BF" w:rsidR="00BC3ED5" w:rsidRDefault="00BC3ED5" w:rsidP="00A37ECF">
      <w:pPr>
        <w:pStyle w:val="Titre1"/>
        <w:numPr>
          <w:ilvl w:val="0"/>
          <w:numId w:val="0"/>
        </w:numPr>
        <w:suppressAutoHyphens/>
        <w:rPr>
          <w:sz w:val="32"/>
        </w:rPr>
      </w:pPr>
      <w:bookmarkStart w:id="8" w:name="_Toc126666172"/>
      <w:r w:rsidRPr="005C3A16">
        <w:rPr>
          <w:sz w:val="32"/>
        </w:rPr>
        <w:lastRenderedPageBreak/>
        <w:t>Titre 1. Identification de l’acheteur</w:t>
      </w:r>
      <w:bookmarkEnd w:id="8"/>
    </w:p>
    <w:p w14:paraId="0C6B1193" w14:textId="7CFDC8B9" w:rsidR="00BC3ED5" w:rsidRPr="00BC3ED5" w:rsidRDefault="00BC3ED5" w:rsidP="00A37ECF">
      <w:pPr>
        <w:pStyle w:val="Titre1"/>
        <w:numPr>
          <w:ilvl w:val="0"/>
          <w:numId w:val="0"/>
        </w:numPr>
        <w:suppressAutoHyphens/>
        <w:ind w:left="567" w:hanging="567"/>
        <w:rPr>
          <w:sz w:val="24"/>
        </w:rPr>
      </w:pPr>
      <w:bookmarkStart w:id="9" w:name="_Toc126666173"/>
      <w:r w:rsidRPr="00BC3ED5">
        <w:rPr>
          <w:sz w:val="24"/>
        </w:rPr>
        <w:t>Article 1. ACHETEUR</w:t>
      </w:r>
      <w:bookmarkEnd w:id="9"/>
    </w:p>
    <w:p w14:paraId="028DE8A2" w14:textId="77777777" w:rsidR="00BC3ED5" w:rsidRPr="00547A78" w:rsidRDefault="00BC3ED5" w:rsidP="00A37ECF">
      <w:pPr>
        <w:suppressAutoHyphens/>
        <w:jc w:val="center"/>
        <w:rPr>
          <w:b/>
        </w:rPr>
      </w:pPr>
      <w:r w:rsidRPr="00547A78">
        <w:rPr>
          <w:b/>
        </w:rPr>
        <w:t>Pouvoir adjudicateur</w:t>
      </w:r>
    </w:p>
    <w:p w14:paraId="1922331F" w14:textId="77777777" w:rsidR="00BC3ED5" w:rsidRDefault="00BC3ED5" w:rsidP="00A37ECF">
      <w:pPr>
        <w:suppressAutoHyphens/>
        <w:jc w:val="center"/>
      </w:pPr>
      <w:r>
        <w:t>Agence Régionale de Santé Auvergne-Rhône-Alpes (ARS ARA), établissement public de l’Etat à caractère administratif</w:t>
      </w:r>
    </w:p>
    <w:p w14:paraId="500FDC71" w14:textId="77777777" w:rsidR="00BC3ED5" w:rsidRDefault="00BC3ED5" w:rsidP="00A37ECF">
      <w:pPr>
        <w:suppressAutoHyphens/>
        <w:jc w:val="center"/>
      </w:pPr>
    </w:p>
    <w:p w14:paraId="0B88C407" w14:textId="77777777" w:rsidR="00BC3ED5" w:rsidRDefault="00BC3ED5" w:rsidP="00A37ECF">
      <w:pPr>
        <w:suppressAutoHyphens/>
        <w:jc w:val="center"/>
      </w:pPr>
      <w:r>
        <w:t>241 rue Garibaldi</w:t>
      </w:r>
    </w:p>
    <w:p w14:paraId="18D50661" w14:textId="77777777" w:rsidR="00BC3ED5" w:rsidRDefault="00BC3ED5" w:rsidP="00A37ECF">
      <w:pPr>
        <w:suppressAutoHyphens/>
        <w:jc w:val="center"/>
      </w:pPr>
      <w:r>
        <w:t>CS 93383</w:t>
      </w:r>
    </w:p>
    <w:p w14:paraId="34487FFD" w14:textId="35C087AE" w:rsidR="00BC3ED5" w:rsidRDefault="00BC3ED5" w:rsidP="00A37ECF">
      <w:pPr>
        <w:suppressAutoHyphens/>
        <w:jc w:val="center"/>
      </w:pPr>
      <w:r>
        <w:t>69418 LYON CEDEX 03</w:t>
      </w:r>
      <w:bookmarkStart w:id="10" w:name="_Toc126666174"/>
    </w:p>
    <w:p w14:paraId="3F4E2D03" w14:textId="7A9EC337" w:rsidR="00BC3ED5" w:rsidRPr="00BC3ED5" w:rsidRDefault="00BC3ED5" w:rsidP="00A37ECF">
      <w:pPr>
        <w:pStyle w:val="Titre1"/>
        <w:numPr>
          <w:ilvl w:val="0"/>
          <w:numId w:val="0"/>
        </w:numPr>
        <w:suppressAutoHyphens/>
        <w:ind w:left="567" w:hanging="567"/>
        <w:rPr>
          <w:sz w:val="24"/>
        </w:rPr>
      </w:pPr>
      <w:r w:rsidRPr="00BC3ED5">
        <w:rPr>
          <w:sz w:val="24"/>
        </w:rPr>
        <w:t>Article 2. PERSONNE HABILITÉE A SIGNER LE MARCHÉ</w:t>
      </w:r>
      <w:bookmarkEnd w:id="10"/>
    </w:p>
    <w:p w14:paraId="52547DB1" w14:textId="2E3E7B14" w:rsidR="00BC3ED5" w:rsidRDefault="00BC3ED5" w:rsidP="00A37ECF">
      <w:pPr>
        <w:suppressAutoHyphens/>
      </w:pPr>
      <w:r>
        <w:t>Madame Cécile COURR</w:t>
      </w:r>
      <w:r w:rsidRPr="00256220">
        <w:t>È</w:t>
      </w:r>
      <w:r>
        <w:t>GES, directrice générale de l’ARS ARA</w:t>
      </w:r>
    </w:p>
    <w:p w14:paraId="676BA72F" w14:textId="22B41F5B" w:rsidR="00BC3ED5" w:rsidRPr="00BC3ED5" w:rsidRDefault="00BC3ED5" w:rsidP="00A37ECF">
      <w:pPr>
        <w:pStyle w:val="Titre1"/>
        <w:numPr>
          <w:ilvl w:val="0"/>
          <w:numId w:val="0"/>
        </w:numPr>
        <w:suppressAutoHyphens/>
        <w:ind w:left="567" w:hanging="567"/>
        <w:rPr>
          <w:sz w:val="24"/>
        </w:rPr>
      </w:pPr>
      <w:bookmarkStart w:id="11" w:name="_Toc126666175"/>
      <w:r w:rsidRPr="00BC3ED5">
        <w:rPr>
          <w:sz w:val="24"/>
        </w:rPr>
        <w:t>Article 3. ORIGINE DE SON POUVOIR DE SIGNATURE</w:t>
      </w:r>
      <w:bookmarkEnd w:id="11"/>
    </w:p>
    <w:p w14:paraId="2F10FCA0" w14:textId="6E4FF78C" w:rsidR="00BC3ED5" w:rsidRDefault="00BC3ED5" w:rsidP="00A37ECF">
      <w:pPr>
        <w:suppressAutoHyphens/>
      </w:pPr>
      <w:r>
        <w:t>D</w:t>
      </w:r>
      <w:r w:rsidRPr="00256220">
        <w:t>écret du 19 avril 2023 portant cessation de fonction de Monsieur Jean-Yves Grall en qualité de directeur général de l’Agence Régionale de Santé Auvergne-Rhône-Alpes et nomination de Madame Cécile Courrèges en qualité de directrice générale de l'Agence Régionale de Santé Auvergne-Rhône-Alpes à compter du 15 mai 2023</w:t>
      </w:r>
      <w:r>
        <w:t>.</w:t>
      </w:r>
      <w:bookmarkStart w:id="12" w:name="_Toc126666176"/>
    </w:p>
    <w:p w14:paraId="2C57D294" w14:textId="56EDA200" w:rsidR="00BC3ED5" w:rsidRPr="00BC3ED5" w:rsidRDefault="00BC3ED5" w:rsidP="00A37ECF">
      <w:pPr>
        <w:pStyle w:val="Titre1"/>
        <w:numPr>
          <w:ilvl w:val="0"/>
          <w:numId w:val="0"/>
        </w:numPr>
        <w:suppressAutoHyphens/>
        <w:ind w:left="567" w:hanging="567"/>
        <w:rPr>
          <w:sz w:val="24"/>
        </w:rPr>
      </w:pPr>
      <w:r w:rsidRPr="00BC3ED5">
        <w:rPr>
          <w:sz w:val="24"/>
        </w:rPr>
        <w:t>Article 4. DESIGNATION DE LA PERSONNE HABILITÉE A DONNER LES RENSEIGNEMENTS</w:t>
      </w:r>
      <w:bookmarkEnd w:id="12"/>
      <w:r w:rsidRPr="00BC3ED5">
        <w:rPr>
          <w:sz w:val="24"/>
        </w:rPr>
        <w:t xml:space="preserve"> </w:t>
      </w:r>
    </w:p>
    <w:p w14:paraId="40363AFA" w14:textId="77777777" w:rsidR="00BC3ED5" w:rsidRPr="00737E9E" w:rsidRDefault="00BC3ED5" w:rsidP="00A37ECF">
      <w:pPr>
        <w:suppressAutoHyphens/>
        <w:rPr>
          <w:sz w:val="18"/>
        </w:rPr>
      </w:pPr>
      <w:r w:rsidRPr="00737E9E">
        <w:t>Conformément à l’article R.2191-59 du Code de la commande publique, auquel renvoie l’article R.2391-28 du même code (nantissements ou cessions de créances)</w:t>
      </w:r>
    </w:p>
    <w:p w14:paraId="7B816009" w14:textId="77777777" w:rsidR="00BC3ED5" w:rsidRDefault="00BC3ED5" w:rsidP="00A37ECF">
      <w:pPr>
        <w:suppressAutoHyphens/>
        <w:jc w:val="center"/>
      </w:pPr>
    </w:p>
    <w:p w14:paraId="6FF56BC4" w14:textId="30D848CB" w:rsidR="00BC3ED5" w:rsidRDefault="00BC3ED5" w:rsidP="00A37ECF">
      <w:pPr>
        <w:suppressAutoHyphens/>
      </w:pPr>
      <w:r>
        <w:t>Madame COURR</w:t>
      </w:r>
      <w:r w:rsidRPr="00256220">
        <w:t>È</w:t>
      </w:r>
      <w:r>
        <w:t>GES, Directrice de l'Agence régionale de santé Auvergne-Rhône-Alpes ou son représentant habilité.</w:t>
      </w:r>
    </w:p>
    <w:p w14:paraId="29B84E78" w14:textId="611A6710" w:rsidR="00BC3ED5" w:rsidRPr="001229AB" w:rsidRDefault="001229AB" w:rsidP="00A37ECF">
      <w:pPr>
        <w:pStyle w:val="Titre1"/>
        <w:numPr>
          <w:ilvl w:val="0"/>
          <w:numId w:val="0"/>
        </w:numPr>
        <w:suppressAutoHyphens/>
        <w:ind w:left="567" w:hanging="567"/>
        <w:rPr>
          <w:sz w:val="24"/>
        </w:rPr>
      </w:pPr>
      <w:bookmarkStart w:id="13" w:name="_Toc126666177"/>
      <w:r w:rsidRPr="001229AB">
        <w:rPr>
          <w:sz w:val="24"/>
        </w:rPr>
        <w:t xml:space="preserve">Article 5. </w:t>
      </w:r>
      <w:r w:rsidR="00BC3ED5" w:rsidRPr="001229AB">
        <w:rPr>
          <w:sz w:val="24"/>
        </w:rPr>
        <w:t>DÉSIGNATION DU COMPTABLE ASSIGNATAIRE</w:t>
      </w:r>
      <w:bookmarkEnd w:id="13"/>
    </w:p>
    <w:p w14:paraId="1EA719AD" w14:textId="77777777" w:rsidR="00BC3ED5" w:rsidRDefault="00BC3ED5" w:rsidP="00A37ECF">
      <w:pPr>
        <w:suppressAutoHyphens/>
      </w:pPr>
      <w:r w:rsidRPr="00A4403B">
        <w:t>Madame l’Agent comptable de l’ARS Auvergne-Rhône-Alpes.</w:t>
      </w:r>
    </w:p>
    <w:p w14:paraId="0B90D1A6" w14:textId="77777777" w:rsidR="00BC3ED5" w:rsidRDefault="00BC3ED5" w:rsidP="00A37ECF">
      <w:pPr>
        <w:suppressAutoHyphens/>
        <w:spacing w:after="160" w:line="259" w:lineRule="auto"/>
        <w:contextualSpacing w:val="0"/>
        <w:jc w:val="left"/>
      </w:pPr>
      <w:r>
        <w:br w:type="page"/>
      </w:r>
    </w:p>
    <w:p w14:paraId="65574EB2" w14:textId="3117578C" w:rsidR="001229AB" w:rsidRDefault="00BC3ED5" w:rsidP="00A37ECF">
      <w:pPr>
        <w:pStyle w:val="Titre1"/>
        <w:numPr>
          <w:ilvl w:val="0"/>
          <w:numId w:val="0"/>
        </w:numPr>
        <w:suppressAutoHyphens/>
        <w:spacing w:before="0" w:after="0"/>
        <w:rPr>
          <w:sz w:val="32"/>
        </w:rPr>
      </w:pPr>
      <w:bookmarkStart w:id="14" w:name="_Toc126666178"/>
      <w:r w:rsidRPr="005C3A16">
        <w:rPr>
          <w:sz w:val="32"/>
        </w:rPr>
        <w:lastRenderedPageBreak/>
        <w:t xml:space="preserve">Titre 2. Présentation </w:t>
      </w:r>
      <w:r>
        <w:rPr>
          <w:sz w:val="32"/>
        </w:rPr>
        <w:t>de l’accord-cadre</w:t>
      </w:r>
      <w:bookmarkEnd w:id="14"/>
      <w:r w:rsidRPr="005C3A16">
        <w:rPr>
          <w:sz w:val="32"/>
        </w:rPr>
        <w:t xml:space="preserve"> </w:t>
      </w:r>
    </w:p>
    <w:p w14:paraId="67865FC6" w14:textId="77777777" w:rsidR="001229AB" w:rsidRPr="001229AB" w:rsidRDefault="001229AB" w:rsidP="00A37ECF">
      <w:pPr>
        <w:suppressAutoHyphens/>
      </w:pPr>
    </w:p>
    <w:p w14:paraId="7C368CB6" w14:textId="6D3D4552" w:rsidR="00BC3ED5" w:rsidRPr="001229AB" w:rsidRDefault="001229AB" w:rsidP="00A37ECF">
      <w:pPr>
        <w:pStyle w:val="Titre1"/>
        <w:numPr>
          <w:ilvl w:val="0"/>
          <w:numId w:val="0"/>
        </w:numPr>
        <w:suppressAutoHyphens/>
        <w:spacing w:before="0" w:after="0"/>
        <w:ind w:left="567" w:hanging="567"/>
        <w:rPr>
          <w:sz w:val="24"/>
        </w:rPr>
      </w:pPr>
      <w:bookmarkStart w:id="15" w:name="_Toc126666179"/>
      <w:r w:rsidRPr="001229AB">
        <w:rPr>
          <w:sz w:val="24"/>
        </w:rPr>
        <w:t xml:space="preserve">Article 6. </w:t>
      </w:r>
      <w:r w:rsidR="00BC3ED5" w:rsidRPr="001229AB">
        <w:rPr>
          <w:sz w:val="24"/>
        </w:rPr>
        <w:t>OBJET DE L’ACCORD-CADRE</w:t>
      </w:r>
      <w:bookmarkEnd w:id="15"/>
    </w:p>
    <w:p w14:paraId="2FCABE17" w14:textId="77777777" w:rsidR="00BC3ED5" w:rsidRDefault="00BC3ED5" w:rsidP="00A37ECF">
      <w:pPr>
        <w:suppressAutoHyphens/>
        <w:rPr>
          <w:szCs w:val="20"/>
        </w:rPr>
      </w:pPr>
      <w:bookmarkStart w:id="16" w:name="_ARTICLE_7._GROUPEMENT"/>
      <w:bookmarkEnd w:id="16"/>
    </w:p>
    <w:p w14:paraId="3D9A1AA1" w14:textId="77777777" w:rsidR="00542CBD" w:rsidRDefault="00542CBD" w:rsidP="00542CBD">
      <w:r w:rsidRPr="00494262">
        <w:t xml:space="preserve">Le présent marché a pour objet </w:t>
      </w:r>
      <w:r>
        <w:t>l</w:t>
      </w:r>
      <w:r w:rsidRPr="00494262">
        <w:t>a réalisation des travaux d’entretien, de rénovation et de réaménagement des locaux de l’Agence Régionale de Santé Auvergne-Rhône-Alpes.</w:t>
      </w:r>
    </w:p>
    <w:p w14:paraId="5BFC643C" w14:textId="77777777" w:rsidR="00542CBD" w:rsidRDefault="00542CBD" w:rsidP="00542CBD">
      <w:r>
        <w:t xml:space="preserve">Les opérations relatives aux grosses opérations de rénovation ou de réaménagement peuvent être exclues du présent accord-cadre, en lien avec les propriétaires des sites concernés. Peuvent également être exclues de cet accord-cadre toutes les opérations de travaux et de rénovation nécessitant une mission OPC. </w:t>
      </w:r>
    </w:p>
    <w:p w14:paraId="7C9E3227" w14:textId="77777777" w:rsidR="00542CBD" w:rsidRPr="00A7037C" w:rsidRDefault="00542CBD" w:rsidP="00542CBD">
      <w:pPr>
        <w:rPr>
          <w:i/>
        </w:rPr>
      </w:pPr>
      <w:r>
        <w:t>Sont exclues du présent accord-cadre les prestations couvertes par des contrats antérieurs à sa notification et celles dont l’objet est différent, notamment les opérations de maintenance prévues par un autre marché.</w:t>
      </w:r>
    </w:p>
    <w:p w14:paraId="71A76351" w14:textId="77777777" w:rsidR="00542CBD" w:rsidRPr="00E66501" w:rsidRDefault="00542CBD" w:rsidP="00A37ECF">
      <w:pPr>
        <w:suppressAutoHyphens/>
        <w:rPr>
          <w:szCs w:val="20"/>
        </w:rPr>
      </w:pPr>
    </w:p>
    <w:p w14:paraId="0FEB5139" w14:textId="77777777" w:rsidR="00BC3ED5" w:rsidRPr="00204182" w:rsidRDefault="00BC3ED5" w:rsidP="00A37ECF">
      <w:pPr>
        <w:suppressAutoHyphens/>
        <w:rPr>
          <w:szCs w:val="20"/>
        </w:rPr>
      </w:pPr>
      <w:r w:rsidRPr="00465BCC">
        <w:rPr>
          <w:szCs w:val="20"/>
          <w:u w:val="single"/>
        </w:rPr>
        <w:t>Code CPV :</w:t>
      </w:r>
      <w:r w:rsidRPr="00465BCC">
        <w:rPr>
          <w:szCs w:val="20"/>
        </w:rPr>
        <w:t xml:space="preserve"> </w:t>
      </w:r>
      <w:r w:rsidRPr="00450233">
        <w:rPr>
          <w:highlight w:val="yellow"/>
        </w:rPr>
        <w:t>XXX</w:t>
      </w:r>
    </w:p>
    <w:p w14:paraId="5197BB84" w14:textId="77777777" w:rsidR="00BC3ED5" w:rsidRDefault="00BC3ED5" w:rsidP="00A37ECF">
      <w:pPr>
        <w:pStyle w:val="Titre2"/>
        <w:suppressAutoHyphens/>
        <w:rPr>
          <w:highlight w:val="yellow"/>
        </w:rPr>
      </w:pPr>
      <w:bookmarkStart w:id="17" w:name="_Toc126666180"/>
      <w:commentRangeStart w:id="18"/>
      <w:r w:rsidRPr="00450233">
        <w:rPr>
          <w:highlight w:val="yellow"/>
        </w:rPr>
        <w:t>ALLOTISSEMENT</w:t>
      </w:r>
      <w:bookmarkEnd w:id="17"/>
      <w:commentRangeEnd w:id="18"/>
      <w:r w:rsidR="00E2495C">
        <w:rPr>
          <w:rStyle w:val="Marquedecommentaire"/>
          <w:b w:val="0"/>
          <w:caps w:val="0"/>
          <w:color w:val="auto"/>
        </w:rPr>
        <w:commentReference w:id="18"/>
      </w:r>
    </w:p>
    <w:p w14:paraId="6C3C0C46" w14:textId="77777777" w:rsidR="00542CBD" w:rsidRDefault="00542CBD" w:rsidP="00542CBD">
      <w:pPr>
        <w:rPr>
          <w:highlight w:val="yellow"/>
        </w:rPr>
      </w:pPr>
    </w:p>
    <w:p w14:paraId="0724804D" w14:textId="77777777" w:rsidR="00542CBD" w:rsidRDefault="00542CBD" w:rsidP="00542CBD">
      <w:r>
        <w:t>Le présent accord-cadre</w:t>
      </w:r>
      <w:r w:rsidRPr="00512E3D">
        <w:t xml:space="preserve"> fait l’objet d’un allotissement selon une double logique géographique et technique. Les lots sont ainsi répartis </w:t>
      </w:r>
      <w:r>
        <w:t>en</w:t>
      </w:r>
      <w:r w:rsidRPr="00512E3D">
        <w:t xml:space="preserve"> </w:t>
      </w:r>
      <w:r>
        <w:t>6</w:t>
      </w:r>
      <w:r w:rsidRPr="00512E3D">
        <w:t xml:space="preserve"> zones géographiques et </w:t>
      </w:r>
      <w:r>
        <w:t>6</w:t>
      </w:r>
      <w:r w:rsidRPr="00512E3D">
        <w:t xml:space="preserve"> corps d’état.</w:t>
      </w:r>
    </w:p>
    <w:p w14:paraId="700BE5EA" w14:textId="77777777" w:rsidR="00542CBD" w:rsidRDefault="00542CBD" w:rsidP="00542CBD">
      <w:pPr>
        <w:rPr>
          <w:b/>
          <w:bCs/>
        </w:rPr>
      </w:pPr>
    </w:p>
    <w:p w14:paraId="1E5ACE89" w14:textId="08DBB719" w:rsidR="00542CBD" w:rsidRDefault="00542CBD" w:rsidP="00542CBD">
      <w:pPr>
        <w:rPr>
          <w:b/>
          <w:bCs/>
        </w:rPr>
      </w:pPr>
      <w:r w:rsidRPr="00660637">
        <w:rPr>
          <w:b/>
          <w:bCs/>
        </w:rPr>
        <w:t>Chaque lot est multi-attributaires (2 attributaires par lot, sous réserve d’un nombre suffisant d’offres acceptables).</w:t>
      </w:r>
    </w:p>
    <w:p w14:paraId="7B998C3D" w14:textId="77777777" w:rsidR="00542CBD" w:rsidRDefault="00542CBD" w:rsidP="00542CBD">
      <w:pPr>
        <w:rPr>
          <w:b/>
          <w:bCs/>
        </w:rPr>
      </w:pPr>
    </w:p>
    <w:p w14:paraId="523B7163" w14:textId="77777777" w:rsidR="00542CBD" w:rsidRPr="00660637" w:rsidRDefault="00542CBD" w:rsidP="00542CBD">
      <w:pPr>
        <w:rPr>
          <w:b/>
          <w:bCs/>
        </w:rPr>
      </w:pPr>
    </w:p>
    <w:tbl>
      <w:tblPr>
        <w:tblStyle w:val="Grilledutableau"/>
        <w:tblW w:w="0" w:type="auto"/>
        <w:jc w:val="center"/>
        <w:tblLook w:val="04A0" w:firstRow="1" w:lastRow="0" w:firstColumn="1" w:lastColumn="0" w:noHBand="0" w:noVBand="1"/>
      </w:tblPr>
      <w:tblGrid>
        <w:gridCol w:w="2122"/>
        <w:gridCol w:w="5953"/>
        <w:gridCol w:w="851"/>
      </w:tblGrid>
      <w:tr w:rsidR="00542CBD" w:rsidRPr="006631DA" w14:paraId="1319E088" w14:textId="77777777" w:rsidTr="00A03BF6">
        <w:trPr>
          <w:trHeight w:val="454"/>
          <w:jc w:val="center"/>
        </w:trPr>
        <w:tc>
          <w:tcPr>
            <w:tcW w:w="2122" w:type="dxa"/>
            <w:tcBorders>
              <w:bottom w:val="single" w:sz="4" w:space="0" w:color="auto"/>
            </w:tcBorders>
            <w:shd w:val="clear" w:color="auto" w:fill="000091" w:themeFill="text2"/>
            <w:vAlign w:val="center"/>
          </w:tcPr>
          <w:p w14:paraId="4D79CA71" w14:textId="77777777" w:rsidR="00542CBD" w:rsidRPr="0011238A" w:rsidRDefault="00542CBD" w:rsidP="00A03BF6">
            <w:pPr>
              <w:jc w:val="center"/>
              <w:rPr>
                <w:b/>
                <w:bCs/>
                <w:sz w:val="22"/>
                <w:lang w:val="fr-FR"/>
              </w:rPr>
            </w:pPr>
            <w:bookmarkStart w:id="19" w:name="_Toc474153961"/>
            <w:bookmarkStart w:id="20" w:name="_Toc474154503"/>
            <w:bookmarkStart w:id="21" w:name="_Hlk194496611"/>
            <w:r w:rsidRPr="0011238A">
              <w:rPr>
                <w:b/>
                <w:bCs/>
                <w:sz w:val="22"/>
                <w:lang w:val="fr-FR"/>
              </w:rPr>
              <w:t>Zone géographique</w:t>
            </w:r>
            <w:bookmarkEnd w:id="19"/>
            <w:bookmarkEnd w:id="20"/>
          </w:p>
        </w:tc>
        <w:tc>
          <w:tcPr>
            <w:tcW w:w="5953" w:type="dxa"/>
            <w:shd w:val="clear" w:color="auto" w:fill="000091" w:themeFill="text2"/>
            <w:vAlign w:val="center"/>
          </w:tcPr>
          <w:p w14:paraId="545824F8" w14:textId="77777777" w:rsidR="00542CBD" w:rsidRPr="0011238A" w:rsidRDefault="00542CBD" w:rsidP="00A03BF6">
            <w:pPr>
              <w:jc w:val="center"/>
              <w:rPr>
                <w:b/>
                <w:bCs/>
                <w:sz w:val="22"/>
                <w:lang w:val="fr-FR"/>
              </w:rPr>
            </w:pPr>
            <w:r w:rsidRPr="0011238A">
              <w:rPr>
                <w:b/>
                <w:bCs/>
                <w:sz w:val="22"/>
                <w:lang w:val="fr-FR"/>
              </w:rPr>
              <w:t>Corps d'état</w:t>
            </w:r>
          </w:p>
        </w:tc>
        <w:tc>
          <w:tcPr>
            <w:tcW w:w="851" w:type="dxa"/>
            <w:shd w:val="clear" w:color="auto" w:fill="000091" w:themeFill="text2"/>
            <w:vAlign w:val="center"/>
          </w:tcPr>
          <w:p w14:paraId="548F28B7" w14:textId="77777777" w:rsidR="00542CBD" w:rsidRPr="0011238A" w:rsidRDefault="00542CBD" w:rsidP="00A03BF6">
            <w:pPr>
              <w:jc w:val="center"/>
              <w:rPr>
                <w:b/>
                <w:bCs/>
                <w:sz w:val="22"/>
                <w:lang w:val="fr-FR"/>
              </w:rPr>
            </w:pPr>
            <w:bookmarkStart w:id="22" w:name="_Toc474153963"/>
            <w:bookmarkStart w:id="23" w:name="_Toc474154505"/>
            <w:r w:rsidRPr="0011238A">
              <w:rPr>
                <w:b/>
                <w:bCs/>
                <w:sz w:val="22"/>
                <w:lang w:val="fr-FR"/>
              </w:rPr>
              <w:t>N° du lot</w:t>
            </w:r>
            <w:bookmarkEnd w:id="22"/>
            <w:bookmarkEnd w:id="23"/>
          </w:p>
        </w:tc>
      </w:tr>
      <w:tr w:rsidR="00542CBD" w:rsidRPr="006631DA" w14:paraId="08552C50" w14:textId="77777777" w:rsidTr="00A03BF6">
        <w:trPr>
          <w:trHeight w:hRule="exact" w:val="680"/>
          <w:jc w:val="center"/>
        </w:trPr>
        <w:tc>
          <w:tcPr>
            <w:tcW w:w="2122" w:type="dxa"/>
            <w:vMerge w:val="restart"/>
            <w:shd w:val="clear" w:color="auto" w:fill="F2F2F2" w:themeFill="background1" w:themeFillShade="F2"/>
            <w:vAlign w:val="center"/>
          </w:tcPr>
          <w:p w14:paraId="62C77208" w14:textId="77777777" w:rsidR="00542CBD" w:rsidRPr="006631DA" w:rsidRDefault="00542CBD" w:rsidP="00A03BF6">
            <w:pPr>
              <w:rPr>
                <w:lang w:val="fr-FR"/>
              </w:rPr>
            </w:pPr>
            <w:bookmarkStart w:id="24" w:name="_Toc474153964"/>
            <w:bookmarkStart w:id="25" w:name="_Toc474154506"/>
            <w:r w:rsidRPr="006631DA">
              <w:rPr>
                <w:lang w:val="fr-FR"/>
              </w:rPr>
              <w:t xml:space="preserve">Zone </w:t>
            </w:r>
            <w:r w:rsidRPr="001B61A5">
              <w:rPr>
                <w:b/>
                <w:bCs/>
                <w:lang w:val="fr-FR"/>
              </w:rPr>
              <w:t>1</w:t>
            </w:r>
            <w:r w:rsidRPr="006631DA">
              <w:rPr>
                <w:lang w:val="fr-FR"/>
              </w:rPr>
              <w:t xml:space="preserve"> : Ain (01) et Rhône (69)</w:t>
            </w:r>
            <w:bookmarkEnd w:id="24"/>
            <w:bookmarkEnd w:id="25"/>
          </w:p>
        </w:tc>
        <w:tc>
          <w:tcPr>
            <w:tcW w:w="5953" w:type="dxa"/>
            <w:vAlign w:val="center"/>
          </w:tcPr>
          <w:p w14:paraId="186E98B1" w14:textId="77777777" w:rsidR="00542CBD" w:rsidRPr="006631DA" w:rsidRDefault="00542CBD" w:rsidP="00A03BF6">
            <w:pPr>
              <w:rPr>
                <w:lang w:val="fr-FR"/>
              </w:rPr>
            </w:pPr>
            <w:bookmarkStart w:id="26" w:name="_Toc474153965"/>
            <w:bookmarkStart w:id="27" w:name="_Toc474154507"/>
            <w:r w:rsidRPr="006631DA">
              <w:rPr>
                <w:lang w:val="fr-FR"/>
              </w:rPr>
              <w:t xml:space="preserve">Corps d'état </w:t>
            </w:r>
            <w:r w:rsidRPr="001B61A5">
              <w:rPr>
                <w:b/>
                <w:bCs/>
                <w:lang w:val="fr-FR"/>
              </w:rPr>
              <w:t>1</w:t>
            </w:r>
            <w:r w:rsidRPr="006631DA">
              <w:rPr>
                <w:lang w:val="fr-FR"/>
              </w:rPr>
              <w:t xml:space="preserve"> : Électricité (courant fort et faible)</w:t>
            </w:r>
            <w:bookmarkEnd w:id="26"/>
            <w:bookmarkEnd w:id="27"/>
          </w:p>
        </w:tc>
        <w:tc>
          <w:tcPr>
            <w:tcW w:w="851" w:type="dxa"/>
            <w:vAlign w:val="center"/>
          </w:tcPr>
          <w:p w14:paraId="65E47479" w14:textId="77777777" w:rsidR="00542CBD" w:rsidRPr="005962C0" w:rsidRDefault="00542CBD" w:rsidP="00A03BF6">
            <w:pPr>
              <w:jc w:val="center"/>
              <w:rPr>
                <w:b/>
                <w:bCs/>
                <w:sz w:val="22"/>
                <w:lang w:val="fr-FR"/>
              </w:rPr>
            </w:pPr>
            <w:bookmarkStart w:id="28" w:name="_Toc474153966"/>
            <w:bookmarkStart w:id="29" w:name="_Toc474154508"/>
            <w:r w:rsidRPr="005962C0">
              <w:rPr>
                <w:b/>
                <w:bCs/>
                <w:sz w:val="22"/>
                <w:lang w:val="fr-FR"/>
              </w:rPr>
              <w:t>1-1</w:t>
            </w:r>
            <w:bookmarkEnd w:id="28"/>
            <w:bookmarkEnd w:id="29"/>
          </w:p>
        </w:tc>
      </w:tr>
      <w:tr w:rsidR="00542CBD" w:rsidRPr="006631DA" w14:paraId="000AD6DF" w14:textId="77777777" w:rsidTr="00A03BF6">
        <w:trPr>
          <w:trHeight w:hRule="exact" w:val="680"/>
          <w:jc w:val="center"/>
        </w:trPr>
        <w:tc>
          <w:tcPr>
            <w:tcW w:w="2122" w:type="dxa"/>
            <w:vMerge/>
            <w:shd w:val="clear" w:color="auto" w:fill="F2F2F2" w:themeFill="background1" w:themeFillShade="F2"/>
            <w:vAlign w:val="center"/>
          </w:tcPr>
          <w:p w14:paraId="4691B12F" w14:textId="77777777" w:rsidR="00542CBD" w:rsidRPr="006631DA" w:rsidRDefault="00542CBD" w:rsidP="00A03BF6">
            <w:pPr>
              <w:rPr>
                <w:lang w:val="fr-FR"/>
              </w:rPr>
            </w:pPr>
          </w:p>
        </w:tc>
        <w:tc>
          <w:tcPr>
            <w:tcW w:w="5953" w:type="dxa"/>
            <w:vAlign w:val="center"/>
          </w:tcPr>
          <w:p w14:paraId="5E4733C9" w14:textId="77777777" w:rsidR="00542CBD" w:rsidRPr="006631DA" w:rsidRDefault="00542CBD" w:rsidP="00A03BF6">
            <w:pPr>
              <w:rPr>
                <w:lang w:val="fr-FR"/>
              </w:rPr>
            </w:pPr>
            <w:bookmarkStart w:id="30" w:name="_Toc474153967"/>
            <w:bookmarkStart w:id="31" w:name="_Toc474154509"/>
            <w:r w:rsidRPr="006631DA">
              <w:rPr>
                <w:lang w:val="fr-FR"/>
              </w:rPr>
              <w:t xml:space="preserve">Corps d'état </w:t>
            </w:r>
            <w:r w:rsidRPr="001B61A5">
              <w:rPr>
                <w:b/>
                <w:bCs/>
                <w:lang w:val="fr-FR"/>
              </w:rPr>
              <w:t>2</w:t>
            </w:r>
            <w:r w:rsidRPr="006631DA">
              <w:rPr>
                <w:lang w:val="fr-FR"/>
              </w:rPr>
              <w:t xml:space="preserve"> : Chauffage Ventilation Climatisation (CVC) Plomberie sanitaire</w:t>
            </w:r>
            <w:bookmarkEnd w:id="30"/>
            <w:bookmarkEnd w:id="31"/>
          </w:p>
        </w:tc>
        <w:tc>
          <w:tcPr>
            <w:tcW w:w="851" w:type="dxa"/>
            <w:vAlign w:val="center"/>
          </w:tcPr>
          <w:p w14:paraId="6C9A8C72" w14:textId="77777777" w:rsidR="00542CBD" w:rsidRPr="005962C0" w:rsidRDefault="00542CBD" w:rsidP="00A03BF6">
            <w:pPr>
              <w:jc w:val="center"/>
              <w:rPr>
                <w:b/>
                <w:bCs/>
                <w:sz w:val="22"/>
                <w:lang w:val="fr-FR"/>
              </w:rPr>
            </w:pPr>
            <w:bookmarkStart w:id="32" w:name="_Toc474153968"/>
            <w:bookmarkStart w:id="33" w:name="_Toc474154510"/>
            <w:r w:rsidRPr="005962C0">
              <w:rPr>
                <w:b/>
                <w:bCs/>
                <w:sz w:val="22"/>
                <w:lang w:val="fr-FR"/>
              </w:rPr>
              <w:t>1-2</w:t>
            </w:r>
            <w:bookmarkEnd w:id="32"/>
            <w:bookmarkEnd w:id="33"/>
          </w:p>
        </w:tc>
      </w:tr>
      <w:tr w:rsidR="00542CBD" w:rsidRPr="006631DA" w14:paraId="2D9194D4" w14:textId="77777777" w:rsidTr="00A03BF6">
        <w:trPr>
          <w:trHeight w:hRule="exact" w:val="680"/>
          <w:jc w:val="center"/>
        </w:trPr>
        <w:tc>
          <w:tcPr>
            <w:tcW w:w="2122" w:type="dxa"/>
            <w:vMerge/>
            <w:shd w:val="clear" w:color="auto" w:fill="F2F2F2" w:themeFill="background1" w:themeFillShade="F2"/>
            <w:vAlign w:val="center"/>
          </w:tcPr>
          <w:p w14:paraId="3AE1DA64" w14:textId="77777777" w:rsidR="00542CBD" w:rsidRPr="006631DA" w:rsidRDefault="00542CBD" w:rsidP="00A03BF6">
            <w:pPr>
              <w:rPr>
                <w:lang w:val="fr-FR"/>
              </w:rPr>
            </w:pPr>
          </w:p>
        </w:tc>
        <w:tc>
          <w:tcPr>
            <w:tcW w:w="5953" w:type="dxa"/>
            <w:vAlign w:val="center"/>
          </w:tcPr>
          <w:p w14:paraId="0583FCB5" w14:textId="77777777" w:rsidR="00542CBD" w:rsidRPr="006631DA" w:rsidRDefault="00542CBD" w:rsidP="00A03BF6">
            <w:pPr>
              <w:rPr>
                <w:lang w:val="fr-FR"/>
              </w:rPr>
            </w:pPr>
            <w:bookmarkStart w:id="34" w:name="_Toc474153969"/>
            <w:bookmarkStart w:id="35" w:name="_Toc474154511"/>
            <w:r w:rsidRPr="006631DA">
              <w:rPr>
                <w:lang w:val="fr-FR"/>
              </w:rPr>
              <w:t>Corps d'état</w:t>
            </w:r>
            <w:r w:rsidRPr="001B61A5">
              <w:rPr>
                <w:b/>
                <w:bCs/>
                <w:lang w:val="fr-FR"/>
              </w:rPr>
              <w:t xml:space="preserve"> 3 </w:t>
            </w:r>
            <w:r w:rsidRPr="006631DA">
              <w:rPr>
                <w:lang w:val="fr-FR"/>
              </w:rPr>
              <w:t>: Revêtements de sols et de murs</w:t>
            </w:r>
            <w:bookmarkEnd w:id="34"/>
            <w:bookmarkEnd w:id="35"/>
            <w:r w:rsidRPr="006631DA">
              <w:rPr>
                <w:lang w:val="fr-FR"/>
              </w:rPr>
              <w:t xml:space="preserve"> (sols souples et carrelage)</w:t>
            </w:r>
          </w:p>
        </w:tc>
        <w:tc>
          <w:tcPr>
            <w:tcW w:w="851" w:type="dxa"/>
            <w:vAlign w:val="center"/>
          </w:tcPr>
          <w:p w14:paraId="33826CB8" w14:textId="77777777" w:rsidR="00542CBD" w:rsidRPr="005962C0" w:rsidRDefault="00542CBD" w:rsidP="00A03BF6">
            <w:pPr>
              <w:jc w:val="center"/>
              <w:rPr>
                <w:b/>
                <w:bCs/>
                <w:sz w:val="22"/>
                <w:lang w:val="fr-FR"/>
              </w:rPr>
            </w:pPr>
            <w:bookmarkStart w:id="36" w:name="_Toc474153970"/>
            <w:bookmarkStart w:id="37" w:name="_Toc474154512"/>
            <w:r w:rsidRPr="005962C0">
              <w:rPr>
                <w:b/>
                <w:bCs/>
                <w:sz w:val="22"/>
                <w:lang w:val="fr-FR"/>
              </w:rPr>
              <w:t>1-3</w:t>
            </w:r>
            <w:bookmarkEnd w:id="36"/>
            <w:bookmarkEnd w:id="37"/>
          </w:p>
        </w:tc>
      </w:tr>
      <w:tr w:rsidR="00542CBD" w:rsidRPr="006631DA" w14:paraId="67FE7DC8" w14:textId="77777777" w:rsidTr="00A03BF6">
        <w:trPr>
          <w:trHeight w:hRule="exact" w:val="680"/>
          <w:jc w:val="center"/>
        </w:trPr>
        <w:tc>
          <w:tcPr>
            <w:tcW w:w="2122" w:type="dxa"/>
            <w:vMerge/>
            <w:shd w:val="clear" w:color="auto" w:fill="F2F2F2" w:themeFill="background1" w:themeFillShade="F2"/>
            <w:vAlign w:val="center"/>
          </w:tcPr>
          <w:p w14:paraId="45075584" w14:textId="77777777" w:rsidR="00542CBD" w:rsidRPr="006631DA" w:rsidRDefault="00542CBD" w:rsidP="00A03BF6">
            <w:pPr>
              <w:rPr>
                <w:lang w:val="fr-FR"/>
              </w:rPr>
            </w:pPr>
          </w:p>
        </w:tc>
        <w:tc>
          <w:tcPr>
            <w:tcW w:w="5953" w:type="dxa"/>
            <w:vAlign w:val="center"/>
          </w:tcPr>
          <w:p w14:paraId="45689440" w14:textId="77777777" w:rsidR="00542CBD" w:rsidRPr="006631DA" w:rsidRDefault="00542CBD" w:rsidP="00A03BF6">
            <w:pPr>
              <w:rPr>
                <w:lang w:val="fr-FR"/>
              </w:rPr>
            </w:pPr>
            <w:bookmarkStart w:id="38" w:name="_Toc474153971"/>
            <w:bookmarkStart w:id="39" w:name="_Toc474154513"/>
            <w:r w:rsidRPr="006631DA">
              <w:rPr>
                <w:lang w:val="fr-FR"/>
              </w:rPr>
              <w:t xml:space="preserve">Corps d'état </w:t>
            </w:r>
            <w:r w:rsidRPr="001B61A5">
              <w:rPr>
                <w:b/>
                <w:bCs/>
                <w:lang w:val="fr-FR"/>
              </w:rPr>
              <w:t>4</w:t>
            </w:r>
            <w:r w:rsidRPr="006631DA">
              <w:rPr>
                <w:lang w:val="fr-FR"/>
              </w:rPr>
              <w:t xml:space="preserve"> : </w:t>
            </w:r>
            <w:bookmarkStart w:id="40" w:name="_Hlk195605956"/>
            <w:r w:rsidRPr="006631DA">
              <w:rPr>
                <w:lang w:val="fr-FR"/>
              </w:rPr>
              <w:t>Plâtrerie</w:t>
            </w:r>
            <w:bookmarkEnd w:id="38"/>
            <w:bookmarkEnd w:id="39"/>
            <w:r w:rsidRPr="006631DA">
              <w:rPr>
                <w:lang w:val="fr-FR"/>
              </w:rPr>
              <w:t xml:space="preserve"> – Peinture – Faux plafonds</w:t>
            </w:r>
            <w:bookmarkEnd w:id="40"/>
          </w:p>
        </w:tc>
        <w:tc>
          <w:tcPr>
            <w:tcW w:w="851" w:type="dxa"/>
            <w:vAlign w:val="center"/>
          </w:tcPr>
          <w:p w14:paraId="580C3949" w14:textId="77777777" w:rsidR="00542CBD" w:rsidRPr="005962C0" w:rsidRDefault="00542CBD" w:rsidP="00A03BF6">
            <w:pPr>
              <w:jc w:val="center"/>
              <w:rPr>
                <w:b/>
                <w:bCs/>
                <w:sz w:val="22"/>
                <w:lang w:val="fr-FR"/>
              </w:rPr>
            </w:pPr>
            <w:bookmarkStart w:id="41" w:name="_Toc474153972"/>
            <w:bookmarkStart w:id="42" w:name="_Toc474154514"/>
            <w:r w:rsidRPr="005962C0">
              <w:rPr>
                <w:b/>
                <w:bCs/>
                <w:sz w:val="22"/>
                <w:lang w:val="fr-FR"/>
              </w:rPr>
              <w:t>1-4</w:t>
            </w:r>
            <w:bookmarkEnd w:id="41"/>
            <w:bookmarkEnd w:id="42"/>
          </w:p>
        </w:tc>
      </w:tr>
      <w:tr w:rsidR="00542CBD" w:rsidRPr="006631DA" w14:paraId="1AA6A210" w14:textId="77777777" w:rsidTr="00A03BF6">
        <w:trPr>
          <w:trHeight w:hRule="exact" w:val="680"/>
          <w:jc w:val="center"/>
        </w:trPr>
        <w:tc>
          <w:tcPr>
            <w:tcW w:w="2122" w:type="dxa"/>
            <w:vMerge/>
            <w:shd w:val="clear" w:color="auto" w:fill="F2F2F2" w:themeFill="background1" w:themeFillShade="F2"/>
            <w:vAlign w:val="center"/>
          </w:tcPr>
          <w:p w14:paraId="292C60D0" w14:textId="77777777" w:rsidR="00542CBD" w:rsidRPr="006631DA" w:rsidRDefault="00542CBD" w:rsidP="00A03BF6">
            <w:pPr>
              <w:rPr>
                <w:lang w:val="fr-FR"/>
              </w:rPr>
            </w:pPr>
          </w:p>
        </w:tc>
        <w:tc>
          <w:tcPr>
            <w:tcW w:w="5953" w:type="dxa"/>
            <w:vAlign w:val="center"/>
          </w:tcPr>
          <w:p w14:paraId="268AC868" w14:textId="77777777" w:rsidR="00542CBD" w:rsidRPr="006631DA" w:rsidRDefault="00542CBD" w:rsidP="00A03BF6">
            <w:pPr>
              <w:rPr>
                <w:lang w:val="fr-FR"/>
              </w:rPr>
            </w:pPr>
            <w:bookmarkStart w:id="43" w:name="_Toc474153973"/>
            <w:bookmarkStart w:id="44" w:name="_Toc474154515"/>
            <w:r w:rsidRPr="006631DA">
              <w:rPr>
                <w:lang w:val="fr-FR"/>
              </w:rPr>
              <w:t xml:space="preserve">Corps d'état </w:t>
            </w:r>
            <w:r w:rsidRPr="001B61A5">
              <w:rPr>
                <w:b/>
                <w:bCs/>
                <w:lang w:val="fr-FR"/>
              </w:rPr>
              <w:t>5</w:t>
            </w:r>
            <w:r w:rsidRPr="006631DA">
              <w:rPr>
                <w:lang w:val="fr-FR"/>
              </w:rPr>
              <w:t xml:space="preserve"> : </w:t>
            </w:r>
            <w:bookmarkStart w:id="45" w:name="_Hlk195605965"/>
            <w:r w:rsidRPr="006631DA">
              <w:rPr>
                <w:lang w:val="fr-FR"/>
              </w:rPr>
              <w:t>Menuiserie intérieure et extérieure - Serrurerie</w:t>
            </w:r>
            <w:bookmarkEnd w:id="43"/>
            <w:bookmarkEnd w:id="44"/>
            <w:bookmarkEnd w:id="45"/>
          </w:p>
        </w:tc>
        <w:tc>
          <w:tcPr>
            <w:tcW w:w="851" w:type="dxa"/>
            <w:vAlign w:val="center"/>
          </w:tcPr>
          <w:p w14:paraId="35370424" w14:textId="77777777" w:rsidR="00542CBD" w:rsidRPr="005962C0" w:rsidRDefault="00542CBD" w:rsidP="00A03BF6">
            <w:pPr>
              <w:jc w:val="center"/>
              <w:rPr>
                <w:b/>
                <w:bCs/>
                <w:sz w:val="22"/>
                <w:lang w:val="fr-FR"/>
              </w:rPr>
            </w:pPr>
            <w:bookmarkStart w:id="46" w:name="_Toc474153974"/>
            <w:bookmarkStart w:id="47" w:name="_Toc474154516"/>
            <w:r w:rsidRPr="005962C0">
              <w:rPr>
                <w:b/>
                <w:bCs/>
                <w:sz w:val="22"/>
                <w:lang w:val="fr-FR"/>
              </w:rPr>
              <w:t>1-5</w:t>
            </w:r>
            <w:bookmarkEnd w:id="46"/>
            <w:bookmarkEnd w:id="47"/>
          </w:p>
        </w:tc>
      </w:tr>
      <w:tr w:rsidR="00542CBD" w:rsidRPr="006631DA" w14:paraId="7BEBA39A" w14:textId="77777777" w:rsidTr="00A03BF6">
        <w:trPr>
          <w:trHeight w:hRule="exact" w:val="680"/>
          <w:jc w:val="center"/>
        </w:trPr>
        <w:tc>
          <w:tcPr>
            <w:tcW w:w="2122" w:type="dxa"/>
            <w:vMerge/>
            <w:shd w:val="clear" w:color="auto" w:fill="F2F2F2" w:themeFill="background1" w:themeFillShade="F2"/>
            <w:vAlign w:val="center"/>
          </w:tcPr>
          <w:p w14:paraId="05A3F025" w14:textId="77777777" w:rsidR="00542CBD" w:rsidRPr="006631DA" w:rsidRDefault="00542CBD" w:rsidP="00A03BF6">
            <w:pPr>
              <w:rPr>
                <w:lang w:val="fr-FR"/>
              </w:rPr>
            </w:pPr>
            <w:bookmarkStart w:id="48" w:name="_Hlk195605973"/>
          </w:p>
        </w:tc>
        <w:tc>
          <w:tcPr>
            <w:tcW w:w="5953" w:type="dxa"/>
            <w:vAlign w:val="center"/>
          </w:tcPr>
          <w:p w14:paraId="7D4074FC" w14:textId="77777777" w:rsidR="00542CBD" w:rsidRPr="006631DA" w:rsidRDefault="00542CBD" w:rsidP="00A03BF6">
            <w:pPr>
              <w:rPr>
                <w:lang w:val="fr-FR"/>
              </w:rPr>
            </w:pPr>
            <w:bookmarkStart w:id="49" w:name="_Toc474153975"/>
            <w:bookmarkStart w:id="50" w:name="_Toc474154517"/>
            <w:r w:rsidRPr="006631DA">
              <w:rPr>
                <w:lang w:val="fr-FR"/>
              </w:rPr>
              <w:t xml:space="preserve">Corps d'état </w:t>
            </w:r>
            <w:r w:rsidRPr="001B61A5">
              <w:rPr>
                <w:b/>
                <w:bCs/>
                <w:lang w:val="fr-FR"/>
              </w:rPr>
              <w:t xml:space="preserve">6 </w:t>
            </w:r>
            <w:r w:rsidRPr="006631DA">
              <w:rPr>
                <w:lang w:val="fr-FR"/>
              </w:rPr>
              <w:t>: Cloisons amovibles et mobiles</w:t>
            </w:r>
            <w:bookmarkEnd w:id="49"/>
            <w:bookmarkEnd w:id="50"/>
          </w:p>
        </w:tc>
        <w:tc>
          <w:tcPr>
            <w:tcW w:w="851" w:type="dxa"/>
            <w:vAlign w:val="center"/>
          </w:tcPr>
          <w:p w14:paraId="2CD4D492" w14:textId="77777777" w:rsidR="00542CBD" w:rsidRPr="005962C0" w:rsidRDefault="00542CBD" w:rsidP="00A03BF6">
            <w:pPr>
              <w:jc w:val="center"/>
              <w:rPr>
                <w:b/>
                <w:bCs/>
                <w:sz w:val="22"/>
                <w:lang w:val="fr-FR"/>
              </w:rPr>
            </w:pPr>
            <w:bookmarkStart w:id="51" w:name="_Toc474153976"/>
            <w:bookmarkStart w:id="52" w:name="_Toc474154518"/>
            <w:r w:rsidRPr="005962C0">
              <w:rPr>
                <w:b/>
                <w:bCs/>
                <w:sz w:val="22"/>
                <w:lang w:val="fr-FR"/>
              </w:rPr>
              <w:t>1-6</w:t>
            </w:r>
            <w:bookmarkEnd w:id="51"/>
            <w:bookmarkEnd w:id="52"/>
          </w:p>
        </w:tc>
      </w:tr>
      <w:tr w:rsidR="00542CBD" w:rsidRPr="006631DA" w14:paraId="7A1244DA" w14:textId="77777777" w:rsidTr="00A03BF6">
        <w:trPr>
          <w:trHeight w:hRule="exact" w:val="680"/>
          <w:jc w:val="center"/>
        </w:trPr>
        <w:tc>
          <w:tcPr>
            <w:tcW w:w="2122" w:type="dxa"/>
            <w:vMerge w:val="restart"/>
            <w:shd w:val="clear" w:color="auto" w:fill="F2F2F2" w:themeFill="background1" w:themeFillShade="F2"/>
            <w:vAlign w:val="center"/>
          </w:tcPr>
          <w:p w14:paraId="19F03E7D" w14:textId="77777777" w:rsidR="00542CBD" w:rsidRPr="006631DA" w:rsidRDefault="00542CBD" w:rsidP="00A03BF6">
            <w:pPr>
              <w:rPr>
                <w:lang w:val="fr-FR"/>
              </w:rPr>
            </w:pPr>
            <w:bookmarkStart w:id="53" w:name="_Toc474153979"/>
            <w:bookmarkStart w:id="54" w:name="_Toc474154521"/>
            <w:bookmarkEnd w:id="48"/>
            <w:r w:rsidRPr="006631DA">
              <w:rPr>
                <w:lang w:val="fr-FR"/>
              </w:rPr>
              <w:t xml:space="preserve">Zone </w:t>
            </w:r>
            <w:r w:rsidRPr="00CF7033">
              <w:rPr>
                <w:b/>
                <w:bCs/>
                <w:lang w:val="fr-FR"/>
              </w:rPr>
              <w:t>2</w:t>
            </w:r>
            <w:r w:rsidRPr="006631DA">
              <w:rPr>
                <w:lang w:val="fr-FR"/>
              </w:rPr>
              <w:t xml:space="preserve"> : Allier (03), Cantal (15) et Puy-de-Dôme (63)</w:t>
            </w:r>
            <w:bookmarkEnd w:id="53"/>
            <w:bookmarkEnd w:id="54"/>
          </w:p>
        </w:tc>
        <w:tc>
          <w:tcPr>
            <w:tcW w:w="5953" w:type="dxa"/>
            <w:vAlign w:val="center"/>
          </w:tcPr>
          <w:p w14:paraId="3099F87C" w14:textId="77777777" w:rsidR="00542CBD" w:rsidRPr="006631DA" w:rsidRDefault="00542CBD" w:rsidP="00A03BF6">
            <w:pPr>
              <w:rPr>
                <w:lang w:val="fr-FR"/>
              </w:rPr>
            </w:pPr>
            <w:r w:rsidRPr="006631DA">
              <w:rPr>
                <w:lang w:val="fr-FR"/>
              </w:rPr>
              <w:t xml:space="preserve">Corps d'état </w:t>
            </w:r>
            <w:r w:rsidRPr="00CF7033">
              <w:rPr>
                <w:b/>
                <w:bCs/>
                <w:lang w:val="fr-FR"/>
              </w:rPr>
              <w:t>1</w:t>
            </w:r>
            <w:r w:rsidRPr="006631DA">
              <w:rPr>
                <w:lang w:val="fr-FR"/>
              </w:rPr>
              <w:t xml:space="preserve"> : Électricité (courant fort et faible)</w:t>
            </w:r>
          </w:p>
        </w:tc>
        <w:tc>
          <w:tcPr>
            <w:tcW w:w="851" w:type="dxa"/>
            <w:vAlign w:val="center"/>
          </w:tcPr>
          <w:p w14:paraId="1DDE73EE" w14:textId="77777777" w:rsidR="00542CBD" w:rsidRPr="005962C0" w:rsidRDefault="00542CBD" w:rsidP="00A03BF6">
            <w:pPr>
              <w:jc w:val="center"/>
              <w:rPr>
                <w:b/>
                <w:bCs/>
                <w:sz w:val="22"/>
                <w:lang w:val="fr-FR"/>
              </w:rPr>
            </w:pPr>
            <w:bookmarkStart w:id="55" w:name="_Toc474153981"/>
            <w:bookmarkStart w:id="56" w:name="_Toc474154523"/>
            <w:r w:rsidRPr="005962C0">
              <w:rPr>
                <w:b/>
                <w:bCs/>
                <w:sz w:val="22"/>
                <w:lang w:val="fr-FR"/>
              </w:rPr>
              <w:t>2-1</w:t>
            </w:r>
            <w:bookmarkEnd w:id="55"/>
            <w:bookmarkEnd w:id="56"/>
          </w:p>
        </w:tc>
      </w:tr>
      <w:tr w:rsidR="00542CBD" w:rsidRPr="006631DA" w14:paraId="33A769D4" w14:textId="77777777" w:rsidTr="00A03BF6">
        <w:trPr>
          <w:trHeight w:hRule="exact" w:val="680"/>
          <w:jc w:val="center"/>
        </w:trPr>
        <w:tc>
          <w:tcPr>
            <w:tcW w:w="2122" w:type="dxa"/>
            <w:vMerge/>
            <w:shd w:val="clear" w:color="auto" w:fill="F2F2F2" w:themeFill="background1" w:themeFillShade="F2"/>
            <w:vAlign w:val="center"/>
          </w:tcPr>
          <w:p w14:paraId="29E865C5" w14:textId="77777777" w:rsidR="00542CBD" w:rsidRPr="006631DA" w:rsidRDefault="00542CBD" w:rsidP="00A03BF6">
            <w:pPr>
              <w:rPr>
                <w:lang w:val="fr-FR"/>
              </w:rPr>
            </w:pPr>
          </w:p>
        </w:tc>
        <w:tc>
          <w:tcPr>
            <w:tcW w:w="5953" w:type="dxa"/>
            <w:vAlign w:val="center"/>
          </w:tcPr>
          <w:p w14:paraId="5394F2BC" w14:textId="77777777" w:rsidR="00542CBD" w:rsidRPr="006631DA" w:rsidRDefault="00542CBD" w:rsidP="00A03BF6">
            <w:pPr>
              <w:rPr>
                <w:lang w:val="fr-FR"/>
              </w:rPr>
            </w:pPr>
            <w:r w:rsidRPr="006631DA">
              <w:rPr>
                <w:lang w:val="fr-FR"/>
              </w:rPr>
              <w:t xml:space="preserve">Corps d'état </w:t>
            </w:r>
            <w:r w:rsidRPr="00BE2C1B">
              <w:rPr>
                <w:lang w:val="fr-FR"/>
              </w:rPr>
              <w:t>2</w:t>
            </w:r>
            <w:r w:rsidRPr="006631DA">
              <w:rPr>
                <w:lang w:val="fr-FR"/>
              </w:rPr>
              <w:t xml:space="preserve"> : Chauffage Ventilation Climatisation (CVC) Plomberie sanitaire</w:t>
            </w:r>
          </w:p>
        </w:tc>
        <w:tc>
          <w:tcPr>
            <w:tcW w:w="851" w:type="dxa"/>
            <w:vAlign w:val="center"/>
          </w:tcPr>
          <w:p w14:paraId="1430EAAB" w14:textId="77777777" w:rsidR="00542CBD" w:rsidRPr="00BE2C1B" w:rsidRDefault="00542CBD" w:rsidP="00A03BF6">
            <w:pPr>
              <w:jc w:val="center"/>
              <w:rPr>
                <w:lang w:val="fr-FR"/>
              </w:rPr>
            </w:pPr>
            <w:bookmarkStart w:id="57" w:name="_Toc474153983"/>
            <w:bookmarkStart w:id="58" w:name="_Toc474154525"/>
            <w:r w:rsidRPr="00BE2C1B">
              <w:rPr>
                <w:lang w:val="fr-FR"/>
              </w:rPr>
              <w:t>2-2</w:t>
            </w:r>
            <w:bookmarkEnd w:id="57"/>
            <w:bookmarkEnd w:id="58"/>
          </w:p>
        </w:tc>
      </w:tr>
      <w:tr w:rsidR="00542CBD" w:rsidRPr="006631DA" w14:paraId="74A4E53C" w14:textId="77777777" w:rsidTr="00A03BF6">
        <w:trPr>
          <w:trHeight w:hRule="exact" w:val="680"/>
          <w:jc w:val="center"/>
        </w:trPr>
        <w:tc>
          <w:tcPr>
            <w:tcW w:w="2122" w:type="dxa"/>
            <w:vMerge/>
            <w:shd w:val="clear" w:color="auto" w:fill="F2F2F2" w:themeFill="background1" w:themeFillShade="F2"/>
            <w:vAlign w:val="center"/>
          </w:tcPr>
          <w:p w14:paraId="3893BD56" w14:textId="77777777" w:rsidR="00542CBD" w:rsidRPr="006631DA" w:rsidRDefault="00542CBD" w:rsidP="00A03BF6">
            <w:pPr>
              <w:rPr>
                <w:lang w:val="fr-FR"/>
              </w:rPr>
            </w:pPr>
          </w:p>
        </w:tc>
        <w:tc>
          <w:tcPr>
            <w:tcW w:w="5953" w:type="dxa"/>
            <w:vAlign w:val="center"/>
          </w:tcPr>
          <w:p w14:paraId="16D3657C" w14:textId="77777777" w:rsidR="00542CBD" w:rsidRPr="006631DA" w:rsidRDefault="00542CBD" w:rsidP="00A03BF6">
            <w:pPr>
              <w:rPr>
                <w:lang w:val="fr-FR"/>
              </w:rPr>
            </w:pPr>
            <w:r w:rsidRPr="006631DA">
              <w:rPr>
                <w:lang w:val="fr-FR"/>
              </w:rPr>
              <w:t xml:space="preserve">Corps d'état </w:t>
            </w:r>
            <w:r w:rsidRPr="00CF7033">
              <w:rPr>
                <w:b/>
                <w:bCs/>
                <w:lang w:val="fr-FR"/>
              </w:rPr>
              <w:t xml:space="preserve">3 </w:t>
            </w:r>
            <w:r w:rsidRPr="006631DA">
              <w:rPr>
                <w:lang w:val="fr-FR"/>
              </w:rPr>
              <w:t>: Revêtements de sols et de murs (sols souples et carrelage)</w:t>
            </w:r>
          </w:p>
        </w:tc>
        <w:tc>
          <w:tcPr>
            <w:tcW w:w="851" w:type="dxa"/>
            <w:vAlign w:val="center"/>
          </w:tcPr>
          <w:p w14:paraId="46E90656" w14:textId="77777777" w:rsidR="00542CBD" w:rsidRPr="005962C0" w:rsidRDefault="00542CBD" w:rsidP="00A03BF6">
            <w:pPr>
              <w:jc w:val="center"/>
              <w:rPr>
                <w:b/>
                <w:bCs/>
                <w:sz w:val="22"/>
                <w:lang w:val="fr-FR"/>
              </w:rPr>
            </w:pPr>
            <w:bookmarkStart w:id="59" w:name="_Toc474153985"/>
            <w:bookmarkStart w:id="60" w:name="_Toc474154527"/>
            <w:r w:rsidRPr="005962C0">
              <w:rPr>
                <w:b/>
                <w:bCs/>
                <w:sz w:val="22"/>
                <w:lang w:val="fr-FR"/>
              </w:rPr>
              <w:t>2-3</w:t>
            </w:r>
            <w:bookmarkEnd w:id="59"/>
            <w:bookmarkEnd w:id="60"/>
          </w:p>
        </w:tc>
      </w:tr>
      <w:tr w:rsidR="00542CBD" w:rsidRPr="006631DA" w14:paraId="15AEEEEF" w14:textId="77777777" w:rsidTr="00A03BF6">
        <w:trPr>
          <w:trHeight w:hRule="exact" w:val="680"/>
          <w:jc w:val="center"/>
        </w:trPr>
        <w:tc>
          <w:tcPr>
            <w:tcW w:w="2122" w:type="dxa"/>
            <w:vMerge/>
            <w:shd w:val="clear" w:color="auto" w:fill="F2F2F2" w:themeFill="background1" w:themeFillShade="F2"/>
            <w:vAlign w:val="center"/>
          </w:tcPr>
          <w:p w14:paraId="74FB2063" w14:textId="77777777" w:rsidR="00542CBD" w:rsidRPr="006631DA" w:rsidRDefault="00542CBD" w:rsidP="00A03BF6">
            <w:pPr>
              <w:rPr>
                <w:lang w:val="fr-FR"/>
              </w:rPr>
            </w:pPr>
          </w:p>
        </w:tc>
        <w:tc>
          <w:tcPr>
            <w:tcW w:w="5953" w:type="dxa"/>
            <w:vAlign w:val="center"/>
          </w:tcPr>
          <w:p w14:paraId="61165DE4" w14:textId="77777777" w:rsidR="00542CBD" w:rsidRPr="006631DA" w:rsidRDefault="00542CBD" w:rsidP="00A03BF6">
            <w:pPr>
              <w:rPr>
                <w:lang w:val="fr-FR"/>
              </w:rPr>
            </w:pPr>
            <w:r w:rsidRPr="006631DA">
              <w:rPr>
                <w:lang w:val="fr-FR"/>
              </w:rPr>
              <w:t xml:space="preserve">Corps d'état </w:t>
            </w:r>
            <w:r w:rsidRPr="00CF7033">
              <w:rPr>
                <w:b/>
                <w:bCs/>
                <w:lang w:val="fr-FR"/>
              </w:rPr>
              <w:t xml:space="preserve">4 </w:t>
            </w:r>
            <w:r w:rsidRPr="006631DA">
              <w:rPr>
                <w:lang w:val="fr-FR"/>
              </w:rPr>
              <w:t>: Plâtrerie – Peinture – Faux plafonds</w:t>
            </w:r>
          </w:p>
        </w:tc>
        <w:tc>
          <w:tcPr>
            <w:tcW w:w="851" w:type="dxa"/>
            <w:vAlign w:val="center"/>
          </w:tcPr>
          <w:p w14:paraId="321CCB45" w14:textId="77777777" w:rsidR="00542CBD" w:rsidRPr="005962C0" w:rsidRDefault="00542CBD" w:rsidP="00A03BF6">
            <w:pPr>
              <w:jc w:val="center"/>
              <w:rPr>
                <w:b/>
                <w:bCs/>
                <w:sz w:val="22"/>
                <w:lang w:val="fr-FR"/>
              </w:rPr>
            </w:pPr>
            <w:bookmarkStart w:id="61" w:name="_Toc474153987"/>
            <w:bookmarkStart w:id="62" w:name="_Toc474154529"/>
            <w:r w:rsidRPr="005962C0">
              <w:rPr>
                <w:b/>
                <w:bCs/>
                <w:sz w:val="22"/>
                <w:lang w:val="fr-FR"/>
              </w:rPr>
              <w:t>2-4</w:t>
            </w:r>
            <w:bookmarkEnd w:id="61"/>
            <w:bookmarkEnd w:id="62"/>
          </w:p>
        </w:tc>
      </w:tr>
      <w:tr w:rsidR="00542CBD" w:rsidRPr="006631DA" w14:paraId="11819363" w14:textId="77777777" w:rsidTr="00A03BF6">
        <w:trPr>
          <w:trHeight w:hRule="exact" w:val="680"/>
          <w:jc w:val="center"/>
        </w:trPr>
        <w:tc>
          <w:tcPr>
            <w:tcW w:w="2122" w:type="dxa"/>
            <w:vMerge/>
            <w:shd w:val="clear" w:color="auto" w:fill="F2F2F2" w:themeFill="background1" w:themeFillShade="F2"/>
            <w:vAlign w:val="center"/>
          </w:tcPr>
          <w:p w14:paraId="73110AA2" w14:textId="77777777" w:rsidR="00542CBD" w:rsidRPr="006631DA" w:rsidRDefault="00542CBD" w:rsidP="00A03BF6">
            <w:pPr>
              <w:rPr>
                <w:lang w:val="fr-FR"/>
              </w:rPr>
            </w:pPr>
          </w:p>
        </w:tc>
        <w:tc>
          <w:tcPr>
            <w:tcW w:w="5953" w:type="dxa"/>
            <w:vAlign w:val="center"/>
          </w:tcPr>
          <w:p w14:paraId="6FD1D173" w14:textId="77777777" w:rsidR="00542CBD" w:rsidRPr="006631DA" w:rsidRDefault="00542CBD" w:rsidP="00A03BF6">
            <w:pPr>
              <w:rPr>
                <w:lang w:val="fr-FR"/>
              </w:rPr>
            </w:pPr>
            <w:r w:rsidRPr="006631DA">
              <w:rPr>
                <w:lang w:val="fr-FR"/>
              </w:rPr>
              <w:t xml:space="preserve">Corps d'état </w:t>
            </w:r>
            <w:r w:rsidRPr="00CF7033">
              <w:rPr>
                <w:b/>
                <w:bCs/>
                <w:lang w:val="fr-FR"/>
              </w:rPr>
              <w:t>5</w:t>
            </w:r>
            <w:r w:rsidRPr="006631DA">
              <w:rPr>
                <w:lang w:val="fr-FR"/>
              </w:rPr>
              <w:t xml:space="preserve"> : Menuiserie intérieure et extérieure - Serrurerie</w:t>
            </w:r>
          </w:p>
        </w:tc>
        <w:tc>
          <w:tcPr>
            <w:tcW w:w="851" w:type="dxa"/>
            <w:vAlign w:val="center"/>
          </w:tcPr>
          <w:p w14:paraId="5F5D187E" w14:textId="77777777" w:rsidR="00542CBD" w:rsidRPr="005962C0" w:rsidRDefault="00542CBD" w:rsidP="00A03BF6">
            <w:pPr>
              <w:jc w:val="center"/>
              <w:rPr>
                <w:b/>
                <w:bCs/>
                <w:sz w:val="22"/>
                <w:lang w:val="fr-FR"/>
              </w:rPr>
            </w:pPr>
            <w:bookmarkStart w:id="63" w:name="_Toc474153989"/>
            <w:bookmarkStart w:id="64" w:name="_Toc474154531"/>
            <w:r w:rsidRPr="005962C0">
              <w:rPr>
                <w:b/>
                <w:bCs/>
                <w:sz w:val="22"/>
                <w:lang w:val="fr-FR"/>
              </w:rPr>
              <w:t>2-5</w:t>
            </w:r>
            <w:bookmarkEnd w:id="63"/>
            <w:bookmarkEnd w:id="64"/>
          </w:p>
        </w:tc>
      </w:tr>
      <w:tr w:rsidR="00542CBD" w:rsidRPr="006631DA" w14:paraId="750C9153" w14:textId="77777777" w:rsidTr="00A03BF6">
        <w:trPr>
          <w:trHeight w:hRule="exact" w:val="680"/>
          <w:jc w:val="center"/>
        </w:trPr>
        <w:tc>
          <w:tcPr>
            <w:tcW w:w="2122" w:type="dxa"/>
            <w:vMerge/>
            <w:shd w:val="clear" w:color="auto" w:fill="F2F2F2" w:themeFill="background1" w:themeFillShade="F2"/>
            <w:vAlign w:val="center"/>
          </w:tcPr>
          <w:p w14:paraId="32FFE8E0" w14:textId="77777777" w:rsidR="00542CBD" w:rsidRPr="006631DA" w:rsidRDefault="00542CBD" w:rsidP="00A03BF6">
            <w:pPr>
              <w:rPr>
                <w:lang w:val="fr-FR"/>
              </w:rPr>
            </w:pPr>
          </w:p>
        </w:tc>
        <w:tc>
          <w:tcPr>
            <w:tcW w:w="5953" w:type="dxa"/>
            <w:vAlign w:val="center"/>
          </w:tcPr>
          <w:p w14:paraId="1E959DC9" w14:textId="77777777" w:rsidR="00542CBD" w:rsidRPr="006631DA" w:rsidRDefault="00542CBD" w:rsidP="00A03BF6">
            <w:pPr>
              <w:rPr>
                <w:lang w:val="fr-FR"/>
              </w:rPr>
            </w:pPr>
            <w:r w:rsidRPr="006631DA">
              <w:rPr>
                <w:lang w:val="fr-FR"/>
              </w:rPr>
              <w:t xml:space="preserve">Corps d'état </w:t>
            </w:r>
            <w:r w:rsidRPr="00CF7033">
              <w:rPr>
                <w:b/>
                <w:bCs/>
                <w:lang w:val="fr-FR"/>
              </w:rPr>
              <w:t>6</w:t>
            </w:r>
            <w:r w:rsidRPr="006631DA">
              <w:rPr>
                <w:lang w:val="fr-FR"/>
              </w:rPr>
              <w:t xml:space="preserve"> : Cloisons amovibles et mobiles</w:t>
            </w:r>
          </w:p>
        </w:tc>
        <w:tc>
          <w:tcPr>
            <w:tcW w:w="851" w:type="dxa"/>
            <w:vAlign w:val="center"/>
          </w:tcPr>
          <w:p w14:paraId="6CD2FBA3" w14:textId="77777777" w:rsidR="00542CBD" w:rsidRPr="005962C0" w:rsidRDefault="00542CBD" w:rsidP="00A03BF6">
            <w:pPr>
              <w:jc w:val="center"/>
              <w:rPr>
                <w:b/>
                <w:bCs/>
                <w:sz w:val="22"/>
                <w:lang w:val="fr-FR"/>
              </w:rPr>
            </w:pPr>
            <w:bookmarkStart w:id="65" w:name="_Toc474153991"/>
            <w:bookmarkStart w:id="66" w:name="_Toc474154533"/>
            <w:r w:rsidRPr="005962C0">
              <w:rPr>
                <w:b/>
                <w:bCs/>
                <w:sz w:val="22"/>
                <w:lang w:val="fr-FR"/>
              </w:rPr>
              <w:t>2-6</w:t>
            </w:r>
            <w:bookmarkEnd w:id="65"/>
            <w:bookmarkEnd w:id="66"/>
          </w:p>
        </w:tc>
      </w:tr>
      <w:tr w:rsidR="00542CBD" w:rsidRPr="006631DA" w14:paraId="2A082668" w14:textId="77777777" w:rsidTr="00A03BF6">
        <w:trPr>
          <w:trHeight w:hRule="exact" w:val="680"/>
          <w:jc w:val="center"/>
        </w:trPr>
        <w:tc>
          <w:tcPr>
            <w:tcW w:w="2122" w:type="dxa"/>
            <w:vMerge w:val="restart"/>
            <w:shd w:val="clear" w:color="auto" w:fill="F2F2F2" w:themeFill="background1" w:themeFillShade="F2"/>
            <w:vAlign w:val="center"/>
          </w:tcPr>
          <w:p w14:paraId="7E3019C1" w14:textId="77777777" w:rsidR="00542CBD" w:rsidRPr="006631DA" w:rsidRDefault="00542CBD" w:rsidP="00A03BF6">
            <w:pPr>
              <w:rPr>
                <w:lang w:val="fr-FR"/>
              </w:rPr>
            </w:pPr>
            <w:bookmarkStart w:id="67" w:name="_Toc474153994"/>
            <w:bookmarkStart w:id="68" w:name="_Toc474154536"/>
            <w:r w:rsidRPr="006631DA">
              <w:rPr>
                <w:lang w:val="fr-FR"/>
              </w:rPr>
              <w:t xml:space="preserve">Zone </w:t>
            </w:r>
            <w:r w:rsidRPr="00CF7033">
              <w:rPr>
                <w:b/>
                <w:bCs/>
                <w:lang w:val="fr-FR"/>
              </w:rPr>
              <w:t>3</w:t>
            </w:r>
            <w:r w:rsidRPr="006631DA">
              <w:rPr>
                <w:lang w:val="fr-FR"/>
              </w:rPr>
              <w:t xml:space="preserve"> : Ardèche (07) et Drôme (26)</w:t>
            </w:r>
            <w:bookmarkEnd w:id="67"/>
            <w:bookmarkEnd w:id="68"/>
          </w:p>
        </w:tc>
        <w:tc>
          <w:tcPr>
            <w:tcW w:w="5953" w:type="dxa"/>
            <w:vAlign w:val="center"/>
          </w:tcPr>
          <w:p w14:paraId="16590404" w14:textId="77777777" w:rsidR="00542CBD" w:rsidRPr="006631DA" w:rsidRDefault="00542CBD" w:rsidP="00A03BF6">
            <w:pPr>
              <w:rPr>
                <w:lang w:val="fr-FR"/>
              </w:rPr>
            </w:pPr>
            <w:r w:rsidRPr="006631DA">
              <w:rPr>
                <w:lang w:val="fr-FR"/>
              </w:rPr>
              <w:t xml:space="preserve">Corps d'état </w:t>
            </w:r>
            <w:r w:rsidRPr="00CF7033">
              <w:rPr>
                <w:b/>
                <w:bCs/>
                <w:lang w:val="fr-FR"/>
              </w:rPr>
              <w:t>1</w:t>
            </w:r>
            <w:r w:rsidRPr="006631DA">
              <w:rPr>
                <w:lang w:val="fr-FR"/>
              </w:rPr>
              <w:t xml:space="preserve"> : Électricité (courant fort et faible)</w:t>
            </w:r>
          </w:p>
        </w:tc>
        <w:tc>
          <w:tcPr>
            <w:tcW w:w="851" w:type="dxa"/>
            <w:vAlign w:val="center"/>
          </w:tcPr>
          <w:p w14:paraId="6FFBCD84" w14:textId="77777777" w:rsidR="00542CBD" w:rsidRPr="005962C0" w:rsidRDefault="00542CBD" w:rsidP="00A03BF6">
            <w:pPr>
              <w:jc w:val="center"/>
              <w:rPr>
                <w:b/>
                <w:bCs/>
                <w:sz w:val="22"/>
                <w:lang w:val="fr-FR"/>
              </w:rPr>
            </w:pPr>
            <w:bookmarkStart w:id="69" w:name="_Toc474153996"/>
            <w:bookmarkStart w:id="70" w:name="_Toc474154538"/>
            <w:r w:rsidRPr="005962C0">
              <w:rPr>
                <w:b/>
                <w:bCs/>
                <w:sz w:val="22"/>
                <w:lang w:val="fr-FR"/>
              </w:rPr>
              <w:t>3-1</w:t>
            </w:r>
            <w:bookmarkEnd w:id="69"/>
            <w:bookmarkEnd w:id="70"/>
          </w:p>
        </w:tc>
      </w:tr>
      <w:tr w:rsidR="00542CBD" w:rsidRPr="006631DA" w14:paraId="0494E208" w14:textId="77777777" w:rsidTr="00A03BF6">
        <w:trPr>
          <w:trHeight w:hRule="exact" w:val="680"/>
          <w:jc w:val="center"/>
        </w:trPr>
        <w:tc>
          <w:tcPr>
            <w:tcW w:w="2122" w:type="dxa"/>
            <w:vMerge/>
            <w:shd w:val="clear" w:color="auto" w:fill="F2F2F2" w:themeFill="background1" w:themeFillShade="F2"/>
            <w:vAlign w:val="center"/>
          </w:tcPr>
          <w:p w14:paraId="15B63B86" w14:textId="77777777" w:rsidR="00542CBD" w:rsidRPr="006631DA" w:rsidRDefault="00542CBD" w:rsidP="00A03BF6">
            <w:pPr>
              <w:rPr>
                <w:lang w:val="fr-FR"/>
              </w:rPr>
            </w:pPr>
          </w:p>
        </w:tc>
        <w:tc>
          <w:tcPr>
            <w:tcW w:w="5953" w:type="dxa"/>
            <w:vAlign w:val="center"/>
          </w:tcPr>
          <w:p w14:paraId="0B16520F" w14:textId="77777777" w:rsidR="00542CBD" w:rsidRPr="006631DA" w:rsidRDefault="00542CBD" w:rsidP="00A03BF6">
            <w:pPr>
              <w:rPr>
                <w:lang w:val="fr-FR"/>
              </w:rPr>
            </w:pPr>
            <w:r w:rsidRPr="006631DA">
              <w:rPr>
                <w:lang w:val="fr-FR"/>
              </w:rPr>
              <w:t xml:space="preserve">Corps d'état </w:t>
            </w:r>
            <w:r w:rsidRPr="00CF7033">
              <w:rPr>
                <w:b/>
                <w:bCs/>
                <w:lang w:val="fr-FR"/>
              </w:rPr>
              <w:t>2</w:t>
            </w:r>
            <w:r w:rsidRPr="006631DA">
              <w:rPr>
                <w:lang w:val="fr-FR"/>
              </w:rPr>
              <w:t xml:space="preserve"> : Chauffage Ventilation Climatisation (CVC) Plomberie sanitaire</w:t>
            </w:r>
          </w:p>
        </w:tc>
        <w:tc>
          <w:tcPr>
            <w:tcW w:w="851" w:type="dxa"/>
            <w:vAlign w:val="center"/>
          </w:tcPr>
          <w:p w14:paraId="7256BCC6" w14:textId="77777777" w:rsidR="00542CBD" w:rsidRPr="005962C0" w:rsidRDefault="00542CBD" w:rsidP="00A03BF6">
            <w:pPr>
              <w:jc w:val="center"/>
              <w:rPr>
                <w:b/>
                <w:bCs/>
                <w:sz w:val="22"/>
                <w:lang w:val="fr-FR"/>
              </w:rPr>
            </w:pPr>
            <w:bookmarkStart w:id="71" w:name="_Toc474153998"/>
            <w:bookmarkStart w:id="72" w:name="_Toc474154540"/>
            <w:r w:rsidRPr="005962C0">
              <w:rPr>
                <w:b/>
                <w:bCs/>
                <w:sz w:val="22"/>
                <w:lang w:val="fr-FR"/>
              </w:rPr>
              <w:t>3-2</w:t>
            </w:r>
            <w:bookmarkEnd w:id="71"/>
            <w:bookmarkEnd w:id="72"/>
          </w:p>
        </w:tc>
      </w:tr>
      <w:tr w:rsidR="00542CBD" w:rsidRPr="006631DA" w14:paraId="6FB06299" w14:textId="77777777" w:rsidTr="00A03BF6">
        <w:trPr>
          <w:trHeight w:hRule="exact" w:val="680"/>
          <w:jc w:val="center"/>
        </w:trPr>
        <w:tc>
          <w:tcPr>
            <w:tcW w:w="2122" w:type="dxa"/>
            <w:vMerge/>
            <w:shd w:val="clear" w:color="auto" w:fill="F2F2F2" w:themeFill="background1" w:themeFillShade="F2"/>
            <w:vAlign w:val="center"/>
          </w:tcPr>
          <w:p w14:paraId="5EB0082C" w14:textId="77777777" w:rsidR="00542CBD" w:rsidRPr="006631DA" w:rsidRDefault="00542CBD" w:rsidP="00A03BF6">
            <w:pPr>
              <w:rPr>
                <w:lang w:val="fr-FR"/>
              </w:rPr>
            </w:pPr>
          </w:p>
        </w:tc>
        <w:tc>
          <w:tcPr>
            <w:tcW w:w="5953" w:type="dxa"/>
            <w:vAlign w:val="center"/>
          </w:tcPr>
          <w:p w14:paraId="223673D3" w14:textId="77777777" w:rsidR="00542CBD" w:rsidRPr="006631DA" w:rsidRDefault="00542CBD" w:rsidP="00A03BF6">
            <w:pPr>
              <w:rPr>
                <w:lang w:val="fr-FR"/>
              </w:rPr>
            </w:pPr>
            <w:r w:rsidRPr="006631DA">
              <w:rPr>
                <w:lang w:val="fr-FR"/>
              </w:rPr>
              <w:t xml:space="preserve">Corps d'état </w:t>
            </w:r>
            <w:r w:rsidRPr="00CF7033">
              <w:rPr>
                <w:b/>
                <w:bCs/>
                <w:lang w:val="fr-FR"/>
              </w:rPr>
              <w:t>3</w:t>
            </w:r>
            <w:r w:rsidRPr="006631DA">
              <w:rPr>
                <w:lang w:val="fr-FR"/>
              </w:rPr>
              <w:t xml:space="preserve"> : Revêtements de sols et de murs (sols souples et carrelage)</w:t>
            </w:r>
          </w:p>
        </w:tc>
        <w:tc>
          <w:tcPr>
            <w:tcW w:w="851" w:type="dxa"/>
            <w:vAlign w:val="center"/>
          </w:tcPr>
          <w:p w14:paraId="1E063873" w14:textId="77777777" w:rsidR="00542CBD" w:rsidRPr="005962C0" w:rsidRDefault="00542CBD" w:rsidP="00A03BF6">
            <w:pPr>
              <w:jc w:val="center"/>
              <w:rPr>
                <w:b/>
                <w:bCs/>
                <w:sz w:val="22"/>
                <w:lang w:val="fr-FR"/>
              </w:rPr>
            </w:pPr>
            <w:bookmarkStart w:id="73" w:name="_Toc474154000"/>
            <w:bookmarkStart w:id="74" w:name="_Toc474154542"/>
            <w:r w:rsidRPr="005962C0">
              <w:rPr>
                <w:b/>
                <w:bCs/>
                <w:sz w:val="22"/>
                <w:lang w:val="fr-FR"/>
              </w:rPr>
              <w:t>3-3</w:t>
            </w:r>
            <w:bookmarkEnd w:id="73"/>
            <w:bookmarkEnd w:id="74"/>
          </w:p>
        </w:tc>
      </w:tr>
      <w:tr w:rsidR="00542CBD" w:rsidRPr="006631DA" w14:paraId="3E231D57" w14:textId="77777777" w:rsidTr="00A03BF6">
        <w:trPr>
          <w:trHeight w:hRule="exact" w:val="680"/>
          <w:jc w:val="center"/>
        </w:trPr>
        <w:tc>
          <w:tcPr>
            <w:tcW w:w="2122" w:type="dxa"/>
            <w:vMerge/>
            <w:shd w:val="clear" w:color="auto" w:fill="F2F2F2" w:themeFill="background1" w:themeFillShade="F2"/>
            <w:vAlign w:val="center"/>
          </w:tcPr>
          <w:p w14:paraId="5CC38B14" w14:textId="77777777" w:rsidR="00542CBD" w:rsidRPr="006631DA" w:rsidRDefault="00542CBD" w:rsidP="00A03BF6">
            <w:pPr>
              <w:rPr>
                <w:lang w:val="fr-FR"/>
              </w:rPr>
            </w:pPr>
          </w:p>
        </w:tc>
        <w:tc>
          <w:tcPr>
            <w:tcW w:w="5953" w:type="dxa"/>
            <w:vAlign w:val="center"/>
          </w:tcPr>
          <w:p w14:paraId="54BB7613" w14:textId="77777777" w:rsidR="00542CBD" w:rsidRPr="006631DA" w:rsidRDefault="00542CBD" w:rsidP="00A03BF6">
            <w:pPr>
              <w:rPr>
                <w:lang w:val="fr-FR"/>
              </w:rPr>
            </w:pPr>
            <w:r w:rsidRPr="006631DA">
              <w:rPr>
                <w:lang w:val="fr-FR"/>
              </w:rPr>
              <w:t>Corps d'état</w:t>
            </w:r>
            <w:r w:rsidRPr="00CF7033">
              <w:rPr>
                <w:b/>
                <w:bCs/>
                <w:lang w:val="fr-FR"/>
              </w:rPr>
              <w:t xml:space="preserve"> 4 </w:t>
            </w:r>
            <w:r w:rsidRPr="006631DA">
              <w:rPr>
                <w:lang w:val="fr-FR"/>
              </w:rPr>
              <w:t>: Plâtrerie – Peinture – Faux plafonds</w:t>
            </w:r>
          </w:p>
        </w:tc>
        <w:tc>
          <w:tcPr>
            <w:tcW w:w="851" w:type="dxa"/>
            <w:vAlign w:val="center"/>
          </w:tcPr>
          <w:p w14:paraId="36ADA1C0" w14:textId="77777777" w:rsidR="00542CBD" w:rsidRPr="005962C0" w:rsidRDefault="00542CBD" w:rsidP="00A03BF6">
            <w:pPr>
              <w:jc w:val="center"/>
              <w:rPr>
                <w:b/>
                <w:bCs/>
                <w:sz w:val="22"/>
                <w:lang w:val="fr-FR"/>
              </w:rPr>
            </w:pPr>
            <w:bookmarkStart w:id="75" w:name="_Toc474154002"/>
            <w:bookmarkStart w:id="76" w:name="_Toc474154544"/>
            <w:r w:rsidRPr="005962C0">
              <w:rPr>
                <w:b/>
                <w:bCs/>
                <w:sz w:val="22"/>
                <w:lang w:val="fr-FR"/>
              </w:rPr>
              <w:t>3-4</w:t>
            </w:r>
            <w:bookmarkEnd w:id="75"/>
            <w:bookmarkEnd w:id="76"/>
          </w:p>
        </w:tc>
      </w:tr>
      <w:tr w:rsidR="00542CBD" w:rsidRPr="006631DA" w14:paraId="4427D0AA" w14:textId="77777777" w:rsidTr="00A03BF6">
        <w:trPr>
          <w:trHeight w:hRule="exact" w:val="680"/>
          <w:jc w:val="center"/>
        </w:trPr>
        <w:tc>
          <w:tcPr>
            <w:tcW w:w="2122" w:type="dxa"/>
            <w:vMerge/>
            <w:shd w:val="clear" w:color="auto" w:fill="F2F2F2" w:themeFill="background1" w:themeFillShade="F2"/>
            <w:vAlign w:val="center"/>
          </w:tcPr>
          <w:p w14:paraId="64295D3B" w14:textId="77777777" w:rsidR="00542CBD" w:rsidRPr="006631DA" w:rsidRDefault="00542CBD" w:rsidP="00A03BF6">
            <w:pPr>
              <w:rPr>
                <w:lang w:val="fr-FR"/>
              </w:rPr>
            </w:pPr>
          </w:p>
        </w:tc>
        <w:tc>
          <w:tcPr>
            <w:tcW w:w="5953" w:type="dxa"/>
            <w:vAlign w:val="center"/>
          </w:tcPr>
          <w:p w14:paraId="21EA9D57" w14:textId="77777777" w:rsidR="00542CBD" w:rsidRPr="006631DA" w:rsidRDefault="00542CBD" w:rsidP="00A03BF6">
            <w:pPr>
              <w:rPr>
                <w:lang w:val="fr-FR"/>
              </w:rPr>
            </w:pPr>
            <w:r w:rsidRPr="006631DA">
              <w:rPr>
                <w:lang w:val="fr-FR"/>
              </w:rPr>
              <w:t xml:space="preserve">Corps d'état </w:t>
            </w:r>
            <w:r w:rsidRPr="00CF7033">
              <w:rPr>
                <w:b/>
                <w:bCs/>
                <w:lang w:val="fr-FR"/>
              </w:rPr>
              <w:t>5</w:t>
            </w:r>
            <w:r w:rsidRPr="006631DA">
              <w:rPr>
                <w:lang w:val="fr-FR"/>
              </w:rPr>
              <w:t xml:space="preserve"> : Menuiserie intérieure et extérieure - Serrurerie</w:t>
            </w:r>
          </w:p>
        </w:tc>
        <w:tc>
          <w:tcPr>
            <w:tcW w:w="851" w:type="dxa"/>
            <w:vAlign w:val="center"/>
          </w:tcPr>
          <w:p w14:paraId="40A2E494" w14:textId="77777777" w:rsidR="00542CBD" w:rsidRPr="005962C0" w:rsidRDefault="00542CBD" w:rsidP="00A03BF6">
            <w:pPr>
              <w:jc w:val="center"/>
              <w:rPr>
                <w:b/>
                <w:bCs/>
                <w:sz w:val="22"/>
                <w:lang w:val="fr-FR"/>
              </w:rPr>
            </w:pPr>
            <w:bookmarkStart w:id="77" w:name="_Toc474154004"/>
            <w:bookmarkStart w:id="78" w:name="_Toc474154546"/>
            <w:r w:rsidRPr="005962C0">
              <w:rPr>
                <w:b/>
                <w:bCs/>
                <w:sz w:val="22"/>
                <w:lang w:val="fr-FR"/>
              </w:rPr>
              <w:t>3-5</w:t>
            </w:r>
            <w:bookmarkEnd w:id="77"/>
            <w:bookmarkEnd w:id="78"/>
          </w:p>
        </w:tc>
      </w:tr>
      <w:tr w:rsidR="00542CBD" w:rsidRPr="006631DA" w14:paraId="4F5F215E" w14:textId="77777777" w:rsidTr="00A03BF6">
        <w:trPr>
          <w:trHeight w:hRule="exact" w:val="680"/>
          <w:jc w:val="center"/>
        </w:trPr>
        <w:tc>
          <w:tcPr>
            <w:tcW w:w="2122" w:type="dxa"/>
            <w:vMerge/>
            <w:shd w:val="clear" w:color="auto" w:fill="F2F2F2" w:themeFill="background1" w:themeFillShade="F2"/>
            <w:vAlign w:val="center"/>
          </w:tcPr>
          <w:p w14:paraId="467CEDDD" w14:textId="77777777" w:rsidR="00542CBD" w:rsidRPr="006631DA" w:rsidRDefault="00542CBD" w:rsidP="00A03BF6">
            <w:pPr>
              <w:rPr>
                <w:lang w:val="fr-FR"/>
              </w:rPr>
            </w:pPr>
          </w:p>
        </w:tc>
        <w:tc>
          <w:tcPr>
            <w:tcW w:w="5953" w:type="dxa"/>
            <w:vAlign w:val="center"/>
          </w:tcPr>
          <w:p w14:paraId="41BE0489" w14:textId="77777777" w:rsidR="00542CBD" w:rsidRPr="006631DA" w:rsidRDefault="00542CBD" w:rsidP="00A03BF6">
            <w:pPr>
              <w:rPr>
                <w:lang w:val="fr-FR"/>
              </w:rPr>
            </w:pPr>
            <w:r w:rsidRPr="006631DA">
              <w:rPr>
                <w:lang w:val="fr-FR"/>
              </w:rPr>
              <w:t xml:space="preserve">Corps d'état </w:t>
            </w:r>
            <w:r w:rsidRPr="00CF7033">
              <w:rPr>
                <w:b/>
                <w:bCs/>
                <w:lang w:val="fr-FR"/>
              </w:rPr>
              <w:t>6</w:t>
            </w:r>
            <w:r w:rsidRPr="006631DA">
              <w:rPr>
                <w:lang w:val="fr-FR"/>
              </w:rPr>
              <w:t xml:space="preserve"> : Cloisons amovibles et mobiles</w:t>
            </w:r>
          </w:p>
        </w:tc>
        <w:tc>
          <w:tcPr>
            <w:tcW w:w="851" w:type="dxa"/>
            <w:vAlign w:val="center"/>
          </w:tcPr>
          <w:p w14:paraId="31C0E006" w14:textId="77777777" w:rsidR="00542CBD" w:rsidRPr="005962C0" w:rsidRDefault="00542CBD" w:rsidP="00A03BF6">
            <w:pPr>
              <w:jc w:val="center"/>
              <w:rPr>
                <w:b/>
                <w:bCs/>
                <w:sz w:val="22"/>
                <w:lang w:val="fr-FR"/>
              </w:rPr>
            </w:pPr>
            <w:bookmarkStart w:id="79" w:name="_Toc474154006"/>
            <w:bookmarkStart w:id="80" w:name="_Toc474154548"/>
            <w:r w:rsidRPr="005962C0">
              <w:rPr>
                <w:b/>
                <w:bCs/>
                <w:sz w:val="22"/>
                <w:lang w:val="fr-FR"/>
              </w:rPr>
              <w:t>3-6</w:t>
            </w:r>
            <w:bookmarkEnd w:id="79"/>
            <w:bookmarkEnd w:id="80"/>
          </w:p>
        </w:tc>
      </w:tr>
      <w:tr w:rsidR="00542CBD" w:rsidRPr="006631DA" w14:paraId="254E9A6C" w14:textId="77777777" w:rsidTr="00A03BF6">
        <w:trPr>
          <w:trHeight w:hRule="exact" w:val="680"/>
          <w:jc w:val="center"/>
        </w:trPr>
        <w:tc>
          <w:tcPr>
            <w:tcW w:w="2122" w:type="dxa"/>
            <w:vMerge w:val="restart"/>
            <w:shd w:val="clear" w:color="auto" w:fill="F2F2F2" w:themeFill="background1" w:themeFillShade="F2"/>
            <w:vAlign w:val="center"/>
          </w:tcPr>
          <w:p w14:paraId="0F8FEF2A" w14:textId="77777777" w:rsidR="00542CBD" w:rsidRPr="006631DA" w:rsidRDefault="00542CBD" w:rsidP="00A03BF6">
            <w:pPr>
              <w:rPr>
                <w:lang w:val="fr-FR"/>
              </w:rPr>
            </w:pPr>
            <w:bookmarkStart w:id="81" w:name="_Toc474154009"/>
            <w:bookmarkStart w:id="82" w:name="_Toc474154551"/>
            <w:r w:rsidRPr="006631DA">
              <w:rPr>
                <w:lang w:val="fr-FR"/>
              </w:rPr>
              <w:t xml:space="preserve">Zone </w:t>
            </w:r>
            <w:r w:rsidRPr="00CF7033">
              <w:rPr>
                <w:b/>
                <w:bCs/>
                <w:lang w:val="fr-FR"/>
              </w:rPr>
              <w:t>4</w:t>
            </w:r>
            <w:r w:rsidRPr="006631DA">
              <w:rPr>
                <w:lang w:val="fr-FR"/>
              </w:rPr>
              <w:t xml:space="preserve"> : Isère (38), Savoie (73) et Haute-Savoie (74)</w:t>
            </w:r>
            <w:bookmarkEnd w:id="81"/>
            <w:bookmarkEnd w:id="82"/>
          </w:p>
        </w:tc>
        <w:tc>
          <w:tcPr>
            <w:tcW w:w="5953" w:type="dxa"/>
            <w:vAlign w:val="center"/>
          </w:tcPr>
          <w:p w14:paraId="1FD6D3D5" w14:textId="77777777" w:rsidR="00542CBD" w:rsidRPr="006631DA" w:rsidRDefault="00542CBD" w:rsidP="00A03BF6">
            <w:pPr>
              <w:rPr>
                <w:lang w:val="fr-FR"/>
              </w:rPr>
            </w:pPr>
            <w:r w:rsidRPr="006631DA">
              <w:rPr>
                <w:lang w:val="fr-FR"/>
              </w:rPr>
              <w:t xml:space="preserve">Corps d'état </w:t>
            </w:r>
            <w:r w:rsidRPr="00CF7033">
              <w:rPr>
                <w:b/>
                <w:bCs/>
                <w:lang w:val="fr-FR"/>
              </w:rPr>
              <w:t>1</w:t>
            </w:r>
            <w:r w:rsidRPr="006631DA">
              <w:rPr>
                <w:lang w:val="fr-FR"/>
              </w:rPr>
              <w:t xml:space="preserve"> : Électricité (courant fort et faible)</w:t>
            </w:r>
          </w:p>
        </w:tc>
        <w:tc>
          <w:tcPr>
            <w:tcW w:w="851" w:type="dxa"/>
            <w:vAlign w:val="center"/>
          </w:tcPr>
          <w:p w14:paraId="0F89675A" w14:textId="77777777" w:rsidR="00542CBD" w:rsidRPr="005962C0" w:rsidRDefault="00542CBD" w:rsidP="00A03BF6">
            <w:pPr>
              <w:jc w:val="center"/>
              <w:rPr>
                <w:b/>
                <w:bCs/>
                <w:sz w:val="22"/>
                <w:lang w:val="fr-FR"/>
              </w:rPr>
            </w:pPr>
            <w:bookmarkStart w:id="83" w:name="_Toc474154011"/>
            <w:bookmarkStart w:id="84" w:name="_Toc474154553"/>
            <w:r w:rsidRPr="005962C0">
              <w:rPr>
                <w:b/>
                <w:bCs/>
                <w:sz w:val="22"/>
                <w:lang w:val="fr-FR"/>
              </w:rPr>
              <w:t>4-1</w:t>
            </w:r>
            <w:bookmarkEnd w:id="83"/>
            <w:bookmarkEnd w:id="84"/>
          </w:p>
        </w:tc>
      </w:tr>
      <w:tr w:rsidR="00542CBD" w:rsidRPr="006631DA" w14:paraId="0F274815" w14:textId="77777777" w:rsidTr="00A03BF6">
        <w:trPr>
          <w:trHeight w:hRule="exact" w:val="680"/>
          <w:jc w:val="center"/>
        </w:trPr>
        <w:tc>
          <w:tcPr>
            <w:tcW w:w="2122" w:type="dxa"/>
            <w:vMerge/>
            <w:shd w:val="clear" w:color="auto" w:fill="F2F2F2" w:themeFill="background1" w:themeFillShade="F2"/>
            <w:vAlign w:val="center"/>
          </w:tcPr>
          <w:p w14:paraId="5386F9F3" w14:textId="77777777" w:rsidR="00542CBD" w:rsidRPr="006631DA" w:rsidRDefault="00542CBD" w:rsidP="00A03BF6">
            <w:pPr>
              <w:rPr>
                <w:lang w:val="fr-FR"/>
              </w:rPr>
            </w:pPr>
          </w:p>
        </w:tc>
        <w:tc>
          <w:tcPr>
            <w:tcW w:w="5953" w:type="dxa"/>
            <w:vAlign w:val="center"/>
          </w:tcPr>
          <w:p w14:paraId="7C2FBB83" w14:textId="77777777" w:rsidR="00542CBD" w:rsidRPr="006631DA" w:rsidRDefault="00542CBD" w:rsidP="00A03BF6">
            <w:pPr>
              <w:rPr>
                <w:lang w:val="fr-FR"/>
              </w:rPr>
            </w:pPr>
            <w:r w:rsidRPr="006631DA">
              <w:rPr>
                <w:lang w:val="fr-FR"/>
              </w:rPr>
              <w:t xml:space="preserve">Corps d'état </w:t>
            </w:r>
            <w:r w:rsidRPr="00CF7033">
              <w:rPr>
                <w:b/>
                <w:bCs/>
                <w:lang w:val="fr-FR"/>
              </w:rPr>
              <w:t xml:space="preserve">4 </w:t>
            </w:r>
            <w:r w:rsidRPr="006631DA">
              <w:rPr>
                <w:lang w:val="fr-FR"/>
              </w:rPr>
              <w:t>: Plâtrerie – Peinture – Faux plafonds</w:t>
            </w:r>
          </w:p>
        </w:tc>
        <w:tc>
          <w:tcPr>
            <w:tcW w:w="851" w:type="dxa"/>
            <w:vAlign w:val="center"/>
          </w:tcPr>
          <w:p w14:paraId="4E39816E" w14:textId="77777777" w:rsidR="00542CBD" w:rsidRPr="005962C0" w:rsidRDefault="00542CBD" w:rsidP="00A03BF6">
            <w:pPr>
              <w:jc w:val="center"/>
              <w:rPr>
                <w:b/>
                <w:bCs/>
                <w:sz w:val="22"/>
                <w:lang w:val="fr-FR"/>
              </w:rPr>
            </w:pPr>
            <w:bookmarkStart w:id="85" w:name="_Toc474154017"/>
            <w:bookmarkStart w:id="86" w:name="_Toc474154559"/>
            <w:r w:rsidRPr="005962C0">
              <w:rPr>
                <w:b/>
                <w:bCs/>
                <w:sz w:val="22"/>
                <w:lang w:val="fr-FR"/>
              </w:rPr>
              <w:t>4-</w:t>
            </w:r>
            <w:bookmarkEnd w:id="85"/>
            <w:bookmarkEnd w:id="86"/>
            <w:r w:rsidRPr="005962C0">
              <w:rPr>
                <w:b/>
                <w:bCs/>
                <w:sz w:val="22"/>
                <w:lang w:val="fr-FR"/>
              </w:rPr>
              <w:t>4</w:t>
            </w:r>
          </w:p>
        </w:tc>
      </w:tr>
      <w:tr w:rsidR="00542CBD" w:rsidRPr="006631DA" w14:paraId="17570FBB" w14:textId="77777777" w:rsidTr="00A03BF6">
        <w:trPr>
          <w:trHeight w:hRule="exact" w:val="680"/>
          <w:jc w:val="center"/>
        </w:trPr>
        <w:tc>
          <w:tcPr>
            <w:tcW w:w="2122" w:type="dxa"/>
            <w:vMerge/>
            <w:shd w:val="clear" w:color="auto" w:fill="F2F2F2" w:themeFill="background1" w:themeFillShade="F2"/>
            <w:vAlign w:val="center"/>
          </w:tcPr>
          <w:p w14:paraId="71050F6A" w14:textId="77777777" w:rsidR="00542CBD" w:rsidRPr="006631DA" w:rsidRDefault="00542CBD" w:rsidP="00A03BF6">
            <w:pPr>
              <w:rPr>
                <w:lang w:val="fr-FR"/>
              </w:rPr>
            </w:pPr>
          </w:p>
        </w:tc>
        <w:tc>
          <w:tcPr>
            <w:tcW w:w="5953" w:type="dxa"/>
            <w:vAlign w:val="center"/>
          </w:tcPr>
          <w:p w14:paraId="6A2D41C7" w14:textId="77777777" w:rsidR="00542CBD" w:rsidRPr="006631DA" w:rsidRDefault="00542CBD" w:rsidP="00A03BF6">
            <w:pPr>
              <w:rPr>
                <w:lang w:val="fr-FR"/>
              </w:rPr>
            </w:pPr>
            <w:r w:rsidRPr="006631DA">
              <w:rPr>
                <w:lang w:val="fr-FR"/>
              </w:rPr>
              <w:t xml:space="preserve">Corps d'état </w:t>
            </w:r>
            <w:r w:rsidRPr="00CF7033">
              <w:rPr>
                <w:b/>
                <w:bCs/>
                <w:lang w:val="fr-FR"/>
              </w:rPr>
              <w:t>6</w:t>
            </w:r>
            <w:r w:rsidRPr="006631DA">
              <w:rPr>
                <w:lang w:val="fr-FR"/>
              </w:rPr>
              <w:t xml:space="preserve"> : Cloisons amovibles et mobiles</w:t>
            </w:r>
          </w:p>
        </w:tc>
        <w:tc>
          <w:tcPr>
            <w:tcW w:w="851" w:type="dxa"/>
            <w:vAlign w:val="center"/>
          </w:tcPr>
          <w:p w14:paraId="65415B43" w14:textId="77777777" w:rsidR="00542CBD" w:rsidRPr="005962C0" w:rsidRDefault="00542CBD" w:rsidP="00A03BF6">
            <w:pPr>
              <w:jc w:val="center"/>
              <w:rPr>
                <w:b/>
                <w:bCs/>
                <w:sz w:val="22"/>
                <w:lang w:val="fr-FR"/>
              </w:rPr>
            </w:pPr>
            <w:bookmarkStart w:id="87" w:name="_Toc474154021"/>
            <w:bookmarkStart w:id="88" w:name="_Toc474154563"/>
            <w:r w:rsidRPr="005962C0">
              <w:rPr>
                <w:b/>
                <w:bCs/>
                <w:sz w:val="22"/>
                <w:lang w:val="fr-FR"/>
              </w:rPr>
              <w:t>4-</w:t>
            </w:r>
            <w:bookmarkEnd w:id="87"/>
            <w:bookmarkEnd w:id="88"/>
            <w:r w:rsidRPr="005962C0">
              <w:rPr>
                <w:b/>
                <w:bCs/>
                <w:sz w:val="22"/>
                <w:lang w:val="fr-FR"/>
              </w:rPr>
              <w:t>6</w:t>
            </w:r>
          </w:p>
        </w:tc>
      </w:tr>
      <w:tr w:rsidR="00542CBD" w:rsidRPr="006631DA" w14:paraId="5448F7D8" w14:textId="77777777" w:rsidTr="00A03BF6">
        <w:trPr>
          <w:trHeight w:hRule="exact" w:val="680"/>
          <w:jc w:val="center"/>
        </w:trPr>
        <w:tc>
          <w:tcPr>
            <w:tcW w:w="2122" w:type="dxa"/>
            <w:vMerge w:val="restart"/>
            <w:shd w:val="clear" w:color="auto" w:fill="F2F2F2" w:themeFill="background1" w:themeFillShade="F2"/>
            <w:vAlign w:val="center"/>
          </w:tcPr>
          <w:p w14:paraId="02032C1D" w14:textId="77777777" w:rsidR="00542CBD" w:rsidRPr="006631DA" w:rsidRDefault="00542CBD" w:rsidP="00A03BF6">
            <w:r w:rsidRPr="006631DA">
              <w:rPr>
                <w:lang w:val="fr-FR"/>
              </w:rPr>
              <w:t xml:space="preserve">Zone </w:t>
            </w:r>
            <w:r w:rsidRPr="00CF7033">
              <w:rPr>
                <w:b/>
                <w:bCs/>
                <w:lang w:val="fr-FR"/>
              </w:rPr>
              <w:t xml:space="preserve">5 </w:t>
            </w:r>
            <w:r w:rsidRPr="006631DA">
              <w:rPr>
                <w:lang w:val="fr-FR"/>
              </w:rPr>
              <w:t>: Isère (38)</w:t>
            </w:r>
          </w:p>
        </w:tc>
        <w:tc>
          <w:tcPr>
            <w:tcW w:w="5953" w:type="dxa"/>
            <w:vAlign w:val="center"/>
          </w:tcPr>
          <w:p w14:paraId="4EC00A55" w14:textId="77777777" w:rsidR="00542CBD" w:rsidRPr="006631DA" w:rsidRDefault="00542CBD" w:rsidP="00A03BF6">
            <w:r w:rsidRPr="006631DA">
              <w:rPr>
                <w:lang w:val="fr-FR"/>
              </w:rPr>
              <w:t xml:space="preserve">Corps d'état </w:t>
            </w:r>
            <w:r w:rsidRPr="00CF7033">
              <w:rPr>
                <w:b/>
                <w:bCs/>
                <w:lang w:val="fr-FR"/>
              </w:rPr>
              <w:t>2</w:t>
            </w:r>
            <w:r w:rsidRPr="006631DA">
              <w:rPr>
                <w:lang w:val="fr-FR"/>
              </w:rPr>
              <w:t xml:space="preserve"> : Chauffage Ventilation Climatisation (CVC) Plomberie sanitaire</w:t>
            </w:r>
          </w:p>
        </w:tc>
        <w:tc>
          <w:tcPr>
            <w:tcW w:w="851" w:type="dxa"/>
            <w:vAlign w:val="center"/>
          </w:tcPr>
          <w:p w14:paraId="385948C1" w14:textId="77777777" w:rsidR="00542CBD" w:rsidRPr="005962C0" w:rsidRDefault="00542CBD" w:rsidP="00A03BF6">
            <w:pPr>
              <w:jc w:val="center"/>
              <w:rPr>
                <w:b/>
                <w:bCs/>
                <w:sz w:val="22"/>
              </w:rPr>
            </w:pPr>
            <w:r w:rsidRPr="005962C0">
              <w:rPr>
                <w:b/>
                <w:bCs/>
                <w:sz w:val="22"/>
                <w:lang w:val="fr-FR"/>
              </w:rPr>
              <w:t>5-2</w:t>
            </w:r>
          </w:p>
        </w:tc>
      </w:tr>
      <w:tr w:rsidR="00542CBD" w:rsidRPr="006631DA" w14:paraId="4B0ACB9C" w14:textId="77777777" w:rsidTr="00A03BF6">
        <w:trPr>
          <w:trHeight w:hRule="exact" w:val="680"/>
          <w:jc w:val="center"/>
        </w:trPr>
        <w:tc>
          <w:tcPr>
            <w:tcW w:w="2122" w:type="dxa"/>
            <w:vMerge/>
            <w:shd w:val="clear" w:color="auto" w:fill="F2F2F2" w:themeFill="background1" w:themeFillShade="F2"/>
            <w:vAlign w:val="center"/>
          </w:tcPr>
          <w:p w14:paraId="0E58EA3F" w14:textId="77777777" w:rsidR="00542CBD" w:rsidRPr="006631DA" w:rsidRDefault="00542CBD" w:rsidP="00A03BF6"/>
        </w:tc>
        <w:tc>
          <w:tcPr>
            <w:tcW w:w="5953" w:type="dxa"/>
            <w:vAlign w:val="center"/>
          </w:tcPr>
          <w:p w14:paraId="041F1F06" w14:textId="77777777" w:rsidR="00542CBD" w:rsidRPr="006631DA" w:rsidRDefault="00542CBD" w:rsidP="00A03BF6">
            <w:r w:rsidRPr="006631DA">
              <w:rPr>
                <w:lang w:val="fr-FR"/>
              </w:rPr>
              <w:t xml:space="preserve">Corps d'état </w:t>
            </w:r>
            <w:r w:rsidRPr="00CF7033">
              <w:rPr>
                <w:b/>
                <w:bCs/>
                <w:lang w:val="fr-FR"/>
              </w:rPr>
              <w:t>3</w:t>
            </w:r>
            <w:r w:rsidRPr="006631DA">
              <w:rPr>
                <w:lang w:val="fr-FR"/>
              </w:rPr>
              <w:t xml:space="preserve"> : Revêtements de sols et de murs (sols souples et carrelage)</w:t>
            </w:r>
          </w:p>
        </w:tc>
        <w:tc>
          <w:tcPr>
            <w:tcW w:w="851" w:type="dxa"/>
            <w:vAlign w:val="center"/>
          </w:tcPr>
          <w:p w14:paraId="38F5DC22" w14:textId="77777777" w:rsidR="00542CBD" w:rsidRPr="005962C0" w:rsidRDefault="00542CBD" w:rsidP="00A03BF6">
            <w:pPr>
              <w:jc w:val="center"/>
              <w:rPr>
                <w:b/>
                <w:bCs/>
                <w:sz w:val="22"/>
              </w:rPr>
            </w:pPr>
            <w:r w:rsidRPr="005962C0">
              <w:rPr>
                <w:b/>
                <w:bCs/>
                <w:sz w:val="22"/>
              </w:rPr>
              <w:t>5-3</w:t>
            </w:r>
          </w:p>
        </w:tc>
      </w:tr>
      <w:tr w:rsidR="00542CBD" w:rsidRPr="006631DA" w14:paraId="4E6BA810" w14:textId="77777777" w:rsidTr="00A03BF6">
        <w:trPr>
          <w:trHeight w:hRule="exact" w:val="680"/>
          <w:jc w:val="center"/>
        </w:trPr>
        <w:tc>
          <w:tcPr>
            <w:tcW w:w="2122" w:type="dxa"/>
            <w:vMerge/>
            <w:shd w:val="clear" w:color="auto" w:fill="F2F2F2" w:themeFill="background1" w:themeFillShade="F2"/>
            <w:vAlign w:val="center"/>
          </w:tcPr>
          <w:p w14:paraId="7831EF8B" w14:textId="77777777" w:rsidR="00542CBD" w:rsidRPr="006631DA" w:rsidRDefault="00542CBD" w:rsidP="00A03BF6"/>
        </w:tc>
        <w:tc>
          <w:tcPr>
            <w:tcW w:w="5953" w:type="dxa"/>
            <w:vAlign w:val="center"/>
          </w:tcPr>
          <w:p w14:paraId="2EBF9977" w14:textId="77777777" w:rsidR="00542CBD" w:rsidRPr="006631DA" w:rsidRDefault="00542CBD" w:rsidP="00A03BF6">
            <w:r w:rsidRPr="006631DA">
              <w:rPr>
                <w:lang w:val="fr-FR"/>
              </w:rPr>
              <w:t xml:space="preserve">Corps d'état </w:t>
            </w:r>
            <w:r w:rsidRPr="00CF7033">
              <w:rPr>
                <w:b/>
                <w:bCs/>
                <w:lang w:val="fr-FR"/>
              </w:rPr>
              <w:t>5</w:t>
            </w:r>
            <w:r w:rsidRPr="006631DA">
              <w:rPr>
                <w:lang w:val="fr-FR"/>
              </w:rPr>
              <w:t xml:space="preserve"> : Menuiserie intérieure et extérieure - Serrurerie</w:t>
            </w:r>
          </w:p>
        </w:tc>
        <w:tc>
          <w:tcPr>
            <w:tcW w:w="851" w:type="dxa"/>
            <w:vAlign w:val="center"/>
          </w:tcPr>
          <w:p w14:paraId="076F285A" w14:textId="77777777" w:rsidR="00542CBD" w:rsidRPr="005962C0" w:rsidRDefault="00542CBD" w:rsidP="00A03BF6">
            <w:pPr>
              <w:jc w:val="center"/>
              <w:rPr>
                <w:b/>
                <w:bCs/>
                <w:sz w:val="22"/>
              </w:rPr>
            </w:pPr>
            <w:r w:rsidRPr="005962C0">
              <w:rPr>
                <w:b/>
                <w:bCs/>
                <w:sz w:val="22"/>
              </w:rPr>
              <w:t>5-5</w:t>
            </w:r>
          </w:p>
        </w:tc>
      </w:tr>
      <w:tr w:rsidR="00542CBD" w:rsidRPr="006631DA" w14:paraId="27CA7E4A" w14:textId="77777777" w:rsidTr="00A03BF6">
        <w:trPr>
          <w:trHeight w:hRule="exact" w:val="680"/>
          <w:jc w:val="center"/>
        </w:trPr>
        <w:tc>
          <w:tcPr>
            <w:tcW w:w="2122" w:type="dxa"/>
            <w:vMerge w:val="restart"/>
            <w:shd w:val="clear" w:color="auto" w:fill="F2F2F2" w:themeFill="background1" w:themeFillShade="F2"/>
            <w:vAlign w:val="center"/>
          </w:tcPr>
          <w:p w14:paraId="131B3D77" w14:textId="77777777" w:rsidR="00542CBD" w:rsidRPr="006631DA" w:rsidRDefault="00542CBD" w:rsidP="00A03BF6">
            <w:pPr>
              <w:rPr>
                <w:lang w:val="fr-FR"/>
              </w:rPr>
            </w:pPr>
            <w:bookmarkStart w:id="89" w:name="_Toc474154024"/>
            <w:bookmarkStart w:id="90" w:name="_Toc474154566"/>
            <w:r>
              <w:rPr>
                <w:rFonts w:cstheme="minorBidi"/>
                <w:lang w:val="fr-FR"/>
              </w:rPr>
              <w:br w:type="page"/>
            </w:r>
            <w:r w:rsidRPr="006631DA">
              <w:rPr>
                <w:lang w:val="fr-FR"/>
              </w:rPr>
              <w:t xml:space="preserve">Zone </w:t>
            </w:r>
            <w:r w:rsidRPr="00CF7033">
              <w:rPr>
                <w:b/>
                <w:bCs/>
                <w:lang w:val="fr-FR"/>
              </w:rPr>
              <w:t>6</w:t>
            </w:r>
            <w:r w:rsidRPr="006631DA">
              <w:rPr>
                <w:lang w:val="fr-FR"/>
              </w:rPr>
              <w:t xml:space="preserve"> : Loire (42) et Haute-Loire (43)</w:t>
            </w:r>
            <w:bookmarkEnd w:id="89"/>
            <w:bookmarkEnd w:id="90"/>
          </w:p>
        </w:tc>
        <w:tc>
          <w:tcPr>
            <w:tcW w:w="5953" w:type="dxa"/>
            <w:vAlign w:val="center"/>
          </w:tcPr>
          <w:p w14:paraId="1711B4EE" w14:textId="77777777" w:rsidR="00542CBD" w:rsidRPr="006631DA" w:rsidRDefault="00542CBD" w:rsidP="00A03BF6">
            <w:pPr>
              <w:rPr>
                <w:lang w:val="fr-FR"/>
              </w:rPr>
            </w:pPr>
            <w:r w:rsidRPr="006631DA">
              <w:rPr>
                <w:lang w:val="fr-FR"/>
              </w:rPr>
              <w:t xml:space="preserve">Corps d'état </w:t>
            </w:r>
            <w:r w:rsidRPr="00CF7033">
              <w:rPr>
                <w:b/>
                <w:bCs/>
                <w:lang w:val="fr-FR"/>
              </w:rPr>
              <w:t>1</w:t>
            </w:r>
            <w:r w:rsidRPr="006631DA">
              <w:rPr>
                <w:lang w:val="fr-FR"/>
              </w:rPr>
              <w:t xml:space="preserve"> : Électricité (courant fort et faible)</w:t>
            </w:r>
            <w:r>
              <w:rPr>
                <w:lang w:val="fr-FR"/>
              </w:rPr>
              <w:t xml:space="preserve"> </w:t>
            </w:r>
          </w:p>
        </w:tc>
        <w:tc>
          <w:tcPr>
            <w:tcW w:w="851" w:type="dxa"/>
            <w:vAlign w:val="center"/>
          </w:tcPr>
          <w:p w14:paraId="1D56D8DE" w14:textId="77777777" w:rsidR="00542CBD" w:rsidRPr="005962C0" w:rsidRDefault="00542CBD" w:rsidP="00A03BF6">
            <w:pPr>
              <w:jc w:val="center"/>
              <w:rPr>
                <w:b/>
                <w:bCs/>
                <w:sz w:val="22"/>
                <w:lang w:val="fr-FR"/>
              </w:rPr>
            </w:pPr>
            <w:r w:rsidRPr="005962C0">
              <w:rPr>
                <w:b/>
                <w:bCs/>
                <w:sz w:val="22"/>
                <w:lang w:val="fr-FR"/>
              </w:rPr>
              <w:t>6-1</w:t>
            </w:r>
          </w:p>
        </w:tc>
      </w:tr>
      <w:tr w:rsidR="00542CBD" w:rsidRPr="006631DA" w14:paraId="0875B991" w14:textId="77777777" w:rsidTr="00A03BF6">
        <w:trPr>
          <w:trHeight w:hRule="exact" w:val="680"/>
          <w:jc w:val="center"/>
        </w:trPr>
        <w:tc>
          <w:tcPr>
            <w:tcW w:w="2122" w:type="dxa"/>
            <w:vMerge/>
            <w:shd w:val="clear" w:color="auto" w:fill="F2F2F2" w:themeFill="background1" w:themeFillShade="F2"/>
            <w:vAlign w:val="center"/>
          </w:tcPr>
          <w:p w14:paraId="1E5B94DB" w14:textId="77777777" w:rsidR="00542CBD" w:rsidRPr="006631DA" w:rsidRDefault="00542CBD" w:rsidP="00A03BF6">
            <w:pPr>
              <w:rPr>
                <w:lang w:val="fr-FR"/>
              </w:rPr>
            </w:pPr>
          </w:p>
        </w:tc>
        <w:tc>
          <w:tcPr>
            <w:tcW w:w="5953" w:type="dxa"/>
            <w:vAlign w:val="center"/>
          </w:tcPr>
          <w:p w14:paraId="3A6A6356" w14:textId="77777777" w:rsidR="00542CBD" w:rsidRPr="006631DA" w:rsidRDefault="00542CBD" w:rsidP="00A03BF6">
            <w:pPr>
              <w:rPr>
                <w:lang w:val="fr-FR"/>
              </w:rPr>
            </w:pPr>
            <w:r w:rsidRPr="006631DA">
              <w:rPr>
                <w:lang w:val="fr-FR"/>
              </w:rPr>
              <w:t xml:space="preserve">Corps d'état </w:t>
            </w:r>
            <w:r w:rsidRPr="00CF7033">
              <w:rPr>
                <w:b/>
                <w:bCs/>
                <w:lang w:val="fr-FR"/>
              </w:rPr>
              <w:t>2</w:t>
            </w:r>
            <w:r w:rsidRPr="006631DA">
              <w:rPr>
                <w:lang w:val="fr-FR"/>
              </w:rPr>
              <w:t xml:space="preserve"> : Chauffage Ventilation Climatisation (CVC) Plomberie sanitaire </w:t>
            </w:r>
          </w:p>
        </w:tc>
        <w:tc>
          <w:tcPr>
            <w:tcW w:w="851" w:type="dxa"/>
            <w:vAlign w:val="center"/>
          </w:tcPr>
          <w:p w14:paraId="1E71A28D" w14:textId="77777777" w:rsidR="00542CBD" w:rsidRPr="005962C0" w:rsidRDefault="00542CBD" w:rsidP="00A03BF6">
            <w:pPr>
              <w:jc w:val="center"/>
              <w:rPr>
                <w:b/>
                <w:bCs/>
                <w:sz w:val="22"/>
                <w:lang w:val="fr-FR"/>
              </w:rPr>
            </w:pPr>
            <w:r w:rsidRPr="005962C0">
              <w:rPr>
                <w:b/>
                <w:bCs/>
                <w:sz w:val="22"/>
                <w:lang w:val="fr-FR"/>
              </w:rPr>
              <w:t>6-2</w:t>
            </w:r>
          </w:p>
        </w:tc>
      </w:tr>
      <w:tr w:rsidR="00542CBD" w:rsidRPr="006631DA" w14:paraId="1AABF057" w14:textId="77777777" w:rsidTr="00A03BF6">
        <w:trPr>
          <w:trHeight w:hRule="exact" w:val="680"/>
          <w:jc w:val="center"/>
        </w:trPr>
        <w:tc>
          <w:tcPr>
            <w:tcW w:w="2122" w:type="dxa"/>
            <w:vMerge/>
            <w:shd w:val="clear" w:color="auto" w:fill="F2F2F2" w:themeFill="background1" w:themeFillShade="F2"/>
            <w:vAlign w:val="center"/>
          </w:tcPr>
          <w:p w14:paraId="275CA7F3" w14:textId="77777777" w:rsidR="00542CBD" w:rsidRPr="006631DA" w:rsidRDefault="00542CBD" w:rsidP="00A03BF6">
            <w:pPr>
              <w:rPr>
                <w:lang w:val="fr-FR"/>
              </w:rPr>
            </w:pPr>
          </w:p>
        </w:tc>
        <w:tc>
          <w:tcPr>
            <w:tcW w:w="5953" w:type="dxa"/>
            <w:vAlign w:val="center"/>
          </w:tcPr>
          <w:p w14:paraId="28A3D891" w14:textId="77777777" w:rsidR="00542CBD" w:rsidRPr="006631DA" w:rsidRDefault="00542CBD" w:rsidP="00A03BF6">
            <w:pPr>
              <w:rPr>
                <w:lang w:val="fr-FR"/>
              </w:rPr>
            </w:pPr>
            <w:r w:rsidRPr="006631DA">
              <w:rPr>
                <w:lang w:val="fr-FR"/>
              </w:rPr>
              <w:t xml:space="preserve">Corps d'état </w:t>
            </w:r>
            <w:r w:rsidRPr="00CF7033">
              <w:rPr>
                <w:b/>
                <w:bCs/>
                <w:lang w:val="fr-FR"/>
              </w:rPr>
              <w:t>3</w:t>
            </w:r>
            <w:r w:rsidRPr="006631DA">
              <w:rPr>
                <w:lang w:val="fr-FR"/>
              </w:rPr>
              <w:t xml:space="preserve"> : Revêtements de sols et de murs (sols souples et carrelage)</w:t>
            </w:r>
          </w:p>
        </w:tc>
        <w:tc>
          <w:tcPr>
            <w:tcW w:w="851" w:type="dxa"/>
            <w:vAlign w:val="center"/>
          </w:tcPr>
          <w:p w14:paraId="30B7EA80" w14:textId="77777777" w:rsidR="00542CBD" w:rsidRPr="005962C0" w:rsidRDefault="00542CBD" w:rsidP="00A03BF6">
            <w:pPr>
              <w:jc w:val="center"/>
              <w:rPr>
                <w:b/>
                <w:bCs/>
                <w:sz w:val="22"/>
                <w:lang w:val="fr-FR"/>
              </w:rPr>
            </w:pPr>
            <w:r w:rsidRPr="005962C0">
              <w:rPr>
                <w:b/>
                <w:bCs/>
                <w:sz w:val="22"/>
                <w:lang w:val="fr-FR"/>
              </w:rPr>
              <w:t>6-3</w:t>
            </w:r>
          </w:p>
        </w:tc>
      </w:tr>
      <w:tr w:rsidR="00542CBD" w:rsidRPr="006631DA" w14:paraId="414DD3AF" w14:textId="77777777" w:rsidTr="00A03BF6">
        <w:trPr>
          <w:trHeight w:hRule="exact" w:val="680"/>
          <w:jc w:val="center"/>
        </w:trPr>
        <w:tc>
          <w:tcPr>
            <w:tcW w:w="2122" w:type="dxa"/>
            <w:vMerge/>
            <w:shd w:val="clear" w:color="auto" w:fill="F2F2F2" w:themeFill="background1" w:themeFillShade="F2"/>
            <w:vAlign w:val="center"/>
          </w:tcPr>
          <w:p w14:paraId="51300A27" w14:textId="77777777" w:rsidR="00542CBD" w:rsidRPr="006631DA" w:rsidRDefault="00542CBD" w:rsidP="00A03BF6">
            <w:pPr>
              <w:rPr>
                <w:lang w:val="fr-FR"/>
              </w:rPr>
            </w:pPr>
          </w:p>
        </w:tc>
        <w:tc>
          <w:tcPr>
            <w:tcW w:w="5953" w:type="dxa"/>
            <w:vAlign w:val="center"/>
          </w:tcPr>
          <w:p w14:paraId="3B025E1F" w14:textId="77777777" w:rsidR="00542CBD" w:rsidRPr="006631DA" w:rsidRDefault="00542CBD" w:rsidP="00A03BF6">
            <w:pPr>
              <w:rPr>
                <w:lang w:val="fr-FR"/>
              </w:rPr>
            </w:pPr>
            <w:r w:rsidRPr="006631DA">
              <w:rPr>
                <w:lang w:val="fr-FR"/>
              </w:rPr>
              <w:t xml:space="preserve">Corps d'état </w:t>
            </w:r>
            <w:r w:rsidRPr="00CF7033">
              <w:rPr>
                <w:b/>
                <w:bCs/>
                <w:lang w:val="fr-FR"/>
              </w:rPr>
              <w:t>4</w:t>
            </w:r>
            <w:r w:rsidRPr="006631DA">
              <w:rPr>
                <w:lang w:val="fr-FR"/>
              </w:rPr>
              <w:t xml:space="preserve"> : Plâtrerie – Peinture – Faux plafonds </w:t>
            </w:r>
          </w:p>
        </w:tc>
        <w:tc>
          <w:tcPr>
            <w:tcW w:w="851" w:type="dxa"/>
            <w:vAlign w:val="center"/>
          </w:tcPr>
          <w:p w14:paraId="64E1B0F0" w14:textId="77777777" w:rsidR="00542CBD" w:rsidRPr="005962C0" w:rsidRDefault="00542CBD" w:rsidP="00A03BF6">
            <w:pPr>
              <w:jc w:val="center"/>
              <w:rPr>
                <w:b/>
                <w:bCs/>
                <w:sz w:val="22"/>
                <w:lang w:val="fr-FR"/>
              </w:rPr>
            </w:pPr>
            <w:r w:rsidRPr="005962C0">
              <w:rPr>
                <w:b/>
                <w:bCs/>
                <w:sz w:val="22"/>
                <w:lang w:val="fr-FR"/>
              </w:rPr>
              <w:t>6-4</w:t>
            </w:r>
          </w:p>
        </w:tc>
      </w:tr>
      <w:tr w:rsidR="00542CBD" w:rsidRPr="006631DA" w14:paraId="784A315D" w14:textId="77777777" w:rsidTr="00A03BF6">
        <w:trPr>
          <w:trHeight w:hRule="exact" w:val="680"/>
          <w:jc w:val="center"/>
        </w:trPr>
        <w:tc>
          <w:tcPr>
            <w:tcW w:w="2122" w:type="dxa"/>
            <w:vMerge/>
            <w:shd w:val="clear" w:color="auto" w:fill="F2F2F2" w:themeFill="background1" w:themeFillShade="F2"/>
            <w:vAlign w:val="center"/>
          </w:tcPr>
          <w:p w14:paraId="61BEBB03" w14:textId="77777777" w:rsidR="00542CBD" w:rsidRPr="006631DA" w:rsidRDefault="00542CBD" w:rsidP="00A03BF6">
            <w:pPr>
              <w:rPr>
                <w:lang w:val="fr-FR"/>
              </w:rPr>
            </w:pPr>
          </w:p>
        </w:tc>
        <w:tc>
          <w:tcPr>
            <w:tcW w:w="5953" w:type="dxa"/>
            <w:vAlign w:val="center"/>
          </w:tcPr>
          <w:p w14:paraId="6D194525" w14:textId="77777777" w:rsidR="00542CBD" w:rsidRPr="006631DA" w:rsidRDefault="00542CBD" w:rsidP="00A03BF6">
            <w:pPr>
              <w:rPr>
                <w:lang w:val="fr-FR"/>
              </w:rPr>
            </w:pPr>
            <w:r w:rsidRPr="006631DA">
              <w:rPr>
                <w:lang w:val="fr-FR"/>
              </w:rPr>
              <w:t xml:space="preserve">Corps d'état </w:t>
            </w:r>
            <w:r w:rsidRPr="00CF7033">
              <w:rPr>
                <w:b/>
                <w:bCs/>
                <w:lang w:val="fr-FR"/>
              </w:rPr>
              <w:t>5</w:t>
            </w:r>
            <w:r w:rsidRPr="006631DA">
              <w:rPr>
                <w:lang w:val="fr-FR"/>
              </w:rPr>
              <w:t xml:space="preserve"> : Menuiserie intérieure et extérieure - Serrurerie</w:t>
            </w:r>
          </w:p>
        </w:tc>
        <w:tc>
          <w:tcPr>
            <w:tcW w:w="851" w:type="dxa"/>
            <w:vAlign w:val="center"/>
          </w:tcPr>
          <w:p w14:paraId="7D7E7B39" w14:textId="77777777" w:rsidR="00542CBD" w:rsidRPr="005962C0" w:rsidRDefault="00542CBD" w:rsidP="00A03BF6">
            <w:pPr>
              <w:jc w:val="center"/>
              <w:rPr>
                <w:b/>
                <w:bCs/>
                <w:sz w:val="22"/>
                <w:lang w:val="fr-FR"/>
              </w:rPr>
            </w:pPr>
            <w:r w:rsidRPr="005962C0">
              <w:rPr>
                <w:b/>
                <w:bCs/>
                <w:sz w:val="22"/>
                <w:lang w:val="fr-FR"/>
              </w:rPr>
              <w:t>6-5</w:t>
            </w:r>
          </w:p>
        </w:tc>
      </w:tr>
      <w:tr w:rsidR="00542CBD" w:rsidRPr="006631DA" w14:paraId="39CD26F3" w14:textId="77777777" w:rsidTr="00A03BF6">
        <w:trPr>
          <w:trHeight w:hRule="exact" w:val="680"/>
          <w:jc w:val="center"/>
        </w:trPr>
        <w:tc>
          <w:tcPr>
            <w:tcW w:w="2122" w:type="dxa"/>
            <w:vMerge/>
            <w:shd w:val="clear" w:color="auto" w:fill="F2F2F2" w:themeFill="background1" w:themeFillShade="F2"/>
            <w:vAlign w:val="center"/>
          </w:tcPr>
          <w:p w14:paraId="5154C022" w14:textId="77777777" w:rsidR="00542CBD" w:rsidRPr="006631DA" w:rsidRDefault="00542CBD" w:rsidP="00A03BF6">
            <w:pPr>
              <w:rPr>
                <w:lang w:val="fr-FR"/>
              </w:rPr>
            </w:pPr>
          </w:p>
        </w:tc>
        <w:tc>
          <w:tcPr>
            <w:tcW w:w="5953" w:type="dxa"/>
            <w:vAlign w:val="center"/>
          </w:tcPr>
          <w:p w14:paraId="3B5BC23A" w14:textId="77777777" w:rsidR="00542CBD" w:rsidRPr="006631DA" w:rsidRDefault="00542CBD" w:rsidP="00A03BF6">
            <w:pPr>
              <w:rPr>
                <w:lang w:val="fr-FR"/>
              </w:rPr>
            </w:pPr>
            <w:r w:rsidRPr="006631DA">
              <w:rPr>
                <w:lang w:val="fr-FR"/>
              </w:rPr>
              <w:t xml:space="preserve">Corps d'état </w:t>
            </w:r>
            <w:r w:rsidRPr="00CF7033">
              <w:rPr>
                <w:b/>
                <w:bCs/>
                <w:lang w:val="fr-FR"/>
              </w:rPr>
              <w:t>6</w:t>
            </w:r>
            <w:r w:rsidRPr="006631DA">
              <w:rPr>
                <w:lang w:val="fr-FR"/>
              </w:rPr>
              <w:t xml:space="preserve"> : Cloisons amovibles et mobiles</w:t>
            </w:r>
          </w:p>
        </w:tc>
        <w:tc>
          <w:tcPr>
            <w:tcW w:w="851" w:type="dxa"/>
            <w:vAlign w:val="center"/>
          </w:tcPr>
          <w:p w14:paraId="4A36F7CC" w14:textId="77777777" w:rsidR="00542CBD" w:rsidRPr="005962C0" w:rsidRDefault="00542CBD" w:rsidP="00A03BF6">
            <w:pPr>
              <w:jc w:val="center"/>
              <w:rPr>
                <w:b/>
                <w:bCs/>
                <w:sz w:val="22"/>
                <w:lang w:val="fr-FR"/>
              </w:rPr>
            </w:pPr>
            <w:r w:rsidRPr="005962C0">
              <w:rPr>
                <w:b/>
                <w:bCs/>
                <w:sz w:val="22"/>
                <w:lang w:val="fr-FR"/>
              </w:rPr>
              <w:t>6-6</w:t>
            </w:r>
          </w:p>
        </w:tc>
      </w:tr>
      <w:bookmarkEnd w:id="21"/>
    </w:tbl>
    <w:p w14:paraId="1723C4A3" w14:textId="77777777" w:rsidR="00542CBD" w:rsidRPr="00660637" w:rsidRDefault="00542CBD" w:rsidP="00542CBD">
      <w:pPr>
        <w:rPr>
          <w:b/>
          <w:bCs/>
        </w:rPr>
      </w:pPr>
    </w:p>
    <w:p w14:paraId="2E4386D1" w14:textId="77777777" w:rsidR="00542CBD" w:rsidRPr="00542CBD" w:rsidRDefault="00542CBD" w:rsidP="00542CBD">
      <w:pPr>
        <w:rPr>
          <w:highlight w:val="yellow"/>
        </w:rPr>
      </w:pPr>
    </w:p>
    <w:p w14:paraId="35DAD68A" w14:textId="368E3F83" w:rsidR="00BC3ED5" w:rsidRPr="001229AB" w:rsidRDefault="001229AB" w:rsidP="00A37ECF">
      <w:pPr>
        <w:pStyle w:val="Titre1"/>
        <w:numPr>
          <w:ilvl w:val="0"/>
          <w:numId w:val="0"/>
        </w:numPr>
        <w:suppressAutoHyphens/>
        <w:ind w:left="567" w:hanging="567"/>
        <w:rPr>
          <w:sz w:val="24"/>
        </w:rPr>
      </w:pPr>
      <w:bookmarkStart w:id="91" w:name="_Toc126666181"/>
      <w:r w:rsidRPr="00EE21C3">
        <w:rPr>
          <w:sz w:val="24"/>
        </w:rPr>
        <w:t xml:space="preserve">Article 7. </w:t>
      </w:r>
      <w:r w:rsidR="00BC3ED5" w:rsidRPr="00EE21C3">
        <w:rPr>
          <w:sz w:val="24"/>
        </w:rPr>
        <w:t>DURÉE ET CONDITION DE RENOUVELLEMENT</w:t>
      </w:r>
      <w:bookmarkEnd w:id="91"/>
    </w:p>
    <w:p w14:paraId="5BAD2A8F" w14:textId="5EE157F9" w:rsidR="00542CBD" w:rsidRPr="00542CBD" w:rsidRDefault="00542CBD" w:rsidP="00542CBD">
      <w:bookmarkStart w:id="92" w:name="_Toc126666182"/>
      <w:bookmarkStart w:id="93" w:name="_Hlk195624052"/>
      <w:r w:rsidRPr="00437976">
        <w:t>Le présent accord-cadre prend effet à sa date de notification</w:t>
      </w:r>
      <w:r>
        <w:t xml:space="preserve"> pour une durée d’un an.</w:t>
      </w:r>
      <w:r w:rsidRPr="00437976">
        <w:t xml:space="preserve"> </w:t>
      </w:r>
      <w:r>
        <w:t xml:space="preserve">Il pourra être reconduit de </w:t>
      </w:r>
      <w:r w:rsidRPr="00575C7B">
        <w:t>manière tacite trois fois pour la même durée. La durée totale du marché ne pourra excéder quatre ans. Si l’ARS ne souhaite pas reconduire</w:t>
      </w:r>
      <w:r>
        <w:t xml:space="preserve"> le marché, elle devra en informer le titulaire au minimum 3 mois avant la fin de la période en cours. </w:t>
      </w:r>
      <w:bookmarkEnd w:id="93"/>
    </w:p>
    <w:p w14:paraId="434EC592" w14:textId="703C7DA6" w:rsidR="00BC3ED5" w:rsidRPr="001229AB" w:rsidRDefault="001229AB" w:rsidP="00A37ECF">
      <w:pPr>
        <w:pStyle w:val="Titre1"/>
        <w:numPr>
          <w:ilvl w:val="0"/>
          <w:numId w:val="0"/>
        </w:numPr>
        <w:suppressAutoHyphens/>
        <w:ind w:left="567" w:hanging="567"/>
        <w:rPr>
          <w:sz w:val="24"/>
        </w:rPr>
      </w:pPr>
      <w:r w:rsidRPr="001229AB">
        <w:rPr>
          <w:sz w:val="24"/>
        </w:rPr>
        <w:t xml:space="preserve">Article 8. </w:t>
      </w:r>
      <w:r w:rsidR="00BC3ED5" w:rsidRPr="001229AB">
        <w:rPr>
          <w:sz w:val="24"/>
        </w:rPr>
        <w:t>FORME DE L’ACCORD-CADRE</w:t>
      </w:r>
      <w:bookmarkEnd w:id="92"/>
    </w:p>
    <w:p w14:paraId="3FFE51DF" w14:textId="77777777" w:rsidR="00BC3ED5" w:rsidRPr="00B56D66" w:rsidRDefault="00BC3ED5" w:rsidP="00A37ECF">
      <w:pPr>
        <w:suppressAutoHyphens/>
        <w:ind w:left="709"/>
      </w:pPr>
      <w:r>
        <w:fldChar w:fldCharType="begin">
          <w:ffData>
            <w:name w:val=""/>
            <w:enabled/>
            <w:calcOnExit w:val="0"/>
            <w:checkBox>
              <w:size w:val="20"/>
              <w:default w:val="0"/>
            </w:checkBox>
          </w:ffData>
        </w:fldChar>
      </w:r>
      <w:r>
        <w:instrText xml:space="preserve"> FORMCHECKBOX </w:instrText>
      </w:r>
      <w:r w:rsidR="00542CBD">
        <w:fldChar w:fldCharType="separate"/>
      </w:r>
      <w:r>
        <w:fldChar w:fldCharType="end"/>
      </w:r>
      <w:r w:rsidRPr="00B56D66">
        <w:t xml:space="preserve"> marché simple</w:t>
      </w:r>
    </w:p>
    <w:p w14:paraId="1A97BE11" w14:textId="60BA7D28" w:rsidR="00BC3ED5" w:rsidRPr="00B56D66" w:rsidRDefault="00EE21C3" w:rsidP="00A37ECF">
      <w:pPr>
        <w:suppressAutoHyphens/>
        <w:ind w:left="709"/>
      </w:pPr>
      <w:r>
        <w:fldChar w:fldCharType="begin">
          <w:ffData>
            <w:name w:val=""/>
            <w:enabled/>
            <w:calcOnExit w:val="0"/>
            <w:checkBox>
              <w:size w:val="20"/>
              <w:default w:val="1"/>
            </w:checkBox>
          </w:ffData>
        </w:fldChar>
      </w:r>
      <w:r>
        <w:instrText xml:space="preserve"> FORMCHECKBOX </w:instrText>
      </w:r>
      <w:r w:rsidR="00542CBD">
        <w:fldChar w:fldCharType="separate"/>
      </w:r>
      <w:r>
        <w:fldChar w:fldCharType="end"/>
      </w:r>
      <w:r w:rsidR="00BC3ED5" w:rsidRPr="00B56D66">
        <w:t xml:space="preserve"> accord-cadre avec émission de bons de commande</w:t>
      </w:r>
    </w:p>
    <w:p w14:paraId="4A6354C9" w14:textId="77777777" w:rsidR="00BC3ED5" w:rsidRPr="00B56D66" w:rsidRDefault="00BC3ED5" w:rsidP="00A37ECF">
      <w:pPr>
        <w:suppressAutoHyphens/>
        <w:ind w:left="709"/>
      </w:pPr>
      <w:r w:rsidRPr="00B56D66">
        <w:fldChar w:fldCharType="begin">
          <w:ffData>
            <w:name w:val=""/>
            <w:enabled/>
            <w:calcOnExit w:val="0"/>
            <w:checkBox>
              <w:size w:val="20"/>
              <w:default w:val="0"/>
            </w:checkBox>
          </w:ffData>
        </w:fldChar>
      </w:r>
      <w:r w:rsidRPr="00B56D66">
        <w:instrText xml:space="preserve"> FORMCHECKBOX </w:instrText>
      </w:r>
      <w:r w:rsidR="00542CBD">
        <w:fldChar w:fldCharType="separate"/>
      </w:r>
      <w:r w:rsidRPr="00B56D66">
        <w:fldChar w:fldCharType="end"/>
      </w:r>
      <w:r w:rsidRPr="00B56D66">
        <w:t xml:space="preserve"> accord-cadre avec réalisation de marchés subséquents</w:t>
      </w:r>
    </w:p>
    <w:p w14:paraId="5FB88F37" w14:textId="77777777" w:rsidR="00BC3ED5" w:rsidRPr="00B56D66" w:rsidRDefault="00BC3ED5" w:rsidP="00A37ECF">
      <w:pPr>
        <w:suppressAutoHyphens/>
        <w:ind w:left="709"/>
      </w:pPr>
      <w:r>
        <w:fldChar w:fldCharType="begin">
          <w:ffData>
            <w:name w:val=""/>
            <w:enabled/>
            <w:calcOnExit w:val="0"/>
            <w:checkBox>
              <w:size w:val="20"/>
              <w:default w:val="0"/>
            </w:checkBox>
          </w:ffData>
        </w:fldChar>
      </w:r>
      <w:r>
        <w:instrText xml:space="preserve"> FORMCHECKBOX </w:instrText>
      </w:r>
      <w:r w:rsidR="00542CBD">
        <w:fldChar w:fldCharType="separate"/>
      </w:r>
      <w:r>
        <w:fldChar w:fldCharType="end"/>
      </w:r>
      <w:r w:rsidRPr="00B56D66">
        <w:t xml:space="preserve"> mono-attributaire</w:t>
      </w:r>
    </w:p>
    <w:p w14:paraId="465B15E9" w14:textId="4C8B8472" w:rsidR="00BC3ED5" w:rsidRDefault="00EE21C3" w:rsidP="00A37ECF">
      <w:pPr>
        <w:suppressAutoHyphens/>
        <w:ind w:left="709"/>
      </w:pPr>
      <w:r>
        <w:fldChar w:fldCharType="begin">
          <w:ffData>
            <w:name w:val=""/>
            <w:enabled/>
            <w:calcOnExit w:val="0"/>
            <w:checkBox>
              <w:size w:val="20"/>
              <w:default w:val="1"/>
            </w:checkBox>
          </w:ffData>
        </w:fldChar>
      </w:r>
      <w:r>
        <w:instrText xml:space="preserve"> FORMCHECKBOX </w:instrText>
      </w:r>
      <w:r w:rsidR="00542CBD">
        <w:fldChar w:fldCharType="separate"/>
      </w:r>
      <w:r>
        <w:fldChar w:fldCharType="end"/>
      </w:r>
      <w:r w:rsidR="00BC3ED5" w:rsidRPr="00B56D66">
        <w:t xml:space="preserve"> multi-attributaire</w:t>
      </w:r>
    </w:p>
    <w:p w14:paraId="2F6458D2" w14:textId="77777777" w:rsidR="00BC3ED5" w:rsidRPr="00465BCC" w:rsidRDefault="00BC3ED5" w:rsidP="00A37ECF">
      <w:pPr>
        <w:suppressAutoHyphens/>
        <w:ind w:left="709"/>
      </w:pPr>
    </w:p>
    <w:p w14:paraId="37B04D93" w14:textId="77777777" w:rsidR="00BC3ED5" w:rsidRDefault="00BC3ED5" w:rsidP="00A37ECF">
      <w:pPr>
        <w:suppressAutoHyphens/>
      </w:pPr>
      <w:r w:rsidRPr="00B56D66">
        <w:t xml:space="preserve">Le présent accord-cadre comporte : </w:t>
      </w:r>
    </w:p>
    <w:p w14:paraId="019CDFB7" w14:textId="77777777" w:rsidR="00BC3ED5" w:rsidRPr="00B56D66" w:rsidRDefault="00BC3ED5" w:rsidP="00A37ECF">
      <w:pPr>
        <w:suppressAutoHyphens/>
      </w:pPr>
    </w:p>
    <w:p w14:paraId="7A3F24C0" w14:textId="6CB37E07" w:rsidR="00BC3ED5" w:rsidRPr="00B56D66" w:rsidRDefault="00E2495C" w:rsidP="00A37ECF">
      <w:pPr>
        <w:suppressAutoHyphens/>
        <w:ind w:left="709"/>
        <w:rPr>
          <w:sz w:val="16"/>
        </w:rPr>
      </w:pPr>
      <w:r>
        <w:fldChar w:fldCharType="begin">
          <w:ffData>
            <w:name w:val=""/>
            <w:enabled/>
            <w:calcOnExit w:val="0"/>
            <w:checkBox>
              <w:size w:val="20"/>
              <w:default w:val="1"/>
            </w:checkBox>
          </w:ffData>
        </w:fldChar>
      </w:r>
      <w:r>
        <w:instrText xml:space="preserve"> FORMCHECKBOX </w:instrText>
      </w:r>
      <w:r w:rsidR="00542CBD">
        <w:fldChar w:fldCharType="separate"/>
      </w:r>
      <w:r>
        <w:fldChar w:fldCharType="end"/>
      </w:r>
      <w:r w:rsidR="00BC3ED5">
        <w:t xml:space="preserve"> A</w:t>
      </w:r>
      <w:r w:rsidR="00BC3ED5" w:rsidRPr="00B56D66">
        <w:t>ucune tranche</w:t>
      </w:r>
    </w:p>
    <w:p w14:paraId="6371DF92" w14:textId="77777777" w:rsidR="00BC3ED5" w:rsidRPr="00B56D66" w:rsidRDefault="00BC3ED5" w:rsidP="00A37ECF">
      <w:pPr>
        <w:suppressAutoHyphens/>
      </w:pPr>
      <w:r w:rsidRPr="00B56D66">
        <w:tab/>
      </w:r>
      <w:r w:rsidRPr="00B56D66">
        <w:fldChar w:fldCharType="begin">
          <w:ffData>
            <w:name w:val=""/>
            <w:enabled/>
            <w:calcOnExit w:val="0"/>
            <w:checkBox>
              <w:size w:val="20"/>
              <w:default w:val="0"/>
            </w:checkBox>
          </w:ffData>
        </w:fldChar>
      </w:r>
      <w:r w:rsidRPr="00B56D66">
        <w:instrText xml:space="preserve"> FORMCHECKBOX </w:instrText>
      </w:r>
      <w:r w:rsidR="00542CBD">
        <w:fldChar w:fldCharType="separate"/>
      </w:r>
      <w:r w:rsidRPr="00B56D66">
        <w:fldChar w:fldCharType="end"/>
      </w:r>
      <w:r w:rsidRPr="00B56D66">
        <w:t xml:space="preserve"> 1 tranche ferme d'une durée de …</w:t>
      </w:r>
    </w:p>
    <w:p w14:paraId="229AD927" w14:textId="77777777" w:rsidR="00BC3ED5" w:rsidRDefault="00BC3ED5" w:rsidP="00A37ECF">
      <w:pPr>
        <w:suppressAutoHyphens/>
      </w:pPr>
      <w:r w:rsidRPr="00B56D66">
        <w:tab/>
      </w:r>
      <w:r w:rsidRPr="00B56D66">
        <w:fldChar w:fldCharType="begin">
          <w:ffData>
            <w:name w:val=""/>
            <w:enabled/>
            <w:calcOnExit w:val="0"/>
            <w:checkBox>
              <w:size w:val="20"/>
              <w:default w:val="0"/>
            </w:checkBox>
          </w:ffData>
        </w:fldChar>
      </w:r>
      <w:r w:rsidRPr="00B56D66">
        <w:instrText xml:space="preserve"> FORMCHECKBOX </w:instrText>
      </w:r>
      <w:r w:rsidR="00542CBD">
        <w:fldChar w:fldCharType="separate"/>
      </w:r>
      <w:r w:rsidRPr="00B56D66">
        <w:fldChar w:fldCharType="end"/>
      </w:r>
      <w:r w:rsidRPr="00B56D66">
        <w:t xml:space="preserve"> 1 ou plusieurs tranche(s) conditionnelle(s) </w:t>
      </w:r>
    </w:p>
    <w:p w14:paraId="29898356" w14:textId="77777777" w:rsidR="00BC3ED5" w:rsidRDefault="00BC3ED5" w:rsidP="00A37ECF">
      <w:pPr>
        <w:suppressAutoHyphens/>
      </w:pPr>
    </w:p>
    <w:p w14:paraId="1B804FBD" w14:textId="77777777" w:rsidR="00BC3ED5" w:rsidRPr="00B56D66" w:rsidRDefault="00BC3ED5" w:rsidP="00A37ECF">
      <w:pPr>
        <w:suppressAutoHyphens/>
        <w:spacing w:after="160" w:line="259" w:lineRule="auto"/>
        <w:contextualSpacing w:val="0"/>
        <w:jc w:val="left"/>
      </w:pPr>
      <w:r w:rsidRPr="00B56D66">
        <w:t xml:space="preserve">Sont levées la ou les option(s) suivante(s) : </w:t>
      </w:r>
    </w:p>
    <w:p w14:paraId="247FC2CE" w14:textId="77777777" w:rsidR="00BC3ED5" w:rsidRDefault="00BC3ED5" w:rsidP="00A37ECF">
      <w:pPr>
        <w:suppressAutoHyphens/>
      </w:pPr>
      <w:r w:rsidRPr="00B56D66">
        <w:tab/>
      </w:r>
      <w:r>
        <w:fldChar w:fldCharType="begin">
          <w:ffData>
            <w:name w:val=""/>
            <w:enabled/>
            <w:calcOnExit w:val="0"/>
            <w:checkBox>
              <w:size w:val="20"/>
              <w:default w:val="0"/>
            </w:checkBox>
          </w:ffData>
        </w:fldChar>
      </w:r>
      <w:r>
        <w:instrText xml:space="preserve"> FORMCHECKBOX </w:instrText>
      </w:r>
      <w:r w:rsidR="00542CBD">
        <w:fldChar w:fldCharType="separate"/>
      </w:r>
      <w:r>
        <w:fldChar w:fldCharType="end"/>
      </w:r>
      <w:r w:rsidRPr="00B56D66">
        <w:t xml:space="preserve"> Aucune option</w:t>
      </w:r>
    </w:p>
    <w:p w14:paraId="546114B4" w14:textId="50CA5E64" w:rsidR="00BC3ED5" w:rsidRPr="007E6C2C" w:rsidRDefault="007E6C2C" w:rsidP="00A37ECF">
      <w:pPr>
        <w:pStyle w:val="Titre1"/>
        <w:numPr>
          <w:ilvl w:val="0"/>
          <w:numId w:val="0"/>
        </w:numPr>
        <w:suppressAutoHyphens/>
        <w:ind w:left="567" w:hanging="567"/>
        <w:rPr>
          <w:sz w:val="24"/>
        </w:rPr>
      </w:pPr>
      <w:bookmarkStart w:id="94" w:name="_Toc126666183"/>
      <w:r w:rsidRPr="007E6C2C">
        <w:rPr>
          <w:sz w:val="24"/>
        </w:rPr>
        <w:t xml:space="preserve">Article 9. </w:t>
      </w:r>
      <w:r w:rsidR="00BC3ED5" w:rsidRPr="007E6C2C">
        <w:rPr>
          <w:sz w:val="24"/>
        </w:rPr>
        <w:t>forme des prix</w:t>
      </w:r>
      <w:bookmarkEnd w:id="94"/>
      <w:r w:rsidR="00BC3ED5" w:rsidRPr="007E6C2C">
        <w:rPr>
          <w:sz w:val="24"/>
        </w:rPr>
        <w:t xml:space="preserve"> </w:t>
      </w:r>
    </w:p>
    <w:p w14:paraId="2B641C40" w14:textId="77777777" w:rsidR="00BC3ED5" w:rsidRPr="002375CF" w:rsidRDefault="00BC3ED5" w:rsidP="00A37ECF">
      <w:pPr>
        <w:suppressAutoHyphens/>
        <w:ind w:left="644"/>
      </w:pPr>
      <w:r w:rsidRPr="002375CF">
        <w:fldChar w:fldCharType="begin">
          <w:ffData>
            <w:name w:val=""/>
            <w:enabled/>
            <w:calcOnExit w:val="0"/>
            <w:checkBox>
              <w:size w:val="20"/>
              <w:default w:val="0"/>
            </w:checkBox>
          </w:ffData>
        </w:fldChar>
      </w:r>
      <w:r w:rsidRPr="002375CF">
        <w:instrText xml:space="preserve"> FORMCHECKBOX </w:instrText>
      </w:r>
      <w:r w:rsidR="00542CBD">
        <w:fldChar w:fldCharType="separate"/>
      </w:r>
      <w:r w:rsidRPr="002375CF">
        <w:fldChar w:fldCharType="end"/>
      </w:r>
      <w:r>
        <w:t>P</w:t>
      </w:r>
      <w:r w:rsidRPr="002375CF">
        <w:t>rix forfaitaires (annexe Décomposition des prix globale et forfaitaire)</w:t>
      </w:r>
    </w:p>
    <w:p w14:paraId="3A9C9B71" w14:textId="7DE4C63E" w:rsidR="00BC3ED5" w:rsidRDefault="00E2495C" w:rsidP="00A37ECF">
      <w:pPr>
        <w:suppressAutoHyphens/>
        <w:ind w:left="644"/>
      </w:pPr>
      <w:r>
        <w:fldChar w:fldCharType="begin">
          <w:ffData>
            <w:name w:val=""/>
            <w:enabled/>
            <w:calcOnExit w:val="0"/>
            <w:checkBox>
              <w:size w:val="20"/>
              <w:default w:val="1"/>
            </w:checkBox>
          </w:ffData>
        </w:fldChar>
      </w:r>
      <w:r>
        <w:instrText xml:space="preserve"> FORMCHECKBOX </w:instrText>
      </w:r>
      <w:r w:rsidR="00542CBD">
        <w:fldChar w:fldCharType="separate"/>
      </w:r>
      <w:r>
        <w:fldChar w:fldCharType="end"/>
      </w:r>
      <w:r w:rsidR="00BC3ED5" w:rsidRPr="002375CF">
        <w:t>Prix unitaires (annexe Bordereau des prix unitaires)</w:t>
      </w:r>
    </w:p>
    <w:p w14:paraId="25040FE0" w14:textId="77777777" w:rsidR="00BC3ED5" w:rsidRDefault="00BC3ED5" w:rsidP="00A37ECF">
      <w:pPr>
        <w:suppressAutoHyphens/>
        <w:ind w:left="644"/>
      </w:pPr>
      <w:r>
        <w:fldChar w:fldCharType="begin">
          <w:ffData>
            <w:name w:val=""/>
            <w:enabled/>
            <w:calcOnExit w:val="0"/>
            <w:checkBox>
              <w:size w:val="20"/>
              <w:default w:val="0"/>
            </w:checkBox>
          </w:ffData>
        </w:fldChar>
      </w:r>
      <w:r>
        <w:instrText xml:space="preserve"> FORMCHECKBOX </w:instrText>
      </w:r>
      <w:r w:rsidR="00542CBD">
        <w:fldChar w:fldCharType="separate"/>
      </w:r>
      <w:r>
        <w:fldChar w:fldCharType="end"/>
      </w:r>
      <w:r>
        <w:t>P</w:t>
      </w:r>
      <w:r w:rsidRPr="002375CF">
        <w:t xml:space="preserve">rix </w:t>
      </w:r>
      <w:r>
        <w:t>mixtes</w:t>
      </w:r>
    </w:p>
    <w:p w14:paraId="0A8462E4" w14:textId="77777777" w:rsidR="00542CBD" w:rsidRDefault="00542CBD" w:rsidP="00542CBD">
      <w:pPr>
        <w:suppressAutoHyphens/>
      </w:pPr>
    </w:p>
    <w:p w14:paraId="4DE0EAB3" w14:textId="77777777" w:rsidR="00542CBD" w:rsidRDefault="00542CBD" w:rsidP="00542CBD">
      <w:r>
        <w:t>L’accord-cadre est conclu</w:t>
      </w:r>
      <w:r w:rsidRPr="0072573C">
        <w:t xml:space="preserve"> sans minimum</w:t>
      </w:r>
      <w:r>
        <w:t>,</w:t>
      </w:r>
      <w:r w:rsidRPr="0072573C">
        <w:t xml:space="preserve"> et avec un </w:t>
      </w:r>
      <w:r>
        <w:t>montant maximum</w:t>
      </w:r>
      <w:r w:rsidRPr="0072573C">
        <w:t xml:space="preserve"> fixé </w:t>
      </w:r>
      <w:r>
        <w:t xml:space="preserve">à 1 200 000 </w:t>
      </w:r>
      <w:r w:rsidRPr="0072573C">
        <w:t>€</w:t>
      </w:r>
      <w:r>
        <w:t xml:space="preserve"> HT, pour l’ensemble des lots, et</w:t>
      </w:r>
      <w:r w:rsidRPr="0072573C">
        <w:t xml:space="preserve"> sur </w:t>
      </w:r>
      <w:r>
        <w:t>sa</w:t>
      </w:r>
      <w:r w:rsidRPr="0072573C">
        <w:t xml:space="preserve"> durée totale, reconductions comprises.</w:t>
      </w:r>
    </w:p>
    <w:p w14:paraId="4898B1B7" w14:textId="77777777" w:rsidR="00542CBD" w:rsidRPr="00672B17" w:rsidRDefault="00542CBD" w:rsidP="00542CBD">
      <w:pPr>
        <w:pStyle w:val="NormalWeb"/>
        <w:rPr>
          <w:rFonts w:ascii="Marianne" w:eastAsiaTheme="minorHAnsi" w:hAnsi="Marianne" w:cstheme="minorBidi"/>
          <w:sz w:val="20"/>
          <w:szCs w:val="22"/>
          <w:lang w:eastAsia="en-US"/>
        </w:rPr>
      </w:pPr>
      <w:r w:rsidRPr="00672B17">
        <w:rPr>
          <w:rFonts w:ascii="Marianne" w:eastAsiaTheme="minorHAnsi" w:hAnsi="Marianne" w:cstheme="minorBidi"/>
          <w:sz w:val="20"/>
          <w:szCs w:val="22"/>
          <w:lang w:eastAsia="en-US"/>
        </w:rPr>
        <w:t>À titre indicatif, les montants des opérations de travaux prévues sur la période 2025-2029 :</w:t>
      </w:r>
    </w:p>
    <w:tbl>
      <w:tblPr>
        <w:tblStyle w:val="Grilledutableau"/>
        <w:tblW w:w="9209" w:type="dxa"/>
        <w:tblLook w:val="04A0" w:firstRow="1" w:lastRow="0" w:firstColumn="1" w:lastColumn="0" w:noHBand="0" w:noVBand="1"/>
      </w:tblPr>
      <w:tblGrid>
        <w:gridCol w:w="2547"/>
        <w:gridCol w:w="3260"/>
        <w:gridCol w:w="3402"/>
      </w:tblGrid>
      <w:tr w:rsidR="00542CBD" w14:paraId="69F65BF6" w14:textId="77777777" w:rsidTr="00A03BF6">
        <w:trPr>
          <w:trHeight w:val="567"/>
        </w:trPr>
        <w:tc>
          <w:tcPr>
            <w:tcW w:w="2547" w:type="dxa"/>
            <w:vAlign w:val="center"/>
          </w:tcPr>
          <w:p w14:paraId="24E68768" w14:textId="77777777" w:rsidR="00542CBD" w:rsidRPr="005962C0" w:rsidRDefault="00542CBD" w:rsidP="00A03BF6">
            <w:pPr>
              <w:pStyle w:val="NormalWeb"/>
              <w:jc w:val="center"/>
              <w:rPr>
                <w:rFonts w:ascii="Marianne" w:hAnsi="Marianne"/>
                <w:b/>
                <w:bCs/>
                <w:sz w:val="20"/>
                <w:szCs w:val="20"/>
                <w:lang w:val="fr-FR"/>
              </w:rPr>
            </w:pPr>
            <w:r w:rsidRPr="005962C0">
              <w:rPr>
                <w:rFonts w:ascii="Marianne" w:hAnsi="Marianne"/>
                <w:b/>
                <w:bCs/>
                <w:sz w:val="20"/>
                <w:szCs w:val="20"/>
                <w:lang w:val="fr-FR"/>
              </w:rPr>
              <w:t>Lots</w:t>
            </w:r>
          </w:p>
        </w:tc>
        <w:tc>
          <w:tcPr>
            <w:tcW w:w="3260" w:type="dxa"/>
            <w:vAlign w:val="center"/>
          </w:tcPr>
          <w:p w14:paraId="3AE57706" w14:textId="77777777" w:rsidR="00542CBD" w:rsidRPr="005962C0" w:rsidRDefault="00542CBD" w:rsidP="00A03BF6">
            <w:pPr>
              <w:pStyle w:val="NormalWeb"/>
              <w:jc w:val="center"/>
              <w:rPr>
                <w:rFonts w:ascii="Marianne" w:hAnsi="Marianne"/>
                <w:b/>
                <w:bCs/>
                <w:sz w:val="20"/>
                <w:szCs w:val="20"/>
                <w:lang w:val="fr-FR"/>
              </w:rPr>
            </w:pPr>
            <w:r w:rsidRPr="005962C0">
              <w:rPr>
                <w:rFonts w:ascii="Marianne" w:hAnsi="Marianne"/>
                <w:b/>
                <w:bCs/>
                <w:sz w:val="20"/>
                <w:szCs w:val="20"/>
                <w:lang w:val="fr-FR"/>
              </w:rPr>
              <w:t>Montant estimé</w:t>
            </w:r>
          </w:p>
        </w:tc>
        <w:tc>
          <w:tcPr>
            <w:tcW w:w="3402" w:type="dxa"/>
            <w:vAlign w:val="center"/>
          </w:tcPr>
          <w:p w14:paraId="1013FDA5" w14:textId="77777777" w:rsidR="00542CBD" w:rsidRPr="005962C0" w:rsidRDefault="00542CBD" w:rsidP="00A03BF6">
            <w:pPr>
              <w:pStyle w:val="NormalWeb"/>
              <w:jc w:val="center"/>
              <w:rPr>
                <w:rFonts w:ascii="Marianne" w:hAnsi="Marianne"/>
                <w:b/>
                <w:bCs/>
                <w:sz w:val="20"/>
                <w:szCs w:val="20"/>
                <w:lang w:val="fr-FR"/>
              </w:rPr>
            </w:pPr>
            <w:r w:rsidRPr="005962C0">
              <w:rPr>
                <w:rFonts w:ascii="Marianne" w:hAnsi="Marianne"/>
                <w:b/>
                <w:bCs/>
                <w:sz w:val="20"/>
                <w:szCs w:val="20"/>
                <w:lang w:val="fr-FR"/>
              </w:rPr>
              <w:t>Montant maximum</w:t>
            </w:r>
          </w:p>
        </w:tc>
      </w:tr>
      <w:tr w:rsidR="00542CBD" w14:paraId="34942A5C" w14:textId="77777777" w:rsidTr="00A03BF6">
        <w:trPr>
          <w:trHeight w:val="567"/>
        </w:trPr>
        <w:tc>
          <w:tcPr>
            <w:tcW w:w="2547" w:type="dxa"/>
            <w:vAlign w:val="center"/>
          </w:tcPr>
          <w:p w14:paraId="2B32CEF9" w14:textId="77777777" w:rsidR="00542CBD" w:rsidRPr="00861620" w:rsidRDefault="00542CBD" w:rsidP="00A03BF6">
            <w:pPr>
              <w:pStyle w:val="NormalWeb"/>
              <w:rPr>
                <w:rFonts w:ascii="Marianne" w:hAnsi="Marianne"/>
                <w:sz w:val="18"/>
                <w:szCs w:val="18"/>
                <w:lang w:val="fr-FR"/>
              </w:rPr>
            </w:pPr>
            <w:r w:rsidRPr="00861620">
              <w:rPr>
                <w:rFonts w:ascii="Marianne" w:eastAsiaTheme="minorHAnsi" w:hAnsi="Marianne" w:cstheme="minorBidi"/>
                <w:sz w:val="18"/>
                <w:szCs w:val="18"/>
                <w:lang w:val="fr-FR" w:eastAsia="en-US"/>
              </w:rPr>
              <w:t>Zone 1 (69 et 01) :</w:t>
            </w:r>
          </w:p>
        </w:tc>
        <w:tc>
          <w:tcPr>
            <w:tcW w:w="3260" w:type="dxa"/>
            <w:vAlign w:val="center"/>
          </w:tcPr>
          <w:p w14:paraId="573B01CB" w14:textId="77777777" w:rsidR="00542CBD" w:rsidRPr="00861620" w:rsidRDefault="00542CBD" w:rsidP="00A03BF6">
            <w:pPr>
              <w:pStyle w:val="NormalWeb"/>
              <w:rPr>
                <w:rFonts w:ascii="Marianne" w:eastAsiaTheme="minorHAnsi" w:hAnsi="Marianne" w:cstheme="minorBidi"/>
                <w:sz w:val="18"/>
                <w:szCs w:val="18"/>
                <w:lang w:val="fr-FR" w:eastAsia="en-US"/>
              </w:rPr>
            </w:pPr>
            <w:r>
              <w:rPr>
                <w:rFonts w:ascii="Marianne" w:eastAsiaTheme="minorHAnsi" w:hAnsi="Marianne" w:cstheme="minorBidi"/>
                <w:sz w:val="18"/>
                <w:szCs w:val="18"/>
                <w:lang w:val="fr-FR" w:eastAsia="en-US"/>
              </w:rPr>
              <w:t>170</w:t>
            </w:r>
            <w:r w:rsidRPr="00861620">
              <w:rPr>
                <w:rFonts w:ascii="Marianne" w:eastAsiaTheme="minorHAnsi" w:hAnsi="Marianne" w:cstheme="minorBidi"/>
                <w:sz w:val="18"/>
                <w:szCs w:val="18"/>
                <w:lang w:val="fr-FR" w:eastAsia="en-US"/>
              </w:rPr>
              <w:t xml:space="preserve"> 000 €</w:t>
            </w:r>
            <w:r>
              <w:rPr>
                <w:rFonts w:ascii="Marianne" w:eastAsiaTheme="minorHAnsi" w:hAnsi="Marianne" w:cstheme="minorBidi"/>
                <w:sz w:val="18"/>
                <w:szCs w:val="18"/>
                <w:lang w:val="fr-FR" w:eastAsia="en-US"/>
              </w:rPr>
              <w:t xml:space="preserve"> HT </w:t>
            </w:r>
            <w:r w:rsidRPr="00861620">
              <w:rPr>
                <w:rFonts w:ascii="Marianne" w:eastAsiaTheme="minorHAnsi" w:hAnsi="Marianne" w:cstheme="minorBidi"/>
                <w:sz w:val="18"/>
                <w:szCs w:val="18"/>
                <w:lang w:val="fr-FR" w:eastAsia="en-US"/>
              </w:rPr>
              <w:t>tous corps d’éta</w:t>
            </w:r>
            <w:r>
              <w:rPr>
                <w:rFonts w:ascii="Marianne" w:eastAsiaTheme="minorHAnsi" w:hAnsi="Marianne" w:cstheme="minorBidi"/>
                <w:sz w:val="18"/>
                <w:szCs w:val="18"/>
                <w:lang w:val="fr-FR" w:eastAsia="en-US"/>
              </w:rPr>
              <w:t>ts</w:t>
            </w:r>
            <w:r w:rsidRPr="00861620">
              <w:rPr>
                <w:rFonts w:ascii="Marianne" w:eastAsiaTheme="minorHAnsi" w:hAnsi="Marianne" w:cstheme="minorBidi"/>
                <w:sz w:val="18"/>
                <w:szCs w:val="18"/>
                <w:lang w:val="fr-FR" w:eastAsia="en-US"/>
              </w:rPr>
              <w:t> </w:t>
            </w:r>
          </w:p>
        </w:tc>
        <w:tc>
          <w:tcPr>
            <w:tcW w:w="3402" w:type="dxa"/>
            <w:vAlign w:val="center"/>
          </w:tcPr>
          <w:p w14:paraId="0DC0B2B3" w14:textId="77777777" w:rsidR="00542CBD" w:rsidRPr="00861620" w:rsidRDefault="00542CBD" w:rsidP="00A03BF6">
            <w:pPr>
              <w:pStyle w:val="NormalWeb"/>
              <w:rPr>
                <w:rFonts w:ascii="Marianne" w:hAnsi="Marianne"/>
                <w:sz w:val="18"/>
                <w:szCs w:val="18"/>
                <w:lang w:val="fr-FR"/>
              </w:rPr>
            </w:pPr>
            <w:r>
              <w:rPr>
                <w:rFonts w:ascii="Marianne" w:eastAsiaTheme="minorHAnsi" w:hAnsi="Marianne" w:cstheme="minorBidi"/>
                <w:sz w:val="18"/>
                <w:szCs w:val="18"/>
                <w:lang w:val="fr-FR" w:eastAsia="en-US"/>
              </w:rPr>
              <w:t>200</w:t>
            </w:r>
            <w:r w:rsidRPr="00861620">
              <w:rPr>
                <w:rFonts w:ascii="Marianne" w:eastAsiaTheme="minorHAnsi" w:hAnsi="Marianne" w:cstheme="minorBidi"/>
                <w:sz w:val="18"/>
                <w:szCs w:val="18"/>
                <w:lang w:val="fr-FR" w:eastAsia="en-US"/>
              </w:rPr>
              <w:t xml:space="preserve"> 000 €</w:t>
            </w:r>
            <w:r>
              <w:rPr>
                <w:rFonts w:ascii="Marianne" w:eastAsiaTheme="minorHAnsi" w:hAnsi="Marianne" w:cstheme="minorBidi"/>
                <w:sz w:val="18"/>
                <w:szCs w:val="18"/>
                <w:lang w:val="fr-FR" w:eastAsia="en-US"/>
              </w:rPr>
              <w:t xml:space="preserve"> HT </w:t>
            </w:r>
            <w:r w:rsidRPr="00861620">
              <w:rPr>
                <w:rFonts w:ascii="Marianne" w:eastAsiaTheme="minorHAnsi" w:hAnsi="Marianne" w:cstheme="minorBidi"/>
                <w:sz w:val="18"/>
                <w:szCs w:val="18"/>
                <w:lang w:val="fr-FR" w:eastAsia="en-US"/>
              </w:rPr>
              <w:t>tous corps d’éta</w:t>
            </w:r>
            <w:r>
              <w:rPr>
                <w:rFonts w:ascii="Marianne" w:eastAsiaTheme="minorHAnsi" w:hAnsi="Marianne" w:cstheme="minorBidi"/>
                <w:sz w:val="18"/>
                <w:szCs w:val="18"/>
                <w:lang w:val="fr-FR" w:eastAsia="en-US"/>
              </w:rPr>
              <w:t>ts</w:t>
            </w:r>
            <w:r w:rsidRPr="00861620">
              <w:rPr>
                <w:rFonts w:ascii="Marianne" w:eastAsiaTheme="minorHAnsi" w:hAnsi="Marianne" w:cstheme="minorBidi"/>
                <w:sz w:val="18"/>
                <w:szCs w:val="18"/>
                <w:lang w:val="fr-FR" w:eastAsia="en-US"/>
              </w:rPr>
              <w:t> </w:t>
            </w:r>
          </w:p>
        </w:tc>
      </w:tr>
      <w:tr w:rsidR="00542CBD" w14:paraId="75EED2C1" w14:textId="77777777" w:rsidTr="00A03BF6">
        <w:trPr>
          <w:trHeight w:val="567"/>
        </w:trPr>
        <w:tc>
          <w:tcPr>
            <w:tcW w:w="2547" w:type="dxa"/>
            <w:vAlign w:val="center"/>
          </w:tcPr>
          <w:p w14:paraId="3329E124" w14:textId="77777777" w:rsidR="00542CBD" w:rsidRPr="00861620" w:rsidRDefault="00542CBD" w:rsidP="00A03BF6">
            <w:pPr>
              <w:pStyle w:val="NormalWeb"/>
              <w:rPr>
                <w:rFonts w:ascii="Marianne" w:hAnsi="Marianne"/>
                <w:sz w:val="18"/>
                <w:szCs w:val="18"/>
                <w:lang w:val="fr-FR"/>
              </w:rPr>
            </w:pPr>
            <w:r w:rsidRPr="00861620">
              <w:rPr>
                <w:rFonts w:ascii="Marianne" w:eastAsiaTheme="minorHAnsi" w:hAnsi="Marianne" w:cstheme="minorBidi"/>
                <w:sz w:val="18"/>
                <w:szCs w:val="18"/>
                <w:lang w:val="fr-FR" w:eastAsia="en-US"/>
              </w:rPr>
              <w:t xml:space="preserve">Zone 2 (03, 15 et 63) </w:t>
            </w:r>
            <w:r w:rsidRPr="00861620">
              <w:rPr>
                <w:rFonts w:ascii="Marianne" w:eastAsiaTheme="minorHAnsi" w:hAnsi="Marianne" w:cstheme="minorBidi"/>
                <w:sz w:val="18"/>
                <w:szCs w:val="18"/>
                <w:lang w:val="fr-FR" w:eastAsia="en-US"/>
              </w:rPr>
              <w:tab/>
              <w:t>:</w:t>
            </w:r>
          </w:p>
        </w:tc>
        <w:tc>
          <w:tcPr>
            <w:tcW w:w="3260" w:type="dxa"/>
            <w:vAlign w:val="center"/>
          </w:tcPr>
          <w:p w14:paraId="68AEF41F" w14:textId="77777777" w:rsidR="00542CBD" w:rsidRPr="00861620" w:rsidRDefault="00542CBD" w:rsidP="00A03BF6">
            <w:pPr>
              <w:pStyle w:val="NormalWeb"/>
              <w:rPr>
                <w:rFonts w:ascii="Marianne" w:hAnsi="Marianne"/>
                <w:sz w:val="18"/>
                <w:szCs w:val="18"/>
                <w:lang w:val="fr-FR"/>
              </w:rPr>
            </w:pPr>
            <w:r>
              <w:rPr>
                <w:rFonts w:ascii="Marianne" w:eastAsiaTheme="minorHAnsi" w:hAnsi="Marianne" w:cstheme="minorBidi"/>
                <w:sz w:val="18"/>
                <w:szCs w:val="18"/>
                <w:lang w:val="fr-FR" w:eastAsia="en-US"/>
              </w:rPr>
              <w:t>30</w:t>
            </w:r>
            <w:r w:rsidRPr="00861620">
              <w:rPr>
                <w:rFonts w:ascii="Marianne" w:eastAsiaTheme="minorHAnsi" w:hAnsi="Marianne" w:cstheme="minorBidi"/>
                <w:sz w:val="18"/>
                <w:szCs w:val="18"/>
                <w:lang w:val="fr-FR" w:eastAsia="en-US"/>
              </w:rPr>
              <w:t xml:space="preserve">0 000 € </w:t>
            </w:r>
            <w:r>
              <w:rPr>
                <w:rFonts w:ascii="Marianne" w:eastAsiaTheme="minorHAnsi" w:hAnsi="Marianne" w:cstheme="minorBidi"/>
                <w:sz w:val="18"/>
                <w:szCs w:val="18"/>
                <w:lang w:val="fr-FR" w:eastAsia="en-US"/>
              </w:rPr>
              <w:t>HT</w:t>
            </w:r>
            <w:r w:rsidRPr="00861620">
              <w:rPr>
                <w:rFonts w:ascii="Marianne" w:eastAsiaTheme="minorHAnsi" w:hAnsi="Marianne" w:cstheme="minorBidi"/>
                <w:sz w:val="18"/>
                <w:szCs w:val="18"/>
                <w:lang w:val="fr-FR" w:eastAsia="en-US"/>
              </w:rPr>
              <w:t xml:space="preserve"> tous corps d’états </w:t>
            </w:r>
          </w:p>
        </w:tc>
        <w:tc>
          <w:tcPr>
            <w:tcW w:w="3402" w:type="dxa"/>
            <w:vAlign w:val="center"/>
          </w:tcPr>
          <w:p w14:paraId="1AD8457F" w14:textId="77777777" w:rsidR="00542CBD" w:rsidRPr="00861620" w:rsidRDefault="00542CBD" w:rsidP="00A03BF6">
            <w:pPr>
              <w:pStyle w:val="NormalWeb"/>
              <w:rPr>
                <w:rFonts w:ascii="Marianne" w:hAnsi="Marianne"/>
                <w:sz w:val="18"/>
                <w:szCs w:val="18"/>
                <w:lang w:val="fr-FR"/>
              </w:rPr>
            </w:pPr>
            <w:r>
              <w:rPr>
                <w:rFonts w:ascii="Marianne" w:eastAsiaTheme="minorHAnsi" w:hAnsi="Marianne" w:cstheme="minorBidi"/>
                <w:sz w:val="18"/>
                <w:szCs w:val="18"/>
                <w:lang w:val="fr-FR" w:eastAsia="en-US"/>
              </w:rPr>
              <w:t>40</w:t>
            </w:r>
            <w:r w:rsidRPr="00861620">
              <w:rPr>
                <w:rFonts w:ascii="Marianne" w:eastAsiaTheme="minorHAnsi" w:hAnsi="Marianne" w:cstheme="minorBidi"/>
                <w:sz w:val="18"/>
                <w:szCs w:val="18"/>
                <w:lang w:val="fr-FR" w:eastAsia="en-US"/>
              </w:rPr>
              <w:t xml:space="preserve">0 000 € </w:t>
            </w:r>
            <w:r>
              <w:rPr>
                <w:rFonts w:ascii="Marianne" w:eastAsiaTheme="minorHAnsi" w:hAnsi="Marianne" w:cstheme="minorBidi"/>
                <w:sz w:val="18"/>
                <w:szCs w:val="18"/>
                <w:lang w:val="fr-FR" w:eastAsia="en-US"/>
              </w:rPr>
              <w:t>HT</w:t>
            </w:r>
            <w:r w:rsidRPr="00861620">
              <w:rPr>
                <w:rFonts w:ascii="Marianne" w:eastAsiaTheme="minorHAnsi" w:hAnsi="Marianne" w:cstheme="minorBidi"/>
                <w:sz w:val="18"/>
                <w:szCs w:val="18"/>
                <w:lang w:val="fr-FR" w:eastAsia="en-US"/>
              </w:rPr>
              <w:t xml:space="preserve"> tous corps d’états </w:t>
            </w:r>
          </w:p>
        </w:tc>
      </w:tr>
      <w:tr w:rsidR="00542CBD" w14:paraId="36418222" w14:textId="77777777" w:rsidTr="00A03BF6">
        <w:trPr>
          <w:trHeight w:val="567"/>
        </w:trPr>
        <w:tc>
          <w:tcPr>
            <w:tcW w:w="2547" w:type="dxa"/>
            <w:vAlign w:val="center"/>
          </w:tcPr>
          <w:p w14:paraId="66182A1A" w14:textId="77777777" w:rsidR="00542CBD" w:rsidRPr="00861620" w:rsidRDefault="00542CBD" w:rsidP="00A03BF6">
            <w:pPr>
              <w:pStyle w:val="NormalWeb"/>
              <w:rPr>
                <w:rFonts w:ascii="Marianne" w:hAnsi="Marianne"/>
                <w:sz w:val="18"/>
                <w:szCs w:val="18"/>
                <w:lang w:val="fr-FR"/>
              </w:rPr>
            </w:pPr>
            <w:r w:rsidRPr="00861620">
              <w:rPr>
                <w:rFonts w:ascii="Marianne" w:eastAsiaTheme="minorHAnsi" w:hAnsi="Marianne" w:cstheme="minorBidi"/>
                <w:sz w:val="18"/>
                <w:szCs w:val="18"/>
                <w:lang w:val="fr-FR" w:eastAsia="en-US"/>
              </w:rPr>
              <w:t>Zone 3 (07 et 26) :</w:t>
            </w:r>
          </w:p>
        </w:tc>
        <w:tc>
          <w:tcPr>
            <w:tcW w:w="3260" w:type="dxa"/>
            <w:vAlign w:val="center"/>
          </w:tcPr>
          <w:p w14:paraId="4814082D" w14:textId="77777777" w:rsidR="00542CBD" w:rsidRPr="00861620" w:rsidRDefault="00542CBD" w:rsidP="00A03BF6">
            <w:pPr>
              <w:pStyle w:val="NormalWeb"/>
              <w:rPr>
                <w:rFonts w:ascii="Marianne" w:hAnsi="Marianne"/>
                <w:sz w:val="18"/>
                <w:szCs w:val="18"/>
                <w:lang w:val="fr-FR"/>
              </w:rPr>
            </w:pPr>
            <w:r>
              <w:rPr>
                <w:rFonts w:ascii="Marianne" w:eastAsiaTheme="minorHAnsi" w:hAnsi="Marianne" w:cstheme="minorBidi"/>
                <w:sz w:val="18"/>
                <w:szCs w:val="18"/>
                <w:lang w:val="fr-FR" w:eastAsia="en-US"/>
              </w:rPr>
              <w:t>14</w:t>
            </w:r>
            <w:r w:rsidRPr="00861620">
              <w:rPr>
                <w:rFonts w:ascii="Marianne" w:eastAsiaTheme="minorHAnsi" w:hAnsi="Marianne" w:cstheme="minorBidi"/>
                <w:sz w:val="18"/>
                <w:szCs w:val="18"/>
                <w:lang w:val="fr-FR" w:eastAsia="en-US"/>
              </w:rPr>
              <w:t xml:space="preserve">0 000 € </w:t>
            </w:r>
            <w:r>
              <w:rPr>
                <w:rFonts w:ascii="Marianne" w:eastAsiaTheme="minorHAnsi" w:hAnsi="Marianne" w:cstheme="minorBidi"/>
                <w:sz w:val="18"/>
                <w:szCs w:val="18"/>
                <w:lang w:val="fr-FR" w:eastAsia="en-US"/>
              </w:rPr>
              <w:t>HT</w:t>
            </w:r>
            <w:r w:rsidRPr="00861620">
              <w:rPr>
                <w:rFonts w:ascii="Marianne" w:eastAsiaTheme="minorHAnsi" w:hAnsi="Marianne" w:cstheme="minorBidi"/>
                <w:sz w:val="18"/>
                <w:szCs w:val="18"/>
                <w:lang w:val="fr-FR" w:eastAsia="en-US"/>
              </w:rPr>
              <w:t xml:space="preserve"> tous corps d’états </w:t>
            </w:r>
          </w:p>
        </w:tc>
        <w:tc>
          <w:tcPr>
            <w:tcW w:w="3402" w:type="dxa"/>
            <w:vAlign w:val="center"/>
          </w:tcPr>
          <w:p w14:paraId="438A934B" w14:textId="77777777" w:rsidR="00542CBD" w:rsidRPr="00861620" w:rsidRDefault="00542CBD" w:rsidP="00A03BF6">
            <w:pPr>
              <w:pStyle w:val="NormalWeb"/>
              <w:rPr>
                <w:rFonts w:ascii="Marianne" w:hAnsi="Marianne"/>
                <w:sz w:val="18"/>
                <w:szCs w:val="18"/>
                <w:lang w:val="fr-FR"/>
              </w:rPr>
            </w:pPr>
            <w:r>
              <w:rPr>
                <w:rFonts w:ascii="Marianne" w:eastAsiaTheme="minorHAnsi" w:hAnsi="Marianne" w:cstheme="minorBidi"/>
                <w:sz w:val="18"/>
                <w:szCs w:val="18"/>
                <w:lang w:val="fr-FR" w:eastAsia="en-US"/>
              </w:rPr>
              <w:t xml:space="preserve">150 </w:t>
            </w:r>
            <w:r w:rsidRPr="00861620">
              <w:rPr>
                <w:rFonts w:ascii="Marianne" w:eastAsiaTheme="minorHAnsi" w:hAnsi="Marianne" w:cstheme="minorBidi"/>
                <w:sz w:val="18"/>
                <w:szCs w:val="18"/>
                <w:lang w:val="fr-FR" w:eastAsia="en-US"/>
              </w:rPr>
              <w:t xml:space="preserve">000 € </w:t>
            </w:r>
            <w:r>
              <w:rPr>
                <w:rFonts w:ascii="Marianne" w:eastAsiaTheme="minorHAnsi" w:hAnsi="Marianne" w:cstheme="minorBidi"/>
                <w:sz w:val="18"/>
                <w:szCs w:val="18"/>
                <w:lang w:val="fr-FR" w:eastAsia="en-US"/>
              </w:rPr>
              <w:t>HT</w:t>
            </w:r>
            <w:r w:rsidRPr="00861620">
              <w:rPr>
                <w:rFonts w:ascii="Marianne" w:eastAsiaTheme="minorHAnsi" w:hAnsi="Marianne" w:cstheme="minorBidi"/>
                <w:sz w:val="18"/>
                <w:szCs w:val="18"/>
                <w:lang w:val="fr-FR" w:eastAsia="en-US"/>
              </w:rPr>
              <w:t xml:space="preserve"> tous corps d’états </w:t>
            </w:r>
          </w:p>
        </w:tc>
      </w:tr>
      <w:tr w:rsidR="00542CBD" w14:paraId="09348697" w14:textId="77777777" w:rsidTr="00A03BF6">
        <w:trPr>
          <w:trHeight w:val="567"/>
        </w:trPr>
        <w:tc>
          <w:tcPr>
            <w:tcW w:w="2547" w:type="dxa"/>
            <w:vAlign w:val="center"/>
          </w:tcPr>
          <w:p w14:paraId="0A2A1CAF" w14:textId="77777777" w:rsidR="00542CBD" w:rsidRPr="00861620" w:rsidRDefault="00542CBD" w:rsidP="00A03BF6">
            <w:pPr>
              <w:pStyle w:val="NormalWeb"/>
              <w:rPr>
                <w:rFonts w:ascii="Marianne" w:hAnsi="Marianne"/>
                <w:sz w:val="18"/>
                <w:szCs w:val="18"/>
                <w:lang w:val="fr-FR"/>
              </w:rPr>
            </w:pPr>
            <w:r w:rsidRPr="00861620">
              <w:rPr>
                <w:rFonts w:ascii="Marianne" w:eastAsiaTheme="minorHAnsi" w:hAnsi="Marianne" w:cstheme="minorBidi"/>
                <w:sz w:val="18"/>
                <w:szCs w:val="18"/>
                <w:lang w:val="fr-FR" w:eastAsia="en-US"/>
              </w:rPr>
              <w:t>Zone 4 et 5 (38, 73 et 74) :</w:t>
            </w:r>
          </w:p>
        </w:tc>
        <w:tc>
          <w:tcPr>
            <w:tcW w:w="3260" w:type="dxa"/>
            <w:vAlign w:val="center"/>
          </w:tcPr>
          <w:p w14:paraId="0C9B203F" w14:textId="77777777" w:rsidR="00542CBD" w:rsidRPr="00861620" w:rsidRDefault="00542CBD" w:rsidP="00A03BF6">
            <w:pPr>
              <w:pStyle w:val="NormalWeb"/>
              <w:rPr>
                <w:rFonts w:ascii="Marianne" w:hAnsi="Marianne"/>
                <w:sz w:val="18"/>
                <w:szCs w:val="18"/>
                <w:lang w:val="fr-FR"/>
              </w:rPr>
            </w:pPr>
            <w:r w:rsidRPr="00861620">
              <w:rPr>
                <w:rFonts w:ascii="Marianne" w:eastAsiaTheme="minorHAnsi" w:hAnsi="Marianne" w:cstheme="minorBidi"/>
                <w:sz w:val="18"/>
                <w:szCs w:val="18"/>
                <w:lang w:val="fr-FR" w:eastAsia="en-US"/>
              </w:rPr>
              <w:t>1</w:t>
            </w:r>
            <w:r>
              <w:rPr>
                <w:rFonts w:ascii="Marianne" w:eastAsiaTheme="minorHAnsi" w:hAnsi="Marianne" w:cstheme="minorBidi"/>
                <w:sz w:val="18"/>
                <w:szCs w:val="18"/>
                <w:lang w:val="fr-FR" w:eastAsia="en-US"/>
              </w:rPr>
              <w:t>4</w:t>
            </w:r>
            <w:r w:rsidRPr="00861620">
              <w:rPr>
                <w:rFonts w:ascii="Marianne" w:eastAsiaTheme="minorHAnsi" w:hAnsi="Marianne" w:cstheme="minorBidi"/>
                <w:sz w:val="18"/>
                <w:szCs w:val="18"/>
                <w:lang w:val="fr-FR" w:eastAsia="en-US"/>
              </w:rPr>
              <w:t xml:space="preserve">0 000 € </w:t>
            </w:r>
            <w:r>
              <w:rPr>
                <w:rFonts w:ascii="Marianne" w:eastAsiaTheme="minorHAnsi" w:hAnsi="Marianne" w:cstheme="minorBidi"/>
                <w:sz w:val="18"/>
                <w:szCs w:val="18"/>
                <w:lang w:val="fr-FR" w:eastAsia="en-US"/>
              </w:rPr>
              <w:t>HT</w:t>
            </w:r>
            <w:r w:rsidRPr="00861620">
              <w:rPr>
                <w:rFonts w:ascii="Marianne" w:eastAsiaTheme="minorHAnsi" w:hAnsi="Marianne" w:cstheme="minorBidi"/>
                <w:sz w:val="18"/>
                <w:szCs w:val="18"/>
                <w:lang w:val="fr-FR" w:eastAsia="en-US"/>
              </w:rPr>
              <w:t xml:space="preserve"> tous corps d’état</w:t>
            </w:r>
            <w:r>
              <w:rPr>
                <w:rFonts w:ascii="Marianne" w:eastAsiaTheme="minorHAnsi" w:hAnsi="Marianne" w:cstheme="minorBidi"/>
                <w:sz w:val="18"/>
                <w:szCs w:val="18"/>
                <w:lang w:val="fr-FR" w:eastAsia="en-US"/>
              </w:rPr>
              <w:t>s</w:t>
            </w:r>
          </w:p>
        </w:tc>
        <w:tc>
          <w:tcPr>
            <w:tcW w:w="3402" w:type="dxa"/>
            <w:vAlign w:val="center"/>
          </w:tcPr>
          <w:p w14:paraId="3630CCFB" w14:textId="77777777" w:rsidR="00542CBD" w:rsidRPr="00861620" w:rsidRDefault="00542CBD" w:rsidP="00A03BF6">
            <w:pPr>
              <w:pStyle w:val="NormalWeb"/>
              <w:rPr>
                <w:rFonts w:ascii="Marianne" w:hAnsi="Marianne"/>
                <w:sz w:val="18"/>
                <w:szCs w:val="18"/>
                <w:lang w:val="fr-FR"/>
              </w:rPr>
            </w:pPr>
            <w:r>
              <w:rPr>
                <w:rFonts w:ascii="Marianne" w:eastAsiaTheme="minorHAnsi" w:hAnsi="Marianne" w:cstheme="minorBidi"/>
                <w:sz w:val="18"/>
                <w:szCs w:val="18"/>
                <w:lang w:val="fr-FR" w:eastAsia="en-US"/>
              </w:rPr>
              <w:t>150</w:t>
            </w:r>
            <w:r w:rsidRPr="00861620">
              <w:rPr>
                <w:rFonts w:ascii="Marianne" w:eastAsiaTheme="minorHAnsi" w:hAnsi="Marianne" w:cstheme="minorBidi"/>
                <w:sz w:val="18"/>
                <w:szCs w:val="18"/>
                <w:lang w:val="fr-FR" w:eastAsia="en-US"/>
              </w:rPr>
              <w:t xml:space="preserve"> 000 € </w:t>
            </w:r>
            <w:r>
              <w:rPr>
                <w:rFonts w:ascii="Marianne" w:eastAsiaTheme="minorHAnsi" w:hAnsi="Marianne" w:cstheme="minorBidi"/>
                <w:sz w:val="18"/>
                <w:szCs w:val="18"/>
                <w:lang w:val="fr-FR" w:eastAsia="en-US"/>
              </w:rPr>
              <w:t>HT</w:t>
            </w:r>
            <w:r w:rsidRPr="00861620">
              <w:rPr>
                <w:rFonts w:ascii="Marianne" w:eastAsiaTheme="minorHAnsi" w:hAnsi="Marianne" w:cstheme="minorBidi"/>
                <w:sz w:val="18"/>
                <w:szCs w:val="18"/>
                <w:lang w:val="fr-FR" w:eastAsia="en-US"/>
              </w:rPr>
              <w:t xml:space="preserve"> tous corps d’état</w:t>
            </w:r>
            <w:r>
              <w:rPr>
                <w:rFonts w:ascii="Marianne" w:eastAsiaTheme="minorHAnsi" w:hAnsi="Marianne" w:cstheme="minorBidi"/>
                <w:sz w:val="18"/>
                <w:szCs w:val="18"/>
                <w:lang w:val="fr-FR" w:eastAsia="en-US"/>
              </w:rPr>
              <w:t>s</w:t>
            </w:r>
          </w:p>
        </w:tc>
      </w:tr>
      <w:tr w:rsidR="00542CBD" w14:paraId="72DC1957" w14:textId="77777777" w:rsidTr="00A03BF6">
        <w:trPr>
          <w:trHeight w:val="567"/>
        </w:trPr>
        <w:tc>
          <w:tcPr>
            <w:tcW w:w="2547" w:type="dxa"/>
            <w:vAlign w:val="center"/>
          </w:tcPr>
          <w:p w14:paraId="3F1BF452" w14:textId="77777777" w:rsidR="00542CBD" w:rsidRPr="00861620" w:rsidRDefault="00542CBD" w:rsidP="00A03BF6">
            <w:pPr>
              <w:pStyle w:val="NormalWeb"/>
              <w:rPr>
                <w:rFonts w:ascii="Marianne" w:hAnsi="Marianne"/>
                <w:sz w:val="18"/>
                <w:szCs w:val="18"/>
                <w:lang w:val="fr-FR"/>
              </w:rPr>
            </w:pPr>
            <w:r w:rsidRPr="00861620">
              <w:rPr>
                <w:rFonts w:ascii="Marianne" w:eastAsiaTheme="minorHAnsi" w:hAnsi="Marianne" w:cstheme="minorBidi"/>
                <w:sz w:val="18"/>
                <w:szCs w:val="18"/>
                <w:lang w:val="fr-FR" w:eastAsia="en-US"/>
              </w:rPr>
              <w:lastRenderedPageBreak/>
              <w:t>Zone 6 (42 et 43) :</w:t>
            </w:r>
          </w:p>
        </w:tc>
        <w:tc>
          <w:tcPr>
            <w:tcW w:w="3260" w:type="dxa"/>
            <w:vAlign w:val="center"/>
          </w:tcPr>
          <w:p w14:paraId="2E78C0BC" w14:textId="77777777" w:rsidR="00542CBD" w:rsidRPr="00861620" w:rsidRDefault="00542CBD" w:rsidP="00A03BF6">
            <w:pPr>
              <w:pStyle w:val="NormalWeb"/>
              <w:rPr>
                <w:rFonts w:ascii="Marianne" w:hAnsi="Marianne"/>
                <w:sz w:val="18"/>
                <w:szCs w:val="18"/>
                <w:lang w:val="fr-FR"/>
              </w:rPr>
            </w:pPr>
            <w:r>
              <w:rPr>
                <w:rFonts w:ascii="Marianne" w:eastAsiaTheme="minorHAnsi" w:hAnsi="Marianne" w:cstheme="minorBidi"/>
                <w:sz w:val="18"/>
                <w:szCs w:val="18"/>
                <w:lang w:val="fr-FR" w:eastAsia="en-US"/>
              </w:rPr>
              <w:t>250</w:t>
            </w:r>
            <w:r w:rsidRPr="00861620">
              <w:rPr>
                <w:rFonts w:ascii="Marianne" w:eastAsiaTheme="minorHAnsi" w:hAnsi="Marianne" w:cstheme="minorBidi"/>
                <w:sz w:val="18"/>
                <w:szCs w:val="18"/>
                <w:lang w:val="fr-FR" w:eastAsia="en-US"/>
              </w:rPr>
              <w:t xml:space="preserve"> 000 € </w:t>
            </w:r>
            <w:r>
              <w:rPr>
                <w:rFonts w:ascii="Marianne" w:eastAsiaTheme="minorHAnsi" w:hAnsi="Marianne" w:cstheme="minorBidi"/>
                <w:sz w:val="18"/>
                <w:szCs w:val="18"/>
                <w:lang w:val="fr-FR" w:eastAsia="en-US"/>
              </w:rPr>
              <w:t>HT</w:t>
            </w:r>
            <w:r w:rsidRPr="00861620">
              <w:rPr>
                <w:rFonts w:ascii="Marianne" w:eastAsiaTheme="minorHAnsi" w:hAnsi="Marianne" w:cstheme="minorBidi"/>
                <w:sz w:val="18"/>
                <w:szCs w:val="18"/>
                <w:lang w:val="fr-FR" w:eastAsia="en-US"/>
              </w:rPr>
              <w:t xml:space="preserve"> tous corps d’états </w:t>
            </w:r>
          </w:p>
        </w:tc>
        <w:tc>
          <w:tcPr>
            <w:tcW w:w="3402" w:type="dxa"/>
            <w:vAlign w:val="center"/>
          </w:tcPr>
          <w:p w14:paraId="6986C90E" w14:textId="77777777" w:rsidR="00542CBD" w:rsidRPr="00861620" w:rsidRDefault="00542CBD" w:rsidP="00A03BF6">
            <w:pPr>
              <w:pStyle w:val="NormalWeb"/>
              <w:rPr>
                <w:rFonts w:ascii="Marianne" w:hAnsi="Marianne"/>
                <w:sz w:val="18"/>
                <w:szCs w:val="18"/>
                <w:lang w:val="fr-FR"/>
              </w:rPr>
            </w:pPr>
            <w:r>
              <w:rPr>
                <w:rFonts w:ascii="Marianne" w:eastAsiaTheme="minorHAnsi" w:hAnsi="Marianne" w:cstheme="minorBidi"/>
                <w:sz w:val="18"/>
                <w:szCs w:val="18"/>
                <w:lang w:val="fr-FR" w:eastAsia="en-US"/>
              </w:rPr>
              <w:t>300</w:t>
            </w:r>
            <w:r w:rsidRPr="00861620">
              <w:rPr>
                <w:rFonts w:ascii="Marianne" w:eastAsiaTheme="minorHAnsi" w:hAnsi="Marianne" w:cstheme="minorBidi"/>
                <w:sz w:val="18"/>
                <w:szCs w:val="18"/>
                <w:lang w:val="fr-FR" w:eastAsia="en-US"/>
              </w:rPr>
              <w:t xml:space="preserve"> 000 € </w:t>
            </w:r>
            <w:r>
              <w:rPr>
                <w:rFonts w:ascii="Marianne" w:eastAsiaTheme="minorHAnsi" w:hAnsi="Marianne" w:cstheme="minorBidi"/>
                <w:sz w:val="18"/>
                <w:szCs w:val="18"/>
                <w:lang w:val="fr-FR" w:eastAsia="en-US"/>
              </w:rPr>
              <w:t>HT</w:t>
            </w:r>
            <w:r w:rsidRPr="00861620">
              <w:rPr>
                <w:rFonts w:ascii="Marianne" w:eastAsiaTheme="minorHAnsi" w:hAnsi="Marianne" w:cstheme="minorBidi"/>
                <w:sz w:val="18"/>
                <w:szCs w:val="18"/>
                <w:lang w:val="fr-FR" w:eastAsia="en-US"/>
              </w:rPr>
              <w:t xml:space="preserve"> tous corps d’états </w:t>
            </w:r>
          </w:p>
        </w:tc>
      </w:tr>
    </w:tbl>
    <w:p w14:paraId="00C51718" w14:textId="77777777" w:rsidR="00542CBD" w:rsidRDefault="00542CBD" w:rsidP="00542CBD">
      <w:r w:rsidRPr="00861620">
        <w:t xml:space="preserve">Ces montants communiqués n’emportent pas d’obligation </w:t>
      </w:r>
      <w:r>
        <w:t>c</w:t>
      </w:r>
      <w:r w:rsidRPr="00861620">
        <w:t>ontractuelle</w:t>
      </w:r>
      <w:r>
        <w:t>.</w:t>
      </w:r>
    </w:p>
    <w:p w14:paraId="41F24D5C" w14:textId="306F9C6B" w:rsidR="00BC3ED5" w:rsidRPr="007E6C2C" w:rsidRDefault="007E6C2C" w:rsidP="00A37ECF">
      <w:pPr>
        <w:pStyle w:val="Titre1"/>
        <w:numPr>
          <w:ilvl w:val="0"/>
          <w:numId w:val="0"/>
        </w:numPr>
        <w:suppressAutoHyphens/>
        <w:ind w:left="567" w:hanging="567"/>
        <w:rPr>
          <w:sz w:val="24"/>
        </w:rPr>
      </w:pPr>
      <w:r w:rsidRPr="007E6C2C">
        <w:rPr>
          <w:sz w:val="24"/>
        </w:rPr>
        <w:t>Article 10.</w:t>
      </w:r>
      <w:r w:rsidR="00BC3ED5" w:rsidRPr="007E6C2C">
        <w:rPr>
          <w:sz w:val="24"/>
        </w:rPr>
        <w:t xml:space="preserve"> </w:t>
      </w:r>
      <w:bookmarkStart w:id="95" w:name="_Toc126666184"/>
      <w:r w:rsidR="00BC3ED5" w:rsidRPr="007E6C2C">
        <w:rPr>
          <w:sz w:val="24"/>
        </w:rPr>
        <w:t>PIÈCES CONSTITUTIVES DE L’ACCORD-CADRE</w:t>
      </w:r>
      <w:bookmarkEnd w:id="95"/>
    </w:p>
    <w:p w14:paraId="078E875C" w14:textId="77777777" w:rsidR="00BC3ED5" w:rsidRDefault="00BC3ED5" w:rsidP="00A37ECF">
      <w:pPr>
        <w:suppressAutoHyphens/>
      </w:pPr>
      <w:r>
        <w:t>Les pièces constitutives de l’accord-cadre sont :</w:t>
      </w:r>
    </w:p>
    <w:p w14:paraId="01EB8C19" w14:textId="77777777" w:rsidR="00BC3ED5" w:rsidRPr="00A83073" w:rsidRDefault="00BC3ED5" w:rsidP="00A37ECF">
      <w:pPr>
        <w:numPr>
          <w:ilvl w:val="0"/>
          <w:numId w:val="41"/>
        </w:numPr>
        <w:suppressAutoHyphens/>
      </w:pPr>
      <w:r w:rsidRPr="00A83073">
        <w:t>l’Acte d’Engagement (AE)</w:t>
      </w:r>
      <w:r>
        <w:t xml:space="preserve"> </w:t>
      </w:r>
      <w:r w:rsidRPr="00A83073">
        <w:t>;</w:t>
      </w:r>
    </w:p>
    <w:p w14:paraId="446A4CFC" w14:textId="77777777" w:rsidR="00BC3ED5" w:rsidRDefault="00BC3ED5" w:rsidP="00A37ECF">
      <w:pPr>
        <w:numPr>
          <w:ilvl w:val="0"/>
          <w:numId w:val="41"/>
        </w:numPr>
        <w:suppressAutoHyphens/>
      </w:pPr>
      <w:r w:rsidRPr="00A83073">
        <w:t>le Cahier des Cl</w:t>
      </w:r>
      <w:r>
        <w:t>auses Techniques Particulières (CCTP) et ses annexes</w:t>
      </w:r>
      <w:r>
        <w:rPr>
          <w:rFonts w:ascii="Calibri" w:hAnsi="Calibri" w:cs="Calibri"/>
        </w:rPr>
        <w:t> </w:t>
      </w:r>
      <w:r>
        <w:t>;</w:t>
      </w:r>
    </w:p>
    <w:p w14:paraId="3D183857" w14:textId="77777777" w:rsidR="00BC3ED5" w:rsidRDefault="00BC3ED5" w:rsidP="00A37ECF">
      <w:pPr>
        <w:numPr>
          <w:ilvl w:val="0"/>
          <w:numId w:val="41"/>
        </w:numPr>
        <w:suppressAutoHyphens/>
      </w:pPr>
      <w:r>
        <w:t xml:space="preserve">le Cahier des Clauses Administratives Particulières (CCAP) </w:t>
      </w:r>
      <w:r w:rsidRPr="00A83073">
        <w:t>;</w:t>
      </w:r>
    </w:p>
    <w:p w14:paraId="58854731" w14:textId="61252AC6" w:rsidR="00BC3ED5" w:rsidRPr="00A83073" w:rsidRDefault="00BC3ED5" w:rsidP="00A37ECF">
      <w:pPr>
        <w:numPr>
          <w:ilvl w:val="0"/>
          <w:numId w:val="41"/>
        </w:numPr>
        <w:suppressAutoHyphens/>
      </w:pPr>
      <w:r w:rsidRPr="00A83073">
        <w:t xml:space="preserve">l’offre </w:t>
      </w:r>
      <w:r>
        <w:t>financière du titulaire</w:t>
      </w:r>
      <w:r w:rsidR="00E2495C">
        <w:t xml:space="preserve"> : </w:t>
      </w:r>
      <w:r>
        <w:t xml:space="preserve">BPU </w:t>
      </w:r>
      <w:r w:rsidRPr="00A83073">
        <w:t>en annexe de l’AE ;</w:t>
      </w:r>
    </w:p>
    <w:p w14:paraId="0C0916DE" w14:textId="77777777" w:rsidR="00BC3ED5" w:rsidRPr="009859DD" w:rsidRDefault="00BC3ED5" w:rsidP="00A37ECF">
      <w:pPr>
        <w:numPr>
          <w:ilvl w:val="0"/>
          <w:numId w:val="41"/>
        </w:numPr>
        <w:suppressAutoHyphens/>
      </w:pPr>
      <w:r w:rsidRPr="00A83073">
        <w:t xml:space="preserve">les éventuels actes de sous-traitance ; </w:t>
      </w:r>
    </w:p>
    <w:p w14:paraId="6208C35F" w14:textId="77777777" w:rsidR="00BC3ED5" w:rsidRDefault="00BC3ED5" w:rsidP="00A37ECF">
      <w:pPr>
        <w:numPr>
          <w:ilvl w:val="0"/>
          <w:numId w:val="41"/>
        </w:numPr>
        <w:suppressAutoHyphens/>
      </w:pPr>
      <w:r w:rsidRPr="00A83073">
        <w:t>le mémoire technique du titulaire remis à l’appui de son offre</w:t>
      </w:r>
      <w:r>
        <w:t>.</w:t>
      </w:r>
      <w:r>
        <w:rPr>
          <w:b/>
        </w:rPr>
        <w:t xml:space="preserve"> </w:t>
      </w:r>
    </w:p>
    <w:p w14:paraId="053BF1C7" w14:textId="77777777" w:rsidR="00BC3ED5" w:rsidRDefault="00BC3ED5" w:rsidP="00A37ECF">
      <w:pPr>
        <w:suppressAutoHyphens/>
      </w:pPr>
    </w:p>
    <w:p w14:paraId="67B6FFBC" w14:textId="77777777" w:rsidR="00BC3ED5" w:rsidRDefault="00BC3ED5" w:rsidP="00A37ECF">
      <w:pPr>
        <w:suppressAutoHyphens/>
        <w:spacing w:line="276" w:lineRule="auto"/>
      </w:pPr>
      <w:r w:rsidRPr="00A8368C">
        <w:rPr>
          <w:b/>
        </w:rPr>
        <w:t>Aucune réserve</w:t>
      </w:r>
      <w:r w:rsidRPr="005A6A88">
        <w:t xml:space="preserve">, qui serait apportée aux pièces désignées ci-dessus lors de la remise de l’offre puis durant l’exécution </w:t>
      </w:r>
      <w:r>
        <w:t>du marché public</w:t>
      </w:r>
      <w:r w:rsidRPr="005A6A88">
        <w:t xml:space="preserve">, </w:t>
      </w:r>
      <w:r w:rsidRPr="00A8368C">
        <w:rPr>
          <w:b/>
        </w:rPr>
        <w:t>n’est admise</w:t>
      </w:r>
      <w:r w:rsidRPr="005A6A88">
        <w:t xml:space="preserve">. Le </w:t>
      </w:r>
      <w:r>
        <w:t>Titulaire</w:t>
      </w:r>
      <w:r w:rsidRPr="005A6A88">
        <w:t xml:space="preserve"> s’engage à respecter toutes les dispositions incluses dans les documents contractuels du </w:t>
      </w:r>
      <w:r>
        <w:t>marché public</w:t>
      </w:r>
      <w:r w:rsidRPr="005A6A88">
        <w:t xml:space="preserve">. </w:t>
      </w:r>
    </w:p>
    <w:p w14:paraId="727DC216" w14:textId="77777777" w:rsidR="00BC3ED5" w:rsidRDefault="00BC3ED5" w:rsidP="00A37ECF">
      <w:pPr>
        <w:suppressAutoHyphens/>
      </w:pPr>
    </w:p>
    <w:p w14:paraId="5D8BAA52" w14:textId="77777777" w:rsidR="00BC3ED5" w:rsidRDefault="00BC3ED5" w:rsidP="00A37ECF">
      <w:pPr>
        <w:suppressAutoHyphens/>
      </w:pPr>
      <w:r>
        <w:t xml:space="preserve">Tous les documents, correspondances et factures relatifs à l’accord-cadre doivent être rédigés </w:t>
      </w:r>
      <w:r w:rsidRPr="004A7650">
        <w:rPr>
          <w:b/>
        </w:rPr>
        <w:t>en langue française</w:t>
      </w:r>
      <w:r>
        <w:t>.</w:t>
      </w:r>
    </w:p>
    <w:p w14:paraId="5211EE05" w14:textId="56DD6485" w:rsidR="00BC3ED5" w:rsidRPr="007E6C2C" w:rsidRDefault="007E6C2C" w:rsidP="00A37ECF">
      <w:pPr>
        <w:pStyle w:val="Titre1"/>
        <w:numPr>
          <w:ilvl w:val="0"/>
          <w:numId w:val="0"/>
        </w:numPr>
        <w:suppressAutoHyphens/>
        <w:ind w:left="567" w:hanging="567"/>
        <w:rPr>
          <w:sz w:val="24"/>
        </w:rPr>
      </w:pPr>
      <w:bookmarkStart w:id="96" w:name="_Toc126666185"/>
      <w:r w:rsidRPr="007E6C2C">
        <w:rPr>
          <w:sz w:val="24"/>
        </w:rPr>
        <w:t xml:space="preserve">Article 11. </w:t>
      </w:r>
      <w:r w:rsidR="00BC3ED5" w:rsidRPr="007E6C2C">
        <w:rPr>
          <w:sz w:val="24"/>
        </w:rPr>
        <w:t>PAIEMENT</w:t>
      </w:r>
      <w:bookmarkEnd w:id="96"/>
      <w:r w:rsidR="00BC3ED5" w:rsidRPr="007E6C2C">
        <w:rPr>
          <w:sz w:val="24"/>
        </w:rPr>
        <w:t xml:space="preserve"> </w:t>
      </w:r>
    </w:p>
    <w:p w14:paraId="14E514AE" w14:textId="77777777" w:rsidR="00BC3ED5" w:rsidRPr="007E2ED7" w:rsidRDefault="00BC3ED5" w:rsidP="00A37ECF">
      <w:pPr>
        <w:suppressAutoHyphens/>
        <w:rPr>
          <w:b/>
          <w:u w:val="single"/>
        </w:rPr>
      </w:pPr>
      <w:r w:rsidRPr="007E2ED7">
        <w:rPr>
          <w:b/>
          <w:u w:val="single"/>
        </w:rPr>
        <w:t>Délais de paiement :</w:t>
      </w:r>
    </w:p>
    <w:p w14:paraId="3357090A" w14:textId="77777777" w:rsidR="00BC3ED5" w:rsidRDefault="00BC3ED5" w:rsidP="00A37ECF">
      <w:pPr>
        <w:suppressAutoHyphens/>
      </w:pPr>
      <w:r w:rsidRPr="002375CF">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2D029675" w14:textId="77777777" w:rsidR="00BC3ED5" w:rsidRDefault="00BC3ED5" w:rsidP="00A37ECF">
      <w:pPr>
        <w:suppressAutoHyphens/>
      </w:pPr>
    </w:p>
    <w:p w14:paraId="5752C777" w14:textId="77777777" w:rsidR="00BC3ED5" w:rsidRPr="007E2ED7" w:rsidRDefault="00BC3ED5" w:rsidP="00A37ECF">
      <w:pPr>
        <w:suppressAutoHyphens/>
        <w:rPr>
          <w:b/>
          <w:u w:val="single"/>
        </w:rPr>
      </w:pPr>
      <w:r w:rsidRPr="007E2ED7">
        <w:rPr>
          <w:b/>
          <w:u w:val="single"/>
        </w:rPr>
        <w:t>Unité monétaire sur la valeur ajoutée :</w:t>
      </w:r>
    </w:p>
    <w:p w14:paraId="1DBB0C94" w14:textId="77777777" w:rsidR="00BC3ED5" w:rsidRDefault="00BC3ED5" w:rsidP="00A37ECF">
      <w:pPr>
        <w:suppressAutoHyphens/>
      </w:pPr>
      <w:r w:rsidRPr="002375CF">
        <w:t>L'unité monétaire du présent marché public est l'euro</w:t>
      </w:r>
      <w:r>
        <w:t xml:space="preserve">. </w:t>
      </w:r>
    </w:p>
    <w:p w14:paraId="2BDE5645" w14:textId="77777777" w:rsidR="00BC3ED5" w:rsidRDefault="00BC3ED5" w:rsidP="00A37ECF">
      <w:pPr>
        <w:suppressAutoHyphens/>
      </w:pPr>
      <w:r w:rsidRPr="002375CF">
        <w:t>Le taux de TVA applicable sera celui en vigueur à la date du fait générateur.</w:t>
      </w:r>
    </w:p>
    <w:p w14:paraId="0BA05A01" w14:textId="35336F32" w:rsidR="00BC3ED5" w:rsidRPr="007E6C2C" w:rsidRDefault="007E6C2C" w:rsidP="00A37ECF">
      <w:pPr>
        <w:pStyle w:val="Titre1"/>
        <w:numPr>
          <w:ilvl w:val="0"/>
          <w:numId w:val="0"/>
        </w:numPr>
        <w:suppressAutoHyphens/>
        <w:ind w:left="567" w:hanging="567"/>
        <w:rPr>
          <w:sz w:val="24"/>
        </w:rPr>
      </w:pPr>
      <w:r w:rsidRPr="007E6C2C">
        <w:rPr>
          <w:sz w:val="24"/>
        </w:rPr>
        <w:t xml:space="preserve">Article 12. </w:t>
      </w:r>
      <w:bookmarkStart w:id="97" w:name="_Toc126666186"/>
      <w:r w:rsidR="00BC3ED5" w:rsidRPr="007E6C2C">
        <w:rPr>
          <w:sz w:val="24"/>
        </w:rPr>
        <w:t>DURÉE DE VALIDITÉ DES OFFRES</w:t>
      </w:r>
      <w:bookmarkEnd w:id="97"/>
    </w:p>
    <w:p w14:paraId="21A9900A" w14:textId="124F569D" w:rsidR="00BC3ED5" w:rsidRDefault="00BC3ED5" w:rsidP="00A37ECF">
      <w:pPr>
        <w:suppressAutoHyphens/>
      </w:pPr>
      <w:r w:rsidRPr="002375CF">
        <w:t xml:space="preserve">Le présent engagement lie le candidat pour la durée de validité des offres, soit </w:t>
      </w:r>
      <w:r w:rsidRPr="00713514">
        <w:t>120 jours</w:t>
      </w:r>
      <w:r w:rsidRPr="002375CF">
        <w:t xml:space="preserve"> à compter de </w:t>
      </w:r>
      <w:r>
        <w:t>la transmission de l’offre.</w:t>
      </w:r>
    </w:p>
    <w:p w14:paraId="08BA91C4" w14:textId="77777777" w:rsidR="007E6C2C" w:rsidRPr="002375CF" w:rsidRDefault="007E6C2C" w:rsidP="00A37ECF">
      <w:pPr>
        <w:suppressAutoHyphens/>
      </w:pPr>
    </w:p>
    <w:p w14:paraId="4A14E4AD" w14:textId="6E4BDFA5" w:rsidR="007E6C2C" w:rsidRDefault="00BC3ED5" w:rsidP="00A37ECF">
      <w:pPr>
        <w:pStyle w:val="Titre1"/>
        <w:numPr>
          <w:ilvl w:val="0"/>
          <w:numId w:val="0"/>
        </w:numPr>
        <w:suppressAutoHyphens/>
        <w:spacing w:before="0" w:after="0"/>
        <w:ind w:left="567" w:hanging="567"/>
        <w:rPr>
          <w:sz w:val="32"/>
        </w:rPr>
      </w:pPr>
      <w:bookmarkStart w:id="98" w:name="_Toc126666187"/>
      <w:r>
        <w:rPr>
          <w:sz w:val="32"/>
        </w:rPr>
        <w:t>T</w:t>
      </w:r>
      <w:r w:rsidRPr="005C3A16">
        <w:rPr>
          <w:sz w:val="32"/>
        </w:rPr>
        <w:t xml:space="preserve">itre </w:t>
      </w:r>
      <w:r>
        <w:rPr>
          <w:sz w:val="32"/>
        </w:rPr>
        <w:t>3</w:t>
      </w:r>
      <w:r w:rsidRPr="005C3A16">
        <w:rPr>
          <w:sz w:val="32"/>
        </w:rPr>
        <w:t>. Engagement du cocontractant</w:t>
      </w:r>
      <w:bookmarkEnd w:id="98"/>
    </w:p>
    <w:p w14:paraId="6FCFB3C6" w14:textId="77777777" w:rsidR="007E6C2C" w:rsidRPr="007E6C2C" w:rsidRDefault="007E6C2C" w:rsidP="00A37ECF">
      <w:pPr>
        <w:suppressAutoHyphens/>
      </w:pPr>
    </w:p>
    <w:p w14:paraId="18013D90" w14:textId="58B41718" w:rsidR="00BC3ED5" w:rsidRPr="007E6C2C" w:rsidRDefault="007E6C2C" w:rsidP="00A37ECF">
      <w:pPr>
        <w:pStyle w:val="Titre1"/>
        <w:numPr>
          <w:ilvl w:val="0"/>
          <w:numId w:val="0"/>
        </w:numPr>
        <w:suppressAutoHyphens/>
        <w:spacing w:before="0" w:after="0"/>
        <w:ind w:left="567" w:hanging="567"/>
        <w:rPr>
          <w:sz w:val="24"/>
        </w:rPr>
      </w:pPr>
      <w:r w:rsidRPr="007E6C2C">
        <w:rPr>
          <w:sz w:val="24"/>
        </w:rPr>
        <w:t xml:space="preserve">Article 13. </w:t>
      </w:r>
      <w:bookmarkStart w:id="99" w:name="_Toc126666188"/>
      <w:r w:rsidR="00BC3ED5" w:rsidRPr="007E6C2C">
        <w:rPr>
          <w:sz w:val="24"/>
        </w:rPr>
        <w:t>pièces a fournir par le candidat</w:t>
      </w:r>
      <w:bookmarkEnd w:id="99"/>
      <w:r w:rsidR="00BC3ED5" w:rsidRPr="007E6C2C">
        <w:rPr>
          <w:sz w:val="24"/>
        </w:rPr>
        <w:t xml:space="preserve"> </w:t>
      </w:r>
    </w:p>
    <w:p w14:paraId="02A37A29" w14:textId="77777777" w:rsidR="00BC3ED5" w:rsidRDefault="00BC3ED5" w:rsidP="00A37ECF">
      <w:pPr>
        <w:suppressAutoHyphens/>
      </w:pPr>
      <w:r>
        <w:t>Le candidat s’engage à fournir</w:t>
      </w:r>
      <w:r>
        <w:rPr>
          <w:rFonts w:ascii="Calibri" w:hAnsi="Calibri" w:cs="Calibri"/>
        </w:rPr>
        <w:t> </w:t>
      </w:r>
      <w:r>
        <w:t>:</w:t>
      </w:r>
    </w:p>
    <w:p w14:paraId="54922264" w14:textId="77777777" w:rsidR="00BC3ED5" w:rsidRDefault="00BC3ED5" w:rsidP="00A37ECF">
      <w:pPr>
        <w:pStyle w:val="Paragraphedeliste"/>
        <w:numPr>
          <w:ilvl w:val="0"/>
          <w:numId w:val="39"/>
        </w:numPr>
        <w:suppressAutoHyphens/>
      </w:pPr>
      <w:r>
        <w:t>En application de l’article R2143-3 du Code de la commande publique, u</w:t>
      </w:r>
      <w:r w:rsidRPr="00B841A9">
        <w:t>ne déclaration sur l'honneur pour justifier qu'il n'entre dans aucun des cas mentionnés aux articles L. 2141-1 à L. 2</w:t>
      </w:r>
      <w:r>
        <w:t>141-5 et L. 2141-7 à L. 2141-11</w:t>
      </w:r>
      <w:r>
        <w:rPr>
          <w:rFonts w:ascii="Calibri" w:hAnsi="Calibri" w:cs="Calibri"/>
        </w:rPr>
        <w:t> </w:t>
      </w:r>
      <w:r>
        <w:t>;</w:t>
      </w:r>
    </w:p>
    <w:p w14:paraId="053E2DF7" w14:textId="77777777" w:rsidR="00BC3ED5" w:rsidRDefault="00BC3ED5" w:rsidP="00A37ECF">
      <w:pPr>
        <w:pStyle w:val="Paragraphedeliste"/>
        <w:numPr>
          <w:ilvl w:val="0"/>
          <w:numId w:val="39"/>
        </w:numPr>
        <w:suppressAutoHyphens/>
      </w:pPr>
      <w:r>
        <w:t>Si le candidat est en redressement judiciaire, la copie du ou des jugements prononcés à cet effet</w:t>
      </w:r>
      <w:r>
        <w:rPr>
          <w:rFonts w:ascii="Calibri" w:hAnsi="Calibri" w:cs="Calibri"/>
        </w:rPr>
        <w:t> </w:t>
      </w:r>
      <w:r>
        <w:t xml:space="preserve">; </w:t>
      </w:r>
    </w:p>
    <w:p w14:paraId="3D75FE13" w14:textId="77777777" w:rsidR="00BC3ED5" w:rsidRPr="008B71A6" w:rsidRDefault="00BC3ED5" w:rsidP="00A37ECF">
      <w:pPr>
        <w:pStyle w:val="Paragraphedeliste"/>
        <w:numPr>
          <w:ilvl w:val="0"/>
          <w:numId w:val="39"/>
        </w:numPr>
        <w:suppressAutoHyphens/>
      </w:pPr>
      <w:r>
        <w:t>Une attestation d’assurance civile professionnelle en cours de validité</w:t>
      </w:r>
      <w:r>
        <w:rPr>
          <w:rFonts w:ascii="Calibri" w:hAnsi="Calibri" w:cs="Calibri"/>
        </w:rPr>
        <w:t> ;</w:t>
      </w:r>
    </w:p>
    <w:p w14:paraId="23794DF3" w14:textId="32C2C9EB" w:rsidR="00BC3ED5" w:rsidRDefault="00BC3ED5" w:rsidP="00A37ECF">
      <w:pPr>
        <w:pStyle w:val="Paragraphedeliste"/>
        <w:numPr>
          <w:ilvl w:val="0"/>
          <w:numId w:val="39"/>
        </w:numPr>
        <w:suppressAutoHyphens/>
      </w:pPr>
      <w:r w:rsidRPr="008B71A6">
        <w:lastRenderedPageBreak/>
        <w:t>Une attestation de vigilance et une at</w:t>
      </w:r>
      <w:r>
        <w:t>testation de régularité fiscale</w:t>
      </w:r>
      <w:r w:rsidRPr="008B71A6">
        <w:t>.</w:t>
      </w:r>
    </w:p>
    <w:p w14:paraId="7FB023A3" w14:textId="2686C01A" w:rsidR="00BC3ED5" w:rsidRPr="007E6C2C" w:rsidRDefault="007E6C2C" w:rsidP="00A37ECF">
      <w:pPr>
        <w:pStyle w:val="Titre1"/>
        <w:numPr>
          <w:ilvl w:val="0"/>
          <w:numId w:val="0"/>
        </w:numPr>
        <w:suppressAutoHyphens/>
        <w:ind w:left="567" w:hanging="567"/>
        <w:rPr>
          <w:sz w:val="24"/>
        </w:rPr>
      </w:pPr>
      <w:bookmarkStart w:id="100" w:name="_Toc126666189"/>
      <w:r w:rsidRPr="007E6C2C">
        <w:rPr>
          <w:sz w:val="24"/>
        </w:rPr>
        <w:t xml:space="preserve">Article 14. </w:t>
      </w:r>
      <w:r w:rsidR="00BC3ED5" w:rsidRPr="007E6C2C">
        <w:rPr>
          <w:sz w:val="24"/>
        </w:rPr>
        <w:t xml:space="preserve">ENGAGEMENT DU CANDIDAT </w:t>
      </w:r>
      <w:r w:rsidR="00BC3ED5" w:rsidRPr="007E6C2C">
        <w:rPr>
          <w:sz w:val="24"/>
          <w:u w:val="single"/>
        </w:rPr>
        <w:t>SE PRÉSENTANT SEUL</w:t>
      </w:r>
      <w:bookmarkEnd w:id="100"/>
    </w:p>
    <w:p w14:paraId="2354258B" w14:textId="77777777" w:rsidR="00BC3ED5" w:rsidRDefault="00BC3ED5" w:rsidP="00A37ECF">
      <w:pPr>
        <w:suppressAutoHyphens/>
      </w:pPr>
      <w:r>
        <w:t>Nom, prénom et qualité du signataire :</w:t>
      </w:r>
    </w:p>
    <w:p w14:paraId="6E310CC0" w14:textId="77777777" w:rsidR="00BC3ED5" w:rsidRDefault="00BC3ED5" w:rsidP="00A37ECF">
      <w:pPr>
        <w:suppressAutoHyphens/>
      </w:pPr>
    </w:p>
    <w:sdt>
      <w:sdtPr>
        <w:id w:val="-64183350"/>
        <w:placeholder>
          <w:docPart w:val="F44629F878A3400C92A54CB17FA15760"/>
        </w:placeholder>
        <w:showingPlcHdr/>
        <w:text/>
      </w:sdtPr>
      <w:sdtEndPr/>
      <w:sdtContent>
        <w:p w14:paraId="6AC317FC" w14:textId="77777777" w:rsidR="00BC3ED5" w:rsidRDefault="00BC3ED5" w:rsidP="00A37ECF">
          <w:pPr>
            <w:suppressAutoHyphens/>
          </w:pPr>
          <w:r w:rsidRPr="00E747D7">
            <w:rPr>
              <w:rStyle w:val="Textedelespacerserv"/>
            </w:rPr>
            <w:t>Cliquez ou appuyez ici pour entrer du texte.</w:t>
          </w:r>
        </w:p>
      </w:sdtContent>
    </w:sdt>
    <w:p w14:paraId="597C10A9" w14:textId="77777777" w:rsidR="00BC3ED5" w:rsidRDefault="00BC3ED5" w:rsidP="00A37ECF">
      <w:pPr>
        <w:suppressAutoHyphens/>
      </w:pPr>
    </w:p>
    <w:p w14:paraId="079815BD" w14:textId="77777777" w:rsidR="00BC3ED5" w:rsidRDefault="00BC3ED5" w:rsidP="00A37ECF">
      <w:pPr>
        <w:suppressAutoHyphens/>
      </w:pPr>
      <w:r>
        <w:t>Adresse professionnelle et téléphone :</w:t>
      </w:r>
    </w:p>
    <w:p w14:paraId="7086AE2D" w14:textId="77777777" w:rsidR="00BC3ED5" w:rsidRDefault="00BC3ED5" w:rsidP="00A37ECF">
      <w:pPr>
        <w:suppressAutoHyphens/>
      </w:pPr>
    </w:p>
    <w:p w14:paraId="79D4EF3A" w14:textId="77777777" w:rsidR="00BC3ED5" w:rsidRDefault="00BC3ED5" w:rsidP="00A37ECF">
      <w:pPr>
        <w:suppressAutoHyphens/>
      </w:pPr>
      <w:r>
        <w:t>……………………………………………………………………………………………………………</w:t>
      </w:r>
    </w:p>
    <w:p w14:paraId="78EA8013" w14:textId="77777777" w:rsidR="00BC3ED5" w:rsidRDefault="00BC3ED5" w:rsidP="00A37ECF">
      <w:pPr>
        <w:suppressAutoHyphens/>
      </w:pPr>
    </w:p>
    <w:p w14:paraId="57404A6B" w14:textId="77777777" w:rsidR="00BC3ED5" w:rsidRDefault="00BC3ED5" w:rsidP="00A37ECF">
      <w:pPr>
        <w:suppressAutoHyphens/>
      </w:pPr>
      <w:r>
        <w:t>……………………………………………………………………………………………………………</w:t>
      </w:r>
    </w:p>
    <w:p w14:paraId="5873CBE7" w14:textId="77777777" w:rsidR="00BC3ED5" w:rsidRDefault="00BC3ED5" w:rsidP="00A37ECF">
      <w:pPr>
        <w:suppressAutoHyphens/>
      </w:pPr>
    </w:p>
    <w:p w14:paraId="6D623F5F" w14:textId="77777777" w:rsidR="00BC3ED5" w:rsidRDefault="00BC3ED5" w:rsidP="00A37ECF">
      <w:pPr>
        <w:suppressAutoHyphens/>
      </w:pPr>
      <w:r>
        <w:t>……………………………………………………………………………………………………………</w:t>
      </w:r>
    </w:p>
    <w:p w14:paraId="6D261346" w14:textId="77777777" w:rsidR="00BC3ED5" w:rsidRDefault="00BC3ED5" w:rsidP="00A37ECF">
      <w:pPr>
        <w:suppressAutoHyphens/>
      </w:pPr>
    </w:p>
    <w:p w14:paraId="68BE56B1" w14:textId="77777777" w:rsidR="00BC3ED5" w:rsidRDefault="00BC3ED5" w:rsidP="00A37ECF">
      <w:pPr>
        <w:suppressAutoHyphens/>
      </w:pPr>
      <w:r>
        <w:t>……………………………………………………………………………………………………………</w:t>
      </w:r>
    </w:p>
    <w:p w14:paraId="6910C4A7" w14:textId="77777777" w:rsidR="00BC3ED5" w:rsidRDefault="00BC3ED5" w:rsidP="00A37ECF">
      <w:pPr>
        <w:suppressAutoHyphens/>
      </w:pPr>
    </w:p>
    <w:p w14:paraId="43551A47" w14:textId="77777777" w:rsidR="00BC3ED5" w:rsidRDefault="00BC3ED5" w:rsidP="00A37ECF">
      <w:pPr>
        <w:suppressAutoHyphens/>
      </w:pPr>
      <w:r>
        <w:t>……………………………………………………………………………………………………………</w:t>
      </w:r>
    </w:p>
    <w:p w14:paraId="32DDE6F1" w14:textId="77777777" w:rsidR="00BC3ED5" w:rsidRDefault="00BC3ED5" w:rsidP="00A37ECF">
      <w:pPr>
        <w:suppressAutoHyphens/>
        <w:spacing w:after="160" w:line="259" w:lineRule="auto"/>
        <w:contextualSpacing w:val="0"/>
        <w:jc w:val="left"/>
      </w:pPr>
    </w:p>
    <w:p w14:paraId="05F17A87" w14:textId="77777777" w:rsidR="00BC3ED5" w:rsidRDefault="00542CBD" w:rsidP="00A37ECF">
      <w:pPr>
        <w:suppressAutoHyphens/>
      </w:pPr>
      <w:sdt>
        <w:sdtPr>
          <w:id w:val="-315342660"/>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mon propre compte ;</w:t>
      </w:r>
    </w:p>
    <w:p w14:paraId="1BF651C1" w14:textId="77777777" w:rsidR="00BC3ED5" w:rsidRDefault="00542CBD" w:rsidP="00A37ECF">
      <w:pPr>
        <w:suppressAutoHyphens/>
      </w:pPr>
      <w:sdt>
        <w:sdtPr>
          <w:id w:val="-1192302059"/>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14:paraId="53AB223E" w14:textId="77777777" w:rsidR="00BC3ED5" w:rsidRDefault="00BC3ED5" w:rsidP="00A37ECF">
      <w:pPr>
        <w:suppressAutoHyphens/>
      </w:pPr>
      <w:r>
        <w:t>……………………………………………………………………………………………………………</w:t>
      </w:r>
    </w:p>
    <w:p w14:paraId="674D8926" w14:textId="77777777" w:rsidR="00BC3ED5" w:rsidRDefault="00BC3ED5" w:rsidP="00A37ECF">
      <w:pPr>
        <w:suppressAutoHyphens/>
      </w:pPr>
    </w:p>
    <w:p w14:paraId="249374D6" w14:textId="77777777" w:rsidR="00BC3ED5" w:rsidRDefault="00BC3ED5" w:rsidP="00A37ECF">
      <w:pPr>
        <w:suppressAutoHyphens/>
      </w:pPr>
      <w:r>
        <w:t>……………………………………………………………………………………………………………</w:t>
      </w:r>
    </w:p>
    <w:p w14:paraId="47F5FD26" w14:textId="77777777" w:rsidR="00BC3ED5" w:rsidRDefault="00BC3ED5" w:rsidP="00A37ECF">
      <w:pPr>
        <w:suppressAutoHyphens/>
      </w:pPr>
    </w:p>
    <w:p w14:paraId="42FD789D" w14:textId="77777777" w:rsidR="00BC3ED5" w:rsidRDefault="00BC3ED5" w:rsidP="00A37ECF">
      <w:pPr>
        <w:suppressAutoHyphens/>
      </w:pPr>
      <w:r>
        <w:t>……………………………………………………………………………………………………………</w:t>
      </w:r>
    </w:p>
    <w:p w14:paraId="110908C3" w14:textId="77777777" w:rsidR="00BC3ED5" w:rsidRDefault="00BC3ED5" w:rsidP="00A37ECF">
      <w:pPr>
        <w:suppressAutoHyphens/>
      </w:pPr>
    </w:p>
    <w:p w14:paraId="22A1DFA2" w14:textId="77777777" w:rsidR="00BC3ED5" w:rsidRDefault="00BC3ED5" w:rsidP="00A37ECF">
      <w:pPr>
        <w:suppressAutoHyphens/>
      </w:pPr>
      <w:r>
        <w:t>……………………………………………………………………………………………………………</w:t>
      </w:r>
    </w:p>
    <w:p w14:paraId="370D0592" w14:textId="77777777" w:rsidR="00BC3ED5" w:rsidRDefault="00BC3ED5" w:rsidP="00A37ECF">
      <w:pPr>
        <w:suppressAutoHyphens/>
      </w:pPr>
    </w:p>
    <w:p w14:paraId="099B82F7" w14:textId="77777777" w:rsidR="00BC3ED5" w:rsidRDefault="00BC3ED5" w:rsidP="00A37ECF">
      <w:pPr>
        <w:suppressAutoHyphens/>
      </w:pPr>
      <w:r>
        <w:t>……………………………………………………………………………………………………………</w:t>
      </w:r>
    </w:p>
    <w:p w14:paraId="2DFBF7CD" w14:textId="77777777" w:rsidR="00BC3ED5" w:rsidRDefault="00BC3ED5" w:rsidP="00A37ECF">
      <w:pPr>
        <w:suppressAutoHyphens/>
      </w:pPr>
    </w:p>
    <w:p w14:paraId="365E448C" w14:textId="77777777" w:rsidR="00BC3ED5" w:rsidRDefault="00BC3ED5" w:rsidP="00A37ECF">
      <w:pPr>
        <w:suppressAutoHyphens/>
      </w:pPr>
      <w:r>
        <w:t>Après avoir pris connaissance du cahier des clauses particulières (C.C.P.) et des documents qui y sont mentionnés et après les avoir acceptés dans leur ensemble sans réserve ni modification,</w:t>
      </w:r>
    </w:p>
    <w:p w14:paraId="597876DD" w14:textId="77777777" w:rsidR="00BC3ED5" w:rsidRDefault="00BC3ED5" w:rsidP="00A37ECF">
      <w:pPr>
        <w:suppressAutoHyphens/>
      </w:pPr>
      <w:r>
        <w:t xml:space="preserve">Après avoir établi les pièces prévues aux articles R2143-3 à R2144-7 du Code de la commande publique. </w:t>
      </w:r>
    </w:p>
    <w:p w14:paraId="7D74EB7A" w14:textId="77777777" w:rsidR="00BC3ED5" w:rsidRDefault="00BC3ED5" w:rsidP="00A37ECF">
      <w:pPr>
        <w:suppressAutoHyphens/>
      </w:pPr>
    </w:p>
    <w:p w14:paraId="097A9671" w14:textId="77777777" w:rsidR="00BC3ED5" w:rsidRDefault="00BC3ED5" w:rsidP="00A37ECF">
      <w:pPr>
        <w:suppressAutoHyphens/>
        <w:rPr>
          <w:b/>
        </w:rPr>
      </w:pPr>
      <w:r w:rsidRPr="0015226B">
        <w:rPr>
          <w:b/>
        </w:rPr>
        <w:t>Je m’engage, sans réserve, conformément aux clauses et conditions des documents visés ci-dessus, à exécuter les prestations, dans les conditions présentement définies.</w:t>
      </w:r>
    </w:p>
    <w:p w14:paraId="391693E3" w14:textId="77BDD318" w:rsidR="00BC3ED5" w:rsidRPr="007E6C2C" w:rsidRDefault="007E6C2C" w:rsidP="00A37ECF">
      <w:pPr>
        <w:pStyle w:val="Titre1"/>
        <w:numPr>
          <w:ilvl w:val="0"/>
          <w:numId w:val="0"/>
        </w:numPr>
        <w:suppressAutoHyphens/>
        <w:ind w:left="567" w:hanging="567"/>
        <w:rPr>
          <w:sz w:val="24"/>
        </w:rPr>
      </w:pPr>
      <w:r w:rsidRPr="007E6C2C">
        <w:rPr>
          <w:sz w:val="24"/>
        </w:rPr>
        <w:t xml:space="preserve">Article 15. </w:t>
      </w:r>
      <w:bookmarkStart w:id="101" w:name="_Toc126666190"/>
      <w:r w:rsidR="00BC3ED5" w:rsidRPr="007E6C2C">
        <w:rPr>
          <w:sz w:val="24"/>
        </w:rPr>
        <w:t>ENGAGEMENT DES CANDIDATS EN CAS DE GROUPEMENT SOLIDAIRE OU GROUPEMENT CONJOINT OU GROUPEMENT CONJOINT AVEC MANDATAIRE SOLIDAIRE</w:t>
      </w:r>
      <w:bookmarkEnd w:id="101"/>
    </w:p>
    <w:p w14:paraId="32342CE1" w14:textId="77777777" w:rsidR="00BC3ED5" w:rsidRDefault="00BC3ED5" w:rsidP="00A37ECF">
      <w:pPr>
        <w:suppressAutoHyphens/>
      </w:pPr>
    </w:p>
    <w:p w14:paraId="16AA7D2C" w14:textId="77777777" w:rsidR="00BC3ED5" w:rsidRDefault="00BC3ED5" w:rsidP="00A37ECF">
      <w:pPr>
        <w:suppressAutoHyphens/>
      </w:pPr>
      <w:r>
        <w:lastRenderedPageBreak/>
        <w:t>Nous, cotraitants soussignés,</w:t>
      </w:r>
    </w:p>
    <w:p w14:paraId="2590B4C3" w14:textId="77777777" w:rsidR="00BC3ED5" w:rsidRDefault="00BC3ED5" w:rsidP="00A37ECF">
      <w:pPr>
        <w:suppressAutoHyphens/>
      </w:pPr>
      <w:r>
        <w:t>Nom, prénom et qualité du signataire :</w:t>
      </w:r>
    </w:p>
    <w:p w14:paraId="3B736406" w14:textId="77777777" w:rsidR="00BC3ED5" w:rsidRDefault="00BC3ED5" w:rsidP="00A37ECF">
      <w:pPr>
        <w:suppressAutoHyphens/>
      </w:pPr>
    </w:p>
    <w:sdt>
      <w:sdtPr>
        <w:id w:val="1073007855"/>
        <w:placeholder>
          <w:docPart w:val="D86FDECBFE1A4E48A42E9DD43BF7FAC1"/>
        </w:placeholder>
        <w:showingPlcHdr/>
        <w:text/>
      </w:sdtPr>
      <w:sdtEndPr/>
      <w:sdtContent>
        <w:p w14:paraId="54D10315" w14:textId="77777777" w:rsidR="00BC3ED5" w:rsidRDefault="00BC3ED5" w:rsidP="00A37ECF">
          <w:pPr>
            <w:suppressAutoHyphens/>
          </w:pPr>
          <w:r w:rsidRPr="00E747D7">
            <w:rPr>
              <w:rStyle w:val="Textedelespacerserv"/>
            </w:rPr>
            <w:t>Cliquez ou appuyez ici pour entrer du texte.</w:t>
          </w:r>
        </w:p>
      </w:sdtContent>
    </w:sdt>
    <w:p w14:paraId="717032B7" w14:textId="77777777" w:rsidR="00BC3ED5" w:rsidRDefault="00BC3ED5" w:rsidP="00A37ECF">
      <w:pPr>
        <w:suppressAutoHyphens/>
      </w:pPr>
    </w:p>
    <w:p w14:paraId="78567A82" w14:textId="77777777" w:rsidR="00BC3ED5" w:rsidRDefault="00BC3ED5" w:rsidP="00A37ECF">
      <w:pPr>
        <w:suppressAutoHyphens/>
      </w:pPr>
      <w:r>
        <w:t>Adresse professionnelle et téléphone :</w:t>
      </w:r>
    </w:p>
    <w:p w14:paraId="28A6B9F3" w14:textId="77777777" w:rsidR="00BC3ED5" w:rsidRDefault="00BC3ED5" w:rsidP="00A37ECF">
      <w:pPr>
        <w:suppressAutoHyphens/>
      </w:pPr>
    </w:p>
    <w:p w14:paraId="1F386856" w14:textId="77777777" w:rsidR="00BC3ED5" w:rsidRDefault="00BC3ED5" w:rsidP="00A37ECF">
      <w:pPr>
        <w:suppressAutoHyphens/>
      </w:pPr>
      <w:r>
        <w:t>……………………………………………………………………………………………………………</w:t>
      </w:r>
    </w:p>
    <w:p w14:paraId="5207628A" w14:textId="77777777" w:rsidR="00BC3ED5" w:rsidRDefault="00BC3ED5" w:rsidP="00A37ECF">
      <w:pPr>
        <w:suppressAutoHyphens/>
      </w:pPr>
    </w:p>
    <w:p w14:paraId="005C23ED" w14:textId="77777777" w:rsidR="00BC3ED5" w:rsidRDefault="00BC3ED5" w:rsidP="00A37ECF">
      <w:pPr>
        <w:suppressAutoHyphens/>
      </w:pPr>
      <w:r>
        <w:t>……………………………………………………………………………………………………………</w:t>
      </w:r>
    </w:p>
    <w:p w14:paraId="69DADBC4" w14:textId="77777777" w:rsidR="00BC3ED5" w:rsidRDefault="00BC3ED5" w:rsidP="00A37ECF">
      <w:pPr>
        <w:suppressAutoHyphens/>
      </w:pPr>
    </w:p>
    <w:p w14:paraId="0C2DCF8A" w14:textId="77777777" w:rsidR="00BC3ED5" w:rsidRDefault="00BC3ED5" w:rsidP="00A37ECF">
      <w:pPr>
        <w:suppressAutoHyphens/>
      </w:pPr>
      <w:r>
        <w:t>……………………………………………………………………………………………………………</w:t>
      </w:r>
    </w:p>
    <w:p w14:paraId="547FA11F" w14:textId="77777777" w:rsidR="00BC3ED5" w:rsidRDefault="00BC3ED5" w:rsidP="00A37ECF">
      <w:pPr>
        <w:suppressAutoHyphens/>
      </w:pPr>
    </w:p>
    <w:p w14:paraId="3F5500BF" w14:textId="77777777" w:rsidR="00BC3ED5" w:rsidRDefault="00BC3ED5" w:rsidP="00A37ECF">
      <w:pPr>
        <w:suppressAutoHyphens/>
      </w:pPr>
      <w:r>
        <w:t>……………………………………………………………………………………………………………</w:t>
      </w:r>
    </w:p>
    <w:p w14:paraId="3B0A7B19" w14:textId="77777777" w:rsidR="00BC3ED5" w:rsidRDefault="00BC3ED5" w:rsidP="00A37ECF">
      <w:pPr>
        <w:suppressAutoHyphens/>
      </w:pPr>
    </w:p>
    <w:p w14:paraId="1C215483" w14:textId="77777777" w:rsidR="00BC3ED5" w:rsidRDefault="00BC3ED5" w:rsidP="00A37ECF">
      <w:pPr>
        <w:suppressAutoHyphens/>
      </w:pPr>
      <w:r>
        <w:t>……………………………………………………………………………………………………………</w:t>
      </w:r>
    </w:p>
    <w:p w14:paraId="45B3E4AE" w14:textId="77777777" w:rsidR="00BC3ED5" w:rsidRDefault="00BC3ED5" w:rsidP="00A37ECF">
      <w:pPr>
        <w:suppressAutoHyphens/>
      </w:pPr>
    </w:p>
    <w:p w14:paraId="2158BECE" w14:textId="77777777" w:rsidR="00BC3ED5" w:rsidRDefault="00542CBD" w:rsidP="00A37ECF">
      <w:pPr>
        <w:suppressAutoHyphens/>
      </w:pPr>
      <w:sdt>
        <w:sdtPr>
          <w:id w:val="1619414071"/>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mon propre compte ;</w:t>
      </w:r>
    </w:p>
    <w:p w14:paraId="649CA546" w14:textId="77777777" w:rsidR="00BC3ED5" w:rsidRDefault="00542CBD" w:rsidP="00A37ECF">
      <w:pPr>
        <w:suppressAutoHyphens/>
      </w:pPr>
      <w:sdt>
        <w:sdtPr>
          <w:id w:val="600383754"/>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687D505C" w14:textId="77777777" w:rsidR="00BC3ED5" w:rsidRDefault="00BC3ED5" w:rsidP="00A37ECF">
      <w:pPr>
        <w:suppressAutoHyphens/>
      </w:pPr>
    </w:p>
    <w:p w14:paraId="2A80C2C6" w14:textId="77777777" w:rsidR="00BC3ED5" w:rsidRDefault="00BC3ED5" w:rsidP="00A37ECF">
      <w:pPr>
        <w:suppressAutoHyphens/>
      </w:pPr>
      <w:r>
        <w:t>……………………………………………………………………………………………………………</w:t>
      </w:r>
    </w:p>
    <w:p w14:paraId="28BCE83E" w14:textId="77777777" w:rsidR="00BC3ED5" w:rsidRDefault="00BC3ED5" w:rsidP="00A37ECF">
      <w:pPr>
        <w:suppressAutoHyphens/>
      </w:pPr>
    </w:p>
    <w:p w14:paraId="722662D8" w14:textId="77777777" w:rsidR="00BC3ED5" w:rsidRDefault="00BC3ED5" w:rsidP="00A37ECF">
      <w:pPr>
        <w:suppressAutoHyphens/>
      </w:pPr>
      <w:r>
        <w:t>……………………………………………………………………………………………………………</w:t>
      </w:r>
    </w:p>
    <w:p w14:paraId="45AAEDE2" w14:textId="77777777" w:rsidR="00BC3ED5" w:rsidRDefault="00BC3ED5" w:rsidP="00A37ECF">
      <w:pPr>
        <w:suppressAutoHyphens/>
      </w:pPr>
    </w:p>
    <w:p w14:paraId="4974C2DB" w14:textId="77777777" w:rsidR="00BC3ED5" w:rsidRDefault="00BC3ED5" w:rsidP="00A37ECF">
      <w:pPr>
        <w:suppressAutoHyphens/>
      </w:pPr>
      <w:r>
        <w:t>……………………………………………………………………………………………………………</w:t>
      </w:r>
    </w:p>
    <w:p w14:paraId="1F64178A" w14:textId="77777777" w:rsidR="00BC3ED5" w:rsidRDefault="00BC3ED5" w:rsidP="00A37ECF">
      <w:pPr>
        <w:suppressAutoHyphens/>
      </w:pPr>
    </w:p>
    <w:p w14:paraId="5DE7C3A6" w14:textId="77777777" w:rsidR="00BC3ED5" w:rsidRDefault="00BC3ED5" w:rsidP="00A37ECF">
      <w:pPr>
        <w:suppressAutoHyphens/>
      </w:pPr>
      <w:r>
        <w:t>……………………………………………………………………………………………………………</w:t>
      </w:r>
    </w:p>
    <w:p w14:paraId="1F49B230" w14:textId="77777777" w:rsidR="00BC3ED5" w:rsidRDefault="00BC3ED5" w:rsidP="00A37ECF">
      <w:pPr>
        <w:suppressAutoHyphens/>
      </w:pPr>
    </w:p>
    <w:p w14:paraId="6945B114" w14:textId="77777777" w:rsidR="00BC3ED5" w:rsidRDefault="00BC3ED5" w:rsidP="00A37ECF">
      <w:pPr>
        <w:suppressAutoHyphens/>
      </w:pPr>
      <w:r>
        <w:t>……………………………………………………………………………………………………………</w:t>
      </w:r>
    </w:p>
    <w:p w14:paraId="31A73DB5" w14:textId="77777777" w:rsidR="00BC3ED5" w:rsidRDefault="00BC3ED5" w:rsidP="00A37ECF">
      <w:pPr>
        <w:suppressAutoHyphens/>
      </w:pPr>
    </w:p>
    <w:p w14:paraId="77F722BD" w14:textId="77777777" w:rsidR="00BC3ED5" w:rsidRDefault="00BC3ED5" w:rsidP="00A37ECF">
      <w:pPr>
        <w:suppressAutoHyphens/>
      </w:pPr>
      <w:r>
        <w:t>Nom, prénom et qualité du signataire :</w:t>
      </w:r>
    </w:p>
    <w:p w14:paraId="5EFCB2A1" w14:textId="77777777" w:rsidR="00BC3ED5" w:rsidRDefault="00BC3ED5" w:rsidP="00A37ECF">
      <w:pPr>
        <w:suppressAutoHyphens/>
      </w:pPr>
    </w:p>
    <w:sdt>
      <w:sdtPr>
        <w:id w:val="1823160716"/>
        <w:placeholder>
          <w:docPart w:val="D86FDECBFE1A4E48A42E9DD43BF7FAC1"/>
        </w:placeholder>
        <w:showingPlcHdr/>
        <w:text/>
      </w:sdtPr>
      <w:sdtEndPr/>
      <w:sdtContent>
        <w:p w14:paraId="1F5DC200" w14:textId="77777777" w:rsidR="00BC3ED5" w:rsidRDefault="00BC3ED5" w:rsidP="00A37ECF">
          <w:pPr>
            <w:suppressAutoHyphens/>
          </w:pPr>
          <w:r w:rsidRPr="00E747D7">
            <w:rPr>
              <w:rStyle w:val="Textedelespacerserv"/>
            </w:rPr>
            <w:t>Cliquez ou appuyez ici pour entrer du texte.</w:t>
          </w:r>
        </w:p>
      </w:sdtContent>
    </w:sdt>
    <w:p w14:paraId="6AE848F9" w14:textId="77777777" w:rsidR="00BC3ED5" w:rsidRDefault="00BC3ED5" w:rsidP="00A37ECF">
      <w:pPr>
        <w:suppressAutoHyphens/>
      </w:pPr>
    </w:p>
    <w:p w14:paraId="6C446387" w14:textId="77777777" w:rsidR="00BC3ED5" w:rsidRDefault="00BC3ED5" w:rsidP="00A37ECF">
      <w:pPr>
        <w:suppressAutoHyphens/>
      </w:pPr>
    </w:p>
    <w:p w14:paraId="16AB219D" w14:textId="77777777" w:rsidR="00BC3ED5" w:rsidRDefault="00BC3ED5" w:rsidP="00A37ECF">
      <w:pPr>
        <w:suppressAutoHyphens/>
      </w:pPr>
      <w:r>
        <w:t>Adresse professionnelle et téléphone :</w:t>
      </w:r>
    </w:p>
    <w:p w14:paraId="3E354958" w14:textId="77777777" w:rsidR="00BC3ED5" w:rsidRDefault="00BC3ED5" w:rsidP="00A37ECF">
      <w:pPr>
        <w:suppressAutoHyphens/>
      </w:pPr>
    </w:p>
    <w:p w14:paraId="1D4B8F7C" w14:textId="77777777" w:rsidR="00BC3ED5" w:rsidRDefault="00BC3ED5" w:rsidP="00A37ECF">
      <w:pPr>
        <w:suppressAutoHyphens/>
      </w:pPr>
      <w:r>
        <w:t>……………………………………………………………………………………………………………</w:t>
      </w:r>
    </w:p>
    <w:p w14:paraId="76CC4BB4" w14:textId="77777777" w:rsidR="00BC3ED5" w:rsidRDefault="00BC3ED5" w:rsidP="00A37ECF">
      <w:pPr>
        <w:suppressAutoHyphens/>
      </w:pPr>
    </w:p>
    <w:p w14:paraId="1681396C" w14:textId="77777777" w:rsidR="00BC3ED5" w:rsidRDefault="00BC3ED5" w:rsidP="00A37ECF">
      <w:pPr>
        <w:suppressAutoHyphens/>
      </w:pPr>
      <w:r>
        <w:t>……………………………………………………………………………………………………………</w:t>
      </w:r>
    </w:p>
    <w:p w14:paraId="76848F9D" w14:textId="77777777" w:rsidR="00BC3ED5" w:rsidRDefault="00BC3ED5" w:rsidP="00A37ECF">
      <w:pPr>
        <w:suppressAutoHyphens/>
      </w:pPr>
    </w:p>
    <w:p w14:paraId="568680C1" w14:textId="77777777" w:rsidR="00BC3ED5" w:rsidRDefault="00BC3ED5" w:rsidP="00A37ECF">
      <w:pPr>
        <w:suppressAutoHyphens/>
      </w:pPr>
      <w:r>
        <w:t>……………………………………………………………………………………………………………</w:t>
      </w:r>
    </w:p>
    <w:p w14:paraId="01065CBC" w14:textId="77777777" w:rsidR="00BC3ED5" w:rsidRDefault="00BC3ED5" w:rsidP="00A37ECF">
      <w:pPr>
        <w:suppressAutoHyphens/>
      </w:pPr>
    </w:p>
    <w:p w14:paraId="6C204BFF" w14:textId="77777777" w:rsidR="00BC3ED5" w:rsidRDefault="00BC3ED5" w:rsidP="00A37ECF">
      <w:pPr>
        <w:suppressAutoHyphens/>
      </w:pPr>
      <w:r>
        <w:t>……………………………………………………………………………………………………………</w:t>
      </w:r>
    </w:p>
    <w:p w14:paraId="2E105C37" w14:textId="77777777" w:rsidR="00BC3ED5" w:rsidRDefault="00BC3ED5" w:rsidP="00A37ECF">
      <w:pPr>
        <w:suppressAutoHyphens/>
      </w:pPr>
    </w:p>
    <w:p w14:paraId="44AE829F" w14:textId="77777777" w:rsidR="00BC3ED5" w:rsidRDefault="00BC3ED5" w:rsidP="00A37ECF">
      <w:pPr>
        <w:suppressAutoHyphens/>
      </w:pPr>
      <w:r>
        <w:t>……………………………………………………………………………………………………………</w:t>
      </w:r>
    </w:p>
    <w:p w14:paraId="75D5E307" w14:textId="77777777" w:rsidR="00BC3ED5" w:rsidRDefault="00BC3ED5" w:rsidP="00A37ECF">
      <w:pPr>
        <w:suppressAutoHyphens/>
      </w:pPr>
    </w:p>
    <w:p w14:paraId="29737882" w14:textId="77777777" w:rsidR="00BC3ED5" w:rsidRDefault="00542CBD" w:rsidP="00A37ECF">
      <w:pPr>
        <w:suppressAutoHyphens/>
      </w:pPr>
      <w:sdt>
        <w:sdtPr>
          <w:id w:val="557434637"/>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mon propre compte ;</w:t>
      </w:r>
    </w:p>
    <w:p w14:paraId="4DE2DB88" w14:textId="77777777" w:rsidR="00BC3ED5" w:rsidRDefault="00542CBD" w:rsidP="00A37ECF">
      <w:pPr>
        <w:suppressAutoHyphens/>
      </w:pPr>
      <w:sdt>
        <w:sdtPr>
          <w:id w:val="-1432347980"/>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130CD51D" w14:textId="77777777" w:rsidR="00BC3ED5" w:rsidRDefault="00BC3ED5" w:rsidP="00A37ECF">
      <w:pPr>
        <w:suppressAutoHyphens/>
      </w:pPr>
    </w:p>
    <w:p w14:paraId="6E5871CE" w14:textId="77777777" w:rsidR="00BC3ED5" w:rsidRDefault="00BC3ED5" w:rsidP="00A37ECF">
      <w:pPr>
        <w:suppressAutoHyphens/>
      </w:pPr>
      <w:r>
        <w:t>……………………………………………………………………………………………………………</w:t>
      </w:r>
    </w:p>
    <w:p w14:paraId="5212D57C" w14:textId="77777777" w:rsidR="00BC3ED5" w:rsidRDefault="00BC3ED5" w:rsidP="00A37ECF">
      <w:pPr>
        <w:suppressAutoHyphens/>
      </w:pPr>
    </w:p>
    <w:p w14:paraId="3794D462" w14:textId="77777777" w:rsidR="00BC3ED5" w:rsidRDefault="00BC3ED5" w:rsidP="00A37ECF">
      <w:pPr>
        <w:suppressAutoHyphens/>
      </w:pPr>
      <w:r>
        <w:t>……………………………………………………………………………………………………………</w:t>
      </w:r>
    </w:p>
    <w:p w14:paraId="63A48160" w14:textId="77777777" w:rsidR="00BC3ED5" w:rsidRDefault="00BC3ED5" w:rsidP="00A37ECF">
      <w:pPr>
        <w:suppressAutoHyphens/>
      </w:pPr>
    </w:p>
    <w:p w14:paraId="39042E8B" w14:textId="77777777" w:rsidR="00BC3ED5" w:rsidRDefault="00BC3ED5" w:rsidP="00A37ECF">
      <w:pPr>
        <w:suppressAutoHyphens/>
      </w:pPr>
      <w:r>
        <w:t>……………………………………………………………………………………………………………</w:t>
      </w:r>
    </w:p>
    <w:p w14:paraId="707A6F32" w14:textId="77777777" w:rsidR="00BC3ED5" w:rsidRDefault="00BC3ED5" w:rsidP="00A37ECF">
      <w:pPr>
        <w:suppressAutoHyphens/>
      </w:pPr>
    </w:p>
    <w:p w14:paraId="2408D62A" w14:textId="77777777" w:rsidR="00BC3ED5" w:rsidRDefault="00BC3ED5" w:rsidP="00A37ECF">
      <w:pPr>
        <w:suppressAutoHyphens/>
      </w:pPr>
      <w:r>
        <w:t>……………………………………………………………………………………………………………</w:t>
      </w:r>
    </w:p>
    <w:p w14:paraId="020CCC9F" w14:textId="77777777" w:rsidR="00BC3ED5" w:rsidRDefault="00BC3ED5" w:rsidP="00A37ECF">
      <w:pPr>
        <w:suppressAutoHyphens/>
      </w:pPr>
    </w:p>
    <w:p w14:paraId="4012AE8D" w14:textId="77777777" w:rsidR="00BC3ED5" w:rsidRDefault="00BC3ED5" w:rsidP="00A37ECF">
      <w:pPr>
        <w:suppressAutoHyphens/>
      </w:pPr>
      <w:r>
        <w:t>……………………………………………………………………………………………………………</w:t>
      </w:r>
    </w:p>
    <w:p w14:paraId="27BF394F" w14:textId="77777777" w:rsidR="00BC3ED5" w:rsidRDefault="00BC3ED5" w:rsidP="00A37ECF">
      <w:pPr>
        <w:suppressAutoHyphens/>
      </w:pPr>
    </w:p>
    <w:p w14:paraId="6E064D42" w14:textId="77777777" w:rsidR="00BC3ED5" w:rsidRDefault="00BC3ED5" w:rsidP="00A37ECF">
      <w:pPr>
        <w:suppressAutoHyphens/>
      </w:pPr>
      <w:r>
        <w:t>Après avoir pris connaissance du cahier des clauses administratives particulières (C.C.A.P.) et des documents qui y sont mentionnés et après les avoir acceptés dans leur ensemble sans réserve ni modification,</w:t>
      </w:r>
    </w:p>
    <w:p w14:paraId="02CEDAB6" w14:textId="77777777" w:rsidR="00BC3ED5" w:rsidRDefault="00BC3ED5" w:rsidP="00A37ECF">
      <w:pPr>
        <w:suppressAutoHyphens/>
      </w:pPr>
      <w:r>
        <w:t xml:space="preserve">Après avoir établi les pièces prévues aux articles R2143-3 à R2144-7 du Code de la commande publique.  </w:t>
      </w:r>
    </w:p>
    <w:p w14:paraId="54A923CD" w14:textId="77777777" w:rsidR="00BC3ED5" w:rsidRDefault="00BC3ED5" w:rsidP="00A37ECF">
      <w:pPr>
        <w:suppressAutoHyphens/>
        <w:rPr>
          <w:b/>
        </w:rPr>
      </w:pPr>
    </w:p>
    <w:p w14:paraId="77CF4557" w14:textId="77777777" w:rsidR="00BC3ED5" w:rsidRPr="0015226B" w:rsidRDefault="00BC3ED5" w:rsidP="00A37ECF">
      <w:pPr>
        <w:suppressAutoHyphens/>
        <w:rPr>
          <w:b/>
        </w:rPr>
      </w:pPr>
      <w:r w:rsidRPr="0015226B">
        <w:rPr>
          <w:b/>
        </w:rPr>
        <w:t>Nous nous engageons, sans réserve, en tant que contractants groupés, conformément aux clauses et conditions des documents visés ci-dessus, à exécuter les prestations, dans les conditions présentement définies,</w:t>
      </w:r>
    </w:p>
    <w:p w14:paraId="65A41197" w14:textId="77777777" w:rsidR="00BC3ED5" w:rsidRDefault="00BC3ED5" w:rsidP="00A37ECF">
      <w:pPr>
        <w:suppressAutoHyphens/>
      </w:pPr>
    </w:p>
    <w:p w14:paraId="6243B8C7" w14:textId="77777777" w:rsidR="00BC3ED5" w:rsidRDefault="00BC3ED5" w:rsidP="00A37ECF">
      <w:pPr>
        <w:suppressAutoHyphens/>
      </w:pPr>
      <w:r>
        <w:t xml:space="preserve">L’entreprise </w:t>
      </w:r>
      <w:sdt>
        <w:sdtPr>
          <w:id w:val="1123342253"/>
          <w:placeholder>
            <w:docPart w:val="738C9C06E2A64CCA8330F34FA927D7DE"/>
          </w:placeholder>
          <w:showingPlcHdr/>
          <w:text/>
        </w:sdtPr>
        <w:sdtEndPr/>
        <w:sdtContent>
          <w:r w:rsidRPr="00E747D7">
            <w:rPr>
              <w:rStyle w:val="Textedelespacerserv"/>
            </w:rPr>
            <w:t>Cliquez ou appuyez ici pour entrer du texte.</w:t>
          </w:r>
        </w:sdtContent>
      </w:sdt>
      <w:r>
        <w:t xml:space="preserve"> est le mandataire du groupement</w:t>
      </w:r>
      <w:r>
        <w:rPr>
          <w:rFonts w:eastAsiaTheme="minorEastAsia"/>
        </w:rPr>
        <w:t xml:space="preserve"> </w:t>
      </w:r>
      <w:sdt>
        <w:sdtPr>
          <w:rPr>
            <w:rFonts w:eastAsiaTheme="minorEastAsia"/>
            <w:color w:val="FF0000"/>
          </w:rPr>
          <w:alias w:val="Sélection obligatoire"/>
          <w:tag w:val="Sélection obligatoire"/>
          <w:id w:val="1556049364"/>
          <w:placeholder>
            <w:docPart w:val="B46A9602730D444F91338B7293664C2F"/>
          </w:placeholder>
          <w:showingPlcHdr/>
          <w:dropDownList>
            <w:listItem w:displayText="solidaire" w:value="solidaire"/>
            <w:listItem w:displayText="conjoint avec mandataire solidaire" w:value="conjoint avec mandataire solidaire"/>
            <w:listItem w:displayText="conjoint sans mandataire solidaire" w:value="conjoint sans mandataire solidaire"/>
          </w:dropDownList>
        </w:sdtPr>
        <w:sdtEndPr>
          <w:rPr>
            <w:color w:val="auto"/>
          </w:rPr>
        </w:sdtEndPr>
        <w:sdtContent>
          <w:r w:rsidRPr="00B74D83">
            <w:rPr>
              <w:rStyle w:val="Textedelespacerserv"/>
              <w:color w:val="FF0000"/>
            </w:rPr>
            <w:t>Choisissez un élément.</w:t>
          </w:r>
        </w:sdtContent>
      </w:sdt>
    </w:p>
    <w:p w14:paraId="5B148BD9" w14:textId="77777777" w:rsidR="00BC3ED5" w:rsidRDefault="00BC3ED5" w:rsidP="00A37ECF">
      <w:pPr>
        <w:suppressAutoHyphens/>
        <w:spacing w:after="160" w:line="259" w:lineRule="auto"/>
        <w:contextualSpacing w:val="0"/>
        <w:jc w:val="left"/>
        <w:rPr>
          <w:b/>
          <w:caps/>
          <w:color w:val="000091" w:themeColor="text2"/>
          <w:sz w:val="24"/>
          <w:szCs w:val="24"/>
          <w:highlight w:val="lightGray"/>
        </w:rPr>
      </w:pPr>
      <w:bookmarkStart w:id="102" w:name="_Toc126666191"/>
      <w:r>
        <w:rPr>
          <w:szCs w:val="24"/>
          <w:highlight w:val="lightGray"/>
        </w:rPr>
        <w:br w:type="page"/>
      </w:r>
    </w:p>
    <w:p w14:paraId="3E45F0B4" w14:textId="43620FEB" w:rsidR="00BC3ED5" w:rsidRPr="007E6C2C" w:rsidRDefault="007E6C2C" w:rsidP="00A37ECF">
      <w:pPr>
        <w:pStyle w:val="Titre1"/>
        <w:numPr>
          <w:ilvl w:val="0"/>
          <w:numId w:val="0"/>
        </w:numPr>
        <w:suppressAutoHyphens/>
        <w:ind w:left="567" w:hanging="567"/>
        <w:rPr>
          <w:sz w:val="24"/>
        </w:rPr>
      </w:pPr>
      <w:r w:rsidRPr="007E6C2C">
        <w:rPr>
          <w:sz w:val="24"/>
        </w:rPr>
        <w:lastRenderedPageBreak/>
        <w:t xml:space="preserve">Article 16. </w:t>
      </w:r>
      <w:r w:rsidR="00BC3ED5" w:rsidRPr="007E6C2C">
        <w:rPr>
          <w:sz w:val="24"/>
        </w:rPr>
        <w:t>AVANCE</w:t>
      </w:r>
      <w:bookmarkEnd w:id="102"/>
    </w:p>
    <w:p w14:paraId="1C30004F" w14:textId="77777777" w:rsidR="00BC3ED5" w:rsidRPr="005604C5" w:rsidRDefault="00BC3ED5" w:rsidP="00A37ECF">
      <w:pPr>
        <w:suppressAutoHyphens/>
      </w:pPr>
      <w:r>
        <w:t xml:space="preserve">Les dispositions relatives au versement de l’avance sont décrites </w:t>
      </w:r>
      <w:commentRangeStart w:id="103"/>
      <w:r w:rsidRPr="0085016D">
        <w:t xml:space="preserve">à </w:t>
      </w:r>
      <w:r w:rsidRPr="00450233">
        <w:rPr>
          <w:highlight w:val="yellow"/>
        </w:rPr>
        <w:t>l’article 1.6 du CCAP</w:t>
      </w:r>
      <w:r>
        <w:t xml:space="preserve">. </w:t>
      </w:r>
      <w:commentRangeEnd w:id="103"/>
      <w:r w:rsidR="00E2495C">
        <w:rPr>
          <w:rStyle w:val="Marquedecommentaire"/>
        </w:rPr>
        <w:commentReference w:id="103"/>
      </w:r>
    </w:p>
    <w:p w14:paraId="7888A525" w14:textId="77777777" w:rsidR="00BC3ED5" w:rsidRPr="00FA59DC" w:rsidRDefault="00BC3ED5" w:rsidP="00A37ECF">
      <w:pPr>
        <w:suppressAutoHyphens/>
        <w:rPr>
          <w:szCs w:val="20"/>
        </w:rPr>
      </w:pPr>
    </w:p>
    <w:p w14:paraId="2D348377" w14:textId="77777777" w:rsidR="00BC3ED5" w:rsidRPr="002375CF" w:rsidRDefault="00BC3ED5" w:rsidP="00A37ECF">
      <w:pPr>
        <w:suppressAutoHyphens/>
        <w:rPr>
          <w:szCs w:val="20"/>
        </w:rPr>
      </w:pPr>
      <w:r>
        <w:rPr>
          <w:szCs w:val="20"/>
        </w:rPr>
        <w:t>Bénéfice de l’avance</w:t>
      </w:r>
      <w:r w:rsidRPr="002375CF">
        <w:rPr>
          <w:szCs w:val="20"/>
        </w:rPr>
        <w:t xml:space="preserve"> </w:t>
      </w:r>
      <w:r>
        <w:rPr>
          <w:szCs w:val="20"/>
        </w:rPr>
        <w:t>(l’</w:t>
      </w:r>
      <w:r w:rsidRPr="002375CF">
        <w:rPr>
          <w:szCs w:val="20"/>
        </w:rPr>
        <w:t xml:space="preserve">article R.2191-5 du Code </w:t>
      </w:r>
      <w:r>
        <w:rPr>
          <w:szCs w:val="20"/>
        </w:rPr>
        <w:t>de la commande publique)</w:t>
      </w:r>
      <w:r>
        <w:rPr>
          <w:rFonts w:ascii="Calibri" w:hAnsi="Calibri" w:cs="Calibri"/>
          <w:szCs w:val="20"/>
        </w:rPr>
        <w:t> </w:t>
      </w:r>
      <w:r>
        <w:rPr>
          <w:szCs w:val="20"/>
        </w:rPr>
        <w:t>:</w:t>
      </w:r>
    </w:p>
    <w:p w14:paraId="52A42BFE" w14:textId="77777777" w:rsidR="00BC3ED5" w:rsidRPr="002375CF" w:rsidRDefault="00542CBD" w:rsidP="00A37ECF">
      <w:pPr>
        <w:suppressAutoHyphens/>
        <w:ind w:left="709"/>
        <w:rPr>
          <w:szCs w:val="20"/>
        </w:rPr>
      </w:pPr>
      <w:sdt>
        <w:sdtPr>
          <w:rPr>
            <w:szCs w:val="20"/>
          </w:rPr>
          <w:id w:val="2060429280"/>
          <w14:checkbox>
            <w14:checked w14:val="0"/>
            <w14:checkedState w14:val="2612" w14:font="MS Gothic"/>
            <w14:uncheckedState w14:val="2610" w14:font="MS Gothic"/>
          </w14:checkbox>
        </w:sdtPr>
        <w:sdtEndPr/>
        <w:sdtContent>
          <w:r w:rsidR="00BC3ED5">
            <w:rPr>
              <w:rFonts w:ascii="MS Gothic" w:eastAsia="MS Gothic" w:hAnsi="MS Gothic" w:hint="eastAsia"/>
              <w:szCs w:val="20"/>
            </w:rPr>
            <w:t>☐</w:t>
          </w:r>
        </w:sdtContent>
      </w:sdt>
      <w:r w:rsidR="00BC3ED5">
        <w:rPr>
          <w:szCs w:val="20"/>
        </w:rPr>
        <w:t xml:space="preserve"> </w:t>
      </w:r>
      <w:r w:rsidR="00BC3ED5" w:rsidRPr="002375CF">
        <w:rPr>
          <w:szCs w:val="20"/>
        </w:rPr>
        <w:t>Je renonce au bénéfice de l’avance</w:t>
      </w:r>
    </w:p>
    <w:p w14:paraId="7F389F36" w14:textId="77777777" w:rsidR="00BC3ED5" w:rsidRPr="002375CF" w:rsidRDefault="00542CBD" w:rsidP="00A37ECF">
      <w:pPr>
        <w:suppressAutoHyphens/>
        <w:ind w:left="709"/>
        <w:rPr>
          <w:szCs w:val="20"/>
        </w:rPr>
      </w:pPr>
      <w:sdt>
        <w:sdtPr>
          <w:rPr>
            <w:szCs w:val="20"/>
          </w:rPr>
          <w:id w:val="1213311259"/>
          <w14:checkbox>
            <w14:checked w14:val="0"/>
            <w14:checkedState w14:val="2612" w14:font="MS Gothic"/>
            <w14:uncheckedState w14:val="2610" w14:font="MS Gothic"/>
          </w14:checkbox>
        </w:sdtPr>
        <w:sdtEndPr/>
        <w:sdtContent>
          <w:r w:rsidR="00BC3ED5">
            <w:rPr>
              <w:rFonts w:ascii="MS Gothic" w:eastAsia="MS Gothic" w:hAnsi="MS Gothic" w:hint="eastAsia"/>
              <w:szCs w:val="20"/>
            </w:rPr>
            <w:t>☐</w:t>
          </w:r>
        </w:sdtContent>
      </w:sdt>
      <w:r w:rsidR="00BC3ED5">
        <w:rPr>
          <w:szCs w:val="20"/>
        </w:rPr>
        <w:t xml:space="preserve"> </w:t>
      </w:r>
      <w:r w:rsidR="00BC3ED5" w:rsidRPr="002375CF">
        <w:rPr>
          <w:szCs w:val="20"/>
        </w:rPr>
        <w:t>Je souhaite bénéficier d’une avance</w:t>
      </w:r>
    </w:p>
    <w:p w14:paraId="6739A376" w14:textId="5DFC248E" w:rsidR="00BC3ED5" w:rsidRDefault="00BC3ED5" w:rsidP="00A37ECF">
      <w:pPr>
        <w:suppressAutoHyphens/>
        <w:rPr>
          <w:szCs w:val="20"/>
        </w:rPr>
      </w:pPr>
      <w:r w:rsidRPr="002375CF">
        <w:rPr>
          <w:szCs w:val="20"/>
        </w:rPr>
        <w:t>En cas d'absence de choix, l'avance est réputée refusée.</w:t>
      </w:r>
    </w:p>
    <w:p w14:paraId="2940DCDB" w14:textId="7043A844" w:rsidR="00BC3ED5" w:rsidRPr="007E6C2C" w:rsidRDefault="007E6C2C" w:rsidP="00A37ECF">
      <w:pPr>
        <w:pStyle w:val="Titre1"/>
        <w:numPr>
          <w:ilvl w:val="0"/>
          <w:numId w:val="0"/>
        </w:numPr>
        <w:suppressAutoHyphens/>
        <w:ind w:left="567" w:hanging="567"/>
        <w:rPr>
          <w:sz w:val="24"/>
        </w:rPr>
      </w:pPr>
      <w:bookmarkStart w:id="104" w:name="_Toc126666192"/>
      <w:r w:rsidRPr="007E6C2C">
        <w:rPr>
          <w:sz w:val="24"/>
        </w:rPr>
        <w:t xml:space="preserve">Article 17. </w:t>
      </w:r>
      <w:r w:rsidR="00BC3ED5" w:rsidRPr="007E6C2C">
        <w:rPr>
          <w:sz w:val="24"/>
        </w:rPr>
        <w:t xml:space="preserve">COMPTE A CRÉDITER (a remplir </w:t>
      </w:r>
      <w:r w:rsidR="00BC3ED5" w:rsidRPr="007E6C2C">
        <w:rPr>
          <w:color w:val="E1000F" w:themeColor="background2"/>
          <w:sz w:val="24"/>
        </w:rPr>
        <w:t>obligatoirement</w:t>
      </w:r>
      <w:r w:rsidR="00BC3ED5" w:rsidRPr="007E6C2C">
        <w:rPr>
          <w:sz w:val="24"/>
        </w:rPr>
        <w:t>)</w:t>
      </w:r>
      <w:bookmarkEnd w:id="104"/>
    </w:p>
    <w:p w14:paraId="3865821E" w14:textId="77777777" w:rsidR="00BC3ED5" w:rsidRDefault="00BC3ED5" w:rsidP="00A37ECF">
      <w:pPr>
        <w:suppressAutoHyphens/>
        <w:rPr>
          <w:szCs w:val="20"/>
        </w:rPr>
      </w:pPr>
      <w:r w:rsidRPr="002375CF">
        <w:rPr>
          <w:b/>
          <w:szCs w:val="20"/>
        </w:rPr>
        <w:t>Je joins à cet effet un RIB original</w:t>
      </w:r>
      <w:r w:rsidRPr="002375CF">
        <w:rPr>
          <w:szCs w:val="20"/>
        </w:rPr>
        <w:t xml:space="preserve"> du compte tenu dans l’unité monétaire de règlement choisie. Je m’engage en outre à notifier à l’ARS toutes modifications de mes coordonnées bancaires avec un préavis d’un mois avant tout paiement et à joindre un RIB original modificatif.</w:t>
      </w:r>
    </w:p>
    <w:p w14:paraId="293D9A75" w14:textId="77777777" w:rsidR="00BC3ED5" w:rsidRPr="002375CF" w:rsidRDefault="00BC3ED5" w:rsidP="00A37ECF">
      <w:pPr>
        <w:suppressAutoHyphens/>
        <w:rPr>
          <w:szCs w:val="20"/>
        </w:rPr>
      </w:pPr>
    </w:p>
    <w:p w14:paraId="3B5B4103" w14:textId="77777777" w:rsidR="00BC3ED5" w:rsidRPr="00DE0001" w:rsidRDefault="00BC3ED5" w:rsidP="00A37ECF">
      <w:pPr>
        <w:pStyle w:val="Paragraphedeliste"/>
        <w:numPr>
          <w:ilvl w:val="0"/>
          <w:numId w:val="40"/>
        </w:numPr>
        <w:suppressAutoHyphens/>
        <w:spacing w:line="264" w:lineRule="auto"/>
        <w:contextualSpacing w:val="0"/>
        <w:rPr>
          <w:rFonts w:eastAsia="Times New Roman" w:cs="Arial"/>
          <w:szCs w:val="20"/>
          <w:lang w:eastAsia="zh-CN"/>
        </w:rPr>
      </w:pPr>
      <w:r w:rsidRPr="00DE0001">
        <w:rPr>
          <w:rFonts w:eastAsia="Times New Roman" w:cs="Arial"/>
          <w:szCs w:val="20"/>
          <w:lang w:eastAsia="zh-CN"/>
        </w:rPr>
        <w:t>Nom de l’établissement bancaire</w:t>
      </w:r>
      <w:r w:rsidRPr="00DE0001">
        <w:rPr>
          <w:rFonts w:ascii="Calibri" w:eastAsia="Times New Roman" w:hAnsi="Calibri" w:cs="Calibri"/>
          <w:szCs w:val="20"/>
          <w:lang w:eastAsia="zh-CN"/>
        </w:rPr>
        <w:t> </w:t>
      </w:r>
      <w:r w:rsidRPr="00DE0001">
        <w:rPr>
          <w:rFonts w:eastAsia="Times New Roman" w:cs="Arial"/>
          <w:szCs w:val="20"/>
          <w:lang w:eastAsia="zh-CN"/>
        </w:rPr>
        <w:t xml:space="preserve">: </w:t>
      </w:r>
      <w:sdt>
        <w:sdtPr>
          <w:rPr>
            <w:rFonts w:eastAsia="Times New Roman" w:cs="Arial"/>
            <w:szCs w:val="20"/>
            <w:lang w:eastAsia="zh-CN"/>
          </w:rPr>
          <w:id w:val="-1229219000"/>
          <w:placeholder>
            <w:docPart w:val="495E3FD675074052A6997C2E12577F37"/>
          </w:placeholder>
          <w:showingPlcHdr/>
          <w:text/>
        </w:sdtPr>
        <w:sdtEndPr/>
        <w:sdtContent>
          <w:r w:rsidRPr="00E747D7">
            <w:rPr>
              <w:rStyle w:val="Textedelespacerserv"/>
            </w:rPr>
            <w:t>Cliquez ou appuyez ici pour entrer du texte.</w:t>
          </w:r>
        </w:sdtContent>
      </w:sdt>
    </w:p>
    <w:p w14:paraId="36D9E702" w14:textId="77777777" w:rsidR="00BC3ED5" w:rsidRPr="00450233" w:rsidRDefault="00BC3ED5" w:rsidP="00A37ECF">
      <w:pPr>
        <w:pStyle w:val="Paragraphedeliste"/>
        <w:numPr>
          <w:ilvl w:val="0"/>
          <w:numId w:val="40"/>
        </w:numPr>
        <w:suppressAutoHyphens/>
        <w:spacing w:line="264" w:lineRule="auto"/>
        <w:contextualSpacing w:val="0"/>
        <w:rPr>
          <w:rFonts w:eastAsia="Times New Roman" w:cs="Arial"/>
          <w:b/>
          <w:szCs w:val="20"/>
          <w:lang w:eastAsia="zh-CN"/>
        </w:rPr>
      </w:pPr>
      <w:r w:rsidRPr="00DE0001">
        <w:rPr>
          <w:rFonts w:eastAsia="Times New Roman" w:cs="Arial"/>
          <w:szCs w:val="20"/>
          <w:lang w:eastAsia="zh-CN"/>
        </w:rPr>
        <w:t>Numéro de compte</w:t>
      </w:r>
      <w:r w:rsidRPr="00DE0001">
        <w:rPr>
          <w:rFonts w:ascii="Calibri" w:eastAsia="Times New Roman" w:hAnsi="Calibri" w:cs="Calibri"/>
          <w:szCs w:val="20"/>
          <w:lang w:eastAsia="zh-CN"/>
        </w:rPr>
        <w:t> </w:t>
      </w:r>
      <w:r w:rsidRPr="00DE0001">
        <w:rPr>
          <w:rFonts w:eastAsia="Times New Roman" w:cs="Arial"/>
          <w:szCs w:val="20"/>
          <w:lang w:eastAsia="zh-CN"/>
        </w:rPr>
        <w:t xml:space="preserve">: </w:t>
      </w:r>
      <w:sdt>
        <w:sdtPr>
          <w:rPr>
            <w:rFonts w:eastAsia="Times New Roman" w:cs="Arial"/>
            <w:szCs w:val="20"/>
            <w:lang w:eastAsia="zh-CN"/>
          </w:rPr>
          <w:id w:val="-1066337021"/>
          <w:placeholder>
            <w:docPart w:val="8AA288F51BAE42C08569AC412209A1EE"/>
          </w:placeholder>
          <w:showingPlcHdr/>
          <w:text/>
        </w:sdtPr>
        <w:sdtEndPr/>
        <w:sdtContent>
          <w:r w:rsidRPr="00E747D7">
            <w:rPr>
              <w:rStyle w:val="Textedelespacerserv"/>
            </w:rPr>
            <w:t>Cliquez ou appuyez ici pour entrer du texte.</w:t>
          </w:r>
        </w:sdtContent>
      </w:sdt>
    </w:p>
    <w:p w14:paraId="6080062D" w14:textId="294EA9A9" w:rsidR="00BC3ED5" w:rsidRPr="007E6C2C" w:rsidRDefault="007E6C2C" w:rsidP="00A37ECF">
      <w:pPr>
        <w:pStyle w:val="Titre1"/>
        <w:numPr>
          <w:ilvl w:val="0"/>
          <w:numId w:val="0"/>
        </w:numPr>
        <w:suppressAutoHyphens/>
        <w:ind w:left="567" w:hanging="567"/>
        <w:rPr>
          <w:sz w:val="24"/>
        </w:rPr>
      </w:pPr>
      <w:bookmarkStart w:id="105" w:name="_Toc126666193"/>
      <w:r w:rsidRPr="007E6C2C">
        <w:rPr>
          <w:sz w:val="24"/>
        </w:rPr>
        <w:t xml:space="preserve">Article 18. </w:t>
      </w:r>
      <w:r w:rsidR="00BC3ED5" w:rsidRPr="007E6C2C">
        <w:rPr>
          <w:sz w:val="24"/>
        </w:rPr>
        <w:t>SOUS-TRAITANCE</w:t>
      </w:r>
      <w:bookmarkEnd w:id="105"/>
    </w:p>
    <w:p w14:paraId="2A79CD02" w14:textId="77777777" w:rsidR="00BC3ED5" w:rsidRPr="002375CF" w:rsidRDefault="00BC3ED5" w:rsidP="00A37ECF">
      <w:pPr>
        <w:suppressAutoHyphens/>
        <w:rPr>
          <w:szCs w:val="20"/>
        </w:rPr>
      </w:pPr>
      <w:r w:rsidRPr="002375CF">
        <w:rPr>
          <w:szCs w:val="20"/>
        </w:rPr>
        <w:t>La déclaration de sous-traitance (</w:t>
      </w:r>
      <w:r w:rsidRPr="002375CF">
        <w:rPr>
          <w:i/>
          <w:szCs w:val="20"/>
        </w:rPr>
        <w:t xml:space="preserve">formulaire transmis par </w:t>
      </w:r>
      <w:r w:rsidRPr="00713514">
        <w:rPr>
          <w:i/>
          <w:szCs w:val="20"/>
        </w:rPr>
        <w:t>l'ARS ARA</w:t>
      </w:r>
      <w:r>
        <w:rPr>
          <w:i/>
          <w:szCs w:val="20"/>
        </w:rPr>
        <w:t xml:space="preserve"> ou</w:t>
      </w:r>
      <w:r w:rsidRPr="002375CF">
        <w:rPr>
          <w:i/>
          <w:szCs w:val="20"/>
        </w:rPr>
        <w:t xml:space="preserve"> formulaire DC4</w:t>
      </w:r>
      <w:r w:rsidRPr="002375CF">
        <w:rPr>
          <w:szCs w:val="20"/>
        </w:rPr>
        <w:t>) indique la nature et le montant des prestations que j’envisage de faire exécuter par des sous-traitants payés directement, les noms de ces sous-traitants et les conditions de paiement des contrats de sous-traitance.</w:t>
      </w:r>
    </w:p>
    <w:p w14:paraId="1DBA8558" w14:textId="77777777" w:rsidR="00BC3ED5" w:rsidRPr="002375CF" w:rsidRDefault="00BC3ED5" w:rsidP="00A37ECF">
      <w:pPr>
        <w:suppressAutoHyphens/>
        <w:rPr>
          <w:szCs w:val="20"/>
        </w:rPr>
      </w:pPr>
    </w:p>
    <w:p w14:paraId="179A3C9D" w14:textId="77777777" w:rsidR="00BC3ED5" w:rsidRPr="002375CF" w:rsidRDefault="00BC3ED5" w:rsidP="00A37ECF">
      <w:pPr>
        <w:suppressAutoHyphens/>
        <w:rPr>
          <w:szCs w:val="20"/>
        </w:rPr>
      </w:pPr>
      <w:r w:rsidRPr="002375CF">
        <w:rPr>
          <w:szCs w:val="20"/>
        </w:rPr>
        <w:t xml:space="preserve">Chaque déclaration constitue une demande d’acceptation du sous-traitant concerné et d’agrément des conditions de paiement du contrat de sous-traitance, demande qui est réputée prendre effet à la date de notification </w:t>
      </w:r>
      <w:r>
        <w:rPr>
          <w:szCs w:val="20"/>
        </w:rPr>
        <w:t>de l’accord-cadre</w:t>
      </w:r>
      <w:r w:rsidRPr="002375CF">
        <w:rPr>
          <w:szCs w:val="20"/>
        </w:rPr>
        <w:t>; cette notification est réputée emporter acceptation du sous-traitant et agrément des conditions de paiement du contrat de sous-traitance.</w:t>
      </w:r>
    </w:p>
    <w:p w14:paraId="13141CFE" w14:textId="77777777" w:rsidR="00BC3ED5" w:rsidRPr="002375CF" w:rsidRDefault="00BC3ED5" w:rsidP="00A37ECF">
      <w:pPr>
        <w:suppressAutoHyphens/>
        <w:rPr>
          <w:szCs w:val="20"/>
        </w:rPr>
      </w:pPr>
    </w:p>
    <w:p w14:paraId="05A8FA78" w14:textId="77777777" w:rsidR="00BC3ED5" w:rsidRDefault="00BC3ED5" w:rsidP="00A37ECF">
      <w:pPr>
        <w:suppressAutoHyphens/>
        <w:rPr>
          <w:szCs w:val="20"/>
        </w:rPr>
      </w:pPr>
      <w:r w:rsidRPr="002375CF">
        <w:rPr>
          <w:szCs w:val="20"/>
        </w:rPr>
        <w:t>Devront être joint à la déclaration de sous-traitance les pièces de candidature justifiant des capacités du sous-traitant.</w:t>
      </w:r>
    </w:p>
    <w:p w14:paraId="60A8B758" w14:textId="38E97432" w:rsidR="00BC3ED5" w:rsidRPr="007E6C2C" w:rsidRDefault="007E6C2C" w:rsidP="00A37ECF">
      <w:pPr>
        <w:pStyle w:val="Titre1"/>
        <w:numPr>
          <w:ilvl w:val="0"/>
          <w:numId w:val="0"/>
        </w:numPr>
        <w:suppressAutoHyphens/>
        <w:ind w:left="567" w:hanging="567"/>
        <w:rPr>
          <w:sz w:val="24"/>
          <w:szCs w:val="24"/>
        </w:rPr>
      </w:pPr>
      <w:bookmarkStart w:id="106" w:name="_Toc126666194"/>
      <w:r>
        <w:rPr>
          <w:sz w:val="24"/>
          <w:szCs w:val="24"/>
        </w:rPr>
        <w:t>Article 19. E</w:t>
      </w:r>
      <w:r w:rsidR="00BC3ED5" w:rsidRPr="007E6C2C">
        <w:rPr>
          <w:sz w:val="24"/>
          <w:szCs w:val="24"/>
        </w:rPr>
        <w:t>NGAGEMENT DU COCONTRACTANT</w:t>
      </w:r>
      <w:bookmarkEnd w:id="106"/>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05"/>
        <w:gridCol w:w="4606"/>
      </w:tblGrid>
      <w:tr w:rsidR="00BC3ED5" w:rsidRPr="00DE0001" w14:paraId="4B75C815" w14:textId="77777777" w:rsidTr="00767F48">
        <w:tc>
          <w:tcPr>
            <w:tcW w:w="4605" w:type="dxa"/>
            <w:tcBorders>
              <w:top w:val="nil"/>
              <w:bottom w:val="nil"/>
            </w:tcBorders>
            <w:shd w:val="clear" w:color="auto" w:fill="BFBFBF" w:themeFill="background1" w:themeFillShade="BF"/>
          </w:tcPr>
          <w:p w14:paraId="438E9837" w14:textId="77777777" w:rsidR="00BC3ED5" w:rsidRPr="00DE0001" w:rsidRDefault="00BC3ED5" w:rsidP="00A37ECF">
            <w:pPr>
              <w:suppressAutoHyphens/>
              <w:rPr>
                <w:b/>
                <w:szCs w:val="20"/>
              </w:rPr>
            </w:pPr>
            <w:r w:rsidRPr="00DE0001">
              <w:rPr>
                <w:b/>
                <w:szCs w:val="20"/>
              </w:rPr>
              <w:t>Fait en un seul original</w:t>
            </w:r>
          </w:p>
        </w:tc>
        <w:tc>
          <w:tcPr>
            <w:tcW w:w="4606" w:type="dxa"/>
            <w:tcBorders>
              <w:top w:val="nil"/>
              <w:bottom w:val="nil"/>
            </w:tcBorders>
            <w:shd w:val="clear" w:color="auto" w:fill="BFBFBF" w:themeFill="background1" w:themeFillShade="BF"/>
          </w:tcPr>
          <w:p w14:paraId="50724960" w14:textId="77777777" w:rsidR="00BC3ED5" w:rsidRPr="00DE0001" w:rsidRDefault="00BC3ED5" w:rsidP="00A37ECF">
            <w:pPr>
              <w:suppressAutoHyphens/>
              <w:rPr>
                <w:b/>
                <w:szCs w:val="20"/>
              </w:rPr>
            </w:pPr>
            <w:r w:rsidRPr="00DE0001">
              <w:rPr>
                <w:b/>
                <w:szCs w:val="20"/>
              </w:rPr>
              <w:t>Signature</w:t>
            </w:r>
          </w:p>
        </w:tc>
      </w:tr>
      <w:tr w:rsidR="00BC3ED5" w:rsidRPr="002375CF" w14:paraId="75C3B984" w14:textId="77777777" w:rsidTr="00767F48">
        <w:trPr>
          <w:trHeight w:val="783"/>
        </w:trPr>
        <w:tc>
          <w:tcPr>
            <w:tcW w:w="4605" w:type="dxa"/>
            <w:tcBorders>
              <w:top w:val="nil"/>
            </w:tcBorders>
            <w:shd w:val="clear" w:color="auto" w:fill="BFBFBF" w:themeFill="background1" w:themeFillShade="BF"/>
          </w:tcPr>
          <w:p w14:paraId="0089B02A" w14:textId="77777777" w:rsidR="00BC3ED5" w:rsidRPr="002375CF" w:rsidRDefault="00BC3ED5" w:rsidP="00A37ECF">
            <w:pPr>
              <w:suppressAutoHyphens/>
              <w:rPr>
                <w:szCs w:val="20"/>
              </w:rPr>
            </w:pPr>
          </w:p>
          <w:p w14:paraId="3D37E944" w14:textId="77777777" w:rsidR="00BC3ED5" w:rsidRPr="002375CF" w:rsidRDefault="00BC3ED5" w:rsidP="00A37ECF">
            <w:pPr>
              <w:suppressAutoHyphens/>
              <w:rPr>
                <w:szCs w:val="20"/>
              </w:rPr>
            </w:pPr>
            <w:r w:rsidRPr="002375CF">
              <w:rPr>
                <w:szCs w:val="20"/>
              </w:rPr>
              <w:t xml:space="preserve">A </w:t>
            </w:r>
            <w:sdt>
              <w:sdtPr>
                <w:rPr>
                  <w:szCs w:val="20"/>
                </w:rPr>
                <w:id w:val="-1632626530"/>
                <w:placeholder>
                  <w:docPart w:val="490FD8B46DE940F185293B8083FACDAB"/>
                </w:placeholder>
                <w:showingPlcHdr/>
                <w:text/>
              </w:sdtPr>
              <w:sdtEndPr/>
              <w:sdtContent>
                <w:r w:rsidRPr="00E747D7">
                  <w:rPr>
                    <w:rStyle w:val="Textedelespacerserv"/>
                  </w:rPr>
                  <w:t>Cliquez ou appuyez ici pour entrer du texte.</w:t>
                </w:r>
              </w:sdtContent>
            </w:sdt>
          </w:p>
        </w:tc>
        <w:tc>
          <w:tcPr>
            <w:tcW w:w="4606" w:type="dxa"/>
            <w:tcBorders>
              <w:top w:val="nil"/>
            </w:tcBorders>
            <w:shd w:val="clear" w:color="auto" w:fill="BFBFBF" w:themeFill="background1" w:themeFillShade="BF"/>
          </w:tcPr>
          <w:p w14:paraId="24FC9D6A" w14:textId="77777777" w:rsidR="00BC3ED5" w:rsidRPr="002375CF" w:rsidRDefault="00BC3ED5" w:rsidP="00A37ECF">
            <w:pPr>
              <w:suppressAutoHyphens/>
              <w:rPr>
                <w:i/>
                <w:szCs w:val="20"/>
              </w:rPr>
            </w:pPr>
          </w:p>
          <w:p w14:paraId="0A2FA3EF" w14:textId="77777777" w:rsidR="00BC3ED5" w:rsidRDefault="00BC3ED5" w:rsidP="00A37ECF">
            <w:pPr>
              <w:suppressAutoHyphens/>
              <w:rPr>
                <w:rFonts w:cs="Marianne"/>
                <w:i/>
                <w:szCs w:val="20"/>
              </w:rPr>
            </w:pPr>
            <w:r w:rsidRPr="002375CF">
              <w:rPr>
                <w:i/>
                <w:szCs w:val="20"/>
              </w:rPr>
              <w:t>Apposer le cachet de la société et</w:t>
            </w:r>
            <w:r w:rsidRPr="002375CF">
              <w:rPr>
                <w:szCs w:val="20"/>
              </w:rPr>
              <w:t xml:space="preserve"> </w:t>
            </w:r>
            <w:r w:rsidRPr="002375CF">
              <w:rPr>
                <w:i/>
                <w:szCs w:val="20"/>
              </w:rPr>
              <w:t>porter la</w:t>
            </w:r>
            <w:r>
              <w:rPr>
                <w:i/>
                <w:szCs w:val="20"/>
              </w:rPr>
              <w:t xml:space="preserve"> </w:t>
            </w:r>
            <w:r w:rsidRPr="002375CF">
              <w:rPr>
                <w:i/>
                <w:szCs w:val="20"/>
              </w:rPr>
              <w:t>mention manuscrite «</w:t>
            </w:r>
            <w:r w:rsidRPr="002375CF">
              <w:rPr>
                <w:rFonts w:ascii="Calibri" w:hAnsi="Calibri" w:cs="Calibri"/>
                <w:i/>
                <w:szCs w:val="20"/>
              </w:rPr>
              <w:t> </w:t>
            </w:r>
            <w:r w:rsidRPr="002375CF">
              <w:rPr>
                <w:i/>
                <w:szCs w:val="20"/>
              </w:rPr>
              <w:t>Lu et approuv</w:t>
            </w:r>
            <w:r w:rsidRPr="002375CF">
              <w:rPr>
                <w:rFonts w:cs="Marianne"/>
                <w:i/>
                <w:szCs w:val="20"/>
              </w:rPr>
              <w:t>é</w:t>
            </w:r>
            <w:r w:rsidRPr="002375CF">
              <w:rPr>
                <w:rFonts w:ascii="Calibri" w:hAnsi="Calibri" w:cs="Calibri"/>
                <w:i/>
                <w:szCs w:val="20"/>
              </w:rPr>
              <w:t> </w:t>
            </w:r>
            <w:r w:rsidRPr="002375CF">
              <w:rPr>
                <w:rFonts w:cs="Marianne"/>
                <w:i/>
                <w:szCs w:val="20"/>
              </w:rPr>
              <w:t>»</w:t>
            </w:r>
          </w:p>
          <w:p w14:paraId="60B0B2AE" w14:textId="77777777" w:rsidR="00BC3ED5" w:rsidRPr="002375CF" w:rsidRDefault="00BC3ED5" w:rsidP="00A37ECF">
            <w:pPr>
              <w:suppressAutoHyphens/>
              <w:rPr>
                <w:szCs w:val="20"/>
              </w:rPr>
            </w:pPr>
          </w:p>
        </w:tc>
      </w:tr>
      <w:tr w:rsidR="00BC3ED5" w:rsidRPr="002375CF" w14:paraId="0A070174" w14:textId="77777777" w:rsidTr="00767F48">
        <w:tc>
          <w:tcPr>
            <w:tcW w:w="4605" w:type="dxa"/>
            <w:shd w:val="clear" w:color="auto" w:fill="BFBFBF" w:themeFill="background1" w:themeFillShade="BF"/>
          </w:tcPr>
          <w:p w14:paraId="70B0E3E7" w14:textId="77777777" w:rsidR="00BC3ED5" w:rsidRPr="002375CF" w:rsidRDefault="00BC3ED5" w:rsidP="00A37ECF">
            <w:pPr>
              <w:suppressAutoHyphens/>
              <w:rPr>
                <w:szCs w:val="20"/>
              </w:rPr>
            </w:pPr>
            <w:r>
              <w:rPr>
                <w:szCs w:val="20"/>
              </w:rPr>
              <w:t>, L</w:t>
            </w:r>
            <w:r w:rsidRPr="002375CF">
              <w:rPr>
                <w:szCs w:val="20"/>
              </w:rPr>
              <w:t xml:space="preserve">e </w:t>
            </w:r>
            <w:sdt>
              <w:sdtPr>
                <w:rPr>
                  <w:szCs w:val="20"/>
                </w:rPr>
                <w:id w:val="-1543894598"/>
                <w:placeholder>
                  <w:docPart w:val="99196C9A96B54B3FABE583F6D556B665"/>
                </w:placeholder>
                <w:showingPlcHdr/>
                <w:date>
                  <w:dateFormat w:val="dddd d MMMM yyyy"/>
                  <w:lid w:val="fr-FR"/>
                  <w:storeMappedDataAs w:val="dateTime"/>
                  <w:calendar w:val="gregorian"/>
                </w:date>
              </w:sdtPr>
              <w:sdtEndPr/>
              <w:sdtContent>
                <w:r w:rsidRPr="00E747D7">
                  <w:rPr>
                    <w:rStyle w:val="Textedelespacerserv"/>
                  </w:rPr>
                  <w:t>Cliquez ou appuyez ici pour entrer une date.</w:t>
                </w:r>
              </w:sdtContent>
            </w:sdt>
          </w:p>
        </w:tc>
        <w:tc>
          <w:tcPr>
            <w:tcW w:w="4606" w:type="dxa"/>
            <w:shd w:val="clear" w:color="auto" w:fill="BFBFBF" w:themeFill="background1" w:themeFillShade="BF"/>
          </w:tcPr>
          <w:p w14:paraId="4D2404EF" w14:textId="77777777" w:rsidR="00BC3ED5" w:rsidRDefault="00BC3ED5" w:rsidP="00A37ECF">
            <w:pPr>
              <w:suppressAutoHyphens/>
              <w:rPr>
                <w:rFonts w:cs="Marianne"/>
                <w:i/>
                <w:szCs w:val="20"/>
              </w:rPr>
            </w:pPr>
          </w:p>
          <w:p w14:paraId="79DE33F1" w14:textId="77777777" w:rsidR="00BC3ED5" w:rsidRDefault="00BC3ED5" w:rsidP="00A37ECF">
            <w:pPr>
              <w:suppressAutoHyphens/>
              <w:rPr>
                <w:rFonts w:cs="Marianne"/>
                <w:i/>
                <w:szCs w:val="20"/>
              </w:rPr>
            </w:pPr>
          </w:p>
          <w:p w14:paraId="5C7B8CB3" w14:textId="77777777" w:rsidR="00BC3ED5" w:rsidRDefault="00BC3ED5" w:rsidP="00A37ECF">
            <w:pPr>
              <w:suppressAutoHyphens/>
              <w:rPr>
                <w:rFonts w:cs="Marianne"/>
                <w:i/>
                <w:szCs w:val="20"/>
              </w:rPr>
            </w:pPr>
          </w:p>
          <w:p w14:paraId="0AD19B74" w14:textId="77777777" w:rsidR="00BC3ED5" w:rsidRDefault="00BC3ED5" w:rsidP="00A37ECF">
            <w:pPr>
              <w:suppressAutoHyphens/>
              <w:rPr>
                <w:rFonts w:cs="Marianne"/>
                <w:i/>
                <w:szCs w:val="20"/>
              </w:rPr>
            </w:pPr>
          </w:p>
          <w:p w14:paraId="26455E40" w14:textId="77777777" w:rsidR="00BC3ED5" w:rsidRDefault="00BC3ED5" w:rsidP="00A37ECF">
            <w:pPr>
              <w:suppressAutoHyphens/>
              <w:rPr>
                <w:rFonts w:cs="Marianne"/>
                <w:i/>
                <w:szCs w:val="20"/>
              </w:rPr>
            </w:pPr>
          </w:p>
          <w:p w14:paraId="4E3D7E10" w14:textId="77777777" w:rsidR="00BC3ED5" w:rsidRDefault="00BC3ED5" w:rsidP="00A37ECF">
            <w:pPr>
              <w:suppressAutoHyphens/>
              <w:rPr>
                <w:rFonts w:cs="Marianne"/>
                <w:i/>
                <w:szCs w:val="20"/>
              </w:rPr>
            </w:pPr>
          </w:p>
          <w:p w14:paraId="281A0A39" w14:textId="77777777" w:rsidR="00BC3ED5" w:rsidRPr="002375CF" w:rsidRDefault="00BC3ED5" w:rsidP="00A37ECF">
            <w:pPr>
              <w:suppressAutoHyphens/>
              <w:rPr>
                <w:szCs w:val="20"/>
              </w:rPr>
            </w:pPr>
          </w:p>
        </w:tc>
      </w:tr>
    </w:tbl>
    <w:p w14:paraId="764C3E4F" w14:textId="79C1F932" w:rsidR="007E6C2C" w:rsidRDefault="00BC3ED5" w:rsidP="00A37ECF">
      <w:pPr>
        <w:pStyle w:val="Titre1"/>
        <w:numPr>
          <w:ilvl w:val="0"/>
          <w:numId w:val="0"/>
        </w:numPr>
        <w:suppressAutoHyphens/>
        <w:spacing w:before="0" w:after="0"/>
        <w:rPr>
          <w:sz w:val="32"/>
        </w:rPr>
      </w:pPr>
      <w:bookmarkStart w:id="107" w:name="_Toc126666195"/>
      <w:r>
        <w:rPr>
          <w:sz w:val="32"/>
        </w:rPr>
        <w:lastRenderedPageBreak/>
        <w:t>T</w:t>
      </w:r>
      <w:r w:rsidRPr="007D5781">
        <w:rPr>
          <w:sz w:val="32"/>
        </w:rPr>
        <w:t>itre 4. Engagement de l’acheteur</w:t>
      </w:r>
      <w:bookmarkEnd w:id="107"/>
    </w:p>
    <w:p w14:paraId="2181FADD" w14:textId="77777777" w:rsidR="007E6C2C" w:rsidRPr="007E6C2C" w:rsidRDefault="007E6C2C" w:rsidP="00A37ECF">
      <w:pPr>
        <w:suppressAutoHyphens/>
      </w:pPr>
    </w:p>
    <w:p w14:paraId="38EDEC3B" w14:textId="3DD3BB24" w:rsidR="00BC3ED5" w:rsidRDefault="007E6C2C" w:rsidP="00A37ECF">
      <w:pPr>
        <w:pStyle w:val="Titre1"/>
        <w:numPr>
          <w:ilvl w:val="0"/>
          <w:numId w:val="0"/>
        </w:numPr>
        <w:suppressAutoHyphens/>
        <w:spacing w:before="0" w:after="0"/>
        <w:ind w:left="567" w:hanging="567"/>
        <w:rPr>
          <w:sz w:val="24"/>
        </w:rPr>
      </w:pPr>
      <w:bookmarkStart w:id="108" w:name="_Toc126666196"/>
      <w:r w:rsidRPr="007E6C2C">
        <w:rPr>
          <w:sz w:val="24"/>
        </w:rPr>
        <w:t xml:space="preserve">Article 20. </w:t>
      </w:r>
      <w:r w:rsidR="00BC3ED5" w:rsidRPr="007E6C2C">
        <w:rPr>
          <w:sz w:val="24"/>
        </w:rPr>
        <w:t>SIGNATURE DU REPRÉSENTANT DE L’ACHETEUR</w:t>
      </w:r>
      <w:bookmarkEnd w:id="108"/>
    </w:p>
    <w:p w14:paraId="7EBF217A" w14:textId="77777777" w:rsidR="007E6C2C" w:rsidRPr="007E6C2C" w:rsidRDefault="007E6C2C" w:rsidP="00A37ECF">
      <w:pPr>
        <w:suppressAutoHyphens/>
      </w:pPr>
    </w:p>
    <w:p w14:paraId="1A8C6E8D" w14:textId="77777777" w:rsidR="00BC3ED5" w:rsidRDefault="00BC3ED5" w:rsidP="00A37ECF">
      <w:pPr>
        <w:suppressAutoHyphens/>
      </w:pPr>
      <w:r>
        <w:t>La présente offre est acceptée en euros, unité monétaire d’exécution de l’accord-cadre et de tous les actes qui en découlent.</w:t>
      </w:r>
    </w:p>
    <w:p w14:paraId="1879C5E8" w14:textId="77777777" w:rsidR="00BC3ED5" w:rsidRDefault="00BC3ED5" w:rsidP="00A37ECF">
      <w:pPr>
        <w:suppressAutoHyphens/>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02"/>
        <w:gridCol w:w="4602"/>
      </w:tblGrid>
      <w:tr w:rsidR="00BC3ED5" w14:paraId="6BFAF837" w14:textId="77777777" w:rsidTr="00767F48">
        <w:tc>
          <w:tcPr>
            <w:tcW w:w="4602" w:type="dxa"/>
          </w:tcPr>
          <w:p w14:paraId="12AA0EFB" w14:textId="77777777" w:rsidR="00BC3ED5" w:rsidRDefault="00BC3ED5" w:rsidP="00A37ECF">
            <w:pPr>
              <w:suppressAutoHyphens/>
            </w:pPr>
            <w:r>
              <w:t>Est acceptée la présente offre pour valoir</w:t>
            </w:r>
          </w:p>
          <w:p w14:paraId="210D616B" w14:textId="77777777" w:rsidR="00BC3ED5" w:rsidRDefault="00BC3ED5" w:rsidP="00A37ECF">
            <w:pPr>
              <w:suppressAutoHyphens/>
            </w:pPr>
            <w:r>
              <w:t>acte d’engagement</w:t>
            </w:r>
          </w:p>
        </w:tc>
        <w:tc>
          <w:tcPr>
            <w:tcW w:w="4602" w:type="dxa"/>
            <w:shd w:val="clear" w:color="auto" w:fill="BFBFBF" w:themeFill="background1" w:themeFillShade="BF"/>
          </w:tcPr>
          <w:p w14:paraId="195EFC1F" w14:textId="77777777" w:rsidR="00BC3ED5" w:rsidRDefault="00BC3ED5" w:rsidP="00A37ECF">
            <w:pPr>
              <w:suppressAutoHyphens/>
            </w:pPr>
            <w:r>
              <w:t>La Directrice</w:t>
            </w:r>
            <w:r w:rsidRPr="00DE0001">
              <w:t xml:space="preserve"> de l’ARS ARA ou ses délégataires</w:t>
            </w:r>
          </w:p>
        </w:tc>
      </w:tr>
      <w:tr w:rsidR="00BC3ED5" w14:paraId="73631AC9" w14:textId="77777777" w:rsidTr="00767F48">
        <w:tc>
          <w:tcPr>
            <w:tcW w:w="4602" w:type="dxa"/>
          </w:tcPr>
          <w:p w14:paraId="161156B6" w14:textId="77777777" w:rsidR="00BC3ED5" w:rsidRDefault="00BC3ED5" w:rsidP="00A37ECF">
            <w:pPr>
              <w:suppressAutoHyphens/>
            </w:pPr>
            <w:r>
              <w:t>A</w:t>
            </w:r>
          </w:p>
          <w:p w14:paraId="323839FE" w14:textId="77777777" w:rsidR="00BC3ED5" w:rsidRDefault="00BC3ED5" w:rsidP="00A37ECF">
            <w:pPr>
              <w:suppressAutoHyphens/>
            </w:pPr>
          </w:p>
          <w:p w14:paraId="32158FC1" w14:textId="77777777" w:rsidR="00BC3ED5" w:rsidRDefault="00BC3ED5" w:rsidP="00A37ECF">
            <w:pPr>
              <w:suppressAutoHyphens/>
            </w:pPr>
            <w:r>
              <w:t xml:space="preserve">Le </w:t>
            </w:r>
          </w:p>
          <w:p w14:paraId="0038A7B9" w14:textId="77777777" w:rsidR="00BC3ED5" w:rsidRDefault="00BC3ED5" w:rsidP="00A37ECF">
            <w:pPr>
              <w:suppressAutoHyphens/>
            </w:pPr>
          </w:p>
          <w:p w14:paraId="1887180F" w14:textId="77777777" w:rsidR="00BC3ED5" w:rsidRDefault="00BC3ED5" w:rsidP="00A37ECF">
            <w:pPr>
              <w:suppressAutoHyphens/>
            </w:pPr>
          </w:p>
          <w:p w14:paraId="11B2C59B" w14:textId="77777777" w:rsidR="00BC3ED5" w:rsidRDefault="00BC3ED5" w:rsidP="00A37ECF">
            <w:pPr>
              <w:suppressAutoHyphens/>
            </w:pPr>
          </w:p>
          <w:p w14:paraId="1253781A" w14:textId="77777777" w:rsidR="00BC3ED5" w:rsidRDefault="00BC3ED5" w:rsidP="00A37ECF">
            <w:pPr>
              <w:suppressAutoHyphens/>
            </w:pPr>
          </w:p>
          <w:p w14:paraId="27332A3C" w14:textId="77777777" w:rsidR="00BC3ED5" w:rsidRDefault="00BC3ED5" w:rsidP="00A37ECF">
            <w:pPr>
              <w:suppressAutoHyphens/>
            </w:pPr>
          </w:p>
          <w:p w14:paraId="70E812F2" w14:textId="77777777" w:rsidR="00BC3ED5" w:rsidRDefault="00BC3ED5" w:rsidP="00A37ECF">
            <w:pPr>
              <w:suppressAutoHyphens/>
            </w:pPr>
          </w:p>
          <w:p w14:paraId="122BC773" w14:textId="77777777" w:rsidR="00BC3ED5" w:rsidRDefault="00BC3ED5" w:rsidP="00A37ECF">
            <w:pPr>
              <w:suppressAutoHyphens/>
            </w:pPr>
          </w:p>
          <w:p w14:paraId="348F523B" w14:textId="77777777" w:rsidR="00BC3ED5" w:rsidRDefault="00BC3ED5" w:rsidP="00A37ECF">
            <w:pPr>
              <w:suppressAutoHyphens/>
            </w:pPr>
          </w:p>
          <w:p w14:paraId="795277E6" w14:textId="77777777" w:rsidR="00BC3ED5" w:rsidRDefault="00BC3ED5" w:rsidP="00A37ECF">
            <w:pPr>
              <w:suppressAutoHyphens/>
            </w:pPr>
          </w:p>
          <w:p w14:paraId="6BCEA3EB" w14:textId="77777777" w:rsidR="00BC3ED5" w:rsidRDefault="00BC3ED5" w:rsidP="00A37ECF">
            <w:pPr>
              <w:suppressAutoHyphens/>
            </w:pPr>
          </w:p>
        </w:tc>
        <w:tc>
          <w:tcPr>
            <w:tcW w:w="4602" w:type="dxa"/>
            <w:shd w:val="clear" w:color="auto" w:fill="BFBFBF" w:themeFill="background1" w:themeFillShade="BF"/>
          </w:tcPr>
          <w:p w14:paraId="717367D4" w14:textId="77777777" w:rsidR="00BC3ED5" w:rsidRDefault="00BC3ED5" w:rsidP="00A37ECF">
            <w:pPr>
              <w:suppressAutoHyphens/>
            </w:pPr>
          </w:p>
        </w:tc>
      </w:tr>
    </w:tbl>
    <w:p w14:paraId="3C078B14" w14:textId="77777777" w:rsidR="00BC3ED5" w:rsidRPr="009B2774" w:rsidRDefault="00BC3ED5" w:rsidP="00A37ECF">
      <w:pPr>
        <w:suppressAutoHyphens/>
      </w:pPr>
    </w:p>
    <w:p w14:paraId="43EA04C8" w14:textId="4222ED7B" w:rsidR="00BC3ED5" w:rsidRPr="007E6C2C" w:rsidRDefault="007E6C2C" w:rsidP="00A37ECF">
      <w:pPr>
        <w:pStyle w:val="Titre1"/>
        <w:numPr>
          <w:ilvl w:val="0"/>
          <w:numId w:val="0"/>
        </w:numPr>
        <w:suppressAutoHyphens/>
        <w:ind w:left="567" w:hanging="567"/>
        <w:rPr>
          <w:sz w:val="24"/>
        </w:rPr>
      </w:pPr>
      <w:bookmarkStart w:id="109" w:name="_Toc126666197"/>
      <w:r w:rsidRPr="007E6C2C">
        <w:rPr>
          <w:sz w:val="24"/>
        </w:rPr>
        <w:t xml:space="preserve">Article 21. </w:t>
      </w:r>
      <w:r w:rsidR="00BC3ED5" w:rsidRPr="007E6C2C">
        <w:rPr>
          <w:sz w:val="24"/>
        </w:rPr>
        <w:t>VISA DU CONTROLEUR</w:t>
      </w:r>
      <w:bookmarkEnd w:id="109"/>
    </w:p>
    <w:p w14:paraId="214FB923" w14:textId="46A5BC0E" w:rsidR="00726B5C" w:rsidRPr="00C81092" w:rsidRDefault="00726B5C" w:rsidP="00A37ECF">
      <w:pPr>
        <w:suppressAutoHyphens/>
        <w:contextualSpacing w:val="0"/>
      </w:pPr>
    </w:p>
    <w:sectPr w:rsidR="00726B5C" w:rsidRPr="00C81092" w:rsidSect="00DD1837">
      <w:footerReference w:type="default" r:id="rId14"/>
      <w:type w:val="continuous"/>
      <w:pgSz w:w="11906" w:h="16838"/>
      <w:pgMar w:top="1276" w:right="991" w:bottom="1135" w:left="1701" w:header="709" w:footer="51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 w:author="MININNO, Laure-Anne (ARS-ARA)" w:date="2025-02-11T11:53:00Z" w:initials="LM">
    <w:p w14:paraId="1A2495A2" w14:textId="77777777" w:rsidR="00E2495C" w:rsidRDefault="00E2495C" w:rsidP="00E2495C">
      <w:pPr>
        <w:pStyle w:val="Commentaire"/>
        <w:jc w:val="left"/>
      </w:pPr>
      <w:r>
        <w:rPr>
          <w:rStyle w:val="Marquedecommentaire"/>
        </w:rPr>
        <w:annotationRef/>
      </w:r>
      <w:r>
        <w:t>Reprendre quand ok dans CCAP</w:t>
      </w:r>
    </w:p>
  </w:comment>
  <w:comment w:id="103" w:author="MININNO, Laure-Anne (ARS-ARA)" w:date="2025-02-11T11:55:00Z" w:initials="LM">
    <w:p w14:paraId="082C1FF4" w14:textId="77777777" w:rsidR="00E2495C" w:rsidRDefault="00E2495C" w:rsidP="00E2495C">
      <w:pPr>
        <w:pStyle w:val="Commentaire"/>
        <w:jc w:val="left"/>
      </w:pPr>
      <w:r>
        <w:rPr>
          <w:rStyle w:val="Marquedecommentaire"/>
        </w:rPr>
        <w:annotationRef/>
      </w:r>
      <w:r>
        <w:t>Vérifier quand CCAP 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2495A2" w15:done="0"/>
  <w15:commentEx w15:paraId="082C1F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BDF630" w16cex:dateUtc="2025-02-11T10:53:00Z"/>
  <w16cex:commentExtensible w16cex:durableId="7CB38BBD" w16cex:dateUtc="2025-02-11T10: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2495A2" w16cid:durableId="72BDF630"/>
  <w16cid:commentId w16cid:paraId="082C1FF4" w16cid:durableId="7CB38B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48418" w14:textId="77777777" w:rsidR="00FD3D73" w:rsidRDefault="00FD3D73" w:rsidP="005169EB">
      <w:r>
        <w:separator/>
      </w:r>
    </w:p>
  </w:endnote>
  <w:endnote w:type="continuationSeparator" w:id="0">
    <w:p w14:paraId="57BE126C" w14:textId="77777777" w:rsidR="00FD3D73" w:rsidRDefault="00FD3D73"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auto"/>
    <w:pitch w:val="variable"/>
    <w:sig w:usb0="0000000F" w:usb1="00000000" w:usb2="00000000" w:usb3="00000000" w:csb0="00000003" w:csb1="00000000"/>
  </w:font>
  <w:font w:name="Marianne-Bold">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Marianne"/>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C820" w14:textId="0382BA56" w:rsidR="00F867BC" w:rsidRPr="007E4A22" w:rsidRDefault="00F867BC" w:rsidP="00DD1837">
    <w:pPr>
      <w:pStyle w:val="PieddePage2"/>
      <w:tabs>
        <w:tab w:val="left" w:pos="0"/>
        <w:tab w:val="right" w:pos="7785"/>
      </w:tabs>
      <w:spacing w:line="240" w:lineRule="auto"/>
    </w:pPr>
    <w:r>
      <w:t>Agence régionale de santé Auvergne-Rhône-Alpes</w:t>
    </w:r>
    <w:r>
      <w:tab/>
    </w:r>
    <w:sdt>
      <w:sdtPr>
        <w:id w:val="557207798"/>
        <w:docPartObj>
          <w:docPartGallery w:val="Page Numbers (Bottom of Page)"/>
          <w:docPartUnique/>
        </w:docPartObj>
      </w:sdtPr>
      <w:sdtEndPr/>
      <w:sdtContent>
        <w:r>
          <w:fldChar w:fldCharType="begin"/>
        </w:r>
        <w:r>
          <w:instrText>PAGE   \* MERGEFORMAT</w:instrText>
        </w:r>
        <w:r>
          <w:fldChar w:fldCharType="separate"/>
        </w:r>
        <w:r w:rsidR="007E6C2C">
          <w:rPr>
            <w:noProof/>
          </w:rPr>
          <w:t>11</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FCB43" w14:textId="77777777" w:rsidR="00FD3D73" w:rsidRDefault="00FD3D73" w:rsidP="005169EB">
      <w:r>
        <w:separator/>
      </w:r>
    </w:p>
  </w:footnote>
  <w:footnote w:type="continuationSeparator" w:id="0">
    <w:p w14:paraId="6ECAA7F3" w14:textId="77777777" w:rsidR="00FD3D73" w:rsidRDefault="00FD3D73" w:rsidP="00516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F65A0"/>
    <w:multiLevelType w:val="hybridMultilevel"/>
    <w:tmpl w:val="7B6A07E6"/>
    <w:lvl w:ilvl="0" w:tplc="BF2226F2">
      <w:start w:val="1"/>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20127E"/>
    <w:multiLevelType w:val="hybridMultilevel"/>
    <w:tmpl w:val="925C7E58"/>
    <w:lvl w:ilvl="0" w:tplc="707CAC4E">
      <w:start w:val="1"/>
      <w:numFmt w:val="decimal"/>
      <w:lvlText w:val="%1."/>
      <w:lvlJc w:val="left"/>
      <w:pPr>
        <w:ind w:left="720" w:hanging="360"/>
      </w:pPr>
      <w:rPr>
        <w:rFonts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9E1287"/>
    <w:multiLevelType w:val="hybridMultilevel"/>
    <w:tmpl w:val="DBDAF940"/>
    <w:lvl w:ilvl="0" w:tplc="AED83216">
      <w:start w:val="1"/>
      <w:numFmt w:val="decimal"/>
      <w:lvlText w:val="%1."/>
      <w:lvlJc w:val="left"/>
      <w:pPr>
        <w:ind w:left="720" w:hanging="360"/>
      </w:pPr>
      <w:rPr>
        <w:rFonts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D26ACB"/>
    <w:multiLevelType w:val="multilevel"/>
    <w:tmpl w:val="2A94D9D8"/>
    <w:lvl w:ilvl="0">
      <w:start w:val="1"/>
      <w:numFmt w:val="decimal"/>
      <w:pStyle w:val="Titre1"/>
      <w:lvlText w:val="%1."/>
      <w:lvlJc w:val="left"/>
      <w:pPr>
        <w:ind w:left="567" w:hanging="567"/>
      </w:pPr>
      <w:rPr>
        <w:rFonts w:ascii="Marianne Medium" w:hAnsi="Marianne Medium" w:hint="default"/>
        <w:b w:val="0"/>
        <w:i w:val="0"/>
        <w:caps w:val="0"/>
        <w:strike w:val="0"/>
        <w:dstrike w:val="0"/>
        <w:vanish w:val="0"/>
        <w:color w:val="000091" w:themeColor="text2"/>
        <w:sz w:val="32"/>
        <w:szCs w:val="36"/>
        <w:vertAlign w:val="baseline"/>
      </w:rPr>
    </w:lvl>
    <w:lvl w:ilvl="1">
      <w:start w:val="1"/>
      <w:numFmt w:val="decimal"/>
      <w:pStyle w:val="Titre2"/>
      <w:lvlText w:val="%1.%2"/>
      <w:lvlJc w:val="left"/>
      <w:pPr>
        <w:ind w:left="567" w:hanging="567"/>
      </w:pPr>
      <w:rPr>
        <w:rFonts w:ascii="Marianne Medium" w:hAnsi="Marianne Medium" w:hint="default"/>
        <w:b w:val="0"/>
        <w:i w:val="0"/>
        <w:caps/>
        <w:strike w:val="0"/>
        <w:dstrike w:val="0"/>
        <w:vanish w:val="0"/>
        <w:color w:val="000091" w:themeColor="text2"/>
        <w:sz w:val="22"/>
        <w:szCs w:val="22"/>
        <w:vertAlign w:val="baseline"/>
      </w:rPr>
    </w:lvl>
    <w:lvl w:ilvl="2">
      <w:start w:val="1"/>
      <w:numFmt w:val="decimal"/>
      <w:pStyle w:val="Titre3"/>
      <w:lvlText w:val="%1.%2.%3"/>
      <w:lvlJc w:val="left"/>
      <w:pPr>
        <w:ind w:left="709" w:hanging="709"/>
      </w:pPr>
      <w:rPr>
        <w:rFonts w:ascii="Marianne Medium" w:hAnsi="Marianne Medium" w:hint="default"/>
        <w:b w:val="0"/>
        <w:i w:val="0"/>
        <w:caps w:val="0"/>
        <w:strike w:val="0"/>
        <w:dstrike w:val="0"/>
        <w:vanish w:val="0"/>
        <w:color w:val="5770BE" w:themeColor="accent2"/>
        <w:sz w:val="22"/>
        <w:szCs w:val="22"/>
        <w:vertAlign w:val="baseline"/>
      </w:rPr>
    </w:lvl>
    <w:lvl w:ilvl="3">
      <w:start w:val="1"/>
      <w:numFmt w:val="lowerLetter"/>
      <w:pStyle w:val="Titre4"/>
      <w:lvlText w:val="%4."/>
      <w:lvlJc w:val="left"/>
      <w:pPr>
        <w:ind w:left="567" w:hanging="283"/>
      </w:pPr>
      <w:rPr>
        <w:rFonts w:ascii="Marianne" w:hAnsi="Marianne" w:hint="default"/>
        <w:b/>
        <w:i w:val="0"/>
        <w:caps w:val="0"/>
        <w:strike w:val="0"/>
        <w:dstrike w:val="0"/>
        <w:vanish w:val="0"/>
        <w:color w:val="5770BE" w:themeColor="accent2"/>
        <w:sz w:val="24"/>
        <w:vertAlign w:val="baseline"/>
      </w:rPr>
    </w:lvl>
    <w:lvl w:ilvl="4">
      <w:start w:val="1"/>
      <w:numFmt w:val="none"/>
      <w:lvlRestart w:val="0"/>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87962CE"/>
    <w:multiLevelType w:val="hybridMultilevel"/>
    <w:tmpl w:val="7E18C218"/>
    <w:lvl w:ilvl="0" w:tplc="040C0005">
      <w:start w:val="1"/>
      <w:numFmt w:val="bullet"/>
      <w:lvlText w:val=""/>
      <w:lvlJc w:val="left"/>
      <w:pPr>
        <w:ind w:left="720" w:hanging="360"/>
      </w:pPr>
      <w:rPr>
        <w:rFonts w:ascii="Wingdings" w:hAnsi="Wingdings" w:hint="default"/>
        <w:b/>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FA26AE"/>
    <w:multiLevelType w:val="hybridMultilevel"/>
    <w:tmpl w:val="1C50AA0A"/>
    <w:lvl w:ilvl="0" w:tplc="CCDCCFB2">
      <w:start w:val="1"/>
      <w:numFmt w:val="bullet"/>
      <w:lvlText w:val=""/>
      <w:lvlJc w:val="left"/>
      <w:pPr>
        <w:ind w:left="720" w:hanging="360"/>
      </w:pPr>
      <w:rPr>
        <w:rFonts w:ascii="Wingdings" w:hAnsi="Wingdings" w:hint="default"/>
        <w:color w:val="000091"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D5730D"/>
    <w:multiLevelType w:val="hybridMultilevel"/>
    <w:tmpl w:val="D3EA50AE"/>
    <w:lvl w:ilvl="0" w:tplc="86A027EA">
      <w:start w:val="1"/>
      <w:numFmt w:val="decimal"/>
      <w:lvlText w:val="%1."/>
      <w:lvlJc w:val="left"/>
      <w:pPr>
        <w:ind w:left="720" w:hanging="360"/>
      </w:pPr>
      <w:rPr>
        <w:rFonts w:hint="default"/>
        <w:b w:val="0"/>
        <w:color w:val="auto"/>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16E12AB"/>
    <w:multiLevelType w:val="hybridMultilevel"/>
    <w:tmpl w:val="B4385E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DE0FA2"/>
    <w:multiLevelType w:val="hybridMultilevel"/>
    <w:tmpl w:val="C278F6B8"/>
    <w:lvl w:ilvl="0" w:tplc="040C0005">
      <w:start w:val="1"/>
      <w:numFmt w:val="bullet"/>
      <w:lvlText w:val=""/>
      <w:lvlJc w:val="left"/>
      <w:pPr>
        <w:ind w:left="720" w:hanging="360"/>
      </w:pPr>
      <w:rPr>
        <w:rFonts w:ascii="Wingdings" w:hAnsi="Wingdings" w:hint="default"/>
        <w:color w:val="5770BE"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990391"/>
    <w:multiLevelType w:val="hybridMultilevel"/>
    <w:tmpl w:val="8CE844E2"/>
    <w:lvl w:ilvl="0" w:tplc="26F4BB60">
      <w:start w:val="1"/>
      <w:numFmt w:val="decimal"/>
      <w:lvlText w:val="%1."/>
      <w:lvlJc w:val="left"/>
      <w:pPr>
        <w:ind w:left="720" w:hanging="360"/>
      </w:pPr>
      <w:rPr>
        <w:rFonts w:ascii="Marianne" w:eastAsiaTheme="minorHAnsi" w:hAnsi="Marianne" w:cstheme="minorBidi"/>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4A82C95"/>
    <w:multiLevelType w:val="hybridMultilevel"/>
    <w:tmpl w:val="24C4DDB4"/>
    <w:lvl w:ilvl="0" w:tplc="D826E31C">
      <w:start w:val="1"/>
      <w:numFmt w:val="bullet"/>
      <w:lvlText w:val=""/>
      <w:lvlJc w:val="left"/>
      <w:pPr>
        <w:ind w:left="720" w:hanging="360"/>
      </w:pPr>
      <w:rPr>
        <w:rFonts w:ascii="Wingdings" w:hAnsi="Wingdings" w:hint="default"/>
        <w:color w:val="00206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491B6150"/>
    <w:multiLevelType w:val="hybridMultilevel"/>
    <w:tmpl w:val="03402E68"/>
    <w:lvl w:ilvl="0" w:tplc="CFCEB4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816F4E"/>
    <w:multiLevelType w:val="hybridMultilevel"/>
    <w:tmpl w:val="DBDAF940"/>
    <w:lvl w:ilvl="0" w:tplc="AED83216">
      <w:start w:val="1"/>
      <w:numFmt w:val="decimal"/>
      <w:lvlText w:val="%1."/>
      <w:lvlJc w:val="left"/>
      <w:pPr>
        <w:ind w:left="720" w:hanging="360"/>
      </w:pPr>
      <w:rPr>
        <w:rFonts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6B41D4"/>
    <w:multiLevelType w:val="hybridMultilevel"/>
    <w:tmpl w:val="43C41B4A"/>
    <w:lvl w:ilvl="0" w:tplc="040C0005">
      <w:start w:val="1"/>
      <w:numFmt w:val="bullet"/>
      <w:lvlText w:val=""/>
      <w:lvlJc w:val="left"/>
      <w:pPr>
        <w:ind w:left="360" w:hanging="360"/>
      </w:pPr>
      <w:rPr>
        <w:rFonts w:ascii="Wingdings" w:hAnsi="Wingdings" w:hint="default"/>
        <w:color w:val="5770BE" w:themeColor="accent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4C100D4"/>
    <w:multiLevelType w:val="hybridMultilevel"/>
    <w:tmpl w:val="B0565D7C"/>
    <w:lvl w:ilvl="0" w:tplc="CCDCCFB2">
      <w:start w:val="1"/>
      <w:numFmt w:val="bullet"/>
      <w:lvlText w:val=""/>
      <w:lvlJc w:val="left"/>
      <w:pPr>
        <w:ind w:left="1434" w:hanging="360"/>
      </w:pPr>
      <w:rPr>
        <w:rFonts w:ascii="Wingdings" w:hAnsi="Wingdings" w:hint="default"/>
        <w:color w:val="000091" w:themeColor="text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672124BB"/>
    <w:multiLevelType w:val="hybridMultilevel"/>
    <w:tmpl w:val="C92674E8"/>
    <w:lvl w:ilvl="0" w:tplc="F1EEC302">
      <w:start w:val="1"/>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CF3E15"/>
    <w:multiLevelType w:val="hybridMultilevel"/>
    <w:tmpl w:val="FB4E8976"/>
    <w:lvl w:ilvl="0" w:tplc="040C0003">
      <w:start w:val="1"/>
      <w:numFmt w:val="bullet"/>
      <w:lvlText w:val="o"/>
      <w:lvlJc w:val="left"/>
      <w:pPr>
        <w:ind w:left="1353"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7D8131F"/>
    <w:multiLevelType w:val="hybridMultilevel"/>
    <w:tmpl w:val="CF801BBA"/>
    <w:lvl w:ilvl="0" w:tplc="CFCEB4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9E2141"/>
    <w:multiLevelType w:val="hybridMultilevel"/>
    <w:tmpl w:val="061CB5FC"/>
    <w:lvl w:ilvl="0" w:tplc="040C0005">
      <w:start w:val="1"/>
      <w:numFmt w:val="bullet"/>
      <w:lvlText w:val=""/>
      <w:lvlJc w:val="left"/>
      <w:pPr>
        <w:ind w:left="720" w:hanging="360"/>
      </w:pPr>
      <w:rPr>
        <w:rFonts w:ascii="Wingdings" w:hAnsi="Wingdings" w:hint="default"/>
        <w:color w:val="5770BE"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3C4CA9"/>
    <w:multiLevelType w:val="hybridMultilevel"/>
    <w:tmpl w:val="E65C1B06"/>
    <w:lvl w:ilvl="0" w:tplc="3F2E2DAC">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83E2A84"/>
    <w:multiLevelType w:val="hybridMultilevel"/>
    <w:tmpl w:val="F0B0250E"/>
    <w:lvl w:ilvl="0" w:tplc="78A499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88F5560"/>
    <w:multiLevelType w:val="hybridMultilevel"/>
    <w:tmpl w:val="02D851BA"/>
    <w:lvl w:ilvl="0" w:tplc="040C0005">
      <w:start w:val="1"/>
      <w:numFmt w:val="bullet"/>
      <w:lvlText w:val=""/>
      <w:lvlJc w:val="left"/>
      <w:pPr>
        <w:ind w:left="1080" w:hanging="360"/>
      </w:pPr>
      <w:rPr>
        <w:rFonts w:ascii="Wingdings" w:hAnsi="Wingdings" w:hint="default"/>
        <w:color w:val="5770BE" w:themeColor="accent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296915279">
    <w:abstractNumId w:val="3"/>
  </w:num>
  <w:num w:numId="2" w16cid:durableId="1997806266">
    <w:abstractNumId w:val="2"/>
  </w:num>
  <w:num w:numId="3" w16cid:durableId="1444574223">
    <w:abstractNumId w:val="19"/>
  </w:num>
  <w:num w:numId="4" w16cid:durableId="1001084190">
    <w:abstractNumId w:val="1"/>
  </w:num>
  <w:num w:numId="5" w16cid:durableId="1164590093">
    <w:abstractNumId w:val="13"/>
  </w:num>
  <w:num w:numId="6" w16cid:durableId="599148113">
    <w:abstractNumId w:val="6"/>
  </w:num>
  <w:num w:numId="7" w16cid:durableId="1088430236">
    <w:abstractNumId w:val="17"/>
  </w:num>
  <w:num w:numId="8" w16cid:durableId="2128113621">
    <w:abstractNumId w:val="11"/>
  </w:num>
  <w:num w:numId="9" w16cid:durableId="189091424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8399753">
    <w:abstractNumId w:val="3"/>
  </w:num>
  <w:num w:numId="11" w16cid:durableId="1167331722">
    <w:abstractNumId w:val="3"/>
  </w:num>
  <w:num w:numId="12" w16cid:durableId="513617263">
    <w:abstractNumId w:val="3"/>
  </w:num>
  <w:num w:numId="13" w16cid:durableId="1236627534">
    <w:abstractNumId w:val="3"/>
  </w:num>
  <w:num w:numId="14" w16cid:durableId="771438341">
    <w:abstractNumId w:val="3"/>
  </w:num>
  <w:num w:numId="15" w16cid:durableId="627584585">
    <w:abstractNumId w:val="3"/>
  </w:num>
  <w:num w:numId="16" w16cid:durableId="1045523510">
    <w:abstractNumId w:val="3"/>
  </w:num>
  <w:num w:numId="17" w16cid:durableId="1878464022">
    <w:abstractNumId w:val="3"/>
  </w:num>
  <w:num w:numId="18" w16cid:durableId="1874223826">
    <w:abstractNumId w:val="3"/>
  </w:num>
  <w:num w:numId="19" w16cid:durableId="201946077">
    <w:abstractNumId w:val="3"/>
  </w:num>
  <w:num w:numId="20" w16cid:durableId="845635459">
    <w:abstractNumId w:val="3"/>
  </w:num>
  <w:num w:numId="21" w16cid:durableId="60183014">
    <w:abstractNumId w:val="3"/>
  </w:num>
  <w:num w:numId="22" w16cid:durableId="107940869">
    <w:abstractNumId w:val="3"/>
  </w:num>
  <w:num w:numId="23" w16cid:durableId="1899588539">
    <w:abstractNumId w:val="3"/>
  </w:num>
  <w:num w:numId="24" w16cid:durableId="1885369428">
    <w:abstractNumId w:val="3"/>
  </w:num>
  <w:num w:numId="25" w16cid:durableId="1485243705">
    <w:abstractNumId w:val="3"/>
  </w:num>
  <w:num w:numId="26" w16cid:durableId="407266409">
    <w:abstractNumId w:val="3"/>
  </w:num>
  <w:num w:numId="27" w16cid:durableId="1301422127">
    <w:abstractNumId w:val="3"/>
  </w:num>
  <w:num w:numId="28" w16cid:durableId="2012022872">
    <w:abstractNumId w:val="3"/>
  </w:num>
  <w:num w:numId="29" w16cid:durableId="307321916">
    <w:abstractNumId w:val="3"/>
  </w:num>
  <w:num w:numId="30" w16cid:durableId="669915804">
    <w:abstractNumId w:val="12"/>
  </w:num>
  <w:num w:numId="31" w16cid:durableId="2016564786">
    <w:abstractNumId w:val="5"/>
  </w:num>
  <w:num w:numId="32" w16cid:durableId="239678895">
    <w:abstractNumId w:val="9"/>
  </w:num>
  <w:num w:numId="33" w16cid:durableId="718359219">
    <w:abstractNumId w:val="16"/>
  </w:num>
  <w:num w:numId="34" w16cid:durableId="156041935">
    <w:abstractNumId w:val="0"/>
  </w:num>
  <w:num w:numId="35" w16cid:durableId="602035661">
    <w:abstractNumId w:val="18"/>
  </w:num>
  <w:num w:numId="36" w16cid:durableId="493687524">
    <w:abstractNumId w:val="20"/>
  </w:num>
  <w:num w:numId="37" w16cid:durableId="864517649">
    <w:abstractNumId w:val="21"/>
  </w:num>
  <w:num w:numId="38" w16cid:durableId="1497307431">
    <w:abstractNumId w:val="8"/>
  </w:num>
  <w:num w:numId="39" w16cid:durableId="2014911342">
    <w:abstractNumId w:val="15"/>
  </w:num>
  <w:num w:numId="40" w16cid:durableId="487482912">
    <w:abstractNumId w:val="4"/>
  </w:num>
  <w:num w:numId="41" w16cid:durableId="594285987">
    <w:abstractNumId w:val="10"/>
  </w:num>
  <w:num w:numId="42" w16cid:durableId="1377121064">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NINNO, Laure-Anne (ARS-ARA)">
    <w15:presenceInfo w15:providerId="AD" w15:userId="S::laure-anne.mininno@ars.sante.fr::8eec90ac-371f-4da6-b76c-0a29cf64cb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9"/>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0727"/>
    <w:rsid w:val="00000997"/>
    <w:rsid w:val="000020D8"/>
    <w:rsid w:val="00002F34"/>
    <w:rsid w:val="00005BDC"/>
    <w:rsid w:val="0001589B"/>
    <w:rsid w:val="000238AA"/>
    <w:rsid w:val="00025923"/>
    <w:rsid w:val="00032C7B"/>
    <w:rsid w:val="00032DFC"/>
    <w:rsid w:val="0004123A"/>
    <w:rsid w:val="00045AAC"/>
    <w:rsid w:val="00050735"/>
    <w:rsid w:val="000545FA"/>
    <w:rsid w:val="00067B8C"/>
    <w:rsid w:val="00070CA7"/>
    <w:rsid w:val="0007178B"/>
    <w:rsid w:val="00072E72"/>
    <w:rsid w:val="00074CA3"/>
    <w:rsid w:val="00074E20"/>
    <w:rsid w:val="0007645E"/>
    <w:rsid w:val="000917E5"/>
    <w:rsid w:val="0009320C"/>
    <w:rsid w:val="000A0C8A"/>
    <w:rsid w:val="000A3E96"/>
    <w:rsid w:val="000B6547"/>
    <w:rsid w:val="000C1CD2"/>
    <w:rsid w:val="000C34AB"/>
    <w:rsid w:val="000D53BB"/>
    <w:rsid w:val="000D653E"/>
    <w:rsid w:val="000E0B11"/>
    <w:rsid w:val="000E17D3"/>
    <w:rsid w:val="000E3D9D"/>
    <w:rsid w:val="000E524F"/>
    <w:rsid w:val="000E5626"/>
    <w:rsid w:val="000F0938"/>
    <w:rsid w:val="000F5DFB"/>
    <w:rsid w:val="000F6D2F"/>
    <w:rsid w:val="00110B08"/>
    <w:rsid w:val="001110F2"/>
    <w:rsid w:val="0011355A"/>
    <w:rsid w:val="001135FB"/>
    <w:rsid w:val="001229AB"/>
    <w:rsid w:val="00122EEE"/>
    <w:rsid w:val="00125670"/>
    <w:rsid w:val="001270BD"/>
    <w:rsid w:val="001426FC"/>
    <w:rsid w:val="00143EAF"/>
    <w:rsid w:val="00161743"/>
    <w:rsid w:val="00163BB6"/>
    <w:rsid w:val="00165A2F"/>
    <w:rsid w:val="00170E86"/>
    <w:rsid w:val="00192562"/>
    <w:rsid w:val="001937F6"/>
    <w:rsid w:val="00193F4F"/>
    <w:rsid w:val="001A1313"/>
    <w:rsid w:val="001B397D"/>
    <w:rsid w:val="001B5481"/>
    <w:rsid w:val="001C0027"/>
    <w:rsid w:val="001C0DEB"/>
    <w:rsid w:val="001C1A2D"/>
    <w:rsid w:val="001C28DF"/>
    <w:rsid w:val="001C5F60"/>
    <w:rsid w:val="001F3C45"/>
    <w:rsid w:val="00204B09"/>
    <w:rsid w:val="00216201"/>
    <w:rsid w:val="0022790C"/>
    <w:rsid w:val="002313BC"/>
    <w:rsid w:val="0023305D"/>
    <w:rsid w:val="00237748"/>
    <w:rsid w:val="002435EA"/>
    <w:rsid w:val="00252BAD"/>
    <w:rsid w:val="0026082E"/>
    <w:rsid w:val="00270D3F"/>
    <w:rsid w:val="00285B0E"/>
    <w:rsid w:val="00285D8F"/>
    <w:rsid w:val="002861D8"/>
    <w:rsid w:val="002907EF"/>
    <w:rsid w:val="002A44F7"/>
    <w:rsid w:val="002B0B7F"/>
    <w:rsid w:val="002B7641"/>
    <w:rsid w:val="002B7BAD"/>
    <w:rsid w:val="002C6506"/>
    <w:rsid w:val="002D1213"/>
    <w:rsid w:val="002D728B"/>
    <w:rsid w:val="00310983"/>
    <w:rsid w:val="00320792"/>
    <w:rsid w:val="00323269"/>
    <w:rsid w:val="00337627"/>
    <w:rsid w:val="003469DA"/>
    <w:rsid w:val="003503AB"/>
    <w:rsid w:val="00360E13"/>
    <w:rsid w:val="003638C2"/>
    <w:rsid w:val="00364076"/>
    <w:rsid w:val="0036628F"/>
    <w:rsid w:val="00380C25"/>
    <w:rsid w:val="00391D4F"/>
    <w:rsid w:val="00392246"/>
    <w:rsid w:val="003A1692"/>
    <w:rsid w:val="003A169D"/>
    <w:rsid w:val="003A2DFB"/>
    <w:rsid w:val="003B0663"/>
    <w:rsid w:val="003B728E"/>
    <w:rsid w:val="003D7303"/>
    <w:rsid w:val="003E108E"/>
    <w:rsid w:val="003F0DB5"/>
    <w:rsid w:val="003F1763"/>
    <w:rsid w:val="003F19EB"/>
    <w:rsid w:val="003F386A"/>
    <w:rsid w:val="00411B91"/>
    <w:rsid w:val="00415EC8"/>
    <w:rsid w:val="00416765"/>
    <w:rsid w:val="00422AC0"/>
    <w:rsid w:val="004249CB"/>
    <w:rsid w:val="004320EA"/>
    <w:rsid w:val="00434ABD"/>
    <w:rsid w:val="00434ED4"/>
    <w:rsid w:val="00437E6D"/>
    <w:rsid w:val="00442C54"/>
    <w:rsid w:val="00442CC0"/>
    <w:rsid w:val="0044300B"/>
    <w:rsid w:val="00455854"/>
    <w:rsid w:val="00460084"/>
    <w:rsid w:val="0046098B"/>
    <w:rsid w:val="00480C88"/>
    <w:rsid w:val="00480FFD"/>
    <w:rsid w:val="00485969"/>
    <w:rsid w:val="00485D38"/>
    <w:rsid w:val="004B58B6"/>
    <w:rsid w:val="004B5996"/>
    <w:rsid w:val="004C2242"/>
    <w:rsid w:val="004D0724"/>
    <w:rsid w:val="004D4C6E"/>
    <w:rsid w:val="004F2D5D"/>
    <w:rsid w:val="004F5481"/>
    <w:rsid w:val="005169EB"/>
    <w:rsid w:val="00516BC4"/>
    <w:rsid w:val="00521B65"/>
    <w:rsid w:val="00525B55"/>
    <w:rsid w:val="0053204B"/>
    <w:rsid w:val="00537650"/>
    <w:rsid w:val="00540D82"/>
    <w:rsid w:val="00542CBD"/>
    <w:rsid w:val="00551B54"/>
    <w:rsid w:val="0056007C"/>
    <w:rsid w:val="0056757F"/>
    <w:rsid w:val="00574E11"/>
    <w:rsid w:val="005757EA"/>
    <w:rsid w:val="00577442"/>
    <w:rsid w:val="00581E59"/>
    <w:rsid w:val="00585F63"/>
    <w:rsid w:val="0059222D"/>
    <w:rsid w:val="005B0661"/>
    <w:rsid w:val="005B4F97"/>
    <w:rsid w:val="005C11D2"/>
    <w:rsid w:val="005C2DDB"/>
    <w:rsid w:val="005D3B2A"/>
    <w:rsid w:val="005D4DA7"/>
    <w:rsid w:val="005D5FDA"/>
    <w:rsid w:val="005E76F2"/>
    <w:rsid w:val="00601F6E"/>
    <w:rsid w:val="0060514B"/>
    <w:rsid w:val="00610C12"/>
    <w:rsid w:val="0061323D"/>
    <w:rsid w:val="006213FC"/>
    <w:rsid w:val="0062488B"/>
    <w:rsid w:val="00625147"/>
    <w:rsid w:val="00627A0E"/>
    <w:rsid w:val="006456A6"/>
    <w:rsid w:val="006534C3"/>
    <w:rsid w:val="006550BB"/>
    <w:rsid w:val="00657D2E"/>
    <w:rsid w:val="006619FC"/>
    <w:rsid w:val="006752C8"/>
    <w:rsid w:val="00676510"/>
    <w:rsid w:val="0068369D"/>
    <w:rsid w:val="0069236C"/>
    <w:rsid w:val="00692BC5"/>
    <w:rsid w:val="00695F90"/>
    <w:rsid w:val="006A6D36"/>
    <w:rsid w:val="006B0CA2"/>
    <w:rsid w:val="006B4409"/>
    <w:rsid w:val="006C1ACD"/>
    <w:rsid w:val="006C4C73"/>
    <w:rsid w:val="006C6D58"/>
    <w:rsid w:val="006C73CF"/>
    <w:rsid w:val="006D2F28"/>
    <w:rsid w:val="006E0789"/>
    <w:rsid w:val="006E79AE"/>
    <w:rsid w:val="006E7C37"/>
    <w:rsid w:val="007021D0"/>
    <w:rsid w:val="007048C9"/>
    <w:rsid w:val="0071237B"/>
    <w:rsid w:val="00714796"/>
    <w:rsid w:val="00721A67"/>
    <w:rsid w:val="00722220"/>
    <w:rsid w:val="00725CF3"/>
    <w:rsid w:val="00726927"/>
    <w:rsid w:val="00726B5C"/>
    <w:rsid w:val="00733992"/>
    <w:rsid w:val="00734A02"/>
    <w:rsid w:val="007416E5"/>
    <w:rsid w:val="00747570"/>
    <w:rsid w:val="00757A27"/>
    <w:rsid w:val="007711AC"/>
    <w:rsid w:val="00776775"/>
    <w:rsid w:val="00780433"/>
    <w:rsid w:val="00784F2A"/>
    <w:rsid w:val="00785FE8"/>
    <w:rsid w:val="00786D95"/>
    <w:rsid w:val="00797D71"/>
    <w:rsid w:val="00797F5D"/>
    <w:rsid w:val="007A19EA"/>
    <w:rsid w:val="007A579F"/>
    <w:rsid w:val="007A6F55"/>
    <w:rsid w:val="007D203E"/>
    <w:rsid w:val="007E4A22"/>
    <w:rsid w:val="007E6C2C"/>
    <w:rsid w:val="007F3B64"/>
    <w:rsid w:val="00802795"/>
    <w:rsid w:val="008319C9"/>
    <w:rsid w:val="00834FCA"/>
    <w:rsid w:val="008517DB"/>
    <w:rsid w:val="0085185D"/>
    <w:rsid w:val="00854213"/>
    <w:rsid w:val="00860B4F"/>
    <w:rsid w:val="0086440F"/>
    <w:rsid w:val="00866383"/>
    <w:rsid w:val="00871D89"/>
    <w:rsid w:val="00886420"/>
    <w:rsid w:val="00890E9A"/>
    <w:rsid w:val="0089109A"/>
    <w:rsid w:val="0089544A"/>
    <w:rsid w:val="008A3112"/>
    <w:rsid w:val="008A75C6"/>
    <w:rsid w:val="008B187B"/>
    <w:rsid w:val="008B2FB8"/>
    <w:rsid w:val="008B57CC"/>
    <w:rsid w:val="008C302D"/>
    <w:rsid w:val="008D2B59"/>
    <w:rsid w:val="008D714F"/>
    <w:rsid w:val="008D74C5"/>
    <w:rsid w:val="008F04C9"/>
    <w:rsid w:val="008F0CA3"/>
    <w:rsid w:val="008F449E"/>
    <w:rsid w:val="00913645"/>
    <w:rsid w:val="00914F83"/>
    <w:rsid w:val="00916E7C"/>
    <w:rsid w:val="00924210"/>
    <w:rsid w:val="00927107"/>
    <w:rsid w:val="00933897"/>
    <w:rsid w:val="00934F1B"/>
    <w:rsid w:val="00936B5D"/>
    <w:rsid w:val="009401B9"/>
    <w:rsid w:val="00945310"/>
    <w:rsid w:val="00945562"/>
    <w:rsid w:val="009503D6"/>
    <w:rsid w:val="00950849"/>
    <w:rsid w:val="009528CB"/>
    <w:rsid w:val="00953557"/>
    <w:rsid w:val="009607C0"/>
    <w:rsid w:val="00985733"/>
    <w:rsid w:val="00986520"/>
    <w:rsid w:val="009B28B7"/>
    <w:rsid w:val="009B2F8E"/>
    <w:rsid w:val="009B32D0"/>
    <w:rsid w:val="009C053D"/>
    <w:rsid w:val="009D6A93"/>
    <w:rsid w:val="009D6F88"/>
    <w:rsid w:val="009E683D"/>
    <w:rsid w:val="009E7836"/>
    <w:rsid w:val="009F3818"/>
    <w:rsid w:val="00A07067"/>
    <w:rsid w:val="00A113D9"/>
    <w:rsid w:val="00A12820"/>
    <w:rsid w:val="00A12A6D"/>
    <w:rsid w:val="00A12FBB"/>
    <w:rsid w:val="00A2182F"/>
    <w:rsid w:val="00A22C6E"/>
    <w:rsid w:val="00A26BEB"/>
    <w:rsid w:val="00A3160E"/>
    <w:rsid w:val="00A320E3"/>
    <w:rsid w:val="00A3291F"/>
    <w:rsid w:val="00A32C27"/>
    <w:rsid w:val="00A37ECF"/>
    <w:rsid w:val="00A41FA1"/>
    <w:rsid w:val="00A43753"/>
    <w:rsid w:val="00A4398A"/>
    <w:rsid w:val="00A45622"/>
    <w:rsid w:val="00A47979"/>
    <w:rsid w:val="00A60B39"/>
    <w:rsid w:val="00A63303"/>
    <w:rsid w:val="00A67E4F"/>
    <w:rsid w:val="00A71837"/>
    <w:rsid w:val="00A95DB0"/>
    <w:rsid w:val="00AA3B4A"/>
    <w:rsid w:val="00AB3A53"/>
    <w:rsid w:val="00AB3B23"/>
    <w:rsid w:val="00AB548F"/>
    <w:rsid w:val="00AC512E"/>
    <w:rsid w:val="00AC5BB4"/>
    <w:rsid w:val="00AC69AC"/>
    <w:rsid w:val="00AE3EB0"/>
    <w:rsid w:val="00B11CD5"/>
    <w:rsid w:val="00B1344A"/>
    <w:rsid w:val="00B16AF3"/>
    <w:rsid w:val="00B2329E"/>
    <w:rsid w:val="00B34259"/>
    <w:rsid w:val="00B41C35"/>
    <w:rsid w:val="00B4329A"/>
    <w:rsid w:val="00B45211"/>
    <w:rsid w:val="00B55FB2"/>
    <w:rsid w:val="00B60909"/>
    <w:rsid w:val="00B70BCD"/>
    <w:rsid w:val="00B70D93"/>
    <w:rsid w:val="00B70EA8"/>
    <w:rsid w:val="00B77DBD"/>
    <w:rsid w:val="00B8006C"/>
    <w:rsid w:val="00B85FBE"/>
    <w:rsid w:val="00B86E55"/>
    <w:rsid w:val="00B92B8E"/>
    <w:rsid w:val="00B96AF5"/>
    <w:rsid w:val="00BA03AE"/>
    <w:rsid w:val="00BA14B4"/>
    <w:rsid w:val="00BC0D29"/>
    <w:rsid w:val="00BC1A63"/>
    <w:rsid w:val="00BC384C"/>
    <w:rsid w:val="00BC3ED5"/>
    <w:rsid w:val="00BD38B2"/>
    <w:rsid w:val="00BE47D8"/>
    <w:rsid w:val="00BF227B"/>
    <w:rsid w:val="00BF53BA"/>
    <w:rsid w:val="00C00BB6"/>
    <w:rsid w:val="00C02B31"/>
    <w:rsid w:val="00C04B9A"/>
    <w:rsid w:val="00C0608B"/>
    <w:rsid w:val="00C07595"/>
    <w:rsid w:val="00C14921"/>
    <w:rsid w:val="00C24318"/>
    <w:rsid w:val="00C26EFA"/>
    <w:rsid w:val="00C33F72"/>
    <w:rsid w:val="00C34A2F"/>
    <w:rsid w:val="00C45C8D"/>
    <w:rsid w:val="00C5612B"/>
    <w:rsid w:val="00C56E33"/>
    <w:rsid w:val="00C56F60"/>
    <w:rsid w:val="00C627DE"/>
    <w:rsid w:val="00C663E8"/>
    <w:rsid w:val="00C71A95"/>
    <w:rsid w:val="00C7483A"/>
    <w:rsid w:val="00C8097D"/>
    <w:rsid w:val="00C81092"/>
    <w:rsid w:val="00C8388D"/>
    <w:rsid w:val="00CA2057"/>
    <w:rsid w:val="00CA7935"/>
    <w:rsid w:val="00CB0628"/>
    <w:rsid w:val="00CC7263"/>
    <w:rsid w:val="00CD03FC"/>
    <w:rsid w:val="00CD15FC"/>
    <w:rsid w:val="00CD25D6"/>
    <w:rsid w:val="00CE700A"/>
    <w:rsid w:val="00CF5F32"/>
    <w:rsid w:val="00D13A42"/>
    <w:rsid w:val="00D22525"/>
    <w:rsid w:val="00D24CA9"/>
    <w:rsid w:val="00D31AD3"/>
    <w:rsid w:val="00D3251F"/>
    <w:rsid w:val="00D32E97"/>
    <w:rsid w:val="00D33A70"/>
    <w:rsid w:val="00D3466B"/>
    <w:rsid w:val="00D349B7"/>
    <w:rsid w:val="00D37B36"/>
    <w:rsid w:val="00D445FD"/>
    <w:rsid w:val="00D600D4"/>
    <w:rsid w:val="00D631EB"/>
    <w:rsid w:val="00D64D34"/>
    <w:rsid w:val="00D66A70"/>
    <w:rsid w:val="00D70531"/>
    <w:rsid w:val="00D720B7"/>
    <w:rsid w:val="00D731EB"/>
    <w:rsid w:val="00D74AA7"/>
    <w:rsid w:val="00D81879"/>
    <w:rsid w:val="00D831F6"/>
    <w:rsid w:val="00D949DE"/>
    <w:rsid w:val="00DA0FBD"/>
    <w:rsid w:val="00DA18C0"/>
    <w:rsid w:val="00DA56A2"/>
    <w:rsid w:val="00DB644D"/>
    <w:rsid w:val="00DC16C1"/>
    <w:rsid w:val="00DC5620"/>
    <w:rsid w:val="00DD0B59"/>
    <w:rsid w:val="00DD1837"/>
    <w:rsid w:val="00DD34BC"/>
    <w:rsid w:val="00DD3B6A"/>
    <w:rsid w:val="00DE0C73"/>
    <w:rsid w:val="00DE3A11"/>
    <w:rsid w:val="00DE3AD0"/>
    <w:rsid w:val="00DE7FCB"/>
    <w:rsid w:val="00DF19E2"/>
    <w:rsid w:val="00DF1F79"/>
    <w:rsid w:val="00DF22D0"/>
    <w:rsid w:val="00DF2F90"/>
    <w:rsid w:val="00DF310E"/>
    <w:rsid w:val="00DF456B"/>
    <w:rsid w:val="00DF4BB6"/>
    <w:rsid w:val="00E00102"/>
    <w:rsid w:val="00E015B9"/>
    <w:rsid w:val="00E13AA2"/>
    <w:rsid w:val="00E2106B"/>
    <w:rsid w:val="00E2460F"/>
    <w:rsid w:val="00E2495C"/>
    <w:rsid w:val="00E400F7"/>
    <w:rsid w:val="00E41CF1"/>
    <w:rsid w:val="00E4337B"/>
    <w:rsid w:val="00E44179"/>
    <w:rsid w:val="00E45D6F"/>
    <w:rsid w:val="00E474D8"/>
    <w:rsid w:val="00E7277D"/>
    <w:rsid w:val="00E8269E"/>
    <w:rsid w:val="00E91DF9"/>
    <w:rsid w:val="00EA6017"/>
    <w:rsid w:val="00EB3BFB"/>
    <w:rsid w:val="00EB6584"/>
    <w:rsid w:val="00EC036F"/>
    <w:rsid w:val="00EC484C"/>
    <w:rsid w:val="00ED0907"/>
    <w:rsid w:val="00ED1FA6"/>
    <w:rsid w:val="00EE21C3"/>
    <w:rsid w:val="00EE6124"/>
    <w:rsid w:val="00EF40C0"/>
    <w:rsid w:val="00F02C72"/>
    <w:rsid w:val="00F048D9"/>
    <w:rsid w:val="00F04BB0"/>
    <w:rsid w:val="00F06A78"/>
    <w:rsid w:val="00F37982"/>
    <w:rsid w:val="00F37B89"/>
    <w:rsid w:val="00F40442"/>
    <w:rsid w:val="00F4149F"/>
    <w:rsid w:val="00F42A42"/>
    <w:rsid w:val="00F45EAF"/>
    <w:rsid w:val="00F55692"/>
    <w:rsid w:val="00F55CEA"/>
    <w:rsid w:val="00F60D4F"/>
    <w:rsid w:val="00F66C9D"/>
    <w:rsid w:val="00F66E5F"/>
    <w:rsid w:val="00F67AEA"/>
    <w:rsid w:val="00F67CE2"/>
    <w:rsid w:val="00F75AF0"/>
    <w:rsid w:val="00F80B06"/>
    <w:rsid w:val="00F84BB3"/>
    <w:rsid w:val="00F85318"/>
    <w:rsid w:val="00F867BC"/>
    <w:rsid w:val="00F9301A"/>
    <w:rsid w:val="00F96BDE"/>
    <w:rsid w:val="00FA4F6C"/>
    <w:rsid w:val="00FB2335"/>
    <w:rsid w:val="00FB4721"/>
    <w:rsid w:val="00FC119A"/>
    <w:rsid w:val="00FC44A8"/>
    <w:rsid w:val="00FC4F68"/>
    <w:rsid w:val="00FC514F"/>
    <w:rsid w:val="00FD3D73"/>
    <w:rsid w:val="00FE2891"/>
    <w:rsid w:val="00FE4EA2"/>
    <w:rsid w:val="00FE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31284B9"/>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BC1A63"/>
    <w:pPr>
      <w:spacing w:after="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C56E33"/>
    <w:pPr>
      <w:numPr>
        <w:numId w:val="1"/>
      </w:numPr>
      <w:spacing w:before="480" w:after="240"/>
      <w:outlineLvl w:val="0"/>
    </w:pPr>
    <w:rPr>
      <w:i/>
      <w:color w:val="000091" w:themeColor="text2"/>
      <w:sz w:val="40"/>
      <w:szCs w:val="80"/>
    </w:rPr>
  </w:style>
  <w:style w:type="paragraph" w:styleId="Titre2">
    <w:name w:val="heading 2"/>
    <w:basedOn w:val="Titre1"/>
    <w:next w:val="Normal"/>
    <w:link w:val="Titre2Car"/>
    <w:uiPriority w:val="9"/>
    <w:unhideWhenUsed/>
    <w:qFormat/>
    <w:rsid w:val="005D5FDA"/>
    <w:pPr>
      <w:numPr>
        <w:ilvl w:val="1"/>
      </w:numPr>
      <w:spacing w:before="240"/>
      <w:outlineLvl w:val="1"/>
    </w:pPr>
    <w:rPr>
      <w:b/>
      <w:i w:val="0"/>
      <w:caps/>
      <w:sz w:val="32"/>
    </w:rPr>
  </w:style>
  <w:style w:type="paragraph" w:styleId="Titre3">
    <w:name w:val="heading 3"/>
    <w:basedOn w:val="Paragraphedeliste"/>
    <w:next w:val="Normal"/>
    <w:link w:val="Titre3Car"/>
    <w:uiPriority w:val="9"/>
    <w:unhideWhenUsed/>
    <w:qFormat/>
    <w:rsid w:val="005D5FDA"/>
    <w:pPr>
      <w:numPr>
        <w:ilvl w:val="2"/>
        <w:numId w:val="1"/>
      </w:numPr>
      <w:autoSpaceDE w:val="0"/>
      <w:autoSpaceDN w:val="0"/>
      <w:adjustRightInd w:val="0"/>
      <w:spacing w:before="240" w:after="240"/>
      <w:contextualSpacing w:val="0"/>
      <w:outlineLvl w:val="2"/>
    </w:pPr>
    <w:rPr>
      <w:rFonts w:cs="Marianne-Bold"/>
      <w:b/>
      <w:bCs/>
      <w:color w:val="000091" w:themeColor="text2"/>
      <w:sz w:val="24"/>
      <w:szCs w:val="20"/>
    </w:rPr>
  </w:style>
  <w:style w:type="paragraph" w:styleId="Titre4">
    <w:name w:val="heading 4"/>
    <w:basedOn w:val="Paragraphedeliste"/>
    <w:next w:val="Normal"/>
    <w:link w:val="Titre4Car"/>
    <w:uiPriority w:val="9"/>
    <w:unhideWhenUsed/>
    <w:qFormat/>
    <w:rsid w:val="00DF456B"/>
    <w:pPr>
      <w:numPr>
        <w:ilvl w:val="3"/>
        <w:numId w:val="1"/>
      </w:numPr>
      <w:autoSpaceDE w:val="0"/>
      <w:autoSpaceDN w:val="0"/>
      <w:adjustRightInd w:val="0"/>
      <w:spacing w:before="240" w:after="120"/>
      <w:ind w:left="568" w:hanging="284"/>
      <w:contextualSpacing w:val="0"/>
      <w:outlineLvl w:val="3"/>
    </w:pPr>
    <w:rPr>
      <w:rFonts w:cs="Marianne-Bold"/>
      <w:b/>
      <w:bCs/>
      <w:color w:val="5770BE" w:themeColor="accent2"/>
      <w:sz w:val="24"/>
      <w:szCs w:val="20"/>
    </w:rPr>
  </w:style>
  <w:style w:type="paragraph" w:styleId="Titre5">
    <w:name w:val="heading 5"/>
    <w:basedOn w:val="Paragraphedeliste"/>
    <w:next w:val="Normal"/>
    <w:link w:val="Titre5Car"/>
    <w:uiPriority w:val="9"/>
    <w:unhideWhenUsed/>
    <w:qFormat/>
    <w:rsid w:val="00DF456B"/>
    <w:pPr>
      <w:autoSpaceDE w:val="0"/>
      <w:autoSpaceDN w:val="0"/>
      <w:adjustRightInd w:val="0"/>
      <w:spacing w:after="60"/>
      <w:ind w:left="0"/>
      <w:outlineLvl w:val="4"/>
    </w:pPr>
    <w:rPr>
      <w:rFonts w:cs="Marianne-Bold"/>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uiPriority w:val="99"/>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hAnsi="Arial" w:cs="Arial"/>
      <w:b/>
      <w:i/>
      <w:caps/>
      <w:color w:val="231F20"/>
      <w:sz w:val="16"/>
      <w:szCs w:val="16"/>
    </w:rPr>
  </w:style>
  <w:style w:type="character" w:customStyle="1" w:styleId="Titre1Car">
    <w:name w:val="Titre 1 Car"/>
    <w:basedOn w:val="Policepardfaut"/>
    <w:link w:val="Titre1"/>
    <w:uiPriority w:val="9"/>
    <w:rsid w:val="00C56E33"/>
    <w:rPr>
      <w:rFonts w:ascii="Marianne" w:hAnsi="Marianne"/>
      <w:i/>
      <w:color w:val="000091" w:themeColor="text2"/>
      <w:sz w:val="40"/>
      <w:szCs w:val="80"/>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5D5FDA"/>
    <w:rPr>
      <w:rFonts w:ascii="Marianne" w:hAnsi="Marianne"/>
      <w:b/>
      <w:caps/>
      <w:color w:val="000091" w:themeColor="text2"/>
      <w:sz w:val="32"/>
      <w:szCs w:val="80"/>
    </w:rPr>
  </w:style>
  <w:style w:type="character" w:customStyle="1" w:styleId="Titre3Car">
    <w:name w:val="Titre 3 Car"/>
    <w:basedOn w:val="Policepardfaut"/>
    <w:link w:val="Titre3"/>
    <w:uiPriority w:val="9"/>
    <w:rsid w:val="005D5FDA"/>
    <w:rPr>
      <w:rFonts w:ascii="Marianne" w:hAnsi="Marianne" w:cs="Marianne-Bold"/>
      <w:b/>
      <w:bCs/>
      <w:color w:val="000091" w:themeColor="text2"/>
      <w:sz w:val="24"/>
      <w:szCs w:val="20"/>
    </w:rPr>
  </w:style>
  <w:style w:type="character" w:customStyle="1" w:styleId="Titre4Car">
    <w:name w:val="Titre 4 Car"/>
    <w:basedOn w:val="Policepardfaut"/>
    <w:link w:val="Titre4"/>
    <w:uiPriority w:val="9"/>
    <w:rsid w:val="00DF456B"/>
    <w:rPr>
      <w:rFonts w:ascii="Marianne" w:hAnsi="Marianne" w:cs="Marianne-Bold"/>
      <w:b/>
      <w:bCs/>
      <w:color w:val="5770BE" w:themeColor="accent2"/>
      <w:sz w:val="24"/>
      <w:szCs w:val="20"/>
    </w:rPr>
  </w:style>
  <w:style w:type="character" w:customStyle="1" w:styleId="Titre5Car">
    <w:name w:val="Titre 5 Car"/>
    <w:basedOn w:val="Policepardfaut"/>
    <w:link w:val="Titre5"/>
    <w:uiPriority w:val="9"/>
    <w:rsid w:val="005D5FDA"/>
    <w:rPr>
      <w:rFonts w:ascii="Marianne" w:hAnsi="Marianne" w:cs="Marianne-Bold"/>
      <w:b/>
      <w:bCs/>
      <w:szCs w:val="20"/>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unhideWhenUsed/>
    <w:qFormat/>
    <w:rsid w:val="007A19EA"/>
    <w:pPr>
      <w:keepNext/>
      <w:keepLines/>
      <w:numPr>
        <w:numId w:val="0"/>
      </w:numPr>
      <w:spacing w:after="0" w:line="276" w:lineRule="auto"/>
      <w:contextualSpacing w:val="0"/>
      <w:jc w:val="left"/>
      <w:outlineLvl w:val="9"/>
    </w:pPr>
    <w:rPr>
      <w:rFonts w:asciiTheme="majorHAnsi" w:eastAsiaTheme="majorEastAsia" w:hAnsiTheme="majorHAnsi" w:cstheme="majorBidi"/>
      <w:b/>
      <w:bCs/>
      <w:caps/>
      <w:color w:val="777D00" w:themeColor="accent1" w:themeShade="BF"/>
      <w:sz w:val="28"/>
      <w:szCs w:val="28"/>
      <w:lang w:eastAsia="fr-FR"/>
    </w:rPr>
  </w:style>
  <w:style w:type="paragraph" w:styleId="TM1">
    <w:name w:val="toc 1"/>
    <w:basedOn w:val="Normal"/>
    <w:next w:val="Normal"/>
    <w:autoRedefine/>
    <w:uiPriority w:val="39"/>
    <w:unhideWhenUsed/>
    <w:qFormat/>
    <w:rsid w:val="00EE21C3"/>
    <w:pPr>
      <w:tabs>
        <w:tab w:val="left" w:pos="425"/>
        <w:tab w:val="left" w:pos="1560"/>
        <w:tab w:val="right" w:leader="dot" w:pos="7786"/>
      </w:tabs>
      <w:jc w:val="left"/>
    </w:pPr>
    <w:rPr>
      <w:noProof/>
      <w:color w:val="000091" w:themeColor="text2"/>
      <w:sz w:val="28"/>
    </w:rPr>
  </w:style>
  <w:style w:type="paragraph" w:styleId="TM2">
    <w:name w:val="toc 2"/>
    <w:basedOn w:val="Normal"/>
    <w:next w:val="Normal"/>
    <w:autoRedefine/>
    <w:uiPriority w:val="39"/>
    <w:unhideWhenUsed/>
    <w:qFormat/>
    <w:rsid w:val="005B4F97"/>
    <w:pPr>
      <w:tabs>
        <w:tab w:val="left" w:pos="567"/>
        <w:tab w:val="left" w:pos="1684"/>
        <w:tab w:val="right" w:leader="dot" w:pos="7786"/>
        <w:tab w:val="left" w:pos="9072"/>
      </w:tabs>
      <w:spacing w:after="120"/>
      <w:ind w:left="1701" w:right="1417" w:hanging="1701"/>
      <w:contextualSpacing w:val="0"/>
    </w:pPr>
    <w:rPr>
      <w:b/>
      <w:noProof/>
      <w:color w:val="000091" w:themeColor="text2"/>
      <w:sz w:val="32"/>
    </w:rPr>
  </w:style>
  <w:style w:type="paragraph" w:styleId="TM3">
    <w:name w:val="toc 3"/>
    <w:basedOn w:val="Normal"/>
    <w:next w:val="Normal"/>
    <w:autoRedefine/>
    <w:uiPriority w:val="39"/>
    <w:unhideWhenUsed/>
    <w:qFormat/>
    <w:rsid w:val="00734A02"/>
    <w:pPr>
      <w:tabs>
        <w:tab w:val="left" w:pos="709"/>
        <w:tab w:val="right" w:leader="dot" w:pos="7786"/>
      </w:tabs>
      <w:spacing w:after="120"/>
    </w:pPr>
    <w:rPr>
      <w:b/>
      <w:noProof/>
      <w:color w:val="000091" w:themeColor="text2"/>
      <w:sz w:val="24"/>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734A02"/>
    <w:pPr>
      <w:tabs>
        <w:tab w:val="left" w:pos="709"/>
        <w:tab w:val="right" w:leader="dot" w:pos="7786"/>
      </w:tabs>
      <w:spacing w:after="60"/>
      <w:ind w:left="284"/>
    </w:pPr>
    <w:rPr>
      <w:b/>
      <w:color w:val="5770BE" w:themeColor="accent2"/>
      <w:sz w:val="24"/>
    </w:rPr>
  </w:style>
  <w:style w:type="character" w:styleId="Lienhypertextesuivivisit">
    <w:name w:val="FollowedHyperlink"/>
    <w:basedOn w:val="Policepardfaut"/>
    <w:uiPriority w:val="99"/>
    <w:semiHidden/>
    <w:unhideWhenUsed/>
    <w:rsid w:val="00CC7263"/>
    <w:rPr>
      <w:color w:val="6D6DFF"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Sous-titre">
    <w:name w:val="Subtitle"/>
    <w:basedOn w:val="Normal"/>
    <w:next w:val="Normal"/>
    <w:link w:val="Sous-titreCar"/>
    <w:uiPriority w:val="11"/>
    <w:qFormat/>
    <w:rsid w:val="00726B5C"/>
    <w:pPr>
      <w:spacing w:after="200"/>
      <w:contextualSpacing w:val="0"/>
    </w:pPr>
    <w:rPr>
      <w:rFonts w:asciiTheme="majorHAnsi" w:hAnsiTheme="majorHAnsi"/>
      <w:color w:val="3C4693"/>
      <w:sz w:val="32"/>
      <w:szCs w:val="32"/>
    </w:rPr>
  </w:style>
  <w:style w:type="character" w:customStyle="1" w:styleId="Sous-titreCar">
    <w:name w:val="Sous-titre Car"/>
    <w:basedOn w:val="Policepardfaut"/>
    <w:link w:val="Sous-titre"/>
    <w:uiPriority w:val="11"/>
    <w:rsid w:val="00726B5C"/>
    <w:rPr>
      <w:rFonts w:asciiTheme="majorHAnsi" w:hAnsiTheme="majorHAnsi"/>
      <w:color w:val="3C4693"/>
      <w:sz w:val="32"/>
      <w:szCs w:val="32"/>
    </w:rPr>
  </w:style>
  <w:style w:type="paragraph" w:customStyle="1" w:styleId="Default">
    <w:name w:val="Default"/>
    <w:rsid w:val="00726B5C"/>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726B5C"/>
    <w:rPr>
      <w:rFonts w:ascii="Marianne" w:hAnsi="Marianne"/>
      <w:sz w:val="20"/>
    </w:rPr>
  </w:style>
  <w:style w:type="paragraph" w:styleId="Sansinterligne">
    <w:name w:val="No Spacing"/>
    <w:uiPriority w:val="1"/>
    <w:qFormat/>
    <w:rsid w:val="001110F2"/>
    <w:pPr>
      <w:spacing w:after="0" w:line="240" w:lineRule="auto"/>
    </w:pPr>
    <w:rPr>
      <w:rFonts w:ascii="Marianne" w:hAnsi="Marianne" w:cs="Calibri"/>
      <w:sz w:val="20"/>
    </w:rPr>
  </w:style>
  <w:style w:type="character" w:styleId="Marquedecommentaire">
    <w:name w:val="annotation reference"/>
    <w:basedOn w:val="Policepardfaut"/>
    <w:uiPriority w:val="99"/>
    <w:semiHidden/>
    <w:unhideWhenUsed/>
    <w:rsid w:val="004F2D5D"/>
    <w:rPr>
      <w:sz w:val="16"/>
      <w:szCs w:val="16"/>
    </w:rPr>
  </w:style>
  <w:style w:type="paragraph" w:styleId="Commentaire">
    <w:name w:val="annotation text"/>
    <w:basedOn w:val="Normal"/>
    <w:link w:val="CommentaireCar"/>
    <w:uiPriority w:val="99"/>
    <w:unhideWhenUsed/>
    <w:rsid w:val="004F2D5D"/>
    <w:rPr>
      <w:szCs w:val="20"/>
    </w:rPr>
  </w:style>
  <w:style w:type="character" w:customStyle="1" w:styleId="CommentaireCar">
    <w:name w:val="Commentaire Car"/>
    <w:basedOn w:val="Policepardfaut"/>
    <w:link w:val="Commentaire"/>
    <w:uiPriority w:val="99"/>
    <w:rsid w:val="004F2D5D"/>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4F2D5D"/>
    <w:rPr>
      <w:b/>
      <w:bCs/>
    </w:rPr>
  </w:style>
  <w:style w:type="character" w:customStyle="1" w:styleId="ObjetducommentaireCar">
    <w:name w:val="Objet du commentaire Car"/>
    <w:basedOn w:val="CommentaireCar"/>
    <w:link w:val="Objetducommentaire"/>
    <w:uiPriority w:val="99"/>
    <w:semiHidden/>
    <w:rsid w:val="004F2D5D"/>
    <w:rPr>
      <w:rFonts w:ascii="Marianne" w:hAnsi="Marianne"/>
      <w:b/>
      <w:bCs/>
      <w:sz w:val="20"/>
      <w:szCs w:val="20"/>
    </w:rPr>
  </w:style>
  <w:style w:type="character" w:customStyle="1" w:styleId="TexteintrieurCar">
    <w:name w:val="Texte intérieur Car"/>
    <w:basedOn w:val="Policepardfaut"/>
    <w:link w:val="Texteintrieur"/>
    <w:locked/>
    <w:rsid w:val="00C02B31"/>
    <w:rPr>
      <w:rFonts w:ascii="Arial" w:hAnsi="Arial" w:cs="Arial"/>
    </w:rPr>
  </w:style>
  <w:style w:type="paragraph" w:customStyle="1" w:styleId="Texteintrieur">
    <w:name w:val="Texte intérieur"/>
    <w:basedOn w:val="Normal"/>
    <w:link w:val="TexteintrieurCar"/>
    <w:rsid w:val="00C02B31"/>
    <w:pPr>
      <w:contextualSpacing w:val="0"/>
    </w:pPr>
    <w:rPr>
      <w:rFonts w:ascii="Arial" w:hAnsi="Arial" w:cs="Arial"/>
      <w:sz w:val="22"/>
    </w:rPr>
  </w:style>
  <w:style w:type="paragraph" w:customStyle="1" w:styleId="Article1">
    <w:name w:val="Article 1"/>
    <w:basedOn w:val="Normal"/>
    <w:link w:val="Style1ArticleCar"/>
    <w:autoRedefine/>
    <w:qFormat/>
    <w:rsid w:val="0053204B"/>
    <w:pPr>
      <w:spacing w:before="240" w:after="240" w:line="264" w:lineRule="auto"/>
      <w:contextualSpacing w:val="0"/>
    </w:pPr>
    <w:rPr>
      <w:rFonts w:ascii="Cambria" w:eastAsia="Calibri" w:hAnsi="Cambria" w:cs="Times New Roman"/>
      <w:noProof/>
      <w:color w:val="000091" w:themeColor="text2"/>
      <w:sz w:val="32"/>
      <w:szCs w:val="32"/>
    </w:rPr>
  </w:style>
  <w:style w:type="character" w:customStyle="1" w:styleId="Style1ArticleCar">
    <w:name w:val="Style1 Article Car"/>
    <w:basedOn w:val="Policepardfaut"/>
    <w:link w:val="Article1"/>
    <w:rsid w:val="0053204B"/>
    <w:rPr>
      <w:rFonts w:ascii="Cambria" w:eastAsia="Calibri" w:hAnsi="Cambria" w:cs="Times New Roman"/>
      <w:noProof/>
      <w:color w:val="000091" w:themeColor="text2"/>
      <w:sz w:val="32"/>
      <w:szCs w:val="32"/>
    </w:rPr>
  </w:style>
  <w:style w:type="paragraph" w:styleId="NormalWeb">
    <w:name w:val="Normal (Web)"/>
    <w:basedOn w:val="Normal"/>
    <w:uiPriority w:val="99"/>
    <w:unhideWhenUsed/>
    <w:rsid w:val="00692BC5"/>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ui-provider">
    <w:name w:val="ui-provider"/>
    <w:basedOn w:val="Policepardfaut"/>
    <w:rsid w:val="00692BC5"/>
  </w:style>
  <w:style w:type="character" w:styleId="Textedelespacerserv">
    <w:name w:val="Placeholder Text"/>
    <w:basedOn w:val="Policepardfaut"/>
    <w:uiPriority w:val="99"/>
    <w:semiHidden/>
    <w:rsid w:val="00BC3E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1942">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325599831">
      <w:bodyDiv w:val="1"/>
      <w:marLeft w:val="0"/>
      <w:marRight w:val="0"/>
      <w:marTop w:val="0"/>
      <w:marBottom w:val="0"/>
      <w:divBdr>
        <w:top w:val="none" w:sz="0" w:space="0" w:color="auto"/>
        <w:left w:val="none" w:sz="0" w:space="0" w:color="auto"/>
        <w:bottom w:val="none" w:sz="0" w:space="0" w:color="auto"/>
        <w:right w:val="none" w:sz="0" w:space="0" w:color="auto"/>
      </w:divBdr>
    </w:div>
    <w:div w:id="387649165">
      <w:bodyDiv w:val="1"/>
      <w:marLeft w:val="0"/>
      <w:marRight w:val="0"/>
      <w:marTop w:val="0"/>
      <w:marBottom w:val="0"/>
      <w:divBdr>
        <w:top w:val="none" w:sz="0" w:space="0" w:color="auto"/>
        <w:left w:val="none" w:sz="0" w:space="0" w:color="auto"/>
        <w:bottom w:val="none" w:sz="0" w:space="0" w:color="auto"/>
        <w:right w:val="none" w:sz="0" w:space="0" w:color="auto"/>
      </w:divBdr>
    </w:div>
    <w:div w:id="433600084">
      <w:bodyDiv w:val="1"/>
      <w:marLeft w:val="0"/>
      <w:marRight w:val="0"/>
      <w:marTop w:val="0"/>
      <w:marBottom w:val="0"/>
      <w:divBdr>
        <w:top w:val="none" w:sz="0" w:space="0" w:color="auto"/>
        <w:left w:val="none" w:sz="0" w:space="0" w:color="auto"/>
        <w:bottom w:val="none" w:sz="0" w:space="0" w:color="auto"/>
        <w:right w:val="none" w:sz="0" w:space="0" w:color="auto"/>
      </w:divBdr>
    </w:div>
    <w:div w:id="815146077">
      <w:bodyDiv w:val="1"/>
      <w:marLeft w:val="0"/>
      <w:marRight w:val="0"/>
      <w:marTop w:val="0"/>
      <w:marBottom w:val="0"/>
      <w:divBdr>
        <w:top w:val="none" w:sz="0" w:space="0" w:color="auto"/>
        <w:left w:val="none" w:sz="0" w:space="0" w:color="auto"/>
        <w:bottom w:val="none" w:sz="0" w:space="0" w:color="auto"/>
        <w:right w:val="none" w:sz="0" w:space="0" w:color="auto"/>
      </w:divBdr>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806778661">
      <w:bodyDiv w:val="1"/>
      <w:marLeft w:val="0"/>
      <w:marRight w:val="0"/>
      <w:marTop w:val="0"/>
      <w:marBottom w:val="0"/>
      <w:divBdr>
        <w:top w:val="none" w:sz="0" w:space="0" w:color="auto"/>
        <w:left w:val="none" w:sz="0" w:space="0" w:color="auto"/>
        <w:bottom w:val="none" w:sz="0" w:space="0" w:color="auto"/>
        <w:right w:val="none" w:sz="0" w:space="0" w:color="auto"/>
      </w:divBdr>
    </w:div>
    <w:div w:id="185048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4629F878A3400C92A54CB17FA15760"/>
        <w:category>
          <w:name w:val="Général"/>
          <w:gallery w:val="placeholder"/>
        </w:category>
        <w:types>
          <w:type w:val="bbPlcHdr"/>
        </w:types>
        <w:behaviors>
          <w:behavior w:val="content"/>
        </w:behaviors>
        <w:guid w:val="{0A2DC1A6-DBC9-4F6B-BEED-98AC7641307E}"/>
      </w:docPartPr>
      <w:docPartBody>
        <w:p w:rsidR="008239F1" w:rsidRDefault="00EB49EE" w:rsidP="00EB49EE">
          <w:pPr>
            <w:pStyle w:val="F44629F878A3400C92A54CB17FA15760"/>
          </w:pPr>
          <w:r w:rsidRPr="00E747D7">
            <w:rPr>
              <w:rStyle w:val="Textedelespacerserv"/>
            </w:rPr>
            <w:t>Cliquez ou appuyez ici pour entrer du texte.</w:t>
          </w:r>
        </w:p>
      </w:docPartBody>
    </w:docPart>
    <w:docPart>
      <w:docPartPr>
        <w:name w:val="D86FDECBFE1A4E48A42E9DD43BF7FAC1"/>
        <w:category>
          <w:name w:val="Général"/>
          <w:gallery w:val="placeholder"/>
        </w:category>
        <w:types>
          <w:type w:val="bbPlcHdr"/>
        </w:types>
        <w:behaviors>
          <w:behavior w:val="content"/>
        </w:behaviors>
        <w:guid w:val="{02F9305D-6465-4422-A6ED-5E9DD8410ED7}"/>
      </w:docPartPr>
      <w:docPartBody>
        <w:p w:rsidR="008239F1" w:rsidRDefault="00EB49EE" w:rsidP="00EB49EE">
          <w:pPr>
            <w:pStyle w:val="D86FDECBFE1A4E48A42E9DD43BF7FAC1"/>
          </w:pPr>
          <w:r w:rsidRPr="00E747D7">
            <w:rPr>
              <w:rStyle w:val="Textedelespacerserv"/>
            </w:rPr>
            <w:t>Cliquez ou appuyez ici pour entrer du texte.</w:t>
          </w:r>
        </w:p>
      </w:docPartBody>
    </w:docPart>
    <w:docPart>
      <w:docPartPr>
        <w:name w:val="738C9C06E2A64CCA8330F34FA927D7DE"/>
        <w:category>
          <w:name w:val="Général"/>
          <w:gallery w:val="placeholder"/>
        </w:category>
        <w:types>
          <w:type w:val="bbPlcHdr"/>
        </w:types>
        <w:behaviors>
          <w:behavior w:val="content"/>
        </w:behaviors>
        <w:guid w:val="{FA1C79CC-90DD-40B8-8AA6-295470C99BCE}"/>
      </w:docPartPr>
      <w:docPartBody>
        <w:p w:rsidR="008239F1" w:rsidRDefault="00EB49EE" w:rsidP="00EB49EE">
          <w:pPr>
            <w:pStyle w:val="738C9C06E2A64CCA8330F34FA927D7DE"/>
          </w:pPr>
          <w:r w:rsidRPr="00E747D7">
            <w:rPr>
              <w:rStyle w:val="Textedelespacerserv"/>
            </w:rPr>
            <w:t>Cliquez ou appuyez ici pour entrer du texte.</w:t>
          </w:r>
        </w:p>
      </w:docPartBody>
    </w:docPart>
    <w:docPart>
      <w:docPartPr>
        <w:name w:val="B46A9602730D444F91338B7293664C2F"/>
        <w:category>
          <w:name w:val="Général"/>
          <w:gallery w:val="placeholder"/>
        </w:category>
        <w:types>
          <w:type w:val="bbPlcHdr"/>
        </w:types>
        <w:behaviors>
          <w:behavior w:val="content"/>
        </w:behaviors>
        <w:guid w:val="{3CA50D91-DD0F-4444-945F-C9038C91FE30}"/>
      </w:docPartPr>
      <w:docPartBody>
        <w:p w:rsidR="008239F1" w:rsidRDefault="00EB49EE" w:rsidP="00EB49EE">
          <w:pPr>
            <w:pStyle w:val="B46A9602730D444F91338B7293664C2F"/>
          </w:pPr>
          <w:r w:rsidRPr="00B74D83">
            <w:rPr>
              <w:rStyle w:val="Textedelespacerserv"/>
              <w:color w:val="FF0000"/>
            </w:rPr>
            <w:t>Choisissez un élément.</w:t>
          </w:r>
        </w:p>
      </w:docPartBody>
    </w:docPart>
    <w:docPart>
      <w:docPartPr>
        <w:name w:val="495E3FD675074052A6997C2E12577F37"/>
        <w:category>
          <w:name w:val="Général"/>
          <w:gallery w:val="placeholder"/>
        </w:category>
        <w:types>
          <w:type w:val="bbPlcHdr"/>
        </w:types>
        <w:behaviors>
          <w:behavior w:val="content"/>
        </w:behaviors>
        <w:guid w:val="{840F239E-E193-4599-A315-71B755A8B36A}"/>
      </w:docPartPr>
      <w:docPartBody>
        <w:p w:rsidR="008239F1" w:rsidRDefault="00EB49EE" w:rsidP="00EB49EE">
          <w:pPr>
            <w:pStyle w:val="495E3FD675074052A6997C2E12577F37"/>
          </w:pPr>
          <w:r w:rsidRPr="00E747D7">
            <w:rPr>
              <w:rStyle w:val="Textedelespacerserv"/>
            </w:rPr>
            <w:t>Cliquez ou appuyez ici pour entrer du texte.</w:t>
          </w:r>
        </w:p>
      </w:docPartBody>
    </w:docPart>
    <w:docPart>
      <w:docPartPr>
        <w:name w:val="8AA288F51BAE42C08569AC412209A1EE"/>
        <w:category>
          <w:name w:val="Général"/>
          <w:gallery w:val="placeholder"/>
        </w:category>
        <w:types>
          <w:type w:val="bbPlcHdr"/>
        </w:types>
        <w:behaviors>
          <w:behavior w:val="content"/>
        </w:behaviors>
        <w:guid w:val="{2D276478-C675-4D00-9AFB-0BA64240917C}"/>
      </w:docPartPr>
      <w:docPartBody>
        <w:p w:rsidR="008239F1" w:rsidRDefault="00EB49EE" w:rsidP="00EB49EE">
          <w:pPr>
            <w:pStyle w:val="8AA288F51BAE42C08569AC412209A1EE"/>
          </w:pPr>
          <w:r w:rsidRPr="00E747D7">
            <w:rPr>
              <w:rStyle w:val="Textedelespacerserv"/>
            </w:rPr>
            <w:t>Cliquez ou appuyez ici pour entrer du texte.</w:t>
          </w:r>
        </w:p>
      </w:docPartBody>
    </w:docPart>
    <w:docPart>
      <w:docPartPr>
        <w:name w:val="490FD8B46DE940F185293B8083FACDAB"/>
        <w:category>
          <w:name w:val="Général"/>
          <w:gallery w:val="placeholder"/>
        </w:category>
        <w:types>
          <w:type w:val="bbPlcHdr"/>
        </w:types>
        <w:behaviors>
          <w:behavior w:val="content"/>
        </w:behaviors>
        <w:guid w:val="{38441BF8-2863-47B0-8A32-180E68CB3D77}"/>
      </w:docPartPr>
      <w:docPartBody>
        <w:p w:rsidR="008239F1" w:rsidRDefault="00EB49EE" w:rsidP="00EB49EE">
          <w:pPr>
            <w:pStyle w:val="490FD8B46DE940F185293B8083FACDAB"/>
          </w:pPr>
          <w:r w:rsidRPr="00E747D7">
            <w:rPr>
              <w:rStyle w:val="Textedelespacerserv"/>
            </w:rPr>
            <w:t>Cliquez ou appuyez ici pour entrer du texte.</w:t>
          </w:r>
        </w:p>
      </w:docPartBody>
    </w:docPart>
    <w:docPart>
      <w:docPartPr>
        <w:name w:val="99196C9A96B54B3FABE583F6D556B665"/>
        <w:category>
          <w:name w:val="Général"/>
          <w:gallery w:val="placeholder"/>
        </w:category>
        <w:types>
          <w:type w:val="bbPlcHdr"/>
        </w:types>
        <w:behaviors>
          <w:behavior w:val="content"/>
        </w:behaviors>
        <w:guid w:val="{D39635FD-3F28-4B15-A6D0-A421DF9292A2}"/>
      </w:docPartPr>
      <w:docPartBody>
        <w:p w:rsidR="008239F1" w:rsidRDefault="00EB49EE" w:rsidP="00EB49EE">
          <w:pPr>
            <w:pStyle w:val="99196C9A96B54B3FABE583F6D556B665"/>
          </w:pPr>
          <w:r w:rsidRPr="00E747D7">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auto"/>
    <w:pitch w:val="variable"/>
    <w:sig w:usb0="0000000F" w:usb1="00000000" w:usb2="00000000" w:usb3="00000000" w:csb0="00000003" w:csb1="00000000"/>
  </w:font>
  <w:font w:name="Marianne-Bold">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Marianne"/>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9EE"/>
    <w:rsid w:val="00360E13"/>
    <w:rsid w:val="008239F1"/>
    <w:rsid w:val="008F04C9"/>
    <w:rsid w:val="00D3466B"/>
    <w:rsid w:val="00EB49EE"/>
    <w:rsid w:val="00F67C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B49EE"/>
    <w:rPr>
      <w:color w:val="808080"/>
    </w:rPr>
  </w:style>
  <w:style w:type="paragraph" w:customStyle="1" w:styleId="F44629F878A3400C92A54CB17FA15760">
    <w:name w:val="F44629F878A3400C92A54CB17FA15760"/>
    <w:rsid w:val="00EB49EE"/>
  </w:style>
  <w:style w:type="paragraph" w:customStyle="1" w:styleId="D86FDECBFE1A4E48A42E9DD43BF7FAC1">
    <w:name w:val="D86FDECBFE1A4E48A42E9DD43BF7FAC1"/>
    <w:rsid w:val="00EB49EE"/>
  </w:style>
  <w:style w:type="paragraph" w:customStyle="1" w:styleId="738C9C06E2A64CCA8330F34FA927D7DE">
    <w:name w:val="738C9C06E2A64CCA8330F34FA927D7DE"/>
    <w:rsid w:val="00EB49EE"/>
  </w:style>
  <w:style w:type="paragraph" w:customStyle="1" w:styleId="B46A9602730D444F91338B7293664C2F">
    <w:name w:val="B46A9602730D444F91338B7293664C2F"/>
    <w:rsid w:val="00EB49EE"/>
  </w:style>
  <w:style w:type="paragraph" w:customStyle="1" w:styleId="495E3FD675074052A6997C2E12577F37">
    <w:name w:val="495E3FD675074052A6997C2E12577F37"/>
    <w:rsid w:val="00EB49EE"/>
  </w:style>
  <w:style w:type="paragraph" w:customStyle="1" w:styleId="8AA288F51BAE42C08569AC412209A1EE">
    <w:name w:val="8AA288F51BAE42C08569AC412209A1EE"/>
    <w:rsid w:val="00EB49EE"/>
  </w:style>
  <w:style w:type="paragraph" w:customStyle="1" w:styleId="490FD8B46DE940F185293B8083FACDAB">
    <w:name w:val="490FD8B46DE940F185293B8083FACDAB"/>
    <w:rsid w:val="00EB49EE"/>
  </w:style>
  <w:style w:type="paragraph" w:customStyle="1" w:styleId="99196C9A96B54B3FABE583F6D556B665">
    <w:name w:val="99196C9A96B54B3FABE583F6D556B665"/>
    <w:rsid w:val="00EB49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HARTE_ETAT_ARS_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63"/>
      </a:accent5>
      <a:accent6>
        <a:srgbClr val="484D7A"/>
      </a:accent6>
      <a:hlink>
        <a:srgbClr val="2323FF"/>
      </a:hlink>
      <a:folHlink>
        <a:srgbClr val="6D6D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71997-7DB6-4030-969D-5F46AEF39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12</Pages>
  <Words>2796</Words>
  <Characters>15383</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MININNO, Laure-Anne (ARS-ARA)</cp:lastModifiedBy>
  <cp:revision>125</cp:revision>
  <cp:lastPrinted>2022-10-12T12:28:00Z</cp:lastPrinted>
  <dcterms:created xsi:type="dcterms:W3CDTF">2022-10-11T13:33:00Z</dcterms:created>
  <dcterms:modified xsi:type="dcterms:W3CDTF">2025-04-17T13:56:00Z</dcterms:modified>
</cp:coreProperties>
</file>