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B236F" w:rsidRDefault="002E1BD9" w:rsidP="002F1816">
      <w:r>
        <w:t xml:space="preserve">                </w:t>
      </w:r>
      <w:r>
        <w:tab/>
      </w:r>
    </w:p>
    <w:p w:rsidR="002B3245" w:rsidRDefault="00970624" w:rsidP="002F1816">
      <w:pPr>
        <w:pStyle w:val="Emetteur"/>
        <w:ind w:left="0"/>
        <w:rPr>
          <w:noProof/>
        </w:rPr>
      </w:pPr>
      <w:r w:rsidRPr="0079409E">
        <w:rPr>
          <w:noProof/>
          <w:lang w:eastAsia="fr-FR"/>
        </w:rPr>
        <w:drawing>
          <wp:inline distT="0" distB="0" distL="0" distR="0">
            <wp:extent cx="857250" cy="155257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1552575"/>
                    </a:xfrm>
                    <a:prstGeom prst="rect">
                      <a:avLst/>
                    </a:prstGeom>
                    <a:noFill/>
                    <a:ln>
                      <a:noFill/>
                    </a:ln>
                  </pic:spPr>
                </pic:pic>
              </a:graphicData>
            </a:graphic>
          </wp:inline>
        </w:drawing>
      </w:r>
      <w:r w:rsidR="000F538C">
        <w:rPr>
          <w:noProof/>
        </w:rPr>
        <w:tab/>
      </w:r>
      <w:r w:rsidR="000F538C">
        <w:rPr>
          <w:noProof/>
        </w:rPr>
        <w:tab/>
      </w:r>
      <w:r w:rsidR="000F538C">
        <w:rPr>
          <w:noProof/>
        </w:rPr>
        <w:tab/>
      </w:r>
      <w:r w:rsidR="000F538C">
        <w:rPr>
          <w:noProof/>
        </w:rPr>
        <w:tab/>
      </w:r>
      <w:r w:rsidR="000F538C">
        <w:rPr>
          <w:noProof/>
        </w:rPr>
        <w:tab/>
      </w:r>
      <w:r w:rsidR="000F538C">
        <w:rPr>
          <w:noProof/>
        </w:rPr>
        <w:tab/>
      </w:r>
      <w:r w:rsidR="000F538C">
        <w:rPr>
          <w:noProof/>
        </w:rPr>
        <w:tab/>
      </w:r>
      <w:r w:rsidR="000F538C">
        <w:rPr>
          <w:noProof/>
        </w:rPr>
        <w:tab/>
      </w:r>
      <w:r w:rsidR="000F538C">
        <w:rPr>
          <w:noProof/>
        </w:rPr>
        <w:tab/>
        <w:t xml:space="preserve">    </w:t>
      </w:r>
      <w:r>
        <w:rPr>
          <w:noProof/>
          <w:lang w:eastAsia="fr-FR"/>
        </w:rPr>
        <w:drawing>
          <wp:inline distT="0" distB="0" distL="0" distR="0">
            <wp:extent cx="1857375" cy="1362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7375" cy="1362075"/>
                    </a:xfrm>
                    <a:prstGeom prst="rect">
                      <a:avLst/>
                    </a:prstGeom>
                    <a:noFill/>
                    <a:ln>
                      <a:noFill/>
                    </a:ln>
                  </pic:spPr>
                </pic:pic>
              </a:graphicData>
            </a:graphic>
          </wp:inline>
        </w:drawing>
      </w:r>
    </w:p>
    <w:p w:rsidR="00F53925" w:rsidRDefault="00F53925" w:rsidP="00F53925">
      <w:pPr>
        <w:pStyle w:val="Emetteur"/>
        <w:ind w:left="340"/>
        <w:jc w:val="center"/>
      </w:pPr>
    </w:p>
    <w:p w:rsidR="00F53925" w:rsidRDefault="00F53925" w:rsidP="00F53925">
      <w:pPr>
        <w:pStyle w:val="Emetteur"/>
        <w:ind w:left="340"/>
        <w:jc w:val="center"/>
      </w:pPr>
    </w:p>
    <w:p w:rsidR="002B3245" w:rsidRDefault="002B3245">
      <w:pPr>
        <w:pStyle w:val="Emetteur"/>
        <w:ind w:left="340"/>
      </w:pPr>
    </w:p>
    <w:p w:rsidR="002B3245" w:rsidRDefault="002B3245">
      <w:pPr>
        <w:pStyle w:val="Emetteur"/>
        <w:ind w:left="340"/>
      </w:pPr>
    </w:p>
    <w:p w:rsidR="00EC764D" w:rsidRDefault="00EC764D">
      <w:pPr>
        <w:pStyle w:val="Emetteur"/>
        <w:ind w:left="340"/>
      </w:pPr>
    </w:p>
    <w:p w:rsidR="00EC764D" w:rsidRDefault="00EC764D">
      <w:pPr>
        <w:pStyle w:val="Emetteur"/>
        <w:ind w:left="340"/>
      </w:pPr>
    </w:p>
    <w:p w:rsidR="00EC764D" w:rsidRDefault="00EC764D">
      <w:pPr>
        <w:pStyle w:val="Emetteur"/>
        <w:ind w:left="340"/>
      </w:pPr>
    </w:p>
    <w:p w:rsidR="00EC764D" w:rsidRDefault="00EC764D">
      <w:pPr>
        <w:pStyle w:val="Emetteur"/>
        <w:ind w:left="340"/>
      </w:pPr>
    </w:p>
    <w:p w:rsidR="00EC764D" w:rsidRDefault="00EC764D">
      <w:pPr>
        <w:pStyle w:val="Emetteur"/>
        <w:ind w:left="340"/>
      </w:pPr>
    </w:p>
    <w:p w:rsidR="00EC764D" w:rsidRDefault="00EC764D">
      <w:pPr>
        <w:pStyle w:val="Emetteur"/>
        <w:ind w:left="340"/>
        <w:sectPr w:rsidR="00EC764D" w:rsidSect="00F53925">
          <w:headerReference w:type="default" r:id="rId10"/>
          <w:footerReference w:type="default" r:id="rId11"/>
          <w:footnotePr>
            <w:pos w:val="beneathText"/>
          </w:footnotePr>
          <w:pgSz w:w="11905" w:h="16837"/>
          <w:pgMar w:top="851" w:right="851" w:bottom="851" w:left="851" w:header="720" w:footer="709" w:gutter="0"/>
          <w:cols w:space="720"/>
          <w:titlePg/>
          <w:docGrid w:linePitch="360"/>
        </w:sectPr>
      </w:pPr>
    </w:p>
    <w:p w:rsidR="008B236F" w:rsidRDefault="008B236F">
      <w:pPr>
        <w:pStyle w:val="Emetteur"/>
        <w:ind w:left="340"/>
      </w:pPr>
    </w:p>
    <w:p w:rsidR="008B236F" w:rsidRDefault="008B236F">
      <w:pPr>
        <w:pStyle w:val="Emetteur"/>
        <w:ind w:left="340"/>
      </w:pPr>
    </w:p>
    <w:p w:rsidR="00D5239A" w:rsidRDefault="00D5239A" w:rsidP="002F1816">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2"/>
        </w:rPr>
      </w:pPr>
    </w:p>
    <w:p w:rsidR="009E5F6E" w:rsidRDefault="00717372" w:rsidP="002F1816">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2"/>
        </w:rPr>
      </w:pPr>
      <w:r w:rsidRPr="00717372">
        <w:rPr>
          <w:rFonts w:ascii="Cambria" w:hAnsi="Cambria" w:cs="Calibri"/>
          <w:b/>
          <w:bCs/>
          <w:sz w:val="32"/>
        </w:rPr>
        <w:t>MAINTENANCE DES SYSTEMES D’EAU PURIFIEE</w:t>
      </w:r>
    </w:p>
    <w:p w:rsidR="00717372" w:rsidRDefault="00717372" w:rsidP="002F1816">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2"/>
        </w:rPr>
      </w:pPr>
    </w:p>
    <w:p w:rsidR="002F1816" w:rsidRPr="004B4120" w:rsidRDefault="004B4120" w:rsidP="002F1816">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6"/>
        </w:rPr>
      </w:pPr>
      <w:r w:rsidRPr="004B4120">
        <w:rPr>
          <w:rFonts w:ascii="Cambria" w:hAnsi="Cambria" w:cs="Calibri"/>
          <w:b/>
          <w:bCs/>
          <w:sz w:val="36"/>
        </w:rPr>
        <w:t>MAPA</w:t>
      </w:r>
      <w:r w:rsidR="002F1816" w:rsidRPr="004B4120">
        <w:rPr>
          <w:rFonts w:ascii="Cambria" w:hAnsi="Cambria" w:cs="Calibri"/>
          <w:b/>
          <w:bCs/>
          <w:sz w:val="36"/>
        </w:rPr>
        <w:t>/C</w:t>
      </w:r>
      <w:r w:rsidR="0094322C" w:rsidRPr="004B4120">
        <w:rPr>
          <w:rFonts w:ascii="Cambria" w:hAnsi="Cambria" w:cs="Calibri"/>
          <w:b/>
          <w:bCs/>
          <w:sz w:val="36"/>
        </w:rPr>
        <w:t>C</w:t>
      </w:r>
      <w:r w:rsidR="00717372">
        <w:rPr>
          <w:rFonts w:ascii="Cambria" w:hAnsi="Cambria" w:cs="Calibri"/>
          <w:b/>
          <w:bCs/>
          <w:sz w:val="36"/>
        </w:rPr>
        <w:t>T</w:t>
      </w:r>
      <w:r w:rsidR="0094322C" w:rsidRPr="004B4120">
        <w:rPr>
          <w:rFonts w:ascii="Cambria" w:hAnsi="Cambria" w:cs="Calibri"/>
          <w:b/>
          <w:bCs/>
          <w:sz w:val="36"/>
        </w:rPr>
        <w:t>P</w:t>
      </w:r>
      <w:r w:rsidR="001D2A10" w:rsidRPr="004B4120">
        <w:rPr>
          <w:rFonts w:ascii="Cambria" w:hAnsi="Cambria" w:cs="Calibri"/>
          <w:b/>
          <w:bCs/>
          <w:sz w:val="36"/>
        </w:rPr>
        <w:t>/</w:t>
      </w:r>
      <w:r w:rsidR="001D2A10" w:rsidRPr="007C1C40">
        <w:rPr>
          <w:rFonts w:ascii="Cambria" w:hAnsi="Cambria" w:cs="Calibri"/>
          <w:b/>
          <w:bCs/>
          <w:sz w:val="36"/>
        </w:rPr>
        <w:t>2025</w:t>
      </w:r>
      <w:r w:rsidR="002F1816" w:rsidRPr="007C1C40">
        <w:rPr>
          <w:rFonts w:ascii="Cambria" w:hAnsi="Cambria" w:cs="Calibri"/>
          <w:b/>
          <w:bCs/>
          <w:sz w:val="36"/>
        </w:rPr>
        <w:t>-</w:t>
      </w:r>
      <w:r w:rsidR="007C1C40" w:rsidRPr="007C1C40">
        <w:rPr>
          <w:rFonts w:ascii="Cambria" w:hAnsi="Cambria" w:cs="Calibri"/>
          <w:b/>
          <w:bCs/>
          <w:sz w:val="36"/>
        </w:rPr>
        <w:t>24</w:t>
      </w:r>
    </w:p>
    <w:p w:rsidR="002F1816" w:rsidRPr="004B4120" w:rsidRDefault="002F1816" w:rsidP="002F1816">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6"/>
        </w:rPr>
      </w:pPr>
    </w:p>
    <w:p w:rsidR="002F1816" w:rsidRPr="004B4120" w:rsidRDefault="004B4120" w:rsidP="00696C47">
      <w:pPr>
        <w:pBdr>
          <w:top w:val="double" w:sz="1" w:space="14" w:color="000000" w:shadow="1"/>
          <w:left w:val="double" w:sz="1" w:space="4" w:color="000000" w:shadow="1"/>
          <w:bottom w:val="double" w:sz="1" w:space="7" w:color="000000" w:shadow="1"/>
          <w:right w:val="double" w:sz="1" w:space="4" w:color="000000" w:shadow="1"/>
        </w:pBdr>
        <w:shd w:val="clear" w:color="auto" w:fill="CCCCCC"/>
        <w:spacing w:line="360" w:lineRule="auto"/>
        <w:jc w:val="center"/>
        <w:rPr>
          <w:rFonts w:ascii="Cambria" w:hAnsi="Cambria" w:cs="Calibri"/>
          <w:b/>
          <w:bCs/>
          <w:u w:val="single"/>
        </w:rPr>
      </w:pPr>
      <w:r w:rsidRPr="004B4120">
        <w:rPr>
          <w:rFonts w:ascii="Cambria" w:hAnsi="Cambria" w:cs="Calibri"/>
          <w:b/>
          <w:bCs/>
          <w:u w:val="single"/>
        </w:rPr>
        <w:t>Marché à procédure adaptée</w:t>
      </w:r>
    </w:p>
    <w:p w:rsidR="002F1816" w:rsidRPr="002F1816" w:rsidRDefault="004B4120" w:rsidP="002F1816">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Calibri"/>
          <w:b/>
          <w:bCs/>
          <w:u w:val="single"/>
        </w:rPr>
      </w:pPr>
      <w:r w:rsidRPr="004B4120">
        <w:rPr>
          <w:rFonts w:ascii="Cambria" w:hAnsi="Cambria" w:cs="Calibri"/>
          <w:b/>
          <w:bCs/>
          <w:u w:val="single"/>
        </w:rPr>
        <w:t xml:space="preserve">Article L 2123-1 </w:t>
      </w:r>
      <w:r w:rsidR="002F1816" w:rsidRPr="004B4120">
        <w:rPr>
          <w:rFonts w:ascii="Cambria" w:hAnsi="Cambria" w:cs="Calibri"/>
          <w:b/>
          <w:bCs/>
          <w:u w:val="single"/>
        </w:rPr>
        <w:t>du CODE DE LA COMMANDE PUBLIQUE</w:t>
      </w:r>
    </w:p>
    <w:p w:rsidR="00BF69DB" w:rsidRDefault="00BF69DB" w:rsidP="002F1816">
      <w:pPr>
        <w:pStyle w:val="Titre4"/>
        <w:numPr>
          <w:ilvl w:val="0"/>
          <w:numId w:val="0"/>
        </w:numPr>
        <w:pBdr>
          <w:top w:val="double" w:sz="1" w:space="14" w:color="000000" w:shadow="1"/>
          <w:left w:val="double" w:sz="1" w:space="4" w:color="000000" w:shadow="1"/>
          <w:bottom w:val="double" w:sz="1" w:space="7" w:color="000000" w:shadow="1"/>
          <w:right w:val="double" w:sz="1" w:space="4" w:color="000000" w:shadow="1"/>
        </w:pBdr>
        <w:shd w:val="clear" w:color="auto" w:fill="CCCCCC"/>
        <w:spacing w:before="100"/>
        <w:jc w:val="left"/>
        <w:rPr>
          <w:rFonts w:ascii="Arial Narrow" w:hAnsi="Arial Narrow"/>
          <w:sz w:val="28"/>
          <w:u w:val="single"/>
        </w:rPr>
      </w:pPr>
    </w:p>
    <w:p w:rsidR="00BF69DB" w:rsidRDefault="00BF69DB">
      <w:pPr>
        <w:rPr>
          <w:rFonts w:ascii="Arial Narrow" w:hAnsi="Arial Narrow"/>
        </w:rPr>
      </w:pPr>
    </w:p>
    <w:p w:rsidR="00BF69DB" w:rsidRDefault="00BF69DB">
      <w:pPr>
        <w:rPr>
          <w:rFonts w:ascii="Arial Narrow" w:hAnsi="Arial Narrow"/>
        </w:rPr>
      </w:pPr>
    </w:p>
    <w:p w:rsidR="00F95328" w:rsidRDefault="00F95328">
      <w:pPr>
        <w:rPr>
          <w:rFonts w:ascii="Arial Narrow" w:hAnsi="Arial Narrow"/>
        </w:rPr>
      </w:pPr>
    </w:p>
    <w:p w:rsidR="00F95328" w:rsidRDefault="00F95328">
      <w:pPr>
        <w:rPr>
          <w:rFonts w:ascii="Arial Narrow" w:hAnsi="Arial Narrow"/>
        </w:rPr>
      </w:pPr>
    </w:p>
    <w:p w:rsidR="00F95328" w:rsidRDefault="00F95328">
      <w:pPr>
        <w:rPr>
          <w:rFonts w:ascii="Arial Narrow" w:hAnsi="Arial Narrow"/>
        </w:rPr>
      </w:pPr>
    </w:p>
    <w:p w:rsidR="00F95328" w:rsidRDefault="00F95328">
      <w:pPr>
        <w:rPr>
          <w:rFonts w:ascii="Arial Narrow" w:hAnsi="Arial Narrow"/>
        </w:rPr>
      </w:pPr>
    </w:p>
    <w:p w:rsidR="00BF69DB" w:rsidRPr="002F1816" w:rsidRDefault="00BF69DB" w:rsidP="00BE5F25">
      <w:pPr>
        <w:pStyle w:val="Lgende"/>
        <w:pBdr>
          <w:top w:val="single" w:sz="4" w:space="1" w:color="auto"/>
          <w:left w:val="single" w:sz="4" w:space="4" w:color="auto"/>
          <w:bottom w:val="single" w:sz="4" w:space="1" w:color="auto"/>
          <w:right w:val="single" w:sz="4" w:space="4" w:color="auto"/>
        </w:pBdr>
        <w:spacing w:after="120"/>
        <w:ind w:left="-181"/>
        <w:rPr>
          <w:rFonts w:ascii="Cambria" w:hAnsi="Cambria" w:cs="Arial"/>
          <w:spacing w:val="20"/>
          <w:sz w:val="36"/>
          <w:u w:val="none"/>
        </w:rPr>
      </w:pPr>
      <w:r w:rsidRPr="002F1816">
        <w:rPr>
          <w:rFonts w:ascii="Cambria" w:hAnsi="Cambria" w:cs="Arial"/>
          <w:spacing w:val="20"/>
          <w:sz w:val="36"/>
          <w:u w:val="none"/>
        </w:rPr>
        <w:t xml:space="preserve">CAHIER DES CLAUSES </w:t>
      </w:r>
      <w:r w:rsidR="00717372">
        <w:rPr>
          <w:rFonts w:ascii="Cambria" w:hAnsi="Cambria" w:cs="Arial"/>
          <w:spacing w:val="20"/>
          <w:sz w:val="36"/>
          <w:u w:val="none"/>
        </w:rPr>
        <w:t>TECHNIQUES</w:t>
      </w:r>
      <w:r w:rsidR="00755424" w:rsidRPr="002F1816">
        <w:rPr>
          <w:rFonts w:ascii="Cambria" w:hAnsi="Cambria" w:cs="Arial"/>
          <w:spacing w:val="20"/>
          <w:sz w:val="36"/>
          <w:u w:val="none"/>
        </w:rPr>
        <w:t xml:space="preserve"> </w:t>
      </w:r>
      <w:r w:rsidR="00BA6582" w:rsidRPr="002F1816">
        <w:rPr>
          <w:rFonts w:ascii="Cambria" w:hAnsi="Cambria" w:cs="Arial"/>
          <w:spacing w:val="20"/>
          <w:sz w:val="36"/>
          <w:u w:val="none"/>
        </w:rPr>
        <w:t>PARTICULI</w:t>
      </w:r>
      <w:r w:rsidR="009E7EDF" w:rsidRPr="002F1816">
        <w:rPr>
          <w:rFonts w:ascii="Cambria" w:hAnsi="Cambria" w:cs="Arial"/>
          <w:spacing w:val="20"/>
          <w:sz w:val="36"/>
          <w:u w:val="none"/>
        </w:rPr>
        <w:t>È</w:t>
      </w:r>
      <w:r w:rsidR="00BA6582" w:rsidRPr="002F1816">
        <w:rPr>
          <w:rFonts w:ascii="Cambria" w:hAnsi="Cambria" w:cs="Arial"/>
          <w:spacing w:val="20"/>
          <w:sz w:val="36"/>
          <w:u w:val="none"/>
        </w:rPr>
        <w:t>RES (CC</w:t>
      </w:r>
      <w:r w:rsidR="00717372">
        <w:rPr>
          <w:rFonts w:ascii="Cambria" w:hAnsi="Cambria" w:cs="Arial"/>
          <w:spacing w:val="20"/>
          <w:sz w:val="36"/>
          <w:u w:val="none"/>
        </w:rPr>
        <w:t>T</w:t>
      </w:r>
      <w:r w:rsidRPr="002F1816">
        <w:rPr>
          <w:rFonts w:ascii="Cambria" w:hAnsi="Cambria" w:cs="Arial"/>
          <w:spacing w:val="20"/>
          <w:sz w:val="36"/>
          <w:u w:val="none"/>
        </w:rPr>
        <w:t>P)</w:t>
      </w:r>
    </w:p>
    <w:p w:rsidR="00BE5F25" w:rsidRPr="00BE5F25" w:rsidRDefault="00BE5F25" w:rsidP="00BE5F25"/>
    <w:p w:rsidR="00BF69DB" w:rsidRDefault="00BF69DB">
      <w:pPr>
        <w:rPr>
          <w:rFonts w:ascii="Arial Narrow" w:hAnsi="Arial Narrow"/>
        </w:rPr>
      </w:pPr>
    </w:p>
    <w:p w:rsidR="00BF69DB" w:rsidRDefault="00BF69DB">
      <w:pPr>
        <w:rPr>
          <w:rFonts w:ascii="Arial Narrow" w:hAnsi="Arial Narrow"/>
        </w:rPr>
      </w:pPr>
    </w:p>
    <w:p w:rsidR="00BF69DB" w:rsidRDefault="00BF69DB">
      <w:pPr>
        <w:rPr>
          <w:rFonts w:ascii="Arial Narrow" w:hAnsi="Arial Narrow"/>
        </w:rPr>
      </w:pPr>
    </w:p>
    <w:p w:rsidR="00BF69DB" w:rsidRDefault="00BF69DB">
      <w:pPr>
        <w:rPr>
          <w:rFonts w:ascii="Arial Narrow" w:hAnsi="Arial Narrow"/>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7A7AD5" w:rsidRDefault="007A7AD5"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DD2168" w:rsidRPr="0067569B" w:rsidRDefault="0067569B" w:rsidP="0067569B">
      <w:pPr>
        <w:jc w:val="center"/>
        <w:rPr>
          <w:rFonts w:ascii="Cambria" w:hAnsi="Cambria" w:cs="Arial"/>
          <w:color w:val="0070C0"/>
          <w:sz w:val="28"/>
          <w:lang w:eastAsia="fr-FR"/>
        </w:rPr>
      </w:pPr>
      <w:r w:rsidRPr="0067569B">
        <w:rPr>
          <w:rFonts w:ascii="Cambria" w:hAnsi="Cambria" w:cs="Arial"/>
          <w:color w:val="0070C0"/>
          <w:sz w:val="28"/>
          <w:lang w:eastAsia="fr-FR"/>
        </w:rPr>
        <w:lastRenderedPageBreak/>
        <w:t>SOMMAIRE</w:t>
      </w:r>
    </w:p>
    <w:p w:rsidR="0067569B" w:rsidRPr="0048559D" w:rsidRDefault="0067569B" w:rsidP="0067569B">
      <w:pPr>
        <w:jc w:val="center"/>
        <w:rPr>
          <w:rFonts w:asciiTheme="minorHAnsi" w:hAnsiTheme="minorHAnsi" w:cstheme="minorHAnsi"/>
        </w:rPr>
      </w:pPr>
    </w:p>
    <w:p w:rsidR="00833331" w:rsidRDefault="00DD2168">
      <w:pPr>
        <w:pStyle w:val="TM1"/>
        <w:rPr>
          <w:rFonts w:asciiTheme="minorHAnsi" w:eastAsiaTheme="minorEastAsia" w:hAnsiTheme="minorHAnsi" w:cstheme="minorBidi"/>
          <w:color w:val="auto"/>
          <w:sz w:val="22"/>
          <w:szCs w:val="22"/>
          <w:lang w:eastAsia="fr-FR"/>
        </w:rPr>
      </w:pPr>
      <w:r w:rsidRPr="0048559D">
        <w:rPr>
          <w:rFonts w:asciiTheme="minorHAnsi" w:hAnsiTheme="minorHAnsi" w:cstheme="minorHAnsi"/>
        </w:rPr>
        <w:fldChar w:fldCharType="begin"/>
      </w:r>
      <w:r w:rsidRPr="0048559D">
        <w:rPr>
          <w:rFonts w:asciiTheme="minorHAnsi" w:hAnsiTheme="minorHAnsi" w:cstheme="minorHAnsi"/>
        </w:rPr>
        <w:instrText xml:space="preserve"> TOC \o "1-3" \h \z \u </w:instrText>
      </w:r>
      <w:r w:rsidRPr="0048559D">
        <w:rPr>
          <w:rFonts w:asciiTheme="minorHAnsi" w:hAnsiTheme="minorHAnsi" w:cstheme="minorHAnsi"/>
        </w:rPr>
        <w:fldChar w:fldCharType="separate"/>
      </w:r>
      <w:hyperlink w:anchor="_Toc193703796" w:history="1">
        <w:r w:rsidR="00833331" w:rsidRPr="00935F91">
          <w:rPr>
            <w:rStyle w:val="Lienhypertexte"/>
            <w:rFonts w:ascii="Times New Roman" w:hAnsi="Times New Roman"/>
            <w14:scene3d>
              <w14:camera w14:prst="orthographicFront"/>
              <w14:lightRig w14:rig="threePt" w14:dir="t">
                <w14:rot w14:lat="0" w14:lon="0" w14:rev="0"/>
              </w14:lightRig>
            </w14:scene3d>
          </w:rPr>
          <w:t>I.</w:t>
        </w:r>
        <w:r w:rsidR="00833331">
          <w:rPr>
            <w:rFonts w:asciiTheme="minorHAnsi" w:eastAsiaTheme="minorEastAsia" w:hAnsiTheme="minorHAnsi" w:cstheme="minorBidi"/>
            <w:color w:val="auto"/>
            <w:sz w:val="22"/>
            <w:szCs w:val="22"/>
            <w:lang w:eastAsia="fr-FR"/>
          </w:rPr>
          <w:tab/>
        </w:r>
        <w:r w:rsidR="00833331" w:rsidRPr="00935F91">
          <w:rPr>
            <w:rStyle w:val="Lienhypertexte"/>
          </w:rPr>
          <w:t>OBJET ET FORME DU MARCHE</w:t>
        </w:r>
        <w:r w:rsidR="00833331">
          <w:rPr>
            <w:webHidden/>
          </w:rPr>
          <w:tab/>
        </w:r>
        <w:r w:rsidR="00833331">
          <w:rPr>
            <w:webHidden/>
          </w:rPr>
          <w:fldChar w:fldCharType="begin"/>
        </w:r>
        <w:r w:rsidR="00833331">
          <w:rPr>
            <w:webHidden/>
          </w:rPr>
          <w:instrText xml:space="preserve"> PAGEREF _Toc193703796 \h </w:instrText>
        </w:r>
        <w:r w:rsidR="00833331">
          <w:rPr>
            <w:webHidden/>
          </w:rPr>
        </w:r>
        <w:r w:rsidR="00833331">
          <w:rPr>
            <w:webHidden/>
          </w:rPr>
          <w:fldChar w:fldCharType="separate"/>
        </w:r>
        <w:r w:rsidR="00833331">
          <w:rPr>
            <w:webHidden/>
          </w:rPr>
          <w:t>3</w:t>
        </w:r>
        <w:r w:rsidR="00833331">
          <w:rPr>
            <w:webHidden/>
          </w:rPr>
          <w:fldChar w:fldCharType="end"/>
        </w:r>
      </w:hyperlink>
    </w:p>
    <w:p w:rsidR="00833331" w:rsidRDefault="007C1C40">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3797" w:history="1">
        <w:r w:rsidR="00833331" w:rsidRPr="00935F91">
          <w:rPr>
            <w:rStyle w:val="Lienhypertexte"/>
            <w:noProof/>
            <w14:scene3d>
              <w14:camera w14:prst="orthographicFront"/>
              <w14:lightRig w14:rig="threePt" w14:dir="t">
                <w14:rot w14:lat="0" w14:lon="0" w14:rev="0"/>
              </w14:lightRig>
            </w14:scene3d>
          </w:rPr>
          <w:t>1.</w:t>
        </w:r>
        <w:r w:rsidR="00833331">
          <w:rPr>
            <w:rFonts w:asciiTheme="minorHAnsi" w:eastAsiaTheme="minorEastAsia" w:hAnsiTheme="minorHAnsi" w:cstheme="minorBidi"/>
            <w:noProof/>
            <w:sz w:val="22"/>
            <w:szCs w:val="22"/>
            <w:lang w:eastAsia="fr-FR"/>
          </w:rPr>
          <w:tab/>
        </w:r>
        <w:r w:rsidR="00833331" w:rsidRPr="00935F91">
          <w:rPr>
            <w:rStyle w:val="Lienhypertexte"/>
            <w:noProof/>
          </w:rPr>
          <w:t>OBJET DU MARCHE</w:t>
        </w:r>
        <w:r w:rsidR="00833331">
          <w:rPr>
            <w:noProof/>
            <w:webHidden/>
          </w:rPr>
          <w:tab/>
        </w:r>
        <w:r w:rsidR="00833331">
          <w:rPr>
            <w:noProof/>
            <w:webHidden/>
          </w:rPr>
          <w:fldChar w:fldCharType="begin"/>
        </w:r>
        <w:r w:rsidR="00833331">
          <w:rPr>
            <w:noProof/>
            <w:webHidden/>
          </w:rPr>
          <w:instrText xml:space="preserve"> PAGEREF _Toc193703797 \h </w:instrText>
        </w:r>
        <w:r w:rsidR="00833331">
          <w:rPr>
            <w:noProof/>
            <w:webHidden/>
          </w:rPr>
        </w:r>
        <w:r w:rsidR="00833331">
          <w:rPr>
            <w:noProof/>
            <w:webHidden/>
          </w:rPr>
          <w:fldChar w:fldCharType="separate"/>
        </w:r>
        <w:r w:rsidR="00833331">
          <w:rPr>
            <w:noProof/>
            <w:webHidden/>
          </w:rPr>
          <w:t>3</w:t>
        </w:r>
        <w:r w:rsidR="00833331">
          <w:rPr>
            <w:noProof/>
            <w:webHidden/>
          </w:rPr>
          <w:fldChar w:fldCharType="end"/>
        </w:r>
      </w:hyperlink>
    </w:p>
    <w:p w:rsidR="00833331" w:rsidRDefault="007C1C40">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3798" w:history="1">
        <w:r w:rsidR="00833331" w:rsidRPr="00935F91">
          <w:rPr>
            <w:rStyle w:val="Lienhypertexte"/>
            <w:noProof/>
            <w14:scene3d>
              <w14:camera w14:prst="orthographicFront"/>
              <w14:lightRig w14:rig="threePt" w14:dir="t">
                <w14:rot w14:lat="0" w14:lon="0" w14:rev="0"/>
              </w14:lightRig>
            </w14:scene3d>
          </w:rPr>
          <w:t>2.</w:t>
        </w:r>
        <w:r w:rsidR="00833331">
          <w:rPr>
            <w:rFonts w:asciiTheme="minorHAnsi" w:eastAsiaTheme="minorEastAsia" w:hAnsiTheme="minorHAnsi" w:cstheme="minorBidi"/>
            <w:noProof/>
            <w:sz w:val="22"/>
            <w:szCs w:val="22"/>
            <w:lang w:eastAsia="fr-FR"/>
          </w:rPr>
          <w:tab/>
        </w:r>
        <w:r w:rsidR="00833331" w:rsidRPr="00935F91">
          <w:rPr>
            <w:rStyle w:val="Lienhypertexte"/>
            <w:noProof/>
          </w:rPr>
          <w:t>DECOMPOSITION EN LOTS</w:t>
        </w:r>
        <w:r w:rsidR="00833331">
          <w:rPr>
            <w:noProof/>
            <w:webHidden/>
          </w:rPr>
          <w:tab/>
        </w:r>
        <w:r w:rsidR="00833331">
          <w:rPr>
            <w:noProof/>
            <w:webHidden/>
          </w:rPr>
          <w:fldChar w:fldCharType="begin"/>
        </w:r>
        <w:r w:rsidR="00833331">
          <w:rPr>
            <w:noProof/>
            <w:webHidden/>
          </w:rPr>
          <w:instrText xml:space="preserve"> PAGEREF _Toc193703798 \h </w:instrText>
        </w:r>
        <w:r w:rsidR="00833331">
          <w:rPr>
            <w:noProof/>
            <w:webHidden/>
          </w:rPr>
        </w:r>
        <w:r w:rsidR="00833331">
          <w:rPr>
            <w:noProof/>
            <w:webHidden/>
          </w:rPr>
          <w:fldChar w:fldCharType="separate"/>
        </w:r>
        <w:r w:rsidR="00833331">
          <w:rPr>
            <w:noProof/>
            <w:webHidden/>
          </w:rPr>
          <w:t>3</w:t>
        </w:r>
        <w:r w:rsidR="00833331">
          <w:rPr>
            <w:noProof/>
            <w:webHidden/>
          </w:rPr>
          <w:fldChar w:fldCharType="end"/>
        </w:r>
      </w:hyperlink>
    </w:p>
    <w:p w:rsidR="00833331" w:rsidRDefault="007C1C40">
      <w:pPr>
        <w:pStyle w:val="TM1"/>
        <w:rPr>
          <w:rFonts w:asciiTheme="minorHAnsi" w:eastAsiaTheme="minorEastAsia" w:hAnsiTheme="minorHAnsi" w:cstheme="minorBidi"/>
          <w:color w:val="auto"/>
          <w:sz w:val="22"/>
          <w:szCs w:val="22"/>
          <w:lang w:eastAsia="fr-FR"/>
        </w:rPr>
      </w:pPr>
      <w:hyperlink w:anchor="_Toc193703799" w:history="1">
        <w:r w:rsidR="00833331" w:rsidRPr="00935F91">
          <w:rPr>
            <w:rStyle w:val="Lienhypertexte"/>
            <w:rFonts w:ascii="Times New Roman" w:hAnsi="Times New Roman"/>
            <w14:scene3d>
              <w14:camera w14:prst="orthographicFront"/>
              <w14:lightRig w14:rig="threePt" w14:dir="t">
                <w14:rot w14:lat="0" w14:lon="0" w14:rev="0"/>
              </w14:lightRig>
            </w14:scene3d>
          </w:rPr>
          <w:t>II.</w:t>
        </w:r>
        <w:r w:rsidR="00833331">
          <w:rPr>
            <w:rFonts w:asciiTheme="minorHAnsi" w:eastAsiaTheme="minorEastAsia" w:hAnsiTheme="minorHAnsi" w:cstheme="minorBidi"/>
            <w:color w:val="auto"/>
            <w:sz w:val="22"/>
            <w:szCs w:val="22"/>
            <w:lang w:eastAsia="fr-FR"/>
          </w:rPr>
          <w:tab/>
        </w:r>
        <w:r w:rsidR="00833331" w:rsidRPr="00935F91">
          <w:rPr>
            <w:rStyle w:val="Lienhypertexte"/>
          </w:rPr>
          <w:t>DESCRIPTION DES SYSTEMES DE PRODUCTION D’EAU PURIFIEE</w:t>
        </w:r>
        <w:r w:rsidR="00833331">
          <w:rPr>
            <w:webHidden/>
          </w:rPr>
          <w:tab/>
        </w:r>
        <w:r w:rsidR="00833331">
          <w:rPr>
            <w:webHidden/>
          </w:rPr>
          <w:fldChar w:fldCharType="begin"/>
        </w:r>
        <w:r w:rsidR="00833331">
          <w:rPr>
            <w:webHidden/>
          </w:rPr>
          <w:instrText xml:space="preserve"> PAGEREF _Toc193703799 \h </w:instrText>
        </w:r>
        <w:r w:rsidR="00833331">
          <w:rPr>
            <w:webHidden/>
          </w:rPr>
        </w:r>
        <w:r w:rsidR="00833331">
          <w:rPr>
            <w:webHidden/>
          </w:rPr>
          <w:fldChar w:fldCharType="separate"/>
        </w:r>
        <w:r w:rsidR="00833331">
          <w:rPr>
            <w:webHidden/>
          </w:rPr>
          <w:t>3</w:t>
        </w:r>
        <w:r w:rsidR="00833331">
          <w:rPr>
            <w:webHidden/>
          </w:rPr>
          <w:fldChar w:fldCharType="end"/>
        </w:r>
      </w:hyperlink>
    </w:p>
    <w:p w:rsidR="00833331" w:rsidRDefault="007C1C40">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3800" w:history="1">
        <w:r w:rsidR="00833331" w:rsidRPr="00935F91">
          <w:rPr>
            <w:rStyle w:val="Lienhypertexte"/>
            <w:noProof/>
            <w14:scene3d>
              <w14:camera w14:prst="orthographicFront"/>
              <w14:lightRig w14:rig="threePt" w14:dir="t">
                <w14:rot w14:lat="0" w14:lon="0" w14:rev="0"/>
              </w14:lightRig>
            </w14:scene3d>
          </w:rPr>
          <w:t>1.</w:t>
        </w:r>
        <w:r w:rsidR="00833331">
          <w:rPr>
            <w:rFonts w:asciiTheme="minorHAnsi" w:eastAsiaTheme="minorEastAsia" w:hAnsiTheme="minorHAnsi" w:cstheme="minorBidi"/>
            <w:noProof/>
            <w:sz w:val="22"/>
            <w:szCs w:val="22"/>
            <w:lang w:eastAsia="fr-FR"/>
          </w:rPr>
          <w:tab/>
        </w:r>
        <w:r w:rsidR="00833331" w:rsidRPr="00935F91">
          <w:rPr>
            <w:rStyle w:val="Lienhypertexte"/>
            <w:noProof/>
          </w:rPr>
          <w:t>AU LABORATOIRE</w:t>
        </w:r>
        <w:r w:rsidR="00833331">
          <w:rPr>
            <w:noProof/>
            <w:webHidden/>
          </w:rPr>
          <w:tab/>
        </w:r>
        <w:r w:rsidR="00833331">
          <w:rPr>
            <w:noProof/>
            <w:webHidden/>
          </w:rPr>
          <w:fldChar w:fldCharType="begin"/>
        </w:r>
        <w:r w:rsidR="00833331">
          <w:rPr>
            <w:noProof/>
            <w:webHidden/>
          </w:rPr>
          <w:instrText xml:space="preserve"> PAGEREF _Toc193703800 \h </w:instrText>
        </w:r>
        <w:r w:rsidR="00833331">
          <w:rPr>
            <w:noProof/>
            <w:webHidden/>
          </w:rPr>
        </w:r>
        <w:r w:rsidR="00833331">
          <w:rPr>
            <w:noProof/>
            <w:webHidden/>
          </w:rPr>
          <w:fldChar w:fldCharType="separate"/>
        </w:r>
        <w:r w:rsidR="00833331">
          <w:rPr>
            <w:noProof/>
            <w:webHidden/>
          </w:rPr>
          <w:t>3</w:t>
        </w:r>
        <w:r w:rsidR="00833331">
          <w:rPr>
            <w:noProof/>
            <w:webHidden/>
          </w:rPr>
          <w:fldChar w:fldCharType="end"/>
        </w:r>
      </w:hyperlink>
    </w:p>
    <w:p w:rsidR="00833331" w:rsidRDefault="007C1C40">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3801" w:history="1">
        <w:r w:rsidR="00833331" w:rsidRPr="00935F91">
          <w:rPr>
            <w:rStyle w:val="Lienhypertexte"/>
            <w:noProof/>
            <w14:scene3d>
              <w14:camera w14:prst="orthographicFront"/>
              <w14:lightRig w14:rig="threePt" w14:dir="t">
                <w14:rot w14:lat="0" w14:lon="0" w14:rev="0"/>
              </w14:lightRig>
            </w14:scene3d>
          </w:rPr>
          <w:t>2.</w:t>
        </w:r>
        <w:r w:rsidR="00833331">
          <w:rPr>
            <w:rFonts w:asciiTheme="minorHAnsi" w:eastAsiaTheme="minorEastAsia" w:hAnsiTheme="minorHAnsi" w:cstheme="minorBidi"/>
            <w:noProof/>
            <w:sz w:val="22"/>
            <w:szCs w:val="22"/>
            <w:lang w:eastAsia="fr-FR"/>
          </w:rPr>
          <w:tab/>
        </w:r>
        <w:r w:rsidR="00833331" w:rsidRPr="00935F91">
          <w:rPr>
            <w:rStyle w:val="Lienhypertexte"/>
            <w:noProof/>
          </w:rPr>
          <w:t>EN STERILISATION</w:t>
        </w:r>
        <w:r w:rsidR="00833331">
          <w:rPr>
            <w:noProof/>
            <w:webHidden/>
          </w:rPr>
          <w:tab/>
        </w:r>
        <w:r w:rsidR="00833331">
          <w:rPr>
            <w:noProof/>
            <w:webHidden/>
          </w:rPr>
          <w:fldChar w:fldCharType="begin"/>
        </w:r>
        <w:r w:rsidR="00833331">
          <w:rPr>
            <w:noProof/>
            <w:webHidden/>
          </w:rPr>
          <w:instrText xml:space="preserve"> PAGEREF _Toc193703801 \h </w:instrText>
        </w:r>
        <w:r w:rsidR="00833331">
          <w:rPr>
            <w:noProof/>
            <w:webHidden/>
          </w:rPr>
        </w:r>
        <w:r w:rsidR="00833331">
          <w:rPr>
            <w:noProof/>
            <w:webHidden/>
          </w:rPr>
          <w:fldChar w:fldCharType="separate"/>
        </w:r>
        <w:r w:rsidR="00833331">
          <w:rPr>
            <w:noProof/>
            <w:webHidden/>
          </w:rPr>
          <w:t>4</w:t>
        </w:r>
        <w:r w:rsidR="00833331">
          <w:rPr>
            <w:noProof/>
            <w:webHidden/>
          </w:rPr>
          <w:fldChar w:fldCharType="end"/>
        </w:r>
      </w:hyperlink>
    </w:p>
    <w:p w:rsidR="00833331" w:rsidRDefault="007C1C40">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3802" w:history="1">
        <w:r w:rsidR="00833331" w:rsidRPr="00935F91">
          <w:rPr>
            <w:rStyle w:val="Lienhypertexte"/>
            <w:noProof/>
            <w14:scene3d>
              <w14:camera w14:prst="orthographicFront"/>
              <w14:lightRig w14:rig="threePt" w14:dir="t">
                <w14:rot w14:lat="0" w14:lon="0" w14:rev="0"/>
              </w14:lightRig>
            </w14:scene3d>
          </w:rPr>
          <w:t>3.</w:t>
        </w:r>
        <w:r w:rsidR="00833331">
          <w:rPr>
            <w:rFonts w:asciiTheme="minorHAnsi" w:eastAsiaTheme="minorEastAsia" w:hAnsiTheme="minorHAnsi" w:cstheme="minorBidi"/>
            <w:noProof/>
            <w:sz w:val="22"/>
            <w:szCs w:val="22"/>
            <w:lang w:eastAsia="fr-FR"/>
          </w:rPr>
          <w:tab/>
        </w:r>
        <w:r w:rsidR="00833331" w:rsidRPr="00935F91">
          <w:rPr>
            <w:rStyle w:val="Lienhypertexte"/>
            <w:noProof/>
          </w:rPr>
          <w:t>CONDITION DE FONCTIONNEMENT</w:t>
        </w:r>
        <w:r w:rsidR="00833331">
          <w:rPr>
            <w:noProof/>
            <w:webHidden/>
          </w:rPr>
          <w:tab/>
        </w:r>
        <w:r w:rsidR="00833331">
          <w:rPr>
            <w:noProof/>
            <w:webHidden/>
          </w:rPr>
          <w:fldChar w:fldCharType="begin"/>
        </w:r>
        <w:r w:rsidR="00833331">
          <w:rPr>
            <w:noProof/>
            <w:webHidden/>
          </w:rPr>
          <w:instrText xml:space="preserve"> PAGEREF _Toc193703802 \h </w:instrText>
        </w:r>
        <w:r w:rsidR="00833331">
          <w:rPr>
            <w:noProof/>
            <w:webHidden/>
          </w:rPr>
        </w:r>
        <w:r w:rsidR="00833331">
          <w:rPr>
            <w:noProof/>
            <w:webHidden/>
          </w:rPr>
          <w:fldChar w:fldCharType="separate"/>
        </w:r>
        <w:r w:rsidR="00833331">
          <w:rPr>
            <w:noProof/>
            <w:webHidden/>
          </w:rPr>
          <w:t>4</w:t>
        </w:r>
        <w:r w:rsidR="00833331">
          <w:rPr>
            <w:noProof/>
            <w:webHidden/>
          </w:rPr>
          <w:fldChar w:fldCharType="end"/>
        </w:r>
      </w:hyperlink>
    </w:p>
    <w:p w:rsidR="00833331" w:rsidRDefault="007C1C40">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3803" w:history="1">
        <w:r w:rsidR="00833331" w:rsidRPr="00935F91">
          <w:rPr>
            <w:rStyle w:val="Lienhypertexte"/>
            <w:noProof/>
          </w:rPr>
          <w:t>a.</w:t>
        </w:r>
        <w:r w:rsidR="00833331">
          <w:rPr>
            <w:rFonts w:asciiTheme="minorHAnsi" w:eastAsiaTheme="minorEastAsia" w:hAnsiTheme="minorHAnsi" w:cstheme="minorBidi"/>
            <w:noProof/>
            <w:sz w:val="22"/>
            <w:szCs w:val="22"/>
            <w:lang w:eastAsia="fr-FR"/>
          </w:rPr>
          <w:tab/>
        </w:r>
        <w:r w:rsidR="00833331" w:rsidRPr="00935F91">
          <w:rPr>
            <w:rStyle w:val="Lienhypertexte"/>
            <w:noProof/>
          </w:rPr>
          <w:t>Horaires de fonctionnement du Laboratoire</w:t>
        </w:r>
        <w:r w:rsidR="00833331">
          <w:rPr>
            <w:noProof/>
            <w:webHidden/>
          </w:rPr>
          <w:tab/>
        </w:r>
        <w:r w:rsidR="00833331">
          <w:rPr>
            <w:noProof/>
            <w:webHidden/>
          </w:rPr>
          <w:fldChar w:fldCharType="begin"/>
        </w:r>
        <w:r w:rsidR="00833331">
          <w:rPr>
            <w:noProof/>
            <w:webHidden/>
          </w:rPr>
          <w:instrText xml:space="preserve"> PAGEREF _Toc193703803 \h </w:instrText>
        </w:r>
        <w:r w:rsidR="00833331">
          <w:rPr>
            <w:noProof/>
            <w:webHidden/>
          </w:rPr>
        </w:r>
        <w:r w:rsidR="00833331">
          <w:rPr>
            <w:noProof/>
            <w:webHidden/>
          </w:rPr>
          <w:fldChar w:fldCharType="separate"/>
        </w:r>
        <w:r w:rsidR="00833331">
          <w:rPr>
            <w:noProof/>
            <w:webHidden/>
          </w:rPr>
          <w:t>4</w:t>
        </w:r>
        <w:r w:rsidR="00833331">
          <w:rPr>
            <w:noProof/>
            <w:webHidden/>
          </w:rPr>
          <w:fldChar w:fldCharType="end"/>
        </w:r>
      </w:hyperlink>
    </w:p>
    <w:p w:rsidR="00833331" w:rsidRDefault="007C1C40">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3804" w:history="1">
        <w:r w:rsidR="00833331" w:rsidRPr="00935F91">
          <w:rPr>
            <w:rStyle w:val="Lienhypertexte"/>
            <w:noProof/>
          </w:rPr>
          <w:t>b.</w:t>
        </w:r>
        <w:r w:rsidR="00833331">
          <w:rPr>
            <w:rFonts w:asciiTheme="minorHAnsi" w:eastAsiaTheme="minorEastAsia" w:hAnsiTheme="minorHAnsi" w:cstheme="minorBidi"/>
            <w:noProof/>
            <w:sz w:val="22"/>
            <w:szCs w:val="22"/>
            <w:lang w:eastAsia="fr-FR"/>
          </w:rPr>
          <w:tab/>
        </w:r>
        <w:r w:rsidR="00833331" w:rsidRPr="00935F91">
          <w:rPr>
            <w:rStyle w:val="Lienhypertexte"/>
            <w:noProof/>
          </w:rPr>
          <w:t>Horaires de fonctionnement de la Stérilisation</w:t>
        </w:r>
        <w:r w:rsidR="00833331">
          <w:rPr>
            <w:noProof/>
            <w:webHidden/>
          </w:rPr>
          <w:tab/>
        </w:r>
        <w:r w:rsidR="00833331">
          <w:rPr>
            <w:noProof/>
            <w:webHidden/>
          </w:rPr>
          <w:fldChar w:fldCharType="begin"/>
        </w:r>
        <w:r w:rsidR="00833331">
          <w:rPr>
            <w:noProof/>
            <w:webHidden/>
          </w:rPr>
          <w:instrText xml:space="preserve"> PAGEREF _Toc193703804 \h </w:instrText>
        </w:r>
        <w:r w:rsidR="00833331">
          <w:rPr>
            <w:noProof/>
            <w:webHidden/>
          </w:rPr>
        </w:r>
        <w:r w:rsidR="00833331">
          <w:rPr>
            <w:noProof/>
            <w:webHidden/>
          </w:rPr>
          <w:fldChar w:fldCharType="separate"/>
        </w:r>
        <w:r w:rsidR="00833331">
          <w:rPr>
            <w:noProof/>
            <w:webHidden/>
          </w:rPr>
          <w:t>4</w:t>
        </w:r>
        <w:r w:rsidR="00833331">
          <w:rPr>
            <w:noProof/>
            <w:webHidden/>
          </w:rPr>
          <w:fldChar w:fldCharType="end"/>
        </w:r>
      </w:hyperlink>
    </w:p>
    <w:p w:rsidR="00833331" w:rsidRDefault="007C1C40">
      <w:pPr>
        <w:pStyle w:val="TM1"/>
        <w:rPr>
          <w:rFonts w:asciiTheme="minorHAnsi" w:eastAsiaTheme="minorEastAsia" w:hAnsiTheme="minorHAnsi" w:cstheme="minorBidi"/>
          <w:color w:val="auto"/>
          <w:sz w:val="22"/>
          <w:szCs w:val="22"/>
          <w:lang w:eastAsia="fr-FR"/>
        </w:rPr>
      </w:pPr>
      <w:hyperlink w:anchor="_Toc193703805" w:history="1">
        <w:r w:rsidR="00833331" w:rsidRPr="00935F91">
          <w:rPr>
            <w:rStyle w:val="Lienhypertexte"/>
            <w:rFonts w:ascii="Times New Roman" w:hAnsi="Times New Roman"/>
            <w:w w:val="105"/>
            <w14:scene3d>
              <w14:camera w14:prst="orthographicFront"/>
              <w14:lightRig w14:rig="threePt" w14:dir="t">
                <w14:rot w14:lat="0" w14:lon="0" w14:rev="0"/>
              </w14:lightRig>
            </w14:scene3d>
          </w:rPr>
          <w:t>III.</w:t>
        </w:r>
        <w:r w:rsidR="00833331">
          <w:rPr>
            <w:rFonts w:asciiTheme="minorHAnsi" w:eastAsiaTheme="minorEastAsia" w:hAnsiTheme="minorHAnsi" w:cstheme="minorBidi"/>
            <w:color w:val="auto"/>
            <w:sz w:val="22"/>
            <w:szCs w:val="22"/>
            <w:lang w:eastAsia="fr-FR"/>
          </w:rPr>
          <w:tab/>
        </w:r>
        <w:r w:rsidR="00833331" w:rsidRPr="00935F91">
          <w:rPr>
            <w:rStyle w:val="Lienhypertexte"/>
            <w:w w:val="105"/>
          </w:rPr>
          <w:t>NORMES ET EXIGENCES</w:t>
        </w:r>
        <w:r w:rsidR="00833331">
          <w:rPr>
            <w:webHidden/>
          </w:rPr>
          <w:tab/>
        </w:r>
        <w:r w:rsidR="00833331">
          <w:rPr>
            <w:webHidden/>
          </w:rPr>
          <w:fldChar w:fldCharType="begin"/>
        </w:r>
        <w:r w:rsidR="00833331">
          <w:rPr>
            <w:webHidden/>
          </w:rPr>
          <w:instrText xml:space="preserve"> PAGEREF _Toc193703805 \h </w:instrText>
        </w:r>
        <w:r w:rsidR="00833331">
          <w:rPr>
            <w:webHidden/>
          </w:rPr>
        </w:r>
        <w:r w:rsidR="00833331">
          <w:rPr>
            <w:webHidden/>
          </w:rPr>
          <w:fldChar w:fldCharType="separate"/>
        </w:r>
        <w:r w:rsidR="00833331">
          <w:rPr>
            <w:webHidden/>
          </w:rPr>
          <w:t>5</w:t>
        </w:r>
        <w:r w:rsidR="00833331">
          <w:rPr>
            <w:webHidden/>
          </w:rPr>
          <w:fldChar w:fldCharType="end"/>
        </w:r>
      </w:hyperlink>
    </w:p>
    <w:p w:rsidR="00833331" w:rsidRDefault="007C1C40">
      <w:pPr>
        <w:pStyle w:val="TM1"/>
        <w:rPr>
          <w:rFonts w:asciiTheme="minorHAnsi" w:eastAsiaTheme="minorEastAsia" w:hAnsiTheme="minorHAnsi" w:cstheme="minorBidi"/>
          <w:color w:val="auto"/>
          <w:sz w:val="22"/>
          <w:szCs w:val="22"/>
          <w:lang w:eastAsia="fr-FR"/>
        </w:rPr>
      </w:pPr>
      <w:hyperlink w:anchor="_Toc193703806" w:history="1">
        <w:r w:rsidR="00833331" w:rsidRPr="00935F91">
          <w:rPr>
            <w:rStyle w:val="Lienhypertexte"/>
            <w:rFonts w:ascii="Times New Roman" w:hAnsi="Times New Roman"/>
            <w14:scene3d>
              <w14:camera w14:prst="orthographicFront"/>
              <w14:lightRig w14:rig="threePt" w14:dir="t">
                <w14:rot w14:lat="0" w14:lon="0" w14:rev="0"/>
              </w14:lightRig>
            </w14:scene3d>
          </w:rPr>
          <w:t>IV.</w:t>
        </w:r>
        <w:r w:rsidR="00833331">
          <w:rPr>
            <w:rFonts w:asciiTheme="minorHAnsi" w:eastAsiaTheme="minorEastAsia" w:hAnsiTheme="minorHAnsi" w:cstheme="minorBidi"/>
            <w:color w:val="auto"/>
            <w:sz w:val="22"/>
            <w:szCs w:val="22"/>
            <w:lang w:eastAsia="fr-FR"/>
          </w:rPr>
          <w:tab/>
        </w:r>
        <w:r w:rsidR="00833331" w:rsidRPr="00935F91">
          <w:rPr>
            <w:rStyle w:val="Lienhypertexte"/>
          </w:rPr>
          <w:t>DETAIL DES PRESTATIONS DE MAINTENANCE (Communes au lot 1 et 2)</w:t>
        </w:r>
        <w:r w:rsidR="00833331">
          <w:rPr>
            <w:webHidden/>
          </w:rPr>
          <w:tab/>
        </w:r>
        <w:r w:rsidR="00833331">
          <w:rPr>
            <w:webHidden/>
          </w:rPr>
          <w:fldChar w:fldCharType="begin"/>
        </w:r>
        <w:r w:rsidR="00833331">
          <w:rPr>
            <w:webHidden/>
          </w:rPr>
          <w:instrText xml:space="preserve"> PAGEREF _Toc193703806 \h </w:instrText>
        </w:r>
        <w:r w:rsidR="00833331">
          <w:rPr>
            <w:webHidden/>
          </w:rPr>
        </w:r>
        <w:r w:rsidR="00833331">
          <w:rPr>
            <w:webHidden/>
          </w:rPr>
          <w:fldChar w:fldCharType="separate"/>
        </w:r>
        <w:r w:rsidR="00833331">
          <w:rPr>
            <w:webHidden/>
          </w:rPr>
          <w:t>5</w:t>
        </w:r>
        <w:r w:rsidR="00833331">
          <w:rPr>
            <w:webHidden/>
          </w:rPr>
          <w:fldChar w:fldCharType="end"/>
        </w:r>
      </w:hyperlink>
    </w:p>
    <w:p w:rsidR="00833331" w:rsidRDefault="007C1C40">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3807" w:history="1">
        <w:r w:rsidR="00833331" w:rsidRPr="00935F91">
          <w:rPr>
            <w:rStyle w:val="Lienhypertexte"/>
            <w:noProof/>
            <w14:scene3d>
              <w14:camera w14:prst="orthographicFront"/>
              <w14:lightRig w14:rig="threePt" w14:dir="t">
                <w14:rot w14:lat="0" w14:lon="0" w14:rev="0"/>
              </w14:lightRig>
            </w14:scene3d>
          </w:rPr>
          <w:t>1.</w:t>
        </w:r>
        <w:r w:rsidR="00833331">
          <w:rPr>
            <w:rFonts w:asciiTheme="minorHAnsi" w:eastAsiaTheme="minorEastAsia" w:hAnsiTheme="minorHAnsi" w:cstheme="minorBidi"/>
            <w:noProof/>
            <w:sz w:val="22"/>
            <w:szCs w:val="22"/>
            <w:lang w:eastAsia="fr-FR"/>
          </w:rPr>
          <w:tab/>
        </w:r>
        <w:r w:rsidR="00833331" w:rsidRPr="00935F91">
          <w:rPr>
            <w:rStyle w:val="Lienhypertexte"/>
            <w:noProof/>
          </w:rPr>
          <w:t>MAINTENANCE PREVENTIVE</w:t>
        </w:r>
        <w:r w:rsidR="00833331">
          <w:rPr>
            <w:noProof/>
            <w:webHidden/>
          </w:rPr>
          <w:tab/>
        </w:r>
        <w:r w:rsidR="00833331">
          <w:rPr>
            <w:noProof/>
            <w:webHidden/>
          </w:rPr>
          <w:fldChar w:fldCharType="begin"/>
        </w:r>
        <w:r w:rsidR="00833331">
          <w:rPr>
            <w:noProof/>
            <w:webHidden/>
          </w:rPr>
          <w:instrText xml:space="preserve"> PAGEREF _Toc193703807 \h </w:instrText>
        </w:r>
        <w:r w:rsidR="00833331">
          <w:rPr>
            <w:noProof/>
            <w:webHidden/>
          </w:rPr>
        </w:r>
        <w:r w:rsidR="00833331">
          <w:rPr>
            <w:noProof/>
            <w:webHidden/>
          </w:rPr>
          <w:fldChar w:fldCharType="separate"/>
        </w:r>
        <w:r w:rsidR="00833331">
          <w:rPr>
            <w:noProof/>
            <w:webHidden/>
          </w:rPr>
          <w:t>5</w:t>
        </w:r>
        <w:r w:rsidR="00833331">
          <w:rPr>
            <w:noProof/>
            <w:webHidden/>
          </w:rPr>
          <w:fldChar w:fldCharType="end"/>
        </w:r>
      </w:hyperlink>
    </w:p>
    <w:p w:rsidR="00833331" w:rsidRDefault="007C1C40">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3808" w:history="1">
        <w:r w:rsidR="00833331" w:rsidRPr="00935F91">
          <w:rPr>
            <w:rStyle w:val="Lienhypertexte"/>
            <w:noProof/>
            <w:w w:val="105"/>
          </w:rPr>
          <w:t>a.</w:t>
        </w:r>
        <w:r w:rsidR="00833331">
          <w:rPr>
            <w:rFonts w:asciiTheme="minorHAnsi" w:eastAsiaTheme="minorEastAsia" w:hAnsiTheme="minorHAnsi" w:cstheme="minorBidi"/>
            <w:noProof/>
            <w:sz w:val="22"/>
            <w:szCs w:val="22"/>
            <w:lang w:eastAsia="fr-FR"/>
          </w:rPr>
          <w:tab/>
        </w:r>
        <w:r w:rsidR="00833331" w:rsidRPr="00935F91">
          <w:rPr>
            <w:rStyle w:val="Lienhypertexte"/>
            <w:noProof/>
            <w:w w:val="105"/>
          </w:rPr>
          <w:t>Liste des actions à réaliser</w:t>
        </w:r>
        <w:r w:rsidR="00833331">
          <w:rPr>
            <w:noProof/>
            <w:webHidden/>
          </w:rPr>
          <w:tab/>
        </w:r>
        <w:r w:rsidR="00833331">
          <w:rPr>
            <w:noProof/>
            <w:webHidden/>
          </w:rPr>
          <w:fldChar w:fldCharType="begin"/>
        </w:r>
        <w:r w:rsidR="00833331">
          <w:rPr>
            <w:noProof/>
            <w:webHidden/>
          </w:rPr>
          <w:instrText xml:space="preserve"> PAGEREF _Toc193703808 \h </w:instrText>
        </w:r>
        <w:r w:rsidR="00833331">
          <w:rPr>
            <w:noProof/>
            <w:webHidden/>
          </w:rPr>
        </w:r>
        <w:r w:rsidR="00833331">
          <w:rPr>
            <w:noProof/>
            <w:webHidden/>
          </w:rPr>
          <w:fldChar w:fldCharType="separate"/>
        </w:r>
        <w:r w:rsidR="00833331">
          <w:rPr>
            <w:noProof/>
            <w:webHidden/>
          </w:rPr>
          <w:t>5</w:t>
        </w:r>
        <w:r w:rsidR="00833331">
          <w:rPr>
            <w:noProof/>
            <w:webHidden/>
          </w:rPr>
          <w:fldChar w:fldCharType="end"/>
        </w:r>
      </w:hyperlink>
    </w:p>
    <w:p w:rsidR="00833331" w:rsidRDefault="007C1C40">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3809" w:history="1">
        <w:r w:rsidR="00833331" w:rsidRPr="00935F91">
          <w:rPr>
            <w:rStyle w:val="Lienhypertexte"/>
            <w:noProof/>
          </w:rPr>
          <w:t>b.</w:t>
        </w:r>
        <w:r w:rsidR="00833331">
          <w:rPr>
            <w:rFonts w:asciiTheme="minorHAnsi" w:eastAsiaTheme="minorEastAsia" w:hAnsiTheme="minorHAnsi" w:cstheme="minorBidi"/>
            <w:noProof/>
            <w:sz w:val="22"/>
            <w:szCs w:val="22"/>
            <w:lang w:eastAsia="fr-FR"/>
          </w:rPr>
          <w:tab/>
        </w:r>
        <w:r w:rsidR="00833331" w:rsidRPr="00935F91">
          <w:rPr>
            <w:rStyle w:val="Lienhypertexte"/>
            <w:noProof/>
          </w:rPr>
          <w:t>Fréquences des interventions</w:t>
        </w:r>
        <w:r w:rsidR="00833331">
          <w:rPr>
            <w:noProof/>
            <w:webHidden/>
          </w:rPr>
          <w:tab/>
        </w:r>
        <w:r w:rsidR="00833331">
          <w:rPr>
            <w:noProof/>
            <w:webHidden/>
          </w:rPr>
          <w:fldChar w:fldCharType="begin"/>
        </w:r>
        <w:r w:rsidR="00833331">
          <w:rPr>
            <w:noProof/>
            <w:webHidden/>
          </w:rPr>
          <w:instrText xml:space="preserve"> PAGEREF _Toc193703809 \h </w:instrText>
        </w:r>
        <w:r w:rsidR="00833331">
          <w:rPr>
            <w:noProof/>
            <w:webHidden/>
          </w:rPr>
        </w:r>
        <w:r w:rsidR="00833331">
          <w:rPr>
            <w:noProof/>
            <w:webHidden/>
          </w:rPr>
          <w:fldChar w:fldCharType="separate"/>
        </w:r>
        <w:r w:rsidR="00833331">
          <w:rPr>
            <w:noProof/>
            <w:webHidden/>
          </w:rPr>
          <w:t>5</w:t>
        </w:r>
        <w:r w:rsidR="00833331">
          <w:rPr>
            <w:noProof/>
            <w:webHidden/>
          </w:rPr>
          <w:fldChar w:fldCharType="end"/>
        </w:r>
      </w:hyperlink>
    </w:p>
    <w:p w:rsidR="00833331" w:rsidRDefault="007C1C40">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3810" w:history="1">
        <w:r w:rsidR="00833331" w:rsidRPr="00935F91">
          <w:rPr>
            <w:rStyle w:val="Lienhypertexte"/>
            <w:noProof/>
          </w:rPr>
          <w:t>c.</w:t>
        </w:r>
        <w:r w:rsidR="00833331">
          <w:rPr>
            <w:rFonts w:asciiTheme="minorHAnsi" w:eastAsiaTheme="minorEastAsia" w:hAnsiTheme="minorHAnsi" w:cstheme="minorBidi"/>
            <w:noProof/>
            <w:sz w:val="22"/>
            <w:szCs w:val="22"/>
            <w:lang w:eastAsia="fr-FR"/>
          </w:rPr>
          <w:tab/>
        </w:r>
        <w:r w:rsidR="00833331" w:rsidRPr="00935F91">
          <w:rPr>
            <w:rStyle w:val="Lienhypertexte"/>
            <w:noProof/>
          </w:rPr>
          <w:t>Planification</w:t>
        </w:r>
        <w:r w:rsidR="00833331">
          <w:rPr>
            <w:noProof/>
            <w:webHidden/>
          </w:rPr>
          <w:tab/>
        </w:r>
        <w:r w:rsidR="00833331">
          <w:rPr>
            <w:noProof/>
            <w:webHidden/>
          </w:rPr>
          <w:fldChar w:fldCharType="begin"/>
        </w:r>
        <w:r w:rsidR="00833331">
          <w:rPr>
            <w:noProof/>
            <w:webHidden/>
          </w:rPr>
          <w:instrText xml:space="preserve"> PAGEREF _Toc193703810 \h </w:instrText>
        </w:r>
        <w:r w:rsidR="00833331">
          <w:rPr>
            <w:noProof/>
            <w:webHidden/>
          </w:rPr>
        </w:r>
        <w:r w:rsidR="00833331">
          <w:rPr>
            <w:noProof/>
            <w:webHidden/>
          </w:rPr>
          <w:fldChar w:fldCharType="separate"/>
        </w:r>
        <w:r w:rsidR="00833331">
          <w:rPr>
            <w:noProof/>
            <w:webHidden/>
          </w:rPr>
          <w:t>6</w:t>
        </w:r>
        <w:r w:rsidR="00833331">
          <w:rPr>
            <w:noProof/>
            <w:webHidden/>
          </w:rPr>
          <w:fldChar w:fldCharType="end"/>
        </w:r>
      </w:hyperlink>
    </w:p>
    <w:p w:rsidR="00833331" w:rsidRDefault="007C1C40">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3811" w:history="1">
        <w:r w:rsidR="00833331" w:rsidRPr="00935F91">
          <w:rPr>
            <w:rStyle w:val="Lienhypertexte"/>
            <w:noProof/>
          </w:rPr>
          <w:t>d.</w:t>
        </w:r>
        <w:r w:rsidR="00833331">
          <w:rPr>
            <w:rFonts w:asciiTheme="minorHAnsi" w:eastAsiaTheme="minorEastAsia" w:hAnsiTheme="minorHAnsi" w:cstheme="minorBidi"/>
            <w:noProof/>
            <w:sz w:val="22"/>
            <w:szCs w:val="22"/>
            <w:lang w:eastAsia="fr-FR"/>
          </w:rPr>
          <w:tab/>
        </w:r>
        <w:r w:rsidR="00833331" w:rsidRPr="00935F91">
          <w:rPr>
            <w:rStyle w:val="Lienhypertexte"/>
            <w:noProof/>
          </w:rPr>
          <w:t>Désinfection annuelle Stérilisation</w:t>
        </w:r>
        <w:r w:rsidR="00833331">
          <w:rPr>
            <w:noProof/>
            <w:webHidden/>
          </w:rPr>
          <w:tab/>
        </w:r>
        <w:r w:rsidR="00833331">
          <w:rPr>
            <w:noProof/>
            <w:webHidden/>
          </w:rPr>
          <w:fldChar w:fldCharType="begin"/>
        </w:r>
        <w:r w:rsidR="00833331">
          <w:rPr>
            <w:noProof/>
            <w:webHidden/>
          </w:rPr>
          <w:instrText xml:space="preserve"> PAGEREF _Toc193703811 \h </w:instrText>
        </w:r>
        <w:r w:rsidR="00833331">
          <w:rPr>
            <w:noProof/>
            <w:webHidden/>
          </w:rPr>
        </w:r>
        <w:r w:rsidR="00833331">
          <w:rPr>
            <w:noProof/>
            <w:webHidden/>
          </w:rPr>
          <w:fldChar w:fldCharType="separate"/>
        </w:r>
        <w:r w:rsidR="00833331">
          <w:rPr>
            <w:noProof/>
            <w:webHidden/>
          </w:rPr>
          <w:t>6</w:t>
        </w:r>
        <w:r w:rsidR="00833331">
          <w:rPr>
            <w:noProof/>
            <w:webHidden/>
          </w:rPr>
          <w:fldChar w:fldCharType="end"/>
        </w:r>
      </w:hyperlink>
    </w:p>
    <w:p w:rsidR="00833331" w:rsidRDefault="007C1C40">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3812" w:history="1">
        <w:r w:rsidR="00833331" w:rsidRPr="00935F91">
          <w:rPr>
            <w:rStyle w:val="Lienhypertexte"/>
            <w:noProof/>
            <w14:scene3d>
              <w14:camera w14:prst="orthographicFront"/>
              <w14:lightRig w14:rig="threePt" w14:dir="t">
                <w14:rot w14:lat="0" w14:lon="0" w14:rev="0"/>
              </w14:lightRig>
            </w14:scene3d>
          </w:rPr>
          <w:t>2.</w:t>
        </w:r>
        <w:r w:rsidR="00833331">
          <w:rPr>
            <w:rFonts w:asciiTheme="minorHAnsi" w:eastAsiaTheme="minorEastAsia" w:hAnsiTheme="minorHAnsi" w:cstheme="minorBidi"/>
            <w:noProof/>
            <w:sz w:val="22"/>
            <w:szCs w:val="22"/>
            <w:lang w:eastAsia="fr-FR"/>
          </w:rPr>
          <w:tab/>
        </w:r>
        <w:r w:rsidR="00833331" w:rsidRPr="00935F91">
          <w:rPr>
            <w:rStyle w:val="Lienhypertexte"/>
            <w:noProof/>
          </w:rPr>
          <w:t>MAINTENANCE CURATIVE</w:t>
        </w:r>
        <w:r w:rsidR="00833331">
          <w:rPr>
            <w:noProof/>
            <w:webHidden/>
          </w:rPr>
          <w:tab/>
        </w:r>
        <w:r w:rsidR="00833331">
          <w:rPr>
            <w:noProof/>
            <w:webHidden/>
          </w:rPr>
          <w:fldChar w:fldCharType="begin"/>
        </w:r>
        <w:r w:rsidR="00833331">
          <w:rPr>
            <w:noProof/>
            <w:webHidden/>
          </w:rPr>
          <w:instrText xml:space="preserve"> PAGEREF _Toc193703812 \h </w:instrText>
        </w:r>
        <w:r w:rsidR="00833331">
          <w:rPr>
            <w:noProof/>
            <w:webHidden/>
          </w:rPr>
        </w:r>
        <w:r w:rsidR="00833331">
          <w:rPr>
            <w:noProof/>
            <w:webHidden/>
          </w:rPr>
          <w:fldChar w:fldCharType="separate"/>
        </w:r>
        <w:r w:rsidR="00833331">
          <w:rPr>
            <w:noProof/>
            <w:webHidden/>
          </w:rPr>
          <w:t>6</w:t>
        </w:r>
        <w:r w:rsidR="00833331">
          <w:rPr>
            <w:noProof/>
            <w:webHidden/>
          </w:rPr>
          <w:fldChar w:fldCharType="end"/>
        </w:r>
      </w:hyperlink>
    </w:p>
    <w:p w:rsidR="00833331" w:rsidRDefault="007C1C40">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3813" w:history="1">
        <w:r w:rsidR="00833331" w:rsidRPr="00935F91">
          <w:rPr>
            <w:rStyle w:val="Lienhypertexte"/>
            <w:noProof/>
          </w:rPr>
          <w:t>a.</w:t>
        </w:r>
        <w:r w:rsidR="00833331">
          <w:rPr>
            <w:rFonts w:asciiTheme="minorHAnsi" w:eastAsiaTheme="minorEastAsia" w:hAnsiTheme="minorHAnsi" w:cstheme="minorBidi"/>
            <w:noProof/>
            <w:sz w:val="22"/>
            <w:szCs w:val="22"/>
            <w:lang w:eastAsia="fr-FR"/>
          </w:rPr>
          <w:tab/>
        </w:r>
        <w:r w:rsidR="00833331" w:rsidRPr="00935F91">
          <w:rPr>
            <w:rStyle w:val="Lienhypertexte"/>
            <w:noProof/>
          </w:rPr>
          <w:t>Disponibilité du matériel</w:t>
        </w:r>
        <w:r w:rsidR="00833331">
          <w:rPr>
            <w:noProof/>
            <w:webHidden/>
          </w:rPr>
          <w:tab/>
        </w:r>
        <w:r w:rsidR="00833331">
          <w:rPr>
            <w:noProof/>
            <w:webHidden/>
          </w:rPr>
          <w:fldChar w:fldCharType="begin"/>
        </w:r>
        <w:r w:rsidR="00833331">
          <w:rPr>
            <w:noProof/>
            <w:webHidden/>
          </w:rPr>
          <w:instrText xml:space="preserve"> PAGEREF _Toc193703813 \h </w:instrText>
        </w:r>
        <w:r w:rsidR="00833331">
          <w:rPr>
            <w:noProof/>
            <w:webHidden/>
          </w:rPr>
        </w:r>
        <w:r w:rsidR="00833331">
          <w:rPr>
            <w:noProof/>
            <w:webHidden/>
          </w:rPr>
          <w:fldChar w:fldCharType="separate"/>
        </w:r>
        <w:r w:rsidR="00833331">
          <w:rPr>
            <w:noProof/>
            <w:webHidden/>
          </w:rPr>
          <w:t>6</w:t>
        </w:r>
        <w:r w:rsidR="00833331">
          <w:rPr>
            <w:noProof/>
            <w:webHidden/>
          </w:rPr>
          <w:fldChar w:fldCharType="end"/>
        </w:r>
      </w:hyperlink>
    </w:p>
    <w:p w:rsidR="00833331" w:rsidRDefault="007C1C40">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3814" w:history="1">
        <w:r w:rsidR="00833331" w:rsidRPr="00935F91">
          <w:rPr>
            <w:rStyle w:val="Lienhypertexte"/>
            <w:noProof/>
          </w:rPr>
          <w:t>b.</w:t>
        </w:r>
        <w:r w:rsidR="00833331">
          <w:rPr>
            <w:rFonts w:asciiTheme="minorHAnsi" w:eastAsiaTheme="minorEastAsia" w:hAnsiTheme="minorHAnsi" w:cstheme="minorBidi"/>
            <w:noProof/>
            <w:sz w:val="22"/>
            <w:szCs w:val="22"/>
            <w:lang w:eastAsia="fr-FR"/>
          </w:rPr>
          <w:tab/>
        </w:r>
        <w:r w:rsidR="00833331" w:rsidRPr="00935F91">
          <w:rPr>
            <w:rStyle w:val="Lienhypertexte"/>
            <w:noProof/>
          </w:rPr>
          <w:t>Délai d’intervention</w:t>
        </w:r>
        <w:r w:rsidR="00833331">
          <w:rPr>
            <w:noProof/>
            <w:webHidden/>
          </w:rPr>
          <w:tab/>
        </w:r>
        <w:r w:rsidR="00833331">
          <w:rPr>
            <w:noProof/>
            <w:webHidden/>
          </w:rPr>
          <w:fldChar w:fldCharType="begin"/>
        </w:r>
        <w:r w:rsidR="00833331">
          <w:rPr>
            <w:noProof/>
            <w:webHidden/>
          </w:rPr>
          <w:instrText xml:space="preserve"> PAGEREF _Toc193703814 \h </w:instrText>
        </w:r>
        <w:r w:rsidR="00833331">
          <w:rPr>
            <w:noProof/>
            <w:webHidden/>
          </w:rPr>
        </w:r>
        <w:r w:rsidR="00833331">
          <w:rPr>
            <w:noProof/>
            <w:webHidden/>
          </w:rPr>
          <w:fldChar w:fldCharType="separate"/>
        </w:r>
        <w:r w:rsidR="00833331">
          <w:rPr>
            <w:noProof/>
            <w:webHidden/>
          </w:rPr>
          <w:t>7</w:t>
        </w:r>
        <w:r w:rsidR="00833331">
          <w:rPr>
            <w:noProof/>
            <w:webHidden/>
          </w:rPr>
          <w:fldChar w:fldCharType="end"/>
        </w:r>
      </w:hyperlink>
    </w:p>
    <w:p w:rsidR="00833331" w:rsidRDefault="007C1C40">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3703815" w:history="1">
        <w:r w:rsidR="00833331" w:rsidRPr="00935F91">
          <w:rPr>
            <w:rStyle w:val="Lienhypertexte"/>
            <w:noProof/>
            <w:w w:val="105"/>
          </w:rPr>
          <w:t>c.</w:t>
        </w:r>
        <w:r w:rsidR="00833331">
          <w:rPr>
            <w:rFonts w:asciiTheme="minorHAnsi" w:eastAsiaTheme="minorEastAsia" w:hAnsiTheme="minorHAnsi" w:cstheme="minorBidi"/>
            <w:noProof/>
            <w:sz w:val="22"/>
            <w:szCs w:val="22"/>
            <w:lang w:eastAsia="fr-FR"/>
          </w:rPr>
          <w:tab/>
        </w:r>
        <w:r w:rsidR="00833331" w:rsidRPr="00935F91">
          <w:rPr>
            <w:rStyle w:val="Lienhypertexte"/>
            <w:noProof/>
            <w:w w:val="105"/>
          </w:rPr>
          <w:t>Contrôle à distance</w:t>
        </w:r>
        <w:r w:rsidR="00833331">
          <w:rPr>
            <w:noProof/>
            <w:webHidden/>
          </w:rPr>
          <w:tab/>
        </w:r>
        <w:r w:rsidR="00833331">
          <w:rPr>
            <w:noProof/>
            <w:webHidden/>
          </w:rPr>
          <w:fldChar w:fldCharType="begin"/>
        </w:r>
        <w:r w:rsidR="00833331">
          <w:rPr>
            <w:noProof/>
            <w:webHidden/>
          </w:rPr>
          <w:instrText xml:space="preserve"> PAGEREF _Toc193703815 \h </w:instrText>
        </w:r>
        <w:r w:rsidR="00833331">
          <w:rPr>
            <w:noProof/>
            <w:webHidden/>
          </w:rPr>
        </w:r>
        <w:r w:rsidR="00833331">
          <w:rPr>
            <w:noProof/>
            <w:webHidden/>
          </w:rPr>
          <w:fldChar w:fldCharType="separate"/>
        </w:r>
        <w:r w:rsidR="00833331">
          <w:rPr>
            <w:noProof/>
            <w:webHidden/>
          </w:rPr>
          <w:t>7</w:t>
        </w:r>
        <w:r w:rsidR="00833331">
          <w:rPr>
            <w:noProof/>
            <w:webHidden/>
          </w:rPr>
          <w:fldChar w:fldCharType="end"/>
        </w:r>
      </w:hyperlink>
    </w:p>
    <w:p w:rsidR="00833331" w:rsidRDefault="007C1C40">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3816" w:history="1">
        <w:r w:rsidR="00833331" w:rsidRPr="00935F91">
          <w:rPr>
            <w:rStyle w:val="Lienhypertexte"/>
            <w:noProof/>
            <w14:scene3d>
              <w14:camera w14:prst="orthographicFront"/>
              <w14:lightRig w14:rig="threePt" w14:dir="t">
                <w14:rot w14:lat="0" w14:lon="0" w14:rev="0"/>
              </w14:lightRig>
            </w14:scene3d>
          </w:rPr>
          <w:t>3.</w:t>
        </w:r>
        <w:r w:rsidR="00833331">
          <w:rPr>
            <w:rFonts w:asciiTheme="minorHAnsi" w:eastAsiaTheme="minorEastAsia" w:hAnsiTheme="minorHAnsi" w:cstheme="minorBidi"/>
            <w:noProof/>
            <w:sz w:val="22"/>
            <w:szCs w:val="22"/>
            <w:lang w:eastAsia="fr-FR"/>
          </w:rPr>
          <w:tab/>
        </w:r>
        <w:r w:rsidR="00833331" w:rsidRPr="00935F91">
          <w:rPr>
            <w:rStyle w:val="Lienhypertexte"/>
            <w:noProof/>
          </w:rPr>
          <w:t>PIECES DETACHEES</w:t>
        </w:r>
        <w:r w:rsidR="00833331">
          <w:rPr>
            <w:noProof/>
            <w:webHidden/>
          </w:rPr>
          <w:tab/>
        </w:r>
        <w:r w:rsidR="00833331">
          <w:rPr>
            <w:noProof/>
            <w:webHidden/>
          </w:rPr>
          <w:fldChar w:fldCharType="begin"/>
        </w:r>
        <w:r w:rsidR="00833331">
          <w:rPr>
            <w:noProof/>
            <w:webHidden/>
          </w:rPr>
          <w:instrText xml:space="preserve"> PAGEREF _Toc193703816 \h </w:instrText>
        </w:r>
        <w:r w:rsidR="00833331">
          <w:rPr>
            <w:noProof/>
            <w:webHidden/>
          </w:rPr>
        </w:r>
        <w:r w:rsidR="00833331">
          <w:rPr>
            <w:noProof/>
            <w:webHidden/>
          </w:rPr>
          <w:fldChar w:fldCharType="separate"/>
        </w:r>
        <w:r w:rsidR="00833331">
          <w:rPr>
            <w:noProof/>
            <w:webHidden/>
          </w:rPr>
          <w:t>7</w:t>
        </w:r>
        <w:r w:rsidR="00833331">
          <w:rPr>
            <w:noProof/>
            <w:webHidden/>
          </w:rPr>
          <w:fldChar w:fldCharType="end"/>
        </w:r>
      </w:hyperlink>
    </w:p>
    <w:p w:rsidR="00833331" w:rsidRDefault="007C1C40">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3817" w:history="1">
        <w:r w:rsidR="00833331" w:rsidRPr="00935F91">
          <w:rPr>
            <w:rStyle w:val="Lienhypertexte"/>
            <w:noProof/>
            <w14:scene3d>
              <w14:camera w14:prst="orthographicFront"/>
              <w14:lightRig w14:rig="threePt" w14:dir="t">
                <w14:rot w14:lat="0" w14:lon="0" w14:rev="0"/>
              </w14:lightRig>
            </w14:scene3d>
          </w:rPr>
          <w:t>4.</w:t>
        </w:r>
        <w:r w:rsidR="00833331">
          <w:rPr>
            <w:rFonts w:asciiTheme="minorHAnsi" w:eastAsiaTheme="minorEastAsia" w:hAnsiTheme="minorHAnsi" w:cstheme="minorBidi"/>
            <w:noProof/>
            <w:sz w:val="22"/>
            <w:szCs w:val="22"/>
            <w:lang w:eastAsia="fr-FR"/>
          </w:rPr>
          <w:tab/>
        </w:r>
        <w:r w:rsidR="00833331" w:rsidRPr="00935F91">
          <w:rPr>
            <w:rStyle w:val="Lienhypertexte"/>
            <w:noProof/>
          </w:rPr>
          <w:t>RAPPORTS D’INTERVENTION</w:t>
        </w:r>
        <w:r w:rsidR="00833331">
          <w:rPr>
            <w:noProof/>
            <w:webHidden/>
          </w:rPr>
          <w:tab/>
        </w:r>
        <w:r w:rsidR="00833331">
          <w:rPr>
            <w:noProof/>
            <w:webHidden/>
          </w:rPr>
          <w:fldChar w:fldCharType="begin"/>
        </w:r>
        <w:r w:rsidR="00833331">
          <w:rPr>
            <w:noProof/>
            <w:webHidden/>
          </w:rPr>
          <w:instrText xml:space="preserve"> PAGEREF _Toc193703817 \h </w:instrText>
        </w:r>
        <w:r w:rsidR="00833331">
          <w:rPr>
            <w:noProof/>
            <w:webHidden/>
          </w:rPr>
        </w:r>
        <w:r w:rsidR="00833331">
          <w:rPr>
            <w:noProof/>
            <w:webHidden/>
          </w:rPr>
          <w:fldChar w:fldCharType="separate"/>
        </w:r>
        <w:r w:rsidR="00833331">
          <w:rPr>
            <w:noProof/>
            <w:webHidden/>
          </w:rPr>
          <w:t>7</w:t>
        </w:r>
        <w:r w:rsidR="00833331">
          <w:rPr>
            <w:noProof/>
            <w:webHidden/>
          </w:rPr>
          <w:fldChar w:fldCharType="end"/>
        </w:r>
      </w:hyperlink>
    </w:p>
    <w:p w:rsidR="00833331" w:rsidRDefault="007C1C40">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3703818" w:history="1">
        <w:r w:rsidR="00833331" w:rsidRPr="00935F91">
          <w:rPr>
            <w:rStyle w:val="Lienhypertexte"/>
            <w:noProof/>
            <w14:scene3d>
              <w14:camera w14:prst="orthographicFront"/>
              <w14:lightRig w14:rig="threePt" w14:dir="t">
                <w14:rot w14:lat="0" w14:lon="0" w14:rev="0"/>
              </w14:lightRig>
            </w14:scene3d>
          </w:rPr>
          <w:t>5.</w:t>
        </w:r>
        <w:r w:rsidR="00833331">
          <w:rPr>
            <w:rFonts w:asciiTheme="minorHAnsi" w:eastAsiaTheme="minorEastAsia" w:hAnsiTheme="minorHAnsi" w:cstheme="minorBidi"/>
            <w:noProof/>
            <w:sz w:val="22"/>
            <w:szCs w:val="22"/>
            <w:lang w:eastAsia="fr-FR"/>
          </w:rPr>
          <w:tab/>
        </w:r>
        <w:r w:rsidR="00833331" w:rsidRPr="00935F91">
          <w:rPr>
            <w:rStyle w:val="Lienhypertexte"/>
            <w:noProof/>
          </w:rPr>
          <w:t>PERSONNEL QUALIFIE</w:t>
        </w:r>
        <w:r w:rsidR="00833331">
          <w:rPr>
            <w:noProof/>
            <w:webHidden/>
          </w:rPr>
          <w:tab/>
        </w:r>
        <w:r w:rsidR="00833331">
          <w:rPr>
            <w:noProof/>
            <w:webHidden/>
          </w:rPr>
          <w:fldChar w:fldCharType="begin"/>
        </w:r>
        <w:r w:rsidR="00833331">
          <w:rPr>
            <w:noProof/>
            <w:webHidden/>
          </w:rPr>
          <w:instrText xml:space="preserve"> PAGEREF _Toc193703818 \h </w:instrText>
        </w:r>
        <w:r w:rsidR="00833331">
          <w:rPr>
            <w:noProof/>
            <w:webHidden/>
          </w:rPr>
        </w:r>
        <w:r w:rsidR="00833331">
          <w:rPr>
            <w:noProof/>
            <w:webHidden/>
          </w:rPr>
          <w:fldChar w:fldCharType="separate"/>
        </w:r>
        <w:r w:rsidR="00833331">
          <w:rPr>
            <w:noProof/>
            <w:webHidden/>
          </w:rPr>
          <w:t>7</w:t>
        </w:r>
        <w:r w:rsidR="00833331">
          <w:rPr>
            <w:noProof/>
            <w:webHidden/>
          </w:rPr>
          <w:fldChar w:fldCharType="end"/>
        </w:r>
      </w:hyperlink>
    </w:p>
    <w:p w:rsidR="00833331" w:rsidRDefault="007C1C40">
      <w:pPr>
        <w:pStyle w:val="TM1"/>
        <w:rPr>
          <w:rFonts w:asciiTheme="minorHAnsi" w:eastAsiaTheme="minorEastAsia" w:hAnsiTheme="minorHAnsi" w:cstheme="minorBidi"/>
          <w:color w:val="auto"/>
          <w:sz w:val="22"/>
          <w:szCs w:val="22"/>
          <w:lang w:eastAsia="fr-FR"/>
        </w:rPr>
      </w:pPr>
      <w:hyperlink w:anchor="_Toc193703819" w:history="1">
        <w:r w:rsidR="00833331" w:rsidRPr="00935F91">
          <w:rPr>
            <w:rStyle w:val="Lienhypertexte"/>
            <w:rFonts w:ascii="Times New Roman" w:hAnsi="Times New Roman"/>
            <w14:scene3d>
              <w14:camera w14:prst="orthographicFront"/>
              <w14:lightRig w14:rig="threePt" w14:dir="t">
                <w14:rot w14:lat="0" w14:lon="0" w14:rev="0"/>
              </w14:lightRig>
            </w14:scene3d>
          </w:rPr>
          <w:t>V.</w:t>
        </w:r>
        <w:r w:rsidR="00833331">
          <w:rPr>
            <w:rFonts w:asciiTheme="minorHAnsi" w:eastAsiaTheme="minorEastAsia" w:hAnsiTheme="minorHAnsi" w:cstheme="minorBidi"/>
            <w:color w:val="auto"/>
            <w:sz w:val="22"/>
            <w:szCs w:val="22"/>
            <w:lang w:eastAsia="fr-FR"/>
          </w:rPr>
          <w:tab/>
        </w:r>
        <w:r w:rsidR="00833331" w:rsidRPr="00935F91">
          <w:rPr>
            <w:rStyle w:val="Lienhypertexte"/>
          </w:rPr>
          <w:t>CONSOMMABLES (lot 3)</w:t>
        </w:r>
        <w:r w:rsidR="00833331">
          <w:rPr>
            <w:webHidden/>
          </w:rPr>
          <w:tab/>
        </w:r>
        <w:r w:rsidR="00833331">
          <w:rPr>
            <w:webHidden/>
          </w:rPr>
          <w:fldChar w:fldCharType="begin"/>
        </w:r>
        <w:r w:rsidR="00833331">
          <w:rPr>
            <w:webHidden/>
          </w:rPr>
          <w:instrText xml:space="preserve"> PAGEREF _Toc193703819 \h </w:instrText>
        </w:r>
        <w:r w:rsidR="00833331">
          <w:rPr>
            <w:webHidden/>
          </w:rPr>
        </w:r>
        <w:r w:rsidR="00833331">
          <w:rPr>
            <w:webHidden/>
          </w:rPr>
          <w:fldChar w:fldCharType="separate"/>
        </w:r>
        <w:r w:rsidR="00833331">
          <w:rPr>
            <w:webHidden/>
          </w:rPr>
          <w:t>8</w:t>
        </w:r>
        <w:r w:rsidR="00833331">
          <w:rPr>
            <w:webHidden/>
          </w:rPr>
          <w:fldChar w:fldCharType="end"/>
        </w:r>
      </w:hyperlink>
    </w:p>
    <w:p w:rsidR="00833331" w:rsidRDefault="007C1C40">
      <w:pPr>
        <w:pStyle w:val="TM1"/>
        <w:rPr>
          <w:rFonts w:asciiTheme="minorHAnsi" w:eastAsiaTheme="minorEastAsia" w:hAnsiTheme="minorHAnsi" w:cstheme="minorBidi"/>
          <w:color w:val="auto"/>
          <w:sz w:val="22"/>
          <w:szCs w:val="22"/>
          <w:lang w:eastAsia="fr-FR"/>
        </w:rPr>
      </w:pPr>
      <w:hyperlink w:anchor="_Toc193703820" w:history="1">
        <w:r w:rsidR="00833331" w:rsidRPr="00935F91">
          <w:rPr>
            <w:rStyle w:val="Lienhypertexte"/>
            <w:rFonts w:ascii="Times New Roman" w:hAnsi="Times New Roman"/>
            <w14:scene3d>
              <w14:camera w14:prst="orthographicFront"/>
              <w14:lightRig w14:rig="threePt" w14:dir="t">
                <w14:rot w14:lat="0" w14:lon="0" w14:rev="0"/>
              </w14:lightRig>
            </w14:scene3d>
          </w:rPr>
          <w:t>VI.</w:t>
        </w:r>
        <w:r w:rsidR="00833331">
          <w:rPr>
            <w:rFonts w:asciiTheme="minorHAnsi" w:eastAsiaTheme="minorEastAsia" w:hAnsiTheme="minorHAnsi" w:cstheme="minorBidi"/>
            <w:color w:val="auto"/>
            <w:sz w:val="22"/>
            <w:szCs w:val="22"/>
            <w:lang w:eastAsia="fr-FR"/>
          </w:rPr>
          <w:tab/>
        </w:r>
        <w:r w:rsidR="00833331" w:rsidRPr="00935F91">
          <w:rPr>
            <w:rStyle w:val="Lienhypertexte"/>
          </w:rPr>
          <w:t>ANNEXES</w:t>
        </w:r>
        <w:r w:rsidR="00833331">
          <w:rPr>
            <w:webHidden/>
          </w:rPr>
          <w:tab/>
        </w:r>
        <w:r w:rsidR="00833331">
          <w:rPr>
            <w:webHidden/>
          </w:rPr>
          <w:fldChar w:fldCharType="begin"/>
        </w:r>
        <w:r w:rsidR="00833331">
          <w:rPr>
            <w:webHidden/>
          </w:rPr>
          <w:instrText xml:space="preserve"> PAGEREF _Toc193703820 \h </w:instrText>
        </w:r>
        <w:r w:rsidR="00833331">
          <w:rPr>
            <w:webHidden/>
          </w:rPr>
        </w:r>
        <w:r w:rsidR="00833331">
          <w:rPr>
            <w:webHidden/>
          </w:rPr>
          <w:fldChar w:fldCharType="separate"/>
        </w:r>
        <w:r w:rsidR="00833331">
          <w:rPr>
            <w:webHidden/>
          </w:rPr>
          <w:t>8</w:t>
        </w:r>
        <w:r w:rsidR="00833331">
          <w:rPr>
            <w:webHidden/>
          </w:rPr>
          <w:fldChar w:fldCharType="end"/>
        </w:r>
      </w:hyperlink>
    </w:p>
    <w:p w:rsidR="00463921" w:rsidRDefault="00DD2168" w:rsidP="00906198">
      <w:pPr>
        <w:rPr>
          <w:rFonts w:asciiTheme="minorHAnsi" w:hAnsiTheme="minorHAnsi" w:cstheme="minorHAnsi"/>
          <w:b/>
          <w:bCs/>
        </w:rPr>
      </w:pPr>
      <w:r w:rsidRPr="0048559D">
        <w:rPr>
          <w:rFonts w:asciiTheme="minorHAnsi" w:hAnsiTheme="minorHAnsi" w:cstheme="minorHAnsi"/>
          <w:b/>
          <w:bCs/>
        </w:rPr>
        <w:fldChar w:fldCharType="end"/>
      </w: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Default="007A7AD5" w:rsidP="00906198">
      <w:pPr>
        <w:rPr>
          <w:rFonts w:asciiTheme="minorHAnsi" w:hAnsiTheme="minorHAnsi" w:cstheme="minorHAnsi"/>
          <w:b/>
          <w:bCs/>
        </w:rPr>
      </w:pPr>
    </w:p>
    <w:p w:rsidR="007A7AD5" w:rsidRPr="0048559D" w:rsidRDefault="007A7AD5" w:rsidP="00906198">
      <w:pPr>
        <w:rPr>
          <w:rFonts w:asciiTheme="minorHAnsi" w:hAnsiTheme="minorHAnsi" w:cstheme="minorHAnsi"/>
          <w:b/>
          <w:bCs/>
        </w:rPr>
      </w:pPr>
    </w:p>
    <w:p w:rsidR="00BF69DB" w:rsidRPr="0048559D" w:rsidRDefault="00BF69DB" w:rsidP="00E83517">
      <w:pPr>
        <w:pStyle w:val="Titre1"/>
      </w:pPr>
      <w:bookmarkStart w:id="0" w:name="_Toc193703796"/>
      <w:r w:rsidRPr="0048559D">
        <w:t xml:space="preserve">OBJET ET </w:t>
      </w:r>
      <w:r w:rsidRPr="00E83517">
        <w:t>FORME</w:t>
      </w:r>
      <w:r w:rsidRPr="0048559D">
        <w:t xml:space="preserve"> DU MARCHE</w:t>
      </w:r>
      <w:bookmarkEnd w:id="0"/>
    </w:p>
    <w:p w:rsidR="00EC764D" w:rsidRPr="0048559D" w:rsidRDefault="00EC764D" w:rsidP="00E554C3">
      <w:pPr>
        <w:pStyle w:val="Corpsdetexte"/>
        <w:spacing w:line="276" w:lineRule="auto"/>
        <w:rPr>
          <w:rFonts w:asciiTheme="minorHAnsi" w:hAnsiTheme="minorHAnsi" w:cstheme="minorHAnsi"/>
          <w:sz w:val="20"/>
        </w:rPr>
      </w:pPr>
    </w:p>
    <w:p w:rsidR="00BF69DB" w:rsidRPr="0048559D" w:rsidRDefault="00BF69DB" w:rsidP="00E83517">
      <w:pPr>
        <w:pStyle w:val="Titre2"/>
      </w:pPr>
      <w:bookmarkStart w:id="1" w:name="_Toc129186734"/>
      <w:bookmarkStart w:id="2" w:name="_Toc193703797"/>
      <w:r w:rsidRPr="00E83517">
        <w:t>O</w:t>
      </w:r>
      <w:r w:rsidR="00EC764D" w:rsidRPr="00E83517">
        <w:t>BJET</w:t>
      </w:r>
      <w:r w:rsidR="00EC764D" w:rsidRPr="0048559D">
        <w:t xml:space="preserve"> DU MARCHE</w:t>
      </w:r>
      <w:bookmarkEnd w:id="1"/>
      <w:bookmarkEnd w:id="2"/>
    </w:p>
    <w:p w:rsidR="00EC764D" w:rsidRPr="005C0ABC" w:rsidRDefault="00EC764D" w:rsidP="00E554C3">
      <w:pPr>
        <w:spacing w:line="276" w:lineRule="auto"/>
        <w:jc w:val="both"/>
        <w:rPr>
          <w:rFonts w:asciiTheme="minorHAnsi" w:hAnsiTheme="minorHAnsi" w:cstheme="minorHAnsi"/>
          <w:sz w:val="20"/>
        </w:rPr>
      </w:pPr>
    </w:p>
    <w:p w:rsidR="005C0ABC" w:rsidRPr="005C0ABC" w:rsidRDefault="005C0ABC" w:rsidP="005C0ABC">
      <w:pPr>
        <w:spacing w:line="276" w:lineRule="auto"/>
        <w:contextualSpacing/>
        <w:jc w:val="both"/>
        <w:rPr>
          <w:rFonts w:asciiTheme="minorHAnsi" w:hAnsiTheme="minorHAnsi" w:cstheme="minorHAnsi"/>
          <w:sz w:val="20"/>
        </w:rPr>
      </w:pPr>
      <w:r w:rsidRPr="005C0ABC">
        <w:rPr>
          <w:rFonts w:asciiTheme="minorHAnsi" w:hAnsiTheme="minorHAnsi" w:cstheme="minorHAnsi"/>
          <w:sz w:val="20"/>
        </w:rPr>
        <w:t>Le Centre Hospitalier de l’Agglomération Montargoise (CHAM), utilise des systèmes de production d’eau purifiée, destinée à alimenter plusieurs dispositifs médicaux au sein du Laboratoire et de la Stérilisation.</w:t>
      </w:r>
    </w:p>
    <w:p w:rsidR="005C0ABC" w:rsidRPr="005C0ABC" w:rsidRDefault="005C0ABC" w:rsidP="00CB31AF">
      <w:pPr>
        <w:pStyle w:val="Paragraphedeliste"/>
        <w:numPr>
          <w:ilvl w:val="0"/>
          <w:numId w:val="23"/>
        </w:numPr>
        <w:spacing w:line="276" w:lineRule="auto"/>
        <w:rPr>
          <w:rFonts w:asciiTheme="minorHAnsi" w:hAnsiTheme="minorHAnsi" w:cstheme="minorHAnsi"/>
          <w:szCs w:val="24"/>
          <w:lang w:eastAsia="ar-SA"/>
        </w:rPr>
      </w:pPr>
      <w:r w:rsidRPr="005C0ABC">
        <w:rPr>
          <w:rFonts w:asciiTheme="minorHAnsi" w:hAnsiTheme="minorHAnsi" w:cstheme="minorHAnsi"/>
          <w:szCs w:val="24"/>
          <w:lang w:eastAsia="ar-SA"/>
        </w:rPr>
        <w:t>Laboratoire : deux automates COBAS Pure</w:t>
      </w:r>
    </w:p>
    <w:p w:rsidR="005C0ABC" w:rsidRPr="005C0ABC" w:rsidRDefault="005C0ABC" w:rsidP="00CB31AF">
      <w:pPr>
        <w:pStyle w:val="Paragraphedeliste"/>
        <w:numPr>
          <w:ilvl w:val="0"/>
          <w:numId w:val="23"/>
        </w:numPr>
        <w:spacing w:line="276" w:lineRule="auto"/>
        <w:rPr>
          <w:rFonts w:asciiTheme="minorHAnsi" w:hAnsiTheme="minorHAnsi" w:cstheme="minorHAnsi"/>
          <w:szCs w:val="24"/>
          <w:lang w:eastAsia="ar-SA"/>
        </w:rPr>
      </w:pPr>
      <w:bookmarkStart w:id="3" w:name="_GoBack"/>
      <w:r w:rsidRPr="005C0ABC">
        <w:rPr>
          <w:rFonts w:asciiTheme="minorHAnsi" w:hAnsiTheme="minorHAnsi" w:cstheme="minorHAnsi"/>
          <w:szCs w:val="24"/>
          <w:lang w:eastAsia="ar-SA"/>
        </w:rPr>
        <w:t xml:space="preserve">Stérilisation : trois autoclaves, trois laveurs et une cabine tous de type MMM GROUP  </w:t>
      </w:r>
    </w:p>
    <w:bookmarkEnd w:id="3"/>
    <w:p w:rsidR="005C0ABC" w:rsidRPr="005C0ABC" w:rsidRDefault="005C0ABC" w:rsidP="005C0ABC">
      <w:pPr>
        <w:spacing w:line="276" w:lineRule="auto"/>
        <w:contextualSpacing/>
        <w:jc w:val="both"/>
        <w:rPr>
          <w:rFonts w:asciiTheme="minorHAnsi" w:hAnsiTheme="minorHAnsi" w:cstheme="minorHAnsi"/>
          <w:sz w:val="20"/>
        </w:rPr>
      </w:pPr>
    </w:p>
    <w:p w:rsidR="005C0ABC" w:rsidRDefault="005C0ABC" w:rsidP="005C0ABC">
      <w:pPr>
        <w:spacing w:line="276" w:lineRule="auto"/>
        <w:contextualSpacing/>
        <w:jc w:val="both"/>
        <w:rPr>
          <w:rFonts w:asciiTheme="minorHAnsi" w:hAnsiTheme="minorHAnsi" w:cstheme="minorHAnsi"/>
          <w:sz w:val="20"/>
        </w:rPr>
      </w:pPr>
      <w:r w:rsidRPr="005C0ABC">
        <w:rPr>
          <w:rFonts w:asciiTheme="minorHAnsi" w:hAnsiTheme="minorHAnsi" w:cstheme="minorHAnsi"/>
          <w:sz w:val="20"/>
        </w:rPr>
        <w:t>Le marché a pour objet l’entretien, la maintenance et le dépannage des systèmes d’eau purifiée décrits au chapitre 2 du CCTP afin :</w:t>
      </w:r>
    </w:p>
    <w:p w:rsidR="005C0ABC" w:rsidRDefault="005C0ABC" w:rsidP="00CB31AF">
      <w:pPr>
        <w:pStyle w:val="Paragraphedeliste"/>
        <w:numPr>
          <w:ilvl w:val="0"/>
          <w:numId w:val="23"/>
        </w:numPr>
        <w:spacing w:line="276" w:lineRule="auto"/>
        <w:rPr>
          <w:rFonts w:asciiTheme="minorHAnsi" w:hAnsiTheme="minorHAnsi" w:cstheme="minorHAnsi"/>
        </w:rPr>
      </w:pPr>
      <w:r w:rsidRPr="005C0ABC">
        <w:rPr>
          <w:rFonts w:asciiTheme="minorHAnsi" w:hAnsiTheme="minorHAnsi" w:cstheme="minorHAnsi"/>
        </w:rPr>
        <w:t>D’assurer la continuité de l’approvisionnement en eau de qualité,</w:t>
      </w:r>
    </w:p>
    <w:p w:rsidR="005C0ABC" w:rsidRPr="005C0ABC" w:rsidRDefault="005C0ABC" w:rsidP="00CB31AF">
      <w:pPr>
        <w:pStyle w:val="Paragraphedeliste"/>
        <w:numPr>
          <w:ilvl w:val="0"/>
          <w:numId w:val="23"/>
        </w:numPr>
        <w:spacing w:line="276" w:lineRule="auto"/>
        <w:rPr>
          <w:rFonts w:asciiTheme="minorHAnsi" w:hAnsiTheme="minorHAnsi" w:cstheme="minorHAnsi"/>
        </w:rPr>
      </w:pPr>
      <w:r w:rsidRPr="005C0ABC">
        <w:rPr>
          <w:rFonts w:asciiTheme="minorHAnsi" w:hAnsiTheme="minorHAnsi" w:cstheme="minorHAnsi"/>
          <w:szCs w:val="24"/>
        </w:rPr>
        <w:t>D’éviter toute interruption des soins dus à des pannes,</w:t>
      </w:r>
    </w:p>
    <w:p w:rsidR="005C0ABC" w:rsidRPr="00717372" w:rsidRDefault="005C0ABC" w:rsidP="00CB31AF">
      <w:pPr>
        <w:pStyle w:val="Paragraphedeliste"/>
        <w:numPr>
          <w:ilvl w:val="0"/>
          <w:numId w:val="23"/>
        </w:numPr>
        <w:spacing w:line="276" w:lineRule="auto"/>
        <w:rPr>
          <w:rFonts w:asciiTheme="minorHAnsi" w:hAnsiTheme="minorHAnsi" w:cstheme="minorHAnsi"/>
        </w:rPr>
      </w:pPr>
      <w:r w:rsidRPr="005C0ABC">
        <w:rPr>
          <w:rFonts w:asciiTheme="minorHAnsi" w:hAnsiTheme="minorHAnsi" w:cstheme="minorHAnsi"/>
          <w:szCs w:val="24"/>
        </w:rPr>
        <w:t>De maintenir les équipements dans un état opérationnel optimal</w:t>
      </w:r>
    </w:p>
    <w:p w:rsidR="00BF69DB" w:rsidRPr="0048559D" w:rsidRDefault="00BF69DB" w:rsidP="00E554C3">
      <w:pPr>
        <w:spacing w:line="276" w:lineRule="auto"/>
        <w:contextualSpacing/>
        <w:jc w:val="both"/>
        <w:rPr>
          <w:rFonts w:asciiTheme="minorHAnsi" w:hAnsiTheme="minorHAnsi" w:cstheme="minorHAnsi"/>
          <w:sz w:val="20"/>
          <w:szCs w:val="20"/>
        </w:rPr>
      </w:pPr>
    </w:p>
    <w:p w:rsidR="001B7F1D" w:rsidRDefault="001B7F1D" w:rsidP="001B7F1D">
      <w:pPr>
        <w:pStyle w:val="Titre2"/>
      </w:pPr>
      <w:bookmarkStart w:id="4" w:name="_Toc193703798"/>
      <w:r>
        <w:t>DECOMPOSITION EN LOTS</w:t>
      </w:r>
      <w:bookmarkEnd w:id="4"/>
      <w:r>
        <w:t xml:space="preserve"> </w:t>
      </w:r>
    </w:p>
    <w:p w:rsidR="001B7F1D" w:rsidRDefault="001B7F1D" w:rsidP="001B7F1D"/>
    <w:p w:rsidR="001655C7" w:rsidRPr="001655C7" w:rsidRDefault="001655C7" w:rsidP="001B7F1D">
      <w:pPr>
        <w:rPr>
          <w:rFonts w:asciiTheme="minorHAnsi" w:hAnsiTheme="minorHAnsi" w:cstheme="minorHAnsi"/>
          <w:sz w:val="20"/>
        </w:rPr>
      </w:pPr>
      <w:r w:rsidRPr="001655C7">
        <w:rPr>
          <w:rFonts w:asciiTheme="minorHAnsi" w:hAnsiTheme="minorHAnsi" w:cstheme="minorHAnsi"/>
          <w:sz w:val="20"/>
        </w:rPr>
        <w:t xml:space="preserve">Le présent marché comporte </w:t>
      </w:r>
      <w:r w:rsidRPr="001655C7">
        <w:rPr>
          <w:rFonts w:asciiTheme="minorHAnsi" w:hAnsiTheme="minorHAnsi" w:cstheme="minorHAnsi"/>
          <w:b/>
          <w:sz w:val="20"/>
        </w:rPr>
        <w:t>3 lots</w:t>
      </w:r>
      <w:r w:rsidRPr="001655C7">
        <w:rPr>
          <w:rFonts w:asciiTheme="minorHAnsi" w:hAnsiTheme="minorHAnsi" w:cstheme="minorHAnsi"/>
          <w:sz w:val="20"/>
        </w:rPr>
        <w:t xml:space="preserve"> :</w:t>
      </w:r>
    </w:p>
    <w:p w:rsidR="005C0ABC" w:rsidRPr="00D06474" w:rsidRDefault="005C0ABC" w:rsidP="005C0ABC">
      <w:pPr>
        <w:jc w:val="both"/>
        <w:rPr>
          <w:rFonts w:ascii="Arial" w:hAnsi="Arial" w:cs="Arial"/>
        </w:rPr>
      </w:pPr>
    </w:p>
    <w:p w:rsidR="005C0ABC" w:rsidRPr="005C0ABC" w:rsidRDefault="005C0ABC" w:rsidP="00CB31AF">
      <w:pPr>
        <w:pStyle w:val="Corpsdetexte"/>
        <w:numPr>
          <w:ilvl w:val="0"/>
          <w:numId w:val="23"/>
        </w:numPr>
        <w:tabs>
          <w:tab w:val="left" w:pos="10632"/>
        </w:tabs>
        <w:rPr>
          <w:rFonts w:asciiTheme="minorHAnsi" w:hAnsiTheme="minorHAnsi" w:cstheme="minorHAnsi"/>
          <w:sz w:val="20"/>
          <w:szCs w:val="24"/>
        </w:rPr>
      </w:pPr>
      <w:r w:rsidRPr="005C0ABC">
        <w:rPr>
          <w:rFonts w:asciiTheme="minorHAnsi" w:hAnsiTheme="minorHAnsi" w:cstheme="minorHAnsi"/>
          <w:sz w:val="20"/>
          <w:szCs w:val="24"/>
        </w:rPr>
        <w:t>Lot 1</w:t>
      </w:r>
      <w:r>
        <w:rPr>
          <w:rFonts w:asciiTheme="minorHAnsi" w:hAnsiTheme="minorHAnsi" w:cstheme="minorHAnsi"/>
          <w:sz w:val="20"/>
          <w:szCs w:val="24"/>
        </w:rPr>
        <w:t xml:space="preserve"> : </w:t>
      </w:r>
      <w:r w:rsidRPr="005C0ABC">
        <w:rPr>
          <w:rFonts w:asciiTheme="minorHAnsi" w:hAnsiTheme="minorHAnsi" w:cstheme="minorHAnsi"/>
          <w:sz w:val="20"/>
          <w:szCs w:val="24"/>
        </w:rPr>
        <w:t xml:space="preserve">Systèmes d’eau purifié du Laboratoire pour les visites de maintenance préventive et </w:t>
      </w:r>
      <w:r w:rsidR="002A4771">
        <w:rPr>
          <w:rFonts w:asciiTheme="minorHAnsi" w:hAnsiTheme="minorHAnsi" w:cstheme="minorHAnsi"/>
          <w:sz w:val="20"/>
          <w:szCs w:val="24"/>
        </w:rPr>
        <w:t>curative</w:t>
      </w:r>
    </w:p>
    <w:p w:rsidR="005C0ABC" w:rsidRPr="005C0ABC" w:rsidRDefault="005C0ABC" w:rsidP="005C0ABC">
      <w:pPr>
        <w:pStyle w:val="Corpsdetexte"/>
        <w:tabs>
          <w:tab w:val="left" w:pos="10632"/>
        </w:tabs>
        <w:rPr>
          <w:rFonts w:asciiTheme="minorHAnsi" w:hAnsiTheme="minorHAnsi" w:cstheme="minorHAnsi"/>
          <w:sz w:val="20"/>
          <w:szCs w:val="24"/>
        </w:rPr>
      </w:pPr>
    </w:p>
    <w:p w:rsidR="005C0ABC" w:rsidRPr="005C0ABC" w:rsidRDefault="005C0ABC" w:rsidP="00CB31AF">
      <w:pPr>
        <w:pStyle w:val="Corpsdetexte"/>
        <w:numPr>
          <w:ilvl w:val="0"/>
          <w:numId w:val="23"/>
        </w:numPr>
        <w:tabs>
          <w:tab w:val="left" w:pos="10632"/>
        </w:tabs>
        <w:rPr>
          <w:rFonts w:asciiTheme="minorHAnsi" w:hAnsiTheme="minorHAnsi" w:cstheme="minorHAnsi"/>
          <w:sz w:val="20"/>
          <w:szCs w:val="24"/>
        </w:rPr>
      </w:pPr>
      <w:r w:rsidRPr="005C0ABC">
        <w:rPr>
          <w:rFonts w:asciiTheme="minorHAnsi" w:hAnsiTheme="minorHAnsi" w:cstheme="minorHAnsi"/>
          <w:sz w:val="20"/>
          <w:szCs w:val="24"/>
        </w:rPr>
        <w:t>Lot 2</w:t>
      </w:r>
      <w:r>
        <w:rPr>
          <w:rFonts w:asciiTheme="minorHAnsi" w:hAnsiTheme="minorHAnsi" w:cstheme="minorHAnsi"/>
          <w:sz w:val="20"/>
          <w:szCs w:val="24"/>
        </w:rPr>
        <w:t xml:space="preserve"> : </w:t>
      </w:r>
      <w:r w:rsidRPr="005C0ABC">
        <w:rPr>
          <w:rFonts w:asciiTheme="minorHAnsi" w:hAnsiTheme="minorHAnsi" w:cstheme="minorHAnsi"/>
          <w:sz w:val="20"/>
          <w:szCs w:val="24"/>
        </w:rPr>
        <w:t xml:space="preserve">Systèmes d’eau purifié de la Stérilisation pour les visites de maintenance préventive et </w:t>
      </w:r>
      <w:r w:rsidR="002A4771">
        <w:rPr>
          <w:rFonts w:asciiTheme="minorHAnsi" w:hAnsiTheme="minorHAnsi" w:cstheme="minorHAnsi"/>
          <w:sz w:val="20"/>
          <w:szCs w:val="24"/>
        </w:rPr>
        <w:t>curative</w:t>
      </w:r>
    </w:p>
    <w:p w:rsidR="005C0ABC" w:rsidRDefault="005C0ABC" w:rsidP="005C0ABC">
      <w:pPr>
        <w:pStyle w:val="Corpsdetexte"/>
        <w:tabs>
          <w:tab w:val="left" w:pos="10632"/>
        </w:tabs>
        <w:rPr>
          <w:rFonts w:asciiTheme="minorHAnsi" w:hAnsiTheme="minorHAnsi" w:cstheme="minorHAnsi"/>
          <w:sz w:val="20"/>
          <w:szCs w:val="24"/>
        </w:rPr>
      </w:pPr>
    </w:p>
    <w:p w:rsidR="005C0ABC" w:rsidRDefault="005C0ABC" w:rsidP="00CB31AF">
      <w:pPr>
        <w:pStyle w:val="Corpsdetexte"/>
        <w:numPr>
          <w:ilvl w:val="0"/>
          <w:numId w:val="23"/>
        </w:numPr>
        <w:tabs>
          <w:tab w:val="left" w:pos="10632"/>
        </w:tabs>
        <w:rPr>
          <w:rFonts w:asciiTheme="minorHAnsi" w:hAnsiTheme="minorHAnsi" w:cstheme="minorHAnsi"/>
          <w:sz w:val="20"/>
          <w:szCs w:val="24"/>
        </w:rPr>
      </w:pPr>
      <w:r w:rsidRPr="005C0ABC">
        <w:rPr>
          <w:rFonts w:asciiTheme="minorHAnsi" w:hAnsiTheme="minorHAnsi" w:cstheme="minorHAnsi"/>
          <w:sz w:val="20"/>
          <w:szCs w:val="24"/>
        </w:rPr>
        <w:t xml:space="preserve">Lot 3 : Fourniture et livraison des consommables des systèmes d’eau purifiée du Laboratoire et de la Stérilisation </w:t>
      </w:r>
    </w:p>
    <w:p w:rsidR="005C0ABC" w:rsidRPr="005C0ABC" w:rsidRDefault="005C0ABC" w:rsidP="005C0ABC">
      <w:pPr>
        <w:pStyle w:val="Corpsdetexte"/>
        <w:tabs>
          <w:tab w:val="left" w:pos="10632"/>
        </w:tabs>
        <w:ind w:left="709"/>
        <w:rPr>
          <w:rFonts w:asciiTheme="minorHAnsi" w:hAnsiTheme="minorHAnsi" w:cstheme="minorHAnsi"/>
          <w:sz w:val="20"/>
          <w:szCs w:val="24"/>
        </w:rPr>
      </w:pPr>
      <w:r w:rsidRPr="005C0ABC">
        <w:rPr>
          <w:rFonts w:asciiTheme="minorHAnsi" w:hAnsiTheme="minorHAnsi" w:cstheme="minorHAnsi"/>
          <w:sz w:val="20"/>
          <w:szCs w:val="24"/>
        </w:rPr>
        <w:t>Le prestataire s’engage à fournir les consommables ou les équivalents pendant la durée du marché.</w:t>
      </w:r>
    </w:p>
    <w:p w:rsidR="005C0ABC" w:rsidRPr="005C0ABC" w:rsidRDefault="005C0ABC" w:rsidP="005C0ABC">
      <w:pPr>
        <w:pStyle w:val="Corpsdetexte"/>
        <w:tabs>
          <w:tab w:val="left" w:pos="10632"/>
        </w:tabs>
        <w:ind w:firstLine="709"/>
        <w:rPr>
          <w:rFonts w:asciiTheme="minorHAnsi" w:hAnsiTheme="minorHAnsi" w:cstheme="minorHAnsi"/>
          <w:sz w:val="20"/>
          <w:szCs w:val="24"/>
        </w:rPr>
      </w:pPr>
      <w:r w:rsidRPr="005C0ABC">
        <w:rPr>
          <w:rFonts w:asciiTheme="minorHAnsi" w:hAnsiTheme="minorHAnsi" w:cstheme="minorHAnsi"/>
          <w:sz w:val="20"/>
          <w:szCs w:val="24"/>
        </w:rPr>
        <w:t>Non compris le sel des adoucisseurs.</w:t>
      </w:r>
    </w:p>
    <w:p w:rsidR="003E036C" w:rsidRDefault="003E036C" w:rsidP="003E036C">
      <w:pPr>
        <w:pStyle w:val="Paragraphedeliste"/>
        <w:rPr>
          <w:rFonts w:asciiTheme="minorHAnsi" w:hAnsiTheme="minorHAnsi" w:cstheme="minorHAnsi"/>
        </w:rPr>
      </w:pPr>
    </w:p>
    <w:p w:rsidR="004E0553" w:rsidRPr="004C5C02" w:rsidRDefault="004E0553" w:rsidP="00717372">
      <w:pPr>
        <w:pStyle w:val="Corpsdetexte3"/>
        <w:spacing w:line="276" w:lineRule="auto"/>
        <w:jc w:val="left"/>
        <w:rPr>
          <w:rFonts w:asciiTheme="minorHAnsi" w:hAnsiTheme="minorHAnsi" w:cstheme="minorHAnsi"/>
          <w:color w:val="auto"/>
          <w:sz w:val="20"/>
        </w:rPr>
      </w:pPr>
    </w:p>
    <w:p w:rsidR="00882994" w:rsidRPr="00882994" w:rsidRDefault="00882994" w:rsidP="00882994">
      <w:pPr>
        <w:pStyle w:val="Titre1"/>
      </w:pPr>
      <w:bookmarkStart w:id="5" w:name="_Toc193703799"/>
      <w:r w:rsidRPr="00882994">
        <w:t>DESCRIPTION DES SYSTEMES DE PRODUCTION D’EAU PURIFIEE</w:t>
      </w:r>
      <w:bookmarkEnd w:id="5"/>
    </w:p>
    <w:p w:rsidR="00EC764D" w:rsidRPr="0048559D" w:rsidRDefault="00EC764D" w:rsidP="00E554C3">
      <w:pPr>
        <w:pStyle w:val="Corpsdetexte"/>
        <w:spacing w:line="276" w:lineRule="auto"/>
        <w:rPr>
          <w:rFonts w:asciiTheme="minorHAnsi" w:hAnsiTheme="minorHAnsi" w:cstheme="minorHAnsi"/>
          <w:sz w:val="20"/>
        </w:rPr>
      </w:pPr>
    </w:p>
    <w:p w:rsidR="00882994" w:rsidRPr="00882994" w:rsidRDefault="00882994" w:rsidP="00CB31AF">
      <w:pPr>
        <w:pStyle w:val="Titre2"/>
        <w:numPr>
          <w:ilvl w:val="0"/>
          <w:numId w:val="24"/>
        </w:numPr>
      </w:pPr>
      <w:bookmarkStart w:id="6" w:name="_Toc193703800"/>
      <w:r w:rsidRPr="00882994">
        <w:t>A</w:t>
      </w:r>
      <w:r>
        <w:t>U LABORATOIRE</w:t>
      </w:r>
      <w:bookmarkEnd w:id="6"/>
    </w:p>
    <w:p w:rsidR="00EC764D" w:rsidRPr="0048559D" w:rsidRDefault="00EC764D" w:rsidP="00E554C3">
      <w:pPr>
        <w:spacing w:line="276" w:lineRule="auto"/>
        <w:jc w:val="both"/>
        <w:rPr>
          <w:rFonts w:asciiTheme="minorHAnsi" w:hAnsiTheme="minorHAnsi" w:cstheme="minorHAnsi"/>
          <w:sz w:val="20"/>
          <w:szCs w:val="20"/>
        </w:rPr>
      </w:pPr>
    </w:p>
    <w:tbl>
      <w:tblPr>
        <w:tblW w:w="107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1271"/>
        <w:gridCol w:w="1134"/>
        <w:gridCol w:w="992"/>
        <w:gridCol w:w="997"/>
        <w:gridCol w:w="1129"/>
        <w:gridCol w:w="1418"/>
        <w:gridCol w:w="1564"/>
        <w:gridCol w:w="850"/>
      </w:tblGrid>
      <w:tr w:rsidR="00882994" w:rsidRPr="00882994" w:rsidTr="00882994">
        <w:trPr>
          <w:jc w:val="center"/>
        </w:trPr>
        <w:tc>
          <w:tcPr>
            <w:tcW w:w="1418"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b/>
                <w:sz w:val="20"/>
                <w:szCs w:val="20"/>
                <w:lang w:eastAsia="fr-FR"/>
              </w:rPr>
            </w:pPr>
            <w:r w:rsidRPr="00882994">
              <w:rPr>
                <w:rFonts w:asciiTheme="minorHAnsi" w:hAnsiTheme="minorHAnsi" w:cstheme="minorHAnsi"/>
                <w:b/>
                <w:sz w:val="20"/>
                <w:szCs w:val="20"/>
                <w:lang w:eastAsia="fr-FR"/>
              </w:rPr>
              <w:t>Equipement</w:t>
            </w:r>
          </w:p>
        </w:tc>
        <w:tc>
          <w:tcPr>
            <w:tcW w:w="1271"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b/>
                <w:sz w:val="20"/>
                <w:szCs w:val="20"/>
                <w:lang w:eastAsia="fr-FR"/>
              </w:rPr>
            </w:pPr>
            <w:r w:rsidRPr="00882994">
              <w:rPr>
                <w:rFonts w:asciiTheme="minorHAnsi" w:hAnsiTheme="minorHAnsi" w:cstheme="minorHAnsi"/>
                <w:b/>
                <w:sz w:val="20"/>
                <w:szCs w:val="20"/>
                <w:lang w:eastAsia="fr-FR"/>
              </w:rPr>
              <w:t>Date de mise en service</w:t>
            </w:r>
          </w:p>
        </w:tc>
        <w:tc>
          <w:tcPr>
            <w:tcW w:w="1134"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b/>
                <w:sz w:val="20"/>
                <w:szCs w:val="20"/>
                <w:lang w:eastAsia="fr-FR"/>
              </w:rPr>
            </w:pPr>
            <w:r w:rsidRPr="00882994">
              <w:rPr>
                <w:rFonts w:asciiTheme="minorHAnsi" w:hAnsiTheme="minorHAnsi" w:cstheme="minorHAnsi"/>
                <w:b/>
                <w:sz w:val="20"/>
                <w:szCs w:val="20"/>
                <w:lang w:eastAsia="fr-FR"/>
              </w:rPr>
              <w:t>Date de fin de garantie</w:t>
            </w:r>
          </w:p>
        </w:tc>
        <w:tc>
          <w:tcPr>
            <w:tcW w:w="992"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b/>
                <w:sz w:val="20"/>
                <w:szCs w:val="20"/>
                <w:lang w:eastAsia="fr-FR"/>
              </w:rPr>
            </w:pPr>
            <w:r w:rsidRPr="00882994">
              <w:rPr>
                <w:rFonts w:asciiTheme="minorHAnsi" w:hAnsiTheme="minorHAnsi" w:cstheme="minorHAnsi"/>
                <w:b/>
                <w:sz w:val="20"/>
                <w:szCs w:val="20"/>
                <w:lang w:eastAsia="fr-FR"/>
              </w:rPr>
              <w:t>Fournis</w:t>
            </w:r>
          </w:p>
        </w:tc>
        <w:tc>
          <w:tcPr>
            <w:tcW w:w="997"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b/>
                <w:sz w:val="20"/>
                <w:szCs w:val="20"/>
                <w:lang w:eastAsia="fr-FR"/>
              </w:rPr>
            </w:pPr>
            <w:r w:rsidRPr="00882994">
              <w:rPr>
                <w:rFonts w:asciiTheme="minorHAnsi" w:hAnsiTheme="minorHAnsi" w:cstheme="minorHAnsi"/>
                <w:b/>
                <w:sz w:val="20"/>
                <w:szCs w:val="20"/>
                <w:lang w:eastAsia="fr-FR"/>
              </w:rPr>
              <w:t>Nom système</w:t>
            </w:r>
          </w:p>
        </w:tc>
        <w:tc>
          <w:tcPr>
            <w:tcW w:w="1129"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b/>
                <w:sz w:val="20"/>
                <w:szCs w:val="20"/>
                <w:lang w:eastAsia="fr-FR"/>
              </w:rPr>
            </w:pPr>
            <w:r w:rsidRPr="00882994">
              <w:rPr>
                <w:rFonts w:asciiTheme="minorHAnsi" w:hAnsiTheme="minorHAnsi" w:cstheme="minorHAnsi"/>
                <w:b/>
                <w:sz w:val="20"/>
                <w:szCs w:val="20"/>
                <w:lang w:eastAsia="fr-FR"/>
              </w:rPr>
              <w:t>Référence</w:t>
            </w:r>
          </w:p>
        </w:tc>
        <w:tc>
          <w:tcPr>
            <w:tcW w:w="1418"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b/>
                <w:sz w:val="20"/>
                <w:szCs w:val="20"/>
                <w:lang w:eastAsia="fr-FR"/>
              </w:rPr>
            </w:pPr>
            <w:r w:rsidRPr="00882994">
              <w:rPr>
                <w:rFonts w:asciiTheme="minorHAnsi" w:hAnsiTheme="minorHAnsi" w:cstheme="minorHAnsi"/>
                <w:b/>
                <w:sz w:val="20"/>
                <w:szCs w:val="20"/>
                <w:lang w:eastAsia="fr-FR"/>
              </w:rPr>
              <w:t>S/N</w:t>
            </w:r>
          </w:p>
        </w:tc>
        <w:tc>
          <w:tcPr>
            <w:tcW w:w="1564"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b/>
                <w:sz w:val="20"/>
                <w:szCs w:val="20"/>
                <w:lang w:eastAsia="fr-FR"/>
              </w:rPr>
            </w:pPr>
            <w:r w:rsidRPr="00882994">
              <w:rPr>
                <w:rFonts w:asciiTheme="minorHAnsi" w:hAnsiTheme="minorHAnsi" w:cstheme="minorHAnsi"/>
                <w:b/>
                <w:sz w:val="20"/>
                <w:szCs w:val="20"/>
                <w:lang w:eastAsia="fr-FR"/>
              </w:rPr>
              <w:t>Contrôle à distance prestataire et CHAM</w:t>
            </w:r>
          </w:p>
        </w:tc>
        <w:tc>
          <w:tcPr>
            <w:tcW w:w="850" w:type="dxa"/>
            <w:vAlign w:val="center"/>
          </w:tcPr>
          <w:p w:rsidR="00882994" w:rsidRPr="00882994" w:rsidRDefault="00882994" w:rsidP="00882994">
            <w:pPr>
              <w:suppressAutoHyphens w:val="0"/>
              <w:spacing w:line="20" w:lineRule="atLeast"/>
              <w:jc w:val="center"/>
              <w:rPr>
                <w:rFonts w:asciiTheme="minorHAnsi" w:hAnsiTheme="minorHAnsi" w:cstheme="minorHAnsi"/>
                <w:b/>
                <w:sz w:val="20"/>
                <w:szCs w:val="20"/>
                <w:lang w:eastAsia="fr-FR"/>
              </w:rPr>
            </w:pPr>
          </w:p>
          <w:p w:rsidR="00882994" w:rsidRPr="00882994" w:rsidRDefault="00882994" w:rsidP="00882994">
            <w:pPr>
              <w:suppressAutoHyphens w:val="0"/>
              <w:spacing w:line="20" w:lineRule="atLeast"/>
              <w:jc w:val="center"/>
              <w:rPr>
                <w:rFonts w:asciiTheme="minorHAnsi" w:hAnsiTheme="minorHAnsi" w:cstheme="minorHAnsi"/>
                <w:b/>
                <w:sz w:val="20"/>
                <w:szCs w:val="20"/>
                <w:lang w:eastAsia="fr-FR"/>
              </w:rPr>
            </w:pPr>
            <w:r w:rsidRPr="00882994">
              <w:rPr>
                <w:rFonts w:asciiTheme="minorHAnsi" w:hAnsiTheme="minorHAnsi" w:cstheme="minorHAnsi"/>
                <w:b/>
                <w:sz w:val="20"/>
                <w:szCs w:val="20"/>
                <w:lang w:eastAsia="fr-FR"/>
              </w:rPr>
              <w:t>Fiche</w:t>
            </w:r>
          </w:p>
          <w:p w:rsidR="00882994" w:rsidRPr="00882994" w:rsidRDefault="00882994" w:rsidP="00882994">
            <w:pPr>
              <w:suppressAutoHyphens w:val="0"/>
              <w:spacing w:line="20" w:lineRule="atLeast"/>
              <w:jc w:val="center"/>
              <w:rPr>
                <w:rFonts w:asciiTheme="minorHAnsi" w:hAnsiTheme="minorHAnsi" w:cstheme="minorHAnsi"/>
                <w:b/>
                <w:sz w:val="20"/>
                <w:szCs w:val="20"/>
                <w:lang w:eastAsia="fr-FR"/>
              </w:rPr>
            </w:pPr>
            <w:r w:rsidRPr="00882994">
              <w:rPr>
                <w:rFonts w:asciiTheme="minorHAnsi" w:hAnsiTheme="minorHAnsi" w:cstheme="minorHAnsi"/>
                <w:b/>
                <w:sz w:val="20"/>
                <w:szCs w:val="20"/>
                <w:lang w:eastAsia="fr-FR"/>
              </w:rPr>
              <w:t>Tech.</w:t>
            </w:r>
          </w:p>
          <w:p w:rsidR="00882994" w:rsidRPr="00882994" w:rsidRDefault="00882994" w:rsidP="00882994">
            <w:pPr>
              <w:suppressAutoHyphens w:val="0"/>
              <w:spacing w:line="20" w:lineRule="atLeast"/>
              <w:jc w:val="center"/>
              <w:rPr>
                <w:rFonts w:asciiTheme="minorHAnsi" w:hAnsiTheme="minorHAnsi" w:cstheme="minorHAnsi"/>
                <w:b/>
                <w:sz w:val="20"/>
                <w:szCs w:val="20"/>
                <w:lang w:eastAsia="fr-FR"/>
              </w:rPr>
            </w:pPr>
          </w:p>
        </w:tc>
      </w:tr>
      <w:tr w:rsidR="00882994" w:rsidRPr="00882994" w:rsidTr="00882994">
        <w:trPr>
          <w:jc w:val="center"/>
        </w:trPr>
        <w:tc>
          <w:tcPr>
            <w:tcW w:w="1418"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Osmoseur 1 avec cuve 90 litres</w:t>
            </w:r>
          </w:p>
        </w:tc>
        <w:tc>
          <w:tcPr>
            <w:tcW w:w="1271"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13/05/24</w:t>
            </w:r>
          </w:p>
        </w:tc>
        <w:tc>
          <w:tcPr>
            <w:tcW w:w="1134"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13/05/25</w:t>
            </w:r>
          </w:p>
        </w:tc>
        <w:tc>
          <w:tcPr>
            <w:tcW w:w="992"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MERCK</w:t>
            </w:r>
          </w:p>
        </w:tc>
        <w:tc>
          <w:tcPr>
            <w:tcW w:w="997"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CLX 7080</w:t>
            </w:r>
          </w:p>
        </w:tc>
        <w:tc>
          <w:tcPr>
            <w:tcW w:w="1129"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ZAFS51080</w:t>
            </w:r>
          </w:p>
        </w:tc>
        <w:tc>
          <w:tcPr>
            <w:tcW w:w="1418"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F3PB61507B</w:t>
            </w:r>
          </w:p>
        </w:tc>
        <w:tc>
          <w:tcPr>
            <w:tcW w:w="1564"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Oui</w:t>
            </w:r>
          </w:p>
        </w:tc>
        <w:tc>
          <w:tcPr>
            <w:tcW w:w="850" w:type="dxa"/>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Oui</w:t>
            </w:r>
          </w:p>
        </w:tc>
      </w:tr>
      <w:tr w:rsidR="009A2F83" w:rsidRPr="00882994" w:rsidTr="009A2F83">
        <w:trPr>
          <w:jc w:val="center"/>
        </w:trPr>
        <w:tc>
          <w:tcPr>
            <w:tcW w:w="10773" w:type="dxa"/>
            <w:gridSpan w:val="9"/>
            <w:shd w:val="clear" w:color="auto" w:fill="D9D9D9" w:themeFill="background1" w:themeFillShade="D9"/>
            <w:vAlign w:val="center"/>
          </w:tcPr>
          <w:p w:rsidR="009A2F83" w:rsidRPr="00882994" w:rsidRDefault="009A2F83" w:rsidP="00882994">
            <w:pPr>
              <w:suppressAutoHyphens w:val="0"/>
              <w:spacing w:line="20" w:lineRule="atLeast"/>
              <w:jc w:val="center"/>
              <w:rPr>
                <w:rFonts w:asciiTheme="minorHAnsi" w:hAnsiTheme="minorHAnsi" w:cstheme="minorHAnsi"/>
                <w:sz w:val="20"/>
                <w:szCs w:val="20"/>
                <w:lang w:eastAsia="fr-FR"/>
              </w:rPr>
            </w:pPr>
          </w:p>
        </w:tc>
      </w:tr>
      <w:tr w:rsidR="00882994" w:rsidRPr="00882994" w:rsidTr="00882994">
        <w:trPr>
          <w:jc w:val="center"/>
        </w:trPr>
        <w:tc>
          <w:tcPr>
            <w:tcW w:w="1418"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Osmoseur 2 avec cuve 90 litres</w:t>
            </w:r>
          </w:p>
        </w:tc>
        <w:tc>
          <w:tcPr>
            <w:tcW w:w="1271"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21/08/24</w:t>
            </w:r>
          </w:p>
        </w:tc>
        <w:tc>
          <w:tcPr>
            <w:tcW w:w="1134"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21/08/25</w:t>
            </w:r>
          </w:p>
        </w:tc>
        <w:tc>
          <w:tcPr>
            <w:tcW w:w="992"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MERCK</w:t>
            </w:r>
          </w:p>
        </w:tc>
        <w:tc>
          <w:tcPr>
            <w:tcW w:w="997"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CLX 7080</w:t>
            </w:r>
          </w:p>
        </w:tc>
        <w:tc>
          <w:tcPr>
            <w:tcW w:w="1129"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ZAFS51080</w:t>
            </w:r>
          </w:p>
        </w:tc>
        <w:tc>
          <w:tcPr>
            <w:tcW w:w="1418"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F3PB61507A</w:t>
            </w:r>
          </w:p>
        </w:tc>
        <w:tc>
          <w:tcPr>
            <w:tcW w:w="1564"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Oui</w:t>
            </w:r>
          </w:p>
        </w:tc>
        <w:tc>
          <w:tcPr>
            <w:tcW w:w="850" w:type="dxa"/>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Oui</w:t>
            </w:r>
          </w:p>
        </w:tc>
      </w:tr>
      <w:tr w:rsidR="009A2F83" w:rsidRPr="00882994" w:rsidTr="009A2F83">
        <w:trPr>
          <w:jc w:val="center"/>
        </w:trPr>
        <w:tc>
          <w:tcPr>
            <w:tcW w:w="10773" w:type="dxa"/>
            <w:gridSpan w:val="9"/>
            <w:shd w:val="clear" w:color="auto" w:fill="D9D9D9" w:themeFill="background1" w:themeFillShade="D9"/>
            <w:vAlign w:val="center"/>
          </w:tcPr>
          <w:p w:rsidR="009A2F83" w:rsidRPr="00882994" w:rsidRDefault="009A2F83" w:rsidP="00882994">
            <w:pPr>
              <w:suppressAutoHyphens w:val="0"/>
              <w:spacing w:line="20" w:lineRule="atLeast"/>
              <w:jc w:val="center"/>
              <w:rPr>
                <w:rFonts w:asciiTheme="minorHAnsi" w:hAnsiTheme="minorHAnsi" w:cstheme="minorHAnsi"/>
                <w:sz w:val="20"/>
                <w:szCs w:val="20"/>
                <w:lang w:eastAsia="fr-FR"/>
              </w:rPr>
            </w:pPr>
          </w:p>
        </w:tc>
      </w:tr>
      <w:tr w:rsidR="00882994" w:rsidRPr="00882994" w:rsidTr="00882994">
        <w:trPr>
          <w:trHeight w:val="511"/>
          <w:jc w:val="center"/>
        </w:trPr>
        <w:tc>
          <w:tcPr>
            <w:tcW w:w="1418"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Adoucisseur</w:t>
            </w:r>
          </w:p>
        </w:tc>
        <w:tc>
          <w:tcPr>
            <w:tcW w:w="1271"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21/08/24</w:t>
            </w:r>
          </w:p>
        </w:tc>
        <w:tc>
          <w:tcPr>
            <w:tcW w:w="1134"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21/08/25</w:t>
            </w:r>
          </w:p>
        </w:tc>
        <w:tc>
          <w:tcPr>
            <w:tcW w:w="992"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MERCK</w:t>
            </w:r>
          </w:p>
        </w:tc>
        <w:tc>
          <w:tcPr>
            <w:tcW w:w="3544" w:type="dxa"/>
            <w:gridSpan w:val="3"/>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ELECTRONIC SXT</w:t>
            </w:r>
          </w:p>
        </w:tc>
        <w:tc>
          <w:tcPr>
            <w:tcW w:w="1564" w:type="dxa"/>
            <w:shd w:val="clear" w:color="auto" w:fill="auto"/>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Non</w:t>
            </w:r>
          </w:p>
        </w:tc>
        <w:tc>
          <w:tcPr>
            <w:tcW w:w="850" w:type="dxa"/>
            <w:vAlign w:val="center"/>
          </w:tcPr>
          <w:p w:rsidR="00882994" w:rsidRPr="00882994" w:rsidRDefault="00882994" w:rsidP="00882994">
            <w:pPr>
              <w:suppressAutoHyphens w:val="0"/>
              <w:spacing w:line="20" w:lineRule="atLeast"/>
              <w:jc w:val="center"/>
              <w:rPr>
                <w:rFonts w:asciiTheme="minorHAnsi" w:hAnsiTheme="minorHAnsi" w:cstheme="minorHAnsi"/>
                <w:sz w:val="20"/>
                <w:szCs w:val="20"/>
                <w:lang w:eastAsia="fr-FR"/>
              </w:rPr>
            </w:pPr>
            <w:r w:rsidRPr="00882994">
              <w:rPr>
                <w:rFonts w:asciiTheme="minorHAnsi" w:hAnsiTheme="minorHAnsi" w:cstheme="minorHAnsi"/>
                <w:sz w:val="20"/>
                <w:szCs w:val="20"/>
                <w:lang w:eastAsia="fr-FR"/>
              </w:rPr>
              <w:t>Oui</w:t>
            </w:r>
          </w:p>
        </w:tc>
      </w:tr>
    </w:tbl>
    <w:p w:rsidR="00BF69DB" w:rsidRDefault="00BF69DB" w:rsidP="00E554C3">
      <w:pPr>
        <w:spacing w:line="276" w:lineRule="auto"/>
        <w:ind w:firstLine="720"/>
        <w:contextualSpacing/>
        <w:jc w:val="both"/>
        <w:rPr>
          <w:rFonts w:asciiTheme="minorHAnsi" w:hAnsiTheme="minorHAnsi" w:cstheme="minorHAnsi"/>
          <w:color w:val="2B2B2B"/>
          <w:w w:val="105"/>
          <w:sz w:val="20"/>
          <w:szCs w:val="20"/>
        </w:rPr>
      </w:pPr>
    </w:p>
    <w:p w:rsidR="00C646B4" w:rsidRDefault="00C646B4" w:rsidP="00E554C3">
      <w:pPr>
        <w:spacing w:line="276" w:lineRule="auto"/>
        <w:ind w:firstLine="720"/>
        <w:contextualSpacing/>
        <w:jc w:val="both"/>
        <w:rPr>
          <w:rFonts w:asciiTheme="minorHAnsi" w:hAnsiTheme="minorHAnsi" w:cstheme="minorHAnsi"/>
          <w:color w:val="2B2B2B"/>
          <w:w w:val="105"/>
          <w:sz w:val="20"/>
          <w:szCs w:val="20"/>
        </w:rPr>
      </w:pPr>
    </w:p>
    <w:p w:rsidR="00C646B4" w:rsidRDefault="00C646B4" w:rsidP="00E554C3">
      <w:pPr>
        <w:spacing w:line="276" w:lineRule="auto"/>
        <w:ind w:firstLine="720"/>
        <w:contextualSpacing/>
        <w:jc w:val="both"/>
        <w:rPr>
          <w:rFonts w:asciiTheme="minorHAnsi" w:hAnsiTheme="minorHAnsi" w:cstheme="minorHAnsi"/>
          <w:color w:val="2B2B2B"/>
          <w:w w:val="105"/>
          <w:sz w:val="20"/>
          <w:szCs w:val="20"/>
        </w:rPr>
      </w:pPr>
    </w:p>
    <w:p w:rsidR="00C646B4" w:rsidRDefault="00C646B4" w:rsidP="00E554C3">
      <w:pPr>
        <w:spacing w:line="276" w:lineRule="auto"/>
        <w:ind w:firstLine="720"/>
        <w:contextualSpacing/>
        <w:jc w:val="both"/>
        <w:rPr>
          <w:rFonts w:asciiTheme="minorHAnsi" w:hAnsiTheme="minorHAnsi" w:cstheme="minorHAnsi"/>
          <w:color w:val="2B2B2B"/>
          <w:w w:val="105"/>
          <w:sz w:val="20"/>
          <w:szCs w:val="20"/>
        </w:rPr>
      </w:pPr>
    </w:p>
    <w:p w:rsidR="00C646B4" w:rsidRDefault="00C646B4" w:rsidP="00E554C3">
      <w:pPr>
        <w:spacing w:line="276" w:lineRule="auto"/>
        <w:ind w:firstLine="720"/>
        <w:contextualSpacing/>
        <w:jc w:val="both"/>
        <w:rPr>
          <w:rFonts w:asciiTheme="minorHAnsi" w:hAnsiTheme="minorHAnsi" w:cstheme="minorHAnsi"/>
          <w:color w:val="2B2B2B"/>
          <w:w w:val="105"/>
          <w:sz w:val="20"/>
          <w:szCs w:val="20"/>
        </w:rPr>
      </w:pPr>
    </w:p>
    <w:p w:rsidR="00C646B4" w:rsidRDefault="00C646B4" w:rsidP="00E554C3">
      <w:pPr>
        <w:spacing w:line="276" w:lineRule="auto"/>
        <w:ind w:firstLine="720"/>
        <w:contextualSpacing/>
        <w:jc w:val="both"/>
        <w:rPr>
          <w:rFonts w:asciiTheme="minorHAnsi" w:hAnsiTheme="minorHAnsi" w:cstheme="minorHAnsi"/>
          <w:color w:val="2B2B2B"/>
          <w:w w:val="105"/>
          <w:sz w:val="20"/>
          <w:szCs w:val="20"/>
        </w:rPr>
      </w:pPr>
    </w:p>
    <w:p w:rsidR="002C6BF1" w:rsidRPr="00882994" w:rsidRDefault="002C6BF1" w:rsidP="00E554C3">
      <w:pPr>
        <w:spacing w:line="276" w:lineRule="auto"/>
        <w:ind w:firstLine="720"/>
        <w:contextualSpacing/>
        <w:jc w:val="both"/>
        <w:rPr>
          <w:rFonts w:asciiTheme="minorHAnsi" w:hAnsiTheme="minorHAnsi" w:cstheme="minorHAnsi"/>
          <w:color w:val="2B2B2B"/>
          <w:w w:val="105"/>
          <w:sz w:val="20"/>
          <w:szCs w:val="20"/>
        </w:rPr>
      </w:pPr>
    </w:p>
    <w:p w:rsidR="00BF69DB" w:rsidRPr="0048559D" w:rsidRDefault="00882994" w:rsidP="00E83517">
      <w:pPr>
        <w:pStyle w:val="Titre2"/>
      </w:pPr>
      <w:bookmarkStart w:id="7" w:name="_Toc193703801"/>
      <w:r>
        <w:t>EN STERILISATION</w:t>
      </w:r>
      <w:bookmarkEnd w:id="7"/>
    </w:p>
    <w:p w:rsidR="00EC764D" w:rsidRPr="0048559D" w:rsidRDefault="00EC764D" w:rsidP="00E554C3">
      <w:pPr>
        <w:spacing w:line="276" w:lineRule="auto"/>
        <w:jc w:val="both"/>
        <w:rPr>
          <w:rFonts w:asciiTheme="minorHAnsi" w:hAnsiTheme="minorHAnsi" w:cstheme="minorHAnsi"/>
          <w:sz w:val="20"/>
          <w:szCs w:val="20"/>
        </w:rPr>
      </w:pP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3"/>
        <w:gridCol w:w="1222"/>
        <w:gridCol w:w="1009"/>
        <w:gridCol w:w="1389"/>
        <w:gridCol w:w="1341"/>
        <w:gridCol w:w="1559"/>
        <w:gridCol w:w="1560"/>
        <w:gridCol w:w="850"/>
      </w:tblGrid>
      <w:tr w:rsidR="00882994" w:rsidRPr="00297AFC" w:rsidTr="00882994">
        <w:trPr>
          <w:jc w:val="center"/>
        </w:trPr>
        <w:tc>
          <w:tcPr>
            <w:tcW w:w="1413"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b/>
                <w:sz w:val="20"/>
                <w:szCs w:val="20"/>
                <w:lang w:eastAsia="fr-FR"/>
              </w:rPr>
            </w:pPr>
            <w:r w:rsidRPr="00297AFC">
              <w:rPr>
                <w:rFonts w:asciiTheme="minorHAnsi" w:hAnsiTheme="minorHAnsi" w:cstheme="minorHAnsi"/>
                <w:b/>
                <w:sz w:val="20"/>
                <w:szCs w:val="20"/>
                <w:lang w:eastAsia="fr-FR"/>
              </w:rPr>
              <w:t>Equipement</w:t>
            </w:r>
          </w:p>
        </w:tc>
        <w:tc>
          <w:tcPr>
            <w:tcW w:w="1222"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b/>
                <w:sz w:val="20"/>
                <w:szCs w:val="20"/>
                <w:lang w:eastAsia="fr-FR"/>
              </w:rPr>
            </w:pPr>
            <w:r w:rsidRPr="00297AFC">
              <w:rPr>
                <w:rFonts w:asciiTheme="minorHAnsi" w:hAnsiTheme="minorHAnsi" w:cstheme="minorHAnsi"/>
                <w:b/>
                <w:sz w:val="20"/>
                <w:szCs w:val="20"/>
                <w:lang w:eastAsia="fr-FR"/>
              </w:rPr>
              <w:t>Date de mise en service</w:t>
            </w:r>
          </w:p>
        </w:tc>
        <w:tc>
          <w:tcPr>
            <w:tcW w:w="100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b/>
                <w:sz w:val="20"/>
                <w:szCs w:val="20"/>
                <w:lang w:eastAsia="fr-FR"/>
              </w:rPr>
            </w:pPr>
            <w:r w:rsidRPr="00297AFC">
              <w:rPr>
                <w:rFonts w:asciiTheme="minorHAnsi" w:hAnsiTheme="minorHAnsi" w:cstheme="minorHAnsi"/>
                <w:b/>
                <w:sz w:val="20"/>
                <w:szCs w:val="20"/>
                <w:lang w:eastAsia="fr-FR"/>
              </w:rPr>
              <w:t>Fournis.</w:t>
            </w:r>
          </w:p>
        </w:tc>
        <w:tc>
          <w:tcPr>
            <w:tcW w:w="138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b/>
                <w:sz w:val="20"/>
                <w:szCs w:val="20"/>
                <w:lang w:eastAsia="fr-FR"/>
              </w:rPr>
            </w:pPr>
            <w:r w:rsidRPr="00297AFC">
              <w:rPr>
                <w:rFonts w:asciiTheme="minorHAnsi" w:hAnsiTheme="minorHAnsi" w:cstheme="minorHAnsi"/>
                <w:b/>
                <w:sz w:val="20"/>
                <w:szCs w:val="20"/>
                <w:lang w:eastAsia="fr-FR"/>
              </w:rPr>
              <w:t>Nom système</w:t>
            </w:r>
          </w:p>
        </w:tc>
        <w:tc>
          <w:tcPr>
            <w:tcW w:w="1341"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b/>
                <w:sz w:val="20"/>
                <w:szCs w:val="20"/>
                <w:lang w:eastAsia="fr-FR"/>
              </w:rPr>
            </w:pPr>
            <w:r w:rsidRPr="00297AFC">
              <w:rPr>
                <w:rFonts w:asciiTheme="minorHAnsi" w:hAnsiTheme="minorHAnsi" w:cstheme="minorHAnsi"/>
                <w:b/>
                <w:sz w:val="20"/>
                <w:szCs w:val="20"/>
                <w:lang w:eastAsia="fr-FR"/>
              </w:rPr>
              <w:t>Référence</w:t>
            </w:r>
          </w:p>
        </w:tc>
        <w:tc>
          <w:tcPr>
            <w:tcW w:w="155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b/>
                <w:sz w:val="20"/>
                <w:szCs w:val="20"/>
                <w:lang w:eastAsia="fr-FR"/>
              </w:rPr>
            </w:pPr>
            <w:r w:rsidRPr="00297AFC">
              <w:rPr>
                <w:rFonts w:asciiTheme="minorHAnsi" w:hAnsiTheme="minorHAnsi" w:cstheme="minorHAnsi"/>
                <w:b/>
                <w:sz w:val="20"/>
                <w:szCs w:val="20"/>
                <w:lang w:eastAsia="fr-FR"/>
              </w:rPr>
              <w:t>S/N</w:t>
            </w:r>
          </w:p>
        </w:tc>
        <w:tc>
          <w:tcPr>
            <w:tcW w:w="1560"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b/>
                <w:sz w:val="20"/>
                <w:szCs w:val="20"/>
                <w:lang w:eastAsia="fr-FR"/>
              </w:rPr>
              <w:t>Contrôle à distance prestataire et CHAM</w:t>
            </w:r>
          </w:p>
        </w:tc>
        <w:tc>
          <w:tcPr>
            <w:tcW w:w="850" w:type="dxa"/>
            <w:vAlign w:val="center"/>
          </w:tcPr>
          <w:p w:rsidR="00882994" w:rsidRPr="00297AFC" w:rsidRDefault="00882994" w:rsidP="00882994">
            <w:pPr>
              <w:suppressAutoHyphens w:val="0"/>
              <w:spacing w:line="20" w:lineRule="atLeast"/>
              <w:jc w:val="center"/>
              <w:rPr>
                <w:rFonts w:asciiTheme="minorHAnsi" w:hAnsiTheme="minorHAnsi" w:cstheme="minorHAnsi"/>
                <w:b/>
                <w:sz w:val="20"/>
                <w:szCs w:val="20"/>
                <w:lang w:eastAsia="fr-FR"/>
              </w:rPr>
            </w:pPr>
            <w:r w:rsidRPr="00297AFC">
              <w:rPr>
                <w:rFonts w:asciiTheme="minorHAnsi" w:hAnsiTheme="minorHAnsi" w:cstheme="minorHAnsi"/>
                <w:b/>
                <w:sz w:val="20"/>
                <w:szCs w:val="20"/>
                <w:lang w:eastAsia="fr-FR"/>
              </w:rPr>
              <w:t>Fiche Tech.</w:t>
            </w:r>
          </w:p>
        </w:tc>
      </w:tr>
      <w:tr w:rsidR="00882994" w:rsidRPr="00297AFC" w:rsidTr="00882994">
        <w:trPr>
          <w:jc w:val="center"/>
        </w:trPr>
        <w:tc>
          <w:tcPr>
            <w:tcW w:w="1413"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Osmoseur maître</w:t>
            </w:r>
          </w:p>
        </w:tc>
        <w:tc>
          <w:tcPr>
            <w:tcW w:w="1222"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12/07/18</w:t>
            </w:r>
          </w:p>
        </w:tc>
        <w:tc>
          <w:tcPr>
            <w:tcW w:w="100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MERCK</w:t>
            </w:r>
          </w:p>
        </w:tc>
        <w:tc>
          <w:tcPr>
            <w:tcW w:w="138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HX 7120</w:t>
            </w:r>
          </w:p>
        </w:tc>
        <w:tc>
          <w:tcPr>
            <w:tcW w:w="1341"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ZLXL52120</w:t>
            </w:r>
          </w:p>
        </w:tc>
        <w:tc>
          <w:tcPr>
            <w:tcW w:w="155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F8DA39525A</w:t>
            </w:r>
          </w:p>
        </w:tc>
        <w:tc>
          <w:tcPr>
            <w:tcW w:w="1560"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Oui</w:t>
            </w:r>
          </w:p>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p>
        </w:tc>
        <w:tc>
          <w:tcPr>
            <w:tcW w:w="850" w:type="dxa"/>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Oui</w:t>
            </w:r>
          </w:p>
        </w:tc>
      </w:tr>
      <w:tr w:rsidR="009A2F83" w:rsidRPr="00297AFC" w:rsidTr="00AB098B">
        <w:trPr>
          <w:jc w:val="center"/>
        </w:trPr>
        <w:tc>
          <w:tcPr>
            <w:tcW w:w="10343" w:type="dxa"/>
            <w:gridSpan w:val="8"/>
            <w:shd w:val="clear" w:color="auto" w:fill="D9D9D9" w:themeFill="background1" w:themeFillShade="D9"/>
            <w:vAlign w:val="center"/>
          </w:tcPr>
          <w:p w:rsidR="009A2F83" w:rsidRPr="00297AFC" w:rsidRDefault="009A2F83" w:rsidP="00882994">
            <w:pPr>
              <w:suppressAutoHyphens w:val="0"/>
              <w:spacing w:line="20" w:lineRule="atLeast"/>
              <w:jc w:val="center"/>
              <w:rPr>
                <w:rFonts w:asciiTheme="minorHAnsi" w:hAnsiTheme="minorHAnsi" w:cstheme="minorHAnsi"/>
                <w:sz w:val="20"/>
                <w:szCs w:val="20"/>
                <w:lang w:eastAsia="fr-FR"/>
              </w:rPr>
            </w:pPr>
          </w:p>
        </w:tc>
      </w:tr>
      <w:tr w:rsidR="00882994" w:rsidRPr="00297AFC" w:rsidTr="00882994">
        <w:trPr>
          <w:jc w:val="center"/>
        </w:trPr>
        <w:tc>
          <w:tcPr>
            <w:tcW w:w="1413"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Osmoseur esclave</w:t>
            </w:r>
          </w:p>
        </w:tc>
        <w:tc>
          <w:tcPr>
            <w:tcW w:w="1222"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12/07/18</w:t>
            </w:r>
          </w:p>
        </w:tc>
        <w:tc>
          <w:tcPr>
            <w:tcW w:w="100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MERCK</w:t>
            </w:r>
          </w:p>
        </w:tc>
        <w:tc>
          <w:tcPr>
            <w:tcW w:w="138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HX 7120</w:t>
            </w:r>
          </w:p>
        </w:tc>
        <w:tc>
          <w:tcPr>
            <w:tcW w:w="1341"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ZLXL52120</w:t>
            </w:r>
          </w:p>
        </w:tc>
        <w:tc>
          <w:tcPr>
            <w:tcW w:w="155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F8HA07352D</w:t>
            </w:r>
          </w:p>
        </w:tc>
        <w:tc>
          <w:tcPr>
            <w:tcW w:w="1560"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Oui</w:t>
            </w:r>
          </w:p>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p>
        </w:tc>
        <w:tc>
          <w:tcPr>
            <w:tcW w:w="850" w:type="dxa"/>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Oui</w:t>
            </w:r>
          </w:p>
        </w:tc>
      </w:tr>
      <w:tr w:rsidR="009A2F83" w:rsidRPr="00297AFC" w:rsidTr="00AB098B">
        <w:trPr>
          <w:jc w:val="center"/>
        </w:trPr>
        <w:tc>
          <w:tcPr>
            <w:tcW w:w="10343" w:type="dxa"/>
            <w:gridSpan w:val="8"/>
            <w:shd w:val="clear" w:color="auto" w:fill="F2F2F2"/>
            <w:vAlign w:val="center"/>
          </w:tcPr>
          <w:p w:rsidR="009A2F83" w:rsidRPr="00297AFC" w:rsidRDefault="009A2F83" w:rsidP="00882994">
            <w:pPr>
              <w:suppressAutoHyphens w:val="0"/>
              <w:spacing w:line="20" w:lineRule="atLeast"/>
              <w:jc w:val="center"/>
              <w:rPr>
                <w:rFonts w:asciiTheme="minorHAnsi" w:hAnsiTheme="minorHAnsi" w:cstheme="minorHAnsi"/>
                <w:sz w:val="20"/>
                <w:szCs w:val="20"/>
                <w:lang w:eastAsia="fr-FR"/>
              </w:rPr>
            </w:pPr>
          </w:p>
        </w:tc>
      </w:tr>
      <w:tr w:rsidR="00882994" w:rsidRPr="00297AFC" w:rsidTr="009A2F83">
        <w:trPr>
          <w:trHeight w:val="614"/>
          <w:jc w:val="center"/>
        </w:trPr>
        <w:tc>
          <w:tcPr>
            <w:tcW w:w="1413"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Cuve 2000 litres</w:t>
            </w:r>
          </w:p>
        </w:tc>
        <w:tc>
          <w:tcPr>
            <w:tcW w:w="1222"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20/08/20</w:t>
            </w:r>
          </w:p>
        </w:tc>
        <w:tc>
          <w:tcPr>
            <w:tcW w:w="100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MERCK</w:t>
            </w:r>
          </w:p>
        </w:tc>
        <w:tc>
          <w:tcPr>
            <w:tcW w:w="4289" w:type="dxa"/>
            <w:gridSpan w:val="3"/>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MERCK</w:t>
            </w:r>
          </w:p>
        </w:tc>
        <w:tc>
          <w:tcPr>
            <w:tcW w:w="1560"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Oui</w:t>
            </w:r>
          </w:p>
        </w:tc>
        <w:tc>
          <w:tcPr>
            <w:tcW w:w="850" w:type="dxa"/>
            <w:vAlign w:val="center"/>
          </w:tcPr>
          <w:p w:rsidR="00882994" w:rsidRPr="00297AFC" w:rsidRDefault="00C95259"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N</w:t>
            </w:r>
            <w:r w:rsidR="00882994" w:rsidRPr="00297AFC">
              <w:rPr>
                <w:rFonts w:asciiTheme="minorHAnsi" w:hAnsiTheme="minorHAnsi" w:cstheme="minorHAnsi"/>
                <w:sz w:val="20"/>
                <w:szCs w:val="20"/>
                <w:lang w:eastAsia="fr-FR"/>
              </w:rPr>
              <w:t>on</w:t>
            </w:r>
          </w:p>
        </w:tc>
      </w:tr>
      <w:tr w:rsidR="009A2F83" w:rsidRPr="00297AFC" w:rsidTr="009A2F83">
        <w:trPr>
          <w:jc w:val="center"/>
        </w:trPr>
        <w:tc>
          <w:tcPr>
            <w:tcW w:w="10343" w:type="dxa"/>
            <w:gridSpan w:val="8"/>
            <w:shd w:val="clear" w:color="auto" w:fill="D9D9D9" w:themeFill="background1" w:themeFillShade="D9"/>
            <w:vAlign w:val="center"/>
          </w:tcPr>
          <w:p w:rsidR="009A2F83" w:rsidRPr="00297AFC" w:rsidRDefault="009A2F83" w:rsidP="00882994">
            <w:pPr>
              <w:suppressAutoHyphens w:val="0"/>
              <w:spacing w:line="20" w:lineRule="atLeast"/>
              <w:jc w:val="center"/>
              <w:rPr>
                <w:rFonts w:asciiTheme="minorHAnsi" w:hAnsiTheme="minorHAnsi" w:cstheme="minorHAnsi"/>
                <w:sz w:val="20"/>
                <w:szCs w:val="20"/>
                <w:lang w:eastAsia="fr-FR"/>
              </w:rPr>
            </w:pPr>
          </w:p>
        </w:tc>
      </w:tr>
      <w:tr w:rsidR="00882994" w:rsidRPr="00297AFC" w:rsidTr="00882994">
        <w:trPr>
          <w:jc w:val="center"/>
        </w:trPr>
        <w:tc>
          <w:tcPr>
            <w:tcW w:w="1413"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Pompe 1 boucle</w:t>
            </w:r>
          </w:p>
        </w:tc>
        <w:tc>
          <w:tcPr>
            <w:tcW w:w="1222"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01/06/14</w:t>
            </w:r>
          </w:p>
        </w:tc>
        <w:tc>
          <w:tcPr>
            <w:tcW w:w="100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MERCK</w:t>
            </w:r>
          </w:p>
        </w:tc>
        <w:tc>
          <w:tcPr>
            <w:tcW w:w="138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GRUNDFOS</w:t>
            </w:r>
          </w:p>
        </w:tc>
        <w:tc>
          <w:tcPr>
            <w:tcW w:w="1341"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85U05906</w:t>
            </w:r>
          </w:p>
        </w:tc>
        <w:tc>
          <w:tcPr>
            <w:tcW w:w="155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MG90SB2-24FT115-H3</w:t>
            </w:r>
          </w:p>
        </w:tc>
        <w:tc>
          <w:tcPr>
            <w:tcW w:w="1560"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Non</w:t>
            </w:r>
          </w:p>
        </w:tc>
        <w:tc>
          <w:tcPr>
            <w:tcW w:w="850" w:type="dxa"/>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Oui</w:t>
            </w:r>
          </w:p>
        </w:tc>
      </w:tr>
      <w:tr w:rsidR="00882994" w:rsidRPr="00297AFC" w:rsidTr="00882994">
        <w:trPr>
          <w:jc w:val="center"/>
        </w:trPr>
        <w:tc>
          <w:tcPr>
            <w:tcW w:w="1413"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Pompe 2 boucle</w:t>
            </w:r>
          </w:p>
        </w:tc>
        <w:tc>
          <w:tcPr>
            <w:tcW w:w="1222"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25/09/20</w:t>
            </w:r>
          </w:p>
        </w:tc>
        <w:tc>
          <w:tcPr>
            <w:tcW w:w="100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MERCK</w:t>
            </w:r>
          </w:p>
        </w:tc>
        <w:tc>
          <w:tcPr>
            <w:tcW w:w="138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GRUNDFOS</w:t>
            </w:r>
          </w:p>
        </w:tc>
        <w:tc>
          <w:tcPr>
            <w:tcW w:w="1341"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85U01906</w:t>
            </w:r>
          </w:p>
        </w:tc>
        <w:tc>
          <w:tcPr>
            <w:tcW w:w="155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MG90SD2-24FT115-H3</w:t>
            </w:r>
          </w:p>
        </w:tc>
        <w:tc>
          <w:tcPr>
            <w:tcW w:w="1560"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Non</w:t>
            </w:r>
          </w:p>
        </w:tc>
        <w:tc>
          <w:tcPr>
            <w:tcW w:w="850" w:type="dxa"/>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Oui</w:t>
            </w:r>
          </w:p>
        </w:tc>
      </w:tr>
      <w:tr w:rsidR="009A2F83" w:rsidRPr="00297AFC" w:rsidTr="00AB098B">
        <w:trPr>
          <w:jc w:val="center"/>
        </w:trPr>
        <w:tc>
          <w:tcPr>
            <w:tcW w:w="10343" w:type="dxa"/>
            <w:gridSpan w:val="8"/>
            <w:shd w:val="clear" w:color="auto" w:fill="D9D9D9" w:themeFill="background1" w:themeFillShade="D9"/>
            <w:vAlign w:val="center"/>
          </w:tcPr>
          <w:p w:rsidR="009A2F83" w:rsidRPr="00297AFC" w:rsidRDefault="009A2F83" w:rsidP="00882994">
            <w:pPr>
              <w:suppressAutoHyphens w:val="0"/>
              <w:spacing w:line="20" w:lineRule="atLeast"/>
              <w:jc w:val="center"/>
              <w:rPr>
                <w:rFonts w:asciiTheme="minorHAnsi" w:hAnsiTheme="minorHAnsi" w:cstheme="minorHAnsi"/>
                <w:sz w:val="20"/>
                <w:szCs w:val="20"/>
                <w:lang w:eastAsia="fr-FR"/>
              </w:rPr>
            </w:pPr>
          </w:p>
        </w:tc>
      </w:tr>
      <w:tr w:rsidR="00882994" w:rsidRPr="00297AFC" w:rsidTr="00882994">
        <w:trPr>
          <w:jc w:val="center"/>
        </w:trPr>
        <w:tc>
          <w:tcPr>
            <w:tcW w:w="1413"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Armoire de commande</w:t>
            </w:r>
          </w:p>
        </w:tc>
        <w:tc>
          <w:tcPr>
            <w:tcW w:w="1222"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01/06/14</w:t>
            </w:r>
          </w:p>
        </w:tc>
        <w:tc>
          <w:tcPr>
            <w:tcW w:w="100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MERCK</w:t>
            </w:r>
          </w:p>
        </w:tc>
        <w:tc>
          <w:tcPr>
            <w:tcW w:w="1389"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Armoire électrique</w:t>
            </w:r>
          </w:p>
        </w:tc>
        <w:tc>
          <w:tcPr>
            <w:tcW w:w="2900" w:type="dxa"/>
            <w:gridSpan w:val="2"/>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ARMELEC SL - GU-633</w:t>
            </w:r>
          </w:p>
        </w:tc>
        <w:tc>
          <w:tcPr>
            <w:tcW w:w="1560" w:type="dxa"/>
            <w:shd w:val="clear" w:color="auto" w:fill="auto"/>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Non</w:t>
            </w:r>
          </w:p>
        </w:tc>
        <w:tc>
          <w:tcPr>
            <w:tcW w:w="850" w:type="dxa"/>
            <w:vAlign w:val="center"/>
          </w:tcPr>
          <w:p w:rsidR="00882994" w:rsidRPr="00297AFC" w:rsidRDefault="00882994" w:rsidP="00882994">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Oui</w:t>
            </w:r>
          </w:p>
        </w:tc>
      </w:tr>
    </w:tbl>
    <w:p w:rsidR="0008370A" w:rsidRPr="00297AFC" w:rsidRDefault="0008370A" w:rsidP="00E554C3">
      <w:pPr>
        <w:spacing w:line="276" w:lineRule="auto"/>
        <w:contextualSpacing/>
        <w:jc w:val="both"/>
        <w:rPr>
          <w:rFonts w:asciiTheme="minorHAnsi" w:hAnsiTheme="minorHAnsi" w:cstheme="minorHAnsi"/>
          <w:color w:val="2B2B2B"/>
          <w:w w:val="105"/>
          <w:sz w:val="20"/>
          <w:szCs w:val="20"/>
        </w:rPr>
      </w:pPr>
    </w:p>
    <w:p w:rsidR="001D25C7" w:rsidRPr="0048559D" w:rsidRDefault="001D25C7" w:rsidP="00E554C3">
      <w:pPr>
        <w:spacing w:line="276" w:lineRule="auto"/>
        <w:contextualSpacing/>
        <w:jc w:val="both"/>
        <w:rPr>
          <w:rFonts w:asciiTheme="minorHAnsi" w:hAnsiTheme="minorHAnsi" w:cstheme="minorHAnsi"/>
          <w:color w:val="2B2B2B"/>
          <w:w w:val="105"/>
          <w:sz w:val="20"/>
          <w:szCs w:val="20"/>
        </w:rPr>
      </w:pPr>
    </w:p>
    <w:p w:rsidR="007E1CBF" w:rsidRDefault="003C568C" w:rsidP="00E83517">
      <w:pPr>
        <w:pStyle w:val="Titre2"/>
      </w:pPr>
      <w:bookmarkStart w:id="8" w:name="_Toc193703802"/>
      <w:r>
        <w:t>CONDITION DE FONCTIONNEMENT</w:t>
      </w:r>
      <w:bookmarkEnd w:id="8"/>
    </w:p>
    <w:p w:rsidR="003C568C" w:rsidRPr="003C568C" w:rsidRDefault="003C568C" w:rsidP="003C568C"/>
    <w:p w:rsidR="003C568C" w:rsidRDefault="003C568C" w:rsidP="003C568C">
      <w:pPr>
        <w:pStyle w:val="Titre3"/>
      </w:pPr>
      <w:bookmarkStart w:id="9" w:name="_Toc193703803"/>
      <w:r>
        <w:t>Horaires de fonctionnement du Laboratoire</w:t>
      </w:r>
      <w:bookmarkEnd w:id="9"/>
    </w:p>
    <w:p w:rsidR="00666DC6" w:rsidRPr="00666DC6" w:rsidRDefault="00666DC6" w:rsidP="00666DC6"/>
    <w:p w:rsidR="003C568C" w:rsidRPr="003C568C" w:rsidRDefault="003C568C" w:rsidP="00CB31AF">
      <w:pPr>
        <w:pStyle w:val="Paragraphedeliste"/>
        <w:numPr>
          <w:ilvl w:val="0"/>
          <w:numId w:val="25"/>
        </w:numPr>
        <w:spacing w:line="276" w:lineRule="auto"/>
        <w:rPr>
          <w:rFonts w:asciiTheme="minorHAnsi" w:hAnsiTheme="minorHAnsi" w:cstheme="minorHAnsi"/>
          <w:color w:val="2B2B2B"/>
          <w:w w:val="105"/>
          <w:szCs w:val="20"/>
        </w:rPr>
      </w:pPr>
      <w:r w:rsidRPr="003C568C">
        <w:rPr>
          <w:rFonts w:asciiTheme="minorHAnsi" w:hAnsiTheme="minorHAnsi" w:cstheme="minorHAnsi"/>
          <w:color w:val="2B2B2B"/>
          <w:w w:val="105"/>
          <w:szCs w:val="20"/>
        </w:rPr>
        <w:t>Automate COBAS Pure : 24h/24h 7/7 y compris jours fériés</w:t>
      </w:r>
    </w:p>
    <w:p w:rsidR="003C568C" w:rsidRPr="003C568C" w:rsidRDefault="003C568C" w:rsidP="00CB31AF">
      <w:pPr>
        <w:pStyle w:val="Paragraphedeliste"/>
        <w:numPr>
          <w:ilvl w:val="0"/>
          <w:numId w:val="25"/>
        </w:numPr>
        <w:spacing w:line="276" w:lineRule="auto"/>
        <w:rPr>
          <w:rFonts w:asciiTheme="minorHAnsi" w:hAnsiTheme="minorHAnsi" w:cstheme="minorHAnsi"/>
          <w:color w:val="2B2B2B"/>
          <w:w w:val="105"/>
          <w:szCs w:val="20"/>
        </w:rPr>
      </w:pPr>
      <w:r w:rsidRPr="003C568C">
        <w:rPr>
          <w:rFonts w:asciiTheme="minorHAnsi" w:hAnsiTheme="minorHAnsi" w:cstheme="minorHAnsi"/>
          <w:color w:val="2B2B2B"/>
          <w:w w:val="105"/>
          <w:szCs w:val="20"/>
        </w:rPr>
        <w:t>Automate COBAS Pure : 7H à 17h du lundi au vendredi</w:t>
      </w: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r w:rsidRPr="003C568C">
        <w:rPr>
          <w:rFonts w:asciiTheme="minorHAnsi" w:hAnsiTheme="minorHAnsi" w:cstheme="minorHAnsi"/>
          <w:color w:val="2B2B2B"/>
          <w:w w:val="105"/>
          <w:sz w:val="20"/>
          <w:szCs w:val="20"/>
        </w:rPr>
        <w:t xml:space="preserve">Chaque automate dispose d’un osmoseur CLX 7080 avec une cuve de 90 litres. </w:t>
      </w: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r w:rsidRPr="003C568C">
        <w:rPr>
          <w:rFonts w:asciiTheme="minorHAnsi" w:hAnsiTheme="minorHAnsi" w:cstheme="minorHAnsi"/>
          <w:color w:val="2B2B2B"/>
          <w:w w:val="105"/>
          <w:sz w:val="20"/>
          <w:szCs w:val="20"/>
        </w:rPr>
        <w:t>En production, un automate COBAS Pure a besoin de 28 Litres / heure d’eau purifiée.</w:t>
      </w: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r w:rsidRPr="003C568C">
        <w:rPr>
          <w:rFonts w:asciiTheme="minorHAnsi" w:hAnsiTheme="minorHAnsi" w:cstheme="minorHAnsi"/>
          <w:color w:val="2B2B2B"/>
          <w:w w:val="105"/>
          <w:sz w:val="20"/>
          <w:szCs w:val="20"/>
        </w:rPr>
        <w:t>La présence d’un bypass sur les alimentations en eau purifiée des automates permet d’arrêter chaque osmoseur sans arrêter la production des automates.</w:t>
      </w: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r w:rsidRPr="003C568C">
        <w:rPr>
          <w:rFonts w:asciiTheme="minorHAnsi" w:hAnsiTheme="minorHAnsi" w:cstheme="minorHAnsi"/>
          <w:color w:val="2B2B2B"/>
          <w:w w:val="105"/>
          <w:sz w:val="20"/>
          <w:szCs w:val="20"/>
        </w:rPr>
        <w:t>La durée d’arrêt est fonction du niveau des cuves et devra être prise en compte par le prestataire et le responsable du Laboratoire afin de ne pas perturber la production lors des opérations de maintenance.</w:t>
      </w: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r w:rsidRPr="003C568C">
        <w:rPr>
          <w:rFonts w:asciiTheme="minorHAnsi" w:hAnsiTheme="minorHAnsi" w:cstheme="minorHAnsi"/>
          <w:color w:val="2B2B2B"/>
          <w:w w:val="105"/>
          <w:sz w:val="20"/>
          <w:szCs w:val="20"/>
        </w:rPr>
        <w:t>En fonction du temps nécessaire pour réaliser le préventif annuel de décontamination, notamment la durée de rinçage avec un redémarrage cuve pleine.</w:t>
      </w: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r w:rsidRPr="003C568C">
        <w:rPr>
          <w:rFonts w:asciiTheme="minorHAnsi" w:hAnsiTheme="minorHAnsi" w:cstheme="minorHAnsi"/>
          <w:color w:val="2B2B2B"/>
          <w:w w:val="105"/>
          <w:sz w:val="20"/>
          <w:szCs w:val="20"/>
        </w:rPr>
        <w:t xml:space="preserve">Le prestataire devra proposer des solutions techniques pour limiter le temps d’arrêt. </w:t>
      </w: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p>
    <w:p w:rsidR="0067509C" w:rsidRDefault="003C568C" w:rsidP="003C568C">
      <w:pPr>
        <w:spacing w:line="276" w:lineRule="auto"/>
        <w:contextualSpacing/>
        <w:jc w:val="both"/>
        <w:rPr>
          <w:rFonts w:asciiTheme="minorHAnsi" w:hAnsiTheme="minorHAnsi" w:cstheme="minorHAnsi"/>
          <w:color w:val="2B2B2B"/>
          <w:w w:val="105"/>
          <w:sz w:val="20"/>
          <w:szCs w:val="20"/>
        </w:rPr>
      </w:pPr>
      <w:r w:rsidRPr="003C568C">
        <w:rPr>
          <w:rFonts w:asciiTheme="minorHAnsi" w:hAnsiTheme="minorHAnsi" w:cstheme="minorHAnsi"/>
          <w:color w:val="2B2B2B"/>
          <w:w w:val="105"/>
          <w:sz w:val="20"/>
          <w:szCs w:val="20"/>
        </w:rPr>
        <w:t>L’adoucisseur est commun aux osmoseurs.</w:t>
      </w:r>
    </w:p>
    <w:p w:rsidR="003C568C" w:rsidRDefault="003C568C" w:rsidP="003C568C">
      <w:pPr>
        <w:spacing w:line="276" w:lineRule="auto"/>
        <w:contextualSpacing/>
        <w:jc w:val="both"/>
        <w:rPr>
          <w:rFonts w:asciiTheme="minorHAnsi" w:hAnsiTheme="minorHAnsi" w:cstheme="minorHAnsi"/>
          <w:color w:val="2B2B2B"/>
          <w:w w:val="105"/>
          <w:sz w:val="20"/>
          <w:szCs w:val="20"/>
        </w:rPr>
      </w:pPr>
    </w:p>
    <w:p w:rsidR="003C568C" w:rsidRDefault="006C4253" w:rsidP="003C568C">
      <w:pPr>
        <w:pStyle w:val="Titre3"/>
      </w:pPr>
      <w:bookmarkStart w:id="10" w:name="_Toc193703804"/>
      <w:r>
        <w:t>Horaires de fonctionnement</w:t>
      </w:r>
      <w:r w:rsidR="003C568C">
        <w:t xml:space="preserve"> </w:t>
      </w:r>
      <w:r w:rsidR="00234D07">
        <w:t>de la Stérilisation</w:t>
      </w:r>
      <w:bookmarkEnd w:id="10"/>
    </w:p>
    <w:p w:rsidR="00666DC6" w:rsidRPr="00666DC6" w:rsidRDefault="00666DC6" w:rsidP="00666DC6"/>
    <w:p w:rsidR="003C568C" w:rsidRPr="003C568C" w:rsidRDefault="003C568C" w:rsidP="00CB31AF">
      <w:pPr>
        <w:pStyle w:val="Paragraphedeliste"/>
        <w:numPr>
          <w:ilvl w:val="0"/>
          <w:numId w:val="23"/>
        </w:numPr>
        <w:rPr>
          <w:rFonts w:asciiTheme="minorHAnsi" w:hAnsiTheme="minorHAnsi" w:cstheme="minorHAnsi"/>
          <w:szCs w:val="20"/>
        </w:rPr>
      </w:pPr>
      <w:r w:rsidRPr="003C568C">
        <w:rPr>
          <w:rFonts w:asciiTheme="minorHAnsi" w:hAnsiTheme="minorHAnsi" w:cstheme="minorHAnsi"/>
          <w:szCs w:val="20"/>
        </w:rPr>
        <w:t xml:space="preserve">Trois autoclaves, trois laveurs et une cabine de lavage tous de type MMM GROUP : </w:t>
      </w:r>
    </w:p>
    <w:p w:rsidR="003C568C" w:rsidRPr="003C568C" w:rsidRDefault="003C568C" w:rsidP="003C568C">
      <w:pPr>
        <w:ind w:firstLine="709"/>
        <w:rPr>
          <w:rFonts w:asciiTheme="minorHAnsi" w:hAnsiTheme="minorHAnsi" w:cstheme="minorHAnsi"/>
          <w:sz w:val="20"/>
          <w:szCs w:val="20"/>
        </w:rPr>
      </w:pPr>
      <w:r w:rsidRPr="003C568C">
        <w:rPr>
          <w:rFonts w:asciiTheme="minorHAnsi" w:hAnsiTheme="minorHAnsi" w:cstheme="minorHAnsi"/>
          <w:sz w:val="20"/>
          <w:szCs w:val="20"/>
        </w:rPr>
        <w:t>7h à 19h du lundi au vendredi et de 8h à 15h36 samedi et dimanche y compris les jours fériés.</w:t>
      </w:r>
    </w:p>
    <w:p w:rsidR="003C568C" w:rsidRPr="003C568C" w:rsidRDefault="003C568C" w:rsidP="003C568C">
      <w:pPr>
        <w:rPr>
          <w:rFonts w:asciiTheme="minorHAnsi" w:hAnsiTheme="minorHAnsi" w:cstheme="minorHAnsi"/>
          <w:sz w:val="20"/>
          <w:szCs w:val="20"/>
        </w:rPr>
      </w:pPr>
    </w:p>
    <w:p w:rsidR="003C568C" w:rsidRDefault="003C568C" w:rsidP="003C568C">
      <w:pPr>
        <w:rPr>
          <w:rFonts w:asciiTheme="minorHAnsi" w:hAnsiTheme="minorHAnsi" w:cstheme="minorHAnsi"/>
          <w:sz w:val="20"/>
          <w:szCs w:val="20"/>
        </w:rPr>
      </w:pPr>
      <w:r w:rsidRPr="003C568C">
        <w:rPr>
          <w:rFonts w:asciiTheme="minorHAnsi" w:hAnsiTheme="minorHAnsi" w:cstheme="minorHAnsi"/>
          <w:sz w:val="20"/>
          <w:szCs w:val="20"/>
        </w:rPr>
        <w:t>La cuve pleine de 2000 litres permet d’arrêter chaque osmoseur alternativement pendant 4 heures sans perturber la production.</w:t>
      </w:r>
    </w:p>
    <w:p w:rsidR="003C568C" w:rsidRPr="003C568C" w:rsidRDefault="003C568C" w:rsidP="003C568C">
      <w:pPr>
        <w:rPr>
          <w:rFonts w:asciiTheme="minorHAnsi" w:hAnsiTheme="minorHAnsi" w:cstheme="minorHAnsi"/>
          <w:sz w:val="20"/>
          <w:szCs w:val="20"/>
        </w:rPr>
      </w:pPr>
    </w:p>
    <w:p w:rsidR="00D2618D" w:rsidRDefault="00CA31EA" w:rsidP="00CA31EA">
      <w:pPr>
        <w:pStyle w:val="Titre1"/>
        <w:rPr>
          <w:w w:val="105"/>
        </w:rPr>
      </w:pPr>
      <w:bookmarkStart w:id="11" w:name="_Toc193703805"/>
      <w:r>
        <w:rPr>
          <w:w w:val="105"/>
        </w:rPr>
        <w:t>NORMES ET EXIGENCES</w:t>
      </w:r>
      <w:bookmarkEnd w:id="11"/>
    </w:p>
    <w:p w:rsidR="00CA31EA" w:rsidRDefault="00CA31EA" w:rsidP="00CA31EA"/>
    <w:p w:rsidR="00CA31EA" w:rsidRPr="00CA31EA" w:rsidRDefault="00CA31EA" w:rsidP="00CA31EA">
      <w:pPr>
        <w:rPr>
          <w:rFonts w:asciiTheme="minorHAnsi" w:hAnsiTheme="minorHAnsi" w:cstheme="minorHAnsi"/>
          <w:sz w:val="20"/>
          <w:szCs w:val="20"/>
        </w:rPr>
      </w:pPr>
      <w:r w:rsidRPr="00CA31EA">
        <w:rPr>
          <w:rFonts w:asciiTheme="minorHAnsi" w:hAnsiTheme="minorHAnsi" w:cstheme="minorHAnsi"/>
          <w:sz w:val="20"/>
          <w:szCs w:val="20"/>
        </w:rPr>
        <w:t xml:space="preserve">Le prestataire s’engage à respecter les normes en vigueur pour la qualité de l’eau produite des systèmes d’eau purifiée, en particulier les règles liées à la sécurité et à l’hygiène hospitalière. </w:t>
      </w:r>
    </w:p>
    <w:p w:rsidR="00CA31EA" w:rsidRPr="00CA31EA" w:rsidRDefault="00CA31EA" w:rsidP="00CA31EA">
      <w:pPr>
        <w:rPr>
          <w:rFonts w:asciiTheme="minorHAnsi" w:hAnsiTheme="minorHAnsi" w:cstheme="minorHAnsi"/>
          <w:sz w:val="20"/>
          <w:szCs w:val="20"/>
        </w:rPr>
      </w:pPr>
    </w:p>
    <w:p w:rsidR="00CA31EA" w:rsidRPr="004E0553" w:rsidRDefault="00CA31EA" w:rsidP="00CA31EA">
      <w:pPr>
        <w:rPr>
          <w:rFonts w:asciiTheme="minorHAnsi" w:hAnsiTheme="minorHAnsi" w:cstheme="minorHAnsi"/>
          <w:b/>
          <w:sz w:val="20"/>
          <w:szCs w:val="20"/>
          <w:u w:val="single"/>
        </w:rPr>
      </w:pPr>
      <w:r w:rsidRPr="004E0553">
        <w:rPr>
          <w:rFonts w:asciiTheme="minorHAnsi" w:hAnsiTheme="minorHAnsi" w:cstheme="minorHAnsi"/>
          <w:b/>
          <w:sz w:val="20"/>
          <w:szCs w:val="20"/>
          <w:u w:val="single"/>
        </w:rPr>
        <w:t>Normes à ce jour :</w:t>
      </w:r>
    </w:p>
    <w:p w:rsidR="00CA31EA" w:rsidRPr="00CA31EA" w:rsidRDefault="00CA31EA" w:rsidP="00CA31EA">
      <w:pPr>
        <w:rPr>
          <w:rFonts w:asciiTheme="minorHAnsi" w:hAnsiTheme="minorHAnsi" w:cstheme="minorHAnsi"/>
          <w:sz w:val="20"/>
          <w:szCs w:val="20"/>
        </w:rPr>
      </w:pPr>
    </w:p>
    <w:p w:rsidR="00CA31EA" w:rsidRPr="004E0553" w:rsidRDefault="004E0553" w:rsidP="00CA31EA">
      <w:pPr>
        <w:rPr>
          <w:rFonts w:asciiTheme="minorHAnsi" w:hAnsiTheme="minorHAnsi" w:cstheme="minorHAnsi"/>
          <w:b/>
          <w:sz w:val="20"/>
          <w:szCs w:val="20"/>
        </w:rPr>
      </w:pPr>
      <w:r w:rsidRPr="004E0553">
        <w:rPr>
          <w:rFonts w:asciiTheme="minorHAnsi" w:hAnsiTheme="minorHAnsi" w:cstheme="minorHAnsi"/>
          <w:b/>
          <w:sz w:val="20"/>
          <w:szCs w:val="20"/>
        </w:rPr>
        <w:t>Au l</w:t>
      </w:r>
      <w:r w:rsidR="00CA31EA" w:rsidRPr="004E0553">
        <w:rPr>
          <w:rFonts w:asciiTheme="minorHAnsi" w:hAnsiTheme="minorHAnsi" w:cstheme="minorHAnsi"/>
          <w:b/>
          <w:sz w:val="20"/>
          <w:szCs w:val="20"/>
        </w:rPr>
        <w:t>aboratoire :</w:t>
      </w:r>
    </w:p>
    <w:p w:rsidR="00CA31EA" w:rsidRPr="00CA31EA" w:rsidRDefault="00CA31EA" w:rsidP="00CA31EA">
      <w:pPr>
        <w:rPr>
          <w:rFonts w:asciiTheme="minorHAnsi" w:hAnsiTheme="minorHAnsi" w:cstheme="minorHAnsi"/>
          <w:sz w:val="20"/>
          <w:szCs w:val="20"/>
        </w:rPr>
      </w:pPr>
    </w:p>
    <w:p w:rsidR="00CA31EA" w:rsidRPr="00CA31EA" w:rsidRDefault="00CA31EA" w:rsidP="00CA31EA">
      <w:pPr>
        <w:pStyle w:val="Paragraphedeliste"/>
        <w:numPr>
          <w:ilvl w:val="0"/>
          <w:numId w:val="32"/>
        </w:numPr>
        <w:spacing w:line="240" w:lineRule="auto"/>
        <w:rPr>
          <w:rFonts w:asciiTheme="minorHAnsi" w:hAnsiTheme="minorHAnsi" w:cstheme="minorHAnsi"/>
          <w:szCs w:val="20"/>
        </w:rPr>
      </w:pPr>
      <w:r w:rsidRPr="00CA31EA">
        <w:rPr>
          <w:rFonts w:asciiTheme="minorHAnsi" w:hAnsiTheme="minorHAnsi" w:cstheme="minorHAnsi"/>
          <w:szCs w:val="20"/>
        </w:rPr>
        <w:t>Norme NF EN ISO 3696 pour l’eau de type 1 et Norme NF T 90-431 (automates)</w:t>
      </w:r>
    </w:p>
    <w:p w:rsidR="00CA31EA" w:rsidRPr="00CA31EA" w:rsidRDefault="00CA31EA" w:rsidP="00CA31EA">
      <w:pPr>
        <w:rPr>
          <w:rFonts w:asciiTheme="minorHAnsi" w:hAnsiTheme="minorHAnsi" w:cstheme="minorHAnsi"/>
          <w:sz w:val="20"/>
          <w:szCs w:val="20"/>
        </w:rPr>
      </w:pPr>
    </w:p>
    <w:p w:rsidR="00CA31EA" w:rsidRPr="004E0553" w:rsidRDefault="004E0553" w:rsidP="00CA31EA">
      <w:pPr>
        <w:rPr>
          <w:rFonts w:asciiTheme="minorHAnsi" w:hAnsiTheme="minorHAnsi" w:cstheme="minorHAnsi"/>
          <w:b/>
          <w:sz w:val="20"/>
          <w:szCs w:val="20"/>
        </w:rPr>
      </w:pPr>
      <w:r w:rsidRPr="004E0553">
        <w:rPr>
          <w:rFonts w:asciiTheme="minorHAnsi" w:hAnsiTheme="minorHAnsi" w:cstheme="minorHAnsi"/>
          <w:b/>
          <w:sz w:val="20"/>
          <w:szCs w:val="20"/>
        </w:rPr>
        <w:t>En s</w:t>
      </w:r>
      <w:r w:rsidR="00CA31EA" w:rsidRPr="004E0553">
        <w:rPr>
          <w:rFonts w:asciiTheme="minorHAnsi" w:hAnsiTheme="minorHAnsi" w:cstheme="minorHAnsi"/>
          <w:b/>
          <w:sz w:val="20"/>
          <w:szCs w:val="20"/>
        </w:rPr>
        <w:t xml:space="preserve">térilisation : </w:t>
      </w:r>
    </w:p>
    <w:p w:rsidR="00CA31EA" w:rsidRPr="00CA31EA" w:rsidRDefault="00CA31EA" w:rsidP="00CA31EA">
      <w:pPr>
        <w:rPr>
          <w:rFonts w:asciiTheme="minorHAnsi" w:hAnsiTheme="minorHAnsi" w:cstheme="minorHAnsi"/>
          <w:sz w:val="20"/>
          <w:szCs w:val="20"/>
        </w:rPr>
      </w:pPr>
    </w:p>
    <w:p w:rsidR="00CA31EA" w:rsidRPr="00CA31EA" w:rsidRDefault="00CA31EA" w:rsidP="00CA31EA">
      <w:pPr>
        <w:pStyle w:val="Paragraphedeliste"/>
        <w:numPr>
          <w:ilvl w:val="0"/>
          <w:numId w:val="32"/>
        </w:numPr>
        <w:spacing w:line="240" w:lineRule="auto"/>
        <w:rPr>
          <w:rFonts w:asciiTheme="minorHAnsi" w:hAnsiTheme="minorHAnsi" w:cstheme="minorHAnsi"/>
          <w:szCs w:val="20"/>
        </w:rPr>
      </w:pPr>
      <w:r w:rsidRPr="00CA31EA">
        <w:rPr>
          <w:rFonts w:asciiTheme="minorHAnsi" w:hAnsiTheme="minorHAnsi" w:cstheme="minorHAnsi"/>
          <w:szCs w:val="20"/>
        </w:rPr>
        <w:t>Norme NF EN 285 (autoclaves)</w:t>
      </w:r>
    </w:p>
    <w:p w:rsidR="00CA31EA" w:rsidRDefault="00CA31EA" w:rsidP="00CA31EA">
      <w:pPr>
        <w:pStyle w:val="Paragraphedeliste"/>
        <w:numPr>
          <w:ilvl w:val="0"/>
          <w:numId w:val="32"/>
        </w:numPr>
        <w:spacing w:line="240" w:lineRule="auto"/>
        <w:rPr>
          <w:rFonts w:asciiTheme="minorHAnsi" w:hAnsiTheme="minorHAnsi" w:cstheme="minorHAnsi"/>
          <w:szCs w:val="20"/>
        </w:rPr>
      </w:pPr>
      <w:r w:rsidRPr="00CA31EA">
        <w:rPr>
          <w:rFonts w:asciiTheme="minorHAnsi" w:hAnsiTheme="minorHAnsi" w:cstheme="minorHAnsi"/>
          <w:szCs w:val="20"/>
        </w:rPr>
        <w:t>Norme NF EN ISO 15883 (laveurs et cabine de désinfection)</w:t>
      </w:r>
    </w:p>
    <w:p w:rsidR="00CA31EA" w:rsidRDefault="00CA31EA" w:rsidP="00CA31EA">
      <w:pPr>
        <w:pStyle w:val="Paragraphedeliste"/>
        <w:numPr>
          <w:ilvl w:val="0"/>
          <w:numId w:val="32"/>
        </w:numPr>
        <w:spacing w:line="240" w:lineRule="auto"/>
        <w:rPr>
          <w:rFonts w:asciiTheme="minorHAnsi" w:hAnsiTheme="minorHAnsi" w:cstheme="minorHAnsi"/>
          <w:szCs w:val="20"/>
        </w:rPr>
      </w:pPr>
      <w:r w:rsidRPr="00CA31EA">
        <w:rPr>
          <w:rFonts w:asciiTheme="minorHAnsi" w:hAnsiTheme="minorHAnsi" w:cstheme="minorHAnsi"/>
          <w:szCs w:val="20"/>
        </w:rPr>
        <w:t>Norme NF T 90-431 (Systèmes de purification de l'eau)</w:t>
      </w:r>
    </w:p>
    <w:p w:rsidR="007A7AD5" w:rsidRPr="00CA31EA" w:rsidRDefault="007A7AD5" w:rsidP="00CA31EA">
      <w:pPr>
        <w:pStyle w:val="Paragraphedeliste"/>
        <w:rPr>
          <w:rFonts w:asciiTheme="minorHAnsi" w:hAnsiTheme="minorHAnsi" w:cstheme="minorHAnsi"/>
          <w:szCs w:val="20"/>
        </w:rPr>
      </w:pPr>
    </w:p>
    <w:p w:rsidR="003C568C" w:rsidRPr="003C568C" w:rsidRDefault="003C568C" w:rsidP="003C568C">
      <w:pPr>
        <w:pStyle w:val="Titre1"/>
      </w:pPr>
      <w:bookmarkStart w:id="12" w:name="_Toc193703806"/>
      <w:r w:rsidRPr="003C568C">
        <w:t>DETAIL DES PRESTATIONS DE MAINTENANCE (Communes au lot 1 et 2)</w:t>
      </w:r>
      <w:bookmarkEnd w:id="12"/>
    </w:p>
    <w:p w:rsidR="00A74F3B" w:rsidRPr="0048559D" w:rsidRDefault="00A74F3B" w:rsidP="00E554C3">
      <w:pPr>
        <w:pStyle w:val="Corpsdetexte"/>
        <w:spacing w:line="276" w:lineRule="auto"/>
        <w:rPr>
          <w:rFonts w:asciiTheme="minorHAnsi" w:hAnsiTheme="minorHAnsi" w:cstheme="minorHAnsi"/>
          <w:sz w:val="20"/>
        </w:rPr>
      </w:pPr>
    </w:p>
    <w:p w:rsidR="00A74F3B" w:rsidRPr="0048559D" w:rsidRDefault="003C568C" w:rsidP="00CB31AF">
      <w:pPr>
        <w:pStyle w:val="Titre2"/>
        <w:numPr>
          <w:ilvl w:val="0"/>
          <w:numId w:val="5"/>
        </w:numPr>
      </w:pPr>
      <w:bookmarkStart w:id="13" w:name="_Toc193703807"/>
      <w:r>
        <w:t>MAINTENANCE PREVENTIVE</w:t>
      </w:r>
      <w:bookmarkEnd w:id="13"/>
    </w:p>
    <w:p w:rsidR="00A74F3B" w:rsidRPr="0048559D" w:rsidRDefault="00A74F3B" w:rsidP="00E554C3">
      <w:pPr>
        <w:spacing w:line="276" w:lineRule="auto"/>
        <w:jc w:val="both"/>
        <w:rPr>
          <w:rFonts w:asciiTheme="minorHAnsi" w:hAnsiTheme="minorHAnsi" w:cstheme="minorHAnsi"/>
          <w:sz w:val="20"/>
          <w:szCs w:val="20"/>
        </w:rPr>
      </w:pP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r w:rsidRPr="003C568C">
        <w:rPr>
          <w:rFonts w:asciiTheme="minorHAnsi" w:hAnsiTheme="minorHAnsi" w:cstheme="minorHAnsi"/>
          <w:color w:val="2B2B2B"/>
          <w:w w:val="105"/>
          <w:sz w:val="20"/>
          <w:szCs w:val="20"/>
        </w:rPr>
        <w:t>La maintenance préventive des équipements consiste à procéder à leur vérification régulière afin de réduire les risques de panne ou mauvais fonctionnement et de les maintenir en état normal et initial de fonctionnement, conformément à la réglementation en vigueur et aux préconisations du constructeur.</w:t>
      </w: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r w:rsidRPr="003C568C">
        <w:rPr>
          <w:rFonts w:asciiTheme="minorHAnsi" w:hAnsiTheme="minorHAnsi" w:cstheme="minorHAnsi"/>
          <w:color w:val="2B2B2B"/>
          <w:w w:val="105"/>
          <w:sz w:val="20"/>
          <w:szCs w:val="20"/>
        </w:rPr>
        <w:t>Le titulaire s’engage à réaliser la prestation en prenant en compte l’ensemble de la maintenance préventive à effectuer, incluant le coût total main d’œuvre, déplacements, rapports, pièces détachées et consommables nécessaires pour toutes les interventions indispensables au maintien en fonctionnement des appareils pendant toute la durée du marché.</w:t>
      </w: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r w:rsidRPr="003C568C">
        <w:rPr>
          <w:rFonts w:asciiTheme="minorHAnsi" w:hAnsiTheme="minorHAnsi" w:cstheme="minorHAnsi"/>
          <w:color w:val="2B2B2B"/>
          <w:w w:val="105"/>
          <w:sz w:val="20"/>
          <w:szCs w:val="20"/>
        </w:rPr>
        <w:t>Le titulaire tient compte, durant toutes ces opérations de maintenance, du fonctionnement, des horaires et des conditions de travail des services, et adapte en conséquence le rythme d’avancement des prestations.</w:t>
      </w:r>
    </w:p>
    <w:p w:rsidR="003C568C" w:rsidRPr="003C568C" w:rsidRDefault="003C568C" w:rsidP="003C568C">
      <w:pPr>
        <w:spacing w:line="276" w:lineRule="auto"/>
        <w:contextualSpacing/>
        <w:jc w:val="both"/>
        <w:rPr>
          <w:rFonts w:asciiTheme="minorHAnsi" w:hAnsiTheme="minorHAnsi" w:cstheme="minorHAnsi"/>
          <w:color w:val="2B2B2B"/>
          <w:w w:val="105"/>
          <w:sz w:val="20"/>
          <w:szCs w:val="20"/>
        </w:rPr>
      </w:pPr>
    </w:p>
    <w:p w:rsidR="00387FAF" w:rsidRDefault="003C568C" w:rsidP="003C568C">
      <w:pPr>
        <w:spacing w:line="276" w:lineRule="auto"/>
        <w:contextualSpacing/>
        <w:jc w:val="both"/>
        <w:rPr>
          <w:rFonts w:asciiTheme="minorHAnsi" w:hAnsiTheme="minorHAnsi" w:cstheme="minorHAnsi"/>
          <w:color w:val="2B2B2B"/>
          <w:w w:val="105"/>
          <w:sz w:val="20"/>
          <w:szCs w:val="20"/>
        </w:rPr>
      </w:pPr>
      <w:r w:rsidRPr="003C568C">
        <w:rPr>
          <w:rFonts w:asciiTheme="minorHAnsi" w:hAnsiTheme="minorHAnsi" w:cstheme="minorHAnsi"/>
          <w:color w:val="2B2B2B"/>
          <w:w w:val="105"/>
          <w:sz w:val="20"/>
          <w:szCs w:val="20"/>
        </w:rPr>
        <w:t>Le titulaire ne peut en aucun cas faire état d’une quelconque plus-value financière pour des raisons d’organisation, d’horaires de réalisation, d’arrêt ou de ralentissement intermittent.</w:t>
      </w:r>
    </w:p>
    <w:p w:rsidR="00CB31AF" w:rsidRDefault="00CB31AF" w:rsidP="003C568C">
      <w:pPr>
        <w:spacing w:line="276" w:lineRule="auto"/>
        <w:contextualSpacing/>
        <w:jc w:val="both"/>
        <w:rPr>
          <w:rFonts w:asciiTheme="minorHAnsi" w:hAnsiTheme="minorHAnsi" w:cstheme="minorHAnsi"/>
          <w:color w:val="2B2B2B"/>
          <w:w w:val="105"/>
          <w:sz w:val="20"/>
          <w:szCs w:val="20"/>
        </w:rPr>
      </w:pPr>
    </w:p>
    <w:p w:rsidR="00CB31AF" w:rsidRDefault="00CB31AF" w:rsidP="00CB31AF">
      <w:pPr>
        <w:pStyle w:val="Titre3"/>
        <w:numPr>
          <w:ilvl w:val="0"/>
          <w:numId w:val="27"/>
        </w:numPr>
        <w:rPr>
          <w:w w:val="105"/>
        </w:rPr>
      </w:pPr>
      <w:bookmarkStart w:id="14" w:name="_Toc193703808"/>
      <w:r w:rsidRPr="00CB31AF">
        <w:rPr>
          <w:w w:val="105"/>
        </w:rPr>
        <w:t>Liste des actions à réaliser</w:t>
      </w:r>
      <w:bookmarkEnd w:id="14"/>
    </w:p>
    <w:p w:rsidR="00666DC6" w:rsidRPr="00666DC6" w:rsidRDefault="00666DC6" w:rsidP="00666DC6"/>
    <w:p w:rsidR="003C568C" w:rsidRPr="00CB31AF" w:rsidRDefault="00CB31AF" w:rsidP="003C568C">
      <w:pPr>
        <w:spacing w:line="276" w:lineRule="auto"/>
        <w:contextualSpacing/>
        <w:jc w:val="both"/>
        <w:rPr>
          <w:rFonts w:asciiTheme="minorHAnsi" w:hAnsiTheme="minorHAnsi" w:cstheme="minorHAnsi"/>
          <w:color w:val="2B2B2B"/>
          <w:w w:val="105"/>
          <w:sz w:val="20"/>
          <w:szCs w:val="20"/>
        </w:rPr>
      </w:pPr>
      <w:r w:rsidRPr="00CB31AF">
        <w:rPr>
          <w:rFonts w:asciiTheme="minorHAnsi" w:hAnsiTheme="minorHAnsi" w:cstheme="minorHAnsi"/>
          <w:color w:val="2B2B2B"/>
          <w:w w:val="105"/>
          <w:sz w:val="20"/>
          <w:szCs w:val="20"/>
        </w:rPr>
        <w:t>La liste des actions non exhaustives à réaliser telle que : inspections des filtres, vérification des pressions, nettoyage de la membrane, contrôle des lampes à UV, test de performance, contrôle des systèmes de sécurité, étanchéité, inspection de l’adoucisseur, état de la résine, remplacement des pièces usées, vérification, etc. devra apparaître dans les gammes préventives.</w:t>
      </w:r>
    </w:p>
    <w:p w:rsidR="009F1C3C" w:rsidRPr="00CB31AF" w:rsidRDefault="009F1C3C" w:rsidP="003C568C">
      <w:pPr>
        <w:spacing w:line="276" w:lineRule="auto"/>
        <w:contextualSpacing/>
        <w:jc w:val="both"/>
        <w:rPr>
          <w:rFonts w:asciiTheme="minorHAnsi" w:hAnsiTheme="minorHAnsi" w:cstheme="minorHAnsi"/>
          <w:color w:val="2B2B2B"/>
          <w:w w:val="105"/>
          <w:sz w:val="20"/>
          <w:szCs w:val="20"/>
        </w:rPr>
      </w:pPr>
    </w:p>
    <w:p w:rsidR="00BF69DB" w:rsidRDefault="003C568C" w:rsidP="00CB31AF">
      <w:pPr>
        <w:pStyle w:val="Titre3"/>
      </w:pPr>
      <w:bookmarkStart w:id="15" w:name="_Toc193703809"/>
      <w:r>
        <w:t>Fréquences des interventions</w:t>
      </w:r>
      <w:bookmarkEnd w:id="15"/>
    </w:p>
    <w:p w:rsidR="00666DC6" w:rsidRPr="00666DC6" w:rsidRDefault="00666DC6" w:rsidP="00666DC6"/>
    <w:p w:rsidR="00C349DE" w:rsidRDefault="003C568C" w:rsidP="00CB31AF">
      <w:pPr>
        <w:rPr>
          <w:rFonts w:asciiTheme="minorHAnsi" w:hAnsiTheme="minorHAnsi" w:cstheme="minorHAnsi"/>
          <w:color w:val="2B2B2B"/>
          <w:w w:val="105"/>
          <w:sz w:val="20"/>
          <w:szCs w:val="20"/>
        </w:rPr>
      </w:pPr>
      <w:r w:rsidRPr="003C568C">
        <w:rPr>
          <w:rFonts w:asciiTheme="minorHAnsi" w:hAnsiTheme="minorHAnsi" w:cstheme="minorHAnsi"/>
          <w:color w:val="2B2B2B"/>
          <w:w w:val="105"/>
          <w:sz w:val="20"/>
          <w:szCs w:val="20"/>
        </w:rPr>
        <w:t>La fréquence des interventions préventives sera déterminée par le prestataire en fonction des recommandations des différents constructeurs/fournisseurs des systèmes d’eau purifiée décrits au chapitre 2 du présent CCTP.</w:t>
      </w:r>
    </w:p>
    <w:p w:rsidR="003C568C" w:rsidRDefault="003C568C" w:rsidP="00E554C3">
      <w:pPr>
        <w:tabs>
          <w:tab w:val="left" w:pos="567"/>
        </w:tabs>
        <w:spacing w:line="276" w:lineRule="auto"/>
        <w:contextualSpacing/>
        <w:jc w:val="both"/>
        <w:rPr>
          <w:rFonts w:asciiTheme="minorHAnsi" w:hAnsiTheme="minorHAnsi" w:cstheme="minorHAnsi"/>
          <w:sz w:val="20"/>
          <w:szCs w:val="20"/>
        </w:rPr>
      </w:pPr>
    </w:p>
    <w:p w:rsidR="00995DF8" w:rsidRDefault="00995DF8" w:rsidP="00E554C3">
      <w:pPr>
        <w:tabs>
          <w:tab w:val="left" w:pos="567"/>
        </w:tabs>
        <w:spacing w:line="276" w:lineRule="auto"/>
        <w:contextualSpacing/>
        <w:jc w:val="both"/>
        <w:rPr>
          <w:rFonts w:asciiTheme="minorHAnsi" w:hAnsiTheme="minorHAnsi" w:cstheme="minorHAnsi"/>
          <w:sz w:val="20"/>
          <w:szCs w:val="20"/>
        </w:rPr>
      </w:pPr>
    </w:p>
    <w:p w:rsidR="00995DF8" w:rsidRPr="0048559D" w:rsidRDefault="00995DF8" w:rsidP="00E554C3">
      <w:pPr>
        <w:tabs>
          <w:tab w:val="left" w:pos="567"/>
        </w:tabs>
        <w:spacing w:line="276" w:lineRule="auto"/>
        <w:contextualSpacing/>
        <w:jc w:val="both"/>
        <w:rPr>
          <w:rFonts w:asciiTheme="minorHAnsi" w:hAnsiTheme="minorHAnsi" w:cstheme="minorHAnsi"/>
          <w:sz w:val="20"/>
          <w:szCs w:val="20"/>
        </w:rPr>
      </w:pPr>
    </w:p>
    <w:p w:rsidR="00BF69DB" w:rsidRDefault="003C568C" w:rsidP="003C568C">
      <w:pPr>
        <w:pStyle w:val="Titre3"/>
      </w:pPr>
      <w:bookmarkStart w:id="16" w:name="_Toc193703810"/>
      <w:r>
        <w:t>Planification</w:t>
      </w:r>
      <w:bookmarkEnd w:id="16"/>
    </w:p>
    <w:p w:rsidR="00666DC6" w:rsidRPr="00666DC6" w:rsidRDefault="00666DC6" w:rsidP="00666DC6"/>
    <w:p w:rsidR="00CB31AF" w:rsidRPr="00CB31AF" w:rsidRDefault="00CB31AF" w:rsidP="00CB31AF">
      <w:pPr>
        <w:spacing w:line="276" w:lineRule="auto"/>
        <w:contextualSpacing/>
        <w:jc w:val="both"/>
        <w:rPr>
          <w:rFonts w:asciiTheme="minorHAnsi" w:hAnsiTheme="minorHAnsi" w:cstheme="minorHAnsi"/>
          <w:color w:val="2B2B2B"/>
          <w:w w:val="105"/>
          <w:sz w:val="20"/>
          <w:szCs w:val="20"/>
        </w:rPr>
      </w:pPr>
      <w:r w:rsidRPr="00CB31AF">
        <w:rPr>
          <w:rFonts w:asciiTheme="minorHAnsi" w:hAnsiTheme="minorHAnsi" w:cstheme="minorHAnsi"/>
          <w:color w:val="2B2B2B"/>
          <w:w w:val="105"/>
          <w:sz w:val="20"/>
          <w:szCs w:val="20"/>
        </w:rPr>
        <w:t xml:space="preserve">Chaque </w:t>
      </w:r>
      <w:r>
        <w:rPr>
          <w:rFonts w:asciiTheme="minorHAnsi" w:hAnsiTheme="minorHAnsi" w:cstheme="minorHAnsi"/>
          <w:color w:val="2B2B2B"/>
          <w:w w:val="105"/>
          <w:sz w:val="20"/>
          <w:szCs w:val="20"/>
        </w:rPr>
        <w:t xml:space="preserve">année </w:t>
      </w:r>
      <w:r w:rsidRPr="00CB31AF">
        <w:rPr>
          <w:rFonts w:asciiTheme="minorHAnsi" w:hAnsiTheme="minorHAnsi" w:cstheme="minorHAnsi"/>
          <w:color w:val="2B2B2B"/>
          <w:w w:val="105"/>
          <w:sz w:val="20"/>
          <w:szCs w:val="20"/>
        </w:rPr>
        <w:t>le titulaire propose au référent technique, pour validation, un planning prévisionnel des prestations. Le titulaire s’engage à respecter pour chaque installation les dates et délais d’exécution définis.</w:t>
      </w:r>
    </w:p>
    <w:p w:rsidR="00CB31AF" w:rsidRPr="00CB31AF" w:rsidRDefault="00CB31AF" w:rsidP="00CB31AF">
      <w:pPr>
        <w:spacing w:line="276" w:lineRule="auto"/>
        <w:contextualSpacing/>
        <w:jc w:val="both"/>
        <w:rPr>
          <w:rFonts w:asciiTheme="minorHAnsi" w:hAnsiTheme="minorHAnsi" w:cstheme="minorHAnsi"/>
          <w:color w:val="2B2B2B"/>
          <w:w w:val="105"/>
          <w:sz w:val="20"/>
          <w:szCs w:val="20"/>
        </w:rPr>
      </w:pPr>
    </w:p>
    <w:p w:rsidR="00CB31AF" w:rsidRPr="00CB31AF" w:rsidRDefault="00CB31AF" w:rsidP="00CB31AF">
      <w:pPr>
        <w:spacing w:line="276" w:lineRule="auto"/>
        <w:contextualSpacing/>
        <w:jc w:val="both"/>
        <w:rPr>
          <w:rFonts w:asciiTheme="minorHAnsi" w:hAnsiTheme="minorHAnsi" w:cstheme="minorHAnsi"/>
          <w:color w:val="2B2B2B"/>
          <w:w w:val="105"/>
          <w:sz w:val="20"/>
          <w:szCs w:val="20"/>
        </w:rPr>
      </w:pPr>
      <w:r w:rsidRPr="00CB31AF">
        <w:rPr>
          <w:rFonts w:asciiTheme="minorHAnsi" w:hAnsiTheme="minorHAnsi" w:cstheme="minorHAnsi"/>
          <w:color w:val="2B2B2B"/>
          <w:w w:val="105"/>
          <w:sz w:val="20"/>
          <w:szCs w:val="20"/>
        </w:rPr>
        <w:t xml:space="preserve">Le responsable </w:t>
      </w:r>
      <w:r w:rsidR="00F004A8">
        <w:rPr>
          <w:rFonts w:asciiTheme="minorHAnsi" w:hAnsiTheme="minorHAnsi" w:cstheme="minorHAnsi"/>
          <w:color w:val="2B2B2B"/>
          <w:w w:val="105"/>
          <w:sz w:val="20"/>
          <w:szCs w:val="20"/>
        </w:rPr>
        <w:t>des services</w:t>
      </w:r>
      <w:r w:rsidRPr="00CB31AF">
        <w:rPr>
          <w:rFonts w:asciiTheme="minorHAnsi" w:hAnsiTheme="minorHAnsi" w:cstheme="minorHAnsi"/>
          <w:color w:val="2B2B2B"/>
          <w:w w:val="105"/>
          <w:sz w:val="20"/>
          <w:szCs w:val="20"/>
        </w:rPr>
        <w:t xml:space="preserve"> se réserve le droit de choisir l’ordre des révisions entre les équipements.</w:t>
      </w:r>
    </w:p>
    <w:p w:rsidR="00CB31AF" w:rsidRPr="00CB31AF" w:rsidRDefault="00CB31AF" w:rsidP="00CB31AF">
      <w:pPr>
        <w:spacing w:line="276" w:lineRule="auto"/>
        <w:contextualSpacing/>
        <w:jc w:val="both"/>
        <w:rPr>
          <w:rFonts w:asciiTheme="minorHAnsi" w:hAnsiTheme="minorHAnsi" w:cstheme="minorHAnsi"/>
          <w:color w:val="2B2B2B"/>
          <w:w w:val="105"/>
          <w:sz w:val="20"/>
          <w:szCs w:val="20"/>
        </w:rPr>
      </w:pPr>
    </w:p>
    <w:p w:rsidR="00774003" w:rsidRPr="00A819DB" w:rsidRDefault="00CB31AF" w:rsidP="00CB31AF">
      <w:pPr>
        <w:spacing w:line="276" w:lineRule="auto"/>
        <w:contextualSpacing/>
        <w:jc w:val="both"/>
        <w:rPr>
          <w:rFonts w:asciiTheme="minorHAnsi" w:hAnsiTheme="minorHAnsi" w:cstheme="minorHAnsi"/>
          <w:w w:val="105"/>
          <w:sz w:val="20"/>
          <w:szCs w:val="20"/>
        </w:rPr>
      </w:pPr>
      <w:r w:rsidRPr="00A819DB">
        <w:rPr>
          <w:rFonts w:asciiTheme="minorHAnsi" w:hAnsiTheme="minorHAnsi" w:cstheme="minorHAnsi"/>
          <w:w w:val="105"/>
          <w:sz w:val="20"/>
          <w:szCs w:val="20"/>
        </w:rPr>
        <w:t xml:space="preserve">Les périodes d’intervention sont fixées du lundi au vendredi hors jours fériés selon l’amplitude horaire maximum de </w:t>
      </w:r>
      <w:r w:rsidR="00F004A8" w:rsidRPr="00A819DB">
        <w:rPr>
          <w:rFonts w:asciiTheme="minorHAnsi" w:hAnsiTheme="minorHAnsi" w:cstheme="minorHAnsi"/>
          <w:w w:val="105"/>
          <w:sz w:val="20"/>
          <w:szCs w:val="20"/>
        </w:rPr>
        <w:t>08</w:t>
      </w:r>
      <w:r w:rsidRPr="00A819DB">
        <w:rPr>
          <w:rFonts w:asciiTheme="minorHAnsi" w:hAnsiTheme="minorHAnsi" w:cstheme="minorHAnsi"/>
          <w:w w:val="105"/>
          <w:sz w:val="20"/>
          <w:szCs w:val="20"/>
        </w:rPr>
        <w:t xml:space="preserve">h00 à </w:t>
      </w:r>
      <w:r w:rsidR="00C61BF8">
        <w:rPr>
          <w:rFonts w:asciiTheme="minorHAnsi" w:hAnsiTheme="minorHAnsi" w:cstheme="minorHAnsi"/>
          <w:w w:val="105"/>
          <w:sz w:val="20"/>
          <w:szCs w:val="20"/>
        </w:rPr>
        <w:t>17</w:t>
      </w:r>
      <w:r w:rsidRPr="00A819DB">
        <w:rPr>
          <w:rFonts w:asciiTheme="minorHAnsi" w:hAnsiTheme="minorHAnsi" w:cstheme="minorHAnsi"/>
          <w:w w:val="105"/>
          <w:sz w:val="20"/>
          <w:szCs w:val="20"/>
        </w:rPr>
        <w:t>h00. Pour toute intervention en dehors de la plage horaire, le titulaire obtient l’accord préalable du réf</w:t>
      </w:r>
      <w:r w:rsidR="00C61BF8">
        <w:rPr>
          <w:rFonts w:asciiTheme="minorHAnsi" w:hAnsiTheme="minorHAnsi" w:cstheme="minorHAnsi"/>
          <w:w w:val="105"/>
          <w:sz w:val="20"/>
          <w:szCs w:val="20"/>
        </w:rPr>
        <w:t>é</w:t>
      </w:r>
      <w:r w:rsidRPr="00A819DB">
        <w:rPr>
          <w:rFonts w:asciiTheme="minorHAnsi" w:hAnsiTheme="minorHAnsi" w:cstheme="minorHAnsi"/>
          <w:w w:val="105"/>
          <w:sz w:val="20"/>
          <w:szCs w:val="20"/>
        </w:rPr>
        <w:t>rent.</w:t>
      </w:r>
    </w:p>
    <w:p w:rsidR="00CB31AF" w:rsidRDefault="00CB31AF" w:rsidP="00CB31AF">
      <w:pPr>
        <w:spacing w:line="276" w:lineRule="auto"/>
        <w:contextualSpacing/>
        <w:jc w:val="both"/>
        <w:rPr>
          <w:rFonts w:asciiTheme="minorHAnsi" w:hAnsiTheme="minorHAnsi" w:cstheme="minorHAnsi"/>
          <w:color w:val="2B2B2B"/>
          <w:w w:val="105"/>
          <w:sz w:val="20"/>
          <w:szCs w:val="20"/>
        </w:rPr>
      </w:pPr>
    </w:p>
    <w:p w:rsidR="00CB31AF" w:rsidRDefault="00CB31AF" w:rsidP="00CB31AF">
      <w:pPr>
        <w:pStyle w:val="Titre3"/>
      </w:pPr>
      <w:bookmarkStart w:id="17" w:name="_Toc193703811"/>
      <w:r>
        <w:t>Désinfection annuelle Stérilisation</w:t>
      </w:r>
      <w:bookmarkEnd w:id="17"/>
    </w:p>
    <w:p w:rsidR="00666DC6" w:rsidRPr="00666DC6" w:rsidRDefault="00666DC6" w:rsidP="00666DC6"/>
    <w:p w:rsidR="00CB31AF" w:rsidRPr="00CB31AF" w:rsidRDefault="00CB31AF" w:rsidP="00CB31AF">
      <w:pPr>
        <w:rPr>
          <w:rFonts w:asciiTheme="minorHAnsi" w:hAnsiTheme="minorHAnsi" w:cstheme="minorHAnsi"/>
          <w:color w:val="2B2B2B"/>
          <w:w w:val="105"/>
          <w:sz w:val="20"/>
          <w:szCs w:val="20"/>
        </w:rPr>
      </w:pPr>
      <w:r w:rsidRPr="00CB31AF">
        <w:rPr>
          <w:rFonts w:asciiTheme="minorHAnsi" w:hAnsiTheme="minorHAnsi" w:cstheme="minorHAnsi"/>
          <w:color w:val="2B2B2B"/>
          <w:w w:val="105"/>
          <w:sz w:val="20"/>
          <w:szCs w:val="20"/>
        </w:rPr>
        <w:t>Le jour de la désinfection de la cuve, de la boucle et des osmoseurs sera toujours à programmer en août après proposition et acceptation de notre pharmacien.</w:t>
      </w:r>
    </w:p>
    <w:p w:rsidR="00CB31AF" w:rsidRPr="00CB31AF" w:rsidRDefault="00CB31AF" w:rsidP="00CB31AF">
      <w:pPr>
        <w:spacing w:line="276" w:lineRule="auto"/>
        <w:contextualSpacing/>
        <w:jc w:val="both"/>
        <w:rPr>
          <w:rFonts w:asciiTheme="minorHAnsi" w:hAnsiTheme="minorHAnsi" w:cstheme="minorHAnsi"/>
          <w:color w:val="2B2B2B"/>
          <w:w w:val="105"/>
          <w:sz w:val="20"/>
          <w:szCs w:val="20"/>
        </w:rPr>
      </w:pPr>
    </w:p>
    <w:p w:rsidR="00CB31AF" w:rsidRDefault="00CB31AF" w:rsidP="00CB31AF">
      <w:pPr>
        <w:jc w:val="both"/>
        <w:rPr>
          <w:rFonts w:asciiTheme="minorHAnsi" w:hAnsiTheme="minorHAnsi" w:cstheme="minorHAnsi"/>
          <w:color w:val="2B2B2B"/>
          <w:w w:val="105"/>
          <w:sz w:val="20"/>
          <w:szCs w:val="20"/>
        </w:rPr>
      </w:pPr>
      <w:r w:rsidRPr="00CB31AF">
        <w:rPr>
          <w:rFonts w:asciiTheme="minorHAnsi" w:hAnsiTheme="minorHAnsi" w:cstheme="minorHAnsi"/>
          <w:color w:val="2B2B2B"/>
          <w:w w:val="105"/>
          <w:sz w:val="20"/>
          <w:szCs w:val="20"/>
        </w:rPr>
        <w:t xml:space="preserve">Le programme de désinfection </w:t>
      </w:r>
      <w:r w:rsidRPr="00CB31AF">
        <w:rPr>
          <w:rFonts w:asciiTheme="minorHAnsi" w:hAnsiTheme="minorHAnsi" w:cstheme="minorHAnsi"/>
          <w:color w:val="2B2B2B"/>
          <w:w w:val="105"/>
          <w:sz w:val="20"/>
          <w:szCs w:val="20"/>
          <w:u w:val="single"/>
        </w:rPr>
        <w:t>nécessite un arrêt de production de la stérilisation pendant une journée au maximum</w:t>
      </w:r>
      <w:r w:rsidRPr="00CB31AF">
        <w:rPr>
          <w:rFonts w:asciiTheme="minorHAnsi" w:hAnsiTheme="minorHAnsi" w:cstheme="minorHAnsi"/>
          <w:color w:val="2B2B2B"/>
          <w:w w:val="105"/>
          <w:sz w:val="20"/>
          <w:szCs w:val="20"/>
        </w:rPr>
        <w:t>, en conséquence, le prestataire devra fournir tous les moyens techniques pour accélérer le temps de rinçage afin de redémarrer la production vers 17h avec une cuve remplie à 30% soit environ 600 litres.</w:t>
      </w:r>
    </w:p>
    <w:p w:rsidR="00CB31AF" w:rsidRDefault="00CB31AF" w:rsidP="00CB31AF">
      <w:pPr>
        <w:spacing w:line="276" w:lineRule="auto"/>
        <w:contextualSpacing/>
        <w:jc w:val="both"/>
        <w:rPr>
          <w:rFonts w:asciiTheme="minorHAnsi" w:hAnsiTheme="minorHAnsi" w:cstheme="minorHAnsi"/>
          <w:color w:val="2B2B2B"/>
          <w:w w:val="105"/>
          <w:sz w:val="20"/>
          <w:szCs w:val="20"/>
        </w:rPr>
      </w:pPr>
    </w:p>
    <w:p w:rsidR="00BF69DB" w:rsidRPr="0048559D" w:rsidRDefault="00B7068E" w:rsidP="00B7068E">
      <w:pPr>
        <w:pStyle w:val="Titre2"/>
      </w:pPr>
      <w:bookmarkStart w:id="18" w:name="_Toc193703812"/>
      <w:r>
        <w:t>MAINTENANCE CURATIVE</w:t>
      </w:r>
      <w:bookmarkEnd w:id="18"/>
    </w:p>
    <w:p w:rsidR="002F20F9" w:rsidRPr="00E94DC6" w:rsidRDefault="002F20F9" w:rsidP="00E554C3">
      <w:pPr>
        <w:spacing w:line="276" w:lineRule="auto"/>
        <w:jc w:val="both"/>
        <w:rPr>
          <w:rFonts w:asciiTheme="minorHAnsi" w:hAnsiTheme="minorHAnsi" w:cstheme="minorHAnsi"/>
          <w:color w:val="2B2B2B"/>
          <w:w w:val="105"/>
          <w:sz w:val="20"/>
          <w:szCs w:val="20"/>
        </w:rPr>
      </w:pPr>
    </w:p>
    <w:p w:rsidR="00335105" w:rsidRDefault="00E94DC6" w:rsidP="00E94DC6">
      <w:pPr>
        <w:jc w:val="both"/>
        <w:rPr>
          <w:rFonts w:asciiTheme="minorHAnsi" w:hAnsiTheme="minorHAnsi" w:cstheme="minorHAnsi"/>
          <w:color w:val="2B2B2B"/>
          <w:w w:val="105"/>
          <w:sz w:val="20"/>
          <w:szCs w:val="20"/>
        </w:rPr>
      </w:pPr>
      <w:r w:rsidRPr="00E94DC6">
        <w:rPr>
          <w:rFonts w:asciiTheme="minorHAnsi" w:hAnsiTheme="minorHAnsi" w:cstheme="minorHAnsi"/>
          <w:color w:val="2B2B2B"/>
          <w:w w:val="105"/>
          <w:sz w:val="20"/>
          <w:szCs w:val="20"/>
        </w:rPr>
        <w:t xml:space="preserve">La maintenance curative a pour objet la remise en état de fonctionnement des équipements. </w:t>
      </w:r>
    </w:p>
    <w:p w:rsidR="00335105" w:rsidRDefault="00335105" w:rsidP="00E94DC6">
      <w:pPr>
        <w:jc w:val="both"/>
        <w:rPr>
          <w:rFonts w:asciiTheme="minorHAnsi" w:hAnsiTheme="minorHAnsi" w:cstheme="minorHAnsi"/>
          <w:color w:val="2B2B2B"/>
          <w:w w:val="105"/>
          <w:sz w:val="20"/>
          <w:szCs w:val="20"/>
        </w:rPr>
      </w:pPr>
    </w:p>
    <w:p w:rsidR="00E94DC6" w:rsidRPr="00E94DC6" w:rsidRDefault="00E94DC6" w:rsidP="00E94DC6">
      <w:pPr>
        <w:jc w:val="both"/>
        <w:rPr>
          <w:rFonts w:asciiTheme="minorHAnsi" w:hAnsiTheme="minorHAnsi" w:cstheme="minorHAnsi"/>
          <w:color w:val="2B2B2B"/>
          <w:w w:val="105"/>
          <w:sz w:val="20"/>
          <w:szCs w:val="20"/>
        </w:rPr>
      </w:pPr>
      <w:r w:rsidRPr="00E94DC6">
        <w:rPr>
          <w:rFonts w:asciiTheme="minorHAnsi" w:hAnsiTheme="minorHAnsi" w:cstheme="minorHAnsi"/>
          <w:color w:val="2B2B2B"/>
          <w:w w:val="105"/>
          <w:sz w:val="20"/>
          <w:szCs w:val="20"/>
        </w:rPr>
        <w:t>Elle est déclenchée :</w:t>
      </w:r>
    </w:p>
    <w:p w:rsidR="00E94DC6" w:rsidRPr="00E94DC6" w:rsidRDefault="00E94DC6" w:rsidP="00E94DC6">
      <w:pPr>
        <w:pStyle w:val="Paragraphedeliste"/>
        <w:numPr>
          <w:ilvl w:val="0"/>
          <w:numId w:val="29"/>
        </w:numPr>
        <w:rPr>
          <w:rFonts w:asciiTheme="minorHAnsi" w:hAnsiTheme="minorHAnsi" w:cstheme="minorHAnsi"/>
          <w:color w:val="2B2B2B"/>
          <w:w w:val="105"/>
          <w:szCs w:val="20"/>
        </w:rPr>
      </w:pPr>
      <w:r w:rsidRPr="00E94DC6">
        <w:rPr>
          <w:rFonts w:asciiTheme="minorHAnsi" w:hAnsiTheme="minorHAnsi" w:cstheme="minorHAnsi"/>
          <w:color w:val="2B2B2B"/>
          <w:w w:val="105"/>
          <w:szCs w:val="20"/>
        </w:rPr>
        <w:t>Soit par le titulaire, suite à une anomalie de fonctionnement détectée par ses soins dans le cadre des prestations préventives,</w:t>
      </w:r>
    </w:p>
    <w:p w:rsidR="00E94DC6" w:rsidRPr="00E94DC6" w:rsidRDefault="00E94DC6" w:rsidP="00E94DC6">
      <w:pPr>
        <w:pStyle w:val="Paragraphedeliste"/>
        <w:numPr>
          <w:ilvl w:val="0"/>
          <w:numId w:val="29"/>
        </w:numPr>
        <w:rPr>
          <w:rFonts w:asciiTheme="minorHAnsi" w:hAnsiTheme="minorHAnsi" w:cstheme="minorHAnsi"/>
          <w:color w:val="2B2B2B"/>
          <w:w w:val="105"/>
          <w:szCs w:val="20"/>
        </w:rPr>
      </w:pPr>
      <w:r w:rsidRPr="00E94DC6">
        <w:rPr>
          <w:rFonts w:asciiTheme="minorHAnsi" w:hAnsiTheme="minorHAnsi" w:cstheme="minorHAnsi"/>
          <w:color w:val="2B2B2B"/>
          <w:w w:val="105"/>
          <w:szCs w:val="20"/>
        </w:rPr>
        <w:t>Soit par l’établissement suite à la détection d’une panne, d’une anomalie de fonctionnement, le déclenchement d’une alarme.</w:t>
      </w:r>
    </w:p>
    <w:p w:rsidR="00E94DC6" w:rsidRDefault="00E94DC6" w:rsidP="00E94DC6">
      <w:pPr>
        <w:ind w:left="709"/>
        <w:jc w:val="both"/>
        <w:rPr>
          <w:rFonts w:asciiTheme="minorHAnsi" w:hAnsiTheme="minorHAnsi" w:cstheme="minorHAnsi"/>
          <w:color w:val="2B2B2B"/>
          <w:w w:val="105"/>
          <w:sz w:val="20"/>
          <w:szCs w:val="20"/>
        </w:rPr>
      </w:pPr>
      <w:r w:rsidRPr="00E94DC6">
        <w:rPr>
          <w:rFonts w:asciiTheme="minorHAnsi" w:hAnsiTheme="minorHAnsi" w:cstheme="minorHAnsi"/>
          <w:color w:val="2B2B2B"/>
          <w:w w:val="105"/>
          <w:sz w:val="20"/>
          <w:szCs w:val="20"/>
        </w:rPr>
        <w:t>Pour ces interventions, le titulaire intervient sur site, sans limitation, pour constater les défauts sur l’équipement, contradictoirement avec le responsable technique.</w:t>
      </w:r>
    </w:p>
    <w:p w:rsidR="00A61AB4" w:rsidRDefault="00A61AB4" w:rsidP="00A61AB4">
      <w:pPr>
        <w:jc w:val="both"/>
        <w:rPr>
          <w:rFonts w:asciiTheme="minorHAnsi" w:hAnsiTheme="minorHAnsi" w:cstheme="minorHAnsi"/>
          <w:color w:val="2B2B2B"/>
          <w:w w:val="105"/>
          <w:sz w:val="20"/>
          <w:szCs w:val="20"/>
        </w:rPr>
      </w:pPr>
    </w:p>
    <w:p w:rsidR="00A61AB4" w:rsidRDefault="00F87F81" w:rsidP="00A61AB4">
      <w:pPr>
        <w:pStyle w:val="Titre3"/>
        <w:numPr>
          <w:ilvl w:val="0"/>
          <w:numId w:val="30"/>
        </w:numPr>
      </w:pPr>
      <w:bookmarkStart w:id="19" w:name="_Toc193703813"/>
      <w:r>
        <w:t>Disponibilité du matériel</w:t>
      </w:r>
      <w:bookmarkEnd w:id="19"/>
    </w:p>
    <w:p w:rsidR="00666DC6" w:rsidRPr="00666DC6" w:rsidRDefault="00666DC6" w:rsidP="00666DC6"/>
    <w:p w:rsidR="00A61AB4" w:rsidRPr="00A61AB4" w:rsidRDefault="00A61AB4" w:rsidP="00A61AB4">
      <w:pPr>
        <w:jc w:val="both"/>
        <w:rPr>
          <w:rFonts w:asciiTheme="minorHAnsi" w:hAnsiTheme="minorHAnsi" w:cstheme="minorHAnsi"/>
          <w:color w:val="2B2B2B"/>
          <w:w w:val="105"/>
          <w:sz w:val="20"/>
          <w:szCs w:val="20"/>
        </w:rPr>
      </w:pPr>
      <w:r w:rsidRPr="00A61AB4">
        <w:rPr>
          <w:rFonts w:asciiTheme="minorHAnsi" w:hAnsiTheme="minorHAnsi" w:cstheme="minorHAnsi"/>
          <w:color w:val="2B2B2B"/>
          <w:w w:val="105"/>
          <w:sz w:val="20"/>
          <w:szCs w:val="20"/>
        </w:rPr>
        <w:t>En cas de panne, les interventions et leurs résolutions devront limiter au maximum les temps d’arrêt de la production en « mode dégradé » avant un retour en « mode normal » suivant les modalités décrites au chapitre 6.2.2 du présent CCTP.</w:t>
      </w:r>
    </w:p>
    <w:p w:rsidR="00A61AB4" w:rsidRPr="00A61AB4" w:rsidRDefault="00A61AB4" w:rsidP="00A61AB4">
      <w:pPr>
        <w:rPr>
          <w:rFonts w:asciiTheme="minorHAnsi" w:hAnsiTheme="minorHAnsi" w:cstheme="minorHAnsi"/>
          <w:color w:val="2B2B2B"/>
          <w:w w:val="105"/>
          <w:sz w:val="20"/>
          <w:szCs w:val="20"/>
        </w:rPr>
      </w:pPr>
    </w:p>
    <w:p w:rsidR="00A61AB4" w:rsidRPr="00A61AB4" w:rsidRDefault="00A61AB4" w:rsidP="00335105">
      <w:pPr>
        <w:jc w:val="both"/>
        <w:rPr>
          <w:rFonts w:asciiTheme="minorHAnsi" w:hAnsiTheme="minorHAnsi" w:cstheme="minorHAnsi"/>
          <w:color w:val="2B2B2B"/>
          <w:w w:val="105"/>
          <w:sz w:val="20"/>
          <w:szCs w:val="20"/>
        </w:rPr>
      </w:pPr>
      <w:r w:rsidRPr="00A61AB4">
        <w:rPr>
          <w:rFonts w:asciiTheme="minorHAnsi" w:hAnsiTheme="minorHAnsi" w:cstheme="minorHAnsi"/>
          <w:b/>
          <w:color w:val="2B2B2B"/>
          <w:w w:val="105"/>
          <w:sz w:val="20"/>
          <w:szCs w:val="20"/>
          <w:u w:val="single"/>
        </w:rPr>
        <w:t>Nota :</w:t>
      </w:r>
      <w:r>
        <w:rPr>
          <w:rFonts w:asciiTheme="minorHAnsi" w:hAnsiTheme="minorHAnsi" w:cstheme="minorHAnsi"/>
          <w:color w:val="2B2B2B"/>
          <w:w w:val="105"/>
          <w:sz w:val="20"/>
          <w:szCs w:val="20"/>
        </w:rPr>
        <w:t xml:space="preserve"> </w:t>
      </w:r>
      <w:r w:rsidRPr="00A61AB4">
        <w:rPr>
          <w:rFonts w:asciiTheme="minorHAnsi" w:hAnsiTheme="minorHAnsi" w:cstheme="minorHAnsi"/>
          <w:color w:val="2B2B2B"/>
          <w:w w:val="105"/>
          <w:sz w:val="20"/>
          <w:szCs w:val="20"/>
        </w:rPr>
        <w:t>La production en « mode dégradé » est possible temporairement sur nos systèmes car les architectures sont redondantes et permettent une production réduite avant un retour normal en pleine cadence.</w:t>
      </w:r>
    </w:p>
    <w:p w:rsidR="00A61AB4" w:rsidRPr="00A61AB4" w:rsidRDefault="00A61AB4" w:rsidP="00A61AB4">
      <w:pPr>
        <w:rPr>
          <w:rFonts w:asciiTheme="minorHAnsi" w:hAnsiTheme="minorHAnsi" w:cstheme="minorHAnsi"/>
          <w:color w:val="2B2B2B"/>
          <w:w w:val="105"/>
          <w:sz w:val="20"/>
          <w:szCs w:val="20"/>
        </w:rPr>
      </w:pPr>
    </w:p>
    <w:p w:rsidR="00A61AB4" w:rsidRPr="00A61AB4" w:rsidRDefault="00A61AB4" w:rsidP="00A61AB4">
      <w:pPr>
        <w:jc w:val="both"/>
        <w:rPr>
          <w:rFonts w:asciiTheme="minorHAnsi" w:hAnsiTheme="minorHAnsi" w:cstheme="minorHAnsi"/>
          <w:color w:val="2B2B2B"/>
          <w:w w:val="105"/>
          <w:sz w:val="20"/>
          <w:szCs w:val="20"/>
        </w:rPr>
      </w:pPr>
      <w:r w:rsidRPr="00A61AB4">
        <w:rPr>
          <w:rFonts w:asciiTheme="minorHAnsi" w:hAnsiTheme="minorHAnsi" w:cstheme="minorHAnsi"/>
          <w:color w:val="2B2B2B"/>
          <w:w w:val="105"/>
          <w:sz w:val="20"/>
          <w:szCs w:val="20"/>
        </w:rPr>
        <w:t xml:space="preserve">Si la remise en service s’avère impossible lors de l’intervention, le titulaire coréalisera si nécessaire la mise en sécurité de l'installation, avec et sous contrôle </w:t>
      </w:r>
      <w:r w:rsidR="00F87F81">
        <w:rPr>
          <w:rFonts w:asciiTheme="minorHAnsi" w:hAnsiTheme="minorHAnsi" w:cstheme="minorHAnsi"/>
          <w:color w:val="2B2B2B"/>
          <w:w w:val="105"/>
          <w:sz w:val="20"/>
          <w:szCs w:val="20"/>
        </w:rPr>
        <w:t>du référent</w:t>
      </w:r>
      <w:r w:rsidRPr="00A61AB4">
        <w:rPr>
          <w:rFonts w:asciiTheme="minorHAnsi" w:hAnsiTheme="minorHAnsi" w:cstheme="minorHAnsi"/>
          <w:color w:val="2B2B2B"/>
          <w:w w:val="105"/>
          <w:sz w:val="20"/>
          <w:szCs w:val="20"/>
        </w:rPr>
        <w:t xml:space="preserve"> technique, afin que le ou les équipements concernés ne puisse générer aucune gêne ni incident au détriment des usagers ou personnels.</w:t>
      </w:r>
    </w:p>
    <w:p w:rsidR="00A61AB4" w:rsidRPr="00A61AB4" w:rsidRDefault="00A61AB4" w:rsidP="00A61AB4">
      <w:pPr>
        <w:jc w:val="both"/>
        <w:rPr>
          <w:rFonts w:asciiTheme="minorHAnsi" w:hAnsiTheme="minorHAnsi" w:cstheme="minorHAnsi"/>
          <w:color w:val="2B2B2B"/>
          <w:w w:val="105"/>
          <w:sz w:val="20"/>
          <w:szCs w:val="20"/>
        </w:rPr>
      </w:pPr>
    </w:p>
    <w:p w:rsidR="00A61AB4" w:rsidRPr="00A61AB4" w:rsidRDefault="00A61AB4" w:rsidP="00A61AB4">
      <w:pPr>
        <w:jc w:val="both"/>
        <w:rPr>
          <w:rFonts w:asciiTheme="minorHAnsi" w:hAnsiTheme="minorHAnsi" w:cstheme="minorHAnsi"/>
          <w:color w:val="2B2B2B"/>
          <w:w w:val="105"/>
          <w:sz w:val="20"/>
          <w:szCs w:val="20"/>
        </w:rPr>
      </w:pPr>
      <w:r w:rsidRPr="00A61AB4">
        <w:rPr>
          <w:rFonts w:asciiTheme="minorHAnsi" w:hAnsiTheme="minorHAnsi" w:cstheme="minorHAnsi"/>
          <w:color w:val="2B2B2B"/>
          <w:w w:val="105"/>
          <w:sz w:val="20"/>
          <w:szCs w:val="20"/>
        </w:rPr>
        <w:t>En cas de pannes concomitantes de plusieurs équipements, le titulaire assure les divers dépannages simultanément, les moyens en personnel disponible devant être prévus à cet effet. Il ne pourra également prétendre qu’à un seul forfait déplacement.</w:t>
      </w:r>
    </w:p>
    <w:p w:rsidR="00A61AB4" w:rsidRPr="00A61AB4" w:rsidRDefault="00A61AB4" w:rsidP="00A61AB4">
      <w:pPr>
        <w:jc w:val="both"/>
        <w:rPr>
          <w:rFonts w:asciiTheme="minorHAnsi" w:hAnsiTheme="minorHAnsi" w:cstheme="minorHAnsi"/>
          <w:color w:val="2B2B2B"/>
          <w:w w:val="105"/>
          <w:sz w:val="20"/>
          <w:szCs w:val="20"/>
        </w:rPr>
      </w:pPr>
    </w:p>
    <w:p w:rsidR="00A61AB4" w:rsidRPr="00A61AB4" w:rsidRDefault="00A61AB4" w:rsidP="00A61AB4">
      <w:pPr>
        <w:jc w:val="both"/>
        <w:rPr>
          <w:rFonts w:asciiTheme="minorHAnsi" w:hAnsiTheme="minorHAnsi" w:cstheme="minorHAnsi"/>
          <w:color w:val="2B2B2B"/>
          <w:w w:val="105"/>
          <w:sz w:val="20"/>
          <w:szCs w:val="20"/>
        </w:rPr>
      </w:pPr>
      <w:r w:rsidRPr="00A61AB4">
        <w:rPr>
          <w:rFonts w:asciiTheme="minorHAnsi" w:hAnsiTheme="minorHAnsi" w:cstheme="minorHAnsi"/>
          <w:color w:val="2B2B2B"/>
          <w:w w:val="105"/>
          <w:sz w:val="20"/>
          <w:szCs w:val="20"/>
        </w:rPr>
        <w:t>Le titulaire s’engage à réaliser la prestation en prenant en compte l’ensemble de la maintenance curative à effectuer, incluant le coût total main d’œuvre, déplacements, rapports, pièces détachées et consommables nécessaires pour toutes les interventions indispensables au maintien en fonctionnement des appareils pendant toute la durée du marché.</w:t>
      </w:r>
    </w:p>
    <w:p w:rsidR="00A61AB4" w:rsidRDefault="00A61AB4" w:rsidP="00A61AB4"/>
    <w:p w:rsidR="00A61AB4" w:rsidRDefault="00E8262A" w:rsidP="00E8262A">
      <w:pPr>
        <w:pStyle w:val="Titre3"/>
      </w:pPr>
      <w:bookmarkStart w:id="20" w:name="_Toc193703814"/>
      <w:r w:rsidRPr="00E8262A">
        <w:t>Délai d’intervention</w:t>
      </w:r>
      <w:bookmarkEnd w:id="20"/>
    </w:p>
    <w:p w:rsidR="00666DC6" w:rsidRPr="00666DC6" w:rsidRDefault="00666DC6" w:rsidP="00666DC6"/>
    <w:p w:rsidR="00E8262A" w:rsidRDefault="00E8262A" w:rsidP="00E8262A">
      <w:pPr>
        <w:jc w:val="both"/>
        <w:rPr>
          <w:rFonts w:asciiTheme="minorHAnsi" w:hAnsiTheme="minorHAnsi" w:cstheme="minorHAnsi"/>
          <w:b/>
          <w:color w:val="2B2B2B"/>
          <w:w w:val="105"/>
          <w:sz w:val="20"/>
          <w:szCs w:val="20"/>
        </w:rPr>
      </w:pPr>
      <w:r w:rsidRPr="007E3939">
        <w:rPr>
          <w:rFonts w:asciiTheme="minorHAnsi" w:hAnsiTheme="minorHAnsi" w:cstheme="minorHAnsi"/>
          <w:b/>
          <w:color w:val="2B2B2B"/>
          <w:w w:val="105"/>
          <w:sz w:val="20"/>
          <w:szCs w:val="20"/>
        </w:rPr>
        <w:t xml:space="preserve">Le délai d’intervention sur site jusqu’à la résolution de panne est de </w:t>
      </w:r>
      <w:r w:rsidR="00C61BF8">
        <w:rPr>
          <w:rFonts w:asciiTheme="minorHAnsi" w:hAnsiTheme="minorHAnsi" w:cstheme="minorHAnsi"/>
          <w:b/>
          <w:color w:val="2B2B2B"/>
          <w:w w:val="105"/>
          <w:sz w:val="20"/>
          <w:szCs w:val="20"/>
        </w:rPr>
        <w:t>12</w:t>
      </w:r>
      <w:r w:rsidRPr="007E3939">
        <w:rPr>
          <w:rFonts w:asciiTheme="minorHAnsi" w:hAnsiTheme="minorHAnsi" w:cstheme="minorHAnsi"/>
          <w:b/>
          <w:color w:val="2B2B2B"/>
          <w:w w:val="105"/>
          <w:sz w:val="20"/>
          <w:szCs w:val="20"/>
        </w:rPr>
        <w:t>H maximum</w:t>
      </w:r>
      <w:r w:rsidR="00C61BF8">
        <w:rPr>
          <w:rFonts w:asciiTheme="minorHAnsi" w:hAnsiTheme="minorHAnsi" w:cstheme="minorHAnsi"/>
          <w:b/>
          <w:color w:val="2B2B2B"/>
          <w:w w:val="105"/>
          <w:sz w:val="20"/>
          <w:szCs w:val="20"/>
        </w:rPr>
        <w:t xml:space="preserve"> pour un osmoseur à l’arrêt et 6</w:t>
      </w:r>
      <w:r w:rsidRPr="007E3939">
        <w:rPr>
          <w:rFonts w:asciiTheme="minorHAnsi" w:hAnsiTheme="minorHAnsi" w:cstheme="minorHAnsi"/>
          <w:b/>
          <w:color w:val="2B2B2B"/>
          <w:w w:val="105"/>
          <w:sz w:val="20"/>
          <w:szCs w:val="20"/>
        </w:rPr>
        <w:t>H maximum pour deux osmoseurs à l’arrêt à compter de la demande.</w:t>
      </w:r>
    </w:p>
    <w:p w:rsidR="007E3939" w:rsidRDefault="007E3939" w:rsidP="00E8262A">
      <w:pPr>
        <w:jc w:val="both"/>
        <w:rPr>
          <w:rFonts w:asciiTheme="minorHAnsi" w:hAnsiTheme="minorHAnsi" w:cstheme="minorHAnsi"/>
          <w:b/>
          <w:color w:val="2B2B2B"/>
          <w:w w:val="105"/>
          <w:sz w:val="20"/>
          <w:szCs w:val="20"/>
        </w:rPr>
      </w:pPr>
    </w:p>
    <w:p w:rsidR="007E3939" w:rsidRPr="00C61BF8" w:rsidRDefault="007E3939" w:rsidP="007E3939">
      <w:pPr>
        <w:spacing w:line="276" w:lineRule="auto"/>
        <w:contextualSpacing/>
        <w:jc w:val="both"/>
        <w:rPr>
          <w:rFonts w:asciiTheme="minorHAnsi" w:hAnsiTheme="minorHAnsi" w:cstheme="minorHAnsi"/>
          <w:b/>
          <w:w w:val="105"/>
          <w:sz w:val="20"/>
          <w:szCs w:val="20"/>
        </w:rPr>
      </w:pPr>
      <w:r w:rsidRPr="00C61BF8">
        <w:rPr>
          <w:rFonts w:asciiTheme="minorHAnsi" w:hAnsiTheme="minorHAnsi" w:cstheme="minorHAnsi"/>
          <w:w w:val="105"/>
          <w:sz w:val="20"/>
          <w:szCs w:val="20"/>
        </w:rPr>
        <w:t xml:space="preserve">Les périodes d’intervention sont fixées du lundi au vendredi hors jours fériés selon l’amplitude horaire maximum de </w:t>
      </w:r>
      <w:r w:rsidR="00C61BF8" w:rsidRPr="00C61BF8">
        <w:rPr>
          <w:rFonts w:asciiTheme="minorHAnsi" w:hAnsiTheme="minorHAnsi" w:cstheme="minorHAnsi"/>
          <w:w w:val="105"/>
          <w:sz w:val="20"/>
          <w:szCs w:val="20"/>
        </w:rPr>
        <w:t>08</w:t>
      </w:r>
      <w:r w:rsidRPr="00C61BF8">
        <w:rPr>
          <w:rFonts w:asciiTheme="minorHAnsi" w:hAnsiTheme="minorHAnsi" w:cstheme="minorHAnsi"/>
          <w:w w:val="105"/>
          <w:sz w:val="20"/>
          <w:szCs w:val="20"/>
        </w:rPr>
        <w:t xml:space="preserve">h00 à </w:t>
      </w:r>
      <w:r w:rsidR="00C61BF8" w:rsidRPr="00C61BF8">
        <w:rPr>
          <w:rFonts w:asciiTheme="minorHAnsi" w:hAnsiTheme="minorHAnsi" w:cstheme="minorHAnsi"/>
          <w:w w:val="105"/>
          <w:sz w:val="20"/>
          <w:szCs w:val="20"/>
        </w:rPr>
        <w:t>17</w:t>
      </w:r>
      <w:r w:rsidRPr="00C61BF8">
        <w:rPr>
          <w:rFonts w:asciiTheme="minorHAnsi" w:hAnsiTheme="minorHAnsi" w:cstheme="minorHAnsi"/>
          <w:w w:val="105"/>
          <w:sz w:val="20"/>
          <w:szCs w:val="20"/>
        </w:rPr>
        <w:t>h00. Pour toute intervention en dehors de la plage horaire, le titulaire obtient l’accord préalable du réf</w:t>
      </w:r>
      <w:r w:rsidR="00C61BF8" w:rsidRPr="00C61BF8">
        <w:rPr>
          <w:rFonts w:asciiTheme="minorHAnsi" w:hAnsiTheme="minorHAnsi" w:cstheme="minorHAnsi"/>
          <w:w w:val="105"/>
          <w:sz w:val="20"/>
          <w:szCs w:val="20"/>
        </w:rPr>
        <w:t>é</w:t>
      </w:r>
      <w:r w:rsidRPr="00C61BF8">
        <w:rPr>
          <w:rFonts w:asciiTheme="minorHAnsi" w:hAnsiTheme="minorHAnsi" w:cstheme="minorHAnsi"/>
          <w:w w:val="105"/>
          <w:sz w:val="20"/>
          <w:szCs w:val="20"/>
        </w:rPr>
        <w:t>rent.</w:t>
      </w:r>
    </w:p>
    <w:p w:rsidR="0089048F" w:rsidRPr="0089048F" w:rsidRDefault="0089048F" w:rsidP="0089048F">
      <w:pPr>
        <w:suppressAutoHyphens w:val="0"/>
        <w:spacing w:line="20" w:lineRule="atLeast"/>
        <w:ind w:left="720"/>
        <w:jc w:val="both"/>
        <w:rPr>
          <w:rFonts w:asciiTheme="minorHAnsi" w:hAnsiTheme="minorHAnsi" w:cstheme="minorHAnsi"/>
          <w:color w:val="2B2B2B"/>
          <w:w w:val="105"/>
          <w:sz w:val="20"/>
          <w:szCs w:val="20"/>
          <w:highlight w:val="yellow"/>
        </w:rPr>
      </w:pPr>
    </w:p>
    <w:p w:rsidR="00E8262A" w:rsidRDefault="00E8262A" w:rsidP="00E8262A">
      <w:pPr>
        <w:pStyle w:val="Titre3"/>
        <w:rPr>
          <w:w w:val="105"/>
        </w:rPr>
      </w:pPr>
      <w:bookmarkStart w:id="21" w:name="_Toc193703815"/>
      <w:r>
        <w:rPr>
          <w:w w:val="105"/>
        </w:rPr>
        <w:t>Contrôle à distance</w:t>
      </w:r>
      <w:bookmarkEnd w:id="21"/>
    </w:p>
    <w:p w:rsidR="00666DC6" w:rsidRPr="00666DC6" w:rsidRDefault="00666DC6" w:rsidP="00666DC6"/>
    <w:p w:rsidR="00E8262A" w:rsidRDefault="00E8262A" w:rsidP="00E8262A">
      <w:pPr>
        <w:jc w:val="both"/>
        <w:rPr>
          <w:rFonts w:asciiTheme="minorHAnsi" w:hAnsiTheme="minorHAnsi" w:cstheme="minorHAnsi"/>
          <w:sz w:val="20"/>
          <w:szCs w:val="20"/>
        </w:rPr>
      </w:pPr>
      <w:r w:rsidRPr="00E8262A">
        <w:rPr>
          <w:rFonts w:asciiTheme="minorHAnsi" w:hAnsiTheme="minorHAnsi" w:cstheme="minorHAnsi"/>
          <w:sz w:val="20"/>
          <w:szCs w:val="20"/>
        </w:rPr>
        <w:t>Chaque osmoseur dispose d’un contrôle à distance et permettra au prestataire de diagnostiquer et d’anticiper des dysfonctionnements afin de minimiser les temps d’arrêt de production des équipements médicaux (automates, autoclaves, laveurs et cabine de lavage).</w:t>
      </w:r>
    </w:p>
    <w:p w:rsidR="00812179" w:rsidRDefault="00812179" w:rsidP="00E8262A">
      <w:pPr>
        <w:jc w:val="both"/>
        <w:rPr>
          <w:rFonts w:asciiTheme="minorHAnsi" w:hAnsiTheme="minorHAnsi" w:cstheme="minorHAnsi"/>
          <w:sz w:val="20"/>
          <w:szCs w:val="20"/>
        </w:rPr>
      </w:pPr>
    </w:p>
    <w:p w:rsidR="00D01D47" w:rsidRDefault="00D01D47" w:rsidP="00D01D47">
      <w:pPr>
        <w:pStyle w:val="Titre2"/>
      </w:pPr>
      <w:bookmarkStart w:id="22" w:name="_Toc193703816"/>
      <w:r>
        <w:t>PIECES DETACHEES</w:t>
      </w:r>
      <w:bookmarkEnd w:id="22"/>
    </w:p>
    <w:p w:rsidR="00D01D47" w:rsidRDefault="00D01D47" w:rsidP="00D01D47"/>
    <w:p w:rsidR="00D01D47" w:rsidRDefault="00D01D47" w:rsidP="00D01D47">
      <w:pPr>
        <w:suppressAutoHyphens w:val="0"/>
        <w:autoSpaceDE w:val="0"/>
        <w:autoSpaceDN w:val="0"/>
        <w:adjustRightInd w:val="0"/>
        <w:jc w:val="both"/>
        <w:rPr>
          <w:rFonts w:asciiTheme="minorHAnsi" w:hAnsiTheme="minorHAnsi" w:cstheme="minorHAnsi"/>
          <w:sz w:val="20"/>
          <w:szCs w:val="20"/>
        </w:rPr>
      </w:pPr>
      <w:r w:rsidRPr="00D01D47">
        <w:rPr>
          <w:rFonts w:asciiTheme="minorHAnsi" w:hAnsiTheme="minorHAnsi" w:cstheme="minorHAnsi"/>
          <w:sz w:val="20"/>
          <w:szCs w:val="20"/>
        </w:rPr>
        <w:t xml:space="preserve">Dans le cadre de l’exécution des prestations de maintenance préventive et corrective, le titulaire n’utilise que des pièces d’origine constructeur et </w:t>
      </w:r>
      <w:r w:rsidR="00234D07" w:rsidRPr="00234D07">
        <w:rPr>
          <w:rFonts w:asciiTheme="minorHAnsi" w:hAnsiTheme="minorHAnsi" w:cstheme="minorHAnsi"/>
          <w:sz w:val="20"/>
          <w:szCs w:val="20"/>
        </w:rPr>
        <w:t>respecte les caractérist</w:t>
      </w:r>
      <w:r w:rsidR="00234D07">
        <w:rPr>
          <w:rFonts w:asciiTheme="minorHAnsi" w:hAnsiTheme="minorHAnsi" w:cstheme="minorHAnsi"/>
          <w:sz w:val="20"/>
          <w:szCs w:val="20"/>
        </w:rPr>
        <w:t xml:space="preserve">iques de montage constructeur </w:t>
      </w:r>
      <w:r w:rsidRPr="00D01D47">
        <w:rPr>
          <w:rFonts w:asciiTheme="minorHAnsi" w:hAnsiTheme="minorHAnsi" w:cstheme="minorHAnsi"/>
          <w:sz w:val="20"/>
          <w:szCs w:val="20"/>
        </w:rPr>
        <w:t xml:space="preserve">et </w:t>
      </w:r>
      <w:r w:rsidR="00524426">
        <w:rPr>
          <w:rFonts w:asciiTheme="minorHAnsi" w:hAnsiTheme="minorHAnsi" w:cstheme="minorHAnsi"/>
          <w:sz w:val="20"/>
          <w:szCs w:val="20"/>
        </w:rPr>
        <w:t xml:space="preserve">les </w:t>
      </w:r>
      <w:r w:rsidRPr="00D01D47">
        <w:rPr>
          <w:rFonts w:asciiTheme="minorHAnsi" w:hAnsiTheme="minorHAnsi" w:cstheme="minorHAnsi"/>
          <w:sz w:val="20"/>
          <w:szCs w:val="20"/>
        </w:rPr>
        <w:t>réglage</w:t>
      </w:r>
      <w:r w:rsidR="00524426">
        <w:rPr>
          <w:rFonts w:asciiTheme="minorHAnsi" w:hAnsiTheme="minorHAnsi" w:cstheme="minorHAnsi"/>
          <w:sz w:val="20"/>
          <w:szCs w:val="20"/>
        </w:rPr>
        <w:t>s</w:t>
      </w:r>
      <w:r w:rsidRPr="00D01D47">
        <w:rPr>
          <w:rFonts w:asciiTheme="minorHAnsi" w:hAnsiTheme="minorHAnsi" w:cstheme="minorHAnsi"/>
          <w:sz w:val="20"/>
          <w:szCs w:val="20"/>
        </w:rPr>
        <w:t xml:space="preserve"> des différents éléments. Le titulaire peut cependant proposer d’utiliser des pièces détachées équivalentes, adaptables ou d’occasion en accord avec le référent technique du marché si ces pièces détachées d’origine sont indisponibles (certificat du constructeur attestant qu’il ne fabrique plus les pièces détachées à fournir). </w:t>
      </w:r>
    </w:p>
    <w:p w:rsidR="00D01D47" w:rsidRPr="00D01D47" w:rsidRDefault="00D01D47" w:rsidP="00D01D47">
      <w:pPr>
        <w:suppressAutoHyphens w:val="0"/>
        <w:autoSpaceDE w:val="0"/>
        <w:autoSpaceDN w:val="0"/>
        <w:adjustRightInd w:val="0"/>
        <w:jc w:val="both"/>
        <w:rPr>
          <w:rFonts w:asciiTheme="minorHAnsi" w:hAnsiTheme="minorHAnsi" w:cstheme="minorHAnsi"/>
          <w:sz w:val="20"/>
          <w:szCs w:val="20"/>
        </w:rPr>
      </w:pPr>
    </w:p>
    <w:p w:rsidR="00D01D47" w:rsidRPr="00D01D47" w:rsidRDefault="00D01D47" w:rsidP="00D01D47">
      <w:pPr>
        <w:jc w:val="both"/>
        <w:rPr>
          <w:rFonts w:asciiTheme="minorHAnsi" w:hAnsiTheme="minorHAnsi" w:cstheme="minorHAnsi"/>
          <w:sz w:val="20"/>
          <w:szCs w:val="20"/>
        </w:rPr>
      </w:pPr>
      <w:r w:rsidRPr="00D01D47">
        <w:rPr>
          <w:rFonts w:asciiTheme="minorHAnsi" w:hAnsiTheme="minorHAnsi" w:cstheme="minorHAnsi"/>
          <w:sz w:val="20"/>
          <w:szCs w:val="20"/>
        </w:rPr>
        <w:t>Ces pièces sont conformes aux normes et préconisations constructeur, notamment en termes de qualité et de longévité.</w:t>
      </w:r>
    </w:p>
    <w:p w:rsidR="00D01D47" w:rsidRPr="00D01D47" w:rsidRDefault="00D01D47" w:rsidP="00D01D47"/>
    <w:p w:rsidR="00812179" w:rsidRDefault="00812179" w:rsidP="00812179">
      <w:pPr>
        <w:pStyle w:val="Titre2"/>
      </w:pPr>
      <w:bookmarkStart w:id="23" w:name="_Toc193703817"/>
      <w:r>
        <w:t>RAPPORTS D’INTERVENTION</w:t>
      </w:r>
      <w:bookmarkEnd w:id="23"/>
    </w:p>
    <w:p w:rsidR="00812179" w:rsidRDefault="00812179" w:rsidP="00812179"/>
    <w:p w:rsidR="00812179" w:rsidRPr="00812179" w:rsidRDefault="00812179" w:rsidP="00812179">
      <w:pPr>
        <w:jc w:val="both"/>
        <w:rPr>
          <w:rFonts w:asciiTheme="minorHAnsi" w:hAnsiTheme="minorHAnsi" w:cstheme="minorHAnsi"/>
          <w:sz w:val="20"/>
          <w:szCs w:val="20"/>
        </w:rPr>
      </w:pPr>
      <w:r w:rsidRPr="00812179">
        <w:rPr>
          <w:rFonts w:asciiTheme="minorHAnsi" w:hAnsiTheme="minorHAnsi" w:cstheme="minorHAnsi"/>
          <w:sz w:val="20"/>
          <w:szCs w:val="20"/>
        </w:rPr>
        <w:t>Le prestataire devra remettre des rapports détaillés après chaque intervention de maintenance préventive ou curative, indiquant les actions menées, les problèmes rencontrés et les solutions apportées.</w:t>
      </w:r>
    </w:p>
    <w:p w:rsidR="00812179" w:rsidRPr="00812179" w:rsidRDefault="00812179" w:rsidP="00812179">
      <w:pPr>
        <w:jc w:val="both"/>
        <w:rPr>
          <w:rFonts w:asciiTheme="minorHAnsi" w:hAnsiTheme="minorHAnsi" w:cstheme="minorHAnsi"/>
          <w:sz w:val="20"/>
          <w:szCs w:val="20"/>
        </w:rPr>
      </w:pPr>
    </w:p>
    <w:p w:rsidR="00812179" w:rsidRPr="00812179" w:rsidRDefault="00812179" w:rsidP="00812179">
      <w:pPr>
        <w:jc w:val="both"/>
        <w:rPr>
          <w:rFonts w:asciiTheme="minorHAnsi" w:hAnsiTheme="minorHAnsi" w:cstheme="minorHAnsi"/>
          <w:sz w:val="20"/>
          <w:szCs w:val="20"/>
        </w:rPr>
      </w:pPr>
      <w:r w:rsidRPr="00812179">
        <w:rPr>
          <w:rFonts w:asciiTheme="minorHAnsi" w:hAnsiTheme="minorHAnsi" w:cstheme="minorHAnsi"/>
          <w:sz w:val="20"/>
          <w:szCs w:val="20"/>
        </w:rPr>
        <w:t>Les rapports seront à adresser pour :</w:t>
      </w:r>
    </w:p>
    <w:p w:rsidR="00812179" w:rsidRPr="00812179" w:rsidRDefault="00812179" w:rsidP="00812179">
      <w:pPr>
        <w:jc w:val="both"/>
        <w:rPr>
          <w:rFonts w:asciiTheme="minorHAnsi" w:hAnsiTheme="minorHAnsi" w:cstheme="minorHAnsi"/>
          <w:sz w:val="20"/>
          <w:szCs w:val="20"/>
        </w:rPr>
      </w:pPr>
    </w:p>
    <w:p w:rsidR="00812179" w:rsidRPr="00812179" w:rsidRDefault="00812179" w:rsidP="00812179">
      <w:pPr>
        <w:numPr>
          <w:ilvl w:val="0"/>
          <w:numId w:val="31"/>
        </w:numPr>
        <w:suppressAutoHyphens w:val="0"/>
        <w:jc w:val="both"/>
        <w:rPr>
          <w:rFonts w:asciiTheme="minorHAnsi" w:hAnsiTheme="minorHAnsi" w:cstheme="minorHAnsi"/>
          <w:sz w:val="20"/>
          <w:szCs w:val="20"/>
        </w:rPr>
      </w:pPr>
      <w:r w:rsidRPr="00812179">
        <w:rPr>
          <w:rFonts w:asciiTheme="minorHAnsi" w:hAnsiTheme="minorHAnsi" w:cstheme="minorHAnsi"/>
          <w:sz w:val="20"/>
          <w:szCs w:val="20"/>
        </w:rPr>
        <w:t xml:space="preserve">Le Laboratoire : M. PECHENET – Responsable Laboratoire - </w:t>
      </w:r>
      <w:hyperlink r:id="rId12" w:history="1">
        <w:r w:rsidRPr="00812179">
          <w:rPr>
            <w:rStyle w:val="Lienhypertexte"/>
            <w:rFonts w:asciiTheme="minorHAnsi" w:hAnsiTheme="minorHAnsi" w:cstheme="minorHAnsi"/>
            <w:sz w:val="20"/>
            <w:szCs w:val="20"/>
          </w:rPr>
          <w:t>fpechenet@ch-montargis.fr</w:t>
        </w:r>
      </w:hyperlink>
      <w:r w:rsidRPr="00812179">
        <w:rPr>
          <w:rFonts w:asciiTheme="minorHAnsi" w:hAnsiTheme="minorHAnsi" w:cstheme="minorHAnsi"/>
          <w:sz w:val="20"/>
          <w:szCs w:val="20"/>
        </w:rPr>
        <w:t xml:space="preserve">  </w:t>
      </w:r>
      <w:r w:rsidR="000B03BF">
        <w:rPr>
          <w:rFonts w:asciiTheme="minorHAnsi" w:hAnsiTheme="minorHAnsi" w:cstheme="minorHAnsi"/>
          <w:sz w:val="20"/>
          <w:szCs w:val="20"/>
        </w:rPr>
        <w:t>et M. DUMONT – R</w:t>
      </w:r>
      <w:r w:rsidRPr="00812179">
        <w:rPr>
          <w:rFonts w:asciiTheme="minorHAnsi" w:hAnsiTheme="minorHAnsi" w:cstheme="minorHAnsi"/>
          <w:sz w:val="20"/>
          <w:szCs w:val="20"/>
        </w:rPr>
        <w:t xml:space="preserve">esponsable service plomberie – </w:t>
      </w:r>
      <w:hyperlink r:id="rId13" w:history="1">
        <w:r w:rsidRPr="00812179">
          <w:rPr>
            <w:rStyle w:val="Lienhypertexte"/>
            <w:rFonts w:asciiTheme="minorHAnsi" w:hAnsiTheme="minorHAnsi" w:cstheme="minorHAnsi"/>
            <w:sz w:val="20"/>
            <w:szCs w:val="20"/>
          </w:rPr>
          <w:t>mdumont@ch-montargis.fr</w:t>
        </w:r>
      </w:hyperlink>
    </w:p>
    <w:p w:rsidR="00812179" w:rsidRPr="00812179" w:rsidRDefault="00812179" w:rsidP="00812179">
      <w:pPr>
        <w:ind w:left="720"/>
        <w:jc w:val="both"/>
        <w:rPr>
          <w:rFonts w:asciiTheme="minorHAnsi" w:hAnsiTheme="minorHAnsi" w:cstheme="minorHAnsi"/>
          <w:sz w:val="20"/>
          <w:szCs w:val="20"/>
        </w:rPr>
      </w:pPr>
      <w:r w:rsidRPr="00812179">
        <w:rPr>
          <w:rFonts w:asciiTheme="minorHAnsi" w:hAnsiTheme="minorHAnsi" w:cstheme="minorHAnsi"/>
          <w:sz w:val="20"/>
          <w:szCs w:val="20"/>
        </w:rPr>
        <w:t xml:space="preserve"> </w:t>
      </w:r>
    </w:p>
    <w:p w:rsidR="003E2967" w:rsidRPr="003E2967" w:rsidRDefault="003E2967" w:rsidP="003E2967">
      <w:pPr>
        <w:numPr>
          <w:ilvl w:val="0"/>
          <w:numId w:val="31"/>
        </w:numPr>
        <w:suppressAutoHyphens w:val="0"/>
        <w:jc w:val="both"/>
        <w:rPr>
          <w:rFonts w:asciiTheme="minorHAnsi" w:hAnsiTheme="minorHAnsi" w:cstheme="minorHAnsi"/>
          <w:sz w:val="20"/>
          <w:szCs w:val="20"/>
        </w:rPr>
      </w:pPr>
      <w:r w:rsidRPr="003E2967">
        <w:rPr>
          <w:rFonts w:asciiTheme="minorHAnsi" w:hAnsiTheme="minorHAnsi" w:cstheme="minorHAnsi"/>
          <w:sz w:val="20"/>
          <w:szCs w:val="20"/>
        </w:rPr>
        <w:t xml:space="preserve">La Stérilisation : Mme CHERY </w:t>
      </w:r>
      <w:proofErr w:type="spellStart"/>
      <w:r w:rsidRPr="003E2967">
        <w:rPr>
          <w:rFonts w:asciiTheme="minorHAnsi" w:hAnsiTheme="minorHAnsi" w:cstheme="minorHAnsi"/>
          <w:sz w:val="20"/>
          <w:szCs w:val="20"/>
        </w:rPr>
        <w:t>Cendrine</w:t>
      </w:r>
      <w:proofErr w:type="spellEnd"/>
      <w:r w:rsidRPr="003E2967">
        <w:rPr>
          <w:rFonts w:asciiTheme="minorHAnsi" w:hAnsiTheme="minorHAnsi" w:cstheme="minorHAnsi"/>
          <w:sz w:val="20"/>
          <w:szCs w:val="20"/>
        </w:rPr>
        <w:t xml:space="preserve"> – Pharmacien – cchery@ch-montargis.fr et M. DUMONT – mdumont@ch-montargis.fr</w:t>
      </w:r>
    </w:p>
    <w:p w:rsidR="00812179" w:rsidRPr="00812179" w:rsidRDefault="00812179" w:rsidP="00812179">
      <w:pPr>
        <w:jc w:val="both"/>
        <w:rPr>
          <w:rFonts w:asciiTheme="minorHAnsi" w:hAnsiTheme="minorHAnsi" w:cstheme="minorHAnsi"/>
          <w:sz w:val="20"/>
          <w:szCs w:val="20"/>
        </w:rPr>
      </w:pPr>
    </w:p>
    <w:p w:rsidR="00812179" w:rsidRPr="00224702" w:rsidRDefault="00812179" w:rsidP="00812179">
      <w:pPr>
        <w:jc w:val="both"/>
        <w:rPr>
          <w:rFonts w:asciiTheme="minorHAnsi" w:hAnsiTheme="minorHAnsi" w:cstheme="minorHAnsi"/>
          <w:b/>
          <w:sz w:val="20"/>
          <w:szCs w:val="20"/>
        </w:rPr>
      </w:pPr>
      <w:r w:rsidRPr="00224702">
        <w:rPr>
          <w:rFonts w:asciiTheme="minorHAnsi" w:hAnsiTheme="minorHAnsi" w:cstheme="minorHAnsi"/>
          <w:b/>
          <w:sz w:val="20"/>
          <w:szCs w:val="20"/>
        </w:rPr>
        <w:t>Ce rapport devra être remis dans un délai maximum d'une semaine.</w:t>
      </w:r>
    </w:p>
    <w:p w:rsidR="00812179" w:rsidRDefault="00812179" w:rsidP="00812179"/>
    <w:p w:rsidR="008D70F6" w:rsidRDefault="006E6B3B" w:rsidP="006E6B3B">
      <w:pPr>
        <w:pStyle w:val="Titre2"/>
      </w:pPr>
      <w:bookmarkStart w:id="24" w:name="_Toc193703818"/>
      <w:r>
        <w:t>PERSONNEL QUALIFIE</w:t>
      </w:r>
      <w:bookmarkEnd w:id="24"/>
    </w:p>
    <w:p w:rsidR="006E6B3B" w:rsidRDefault="006E6B3B" w:rsidP="006E6B3B"/>
    <w:p w:rsidR="006E6B3B" w:rsidRPr="006E6B3B" w:rsidRDefault="006E6B3B" w:rsidP="00995DF8">
      <w:pPr>
        <w:jc w:val="both"/>
        <w:rPr>
          <w:rFonts w:asciiTheme="minorHAnsi" w:hAnsiTheme="minorHAnsi" w:cstheme="minorHAnsi"/>
          <w:sz w:val="20"/>
          <w:szCs w:val="20"/>
        </w:rPr>
      </w:pPr>
      <w:r w:rsidRPr="006E6B3B">
        <w:rPr>
          <w:rFonts w:asciiTheme="minorHAnsi" w:hAnsiTheme="minorHAnsi" w:cstheme="minorHAnsi"/>
          <w:sz w:val="20"/>
          <w:szCs w:val="20"/>
        </w:rPr>
        <w:t>Le prestataire doit fournir des techniciens qualifiés et expérimentés pour l’entretien des systèmes d’eau purifiée en milieu hospitalier.</w:t>
      </w:r>
    </w:p>
    <w:p w:rsidR="006E6B3B" w:rsidRPr="006E6B3B" w:rsidRDefault="006E6B3B" w:rsidP="00995DF8">
      <w:pPr>
        <w:jc w:val="both"/>
        <w:rPr>
          <w:rFonts w:asciiTheme="minorHAnsi" w:hAnsiTheme="minorHAnsi" w:cstheme="minorHAnsi"/>
          <w:sz w:val="20"/>
          <w:szCs w:val="20"/>
        </w:rPr>
      </w:pPr>
    </w:p>
    <w:p w:rsidR="006E6B3B" w:rsidRPr="006E6B3B" w:rsidRDefault="006E6B3B" w:rsidP="00995DF8">
      <w:pPr>
        <w:jc w:val="both"/>
        <w:rPr>
          <w:rFonts w:asciiTheme="minorHAnsi" w:hAnsiTheme="minorHAnsi" w:cstheme="minorHAnsi"/>
          <w:sz w:val="20"/>
          <w:szCs w:val="20"/>
        </w:rPr>
      </w:pPr>
      <w:r w:rsidRPr="006E6B3B">
        <w:rPr>
          <w:rFonts w:asciiTheme="minorHAnsi" w:hAnsiTheme="minorHAnsi" w:cstheme="minorHAnsi"/>
          <w:sz w:val="20"/>
          <w:szCs w:val="20"/>
        </w:rPr>
        <w:t>Il assurera notamment la formation du personnel chargé d’exécuter les prestations.</w:t>
      </w:r>
    </w:p>
    <w:p w:rsidR="006E6B3B" w:rsidRPr="006E6B3B" w:rsidRDefault="006E6B3B" w:rsidP="00995DF8">
      <w:pPr>
        <w:jc w:val="both"/>
        <w:rPr>
          <w:rFonts w:asciiTheme="minorHAnsi" w:hAnsiTheme="minorHAnsi" w:cstheme="minorHAnsi"/>
          <w:sz w:val="20"/>
          <w:szCs w:val="20"/>
        </w:rPr>
      </w:pPr>
    </w:p>
    <w:p w:rsidR="006E6B3B" w:rsidRPr="006E6B3B" w:rsidRDefault="006E6B3B" w:rsidP="00995DF8">
      <w:pPr>
        <w:jc w:val="both"/>
        <w:rPr>
          <w:rFonts w:asciiTheme="minorHAnsi" w:hAnsiTheme="minorHAnsi" w:cstheme="minorHAnsi"/>
          <w:sz w:val="20"/>
          <w:szCs w:val="20"/>
        </w:rPr>
      </w:pPr>
      <w:r w:rsidRPr="006E6B3B">
        <w:rPr>
          <w:rFonts w:asciiTheme="minorHAnsi" w:hAnsiTheme="minorHAnsi" w:cstheme="minorHAnsi"/>
          <w:sz w:val="20"/>
          <w:szCs w:val="20"/>
        </w:rPr>
        <w:t>Afin de satisfaire aux obligations de qualité fixées au présent marché, le CH de l’Agglomération Montargoise se réserve le droit à tout moment de demander un entretien au titulaire, afin d’effectuer un point sur l’équipe dédiée et le cas échéant des éventuelles modifications.</w:t>
      </w:r>
    </w:p>
    <w:p w:rsidR="006E6B3B" w:rsidRPr="006E6B3B" w:rsidRDefault="006E6B3B" w:rsidP="00995DF8">
      <w:pPr>
        <w:jc w:val="both"/>
        <w:rPr>
          <w:rFonts w:asciiTheme="minorHAnsi" w:hAnsiTheme="minorHAnsi" w:cstheme="minorHAnsi"/>
          <w:sz w:val="20"/>
          <w:szCs w:val="20"/>
        </w:rPr>
      </w:pPr>
    </w:p>
    <w:p w:rsidR="006E6B3B" w:rsidRPr="006E6B3B" w:rsidRDefault="006E6B3B" w:rsidP="00995DF8">
      <w:pPr>
        <w:jc w:val="both"/>
        <w:rPr>
          <w:rFonts w:asciiTheme="minorHAnsi" w:hAnsiTheme="minorHAnsi" w:cstheme="minorHAnsi"/>
          <w:sz w:val="20"/>
          <w:szCs w:val="20"/>
        </w:rPr>
      </w:pPr>
      <w:r w:rsidRPr="006E6B3B">
        <w:rPr>
          <w:rFonts w:asciiTheme="minorHAnsi" w:hAnsiTheme="minorHAnsi" w:cstheme="minorHAnsi"/>
          <w:sz w:val="20"/>
          <w:szCs w:val="20"/>
        </w:rPr>
        <w:t>La bonne exécution des prestations suppose que le titulaire affecte un seul responsable chargé de le représenter auprès de l’établissement. En particulier, ce responsable assiste aux revues de contrat organisées par l’établissement.</w:t>
      </w:r>
    </w:p>
    <w:p w:rsidR="006E6B3B" w:rsidRDefault="006E6B3B" w:rsidP="00995DF8">
      <w:pPr>
        <w:jc w:val="both"/>
        <w:rPr>
          <w:rFonts w:asciiTheme="minorHAnsi" w:hAnsiTheme="minorHAnsi" w:cstheme="minorHAnsi"/>
          <w:sz w:val="20"/>
          <w:szCs w:val="20"/>
        </w:rPr>
      </w:pPr>
      <w:r w:rsidRPr="006E6B3B">
        <w:rPr>
          <w:rFonts w:asciiTheme="minorHAnsi" w:hAnsiTheme="minorHAnsi" w:cstheme="minorHAnsi"/>
          <w:sz w:val="20"/>
          <w:szCs w:val="20"/>
        </w:rPr>
        <w:t>Ce dernier se réserve le droit de demander un changement du responsable dans la mesure où celui-ci ne remplit pas correctement ses fonctions à son égard.</w:t>
      </w:r>
    </w:p>
    <w:p w:rsidR="00995DF8" w:rsidRPr="006E6B3B" w:rsidRDefault="00995DF8" w:rsidP="006E6B3B">
      <w:pPr>
        <w:jc w:val="both"/>
        <w:rPr>
          <w:rFonts w:asciiTheme="minorHAnsi" w:hAnsiTheme="minorHAnsi" w:cstheme="minorHAnsi"/>
          <w:sz w:val="20"/>
          <w:szCs w:val="20"/>
        </w:rPr>
      </w:pPr>
    </w:p>
    <w:p w:rsidR="00CA31EA" w:rsidRDefault="00812179" w:rsidP="008E58DB">
      <w:pPr>
        <w:pStyle w:val="Titre1"/>
      </w:pPr>
      <w:bookmarkStart w:id="25" w:name="_Toc193703819"/>
      <w:r>
        <w:t>CONSOMMABLES (lot 3)</w:t>
      </w:r>
      <w:bookmarkEnd w:id="25"/>
    </w:p>
    <w:p w:rsidR="004F42CB" w:rsidRDefault="004F42CB" w:rsidP="00857D21"/>
    <w:p w:rsidR="004F42CB" w:rsidRPr="004F42CB" w:rsidRDefault="004F42CB" w:rsidP="00857D21">
      <w:pPr>
        <w:rPr>
          <w:rFonts w:asciiTheme="minorHAnsi" w:hAnsiTheme="minorHAnsi" w:cstheme="minorHAnsi"/>
          <w:sz w:val="20"/>
          <w:szCs w:val="20"/>
        </w:rPr>
      </w:pPr>
      <w:r w:rsidRPr="004F42CB">
        <w:rPr>
          <w:rFonts w:asciiTheme="minorHAnsi" w:hAnsiTheme="minorHAnsi" w:cstheme="minorHAnsi"/>
          <w:sz w:val="20"/>
          <w:szCs w:val="20"/>
        </w:rPr>
        <w:t>Le titulaire du lot 3 devra être en mesure de fournir les consommables suivants :</w:t>
      </w:r>
    </w:p>
    <w:p w:rsidR="004F42CB" w:rsidRPr="00857D21" w:rsidRDefault="004F42CB" w:rsidP="00857D21"/>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3119"/>
        <w:gridCol w:w="4961"/>
      </w:tblGrid>
      <w:tr w:rsidR="00D01D47" w:rsidRPr="00297AFC" w:rsidTr="009A2F83">
        <w:trPr>
          <w:jc w:val="center"/>
        </w:trPr>
        <w:tc>
          <w:tcPr>
            <w:tcW w:w="2263" w:type="dxa"/>
            <w:shd w:val="clear" w:color="auto" w:fill="auto"/>
          </w:tcPr>
          <w:p w:rsidR="00D01D47" w:rsidRPr="00297AFC" w:rsidRDefault="00D01D47" w:rsidP="00D01D47">
            <w:pPr>
              <w:suppressAutoHyphens w:val="0"/>
              <w:spacing w:line="20" w:lineRule="atLeast"/>
              <w:jc w:val="center"/>
              <w:rPr>
                <w:rFonts w:asciiTheme="minorHAnsi" w:hAnsiTheme="minorHAnsi" w:cstheme="minorHAnsi"/>
                <w:b/>
                <w:sz w:val="20"/>
                <w:szCs w:val="20"/>
                <w:lang w:eastAsia="fr-FR"/>
              </w:rPr>
            </w:pPr>
            <w:r w:rsidRPr="00297AFC">
              <w:rPr>
                <w:rFonts w:asciiTheme="minorHAnsi" w:hAnsiTheme="minorHAnsi" w:cstheme="minorHAnsi"/>
                <w:b/>
                <w:sz w:val="20"/>
                <w:szCs w:val="20"/>
                <w:lang w:eastAsia="fr-FR"/>
              </w:rPr>
              <w:t>Secteur</w:t>
            </w:r>
          </w:p>
        </w:tc>
        <w:tc>
          <w:tcPr>
            <w:tcW w:w="3119" w:type="dxa"/>
            <w:shd w:val="clear" w:color="auto" w:fill="auto"/>
          </w:tcPr>
          <w:p w:rsidR="00D01D47" w:rsidRPr="00297AFC" w:rsidRDefault="00684DFD" w:rsidP="00D01D47">
            <w:pPr>
              <w:suppressAutoHyphens w:val="0"/>
              <w:spacing w:line="20" w:lineRule="atLeast"/>
              <w:jc w:val="center"/>
              <w:rPr>
                <w:rFonts w:asciiTheme="minorHAnsi" w:hAnsiTheme="minorHAnsi" w:cstheme="minorHAnsi"/>
                <w:b/>
                <w:sz w:val="20"/>
                <w:szCs w:val="20"/>
                <w:lang w:eastAsia="fr-FR"/>
              </w:rPr>
            </w:pPr>
            <w:r w:rsidRPr="00297AFC">
              <w:rPr>
                <w:rFonts w:asciiTheme="minorHAnsi" w:hAnsiTheme="minorHAnsi" w:cstheme="minorHAnsi"/>
                <w:b/>
                <w:sz w:val="20"/>
                <w:szCs w:val="20"/>
                <w:lang w:eastAsia="fr-FR"/>
              </w:rPr>
              <w:t>Désignation</w:t>
            </w:r>
          </w:p>
        </w:tc>
        <w:tc>
          <w:tcPr>
            <w:tcW w:w="4961" w:type="dxa"/>
            <w:shd w:val="clear" w:color="auto" w:fill="auto"/>
          </w:tcPr>
          <w:p w:rsidR="00D01D47" w:rsidRPr="00297AFC" w:rsidRDefault="00D01D47" w:rsidP="00495E37">
            <w:pPr>
              <w:suppressAutoHyphens w:val="0"/>
              <w:spacing w:line="20" w:lineRule="atLeast"/>
              <w:jc w:val="center"/>
              <w:rPr>
                <w:rFonts w:asciiTheme="minorHAnsi" w:hAnsiTheme="minorHAnsi" w:cstheme="minorHAnsi"/>
                <w:b/>
                <w:sz w:val="20"/>
                <w:szCs w:val="20"/>
                <w:lang w:eastAsia="fr-FR"/>
              </w:rPr>
            </w:pPr>
            <w:r w:rsidRPr="00297AFC">
              <w:rPr>
                <w:rFonts w:asciiTheme="minorHAnsi" w:hAnsiTheme="minorHAnsi" w:cstheme="minorHAnsi"/>
                <w:b/>
                <w:sz w:val="20"/>
                <w:szCs w:val="20"/>
                <w:lang w:eastAsia="fr-FR"/>
              </w:rPr>
              <w:t>Réf</w:t>
            </w:r>
            <w:r w:rsidR="00495E37" w:rsidRPr="00297AFC">
              <w:rPr>
                <w:rFonts w:asciiTheme="minorHAnsi" w:hAnsiTheme="minorHAnsi" w:cstheme="minorHAnsi"/>
                <w:b/>
                <w:sz w:val="20"/>
                <w:szCs w:val="20"/>
                <w:lang w:eastAsia="fr-FR"/>
              </w:rPr>
              <w:t>érence</w:t>
            </w:r>
          </w:p>
        </w:tc>
      </w:tr>
      <w:tr w:rsidR="009A2F83" w:rsidRPr="00297AFC" w:rsidTr="009A2F83">
        <w:trPr>
          <w:jc w:val="center"/>
        </w:trPr>
        <w:tc>
          <w:tcPr>
            <w:tcW w:w="10343" w:type="dxa"/>
            <w:gridSpan w:val="3"/>
            <w:shd w:val="clear" w:color="auto" w:fill="D9D9D9" w:themeFill="background1" w:themeFillShade="D9"/>
          </w:tcPr>
          <w:p w:rsidR="009A2F83" w:rsidRPr="00297AFC" w:rsidRDefault="009A2F83" w:rsidP="00D01D47">
            <w:pPr>
              <w:suppressAutoHyphens w:val="0"/>
              <w:spacing w:line="20" w:lineRule="atLeast"/>
              <w:rPr>
                <w:rFonts w:asciiTheme="minorHAnsi" w:hAnsiTheme="minorHAnsi" w:cstheme="minorHAnsi"/>
                <w:sz w:val="20"/>
                <w:szCs w:val="20"/>
                <w:lang w:eastAsia="fr-FR"/>
              </w:rPr>
            </w:pPr>
          </w:p>
        </w:tc>
      </w:tr>
      <w:tr w:rsidR="00D01D47" w:rsidRPr="00297AFC" w:rsidTr="00CB2F7B">
        <w:trPr>
          <w:trHeight w:val="340"/>
          <w:jc w:val="center"/>
        </w:trPr>
        <w:tc>
          <w:tcPr>
            <w:tcW w:w="2263" w:type="dxa"/>
            <w:shd w:val="clear" w:color="auto" w:fill="auto"/>
          </w:tcPr>
          <w:p w:rsidR="00D01D47" w:rsidRPr="00297AFC" w:rsidRDefault="00D01D47" w:rsidP="00D01D47">
            <w:pPr>
              <w:suppressAutoHyphens w:val="0"/>
              <w:spacing w:line="20" w:lineRule="atLeast"/>
              <w:rPr>
                <w:rFonts w:asciiTheme="minorHAnsi" w:hAnsiTheme="minorHAnsi" w:cstheme="minorHAnsi"/>
                <w:sz w:val="20"/>
                <w:szCs w:val="20"/>
                <w:lang w:eastAsia="fr-FR"/>
              </w:rPr>
            </w:pPr>
            <w:r w:rsidRPr="00297AFC">
              <w:rPr>
                <w:rFonts w:asciiTheme="minorHAnsi" w:hAnsiTheme="minorHAnsi" w:cstheme="minorHAnsi"/>
                <w:sz w:val="20"/>
                <w:szCs w:val="20"/>
                <w:lang w:eastAsia="fr-FR"/>
              </w:rPr>
              <w:t>LABORATOIRE</w:t>
            </w:r>
          </w:p>
        </w:tc>
        <w:tc>
          <w:tcPr>
            <w:tcW w:w="3119"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Cartouche PROGARD XL-S-CL</w:t>
            </w:r>
          </w:p>
        </w:tc>
        <w:tc>
          <w:tcPr>
            <w:tcW w:w="4961"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PROGTXLCS1</w:t>
            </w:r>
          </w:p>
        </w:tc>
      </w:tr>
      <w:tr w:rsidR="00D01D47" w:rsidRPr="00297AFC" w:rsidTr="00CB2F7B">
        <w:trPr>
          <w:trHeight w:val="340"/>
          <w:jc w:val="center"/>
        </w:trPr>
        <w:tc>
          <w:tcPr>
            <w:tcW w:w="2263" w:type="dxa"/>
            <w:shd w:val="clear" w:color="auto" w:fill="auto"/>
          </w:tcPr>
          <w:p w:rsidR="00D01D47" w:rsidRPr="00297AFC" w:rsidRDefault="00D01D47" w:rsidP="00D01D47">
            <w:pPr>
              <w:suppressAutoHyphens w:val="0"/>
              <w:spacing w:line="20" w:lineRule="atLeast"/>
              <w:rPr>
                <w:rFonts w:asciiTheme="minorHAnsi" w:hAnsiTheme="minorHAnsi" w:cstheme="minorHAnsi"/>
                <w:sz w:val="20"/>
                <w:szCs w:val="20"/>
                <w:lang w:eastAsia="fr-FR"/>
              </w:rPr>
            </w:pPr>
          </w:p>
        </w:tc>
        <w:tc>
          <w:tcPr>
            <w:tcW w:w="3119"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Filtre évent MPKXC (CIRW)</w:t>
            </w:r>
          </w:p>
        </w:tc>
        <w:tc>
          <w:tcPr>
            <w:tcW w:w="4961"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TANKMPKXC</w:t>
            </w:r>
          </w:p>
        </w:tc>
      </w:tr>
      <w:tr w:rsidR="00D01D47" w:rsidRPr="00297AFC" w:rsidTr="00CB2F7B">
        <w:trPr>
          <w:trHeight w:val="340"/>
          <w:jc w:val="center"/>
        </w:trPr>
        <w:tc>
          <w:tcPr>
            <w:tcW w:w="2263" w:type="dxa"/>
            <w:shd w:val="clear" w:color="auto" w:fill="auto"/>
          </w:tcPr>
          <w:p w:rsidR="00D01D47" w:rsidRPr="00297AFC" w:rsidRDefault="00D01D47" w:rsidP="00D01D47">
            <w:pPr>
              <w:suppressAutoHyphens w:val="0"/>
              <w:spacing w:line="20" w:lineRule="atLeast"/>
              <w:rPr>
                <w:rFonts w:asciiTheme="minorHAnsi" w:hAnsiTheme="minorHAnsi" w:cstheme="minorHAnsi"/>
                <w:sz w:val="20"/>
                <w:szCs w:val="20"/>
                <w:lang w:eastAsia="fr-FR"/>
              </w:rPr>
            </w:pPr>
          </w:p>
        </w:tc>
        <w:tc>
          <w:tcPr>
            <w:tcW w:w="3119" w:type="dxa"/>
            <w:shd w:val="clear" w:color="auto" w:fill="auto"/>
            <w:vAlign w:val="center"/>
          </w:tcPr>
          <w:p w:rsidR="00D01D47" w:rsidRPr="00297AFC" w:rsidRDefault="004E290A" w:rsidP="00CB2F7B">
            <w:pPr>
              <w:suppressAutoHyphens w:val="0"/>
              <w:spacing w:line="20" w:lineRule="atLeast"/>
              <w:jc w:val="center"/>
              <w:rPr>
                <w:rFonts w:asciiTheme="minorHAnsi" w:hAnsiTheme="minorHAnsi" w:cstheme="minorHAnsi"/>
                <w:sz w:val="20"/>
                <w:szCs w:val="20"/>
                <w:lang w:eastAsia="fr-FR"/>
              </w:rPr>
            </w:pPr>
            <w:r>
              <w:rPr>
                <w:rFonts w:asciiTheme="minorHAnsi" w:hAnsiTheme="minorHAnsi" w:cstheme="minorHAnsi"/>
                <w:sz w:val="20"/>
                <w:szCs w:val="20"/>
                <w:lang w:eastAsia="fr-FR"/>
              </w:rPr>
              <w:t>Cartouche de polissage Q</w:t>
            </w:r>
            <w:r w:rsidR="00D01D47" w:rsidRPr="00297AFC">
              <w:rPr>
                <w:rFonts w:asciiTheme="minorHAnsi" w:hAnsiTheme="minorHAnsi" w:cstheme="minorHAnsi"/>
                <w:sz w:val="20"/>
                <w:szCs w:val="20"/>
                <w:lang w:eastAsia="fr-FR"/>
              </w:rPr>
              <w:t>GARD-XL</w:t>
            </w:r>
          </w:p>
        </w:tc>
        <w:tc>
          <w:tcPr>
            <w:tcW w:w="4961"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QGARDTXL04</w:t>
            </w:r>
          </w:p>
        </w:tc>
      </w:tr>
      <w:tr w:rsidR="00D01D47" w:rsidRPr="00297AFC" w:rsidTr="00CB2F7B">
        <w:trPr>
          <w:trHeight w:val="340"/>
          <w:jc w:val="center"/>
        </w:trPr>
        <w:tc>
          <w:tcPr>
            <w:tcW w:w="2263" w:type="dxa"/>
            <w:shd w:val="clear" w:color="auto" w:fill="auto"/>
          </w:tcPr>
          <w:p w:rsidR="00D01D47" w:rsidRPr="00297AFC" w:rsidRDefault="00D01D47" w:rsidP="00D01D47">
            <w:pPr>
              <w:suppressAutoHyphens w:val="0"/>
              <w:spacing w:line="20" w:lineRule="atLeast"/>
              <w:rPr>
                <w:rFonts w:asciiTheme="minorHAnsi" w:hAnsiTheme="minorHAnsi" w:cstheme="minorHAnsi"/>
                <w:sz w:val="20"/>
                <w:szCs w:val="20"/>
                <w:lang w:eastAsia="fr-FR"/>
              </w:rPr>
            </w:pPr>
          </w:p>
        </w:tc>
        <w:tc>
          <w:tcPr>
            <w:tcW w:w="3119"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Filtre OPTICAP XL</w:t>
            </w:r>
          </w:p>
        </w:tc>
        <w:tc>
          <w:tcPr>
            <w:tcW w:w="4961"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0PTIA04NN1</w:t>
            </w:r>
          </w:p>
        </w:tc>
      </w:tr>
      <w:tr w:rsidR="00D01D47" w:rsidRPr="00297AFC" w:rsidTr="00CB2F7B">
        <w:trPr>
          <w:trHeight w:val="340"/>
          <w:jc w:val="center"/>
        </w:trPr>
        <w:tc>
          <w:tcPr>
            <w:tcW w:w="2263" w:type="dxa"/>
            <w:shd w:val="clear" w:color="auto" w:fill="auto"/>
          </w:tcPr>
          <w:p w:rsidR="00D01D47" w:rsidRPr="00297AFC" w:rsidRDefault="00D01D47" w:rsidP="00D01D47">
            <w:pPr>
              <w:suppressAutoHyphens w:val="0"/>
              <w:spacing w:line="20" w:lineRule="atLeast"/>
              <w:rPr>
                <w:rFonts w:asciiTheme="minorHAnsi" w:hAnsiTheme="minorHAnsi" w:cstheme="minorHAnsi"/>
                <w:sz w:val="20"/>
                <w:szCs w:val="20"/>
                <w:lang w:eastAsia="fr-FR"/>
              </w:rPr>
            </w:pPr>
          </w:p>
        </w:tc>
        <w:tc>
          <w:tcPr>
            <w:tcW w:w="3119"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Lampe 1 UV</w:t>
            </w:r>
          </w:p>
        </w:tc>
        <w:tc>
          <w:tcPr>
            <w:tcW w:w="4961"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ZLXUVL2L1</w:t>
            </w:r>
          </w:p>
        </w:tc>
      </w:tr>
      <w:tr w:rsidR="00D01D47" w:rsidRPr="00297AFC" w:rsidTr="00CB2F7B">
        <w:trPr>
          <w:trHeight w:val="340"/>
          <w:jc w:val="center"/>
        </w:trPr>
        <w:tc>
          <w:tcPr>
            <w:tcW w:w="2263" w:type="dxa"/>
            <w:shd w:val="clear" w:color="auto" w:fill="auto"/>
          </w:tcPr>
          <w:p w:rsidR="00D01D47" w:rsidRPr="00297AFC" w:rsidRDefault="00D01D47" w:rsidP="00D01D47">
            <w:pPr>
              <w:suppressAutoHyphens w:val="0"/>
              <w:spacing w:line="20" w:lineRule="atLeast"/>
              <w:rPr>
                <w:rFonts w:asciiTheme="minorHAnsi" w:hAnsiTheme="minorHAnsi" w:cstheme="minorHAnsi"/>
                <w:sz w:val="20"/>
                <w:szCs w:val="20"/>
                <w:lang w:eastAsia="fr-FR"/>
              </w:rPr>
            </w:pPr>
          </w:p>
        </w:tc>
        <w:tc>
          <w:tcPr>
            <w:tcW w:w="3119"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Lampe 2 UV</w:t>
            </w:r>
          </w:p>
        </w:tc>
        <w:tc>
          <w:tcPr>
            <w:tcW w:w="4961"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ZLXUVL2L2</w:t>
            </w:r>
          </w:p>
        </w:tc>
      </w:tr>
      <w:tr w:rsidR="009A2F83" w:rsidRPr="00297AFC" w:rsidTr="009A2F83">
        <w:trPr>
          <w:jc w:val="center"/>
        </w:trPr>
        <w:tc>
          <w:tcPr>
            <w:tcW w:w="10343" w:type="dxa"/>
            <w:gridSpan w:val="3"/>
            <w:shd w:val="clear" w:color="auto" w:fill="D9D9D9" w:themeFill="background1" w:themeFillShade="D9"/>
          </w:tcPr>
          <w:p w:rsidR="009A2F83" w:rsidRPr="00297AFC" w:rsidRDefault="009A2F83" w:rsidP="00D01D47">
            <w:pPr>
              <w:suppressAutoHyphens w:val="0"/>
              <w:spacing w:line="20" w:lineRule="atLeast"/>
              <w:rPr>
                <w:rFonts w:asciiTheme="minorHAnsi" w:hAnsiTheme="minorHAnsi" w:cstheme="minorHAnsi"/>
                <w:sz w:val="20"/>
                <w:szCs w:val="20"/>
                <w:lang w:eastAsia="fr-FR"/>
              </w:rPr>
            </w:pPr>
          </w:p>
        </w:tc>
      </w:tr>
      <w:tr w:rsidR="00D01D47" w:rsidRPr="00297AFC" w:rsidTr="00CB2F7B">
        <w:trPr>
          <w:trHeight w:val="340"/>
          <w:jc w:val="center"/>
        </w:trPr>
        <w:tc>
          <w:tcPr>
            <w:tcW w:w="2263" w:type="dxa"/>
            <w:shd w:val="clear" w:color="auto" w:fill="auto"/>
          </w:tcPr>
          <w:p w:rsidR="00D01D47" w:rsidRPr="00297AFC" w:rsidRDefault="00D01D47" w:rsidP="00D01D47">
            <w:pPr>
              <w:suppressAutoHyphens w:val="0"/>
              <w:spacing w:line="20" w:lineRule="atLeast"/>
              <w:rPr>
                <w:rFonts w:asciiTheme="minorHAnsi" w:hAnsiTheme="minorHAnsi" w:cstheme="minorHAnsi"/>
                <w:sz w:val="20"/>
                <w:szCs w:val="20"/>
                <w:lang w:eastAsia="fr-FR"/>
              </w:rPr>
            </w:pPr>
            <w:r w:rsidRPr="00297AFC">
              <w:rPr>
                <w:rFonts w:asciiTheme="minorHAnsi" w:hAnsiTheme="minorHAnsi" w:cstheme="minorHAnsi"/>
                <w:sz w:val="20"/>
                <w:szCs w:val="20"/>
                <w:lang w:eastAsia="fr-FR"/>
              </w:rPr>
              <w:t>STERILISATION</w:t>
            </w:r>
          </w:p>
        </w:tc>
        <w:tc>
          <w:tcPr>
            <w:tcW w:w="3119"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Cartouche PROGARD XL-S-CL</w:t>
            </w:r>
          </w:p>
        </w:tc>
        <w:tc>
          <w:tcPr>
            <w:tcW w:w="4961"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PROGTXLCS1</w:t>
            </w:r>
          </w:p>
        </w:tc>
      </w:tr>
      <w:tr w:rsidR="00D01D47" w:rsidRPr="00297AFC" w:rsidTr="00CB2F7B">
        <w:trPr>
          <w:trHeight w:val="340"/>
          <w:jc w:val="center"/>
        </w:trPr>
        <w:tc>
          <w:tcPr>
            <w:tcW w:w="2263" w:type="dxa"/>
            <w:shd w:val="clear" w:color="auto" w:fill="auto"/>
          </w:tcPr>
          <w:p w:rsidR="00D01D47" w:rsidRPr="00297AFC" w:rsidRDefault="00D01D47" w:rsidP="00D01D47">
            <w:pPr>
              <w:suppressAutoHyphens w:val="0"/>
              <w:spacing w:line="20" w:lineRule="atLeast"/>
              <w:rPr>
                <w:rFonts w:asciiTheme="minorHAnsi" w:hAnsiTheme="minorHAnsi" w:cstheme="minorHAnsi"/>
                <w:sz w:val="20"/>
                <w:szCs w:val="20"/>
                <w:lang w:eastAsia="fr-FR"/>
              </w:rPr>
            </w:pPr>
          </w:p>
        </w:tc>
        <w:tc>
          <w:tcPr>
            <w:tcW w:w="3119"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Filtre évent</w:t>
            </w:r>
            <w:r w:rsidR="004E290A">
              <w:rPr>
                <w:rFonts w:asciiTheme="minorHAnsi" w:hAnsiTheme="minorHAnsi" w:cstheme="minorHAnsi"/>
                <w:sz w:val="20"/>
                <w:szCs w:val="20"/>
                <w:lang w:eastAsia="fr-FR"/>
              </w:rPr>
              <w:t xml:space="preserve"> cuve</w:t>
            </w:r>
          </w:p>
        </w:tc>
        <w:tc>
          <w:tcPr>
            <w:tcW w:w="4961"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TANKVNT01</w:t>
            </w:r>
          </w:p>
        </w:tc>
      </w:tr>
      <w:tr w:rsidR="00D01D47" w:rsidRPr="00297AFC" w:rsidTr="00CB2F7B">
        <w:trPr>
          <w:trHeight w:val="340"/>
          <w:jc w:val="center"/>
        </w:trPr>
        <w:tc>
          <w:tcPr>
            <w:tcW w:w="2263" w:type="dxa"/>
            <w:shd w:val="clear" w:color="auto" w:fill="auto"/>
          </w:tcPr>
          <w:p w:rsidR="00D01D47" w:rsidRPr="00297AFC" w:rsidRDefault="00D01D47" w:rsidP="00D01D47">
            <w:pPr>
              <w:suppressAutoHyphens w:val="0"/>
              <w:spacing w:line="20" w:lineRule="atLeast"/>
              <w:rPr>
                <w:rFonts w:asciiTheme="minorHAnsi" w:hAnsiTheme="minorHAnsi" w:cstheme="minorHAnsi"/>
                <w:sz w:val="20"/>
                <w:szCs w:val="20"/>
                <w:lang w:eastAsia="fr-FR"/>
              </w:rPr>
            </w:pPr>
          </w:p>
        </w:tc>
        <w:tc>
          <w:tcPr>
            <w:tcW w:w="3119"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 xml:space="preserve">Cartouche </w:t>
            </w:r>
            <w:proofErr w:type="spellStart"/>
            <w:r w:rsidRPr="00297AFC">
              <w:rPr>
                <w:rFonts w:asciiTheme="minorHAnsi" w:hAnsiTheme="minorHAnsi" w:cstheme="minorHAnsi"/>
                <w:sz w:val="20"/>
                <w:szCs w:val="20"/>
                <w:lang w:eastAsia="fr-FR"/>
              </w:rPr>
              <w:t>Durapore</w:t>
            </w:r>
            <w:proofErr w:type="spellEnd"/>
            <w:r w:rsidRPr="00297AFC">
              <w:rPr>
                <w:rFonts w:asciiTheme="minorHAnsi" w:hAnsiTheme="minorHAnsi" w:cstheme="minorHAnsi"/>
                <w:sz w:val="20"/>
                <w:szCs w:val="20"/>
                <w:lang w:eastAsia="fr-FR"/>
              </w:rPr>
              <w:t xml:space="preserve"> CBR</w:t>
            </w:r>
          </w:p>
        </w:tc>
        <w:tc>
          <w:tcPr>
            <w:tcW w:w="4961"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CVDI02TPS</w:t>
            </w:r>
          </w:p>
        </w:tc>
      </w:tr>
      <w:tr w:rsidR="00D01D47" w:rsidRPr="00297AFC" w:rsidTr="00CB2F7B">
        <w:trPr>
          <w:trHeight w:val="340"/>
          <w:jc w:val="center"/>
        </w:trPr>
        <w:tc>
          <w:tcPr>
            <w:tcW w:w="2263" w:type="dxa"/>
            <w:shd w:val="clear" w:color="auto" w:fill="auto"/>
          </w:tcPr>
          <w:p w:rsidR="00D01D47" w:rsidRPr="00297AFC" w:rsidRDefault="00D01D47" w:rsidP="00D01D47">
            <w:pPr>
              <w:suppressAutoHyphens w:val="0"/>
              <w:spacing w:line="20" w:lineRule="atLeast"/>
              <w:rPr>
                <w:rFonts w:asciiTheme="minorHAnsi" w:hAnsiTheme="minorHAnsi" w:cstheme="minorHAnsi"/>
                <w:sz w:val="20"/>
                <w:szCs w:val="20"/>
                <w:lang w:eastAsia="fr-FR"/>
              </w:rPr>
            </w:pPr>
          </w:p>
        </w:tc>
        <w:tc>
          <w:tcPr>
            <w:tcW w:w="3119"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Lampe UV</w:t>
            </w:r>
          </w:p>
        </w:tc>
        <w:tc>
          <w:tcPr>
            <w:tcW w:w="4961" w:type="dxa"/>
            <w:shd w:val="clear" w:color="auto" w:fill="auto"/>
            <w:vAlign w:val="center"/>
          </w:tcPr>
          <w:p w:rsidR="00D01D47" w:rsidRPr="00297AFC" w:rsidRDefault="00D01D47" w:rsidP="00CB2F7B">
            <w:pPr>
              <w:suppressAutoHyphens w:val="0"/>
              <w:spacing w:line="20" w:lineRule="atLeast"/>
              <w:jc w:val="center"/>
              <w:rPr>
                <w:rFonts w:asciiTheme="minorHAnsi" w:hAnsiTheme="minorHAnsi" w:cstheme="minorHAnsi"/>
                <w:sz w:val="20"/>
                <w:szCs w:val="20"/>
                <w:lang w:eastAsia="fr-FR"/>
              </w:rPr>
            </w:pPr>
            <w:r w:rsidRPr="00297AFC">
              <w:rPr>
                <w:rFonts w:asciiTheme="minorHAnsi" w:hAnsiTheme="minorHAnsi" w:cstheme="minorHAnsi"/>
                <w:sz w:val="20"/>
                <w:szCs w:val="20"/>
                <w:lang w:eastAsia="fr-FR"/>
              </w:rPr>
              <w:t>ZLXUV2L1</w:t>
            </w:r>
          </w:p>
        </w:tc>
      </w:tr>
    </w:tbl>
    <w:p w:rsidR="00812179" w:rsidRPr="00812179" w:rsidRDefault="00812179" w:rsidP="00812179"/>
    <w:p w:rsidR="00C0100D" w:rsidRDefault="004F42CB" w:rsidP="004F42CB">
      <w:pPr>
        <w:jc w:val="both"/>
        <w:rPr>
          <w:rFonts w:asciiTheme="minorHAnsi" w:hAnsiTheme="minorHAnsi" w:cstheme="minorHAnsi"/>
          <w:sz w:val="20"/>
          <w:szCs w:val="20"/>
        </w:rPr>
      </w:pPr>
      <w:r w:rsidRPr="004F42CB">
        <w:rPr>
          <w:rFonts w:asciiTheme="minorHAnsi" w:hAnsiTheme="minorHAnsi" w:cstheme="minorHAnsi"/>
          <w:sz w:val="20"/>
          <w:szCs w:val="20"/>
        </w:rPr>
        <w:t>Les modalités de livraison ainsi que les conditions de garantie des consommabl</w:t>
      </w:r>
      <w:r>
        <w:rPr>
          <w:rFonts w:asciiTheme="minorHAnsi" w:hAnsiTheme="minorHAnsi" w:cstheme="minorHAnsi"/>
          <w:sz w:val="20"/>
          <w:szCs w:val="20"/>
        </w:rPr>
        <w:t>es sont précisées dans le Cahier des Clauses Administratives Particulières.</w:t>
      </w:r>
    </w:p>
    <w:p w:rsidR="00C95259" w:rsidRDefault="00C95259" w:rsidP="004F42CB">
      <w:pPr>
        <w:jc w:val="both"/>
        <w:rPr>
          <w:rFonts w:asciiTheme="minorHAnsi" w:hAnsiTheme="minorHAnsi" w:cstheme="minorHAnsi"/>
          <w:sz w:val="20"/>
          <w:szCs w:val="20"/>
        </w:rPr>
      </w:pPr>
    </w:p>
    <w:p w:rsidR="00C95259" w:rsidRDefault="00C95259" w:rsidP="00C95259">
      <w:pPr>
        <w:pStyle w:val="Titre1"/>
      </w:pPr>
      <w:bookmarkStart w:id="26" w:name="_Toc193703820"/>
      <w:r>
        <w:t>ANNEXES</w:t>
      </w:r>
      <w:bookmarkEnd w:id="26"/>
    </w:p>
    <w:p w:rsidR="00C95259" w:rsidRDefault="00C95259" w:rsidP="00C95259"/>
    <w:p w:rsidR="00C95259" w:rsidRPr="00C95259" w:rsidRDefault="00C95259" w:rsidP="00C95259">
      <w:pPr>
        <w:rPr>
          <w:rFonts w:asciiTheme="minorHAnsi" w:hAnsiTheme="minorHAnsi" w:cstheme="minorHAnsi"/>
          <w:sz w:val="20"/>
          <w:szCs w:val="20"/>
        </w:rPr>
      </w:pPr>
      <w:r w:rsidRPr="00C95259">
        <w:rPr>
          <w:rFonts w:asciiTheme="minorHAnsi" w:hAnsiTheme="minorHAnsi" w:cstheme="minorHAnsi"/>
          <w:sz w:val="20"/>
          <w:szCs w:val="20"/>
        </w:rPr>
        <w:t>Fiches techniques des systèmes d’eau purifiée</w:t>
      </w:r>
      <w:r>
        <w:rPr>
          <w:rFonts w:asciiTheme="minorHAnsi" w:hAnsiTheme="minorHAnsi" w:cstheme="minorHAnsi"/>
          <w:sz w:val="20"/>
          <w:szCs w:val="20"/>
        </w:rPr>
        <w:t>.</w:t>
      </w:r>
    </w:p>
    <w:p w:rsidR="00C95259" w:rsidRDefault="00C95259" w:rsidP="00C95259">
      <w:pPr>
        <w:rPr>
          <w:rFonts w:asciiTheme="minorHAnsi" w:hAnsiTheme="minorHAnsi" w:cstheme="minorHAnsi"/>
          <w:sz w:val="20"/>
          <w:szCs w:val="20"/>
        </w:rPr>
      </w:pPr>
    </w:p>
    <w:p w:rsidR="00C95259" w:rsidRPr="00C95259" w:rsidRDefault="00C95259" w:rsidP="00C95259">
      <w:pPr>
        <w:rPr>
          <w:rFonts w:asciiTheme="minorHAnsi" w:hAnsiTheme="minorHAnsi" w:cstheme="minorHAnsi"/>
          <w:b/>
          <w:sz w:val="20"/>
          <w:szCs w:val="20"/>
          <w:u w:val="single"/>
        </w:rPr>
      </w:pPr>
      <w:r w:rsidRPr="00C95259">
        <w:rPr>
          <w:rFonts w:asciiTheme="minorHAnsi" w:hAnsiTheme="minorHAnsi" w:cstheme="minorHAnsi"/>
          <w:b/>
          <w:sz w:val="20"/>
          <w:szCs w:val="20"/>
          <w:u w:val="single"/>
        </w:rPr>
        <w:t>Laboratoire :</w:t>
      </w:r>
    </w:p>
    <w:p w:rsidR="00C95259" w:rsidRPr="00C95259" w:rsidRDefault="00C95259" w:rsidP="00C95259">
      <w:pPr>
        <w:pStyle w:val="Paragraphedeliste"/>
        <w:numPr>
          <w:ilvl w:val="0"/>
          <w:numId w:val="36"/>
        </w:numPr>
        <w:rPr>
          <w:rFonts w:asciiTheme="minorHAnsi" w:hAnsiTheme="minorHAnsi" w:cstheme="minorHAnsi"/>
          <w:szCs w:val="20"/>
        </w:rPr>
      </w:pPr>
      <w:r w:rsidRPr="00C95259">
        <w:rPr>
          <w:rFonts w:asciiTheme="minorHAnsi" w:hAnsiTheme="minorHAnsi" w:cstheme="minorHAnsi"/>
          <w:szCs w:val="20"/>
        </w:rPr>
        <w:t>Osmoseur CL 7080</w:t>
      </w:r>
    </w:p>
    <w:p w:rsidR="00C95259" w:rsidRPr="00C95259" w:rsidRDefault="00C95259" w:rsidP="00C95259">
      <w:pPr>
        <w:pStyle w:val="Paragraphedeliste"/>
        <w:numPr>
          <w:ilvl w:val="0"/>
          <w:numId w:val="36"/>
        </w:numPr>
        <w:rPr>
          <w:rFonts w:asciiTheme="minorHAnsi" w:hAnsiTheme="minorHAnsi" w:cstheme="minorHAnsi"/>
          <w:szCs w:val="20"/>
        </w:rPr>
      </w:pPr>
      <w:r w:rsidRPr="00C95259">
        <w:rPr>
          <w:rFonts w:asciiTheme="minorHAnsi" w:hAnsiTheme="minorHAnsi" w:cstheme="minorHAnsi"/>
          <w:szCs w:val="20"/>
        </w:rPr>
        <w:t>Adoucisseur SXT</w:t>
      </w:r>
    </w:p>
    <w:p w:rsidR="00C95259" w:rsidRPr="00C95259" w:rsidRDefault="00C95259" w:rsidP="00C95259">
      <w:pPr>
        <w:rPr>
          <w:rFonts w:asciiTheme="minorHAnsi" w:hAnsiTheme="minorHAnsi" w:cstheme="minorHAnsi"/>
          <w:sz w:val="20"/>
          <w:szCs w:val="20"/>
        </w:rPr>
      </w:pPr>
    </w:p>
    <w:p w:rsidR="00C95259" w:rsidRPr="00C95259" w:rsidRDefault="00C95259" w:rsidP="00C95259">
      <w:pPr>
        <w:rPr>
          <w:rFonts w:asciiTheme="minorHAnsi" w:hAnsiTheme="minorHAnsi" w:cstheme="minorHAnsi"/>
          <w:b/>
          <w:sz w:val="20"/>
          <w:szCs w:val="20"/>
          <w:u w:val="single"/>
        </w:rPr>
      </w:pPr>
      <w:r w:rsidRPr="00C95259">
        <w:rPr>
          <w:rFonts w:asciiTheme="minorHAnsi" w:hAnsiTheme="minorHAnsi" w:cstheme="minorHAnsi"/>
          <w:b/>
          <w:sz w:val="20"/>
          <w:szCs w:val="20"/>
          <w:u w:val="single"/>
        </w:rPr>
        <w:t>Stérilisation :</w:t>
      </w:r>
    </w:p>
    <w:p w:rsidR="00C95259" w:rsidRPr="00C95259" w:rsidRDefault="00C95259" w:rsidP="00C95259">
      <w:pPr>
        <w:pStyle w:val="Paragraphedeliste"/>
        <w:numPr>
          <w:ilvl w:val="0"/>
          <w:numId w:val="35"/>
        </w:numPr>
        <w:rPr>
          <w:rFonts w:asciiTheme="minorHAnsi" w:hAnsiTheme="minorHAnsi" w:cstheme="minorHAnsi"/>
          <w:szCs w:val="20"/>
        </w:rPr>
      </w:pPr>
      <w:r w:rsidRPr="00C95259">
        <w:rPr>
          <w:rFonts w:asciiTheme="minorHAnsi" w:hAnsiTheme="minorHAnsi" w:cstheme="minorHAnsi"/>
          <w:szCs w:val="20"/>
        </w:rPr>
        <w:t>Osmoseur HX 7120</w:t>
      </w:r>
    </w:p>
    <w:p w:rsidR="00C95259" w:rsidRPr="00C95259" w:rsidRDefault="00C95259" w:rsidP="00C95259">
      <w:pPr>
        <w:pStyle w:val="Paragraphedeliste"/>
        <w:numPr>
          <w:ilvl w:val="0"/>
          <w:numId w:val="35"/>
        </w:numPr>
        <w:rPr>
          <w:rFonts w:asciiTheme="minorHAnsi" w:hAnsiTheme="minorHAnsi" w:cstheme="minorHAnsi"/>
          <w:szCs w:val="20"/>
        </w:rPr>
      </w:pPr>
      <w:r w:rsidRPr="00C95259">
        <w:rPr>
          <w:rFonts w:asciiTheme="minorHAnsi" w:hAnsiTheme="minorHAnsi" w:cstheme="minorHAnsi"/>
          <w:szCs w:val="20"/>
        </w:rPr>
        <w:t>Pompe GRUNDFOSS</w:t>
      </w:r>
    </w:p>
    <w:p w:rsidR="00C95259" w:rsidRPr="00C95259" w:rsidRDefault="00C95259" w:rsidP="00C95259">
      <w:pPr>
        <w:pStyle w:val="Paragraphedeliste"/>
        <w:numPr>
          <w:ilvl w:val="0"/>
          <w:numId w:val="35"/>
        </w:numPr>
        <w:rPr>
          <w:rFonts w:asciiTheme="minorHAnsi" w:hAnsiTheme="minorHAnsi" w:cstheme="minorHAnsi"/>
          <w:szCs w:val="20"/>
        </w:rPr>
      </w:pPr>
      <w:r w:rsidRPr="00C95259">
        <w:rPr>
          <w:rFonts w:asciiTheme="minorHAnsi" w:hAnsiTheme="minorHAnsi" w:cstheme="minorHAnsi"/>
          <w:szCs w:val="20"/>
        </w:rPr>
        <w:t>Schémas électriques armoire</w:t>
      </w:r>
    </w:p>
    <w:sectPr w:rsidR="00C95259" w:rsidRPr="00C95259" w:rsidSect="00666DC6">
      <w:footnotePr>
        <w:pos w:val="beneathText"/>
      </w:footnotePr>
      <w:type w:val="continuous"/>
      <w:pgSz w:w="11905" w:h="16837"/>
      <w:pgMar w:top="907" w:right="990" w:bottom="851" w:left="1134" w:header="340" w:footer="29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98B" w:rsidRDefault="00AB098B">
      <w:r>
        <w:separator/>
      </w:r>
    </w:p>
  </w:endnote>
  <w:endnote w:type="continuationSeparator" w:id="0">
    <w:p w:rsidR="00AB098B" w:rsidRDefault="00AB0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80"/>
    <w:family w:val="auto"/>
    <w:pitch w:val="default"/>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98B" w:rsidRDefault="00AB098B" w:rsidP="00E841BB">
    <w:pPr>
      <w:jc w:val="center"/>
    </w:pPr>
  </w:p>
  <w:p w:rsidR="00AB098B" w:rsidRPr="0024218B" w:rsidRDefault="00AB098B" w:rsidP="00E841BB">
    <w:pPr>
      <w:pStyle w:val="Pieddepage"/>
      <w:jc w:val="center"/>
      <w:rPr>
        <w:rFonts w:ascii="Calibri" w:hAnsi="Calibri" w:cs="Calibri"/>
        <w:sz w:val="16"/>
      </w:rPr>
    </w:pPr>
    <w:r w:rsidRPr="0024218B">
      <w:rPr>
        <w:rFonts w:ascii="Calibri" w:hAnsi="Calibri" w:cs="Calibri"/>
        <w:sz w:val="16"/>
      </w:rPr>
      <w:t xml:space="preserve">Centre Hospitalier de l’Agglomération Montargoise </w:t>
    </w:r>
  </w:p>
  <w:p w:rsidR="00AB098B" w:rsidRPr="0024218B" w:rsidRDefault="00AB098B" w:rsidP="00E841BB">
    <w:pPr>
      <w:pStyle w:val="Pieddepage"/>
      <w:jc w:val="center"/>
      <w:rPr>
        <w:rFonts w:ascii="Calibri" w:hAnsi="Calibri" w:cs="Calibri"/>
      </w:rPr>
    </w:pPr>
    <w:r w:rsidRPr="0024218B">
      <w:rPr>
        <w:rFonts w:ascii="Calibri" w:hAnsi="Calibri" w:cs="Calibri"/>
        <w:sz w:val="16"/>
      </w:rPr>
      <w:t xml:space="preserve">658 Rue des </w:t>
    </w:r>
    <w:proofErr w:type="spellStart"/>
    <w:r w:rsidRPr="0024218B">
      <w:rPr>
        <w:rFonts w:ascii="Calibri" w:hAnsi="Calibri" w:cs="Calibri"/>
        <w:sz w:val="16"/>
      </w:rPr>
      <w:t>Bourgoins</w:t>
    </w:r>
    <w:proofErr w:type="spellEnd"/>
    <w:r w:rsidRPr="0024218B">
      <w:rPr>
        <w:rFonts w:ascii="Calibri" w:hAnsi="Calibri" w:cs="Calibri"/>
        <w:sz w:val="16"/>
      </w:rPr>
      <w:t>, 45200 AMILLY</w:t>
    </w:r>
  </w:p>
  <w:p w:rsidR="00AB098B" w:rsidRPr="0024218B" w:rsidRDefault="00AB098B" w:rsidP="00E841BB">
    <w:pPr>
      <w:tabs>
        <w:tab w:val="left" w:pos="2340"/>
        <w:tab w:val="right" w:pos="9069"/>
      </w:tabs>
      <w:rPr>
        <w:rFonts w:ascii="Calibri" w:hAnsi="Calibri" w:cs="Calibri"/>
        <w:sz w:val="20"/>
        <w:szCs w:val="20"/>
      </w:rPr>
    </w:pPr>
    <w:r w:rsidRPr="0024218B">
      <w:rPr>
        <w:rFonts w:ascii="Calibri" w:hAnsi="Calibri" w:cs="Calibri"/>
        <w:sz w:val="20"/>
        <w:szCs w:val="20"/>
      </w:rPr>
      <w:tab/>
    </w:r>
    <w:r w:rsidRPr="0024218B">
      <w:rPr>
        <w:rFonts w:ascii="Calibri" w:hAnsi="Calibri" w:cs="Calibri"/>
        <w:sz w:val="20"/>
        <w:szCs w:val="20"/>
      </w:rPr>
      <w:tab/>
    </w:r>
    <w:r w:rsidRPr="00497BF5">
      <w:rPr>
        <w:rFonts w:ascii="Calibri" w:hAnsi="Calibri" w:cs="Calibri"/>
        <w:sz w:val="22"/>
        <w:szCs w:val="20"/>
      </w:rPr>
      <w:t xml:space="preserve">Page </w:t>
    </w:r>
    <w:r w:rsidRPr="00497BF5">
      <w:rPr>
        <w:rStyle w:val="Numrodepage"/>
        <w:rFonts w:ascii="Calibri" w:hAnsi="Calibri" w:cs="Calibri"/>
        <w:b/>
        <w:sz w:val="22"/>
        <w:szCs w:val="20"/>
      </w:rPr>
      <w:fldChar w:fldCharType="begin"/>
    </w:r>
    <w:r w:rsidRPr="00497BF5">
      <w:rPr>
        <w:rStyle w:val="Numrodepage"/>
        <w:rFonts w:ascii="Calibri" w:hAnsi="Calibri" w:cs="Calibri"/>
        <w:b/>
        <w:sz w:val="22"/>
        <w:szCs w:val="20"/>
      </w:rPr>
      <w:instrText xml:space="preserve"> PAGE </w:instrText>
    </w:r>
    <w:r w:rsidRPr="00497BF5">
      <w:rPr>
        <w:rStyle w:val="Numrodepage"/>
        <w:rFonts w:ascii="Calibri" w:hAnsi="Calibri" w:cs="Calibri"/>
        <w:b/>
        <w:sz w:val="22"/>
        <w:szCs w:val="20"/>
      </w:rPr>
      <w:fldChar w:fldCharType="separate"/>
    </w:r>
    <w:r w:rsidR="007C1C40">
      <w:rPr>
        <w:rStyle w:val="Numrodepage"/>
        <w:rFonts w:ascii="Calibri" w:hAnsi="Calibri" w:cs="Calibri"/>
        <w:b/>
        <w:noProof/>
        <w:sz w:val="22"/>
        <w:szCs w:val="20"/>
      </w:rPr>
      <w:t>8</w:t>
    </w:r>
    <w:r w:rsidRPr="00497BF5">
      <w:rPr>
        <w:rStyle w:val="Numrodepage"/>
        <w:rFonts w:ascii="Calibri" w:hAnsi="Calibri" w:cs="Calibri"/>
        <w:b/>
        <w:sz w:val="22"/>
        <w:szCs w:val="20"/>
      </w:rPr>
      <w:fldChar w:fldCharType="end"/>
    </w:r>
    <w:r w:rsidRPr="00497BF5">
      <w:rPr>
        <w:rStyle w:val="Numrodepage"/>
        <w:rFonts w:ascii="Calibri" w:hAnsi="Calibri" w:cs="Calibri"/>
        <w:sz w:val="22"/>
        <w:szCs w:val="20"/>
      </w:rPr>
      <w:t xml:space="preserve"> sur </w:t>
    </w:r>
    <w:r w:rsidRPr="00497BF5">
      <w:rPr>
        <w:rStyle w:val="Numrodepage"/>
        <w:rFonts w:ascii="Calibri" w:hAnsi="Calibri" w:cs="Calibri"/>
        <w:b/>
        <w:sz w:val="22"/>
        <w:szCs w:val="20"/>
      </w:rPr>
      <w:fldChar w:fldCharType="begin"/>
    </w:r>
    <w:r w:rsidRPr="00497BF5">
      <w:rPr>
        <w:rStyle w:val="Numrodepage"/>
        <w:rFonts w:ascii="Calibri" w:hAnsi="Calibri" w:cs="Calibri"/>
        <w:b/>
        <w:sz w:val="22"/>
        <w:szCs w:val="20"/>
      </w:rPr>
      <w:instrText xml:space="preserve">  NUMPAGES</w:instrText>
    </w:r>
    <w:r w:rsidRPr="00497BF5">
      <w:rPr>
        <w:rStyle w:val="Numrodepage"/>
        <w:rFonts w:ascii="Calibri" w:hAnsi="Calibri" w:cs="Calibri"/>
        <w:b/>
        <w:sz w:val="22"/>
        <w:szCs w:val="20"/>
      </w:rPr>
      <w:fldChar w:fldCharType="separate"/>
    </w:r>
    <w:r w:rsidR="007C1C40">
      <w:rPr>
        <w:rStyle w:val="Numrodepage"/>
        <w:rFonts w:ascii="Calibri" w:hAnsi="Calibri" w:cs="Calibri"/>
        <w:b/>
        <w:noProof/>
        <w:sz w:val="22"/>
        <w:szCs w:val="20"/>
      </w:rPr>
      <w:t>8</w:t>
    </w:r>
    <w:r w:rsidRPr="00497BF5">
      <w:rPr>
        <w:rStyle w:val="Numrodepage"/>
        <w:rFonts w:ascii="Calibri" w:hAnsi="Calibri" w:cs="Calibri"/>
        <w:b/>
        <w:sz w:val="22"/>
        <w:szCs w:val="20"/>
      </w:rPr>
      <w:fldChar w:fldCharType="end"/>
    </w:r>
    <w:r w:rsidRPr="00497BF5">
      <w:rPr>
        <w:rStyle w:val="Numrodepage"/>
        <w:rFonts w:ascii="Calibri" w:hAnsi="Calibri" w:cs="Calibri"/>
        <w:b/>
        <w:sz w:val="22"/>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98B" w:rsidRDefault="00AB098B">
      <w:r>
        <w:separator/>
      </w:r>
    </w:p>
  </w:footnote>
  <w:footnote w:type="continuationSeparator" w:id="0">
    <w:p w:rsidR="00AB098B" w:rsidRDefault="00AB0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98B" w:rsidRDefault="00AB098B" w:rsidP="00717372">
    <w:pPr>
      <w:pStyle w:val="En-tte"/>
      <w:jc w:val="center"/>
      <w:rPr>
        <w:rFonts w:ascii="Calibri" w:hAnsi="Calibri" w:cs="Calibri"/>
        <w:sz w:val="14"/>
      </w:rPr>
    </w:pPr>
    <w:r w:rsidRPr="007766A9">
      <w:rPr>
        <w:rFonts w:ascii="Calibri" w:hAnsi="Calibri" w:cs="Calibri"/>
        <w:sz w:val="14"/>
      </w:rPr>
      <w:t>MAINTENANCE DES SYSTEMES D’EAU PURIFIEE</w:t>
    </w:r>
    <w:r>
      <w:rPr>
        <w:rFonts w:ascii="Calibri" w:hAnsi="Calibri" w:cs="Calibri"/>
        <w:sz w:val="14"/>
      </w:rPr>
      <w:t xml:space="preserve"> DU CH DE L’AGGLOMERATION MONTARGOISE</w:t>
    </w:r>
    <w:r w:rsidRPr="00D5239A">
      <w:rPr>
        <w:rFonts w:ascii="Calibri" w:hAnsi="Calibri" w:cs="Calibri"/>
        <w:sz w:val="14"/>
      </w:rPr>
      <w:t xml:space="preserve"> </w:t>
    </w:r>
  </w:p>
  <w:p w:rsidR="00AB098B" w:rsidRPr="0024218B" w:rsidRDefault="00AB098B" w:rsidP="000F538C">
    <w:pPr>
      <w:pStyle w:val="En-tte"/>
      <w:jc w:val="center"/>
      <w:rPr>
        <w:rFonts w:ascii="Calibri" w:hAnsi="Calibri" w:cs="Calibri"/>
        <w:sz w:val="16"/>
      </w:rPr>
    </w:pPr>
    <w:r w:rsidRPr="00100215">
      <w:rPr>
        <w:rFonts w:ascii="Calibri" w:hAnsi="Calibri" w:cs="Calibri"/>
        <w:sz w:val="14"/>
        <w:szCs w:val="18"/>
      </w:rPr>
      <w:t>MAPA/CC</w:t>
    </w:r>
    <w:r>
      <w:rPr>
        <w:rFonts w:ascii="Calibri" w:hAnsi="Calibri" w:cs="Calibri"/>
        <w:sz w:val="14"/>
        <w:szCs w:val="18"/>
      </w:rPr>
      <w:t>T</w:t>
    </w:r>
    <w:r w:rsidRPr="00100215">
      <w:rPr>
        <w:rFonts w:ascii="Calibri" w:hAnsi="Calibri" w:cs="Calibri"/>
        <w:sz w:val="14"/>
        <w:szCs w:val="18"/>
      </w:rPr>
      <w:t>P</w:t>
    </w:r>
    <w:r w:rsidRPr="0024218B">
      <w:rPr>
        <w:rFonts w:ascii="Calibri" w:hAnsi="Calibri" w:cs="Calibri"/>
        <w:sz w:val="14"/>
        <w:szCs w:val="18"/>
      </w:rPr>
      <w:t>/</w:t>
    </w:r>
    <w:r w:rsidRPr="007C1C40">
      <w:rPr>
        <w:rFonts w:ascii="Calibri" w:hAnsi="Calibri" w:cs="Calibri"/>
        <w:sz w:val="14"/>
        <w:szCs w:val="18"/>
      </w:rPr>
      <w:t>2025-</w:t>
    </w:r>
    <w:r w:rsidR="007C1C40" w:rsidRPr="007C1C40">
      <w:rPr>
        <w:rFonts w:ascii="Calibri" w:hAnsi="Calibri" w:cs="Calibri"/>
        <w:sz w:val="14"/>
        <w:szCs w:val="18"/>
      </w:rPr>
      <w:t>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55A5404"/>
    <w:lvl w:ilvl="0">
      <w:start w:val="1"/>
      <w:numFmt w:val="upperRoman"/>
      <w:pStyle w:val="Titre1"/>
      <w:lvlText w:val="%1."/>
      <w:lvlJc w:val="righ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pStyle w:val="Titre4"/>
      <w:lvlText w:val=""/>
      <w:lvlJc w:val="left"/>
      <w:pPr>
        <w:tabs>
          <w:tab w:val="num" w:pos="864"/>
        </w:tabs>
      </w:pPr>
    </w:lvl>
    <w:lvl w:ilvl="4">
      <w:start w:val="1"/>
      <w:numFmt w:val="none"/>
      <w:lvlText w:val=""/>
      <w:lvlJc w:val="left"/>
      <w:pPr>
        <w:tabs>
          <w:tab w:val="num" w:pos="1008"/>
        </w:tabs>
      </w:pPr>
    </w:lvl>
    <w:lvl w:ilvl="5">
      <w:start w:val="1"/>
      <w:numFmt w:val="none"/>
      <w:pStyle w:val="Titre6"/>
      <w:lvlText w:val=""/>
      <w:lvlJc w:val="left"/>
      <w:pPr>
        <w:tabs>
          <w:tab w:val="num" w:pos="1152"/>
        </w:tabs>
      </w:pPr>
    </w:lvl>
    <w:lvl w:ilvl="6">
      <w:start w:val="1"/>
      <w:numFmt w:val="none"/>
      <w:pStyle w:val="Titre7"/>
      <w:lvlText w:val=""/>
      <w:lvlJc w:val="left"/>
      <w:pPr>
        <w:tabs>
          <w:tab w:val="num" w:pos="1296"/>
        </w:tabs>
      </w:pPr>
    </w:lvl>
    <w:lvl w:ilvl="7">
      <w:start w:val="1"/>
      <w:numFmt w:val="none"/>
      <w:pStyle w:val="Titre8"/>
      <w:lvlText w:val=""/>
      <w:lvlJc w:val="left"/>
      <w:pPr>
        <w:tabs>
          <w:tab w:val="num" w:pos="1440"/>
        </w:tabs>
      </w:pPr>
    </w:lvl>
    <w:lvl w:ilvl="8">
      <w:start w:val="1"/>
      <w:numFmt w:val="none"/>
      <w:pStyle w:val="Titre9"/>
      <w:lvlText w:val=""/>
      <w:lvlJc w:val="left"/>
      <w:pPr>
        <w:tabs>
          <w:tab w:val="num" w:pos="1584"/>
        </w:tabs>
      </w:pPr>
    </w:lvl>
  </w:abstractNum>
  <w:abstractNum w:abstractNumId="1" w15:restartNumberingAfterBreak="0">
    <w:nsid w:val="00000002"/>
    <w:multiLevelType w:val="multilevel"/>
    <w:tmpl w:val="00000002"/>
    <w:name w:val="WW8Num1"/>
    <w:lvl w:ilvl="0">
      <w:start w:val="1"/>
      <w:numFmt w:val="none"/>
      <w:pStyle w:val="Titre10"/>
      <w:lvlText w:val=""/>
      <w:lvlJc w:val="left"/>
      <w:pPr>
        <w:tabs>
          <w:tab w:val="num" w:pos="432"/>
        </w:tabs>
      </w:p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2" w15:restartNumberingAfterBreak="0">
    <w:nsid w:val="00000003"/>
    <w:multiLevelType w:val="singleLevel"/>
    <w:tmpl w:val="00000003"/>
    <w:name w:val="WW8Num2"/>
    <w:lvl w:ilvl="0">
      <w:start w:val="1"/>
      <w:numFmt w:val="bullet"/>
      <w:lvlText w:val=""/>
      <w:lvlJc w:val="left"/>
      <w:pPr>
        <w:tabs>
          <w:tab w:val="num" w:pos="1287"/>
        </w:tabs>
      </w:pPr>
      <w:rPr>
        <w:rFonts w:ascii="Wingdings" w:hAnsi="Wingdings"/>
        <w:sz w:val="16"/>
      </w:rPr>
    </w:lvl>
  </w:abstractNum>
  <w:abstractNum w:abstractNumId="3" w15:restartNumberingAfterBreak="0">
    <w:nsid w:val="00000004"/>
    <w:multiLevelType w:val="singleLevel"/>
    <w:tmpl w:val="00000004"/>
    <w:name w:val="WW8Num4"/>
    <w:lvl w:ilvl="0">
      <w:start w:val="8"/>
      <w:numFmt w:val="bullet"/>
      <w:lvlText w:val="-"/>
      <w:lvlJc w:val="left"/>
      <w:pPr>
        <w:tabs>
          <w:tab w:val="num" w:pos="1215"/>
        </w:tabs>
      </w:pPr>
      <w:rPr>
        <w:rFonts w:ascii="Times New Roman" w:hAnsi="Times New Roman"/>
        <w:sz w:val="18"/>
      </w:rPr>
    </w:lvl>
  </w:abstractNum>
  <w:abstractNum w:abstractNumId="4" w15:restartNumberingAfterBreak="0">
    <w:nsid w:val="055B1F83"/>
    <w:multiLevelType w:val="hybridMultilevel"/>
    <w:tmpl w:val="587E4B74"/>
    <w:lvl w:ilvl="0" w:tplc="00867F2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E412DD"/>
    <w:multiLevelType w:val="hybridMultilevel"/>
    <w:tmpl w:val="A3D23834"/>
    <w:lvl w:ilvl="0" w:tplc="7242D2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AD338B"/>
    <w:multiLevelType w:val="hybridMultilevel"/>
    <w:tmpl w:val="79BE02AE"/>
    <w:lvl w:ilvl="0" w:tplc="7242D2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704816"/>
    <w:multiLevelType w:val="hybridMultilevel"/>
    <w:tmpl w:val="688AF7DE"/>
    <w:lvl w:ilvl="0" w:tplc="9D02FD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434F95"/>
    <w:multiLevelType w:val="hybridMultilevel"/>
    <w:tmpl w:val="7BA6F0E0"/>
    <w:lvl w:ilvl="0" w:tplc="F886CF38">
      <w:start w:val="1"/>
      <w:numFmt w:val="upperRoman"/>
      <w:pStyle w:val="Titre"/>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4B03511"/>
    <w:multiLevelType w:val="hybridMultilevel"/>
    <w:tmpl w:val="7F321A22"/>
    <w:lvl w:ilvl="0" w:tplc="3ADC94D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432921"/>
    <w:multiLevelType w:val="hybridMultilevel"/>
    <w:tmpl w:val="1236DF38"/>
    <w:lvl w:ilvl="0" w:tplc="00867F2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0F6FBC"/>
    <w:multiLevelType w:val="singleLevel"/>
    <w:tmpl w:val="040C0003"/>
    <w:lvl w:ilvl="0">
      <w:start w:val="1"/>
      <w:numFmt w:val="bullet"/>
      <w:pStyle w:val="Listepuce3"/>
      <w:lvlText w:val=""/>
      <w:lvlJc w:val="left"/>
      <w:pPr>
        <w:tabs>
          <w:tab w:val="num" w:pos="360"/>
        </w:tabs>
        <w:ind w:left="360" w:hanging="360"/>
      </w:pPr>
      <w:rPr>
        <w:rFonts w:ascii="Symbol" w:hAnsi="Symbol" w:hint="default"/>
      </w:rPr>
    </w:lvl>
  </w:abstractNum>
  <w:abstractNum w:abstractNumId="12" w15:restartNumberingAfterBreak="0">
    <w:nsid w:val="45C97573"/>
    <w:multiLevelType w:val="hybridMultilevel"/>
    <w:tmpl w:val="325697B8"/>
    <w:lvl w:ilvl="0" w:tplc="7242D28C">
      <w:numFmt w:val="bullet"/>
      <w:lvlText w:val="-"/>
      <w:lvlJc w:val="left"/>
      <w:pPr>
        <w:ind w:left="1429"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392D54"/>
    <w:multiLevelType w:val="hybridMultilevel"/>
    <w:tmpl w:val="65503FBE"/>
    <w:lvl w:ilvl="0" w:tplc="9D02FD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3A68A2"/>
    <w:multiLevelType w:val="hybridMultilevel"/>
    <w:tmpl w:val="6FAA53DE"/>
    <w:lvl w:ilvl="0" w:tplc="EB8E4276">
      <w:start w:val="1"/>
      <w:numFmt w:val="low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473513D"/>
    <w:multiLevelType w:val="hybridMultilevel"/>
    <w:tmpl w:val="D1F073D6"/>
    <w:lvl w:ilvl="0" w:tplc="9D02FD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5260E1"/>
    <w:multiLevelType w:val="hybridMultilevel"/>
    <w:tmpl w:val="8EC82B72"/>
    <w:lvl w:ilvl="0" w:tplc="7242D2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2B315C3"/>
    <w:multiLevelType w:val="hybridMultilevel"/>
    <w:tmpl w:val="C6425FC6"/>
    <w:lvl w:ilvl="0" w:tplc="AA227122">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D45DAB"/>
    <w:multiLevelType w:val="hybridMultilevel"/>
    <w:tmpl w:val="5C2C6194"/>
    <w:lvl w:ilvl="0" w:tplc="7242D2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673882"/>
    <w:multiLevelType w:val="hybridMultilevel"/>
    <w:tmpl w:val="0ECE35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6EC0388"/>
    <w:multiLevelType w:val="hybridMultilevel"/>
    <w:tmpl w:val="0CBE584C"/>
    <w:lvl w:ilvl="0" w:tplc="A8F091F6">
      <w:start w:val="1"/>
      <w:numFmt w:val="decimal"/>
      <w:pStyle w:val="Titre2"/>
      <w:lvlText w:val="%1."/>
      <w:lvlJc w:val="left"/>
      <w:pPr>
        <w:ind w:left="720"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B81CBC56">
      <w:numFmt w:val="bullet"/>
      <w:lvlText w:val="•"/>
      <w:lvlJc w:val="left"/>
      <w:pPr>
        <w:ind w:left="1440" w:hanging="360"/>
      </w:pPr>
      <w:rPr>
        <w:rFonts w:ascii="Calibri" w:eastAsia="Times New Roman" w:hAnsi="Calibri" w:cs="Calibr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C4E1ED3"/>
    <w:multiLevelType w:val="hybridMultilevel"/>
    <w:tmpl w:val="7F484D58"/>
    <w:lvl w:ilvl="0" w:tplc="9D02FD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1"/>
  </w:num>
  <w:num w:numId="4">
    <w:abstractNumId w:val="8"/>
  </w:num>
  <w:num w:numId="5">
    <w:abstractNumId w:val="20"/>
    <w:lvlOverride w:ilvl="0">
      <w:startOverride w:val="1"/>
    </w:lvlOverride>
  </w:num>
  <w:num w:numId="6">
    <w:abstractNumId w:val="20"/>
    <w:lvlOverride w:ilvl="0">
      <w:startOverride w:val="1"/>
    </w:lvlOverride>
  </w:num>
  <w:num w:numId="7">
    <w:abstractNumId w:val="20"/>
    <w:lvlOverride w:ilvl="0">
      <w:startOverride w:val="1"/>
    </w:lvlOverride>
  </w:num>
  <w:num w:numId="8">
    <w:abstractNumId w:val="20"/>
    <w:lvlOverride w:ilvl="0">
      <w:startOverride w:val="1"/>
    </w:lvlOverride>
  </w:num>
  <w:num w:numId="9">
    <w:abstractNumId w:val="14"/>
    <w:lvlOverride w:ilvl="0">
      <w:startOverride w:val="1"/>
    </w:lvlOverride>
  </w:num>
  <w:num w:numId="10">
    <w:abstractNumId w:val="18"/>
  </w:num>
  <w:num w:numId="11">
    <w:abstractNumId w:val="20"/>
  </w:num>
  <w:num w:numId="12">
    <w:abstractNumId w:val="14"/>
    <w:lvlOverride w:ilvl="0">
      <w:startOverride w:val="1"/>
    </w:lvlOverride>
  </w:num>
  <w:num w:numId="13">
    <w:abstractNumId w:val="7"/>
  </w:num>
  <w:num w:numId="14">
    <w:abstractNumId w:val="13"/>
  </w:num>
  <w:num w:numId="15">
    <w:abstractNumId w:val="14"/>
    <w:lvlOverride w:ilvl="0">
      <w:startOverride w:val="1"/>
    </w:lvlOverride>
  </w:num>
  <w:num w:numId="16">
    <w:abstractNumId w:val="14"/>
    <w:lvlOverride w:ilvl="0">
      <w:startOverride w:val="1"/>
    </w:lvlOverride>
  </w:num>
  <w:num w:numId="17">
    <w:abstractNumId w:val="15"/>
  </w:num>
  <w:num w:numId="18">
    <w:abstractNumId w:val="20"/>
    <w:lvlOverride w:ilvl="0">
      <w:startOverride w:val="1"/>
    </w:lvlOverride>
  </w:num>
  <w:num w:numId="19">
    <w:abstractNumId w:val="14"/>
    <w:lvlOverride w:ilvl="0">
      <w:startOverride w:val="1"/>
    </w:lvlOverride>
  </w:num>
  <w:num w:numId="20">
    <w:abstractNumId w:val="14"/>
    <w:lvlOverride w:ilvl="0">
      <w:startOverride w:val="1"/>
    </w:lvlOverride>
  </w:num>
  <w:num w:numId="21">
    <w:abstractNumId w:val="20"/>
    <w:lvlOverride w:ilvl="0">
      <w:startOverride w:val="1"/>
    </w:lvlOverride>
  </w:num>
  <w:num w:numId="22">
    <w:abstractNumId w:val="21"/>
  </w:num>
  <w:num w:numId="23">
    <w:abstractNumId w:val="17"/>
  </w:num>
  <w:num w:numId="24">
    <w:abstractNumId w:val="20"/>
    <w:lvlOverride w:ilvl="0">
      <w:startOverride w:val="1"/>
    </w:lvlOverride>
  </w:num>
  <w:num w:numId="25">
    <w:abstractNumId w:val="16"/>
  </w:num>
  <w:num w:numId="26">
    <w:abstractNumId w:val="14"/>
  </w:num>
  <w:num w:numId="27">
    <w:abstractNumId w:val="14"/>
    <w:lvlOverride w:ilvl="0">
      <w:startOverride w:val="1"/>
    </w:lvlOverride>
  </w:num>
  <w:num w:numId="28">
    <w:abstractNumId w:val="12"/>
  </w:num>
  <w:num w:numId="29">
    <w:abstractNumId w:val="5"/>
  </w:num>
  <w:num w:numId="30">
    <w:abstractNumId w:val="14"/>
    <w:lvlOverride w:ilvl="0">
      <w:startOverride w:val="1"/>
    </w:lvlOverride>
  </w:num>
  <w:num w:numId="31">
    <w:abstractNumId w:val="9"/>
  </w:num>
  <w:num w:numId="32">
    <w:abstractNumId w:val="6"/>
  </w:num>
  <w:num w:numId="33">
    <w:abstractNumId w:val="20"/>
    <w:lvlOverride w:ilvl="0">
      <w:startOverride w:val="1"/>
    </w:lvlOverride>
  </w:num>
  <w:num w:numId="34">
    <w:abstractNumId w:val="19"/>
  </w:num>
  <w:num w:numId="35">
    <w:abstractNumId w:val="10"/>
  </w:num>
  <w:num w:numId="36">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625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26C"/>
    <w:rsid w:val="0000566F"/>
    <w:rsid w:val="00012533"/>
    <w:rsid w:val="000129E8"/>
    <w:rsid w:val="00013B74"/>
    <w:rsid w:val="00015342"/>
    <w:rsid w:val="0002331A"/>
    <w:rsid w:val="000272AB"/>
    <w:rsid w:val="00036E75"/>
    <w:rsid w:val="00040992"/>
    <w:rsid w:val="00056C7C"/>
    <w:rsid w:val="000603CC"/>
    <w:rsid w:val="0006408B"/>
    <w:rsid w:val="00071CC8"/>
    <w:rsid w:val="000735C9"/>
    <w:rsid w:val="00074E44"/>
    <w:rsid w:val="0008370A"/>
    <w:rsid w:val="00093FFF"/>
    <w:rsid w:val="00094137"/>
    <w:rsid w:val="000A0DCE"/>
    <w:rsid w:val="000A6E8D"/>
    <w:rsid w:val="000B03BF"/>
    <w:rsid w:val="000B1F2B"/>
    <w:rsid w:val="000B276A"/>
    <w:rsid w:val="000B4473"/>
    <w:rsid w:val="000B5389"/>
    <w:rsid w:val="000C13DD"/>
    <w:rsid w:val="000C19D6"/>
    <w:rsid w:val="000C1C10"/>
    <w:rsid w:val="000C2894"/>
    <w:rsid w:val="000C339F"/>
    <w:rsid w:val="000D3640"/>
    <w:rsid w:val="000D5407"/>
    <w:rsid w:val="000E08CE"/>
    <w:rsid w:val="000E240E"/>
    <w:rsid w:val="000E2D68"/>
    <w:rsid w:val="000E53B3"/>
    <w:rsid w:val="000E61C4"/>
    <w:rsid w:val="000E6EC4"/>
    <w:rsid w:val="000F1045"/>
    <w:rsid w:val="000F1C02"/>
    <w:rsid w:val="000F3A58"/>
    <w:rsid w:val="000F538C"/>
    <w:rsid w:val="000F58A6"/>
    <w:rsid w:val="00100215"/>
    <w:rsid w:val="001132A4"/>
    <w:rsid w:val="00113379"/>
    <w:rsid w:val="00113605"/>
    <w:rsid w:val="001150E9"/>
    <w:rsid w:val="0012094D"/>
    <w:rsid w:val="00124D8D"/>
    <w:rsid w:val="00131510"/>
    <w:rsid w:val="001316CA"/>
    <w:rsid w:val="00133C7F"/>
    <w:rsid w:val="001360E3"/>
    <w:rsid w:val="00150EC7"/>
    <w:rsid w:val="001530C0"/>
    <w:rsid w:val="00154457"/>
    <w:rsid w:val="001622BC"/>
    <w:rsid w:val="001634C3"/>
    <w:rsid w:val="001655C7"/>
    <w:rsid w:val="001660F6"/>
    <w:rsid w:val="00172015"/>
    <w:rsid w:val="00177AC9"/>
    <w:rsid w:val="001800D9"/>
    <w:rsid w:val="00180373"/>
    <w:rsid w:val="001824DE"/>
    <w:rsid w:val="00184011"/>
    <w:rsid w:val="00184419"/>
    <w:rsid w:val="0018449E"/>
    <w:rsid w:val="00186522"/>
    <w:rsid w:val="00187202"/>
    <w:rsid w:val="001926F8"/>
    <w:rsid w:val="00193BAC"/>
    <w:rsid w:val="00195079"/>
    <w:rsid w:val="001A0F2E"/>
    <w:rsid w:val="001A5ADD"/>
    <w:rsid w:val="001B1DE1"/>
    <w:rsid w:val="001B5217"/>
    <w:rsid w:val="001B7F1D"/>
    <w:rsid w:val="001C09F8"/>
    <w:rsid w:val="001C2184"/>
    <w:rsid w:val="001C35C7"/>
    <w:rsid w:val="001D25C7"/>
    <w:rsid w:val="001D2778"/>
    <w:rsid w:val="001D2A10"/>
    <w:rsid w:val="001D798D"/>
    <w:rsid w:val="001E7D35"/>
    <w:rsid w:val="001F3B5B"/>
    <w:rsid w:val="002023B0"/>
    <w:rsid w:val="00205352"/>
    <w:rsid w:val="00205DE1"/>
    <w:rsid w:val="002064C9"/>
    <w:rsid w:val="002152B7"/>
    <w:rsid w:val="002210CA"/>
    <w:rsid w:val="002213B5"/>
    <w:rsid w:val="002236E1"/>
    <w:rsid w:val="00224702"/>
    <w:rsid w:val="0022786D"/>
    <w:rsid w:val="0023061E"/>
    <w:rsid w:val="002314ED"/>
    <w:rsid w:val="00232DAB"/>
    <w:rsid w:val="00234D07"/>
    <w:rsid w:val="0024218B"/>
    <w:rsid w:val="00243EA6"/>
    <w:rsid w:val="0025239D"/>
    <w:rsid w:val="00253A95"/>
    <w:rsid w:val="00256966"/>
    <w:rsid w:val="0026064A"/>
    <w:rsid w:val="00260C85"/>
    <w:rsid w:val="002610AE"/>
    <w:rsid w:val="002615FD"/>
    <w:rsid w:val="002624D7"/>
    <w:rsid w:val="00264C84"/>
    <w:rsid w:val="00265F37"/>
    <w:rsid w:val="002741E3"/>
    <w:rsid w:val="002742D1"/>
    <w:rsid w:val="00274C1D"/>
    <w:rsid w:val="002756FF"/>
    <w:rsid w:val="00275BB1"/>
    <w:rsid w:val="002810EE"/>
    <w:rsid w:val="00282665"/>
    <w:rsid w:val="00287F24"/>
    <w:rsid w:val="00291F02"/>
    <w:rsid w:val="00297249"/>
    <w:rsid w:val="00297AFC"/>
    <w:rsid w:val="00297ECA"/>
    <w:rsid w:val="002A08EB"/>
    <w:rsid w:val="002A2315"/>
    <w:rsid w:val="002A4771"/>
    <w:rsid w:val="002A6E2F"/>
    <w:rsid w:val="002B126C"/>
    <w:rsid w:val="002B3245"/>
    <w:rsid w:val="002B4F17"/>
    <w:rsid w:val="002B4F7C"/>
    <w:rsid w:val="002B5311"/>
    <w:rsid w:val="002B67D1"/>
    <w:rsid w:val="002B6979"/>
    <w:rsid w:val="002C295C"/>
    <w:rsid w:val="002C6BF1"/>
    <w:rsid w:val="002D1C94"/>
    <w:rsid w:val="002D2D7D"/>
    <w:rsid w:val="002D2DB7"/>
    <w:rsid w:val="002D3A2D"/>
    <w:rsid w:val="002E19FA"/>
    <w:rsid w:val="002E1BD9"/>
    <w:rsid w:val="002E4593"/>
    <w:rsid w:val="002E48E8"/>
    <w:rsid w:val="002E59E9"/>
    <w:rsid w:val="002E7EE7"/>
    <w:rsid w:val="002F11EF"/>
    <w:rsid w:val="002F1816"/>
    <w:rsid w:val="002F20F9"/>
    <w:rsid w:val="002F5EF0"/>
    <w:rsid w:val="002F5F88"/>
    <w:rsid w:val="002F7E65"/>
    <w:rsid w:val="00300185"/>
    <w:rsid w:val="003050D9"/>
    <w:rsid w:val="003058F2"/>
    <w:rsid w:val="00307083"/>
    <w:rsid w:val="00310EB4"/>
    <w:rsid w:val="003148C5"/>
    <w:rsid w:val="00317407"/>
    <w:rsid w:val="003209EA"/>
    <w:rsid w:val="00322AB6"/>
    <w:rsid w:val="00327DED"/>
    <w:rsid w:val="00334D2C"/>
    <w:rsid w:val="00335105"/>
    <w:rsid w:val="00343AB2"/>
    <w:rsid w:val="003464BF"/>
    <w:rsid w:val="00351ED6"/>
    <w:rsid w:val="00352F57"/>
    <w:rsid w:val="003648E0"/>
    <w:rsid w:val="00366C5E"/>
    <w:rsid w:val="00373C64"/>
    <w:rsid w:val="00375282"/>
    <w:rsid w:val="003777FD"/>
    <w:rsid w:val="00380A4D"/>
    <w:rsid w:val="00380C67"/>
    <w:rsid w:val="003824A3"/>
    <w:rsid w:val="00384084"/>
    <w:rsid w:val="00387FAF"/>
    <w:rsid w:val="00390D66"/>
    <w:rsid w:val="003919E7"/>
    <w:rsid w:val="00392D8E"/>
    <w:rsid w:val="003958F9"/>
    <w:rsid w:val="00396EF6"/>
    <w:rsid w:val="00396F9E"/>
    <w:rsid w:val="003A24BD"/>
    <w:rsid w:val="003A36F2"/>
    <w:rsid w:val="003A3951"/>
    <w:rsid w:val="003A3C48"/>
    <w:rsid w:val="003A7B87"/>
    <w:rsid w:val="003B5C56"/>
    <w:rsid w:val="003B5C57"/>
    <w:rsid w:val="003B67B5"/>
    <w:rsid w:val="003C0926"/>
    <w:rsid w:val="003C568C"/>
    <w:rsid w:val="003D383A"/>
    <w:rsid w:val="003D42CB"/>
    <w:rsid w:val="003D47C0"/>
    <w:rsid w:val="003D488D"/>
    <w:rsid w:val="003D69E8"/>
    <w:rsid w:val="003D6A67"/>
    <w:rsid w:val="003E036C"/>
    <w:rsid w:val="003E2967"/>
    <w:rsid w:val="003E2A0E"/>
    <w:rsid w:val="003E30C6"/>
    <w:rsid w:val="003E320C"/>
    <w:rsid w:val="003E5B2B"/>
    <w:rsid w:val="003E61AD"/>
    <w:rsid w:val="003F01EA"/>
    <w:rsid w:val="003F11B6"/>
    <w:rsid w:val="003F1F10"/>
    <w:rsid w:val="003F37B4"/>
    <w:rsid w:val="003F3A60"/>
    <w:rsid w:val="003F555F"/>
    <w:rsid w:val="003F6355"/>
    <w:rsid w:val="0041106E"/>
    <w:rsid w:val="00413990"/>
    <w:rsid w:val="004165B5"/>
    <w:rsid w:val="004178D4"/>
    <w:rsid w:val="00422515"/>
    <w:rsid w:val="0042298D"/>
    <w:rsid w:val="00424367"/>
    <w:rsid w:val="00424FA6"/>
    <w:rsid w:val="0043180B"/>
    <w:rsid w:val="00431EC4"/>
    <w:rsid w:val="00436F90"/>
    <w:rsid w:val="00437E12"/>
    <w:rsid w:val="00440A30"/>
    <w:rsid w:val="00440F98"/>
    <w:rsid w:val="004513EE"/>
    <w:rsid w:val="00452BD2"/>
    <w:rsid w:val="0045343D"/>
    <w:rsid w:val="004572FE"/>
    <w:rsid w:val="00461DEA"/>
    <w:rsid w:val="00463921"/>
    <w:rsid w:val="004643F7"/>
    <w:rsid w:val="0046466E"/>
    <w:rsid w:val="00464BEC"/>
    <w:rsid w:val="00466D40"/>
    <w:rsid w:val="004701CA"/>
    <w:rsid w:val="00470431"/>
    <w:rsid w:val="004722BA"/>
    <w:rsid w:val="004778FE"/>
    <w:rsid w:val="004825A8"/>
    <w:rsid w:val="00483000"/>
    <w:rsid w:val="0048430F"/>
    <w:rsid w:val="0048559D"/>
    <w:rsid w:val="004870C5"/>
    <w:rsid w:val="0049418C"/>
    <w:rsid w:val="00495E37"/>
    <w:rsid w:val="004979ED"/>
    <w:rsid w:val="00497BF5"/>
    <w:rsid w:val="004A2992"/>
    <w:rsid w:val="004A32F5"/>
    <w:rsid w:val="004A4D67"/>
    <w:rsid w:val="004B0787"/>
    <w:rsid w:val="004B1D47"/>
    <w:rsid w:val="004B4120"/>
    <w:rsid w:val="004C33AE"/>
    <w:rsid w:val="004C5C02"/>
    <w:rsid w:val="004D5461"/>
    <w:rsid w:val="004E0553"/>
    <w:rsid w:val="004E11C5"/>
    <w:rsid w:val="004E203B"/>
    <w:rsid w:val="004E290A"/>
    <w:rsid w:val="004E3BE9"/>
    <w:rsid w:val="004E513D"/>
    <w:rsid w:val="004E58B1"/>
    <w:rsid w:val="004F0167"/>
    <w:rsid w:val="004F1133"/>
    <w:rsid w:val="004F11A3"/>
    <w:rsid w:val="004F11EA"/>
    <w:rsid w:val="004F2535"/>
    <w:rsid w:val="004F28FC"/>
    <w:rsid w:val="004F3922"/>
    <w:rsid w:val="004F42CB"/>
    <w:rsid w:val="004F58C9"/>
    <w:rsid w:val="00504FA7"/>
    <w:rsid w:val="005063ED"/>
    <w:rsid w:val="00507CF1"/>
    <w:rsid w:val="00514DB6"/>
    <w:rsid w:val="00515305"/>
    <w:rsid w:val="00516B1B"/>
    <w:rsid w:val="00517264"/>
    <w:rsid w:val="0052138E"/>
    <w:rsid w:val="0052389F"/>
    <w:rsid w:val="00523A57"/>
    <w:rsid w:val="00524426"/>
    <w:rsid w:val="005255D5"/>
    <w:rsid w:val="0052690B"/>
    <w:rsid w:val="0052711A"/>
    <w:rsid w:val="005366D9"/>
    <w:rsid w:val="00540141"/>
    <w:rsid w:val="00540717"/>
    <w:rsid w:val="00544C45"/>
    <w:rsid w:val="005470C8"/>
    <w:rsid w:val="00554394"/>
    <w:rsid w:val="005568B6"/>
    <w:rsid w:val="00561317"/>
    <w:rsid w:val="005617CC"/>
    <w:rsid w:val="00565D54"/>
    <w:rsid w:val="00567676"/>
    <w:rsid w:val="0057046B"/>
    <w:rsid w:val="005711B6"/>
    <w:rsid w:val="00573226"/>
    <w:rsid w:val="0057570F"/>
    <w:rsid w:val="005773E9"/>
    <w:rsid w:val="005774DF"/>
    <w:rsid w:val="00577B80"/>
    <w:rsid w:val="0058160D"/>
    <w:rsid w:val="0059195A"/>
    <w:rsid w:val="00591CFA"/>
    <w:rsid w:val="0059343B"/>
    <w:rsid w:val="005942FE"/>
    <w:rsid w:val="005A5363"/>
    <w:rsid w:val="005A55E5"/>
    <w:rsid w:val="005A571C"/>
    <w:rsid w:val="005B3784"/>
    <w:rsid w:val="005B779C"/>
    <w:rsid w:val="005C0ABC"/>
    <w:rsid w:val="005C241D"/>
    <w:rsid w:val="005C511A"/>
    <w:rsid w:val="005C5602"/>
    <w:rsid w:val="005C5B0E"/>
    <w:rsid w:val="005D1919"/>
    <w:rsid w:val="005D20FB"/>
    <w:rsid w:val="005D6D0A"/>
    <w:rsid w:val="005D708A"/>
    <w:rsid w:val="005E0640"/>
    <w:rsid w:val="005E0DF2"/>
    <w:rsid w:val="005E3524"/>
    <w:rsid w:val="005F2C37"/>
    <w:rsid w:val="006001B1"/>
    <w:rsid w:val="006034CB"/>
    <w:rsid w:val="006038E9"/>
    <w:rsid w:val="00604D2A"/>
    <w:rsid w:val="0061011B"/>
    <w:rsid w:val="0061652F"/>
    <w:rsid w:val="00620045"/>
    <w:rsid w:val="00620C39"/>
    <w:rsid w:val="00621AC1"/>
    <w:rsid w:val="00624F2F"/>
    <w:rsid w:val="00625D9A"/>
    <w:rsid w:val="0063647D"/>
    <w:rsid w:val="0063703F"/>
    <w:rsid w:val="00640E73"/>
    <w:rsid w:val="00642BD3"/>
    <w:rsid w:val="00644FEC"/>
    <w:rsid w:val="00646140"/>
    <w:rsid w:val="006467F1"/>
    <w:rsid w:val="00650805"/>
    <w:rsid w:val="00654738"/>
    <w:rsid w:val="00656950"/>
    <w:rsid w:val="00660546"/>
    <w:rsid w:val="00660D05"/>
    <w:rsid w:val="00661BDC"/>
    <w:rsid w:val="00664EE9"/>
    <w:rsid w:val="00666DC6"/>
    <w:rsid w:val="00671A34"/>
    <w:rsid w:val="0067509C"/>
    <w:rsid w:val="0067569B"/>
    <w:rsid w:val="0067632E"/>
    <w:rsid w:val="006763D2"/>
    <w:rsid w:val="0067767A"/>
    <w:rsid w:val="00681C30"/>
    <w:rsid w:val="00684DFD"/>
    <w:rsid w:val="00691241"/>
    <w:rsid w:val="00692FF4"/>
    <w:rsid w:val="00694CE0"/>
    <w:rsid w:val="00696C47"/>
    <w:rsid w:val="00696E71"/>
    <w:rsid w:val="00697FDE"/>
    <w:rsid w:val="006A1C81"/>
    <w:rsid w:val="006A3125"/>
    <w:rsid w:val="006A5640"/>
    <w:rsid w:val="006A6914"/>
    <w:rsid w:val="006B57A1"/>
    <w:rsid w:val="006B76CC"/>
    <w:rsid w:val="006C2704"/>
    <w:rsid w:val="006C4253"/>
    <w:rsid w:val="006C753F"/>
    <w:rsid w:val="006D5202"/>
    <w:rsid w:val="006D5645"/>
    <w:rsid w:val="006D6572"/>
    <w:rsid w:val="006D6FC5"/>
    <w:rsid w:val="006E6B3B"/>
    <w:rsid w:val="006F0A35"/>
    <w:rsid w:val="006F1D13"/>
    <w:rsid w:val="006F2A77"/>
    <w:rsid w:val="007001DD"/>
    <w:rsid w:val="00706AB7"/>
    <w:rsid w:val="007122A7"/>
    <w:rsid w:val="0071374F"/>
    <w:rsid w:val="00717372"/>
    <w:rsid w:val="00720AEF"/>
    <w:rsid w:val="007241FF"/>
    <w:rsid w:val="007307F6"/>
    <w:rsid w:val="00730C94"/>
    <w:rsid w:val="00732259"/>
    <w:rsid w:val="00736056"/>
    <w:rsid w:val="0073612B"/>
    <w:rsid w:val="00744C9D"/>
    <w:rsid w:val="00750CF8"/>
    <w:rsid w:val="00753684"/>
    <w:rsid w:val="00755424"/>
    <w:rsid w:val="007558CD"/>
    <w:rsid w:val="00756C01"/>
    <w:rsid w:val="00762014"/>
    <w:rsid w:val="00763A14"/>
    <w:rsid w:val="00764621"/>
    <w:rsid w:val="00767B0C"/>
    <w:rsid w:val="00770FCD"/>
    <w:rsid w:val="00774003"/>
    <w:rsid w:val="00781ADE"/>
    <w:rsid w:val="00782630"/>
    <w:rsid w:val="00782BF4"/>
    <w:rsid w:val="007926A5"/>
    <w:rsid w:val="00793D4E"/>
    <w:rsid w:val="0079615A"/>
    <w:rsid w:val="007A08AD"/>
    <w:rsid w:val="007A7AD5"/>
    <w:rsid w:val="007B0635"/>
    <w:rsid w:val="007B3065"/>
    <w:rsid w:val="007B49A5"/>
    <w:rsid w:val="007C0F76"/>
    <w:rsid w:val="007C11B2"/>
    <w:rsid w:val="007C11CD"/>
    <w:rsid w:val="007C1C40"/>
    <w:rsid w:val="007C7678"/>
    <w:rsid w:val="007D1609"/>
    <w:rsid w:val="007D2E41"/>
    <w:rsid w:val="007D3AC4"/>
    <w:rsid w:val="007E15D1"/>
    <w:rsid w:val="007E1CBF"/>
    <w:rsid w:val="007E20CC"/>
    <w:rsid w:val="007E3939"/>
    <w:rsid w:val="007E6713"/>
    <w:rsid w:val="007E6870"/>
    <w:rsid w:val="007F15CA"/>
    <w:rsid w:val="007F183E"/>
    <w:rsid w:val="007F557C"/>
    <w:rsid w:val="007F590F"/>
    <w:rsid w:val="008035E6"/>
    <w:rsid w:val="00805503"/>
    <w:rsid w:val="00805F60"/>
    <w:rsid w:val="00807828"/>
    <w:rsid w:val="008115CC"/>
    <w:rsid w:val="00812179"/>
    <w:rsid w:val="00814ECF"/>
    <w:rsid w:val="00814EEF"/>
    <w:rsid w:val="00816752"/>
    <w:rsid w:val="00817936"/>
    <w:rsid w:val="0082117A"/>
    <w:rsid w:val="00822CB2"/>
    <w:rsid w:val="008245C4"/>
    <w:rsid w:val="008261E5"/>
    <w:rsid w:val="00833331"/>
    <w:rsid w:val="00835034"/>
    <w:rsid w:val="00840DD2"/>
    <w:rsid w:val="00841465"/>
    <w:rsid w:val="008417F3"/>
    <w:rsid w:val="00841DDE"/>
    <w:rsid w:val="00846402"/>
    <w:rsid w:val="008475C3"/>
    <w:rsid w:val="00850314"/>
    <w:rsid w:val="0085214B"/>
    <w:rsid w:val="00852C09"/>
    <w:rsid w:val="00857118"/>
    <w:rsid w:val="00857D21"/>
    <w:rsid w:val="008620E7"/>
    <w:rsid w:val="008667A0"/>
    <w:rsid w:val="008757D4"/>
    <w:rsid w:val="00877977"/>
    <w:rsid w:val="00882994"/>
    <w:rsid w:val="008862A8"/>
    <w:rsid w:val="00890129"/>
    <w:rsid w:val="00890474"/>
    <w:rsid w:val="0089048F"/>
    <w:rsid w:val="00895D6F"/>
    <w:rsid w:val="0089672C"/>
    <w:rsid w:val="008971FC"/>
    <w:rsid w:val="00897F8C"/>
    <w:rsid w:val="008A31A8"/>
    <w:rsid w:val="008A43EA"/>
    <w:rsid w:val="008A7A8B"/>
    <w:rsid w:val="008B1857"/>
    <w:rsid w:val="008B236F"/>
    <w:rsid w:val="008C0BC9"/>
    <w:rsid w:val="008C1913"/>
    <w:rsid w:val="008D0839"/>
    <w:rsid w:val="008D5A16"/>
    <w:rsid w:val="008D60A1"/>
    <w:rsid w:val="008D70F6"/>
    <w:rsid w:val="008E200B"/>
    <w:rsid w:val="008E349A"/>
    <w:rsid w:val="008E58DB"/>
    <w:rsid w:val="008F16C6"/>
    <w:rsid w:val="008F1C3A"/>
    <w:rsid w:val="008F29FC"/>
    <w:rsid w:val="008F32B2"/>
    <w:rsid w:val="008F651B"/>
    <w:rsid w:val="0090015F"/>
    <w:rsid w:val="00906198"/>
    <w:rsid w:val="009370FC"/>
    <w:rsid w:val="009410CC"/>
    <w:rsid w:val="0094322C"/>
    <w:rsid w:val="00945A2B"/>
    <w:rsid w:val="00964CC5"/>
    <w:rsid w:val="00970624"/>
    <w:rsid w:val="00973461"/>
    <w:rsid w:val="009737FF"/>
    <w:rsid w:val="00974C59"/>
    <w:rsid w:val="00975A65"/>
    <w:rsid w:val="00977964"/>
    <w:rsid w:val="00981E71"/>
    <w:rsid w:val="00986CEC"/>
    <w:rsid w:val="009915DB"/>
    <w:rsid w:val="00991C16"/>
    <w:rsid w:val="00995DF8"/>
    <w:rsid w:val="009978F3"/>
    <w:rsid w:val="00997A2C"/>
    <w:rsid w:val="009A1E43"/>
    <w:rsid w:val="009A2F3C"/>
    <w:rsid w:val="009A2F83"/>
    <w:rsid w:val="009A32E3"/>
    <w:rsid w:val="009A6D43"/>
    <w:rsid w:val="009B1AB6"/>
    <w:rsid w:val="009B4944"/>
    <w:rsid w:val="009B49AE"/>
    <w:rsid w:val="009C0F5E"/>
    <w:rsid w:val="009C2EA1"/>
    <w:rsid w:val="009C4EA9"/>
    <w:rsid w:val="009D0A4B"/>
    <w:rsid w:val="009D1BC4"/>
    <w:rsid w:val="009E0419"/>
    <w:rsid w:val="009E4C43"/>
    <w:rsid w:val="009E58C2"/>
    <w:rsid w:val="009E5F6E"/>
    <w:rsid w:val="009E7EDF"/>
    <w:rsid w:val="009F0E15"/>
    <w:rsid w:val="009F1A5A"/>
    <w:rsid w:val="009F1C3C"/>
    <w:rsid w:val="00A0538A"/>
    <w:rsid w:val="00A11CBC"/>
    <w:rsid w:val="00A12BA4"/>
    <w:rsid w:val="00A152AC"/>
    <w:rsid w:val="00A157D9"/>
    <w:rsid w:val="00A16CF9"/>
    <w:rsid w:val="00A179A4"/>
    <w:rsid w:val="00A304C6"/>
    <w:rsid w:val="00A304DA"/>
    <w:rsid w:val="00A31366"/>
    <w:rsid w:val="00A3465E"/>
    <w:rsid w:val="00A35131"/>
    <w:rsid w:val="00A35477"/>
    <w:rsid w:val="00A363A7"/>
    <w:rsid w:val="00A3655F"/>
    <w:rsid w:val="00A373A9"/>
    <w:rsid w:val="00A37DBC"/>
    <w:rsid w:val="00A455D6"/>
    <w:rsid w:val="00A51CE3"/>
    <w:rsid w:val="00A520DD"/>
    <w:rsid w:val="00A53160"/>
    <w:rsid w:val="00A6186F"/>
    <w:rsid w:val="00A618C4"/>
    <w:rsid w:val="00A61AB4"/>
    <w:rsid w:val="00A624A0"/>
    <w:rsid w:val="00A624EC"/>
    <w:rsid w:val="00A62528"/>
    <w:rsid w:val="00A66EC0"/>
    <w:rsid w:val="00A72B64"/>
    <w:rsid w:val="00A74F3B"/>
    <w:rsid w:val="00A76B34"/>
    <w:rsid w:val="00A819DB"/>
    <w:rsid w:val="00A821F8"/>
    <w:rsid w:val="00A83DE8"/>
    <w:rsid w:val="00A87510"/>
    <w:rsid w:val="00A90EF7"/>
    <w:rsid w:val="00A92E20"/>
    <w:rsid w:val="00A93990"/>
    <w:rsid w:val="00AA0102"/>
    <w:rsid w:val="00AA0F1A"/>
    <w:rsid w:val="00AA2F8A"/>
    <w:rsid w:val="00AA3096"/>
    <w:rsid w:val="00AA3C18"/>
    <w:rsid w:val="00AA5560"/>
    <w:rsid w:val="00AA70F7"/>
    <w:rsid w:val="00AA752F"/>
    <w:rsid w:val="00AB098B"/>
    <w:rsid w:val="00AB6382"/>
    <w:rsid w:val="00AB6CB5"/>
    <w:rsid w:val="00AC0123"/>
    <w:rsid w:val="00AD1295"/>
    <w:rsid w:val="00AD38D6"/>
    <w:rsid w:val="00AD50BD"/>
    <w:rsid w:val="00AD71AB"/>
    <w:rsid w:val="00AE22D4"/>
    <w:rsid w:val="00AE2AF6"/>
    <w:rsid w:val="00AE7321"/>
    <w:rsid w:val="00B03537"/>
    <w:rsid w:val="00B06501"/>
    <w:rsid w:val="00B10077"/>
    <w:rsid w:val="00B1033A"/>
    <w:rsid w:val="00B10DEE"/>
    <w:rsid w:val="00B13279"/>
    <w:rsid w:val="00B1339C"/>
    <w:rsid w:val="00B14D87"/>
    <w:rsid w:val="00B21002"/>
    <w:rsid w:val="00B25AD0"/>
    <w:rsid w:val="00B274E5"/>
    <w:rsid w:val="00B31F5E"/>
    <w:rsid w:val="00B32CD5"/>
    <w:rsid w:val="00B35FF9"/>
    <w:rsid w:val="00B438DF"/>
    <w:rsid w:val="00B441D3"/>
    <w:rsid w:val="00B460C9"/>
    <w:rsid w:val="00B50207"/>
    <w:rsid w:val="00B51E6D"/>
    <w:rsid w:val="00B53B1E"/>
    <w:rsid w:val="00B57A48"/>
    <w:rsid w:val="00B60176"/>
    <w:rsid w:val="00B7068E"/>
    <w:rsid w:val="00B70855"/>
    <w:rsid w:val="00B769A7"/>
    <w:rsid w:val="00B80BD2"/>
    <w:rsid w:val="00B810CB"/>
    <w:rsid w:val="00B83B7A"/>
    <w:rsid w:val="00B8475C"/>
    <w:rsid w:val="00B85724"/>
    <w:rsid w:val="00B86E09"/>
    <w:rsid w:val="00B87D15"/>
    <w:rsid w:val="00B924A3"/>
    <w:rsid w:val="00B9575B"/>
    <w:rsid w:val="00BA03A8"/>
    <w:rsid w:val="00BA4725"/>
    <w:rsid w:val="00BA5618"/>
    <w:rsid w:val="00BA6582"/>
    <w:rsid w:val="00BA6A89"/>
    <w:rsid w:val="00BB2228"/>
    <w:rsid w:val="00BB6CFF"/>
    <w:rsid w:val="00BB72BA"/>
    <w:rsid w:val="00BB7ED5"/>
    <w:rsid w:val="00BC47DB"/>
    <w:rsid w:val="00BC496A"/>
    <w:rsid w:val="00BC5183"/>
    <w:rsid w:val="00BC68B0"/>
    <w:rsid w:val="00BD309F"/>
    <w:rsid w:val="00BD59AF"/>
    <w:rsid w:val="00BD63AA"/>
    <w:rsid w:val="00BD63D4"/>
    <w:rsid w:val="00BE5F25"/>
    <w:rsid w:val="00BF0DB2"/>
    <w:rsid w:val="00BF69DB"/>
    <w:rsid w:val="00C0100D"/>
    <w:rsid w:val="00C05277"/>
    <w:rsid w:val="00C06928"/>
    <w:rsid w:val="00C110D3"/>
    <w:rsid w:val="00C15294"/>
    <w:rsid w:val="00C174EB"/>
    <w:rsid w:val="00C17AEA"/>
    <w:rsid w:val="00C20AF5"/>
    <w:rsid w:val="00C21B41"/>
    <w:rsid w:val="00C2232E"/>
    <w:rsid w:val="00C255B0"/>
    <w:rsid w:val="00C27D0F"/>
    <w:rsid w:val="00C3253A"/>
    <w:rsid w:val="00C349DE"/>
    <w:rsid w:val="00C34E2D"/>
    <w:rsid w:val="00C354FF"/>
    <w:rsid w:val="00C37A8E"/>
    <w:rsid w:val="00C449E9"/>
    <w:rsid w:val="00C44E6B"/>
    <w:rsid w:val="00C4572E"/>
    <w:rsid w:val="00C500E9"/>
    <w:rsid w:val="00C5017C"/>
    <w:rsid w:val="00C50250"/>
    <w:rsid w:val="00C503CA"/>
    <w:rsid w:val="00C50838"/>
    <w:rsid w:val="00C6144C"/>
    <w:rsid w:val="00C61BF8"/>
    <w:rsid w:val="00C6322C"/>
    <w:rsid w:val="00C641F8"/>
    <w:rsid w:val="00C646B4"/>
    <w:rsid w:val="00C65867"/>
    <w:rsid w:val="00C668A6"/>
    <w:rsid w:val="00C70C96"/>
    <w:rsid w:val="00C71087"/>
    <w:rsid w:val="00C72C86"/>
    <w:rsid w:val="00C73817"/>
    <w:rsid w:val="00C7425C"/>
    <w:rsid w:val="00C80AB6"/>
    <w:rsid w:val="00C93561"/>
    <w:rsid w:val="00C95259"/>
    <w:rsid w:val="00C9538A"/>
    <w:rsid w:val="00C96AAF"/>
    <w:rsid w:val="00CA1BBB"/>
    <w:rsid w:val="00CA26ED"/>
    <w:rsid w:val="00CA291B"/>
    <w:rsid w:val="00CA31EA"/>
    <w:rsid w:val="00CA4ED7"/>
    <w:rsid w:val="00CA4FD1"/>
    <w:rsid w:val="00CA68DC"/>
    <w:rsid w:val="00CB07AC"/>
    <w:rsid w:val="00CB2F7B"/>
    <w:rsid w:val="00CB31AF"/>
    <w:rsid w:val="00CC10B5"/>
    <w:rsid w:val="00CC6538"/>
    <w:rsid w:val="00CC68A2"/>
    <w:rsid w:val="00CD26E4"/>
    <w:rsid w:val="00CE1C9A"/>
    <w:rsid w:val="00CE431D"/>
    <w:rsid w:val="00CE46C5"/>
    <w:rsid w:val="00CF17F5"/>
    <w:rsid w:val="00CF3FCC"/>
    <w:rsid w:val="00CF5D08"/>
    <w:rsid w:val="00CF6E13"/>
    <w:rsid w:val="00D01D47"/>
    <w:rsid w:val="00D04462"/>
    <w:rsid w:val="00D06C00"/>
    <w:rsid w:val="00D11E17"/>
    <w:rsid w:val="00D14DCB"/>
    <w:rsid w:val="00D1644A"/>
    <w:rsid w:val="00D25432"/>
    <w:rsid w:val="00D2618D"/>
    <w:rsid w:val="00D27028"/>
    <w:rsid w:val="00D270EB"/>
    <w:rsid w:val="00D33480"/>
    <w:rsid w:val="00D34E75"/>
    <w:rsid w:val="00D432E5"/>
    <w:rsid w:val="00D44496"/>
    <w:rsid w:val="00D448C1"/>
    <w:rsid w:val="00D45461"/>
    <w:rsid w:val="00D45A66"/>
    <w:rsid w:val="00D4689B"/>
    <w:rsid w:val="00D5239A"/>
    <w:rsid w:val="00D53C57"/>
    <w:rsid w:val="00D55B3D"/>
    <w:rsid w:val="00D564C4"/>
    <w:rsid w:val="00D613FD"/>
    <w:rsid w:val="00D61E14"/>
    <w:rsid w:val="00D65EA7"/>
    <w:rsid w:val="00D70F65"/>
    <w:rsid w:val="00D743B2"/>
    <w:rsid w:val="00D77656"/>
    <w:rsid w:val="00D80DFA"/>
    <w:rsid w:val="00D853A5"/>
    <w:rsid w:val="00D86CC5"/>
    <w:rsid w:val="00D908CA"/>
    <w:rsid w:val="00D90E43"/>
    <w:rsid w:val="00D91A45"/>
    <w:rsid w:val="00D9384C"/>
    <w:rsid w:val="00D96834"/>
    <w:rsid w:val="00DA1535"/>
    <w:rsid w:val="00DA18FF"/>
    <w:rsid w:val="00DA2956"/>
    <w:rsid w:val="00DA3D5C"/>
    <w:rsid w:val="00DA4EF5"/>
    <w:rsid w:val="00DA5FA9"/>
    <w:rsid w:val="00DC0376"/>
    <w:rsid w:val="00DC303D"/>
    <w:rsid w:val="00DC4511"/>
    <w:rsid w:val="00DC4EDA"/>
    <w:rsid w:val="00DC5ECE"/>
    <w:rsid w:val="00DC74B5"/>
    <w:rsid w:val="00DC7A80"/>
    <w:rsid w:val="00DD2168"/>
    <w:rsid w:val="00DD44BC"/>
    <w:rsid w:val="00DD688D"/>
    <w:rsid w:val="00DE22DB"/>
    <w:rsid w:val="00DE5B4F"/>
    <w:rsid w:val="00DE60FF"/>
    <w:rsid w:val="00DF1396"/>
    <w:rsid w:val="00DF28C0"/>
    <w:rsid w:val="00DF31C5"/>
    <w:rsid w:val="00DF44BD"/>
    <w:rsid w:val="00DF485E"/>
    <w:rsid w:val="00DF7248"/>
    <w:rsid w:val="00E0050B"/>
    <w:rsid w:val="00E0415D"/>
    <w:rsid w:val="00E05B23"/>
    <w:rsid w:val="00E0652D"/>
    <w:rsid w:val="00E1147C"/>
    <w:rsid w:val="00E13926"/>
    <w:rsid w:val="00E17580"/>
    <w:rsid w:val="00E20A66"/>
    <w:rsid w:val="00E270D3"/>
    <w:rsid w:val="00E32450"/>
    <w:rsid w:val="00E32EBF"/>
    <w:rsid w:val="00E33F8D"/>
    <w:rsid w:val="00E344E9"/>
    <w:rsid w:val="00E409CC"/>
    <w:rsid w:val="00E43277"/>
    <w:rsid w:val="00E43486"/>
    <w:rsid w:val="00E446EC"/>
    <w:rsid w:val="00E45713"/>
    <w:rsid w:val="00E554C3"/>
    <w:rsid w:val="00E55724"/>
    <w:rsid w:val="00E57906"/>
    <w:rsid w:val="00E57F89"/>
    <w:rsid w:val="00E604C6"/>
    <w:rsid w:val="00E627F8"/>
    <w:rsid w:val="00E63D5B"/>
    <w:rsid w:val="00E67511"/>
    <w:rsid w:val="00E80DA9"/>
    <w:rsid w:val="00E811BD"/>
    <w:rsid w:val="00E8262A"/>
    <w:rsid w:val="00E83517"/>
    <w:rsid w:val="00E841BB"/>
    <w:rsid w:val="00E84D8D"/>
    <w:rsid w:val="00E86615"/>
    <w:rsid w:val="00E86763"/>
    <w:rsid w:val="00E87E11"/>
    <w:rsid w:val="00E9304F"/>
    <w:rsid w:val="00E93AAD"/>
    <w:rsid w:val="00E9479F"/>
    <w:rsid w:val="00E94836"/>
    <w:rsid w:val="00E94DC6"/>
    <w:rsid w:val="00E95492"/>
    <w:rsid w:val="00E95BBB"/>
    <w:rsid w:val="00EA12D8"/>
    <w:rsid w:val="00EA1755"/>
    <w:rsid w:val="00EA2C59"/>
    <w:rsid w:val="00EA40C6"/>
    <w:rsid w:val="00EA7812"/>
    <w:rsid w:val="00EB3B95"/>
    <w:rsid w:val="00EB64C3"/>
    <w:rsid w:val="00EC150D"/>
    <w:rsid w:val="00EC764D"/>
    <w:rsid w:val="00ED09F2"/>
    <w:rsid w:val="00ED4D04"/>
    <w:rsid w:val="00ED4ECD"/>
    <w:rsid w:val="00ED79C0"/>
    <w:rsid w:val="00EE7034"/>
    <w:rsid w:val="00EF1721"/>
    <w:rsid w:val="00EF32C7"/>
    <w:rsid w:val="00EF6537"/>
    <w:rsid w:val="00F004A8"/>
    <w:rsid w:val="00F077CA"/>
    <w:rsid w:val="00F112B3"/>
    <w:rsid w:val="00F12E74"/>
    <w:rsid w:val="00F136C4"/>
    <w:rsid w:val="00F162AB"/>
    <w:rsid w:val="00F20EF7"/>
    <w:rsid w:val="00F23D07"/>
    <w:rsid w:val="00F24521"/>
    <w:rsid w:val="00F27A20"/>
    <w:rsid w:val="00F27E37"/>
    <w:rsid w:val="00F3112E"/>
    <w:rsid w:val="00F32286"/>
    <w:rsid w:val="00F33326"/>
    <w:rsid w:val="00F35E19"/>
    <w:rsid w:val="00F40EF9"/>
    <w:rsid w:val="00F41A0C"/>
    <w:rsid w:val="00F4400B"/>
    <w:rsid w:val="00F45D66"/>
    <w:rsid w:val="00F46498"/>
    <w:rsid w:val="00F53925"/>
    <w:rsid w:val="00F55332"/>
    <w:rsid w:val="00F57E5E"/>
    <w:rsid w:val="00F660CF"/>
    <w:rsid w:val="00F666A3"/>
    <w:rsid w:val="00F673E1"/>
    <w:rsid w:val="00F70AFC"/>
    <w:rsid w:val="00F71792"/>
    <w:rsid w:val="00F76507"/>
    <w:rsid w:val="00F87601"/>
    <w:rsid w:val="00F87F81"/>
    <w:rsid w:val="00F902D1"/>
    <w:rsid w:val="00F90412"/>
    <w:rsid w:val="00F936B6"/>
    <w:rsid w:val="00F95328"/>
    <w:rsid w:val="00FA0080"/>
    <w:rsid w:val="00FA3CBC"/>
    <w:rsid w:val="00FA4FE3"/>
    <w:rsid w:val="00FA7232"/>
    <w:rsid w:val="00FB20A4"/>
    <w:rsid w:val="00FB4100"/>
    <w:rsid w:val="00FC0300"/>
    <w:rsid w:val="00FC79BC"/>
    <w:rsid w:val="00FF01ED"/>
    <w:rsid w:val="00FF386C"/>
    <w:rsid w:val="00FF496E"/>
    <w:rsid w:val="00FF51B7"/>
    <w:rsid w:val="00FF5DAD"/>
    <w:rsid w:val="00FF65B2"/>
    <w:rsid w:val="00FF77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6F669DDF"/>
  <w15:chartTrackingRefBased/>
  <w15:docId w15:val="{6831EAA2-8D41-47E0-95B7-98667C33E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itre1">
    <w:name w:val="heading 1"/>
    <w:basedOn w:val="Normal"/>
    <w:next w:val="Normal"/>
    <w:qFormat/>
    <w:rsid w:val="00DD2168"/>
    <w:pPr>
      <w:keepNext/>
      <w:numPr>
        <w:numId w:val="1"/>
      </w:numPr>
      <w:outlineLvl w:val="0"/>
    </w:pPr>
    <w:rPr>
      <w:rFonts w:ascii="Cambria" w:hAnsi="Cambria"/>
      <w:b/>
      <w:bCs/>
      <w:color w:val="0070C0"/>
      <w:sz w:val="32"/>
    </w:rPr>
  </w:style>
  <w:style w:type="paragraph" w:styleId="Titre2">
    <w:name w:val="heading 2"/>
    <w:basedOn w:val="Normal"/>
    <w:next w:val="Normal"/>
    <w:link w:val="Titre2Car"/>
    <w:qFormat/>
    <w:rsid w:val="00E83517"/>
    <w:pPr>
      <w:keepNext/>
      <w:numPr>
        <w:numId w:val="11"/>
      </w:numPr>
      <w:overflowPunct w:val="0"/>
      <w:autoSpaceDE w:val="0"/>
      <w:textAlignment w:val="baseline"/>
      <w:outlineLvl w:val="1"/>
    </w:pPr>
    <w:rPr>
      <w:rFonts w:ascii="Cambria" w:hAnsi="Cambria"/>
      <w:b/>
      <w:color w:val="548DD4"/>
      <w:szCs w:val="20"/>
    </w:rPr>
  </w:style>
  <w:style w:type="paragraph" w:styleId="Titre3">
    <w:name w:val="heading 3"/>
    <w:basedOn w:val="Normal"/>
    <w:next w:val="Normal"/>
    <w:qFormat/>
    <w:rsid w:val="000E08CE"/>
    <w:pPr>
      <w:keepNext/>
      <w:numPr>
        <w:numId w:val="26"/>
      </w:numPr>
      <w:spacing w:line="276" w:lineRule="auto"/>
      <w:outlineLvl w:val="2"/>
    </w:pPr>
    <w:rPr>
      <w:rFonts w:ascii="Cambria" w:hAnsi="Cambria"/>
      <w:b/>
      <w:color w:val="92CDDC"/>
      <w:sz w:val="22"/>
    </w:rPr>
  </w:style>
  <w:style w:type="paragraph" w:styleId="Titre4">
    <w:name w:val="heading 4"/>
    <w:basedOn w:val="Normal"/>
    <w:next w:val="Normal"/>
    <w:qFormat/>
    <w:pPr>
      <w:keepNext/>
      <w:numPr>
        <w:ilvl w:val="3"/>
        <w:numId w:val="1"/>
      </w:numPr>
      <w:pBdr>
        <w:top w:val="single" w:sz="4" w:space="15" w:color="000000" w:shadow="1"/>
        <w:left w:val="single" w:sz="4" w:space="4" w:color="000000" w:shadow="1"/>
        <w:bottom w:val="single" w:sz="4" w:space="21" w:color="000000" w:shadow="1"/>
        <w:right w:val="single" w:sz="4" w:space="4" w:color="000000" w:shadow="1"/>
      </w:pBdr>
      <w:jc w:val="center"/>
      <w:outlineLvl w:val="3"/>
    </w:pPr>
    <w:rPr>
      <w:sz w:val="36"/>
    </w:rPr>
  </w:style>
  <w:style w:type="paragraph" w:styleId="Titre5">
    <w:name w:val="heading 5"/>
    <w:basedOn w:val="Normal"/>
    <w:next w:val="Normal"/>
    <w:link w:val="Titre5Car"/>
    <w:qFormat/>
    <w:pPr>
      <w:keepNext/>
      <w:jc w:val="both"/>
      <w:outlineLvl w:val="4"/>
    </w:pPr>
    <w:rPr>
      <w:rFonts w:ascii="Arial Narrow" w:hAnsi="Arial Narrow" w:cs="Arial"/>
      <w:b/>
    </w:rPr>
  </w:style>
  <w:style w:type="paragraph" w:styleId="Titre6">
    <w:name w:val="heading 6"/>
    <w:basedOn w:val="Normal"/>
    <w:next w:val="Normal"/>
    <w:qFormat/>
    <w:pPr>
      <w:keepNext/>
      <w:numPr>
        <w:ilvl w:val="5"/>
        <w:numId w:val="1"/>
      </w:numPr>
      <w:overflowPunct w:val="0"/>
      <w:autoSpaceDE w:val="0"/>
      <w:jc w:val="center"/>
      <w:textAlignment w:val="baseline"/>
      <w:outlineLvl w:val="5"/>
    </w:pPr>
    <w:rPr>
      <w:rFonts w:ascii="Arial" w:hAnsi="Arial"/>
      <w:b/>
      <w:szCs w:val="20"/>
    </w:rPr>
  </w:style>
  <w:style w:type="paragraph" w:styleId="Titre7">
    <w:name w:val="heading 7"/>
    <w:basedOn w:val="Normal"/>
    <w:next w:val="Normal"/>
    <w:qFormat/>
    <w:pPr>
      <w:keepNext/>
      <w:numPr>
        <w:ilvl w:val="6"/>
        <w:numId w:val="1"/>
      </w:numPr>
      <w:overflowPunct w:val="0"/>
      <w:autoSpaceDE w:val="0"/>
      <w:jc w:val="both"/>
      <w:textAlignment w:val="baseline"/>
      <w:outlineLvl w:val="6"/>
    </w:pPr>
    <w:rPr>
      <w:rFonts w:ascii="Arial" w:hAnsi="Arial"/>
      <w:b/>
      <w:sz w:val="20"/>
      <w:szCs w:val="20"/>
    </w:rPr>
  </w:style>
  <w:style w:type="paragraph" w:styleId="Titre8">
    <w:name w:val="heading 8"/>
    <w:basedOn w:val="Titre"/>
    <w:next w:val="Corpsdetexte"/>
    <w:qFormat/>
    <w:pPr>
      <w:numPr>
        <w:ilvl w:val="7"/>
        <w:numId w:val="1"/>
      </w:numPr>
      <w:outlineLvl w:val="7"/>
    </w:pPr>
    <w:rPr>
      <w:b/>
      <w:bCs/>
      <w:sz w:val="21"/>
      <w:szCs w:val="21"/>
    </w:rPr>
  </w:style>
  <w:style w:type="paragraph" w:styleId="Titre9">
    <w:name w:val="heading 9"/>
    <w:basedOn w:val="Titre"/>
    <w:next w:val="Corpsdetexte"/>
    <w:qFormat/>
    <w:pPr>
      <w:numPr>
        <w:ilvl w:val="8"/>
        <w:numId w:val="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sz w:val="16"/>
    </w:rPr>
  </w:style>
  <w:style w:type="character" w:customStyle="1" w:styleId="WW8Num3z0">
    <w:name w:val="WW8Num3z0"/>
    <w:rPr>
      <w:rFonts w:ascii="Symbol" w:hAnsi="Symbol" w:cs="OpenSymbol"/>
    </w:rPr>
  </w:style>
  <w:style w:type="character" w:customStyle="1" w:styleId="Absatz-Standardschriftart">
    <w:name w:val="Absatz-Standardschriftart"/>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color w:val="auto"/>
      <w:sz w:val="18"/>
    </w:rPr>
  </w:style>
  <w:style w:type="character" w:customStyle="1" w:styleId="WW8Num5z0">
    <w:name w:val="WW8Num5z0"/>
    <w:rPr>
      <w:rFonts w:ascii="Wingdings" w:hAnsi="Wingdings"/>
      <w:sz w:val="16"/>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0z1">
    <w:name w:val="WW8Num10z1"/>
    <w:rPr>
      <w:rFonts w:ascii="Courier New" w:hAnsi="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Arial" w:eastAsia="Times New Roman" w:hAnsi="Arial" w:cs="Aria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color w:val="auto"/>
      <w:sz w:val="18"/>
    </w:rPr>
  </w:style>
  <w:style w:type="character" w:customStyle="1" w:styleId="WW8Num16z0">
    <w:name w:val="WW8Num16z0"/>
    <w:rPr>
      <w:rFonts w:ascii="Wingdings" w:hAnsi="Wingdings"/>
      <w:sz w:val="16"/>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Palatino Linotype" w:hAnsi="Palatino Linotype"/>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1z0">
    <w:name w:val="WW8Num21z0"/>
    <w:rPr>
      <w:rFonts w:ascii="Symbol" w:hAnsi="Symbol"/>
      <w:color w:val="auto"/>
      <w:sz w:val="18"/>
    </w:rPr>
  </w:style>
  <w:style w:type="character" w:customStyle="1" w:styleId="WW8Num22z0">
    <w:name w:val="WW8Num22z0"/>
    <w:rPr>
      <w:rFonts w:ascii="Wingdings" w:hAnsi="Wingdings"/>
    </w:rPr>
  </w:style>
  <w:style w:type="character" w:customStyle="1" w:styleId="WW8Num23z0">
    <w:name w:val="WW8Num23z0"/>
    <w:rPr>
      <w:rFonts w:ascii="Wingdings" w:hAnsi="Wingdings"/>
      <w:sz w:val="16"/>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6z0">
    <w:name w:val="WW8Num26z0"/>
    <w:rPr>
      <w:rFonts w:ascii="Wingdings" w:hAnsi="Wingdings"/>
      <w:sz w:val="16"/>
    </w:rPr>
  </w:style>
  <w:style w:type="character" w:customStyle="1" w:styleId="WW8Num26z1">
    <w:name w:val="WW8Num26z1"/>
    <w:rPr>
      <w:rFonts w:ascii="Palatino Linotype" w:hAnsi="Palatino Linotype"/>
    </w:rPr>
  </w:style>
  <w:style w:type="character" w:customStyle="1" w:styleId="WW8Num26z3">
    <w:name w:val="WW8Num26z3"/>
    <w:rPr>
      <w:rFonts w:ascii="Symbol" w:hAnsi="Symbol"/>
    </w:rPr>
  </w:style>
  <w:style w:type="character" w:customStyle="1" w:styleId="WW8Num26z4">
    <w:name w:val="WW8Num26z4"/>
    <w:rPr>
      <w:rFonts w:ascii="Courier New" w:hAnsi="Courier New"/>
    </w:rPr>
  </w:style>
  <w:style w:type="character" w:customStyle="1" w:styleId="WW8Num26z5">
    <w:name w:val="WW8Num26z5"/>
    <w:rPr>
      <w:rFonts w:ascii="Wingdings" w:hAnsi="Wingdings"/>
    </w:rPr>
  </w:style>
  <w:style w:type="character" w:customStyle="1" w:styleId="WW8Num27z0">
    <w:name w:val="WW8Num27z0"/>
    <w:rPr>
      <w:rFonts w:ascii="Symbol" w:hAnsi="Symbol"/>
      <w:color w:val="auto"/>
      <w:sz w:val="18"/>
    </w:rPr>
  </w:style>
  <w:style w:type="character" w:customStyle="1" w:styleId="WW8Num29z0">
    <w:name w:val="WW8Num29z0"/>
    <w:rPr>
      <w:rFonts w:ascii="Wingdings" w:hAnsi="Wingdings"/>
      <w:sz w:val="16"/>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Symbol" w:hAnsi="Symbol"/>
      <w:color w:val="auto"/>
      <w:sz w:val="18"/>
    </w:rPr>
  </w:style>
  <w:style w:type="character" w:customStyle="1" w:styleId="WW8Num31z0">
    <w:name w:val="WW8Num31z0"/>
    <w:rPr>
      <w:rFonts w:ascii="Wingdings" w:hAnsi="Wingdings"/>
      <w:sz w:val="16"/>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3z0">
    <w:name w:val="WW8Num33z0"/>
    <w:rPr>
      <w:rFonts w:ascii="Palatino Linotype" w:hAnsi="Palatino Linotype"/>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4z0">
    <w:name w:val="WW8Num34z0"/>
    <w:rPr>
      <w:rFonts w:ascii="Times New Roman" w:hAnsi="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color w:val="auto"/>
      <w:sz w:val="18"/>
    </w:rPr>
  </w:style>
  <w:style w:type="character" w:customStyle="1" w:styleId="WW8Num38z0">
    <w:name w:val="WW8Num38z0"/>
    <w:rPr>
      <w:rFonts w:ascii="Symbol" w:hAnsi="Symbol"/>
    </w:rPr>
  </w:style>
  <w:style w:type="character" w:customStyle="1" w:styleId="WW8Num39z0">
    <w:name w:val="WW8Num39z0"/>
    <w:rPr>
      <w:rFonts w:ascii="Symbol" w:hAnsi="Symbol"/>
      <w:color w:val="auto"/>
      <w:sz w:val="18"/>
    </w:rPr>
  </w:style>
  <w:style w:type="character" w:customStyle="1" w:styleId="WW8Num40z0">
    <w:name w:val="WW8Num40z0"/>
    <w:rPr>
      <w:rFonts w:ascii="Symbol" w:hAnsi="Symbol"/>
      <w:color w:val="auto"/>
      <w:sz w:val="18"/>
    </w:rPr>
  </w:style>
  <w:style w:type="character" w:customStyle="1" w:styleId="WW8Num41z0">
    <w:name w:val="WW8Num41z0"/>
    <w:rPr>
      <w:rFonts w:ascii="Wingdings" w:hAnsi="Wingdings"/>
      <w:sz w:val="16"/>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color w:val="auto"/>
      <w:sz w:val="18"/>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45z0">
    <w:name w:val="WW8Num45z0"/>
    <w:rPr>
      <w:rFonts w:ascii="Wingdings" w:hAnsi="Wingdings"/>
      <w:sz w:val="16"/>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rFonts w:ascii="Times New Roman" w:eastAsia="Times New Roman" w:hAnsi="Times New Roman" w:cs="Times New Roman"/>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Palatino Linotype" w:hAnsi="Palatino Linotype"/>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8z1">
    <w:name w:val="WW8Num48z1"/>
    <w:rPr>
      <w:rFonts w:ascii="Courier New" w:hAnsi="Courier New"/>
    </w:rPr>
  </w:style>
  <w:style w:type="character" w:customStyle="1" w:styleId="WW8Num48z3">
    <w:name w:val="WW8Num48z3"/>
    <w:rPr>
      <w:rFonts w:ascii="Symbol" w:hAnsi="Symbol"/>
    </w:rPr>
  </w:style>
  <w:style w:type="character" w:customStyle="1" w:styleId="WW8Num50z0">
    <w:name w:val="WW8Num50z0"/>
    <w:rPr>
      <w:rFonts w:ascii="Wingdings" w:hAnsi="Wingdings"/>
      <w:sz w:val="16"/>
    </w:rPr>
  </w:style>
  <w:style w:type="character" w:customStyle="1" w:styleId="WW8Num50z1">
    <w:name w:val="WW8Num50z1"/>
    <w:rPr>
      <w:rFonts w:ascii="Palatino Linotype" w:hAnsi="Palatino Linotype"/>
    </w:rPr>
  </w:style>
  <w:style w:type="character" w:customStyle="1" w:styleId="WW8Num50z3">
    <w:name w:val="WW8Num50z3"/>
    <w:rPr>
      <w:rFonts w:ascii="Symbol" w:hAnsi="Symbol"/>
    </w:rPr>
  </w:style>
  <w:style w:type="character" w:customStyle="1" w:styleId="WW8Num50z4">
    <w:name w:val="WW8Num50z4"/>
    <w:rPr>
      <w:rFonts w:ascii="Courier New" w:hAnsi="Courier New"/>
    </w:rPr>
  </w:style>
  <w:style w:type="character" w:customStyle="1" w:styleId="WW8Num50z5">
    <w:name w:val="WW8Num50z5"/>
    <w:rPr>
      <w:rFonts w:ascii="Wingdings" w:hAnsi="Wingdings"/>
    </w:rPr>
  </w:style>
  <w:style w:type="character" w:customStyle="1" w:styleId="WW8Num51z0">
    <w:name w:val="WW8Num51z0"/>
    <w:rPr>
      <w:rFonts w:ascii="Palatino Linotype" w:hAnsi="Palatino Linotype"/>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Palatino Linotype" w:hAnsi="Palatino Linotype"/>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3z0">
    <w:name w:val="WW8Num53z0"/>
    <w:rPr>
      <w:rFonts w:ascii="Symbol" w:hAnsi="Symbol"/>
      <w:color w:val="auto"/>
      <w:sz w:val="18"/>
    </w:rPr>
  </w:style>
  <w:style w:type="character" w:customStyle="1" w:styleId="WW8Num54z0">
    <w:name w:val="WW8Num54z0"/>
    <w:rPr>
      <w:rFonts w:ascii="Symbol" w:hAnsi="Symbol"/>
      <w:color w:val="auto"/>
      <w:sz w:val="18"/>
    </w:rPr>
  </w:style>
  <w:style w:type="character" w:customStyle="1" w:styleId="WW8Num57z0">
    <w:name w:val="WW8Num57z0"/>
    <w:rPr>
      <w:rFonts w:ascii="Times New Roman" w:eastAsia="Times New Roman" w:hAnsi="Times New Roman"/>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Times New Roman"/>
    </w:rPr>
  </w:style>
  <w:style w:type="character" w:customStyle="1" w:styleId="WW8Num57z3">
    <w:name w:val="WW8Num57z3"/>
    <w:rPr>
      <w:rFonts w:ascii="Symbol" w:hAnsi="Symbol" w:cs="Times New Roman"/>
    </w:rPr>
  </w:style>
  <w:style w:type="character" w:customStyle="1" w:styleId="WW8Num58z0">
    <w:name w:val="WW8Num58z0"/>
    <w:rPr>
      <w:rFonts w:ascii="Symbol" w:hAnsi="Symbol"/>
      <w:color w:val="auto"/>
      <w:sz w:val="18"/>
    </w:rPr>
  </w:style>
  <w:style w:type="character" w:customStyle="1" w:styleId="WW8Num59z0">
    <w:name w:val="WW8Num59z0"/>
    <w:rPr>
      <w:rFonts w:ascii="Symbol" w:hAnsi="Symbol"/>
      <w:color w:val="auto"/>
      <w:sz w:val="18"/>
    </w:rPr>
  </w:style>
  <w:style w:type="character" w:customStyle="1" w:styleId="WW8Num60z0">
    <w:name w:val="WW8Num60z0"/>
    <w:rPr>
      <w:rFonts w:ascii="Symbol" w:hAnsi="Symbol"/>
    </w:rPr>
  </w:style>
  <w:style w:type="character" w:customStyle="1" w:styleId="WW8Num61z0">
    <w:name w:val="WW8Num61z0"/>
    <w:rPr>
      <w:rFonts w:ascii="Times New Roman" w:eastAsia="Times New Roman" w:hAnsi="Times New Roman" w:cs="Times New Roman"/>
    </w:rPr>
  </w:style>
  <w:style w:type="character" w:customStyle="1" w:styleId="WW8Num61z1">
    <w:name w:val="WW8Num61z1"/>
    <w:rPr>
      <w:rFonts w:ascii="Courier New" w:hAnsi="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Symbol" w:hAnsi="Symbol"/>
    </w:rPr>
  </w:style>
  <w:style w:type="character" w:customStyle="1" w:styleId="WW8Num63z0">
    <w:name w:val="WW8Num63z0"/>
    <w:rPr>
      <w:rFonts w:ascii="Palatino Linotype" w:hAnsi="Palatino Linotype"/>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Symbol" w:hAnsi="Symbol"/>
      <w:color w:val="auto"/>
      <w:sz w:val="18"/>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Wingdings" w:hAnsi="Wingdings"/>
    </w:rPr>
  </w:style>
  <w:style w:type="character" w:customStyle="1" w:styleId="WW8Num70z0">
    <w:name w:val="WW8Num70z0"/>
    <w:rPr>
      <w:rFonts w:ascii="Wingdings" w:hAnsi="Wingdings"/>
      <w:sz w:val="16"/>
    </w:rPr>
  </w:style>
  <w:style w:type="character" w:customStyle="1" w:styleId="WW8Num70z1">
    <w:name w:val="WW8Num70z1"/>
    <w:rPr>
      <w:rFonts w:ascii="Courier New" w:hAnsi="Courier New"/>
    </w:rPr>
  </w:style>
  <w:style w:type="character" w:customStyle="1" w:styleId="WW8Num70z2">
    <w:name w:val="WW8Num70z2"/>
    <w:rPr>
      <w:rFonts w:ascii="Wingdings" w:hAnsi="Wingdings"/>
    </w:rPr>
  </w:style>
  <w:style w:type="character" w:customStyle="1" w:styleId="WW8Num70z3">
    <w:name w:val="WW8Num70z3"/>
    <w:rPr>
      <w:rFonts w:ascii="Palatino Linotype" w:hAnsi="Palatino Linotype"/>
    </w:rPr>
  </w:style>
  <w:style w:type="character" w:customStyle="1" w:styleId="WW8Num70z6">
    <w:name w:val="WW8Num70z6"/>
    <w:rPr>
      <w:rFonts w:ascii="Symbol" w:hAnsi="Symbol"/>
    </w:rPr>
  </w:style>
  <w:style w:type="character" w:customStyle="1" w:styleId="WW8Num73z0">
    <w:name w:val="WW8Num73z0"/>
    <w:rPr>
      <w:rFonts w:ascii="Symbol" w:hAnsi="Symbol"/>
      <w:color w:val="auto"/>
      <w:sz w:val="18"/>
    </w:rPr>
  </w:style>
  <w:style w:type="character" w:customStyle="1" w:styleId="WW8Num74z0">
    <w:name w:val="WW8Num74z0"/>
    <w:rPr>
      <w:rFonts w:ascii="Symbol" w:hAnsi="Symbol"/>
    </w:rPr>
  </w:style>
  <w:style w:type="character" w:customStyle="1" w:styleId="WW8Num75z0">
    <w:name w:val="WW8Num75z0"/>
    <w:rPr>
      <w:rFonts w:ascii="Wingdings" w:hAnsi="Wingdings"/>
      <w:sz w:val="16"/>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5z3">
    <w:name w:val="WW8Num75z3"/>
    <w:rPr>
      <w:rFonts w:ascii="Symbol" w:hAnsi="Symbol"/>
    </w:rPr>
  </w:style>
  <w:style w:type="character" w:customStyle="1" w:styleId="WW8Num78z0">
    <w:name w:val="WW8Num78z0"/>
    <w:rPr>
      <w:rFonts w:ascii="Wingdings" w:hAnsi="Wingdings"/>
      <w:sz w:val="16"/>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rFonts w:ascii="Symbol" w:hAnsi="Symbol"/>
      <w:color w:val="auto"/>
      <w:sz w:val="18"/>
    </w:rPr>
  </w:style>
  <w:style w:type="character" w:customStyle="1" w:styleId="WW8Num80z0">
    <w:name w:val="WW8Num80z0"/>
    <w:rPr>
      <w:rFonts w:ascii="Wingdings" w:hAnsi="Wingdings"/>
      <w:sz w:val="16"/>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3z0">
    <w:name w:val="WW8Num83z0"/>
    <w:rPr>
      <w:rFonts w:ascii="Wingdings" w:hAnsi="Wingdings"/>
    </w:rPr>
  </w:style>
  <w:style w:type="character" w:customStyle="1" w:styleId="WW8Num84z0">
    <w:name w:val="WW8Num84z0"/>
    <w:rPr>
      <w:rFonts w:ascii="Wingdings" w:hAnsi="Wingdings"/>
      <w:sz w:val="16"/>
    </w:rPr>
  </w:style>
  <w:style w:type="character" w:customStyle="1" w:styleId="WW8Num84z1">
    <w:name w:val="WW8Num84z1"/>
    <w:rPr>
      <w:rFonts w:ascii="Courier New" w:hAnsi="Courier New"/>
    </w:rPr>
  </w:style>
  <w:style w:type="character" w:customStyle="1" w:styleId="WW8Num84z2">
    <w:name w:val="WW8Num84z2"/>
    <w:rPr>
      <w:rFonts w:ascii="Wingdings" w:hAnsi="Wingdings"/>
    </w:rPr>
  </w:style>
  <w:style w:type="character" w:customStyle="1" w:styleId="WW8Num84z3">
    <w:name w:val="WW8Num84z3"/>
    <w:rPr>
      <w:rFonts w:ascii="Symbol" w:hAnsi="Symbol"/>
    </w:rPr>
  </w:style>
  <w:style w:type="character" w:customStyle="1" w:styleId="WW8Num85z0">
    <w:name w:val="WW8Num85z0"/>
    <w:rPr>
      <w:rFonts w:ascii="Wingdings" w:hAnsi="Wingdings"/>
    </w:rPr>
  </w:style>
  <w:style w:type="character" w:customStyle="1" w:styleId="WW8Num85z1">
    <w:name w:val="WW8Num85z1"/>
    <w:rPr>
      <w:rFonts w:ascii="Palatino Linotype" w:hAnsi="Palatino Linotype"/>
    </w:rPr>
  </w:style>
  <w:style w:type="character" w:customStyle="1" w:styleId="WW8Num85z2">
    <w:name w:val="WW8Num85z2"/>
    <w:rPr>
      <w:rFonts w:ascii="Wingdings" w:hAnsi="Wingdings"/>
      <w:sz w:val="16"/>
    </w:rPr>
  </w:style>
  <w:style w:type="character" w:customStyle="1" w:styleId="WW8Num85z3">
    <w:name w:val="WW8Num85z3"/>
    <w:rPr>
      <w:rFonts w:ascii="Symbol" w:hAnsi="Symbol"/>
    </w:rPr>
  </w:style>
  <w:style w:type="character" w:customStyle="1" w:styleId="WW8Num85z4">
    <w:name w:val="WW8Num85z4"/>
    <w:rPr>
      <w:rFonts w:ascii="Courier New" w:hAnsi="Courier New"/>
    </w:rPr>
  </w:style>
  <w:style w:type="character" w:customStyle="1" w:styleId="WW8Num86z0">
    <w:name w:val="WW8Num86z0"/>
    <w:rPr>
      <w:rFonts w:ascii="Wingdings" w:hAnsi="Wingdings"/>
      <w:sz w:val="16"/>
    </w:rPr>
  </w:style>
  <w:style w:type="character" w:customStyle="1" w:styleId="WW8Num86z1">
    <w:name w:val="WW8Num86z1"/>
    <w:rPr>
      <w:rFonts w:ascii="Courier New" w:hAnsi="Courier New"/>
    </w:rPr>
  </w:style>
  <w:style w:type="character" w:customStyle="1" w:styleId="WW8Num86z2">
    <w:name w:val="WW8Num86z2"/>
    <w:rPr>
      <w:rFonts w:ascii="Wingdings" w:hAnsi="Wingdings"/>
    </w:rPr>
  </w:style>
  <w:style w:type="character" w:customStyle="1" w:styleId="WW8Num86z3">
    <w:name w:val="WW8Num86z3"/>
    <w:rPr>
      <w:rFonts w:ascii="Symbol" w:hAnsi="Symbol"/>
    </w:rPr>
  </w:style>
  <w:style w:type="character" w:customStyle="1" w:styleId="WW8Num87z0">
    <w:name w:val="WW8Num87z0"/>
    <w:rPr>
      <w:rFonts w:ascii="Wingdings" w:hAnsi="Wingdings"/>
    </w:rPr>
  </w:style>
  <w:style w:type="character" w:customStyle="1" w:styleId="WW8Num88z0">
    <w:name w:val="WW8Num88z0"/>
    <w:rPr>
      <w:rFonts w:ascii="Wingdings" w:hAnsi="Wingdings"/>
      <w:sz w:val="16"/>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8z3">
    <w:name w:val="WW8Num88z3"/>
    <w:rPr>
      <w:rFonts w:ascii="Symbol" w:hAnsi="Symbol"/>
    </w:rPr>
  </w:style>
  <w:style w:type="character" w:customStyle="1" w:styleId="WW8Num89z0">
    <w:name w:val="WW8Num89z0"/>
    <w:rPr>
      <w:rFonts w:ascii="Symbol" w:hAnsi="Symbol"/>
      <w:color w:val="auto"/>
      <w:sz w:val="18"/>
    </w:rPr>
  </w:style>
  <w:style w:type="character" w:customStyle="1" w:styleId="WW8Num90z0">
    <w:name w:val="WW8Num90z0"/>
    <w:rPr>
      <w:rFonts w:ascii="Symbol" w:hAnsi="Symbol"/>
      <w:color w:val="auto"/>
      <w:sz w:val="18"/>
    </w:rPr>
  </w:style>
  <w:style w:type="character" w:customStyle="1" w:styleId="WW8Num91z0">
    <w:name w:val="WW8Num91z0"/>
    <w:rPr>
      <w:rFonts w:ascii="Palatino Linotype" w:hAnsi="Palatino Linotype"/>
    </w:rPr>
  </w:style>
  <w:style w:type="character" w:customStyle="1" w:styleId="WW8Num91z1">
    <w:name w:val="WW8Num91z1"/>
    <w:rPr>
      <w:rFonts w:ascii="Courier New" w:hAnsi="Courier New"/>
    </w:rPr>
  </w:style>
  <w:style w:type="character" w:customStyle="1" w:styleId="WW8Num91z2">
    <w:name w:val="WW8Num91z2"/>
    <w:rPr>
      <w:rFonts w:ascii="Wingdings" w:hAnsi="Wingdings"/>
    </w:rPr>
  </w:style>
  <w:style w:type="character" w:customStyle="1" w:styleId="WW8Num91z3">
    <w:name w:val="WW8Num91z3"/>
    <w:rPr>
      <w:rFonts w:ascii="Symbol" w:hAnsi="Symbol"/>
    </w:rPr>
  </w:style>
  <w:style w:type="character" w:customStyle="1" w:styleId="WW8Num92z0">
    <w:name w:val="WW8Num92z0"/>
    <w:rPr>
      <w:rFonts w:ascii="Symbol" w:hAnsi="Symbol"/>
      <w:color w:val="auto"/>
      <w:sz w:val="18"/>
    </w:rPr>
  </w:style>
  <w:style w:type="character" w:customStyle="1" w:styleId="WW8Num93z0">
    <w:name w:val="WW8Num93z0"/>
    <w:rPr>
      <w:rFonts w:ascii="Wingdings" w:hAnsi="Wingdings"/>
    </w:rPr>
  </w:style>
  <w:style w:type="character" w:customStyle="1" w:styleId="WW8Num94z0">
    <w:name w:val="WW8Num94z0"/>
    <w:rPr>
      <w:rFonts w:ascii="Symbol" w:hAnsi="Symbol"/>
    </w:rPr>
  </w:style>
  <w:style w:type="character" w:customStyle="1" w:styleId="WW8Num95z0">
    <w:name w:val="WW8Num95z0"/>
    <w:rPr>
      <w:rFonts w:ascii="Wingdings" w:hAnsi="Wingdings"/>
      <w:sz w:val="16"/>
    </w:rPr>
  </w:style>
  <w:style w:type="character" w:customStyle="1" w:styleId="WW8Num95z1">
    <w:name w:val="WW8Num95z1"/>
    <w:rPr>
      <w:rFonts w:ascii="Courier New" w:hAnsi="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7z0">
    <w:name w:val="WW8Num97z0"/>
    <w:rPr>
      <w:rFonts w:ascii="Wingdings" w:hAnsi="Wingdings"/>
    </w:rPr>
  </w:style>
  <w:style w:type="character" w:customStyle="1" w:styleId="WW8Num97z1">
    <w:name w:val="WW8Num97z1"/>
    <w:rPr>
      <w:rFonts w:ascii="Courier New" w:hAnsi="Courier New"/>
    </w:rPr>
  </w:style>
  <w:style w:type="character" w:customStyle="1" w:styleId="WW8Num97z3">
    <w:name w:val="WW8Num97z3"/>
    <w:rPr>
      <w:rFonts w:ascii="Symbol" w:hAnsi="Symbol"/>
    </w:rPr>
  </w:style>
  <w:style w:type="character" w:customStyle="1" w:styleId="WW8Num99z0">
    <w:name w:val="WW8Num99z0"/>
    <w:rPr>
      <w:rFonts w:ascii="Symbol" w:hAnsi="Symbol"/>
      <w:color w:val="auto"/>
      <w:sz w:val="18"/>
    </w:rPr>
  </w:style>
  <w:style w:type="character" w:customStyle="1" w:styleId="WW8Num100z0">
    <w:name w:val="WW8Num100z0"/>
    <w:rPr>
      <w:rFonts w:ascii="Symbol" w:hAnsi="Symbol"/>
    </w:rPr>
  </w:style>
  <w:style w:type="character" w:customStyle="1" w:styleId="WW8Num101z0">
    <w:name w:val="WW8Num101z0"/>
    <w:rPr>
      <w:rFonts w:ascii="Symbol" w:hAnsi="Symbol"/>
      <w:color w:val="auto"/>
      <w:sz w:val="18"/>
    </w:rPr>
  </w:style>
  <w:style w:type="character" w:customStyle="1" w:styleId="WW8Num102z0">
    <w:name w:val="WW8Num102z0"/>
    <w:rPr>
      <w:rFonts w:ascii="Symbol" w:hAnsi="Symbol"/>
      <w:color w:val="auto"/>
      <w:sz w:val="18"/>
    </w:rPr>
  </w:style>
  <w:style w:type="character" w:customStyle="1" w:styleId="WW8Num103z0">
    <w:name w:val="WW8Num103z0"/>
    <w:rPr>
      <w:rFonts w:ascii="Times New Roman" w:hAnsi="Times New Roman"/>
      <w:b/>
      <w:i w:val="0"/>
      <w:sz w:val="24"/>
      <w:u w:val="none"/>
    </w:rPr>
  </w:style>
  <w:style w:type="character" w:customStyle="1" w:styleId="WW8Num104z0">
    <w:name w:val="WW8Num104z0"/>
    <w:rPr>
      <w:rFonts w:ascii="Palatino Linotype" w:hAnsi="Palatino Linotype"/>
    </w:rPr>
  </w:style>
  <w:style w:type="character" w:customStyle="1" w:styleId="WW8Num104z1">
    <w:name w:val="WW8Num104z1"/>
    <w:rPr>
      <w:rFonts w:ascii="Courier New" w:hAnsi="Courier New"/>
    </w:rPr>
  </w:style>
  <w:style w:type="character" w:customStyle="1" w:styleId="WW8Num104z2">
    <w:name w:val="WW8Num104z2"/>
    <w:rPr>
      <w:rFonts w:ascii="Wingdings" w:hAnsi="Wingdings"/>
    </w:rPr>
  </w:style>
  <w:style w:type="character" w:customStyle="1" w:styleId="WW8Num104z3">
    <w:name w:val="WW8Num104z3"/>
    <w:rPr>
      <w:rFonts w:ascii="Symbol" w:hAnsi="Symbol"/>
    </w:rPr>
  </w:style>
  <w:style w:type="character" w:customStyle="1" w:styleId="WW8Num105z0">
    <w:name w:val="WW8Num105z0"/>
    <w:rPr>
      <w:rFonts w:ascii="Symbol" w:hAnsi="Symbol"/>
    </w:rPr>
  </w:style>
  <w:style w:type="character" w:customStyle="1" w:styleId="WW8Num107z0">
    <w:name w:val="WW8Num107z0"/>
    <w:rPr>
      <w:rFonts w:ascii="Symbol" w:hAnsi="Symbol"/>
      <w:color w:val="auto"/>
      <w:sz w:val="18"/>
    </w:rPr>
  </w:style>
  <w:style w:type="character" w:customStyle="1" w:styleId="WW8Num108z0">
    <w:name w:val="WW8Num108z0"/>
    <w:rPr>
      <w:rFonts w:ascii="Wingdings" w:hAnsi="Wingdings"/>
    </w:rPr>
  </w:style>
  <w:style w:type="character" w:customStyle="1" w:styleId="WW8Num109z0">
    <w:name w:val="WW8Num109z0"/>
    <w:rPr>
      <w:rFonts w:ascii="Symbol" w:hAnsi="Symbol"/>
    </w:rPr>
  </w:style>
  <w:style w:type="character" w:customStyle="1" w:styleId="WW8Num110z0">
    <w:name w:val="WW8Num110z0"/>
    <w:rPr>
      <w:rFonts w:ascii="Times New Roman" w:hAnsi="Times New Roman"/>
    </w:rPr>
  </w:style>
  <w:style w:type="character" w:customStyle="1" w:styleId="WW8Num111z0">
    <w:name w:val="WW8Num111z0"/>
    <w:rPr>
      <w:rFonts w:ascii="Wingdings" w:hAnsi="Wingdings"/>
    </w:rPr>
  </w:style>
  <w:style w:type="character" w:customStyle="1" w:styleId="WW8Num111z1">
    <w:name w:val="WW8Num111z1"/>
    <w:rPr>
      <w:rFonts w:ascii="Palatino Linotype" w:hAnsi="Palatino Linotype"/>
    </w:rPr>
  </w:style>
  <w:style w:type="character" w:customStyle="1" w:styleId="WW8Num111z3">
    <w:name w:val="WW8Num111z3"/>
    <w:rPr>
      <w:rFonts w:ascii="Symbol" w:hAnsi="Symbol"/>
    </w:rPr>
  </w:style>
  <w:style w:type="character" w:customStyle="1" w:styleId="WW8Num112z0">
    <w:name w:val="WW8Num112z0"/>
    <w:rPr>
      <w:rFonts w:ascii="Wingdings" w:hAnsi="Wingdings"/>
    </w:rPr>
  </w:style>
  <w:style w:type="character" w:customStyle="1" w:styleId="WW8Num113z0">
    <w:name w:val="WW8Num113z0"/>
    <w:rPr>
      <w:rFonts w:ascii="Wingdings" w:hAnsi="Wingdings"/>
      <w:sz w:val="16"/>
    </w:rPr>
  </w:style>
  <w:style w:type="character" w:customStyle="1" w:styleId="WW8Num113z1">
    <w:name w:val="WW8Num113z1"/>
    <w:rPr>
      <w:rFonts w:ascii="Courier New" w:hAnsi="Courier New"/>
    </w:rPr>
  </w:style>
  <w:style w:type="character" w:customStyle="1" w:styleId="WW8Num113z2">
    <w:name w:val="WW8Num113z2"/>
    <w:rPr>
      <w:rFonts w:ascii="Wingdings" w:hAnsi="Wingdings"/>
    </w:rPr>
  </w:style>
  <w:style w:type="character" w:customStyle="1" w:styleId="WW8Num113z3">
    <w:name w:val="WW8Num113z3"/>
    <w:rPr>
      <w:rFonts w:ascii="Symbol" w:hAnsi="Symbol"/>
    </w:rPr>
  </w:style>
  <w:style w:type="character" w:customStyle="1" w:styleId="WW8Num114z0">
    <w:name w:val="WW8Num114z0"/>
    <w:rPr>
      <w:rFonts w:ascii="Wingdings" w:hAnsi="Wingdings"/>
    </w:rPr>
  </w:style>
  <w:style w:type="character" w:customStyle="1" w:styleId="WW8Num115z0">
    <w:name w:val="WW8Num115z0"/>
    <w:rPr>
      <w:rFonts w:ascii="Wingdings" w:hAnsi="Wingdings"/>
    </w:rPr>
  </w:style>
  <w:style w:type="character" w:customStyle="1" w:styleId="WW8Num115z1">
    <w:name w:val="WW8Num115z1"/>
    <w:rPr>
      <w:rFonts w:ascii="Courier New" w:hAnsi="Courier New"/>
    </w:rPr>
  </w:style>
  <w:style w:type="character" w:customStyle="1" w:styleId="WW8Num115z3">
    <w:name w:val="WW8Num115z3"/>
    <w:rPr>
      <w:rFonts w:ascii="Symbol" w:hAnsi="Symbol"/>
    </w:rPr>
  </w:style>
  <w:style w:type="character" w:customStyle="1" w:styleId="WW8Num116z0">
    <w:name w:val="WW8Num116z0"/>
    <w:rPr>
      <w:rFonts w:ascii="Symbol" w:hAnsi="Symbol"/>
    </w:rPr>
  </w:style>
  <w:style w:type="character" w:customStyle="1" w:styleId="WW8Num117z0">
    <w:name w:val="WW8Num117z0"/>
    <w:rPr>
      <w:rFonts w:ascii="Symbol" w:hAnsi="Symbol"/>
      <w:color w:val="auto"/>
      <w:sz w:val="18"/>
    </w:rPr>
  </w:style>
  <w:style w:type="character" w:customStyle="1" w:styleId="WW8Num118z0">
    <w:name w:val="WW8Num118z0"/>
    <w:rPr>
      <w:rFonts w:ascii="Symbol" w:hAnsi="Symbol"/>
    </w:rPr>
  </w:style>
  <w:style w:type="character" w:customStyle="1" w:styleId="WW8Num121z1">
    <w:name w:val="WW8Num121z1"/>
    <w:rPr>
      <w:b/>
    </w:rPr>
  </w:style>
  <w:style w:type="character" w:customStyle="1" w:styleId="WW8Num123z0">
    <w:name w:val="WW8Num123z0"/>
    <w:rPr>
      <w:rFonts w:ascii="Wingdings" w:hAnsi="Wingdings"/>
      <w:sz w:val="16"/>
    </w:rPr>
  </w:style>
  <w:style w:type="character" w:customStyle="1" w:styleId="WW8Num123z1">
    <w:name w:val="WW8Num123z1"/>
    <w:rPr>
      <w:rFonts w:ascii="Courier New" w:hAnsi="Courier New"/>
    </w:rPr>
  </w:style>
  <w:style w:type="character" w:customStyle="1" w:styleId="WW8Num123z2">
    <w:name w:val="WW8Num123z2"/>
    <w:rPr>
      <w:rFonts w:ascii="Wingdings" w:hAnsi="Wingdings"/>
    </w:rPr>
  </w:style>
  <w:style w:type="character" w:customStyle="1" w:styleId="WW8Num123z3">
    <w:name w:val="WW8Num123z3"/>
    <w:rPr>
      <w:rFonts w:ascii="Symbol" w:hAnsi="Symbol"/>
    </w:rPr>
  </w:style>
  <w:style w:type="character" w:customStyle="1" w:styleId="WW8Num124z0">
    <w:name w:val="WW8Num124z0"/>
    <w:rPr>
      <w:rFonts w:ascii="Symbol" w:hAnsi="Symbol"/>
    </w:rPr>
  </w:style>
  <w:style w:type="character" w:customStyle="1" w:styleId="WW8Num125z0">
    <w:name w:val="WW8Num125z0"/>
    <w:rPr>
      <w:rFonts w:ascii="Arial" w:eastAsia="Times New Roman" w:hAnsi="Arial" w:cs="Arial"/>
    </w:rPr>
  </w:style>
  <w:style w:type="character" w:customStyle="1" w:styleId="WW8Num125z1">
    <w:name w:val="WW8Num125z1"/>
    <w:rPr>
      <w:rFonts w:ascii="Courier New" w:hAnsi="Courier New" w:cs="Courier New"/>
    </w:rPr>
  </w:style>
  <w:style w:type="character" w:customStyle="1" w:styleId="WW8Num125z2">
    <w:name w:val="WW8Num125z2"/>
    <w:rPr>
      <w:rFonts w:ascii="Wingdings" w:hAnsi="Wingdings"/>
    </w:rPr>
  </w:style>
  <w:style w:type="character" w:customStyle="1" w:styleId="WW8Num125z3">
    <w:name w:val="WW8Num125z3"/>
    <w:rPr>
      <w:rFonts w:ascii="Symbol" w:hAnsi="Symbol"/>
    </w:rPr>
  </w:style>
  <w:style w:type="character" w:customStyle="1" w:styleId="WW8Num126z0">
    <w:name w:val="WW8Num126z0"/>
    <w:rPr>
      <w:rFonts w:ascii="Wingdings" w:hAnsi="Wingdings"/>
    </w:rPr>
  </w:style>
  <w:style w:type="character" w:customStyle="1" w:styleId="WW8Num126z1">
    <w:name w:val="WW8Num126z1"/>
    <w:rPr>
      <w:rFonts w:ascii="Palatino Linotype" w:hAnsi="Palatino Linotype"/>
    </w:rPr>
  </w:style>
  <w:style w:type="character" w:customStyle="1" w:styleId="WW8Num126z3">
    <w:name w:val="WW8Num126z3"/>
    <w:rPr>
      <w:rFonts w:ascii="Symbol" w:hAnsi="Symbol"/>
    </w:rPr>
  </w:style>
  <w:style w:type="character" w:customStyle="1" w:styleId="WW8Num126z4">
    <w:name w:val="WW8Num126z4"/>
    <w:rPr>
      <w:rFonts w:ascii="Courier New" w:hAnsi="Courier New"/>
    </w:rPr>
  </w:style>
  <w:style w:type="character" w:customStyle="1" w:styleId="WW8Num128z0">
    <w:name w:val="WW8Num128z0"/>
    <w:rPr>
      <w:rFonts w:ascii="Wingdings" w:hAnsi="Wingdings"/>
      <w:sz w:val="16"/>
    </w:rPr>
  </w:style>
  <w:style w:type="character" w:customStyle="1" w:styleId="WW8Num128z1">
    <w:name w:val="WW8Num128z1"/>
    <w:rPr>
      <w:rFonts w:ascii="Courier New" w:hAnsi="Courier New"/>
    </w:rPr>
  </w:style>
  <w:style w:type="character" w:customStyle="1" w:styleId="WW8Num128z2">
    <w:name w:val="WW8Num128z2"/>
    <w:rPr>
      <w:rFonts w:ascii="Wingdings" w:hAnsi="Wingdings"/>
    </w:rPr>
  </w:style>
  <w:style w:type="character" w:customStyle="1" w:styleId="WW8Num128z3">
    <w:name w:val="WW8Num128z3"/>
    <w:rPr>
      <w:rFonts w:ascii="Symbol" w:hAnsi="Symbol"/>
    </w:rPr>
  </w:style>
  <w:style w:type="character" w:customStyle="1" w:styleId="WW8Num129z0">
    <w:name w:val="WW8Num129z0"/>
    <w:rPr>
      <w:rFonts w:ascii="Symbol" w:hAnsi="Symbol"/>
      <w:color w:val="auto"/>
      <w:sz w:val="18"/>
    </w:rPr>
  </w:style>
  <w:style w:type="character" w:customStyle="1" w:styleId="WW8Num130z0">
    <w:name w:val="WW8Num130z0"/>
    <w:rPr>
      <w:rFonts w:ascii="Times New Roman" w:hAnsi="Times New Roman"/>
    </w:rPr>
  </w:style>
  <w:style w:type="character" w:customStyle="1" w:styleId="WW8Num131z0">
    <w:name w:val="WW8Num131z0"/>
    <w:rPr>
      <w:rFonts w:ascii="Wingdings" w:hAnsi="Wingdings"/>
    </w:rPr>
  </w:style>
  <w:style w:type="character" w:customStyle="1" w:styleId="WW8Num133z0">
    <w:name w:val="WW8Num133z0"/>
    <w:rPr>
      <w:rFonts w:ascii="Symbol" w:hAnsi="Symbol"/>
      <w:color w:val="auto"/>
      <w:sz w:val="18"/>
    </w:rPr>
  </w:style>
  <w:style w:type="character" w:customStyle="1" w:styleId="WW8Num135z0">
    <w:name w:val="WW8Num135z0"/>
    <w:rPr>
      <w:rFonts w:ascii="Symbol" w:hAnsi="Symbol"/>
      <w:color w:val="auto"/>
      <w:sz w:val="18"/>
    </w:rPr>
  </w:style>
  <w:style w:type="character" w:customStyle="1" w:styleId="WW8Num136z0">
    <w:name w:val="WW8Num136z0"/>
    <w:rPr>
      <w:rFonts w:ascii="Palatino Linotype" w:hAnsi="Palatino Linotype"/>
    </w:rPr>
  </w:style>
  <w:style w:type="character" w:customStyle="1" w:styleId="WW8Num136z1">
    <w:name w:val="WW8Num136z1"/>
    <w:rPr>
      <w:rFonts w:ascii="Courier New" w:hAnsi="Courier New"/>
    </w:rPr>
  </w:style>
  <w:style w:type="character" w:customStyle="1" w:styleId="WW8Num136z2">
    <w:name w:val="WW8Num136z2"/>
    <w:rPr>
      <w:rFonts w:ascii="Wingdings" w:hAnsi="Wingdings"/>
    </w:rPr>
  </w:style>
  <w:style w:type="character" w:customStyle="1" w:styleId="WW8Num136z3">
    <w:name w:val="WW8Num136z3"/>
    <w:rPr>
      <w:rFonts w:ascii="Symbol" w:hAnsi="Symbol"/>
    </w:rPr>
  </w:style>
  <w:style w:type="character" w:customStyle="1" w:styleId="WW8Num137z0">
    <w:name w:val="WW8Num137z0"/>
    <w:rPr>
      <w:rFonts w:ascii="Palatino Linotype" w:hAnsi="Palatino Linotype"/>
    </w:rPr>
  </w:style>
  <w:style w:type="character" w:customStyle="1" w:styleId="WW8Num137z1">
    <w:name w:val="WW8Num137z1"/>
    <w:rPr>
      <w:rFonts w:ascii="Courier New" w:hAnsi="Courier New"/>
    </w:rPr>
  </w:style>
  <w:style w:type="character" w:customStyle="1" w:styleId="WW8Num137z2">
    <w:name w:val="WW8Num137z2"/>
    <w:rPr>
      <w:rFonts w:ascii="Wingdings" w:hAnsi="Wingdings"/>
    </w:rPr>
  </w:style>
  <w:style w:type="character" w:customStyle="1" w:styleId="WW8Num137z3">
    <w:name w:val="WW8Num137z3"/>
    <w:rPr>
      <w:rFonts w:ascii="Symbol" w:hAnsi="Symbol"/>
    </w:rPr>
  </w:style>
  <w:style w:type="character" w:customStyle="1" w:styleId="WW8Num138z0">
    <w:name w:val="WW8Num138z0"/>
    <w:rPr>
      <w:rFonts w:ascii="Symbol" w:hAnsi="Symbol"/>
    </w:rPr>
  </w:style>
  <w:style w:type="character" w:customStyle="1" w:styleId="WW8Num140z0">
    <w:name w:val="WW8Num140z0"/>
    <w:rPr>
      <w:rFonts w:ascii="Times New Roman" w:eastAsia="Times New Roman" w:hAnsi="Times New Roman" w:cs="Times New Roman"/>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1z0">
    <w:name w:val="WW8Num141z0"/>
    <w:rPr>
      <w:rFonts w:ascii="Symbol" w:hAnsi="Symbol"/>
      <w:color w:val="auto"/>
      <w:sz w:val="18"/>
    </w:rPr>
  </w:style>
  <w:style w:type="character" w:customStyle="1" w:styleId="WW8Num143z0">
    <w:name w:val="WW8Num143z0"/>
    <w:rPr>
      <w:rFonts w:ascii="Wingdings" w:hAnsi="Wingdings"/>
    </w:rPr>
  </w:style>
  <w:style w:type="character" w:customStyle="1" w:styleId="WW8Num143z3">
    <w:name w:val="WW8Num143z3"/>
    <w:rPr>
      <w:rFonts w:ascii="Symbol" w:hAnsi="Symbol"/>
    </w:rPr>
  </w:style>
  <w:style w:type="character" w:customStyle="1" w:styleId="WW8Num143z4">
    <w:name w:val="WW8Num143z4"/>
    <w:rPr>
      <w:rFonts w:ascii="Courier New" w:hAnsi="Courier New"/>
    </w:rPr>
  </w:style>
  <w:style w:type="character" w:customStyle="1" w:styleId="WW8Num144z0">
    <w:name w:val="WW8Num144z0"/>
    <w:rPr>
      <w:rFonts w:ascii="Times New Roman" w:eastAsia="Times New Roman" w:hAnsi="Times New Roman" w:cs="Times New Roman"/>
    </w:rPr>
  </w:style>
  <w:style w:type="character" w:customStyle="1" w:styleId="WW8Num144z1">
    <w:name w:val="WW8Num144z1"/>
    <w:rPr>
      <w:rFonts w:ascii="Courier New" w:hAnsi="Courier New"/>
    </w:rPr>
  </w:style>
  <w:style w:type="character" w:customStyle="1" w:styleId="WW8Num144z2">
    <w:name w:val="WW8Num144z2"/>
    <w:rPr>
      <w:rFonts w:ascii="Wingdings" w:hAnsi="Wingdings"/>
    </w:rPr>
  </w:style>
  <w:style w:type="character" w:customStyle="1" w:styleId="WW8Num144z3">
    <w:name w:val="WW8Num144z3"/>
    <w:rPr>
      <w:rFonts w:ascii="Symbol" w:hAnsi="Symbol"/>
    </w:rPr>
  </w:style>
  <w:style w:type="character" w:customStyle="1" w:styleId="WW8Num146z0">
    <w:name w:val="WW8Num146z0"/>
    <w:rPr>
      <w:rFonts w:ascii="Wingdings" w:hAnsi="Wingdings"/>
    </w:rPr>
  </w:style>
  <w:style w:type="character" w:customStyle="1" w:styleId="WW8Num146z1">
    <w:name w:val="WW8Num146z1"/>
    <w:rPr>
      <w:rFonts w:ascii="Courier New" w:hAnsi="Courier New"/>
    </w:rPr>
  </w:style>
  <w:style w:type="character" w:customStyle="1" w:styleId="WW8Num146z3">
    <w:name w:val="WW8Num146z3"/>
    <w:rPr>
      <w:rFonts w:ascii="Symbol" w:hAnsi="Symbol"/>
    </w:rPr>
  </w:style>
  <w:style w:type="character" w:customStyle="1" w:styleId="WW8Num147z0">
    <w:name w:val="WW8Num147z0"/>
    <w:rPr>
      <w:rFonts w:ascii="Wingdings" w:hAnsi="Wingdings"/>
    </w:rPr>
  </w:style>
  <w:style w:type="character" w:customStyle="1" w:styleId="WW8Num148z0">
    <w:name w:val="WW8Num148z0"/>
    <w:rPr>
      <w:rFonts w:ascii="Symbol" w:hAnsi="Symbol"/>
      <w:color w:val="auto"/>
      <w:sz w:val="18"/>
    </w:rPr>
  </w:style>
  <w:style w:type="character" w:customStyle="1" w:styleId="WW8Num149z0">
    <w:name w:val="WW8Num149z0"/>
    <w:rPr>
      <w:rFonts w:ascii="Palatino Linotype" w:hAnsi="Palatino Linotype"/>
    </w:rPr>
  </w:style>
  <w:style w:type="character" w:customStyle="1" w:styleId="WW8Num149z1">
    <w:name w:val="WW8Num149z1"/>
    <w:rPr>
      <w:rFonts w:ascii="Courier New" w:hAnsi="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8NumSt2z0">
    <w:name w:val="WW8NumSt2z0"/>
    <w:rPr>
      <w:rFonts w:ascii="Symbol" w:hAnsi="Symbol"/>
    </w:rPr>
  </w:style>
  <w:style w:type="character" w:customStyle="1" w:styleId="WW8NumSt3z0">
    <w:name w:val="WW8NumSt3z0"/>
    <w:rPr>
      <w:rFonts w:ascii="Symbol" w:hAnsi="Symbol"/>
    </w:rPr>
  </w:style>
  <w:style w:type="character" w:customStyle="1" w:styleId="WW8NumSt6z0">
    <w:name w:val="WW8NumSt6z0"/>
    <w:rPr>
      <w:rFonts w:ascii="Symbol" w:hAnsi="Symbol"/>
    </w:rPr>
  </w:style>
  <w:style w:type="character" w:customStyle="1" w:styleId="WW8NumSt15z0">
    <w:name w:val="WW8NumSt15z0"/>
    <w:rPr>
      <w:rFonts w:ascii="Symbol" w:hAnsi="Symbol"/>
    </w:rPr>
  </w:style>
  <w:style w:type="character" w:customStyle="1" w:styleId="WW8NumSt33z0">
    <w:name w:val="WW8NumSt33z0"/>
    <w:rPr>
      <w:rFonts w:ascii="Symbol" w:hAnsi="Symbol"/>
    </w:rPr>
  </w:style>
  <w:style w:type="character" w:customStyle="1" w:styleId="WW8NumSt42z0">
    <w:name w:val="WW8NumSt42z0"/>
    <w:rPr>
      <w:rFonts w:ascii="Wingdings" w:hAnsi="Wingdings"/>
      <w:b w:val="0"/>
      <w:i w:val="0"/>
      <w:sz w:val="24"/>
    </w:rPr>
  </w:style>
  <w:style w:type="character" w:customStyle="1" w:styleId="WW8NumSt43z0">
    <w:name w:val="WW8NumSt43z0"/>
    <w:rPr>
      <w:rFonts w:ascii="Symbol" w:hAnsi="Symbol"/>
    </w:rPr>
  </w:style>
  <w:style w:type="character" w:customStyle="1" w:styleId="WW8NumSt44z0">
    <w:name w:val="WW8NumSt44z0"/>
    <w:rPr>
      <w:rFonts w:ascii="Symbol" w:hAnsi="Symbol"/>
    </w:rPr>
  </w:style>
  <w:style w:type="character" w:customStyle="1" w:styleId="WW8NumSt45z0">
    <w:name w:val="WW8NumSt45z0"/>
    <w:rPr>
      <w:rFonts w:ascii="Symbol" w:hAnsi="Symbol"/>
    </w:rPr>
  </w:style>
  <w:style w:type="character" w:customStyle="1" w:styleId="WW8NumSt46z0">
    <w:name w:val="WW8NumSt46z0"/>
    <w:rPr>
      <w:rFonts w:ascii="Symbol" w:hAnsi="Symbol"/>
      <w:sz w:val="10"/>
    </w:rPr>
  </w:style>
  <w:style w:type="character" w:customStyle="1" w:styleId="WW8NumSt80z0">
    <w:name w:val="WW8NumSt80z0"/>
    <w:rPr>
      <w:rFonts w:ascii="Symbol" w:hAnsi="Symbol"/>
    </w:rPr>
  </w:style>
  <w:style w:type="character" w:customStyle="1" w:styleId="WW8NumSt81z0">
    <w:name w:val="WW8NumSt81z0"/>
    <w:rPr>
      <w:rFonts w:ascii="Symbol" w:hAnsi="Symbol"/>
    </w:rPr>
  </w:style>
  <w:style w:type="character" w:customStyle="1" w:styleId="WW8NumSt138z0">
    <w:name w:val="WW8NumSt138z0"/>
    <w:rPr>
      <w:rFonts w:ascii="Symbol" w:hAnsi="Symbol"/>
    </w:rPr>
  </w:style>
  <w:style w:type="character" w:customStyle="1" w:styleId="WW8NumSt139z0">
    <w:name w:val="WW8NumSt139z0"/>
    <w:rPr>
      <w:rFonts w:ascii="Symbol" w:hAnsi="Symbol"/>
    </w:rPr>
  </w:style>
  <w:style w:type="character" w:customStyle="1" w:styleId="Policepardfaut1">
    <w:name w:val="Police par défaut1"/>
    <w:semiHidden/>
  </w:style>
  <w:style w:type="character" w:styleId="Numrodepage">
    <w:name w:val="page number"/>
    <w:basedOn w:val="Policepardfaut1"/>
  </w:style>
  <w:style w:type="character" w:styleId="Lienhypertexte">
    <w:name w:val="Hyperlink"/>
    <w:uiPriority w:val="99"/>
    <w:rPr>
      <w:color w:val="000080"/>
      <w:u w:val="single"/>
    </w:rPr>
  </w:style>
  <w:style w:type="character" w:customStyle="1" w:styleId="Puces">
    <w:name w:val="Puces"/>
    <w:rPr>
      <w:rFonts w:ascii="OpenSymbol" w:eastAsia="OpenSymbol" w:hAnsi="OpenSymbol" w:cs="OpenSymbol"/>
    </w:rPr>
  </w:style>
  <w:style w:type="paragraph" w:styleId="Titre">
    <w:name w:val="Title"/>
    <w:basedOn w:val="Normal"/>
    <w:next w:val="Corpsdetexte"/>
    <w:rsid w:val="00EC764D"/>
    <w:pPr>
      <w:keepNext/>
      <w:numPr>
        <w:numId w:val="4"/>
      </w:numPr>
      <w:spacing w:before="240" w:after="120"/>
    </w:pPr>
    <w:rPr>
      <w:rFonts w:ascii="Cambria" w:eastAsia="MS Mincho" w:hAnsi="Cambria" w:cs="Tahoma"/>
      <w:color w:val="0070C0"/>
      <w:sz w:val="32"/>
      <w:szCs w:val="28"/>
    </w:rPr>
  </w:style>
  <w:style w:type="paragraph" w:styleId="Corpsdetexte">
    <w:name w:val="Body Text"/>
    <w:basedOn w:val="Normal"/>
    <w:link w:val="CorpsdetexteCar"/>
    <w:pPr>
      <w:overflowPunct w:val="0"/>
      <w:autoSpaceDE w:val="0"/>
      <w:jc w:val="both"/>
      <w:textAlignment w:val="baseline"/>
    </w:pPr>
    <w:rPr>
      <w:rFonts w:ascii="Arial" w:hAnsi="Arial"/>
      <w:szCs w:val="20"/>
    </w:rPr>
  </w:style>
  <w:style w:type="paragraph" w:styleId="Liste">
    <w:name w:val="List"/>
    <w:basedOn w:val="Corpsdetexte"/>
    <w:rPr>
      <w:rFonts w:cs="Tahoma"/>
    </w:rPr>
  </w:style>
  <w:style w:type="paragraph" w:styleId="Lgende">
    <w:name w:val="caption"/>
    <w:basedOn w:val="Normal"/>
    <w:next w:val="Normal"/>
    <w:qFormat/>
    <w:pPr>
      <w:jc w:val="center"/>
    </w:pPr>
    <w:rPr>
      <w:b/>
      <w:bCs/>
      <w:sz w:val="32"/>
      <w:u w:val="single"/>
    </w:rPr>
  </w:style>
  <w:style w:type="paragraph" w:customStyle="1" w:styleId="Rpertoire">
    <w:name w:val="Répertoire"/>
    <w:basedOn w:val="Normal"/>
    <w:pPr>
      <w:suppressLineNumbers/>
    </w:pPr>
    <w:rPr>
      <w:rFonts w:cs="Tahoma"/>
    </w:rPr>
  </w:style>
  <w:style w:type="paragraph" w:styleId="Pieddepage">
    <w:name w:val="footer"/>
    <w:basedOn w:val="Normal"/>
    <w:link w:val="PieddepageCar"/>
    <w:pPr>
      <w:tabs>
        <w:tab w:val="center" w:pos="4536"/>
        <w:tab w:val="right" w:pos="9072"/>
      </w:tabs>
    </w:pPr>
    <w:rPr>
      <w:sz w:val="20"/>
      <w:szCs w:val="20"/>
    </w:rPr>
  </w:style>
  <w:style w:type="paragraph" w:styleId="En-tte">
    <w:name w:val="header"/>
    <w:basedOn w:val="Normal"/>
    <w:link w:val="En-tteCar"/>
    <w:pPr>
      <w:tabs>
        <w:tab w:val="center" w:pos="4536"/>
        <w:tab w:val="right" w:pos="9072"/>
      </w:tabs>
      <w:overflowPunct w:val="0"/>
      <w:autoSpaceDE w:val="0"/>
      <w:textAlignment w:val="baseline"/>
    </w:pPr>
    <w:rPr>
      <w:sz w:val="20"/>
      <w:szCs w:val="20"/>
    </w:rPr>
  </w:style>
  <w:style w:type="paragraph" w:customStyle="1" w:styleId="Emetteur">
    <w:name w:val="Emetteur"/>
    <w:basedOn w:val="Normal"/>
    <w:pPr>
      <w:keepNext/>
      <w:overflowPunct w:val="0"/>
      <w:autoSpaceDE w:val="0"/>
      <w:ind w:left="-68"/>
      <w:textAlignment w:val="baseline"/>
    </w:pPr>
    <w:rPr>
      <w:rFonts w:ascii="Arial Narrow" w:hAnsi="Arial Narrow"/>
      <w:sz w:val="18"/>
      <w:szCs w:val="20"/>
    </w:rPr>
  </w:style>
  <w:style w:type="paragraph" w:customStyle="1" w:styleId="Adresse">
    <w:name w:val="Adresse"/>
    <w:basedOn w:val="Normal"/>
    <w:pPr>
      <w:keepNext/>
      <w:overflowPunct w:val="0"/>
      <w:autoSpaceDE w:val="0"/>
      <w:ind w:left="567" w:right="567"/>
      <w:textAlignment w:val="baseline"/>
    </w:pPr>
    <w:rPr>
      <w:rFonts w:ascii="Arial Narrow" w:hAnsi="Arial Narrow"/>
      <w:szCs w:val="20"/>
    </w:rPr>
  </w:style>
  <w:style w:type="paragraph" w:styleId="Corpsdetexte3">
    <w:name w:val="Body Text 3"/>
    <w:basedOn w:val="Normal"/>
    <w:pPr>
      <w:overflowPunct w:val="0"/>
      <w:autoSpaceDE w:val="0"/>
      <w:jc w:val="both"/>
      <w:textAlignment w:val="baseline"/>
    </w:pPr>
    <w:rPr>
      <w:rFonts w:ascii="Arial" w:hAnsi="Arial" w:cs="Arial"/>
      <w:color w:val="FF0000"/>
    </w:rPr>
  </w:style>
  <w:style w:type="paragraph" w:customStyle="1" w:styleId="Corpsdetexte21">
    <w:name w:val="Corps de texte 21"/>
    <w:basedOn w:val="Normal"/>
    <w:pPr>
      <w:overflowPunct w:val="0"/>
      <w:autoSpaceDE w:val="0"/>
      <w:ind w:firstLine="2124"/>
      <w:jc w:val="both"/>
      <w:textAlignment w:val="baseline"/>
    </w:pPr>
    <w:rPr>
      <w:rFonts w:ascii="Arial" w:hAnsi="Arial"/>
      <w:szCs w:val="20"/>
    </w:rPr>
  </w:style>
  <w:style w:type="paragraph" w:styleId="Retraitnormal">
    <w:name w:val="Normal Indent"/>
    <w:basedOn w:val="Normal"/>
    <w:pPr>
      <w:ind w:left="708"/>
    </w:pPr>
    <w:rPr>
      <w:sz w:val="20"/>
      <w:szCs w:val="20"/>
    </w:rPr>
  </w:style>
  <w:style w:type="paragraph" w:customStyle="1" w:styleId="Textetitre1">
    <w:name w:val="Texte titre 1"/>
    <w:basedOn w:val="Retraitnormal"/>
    <w:pPr>
      <w:widowControl w:val="0"/>
      <w:spacing w:before="96" w:after="72"/>
      <w:ind w:left="0" w:firstLine="1134"/>
      <w:jc w:val="both"/>
    </w:pPr>
    <w:rPr>
      <w:sz w:val="24"/>
    </w:rPr>
  </w:style>
  <w:style w:type="paragraph" w:customStyle="1" w:styleId="Retraitcorpsdetexte21">
    <w:name w:val="Retrait corps de texte 21"/>
    <w:basedOn w:val="Normal"/>
    <w:pPr>
      <w:overflowPunct w:val="0"/>
      <w:autoSpaceDE w:val="0"/>
      <w:ind w:firstLine="1416"/>
      <w:jc w:val="both"/>
      <w:textAlignment w:val="baseline"/>
    </w:pPr>
    <w:rPr>
      <w:rFonts w:ascii="Arial" w:hAnsi="Arial"/>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Titre10">
    <w:name w:val="Titre 10"/>
    <w:basedOn w:val="Titre"/>
    <w:next w:val="Corpsdetexte"/>
    <w:pPr>
      <w:numPr>
        <w:numId w:val="2"/>
      </w:numPr>
    </w:pPr>
    <w:rPr>
      <w:b/>
      <w:bCs/>
      <w:sz w:val="21"/>
      <w:szCs w:val="21"/>
    </w:rPr>
  </w:style>
  <w:style w:type="paragraph" w:styleId="Corpsdetexte2">
    <w:name w:val="Body Text 2"/>
    <w:basedOn w:val="Normal"/>
    <w:pPr>
      <w:shd w:val="clear" w:color="auto" w:fill="00FFFF"/>
    </w:pPr>
    <w:rPr>
      <w:rFonts w:ascii="Arial Narrow" w:hAnsi="Arial Narrow"/>
    </w:rPr>
  </w:style>
  <w:style w:type="paragraph" w:styleId="TM1">
    <w:name w:val="toc 1"/>
    <w:aliases w:val="AR 0"/>
    <w:basedOn w:val="Normal"/>
    <w:next w:val="Normal"/>
    <w:autoRedefine/>
    <w:uiPriority w:val="39"/>
    <w:rsid w:val="0067569B"/>
    <w:pPr>
      <w:tabs>
        <w:tab w:val="left" w:pos="480"/>
        <w:tab w:val="right" w:leader="dot" w:pos="9059"/>
      </w:tabs>
    </w:pPr>
    <w:rPr>
      <w:rFonts w:ascii="Calibri" w:hAnsi="Calibri" w:cs="Calibri"/>
      <w:noProof/>
      <w:color w:val="0070C0"/>
    </w:rPr>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aliases w:val="AR 1"/>
    <w:basedOn w:val="Normal"/>
    <w:next w:val="Normal"/>
    <w:autoRedefine/>
    <w:semiHidden/>
    <w:pPr>
      <w:ind w:left="960"/>
      <w:jc w:val="center"/>
    </w:pPr>
    <w:rPr>
      <w:rFonts w:ascii="Arial Narrow" w:hAnsi="Arial Narrow"/>
    </w:r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Retraitcorpsdetexte">
    <w:name w:val="Body Text Indent"/>
    <w:basedOn w:val="Normal"/>
    <w:pPr>
      <w:suppressAutoHyphens w:val="0"/>
      <w:spacing w:line="240" w:lineRule="atLeast"/>
      <w:ind w:left="567"/>
      <w:jc w:val="both"/>
    </w:pPr>
    <w:rPr>
      <w:rFonts w:ascii="Arial" w:hAnsi="Arial"/>
      <w:szCs w:val="20"/>
    </w:rPr>
  </w:style>
  <w:style w:type="paragraph" w:customStyle="1" w:styleId="Listepuce3">
    <w:name w:val="Liste à puce 3"/>
    <w:basedOn w:val="Normal"/>
    <w:pPr>
      <w:widowControl w:val="0"/>
      <w:numPr>
        <w:numId w:val="3"/>
      </w:numPr>
      <w:spacing w:before="60"/>
      <w:jc w:val="both"/>
    </w:pPr>
    <w:rPr>
      <w:sz w:val="20"/>
      <w:szCs w:val="20"/>
    </w:rPr>
  </w:style>
  <w:style w:type="paragraph" w:customStyle="1" w:styleId="RedTxt">
    <w:name w:val="RedTxt"/>
    <w:basedOn w:val="Normal"/>
    <w:pPr>
      <w:keepLines/>
      <w:widowControl w:val="0"/>
      <w:suppressAutoHyphens w:val="0"/>
      <w:autoSpaceDE w:val="0"/>
      <w:autoSpaceDN w:val="0"/>
    </w:pPr>
    <w:rPr>
      <w:rFonts w:ascii="Arial" w:hAnsi="Arial" w:cs="Arial"/>
      <w:sz w:val="18"/>
      <w:szCs w:val="18"/>
      <w:lang w:eastAsia="fr-FR"/>
    </w:rPr>
  </w:style>
  <w:style w:type="character" w:styleId="Marquedecommentaire">
    <w:name w:val="annotation reference"/>
    <w:rsid w:val="00DC4511"/>
    <w:rPr>
      <w:sz w:val="16"/>
      <w:szCs w:val="16"/>
    </w:rPr>
  </w:style>
  <w:style w:type="paragraph" w:styleId="Commentaire">
    <w:name w:val="annotation text"/>
    <w:basedOn w:val="Normal"/>
    <w:link w:val="CommentaireCar"/>
    <w:rsid w:val="00DC4511"/>
    <w:rPr>
      <w:sz w:val="20"/>
      <w:szCs w:val="20"/>
    </w:rPr>
  </w:style>
  <w:style w:type="character" w:customStyle="1" w:styleId="CommentaireCar">
    <w:name w:val="Commentaire Car"/>
    <w:link w:val="Commentaire"/>
    <w:rsid w:val="00DC4511"/>
    <w:rPr>
      <w:lang w:eastAsia="ar-SA"/>
    </w:rPr>
  </w:style>
  <w:style w:type="paragraph" w:styleId="Objetducommentaire">
    <w:name w:val="annotation subject"/>
    <w:basedOn w:val="Commentaire"/>
    <w:next w:val="Commentaire"/>
    <w:link w:val="ObjetducommentaireCar"/>
    <w:rsid w:val="00DC4511"/>
    <w:rPr>
      <w:b/>
      <w:bCs/>
    </w:rPr>
  </w:style>
  <w:style w:type="character" w:customStyle="1" w:styleId="ObjetducommentaireCar">
    <w:name w:val="Objet du commentaire Car"/>
    <w:link w:val="Objetducommentaire"/>
    <w:rsid w:val="00DC4511"/>
    <w:rPr>
      <w:b/>
      <w:bCs/>
      <w:lang w:eastAsia="ar-SA"/>
    </w:rPr>
  </w:style>
  <w:style w:type="paragraph" w:styleId="Textedebulles">
    <w:name w:val="Balloon Text"/>
    <w:basedOn w:val="Normal"/>
    <w:link w:val="TextedebullesCar"/>
    <w:rsid w:val="00DC4511"/>
    <w:rPr>
      <w:rFonts w:ascii="Tahoma" w:hAnsi="Tahoma" w:cs="Tahoma"/>
      <w:sz w:val="16"/>
      <w:szCs w:val="16"/>
    </w:rPr>
  </w:style>
  <w:style w:type="character" w:customStyle="1" w:styleId="TextedebullesCar">
    <w:name w:val="Texte de bulles Car"/>
    <w:link w:val="Textedebulles"/>
    <w:rsid w:val="00DC4511"/>
    <w:rPr>
      <w:rFonts w:ascii="Tahoma" w:hAnsi="Tahoma" w:cs="Tahoma"/>
      <w:sz w:val="16"/>
      <w:szCs w:val="16"/>
      <w:lang w:eastAsia="ar-SA"/>
    </w:rPr>
  </w:style>
  <w:style w:type="character" w:styleId="Appelnotedebasdep">
    <w:name w:val="footnote reference"/>
    <w:rsid w:val="00FA4FE3"/>
    <w:rPr>
      <w:vertAlign w:val="superscript"/>
    </w:rPr>
  </w:style>
  <w:style w:type="character" w:customStyle="1" w:styleId="CorpsdetexteCar">
    <w:name w:val="Corps de texte Car"/>
    <w:link w:val="Corpsdetexte"/>
    <w:rsid w:val="00540717"/>
    <w:rPr>
      <w:rFonts w:ascii="Arial" w:hAnsi="Arial"/>
      <w:sz w:val="24"/>
      <w:lang w:eastAsia="ar-SA"/>
    </w:rPr>
  </w:style>
  <w:style w:type="character" w:customStyle="1" w:styleId="Titre2Car">
    <w:name w:val="Titre 2 Car"/>
    <w:link w:val="Titre2"/>
    <w:rsid w:val="00E83517"/>
    <w:rPr>
      <w:rFonts w:ascii="Cambria" w:hAnsi="Cambria"/>
      <w:b/>
      <w:color w:val="548DD4"/>
      <w:sz w:val="24"/>
      <w:lang w:eastAsia="ar-SA"/>
    </w:rPr>
  </w:style>
  <w:style w:type="character" w:customStyle="1" w:styleId="Titre5Car">
    <w:name w:val="Titre 5 Car"/>
    <w:link w:val="Titre5"/>
    <w:rsid w:val="008862A8"/>
    <w:rPr>
      <w:rFonts w:ascii="Arial Narrow" w:hAnsi="Arial Narrow" w:cs="Arial"/>
      <w:b/>
      <w:sz w:val="24"/>
      <w:szCs w:val="24"/>
      <w:lang w:eastAsia="ar-SA"/>
    </w:rPr>
  </w:style>
  <w:style w:type="paragraph" w:styleId="Sansinterligne">
    <w:name w:val="No Spacing"/>
    <w:uiPriority w:val="1"/>
    <w:qFormat/>
    <w:rsid w:val="008862A8"/>
    <w:pPr>
      <w:suppressAutoHyphens/>
    </w:pPr>
    <w:rPr>
      <w:sz w:val="24"/>
      <w:szCs w:val="24"/>
      <w:lang w:eastAsia="ar-SA"/>
    </w:rPr>
  </w:style>
  <w:style w:type="character" w:customStyle="1" w:styleId="PieddepageCar">
    <w:name w:val="Pied de page Car"/>
    <w:link w:val="Pieddepage"/>
    <w:rsid w:val="008862A8"/>
    <w:rPr>
      <w:lang w:eastAsia="ar-SA"/>
    </w:rPr>
  </w:style>
  <w:style w:type="paragraph" w:styleId="Paragraphedeliste">
    <w:name w:val="List Paragraph"/>
    <w:basedOn w:val="Normal"/>
    <w:uiPriority w:val="34"/>
    <w:qFormat/>
    <w:rsid w:val="00EC764D"/>
    <w:pPr>
      <w:suppressAutoHyphens w:val="0"/>
      <w:spacing w:line="288" w:lineRule="auto"/>
      <w:ind w:left="720"/>
      <w:contextualSpacing/>
      <w:jc w:val="both"/>
    </w:pPr>
    <w:rPr>
      <w:rFonts w:ascii="Calibri" w:hAnsi="Calibri"/>
      <w:sz w:val="20"/>
      <w:szCs w:val="21"/>
      <w:lang w:eastAsia="en-US"/>
    </w:rPr>
  </w:style>
  <w:style w:type="paragraph" w:styleId="En-ttedetabledesmatires">
    <w:name w:val="TOC Heading"/>
    <w:basedOn w:val="Titre1"/>
    <w:next w:val="Normal"/>
    <w:uiPriority w:val="39"/>
    <w:unhideWhenUsed/>
    <w:qFormat/>
    <w:rsid w:val="00681C30"/>
    <w:pPr>
      <w:keepLines/>
      <w:numPr>
        <w:numId w:val="0"/>
      </w:numPr>
      <w:suppressAutoHyphens w:val="0"/>
      <w:spacing w:before="240" w:line="259" w:lineRule="auto"/>
      <w:outlineLvl w:val="9"/>
    </w:pPr>
    <w:rPr>
      <w:rFonts w:ascii="Calibri Light" w:hAnsi="Calibri Light"/>
      <w:b w:val="0"/>
      <w:bCs w:val="0"/>
      <w:color w:val="2E74B5"/>
      <w:szCs w:val="32"/>
      <w:lang w:eastAsia="fr-FR"/>
    </w:rPr>
  </w:style>
  <w:style w:type="paragraph" w:customStyle="1" w:styleId="Default">
    <w:name w:val="Default"/>
    <w:rsid w:val="00A3655F"/>
    <w:pPr>
      <w:autoSpaceDE w:val="0"/>
      <w:autoSpaceDN w:val="0"/>
      <w:adjustRightInd w:val="0"/>
    </w:pPr>
    <w:rPr>
      <w:color w:val="000000"/>
      <w:sz w:val="24"/>
      <w:szCs w:val="24"/>
    </w:rPr>
  </w:style>
  <w:style w:type="character" w:customStyle="1" w:styleId="En-tteCar">
    <w:name w:val="En-tête Car"/>
    <w:link w:val="En-tte"/>
    <w:uiPriority w:val="99"/>
    <w:rsid w:val="00763A14"/>
    <w:rPr>
      <w:lang w:eastAsia="ar-SA"/>
    </w:rPr>
  </w:style>
  <w:style w:type="paragraph" w:styleId="NormalWeb">
    <w:name w:val="Normal (Web)"/>
    <w:basedOn w:val="Normal"/>
    <w:uiPriority w:val="99"/>
    <w:unhideWhenUsed/>
    <w:rsid w:val="00380C67"/>
    <w:pPr>
      <w:suppressAutoHyphens w:val="0"/>
      <w:spacing w:before="100" w:beforeAutospacing="1" w:after="100" w:afterAutospacing="1"/>
    </w:pPr>
    <w:rPr>
      <w:lang w:eastAsia="fr-FR"/>
    </w:rPr>
  </w:style>
  <w:style w:type="character" w:styleId="Lienhypertextesuivivisit">
    <w:name w:val="FollowedHyperlink"/>
    <w:basedOn w:val="Policepardfaut"/>
    <w:rsid w:val="00187202"/>
    <w:rPr>
      <w:color w:val="954F72" w:themeColor="followedHyperlink"/>
      <w:u w:val="single"/>
    </w:rPr>
  </w:style>
  <w:style w:type="paragraph" w:styleId="Rvision">
    <w:name w:val="Revision"/>
    <w:hidden/>
    <w:uiPriority w:val="99"/>
    <w:semiHidden/>
    <w:rsid w:val="007E3939"/>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154930">
      <w:bodyDiv w:val="1"/>
      <w:marLeft w:val="0"/>
      <w:marRight w:val="0"/>
      <w:marTop w:val="0"/>
      <w:marBottom w:val="0"/>
      <w:divBdr>
        <w:top w:val="none" w:sz="0" w:space="0" w:color="auto"/>
        <w:left w:val="none" w:sz="0" w:space="0" w:color="auto"/>
        <w:bottom w:val="none" w:sz="0" w:space="0" w:color="auto"/>
        <w:right w:val="none" w:sz="0" w:space="0" w:color="auto"/>
      </w:divBdr>
    </w:div>
    <w:div w:id="506410440">
      <w:bodyDiv w:val="1"/>
      <w:marLeft w:val="0"/>
      <w:marRight w:val="0"/>
      <w:marTop w:val="0"/>
      <w:marBottom w:val="0"/>
      <w:divBdr>
        <w:top w:val="none" w:sz="0" w:space="0" w:color="auto"/>
        <w:left w:val="none" w:sz="0" w:space="0" w:color="auto"/>
        <w:bottom w:val="none" w:sz="0" w:space="0" w:color="auto"/>
        <w:right w:val="none" w:sz="0" w:space="0" w:color="auto"/>
      </w:divBdr>
    </w:div>
    <w:div w:id="583995394">
      <w:bodyDiv w:val="1"/>
      <w:marLeft w:val="0"/>
      <w:marRight w:val="0"/>
      <w:marTop w:val="0"/>
      <w:marBottom w:val="0"/>
      <w:divBdr>
        <w:top w:val="none" w:sz="0" w:space="0" w:color="auto"/>
        <w:left w:val="none" w:sz="0" w:space="0" w:color="auto"/>
        <w:bottom w:val="none" w:sz="0" w:space="0" w:color="auto"/>
        <w:right w:val="none" w:sz="0" w:space="0" w:color="auto"/>
      </w:divBdr>
    </w:div>
    <w:div w:id="823933739">
      <w:bodyDiv w:val="1"/>
      <w:marLeft w:val="0"/>
      <w:marRight w:val="0"/>
      <w:marTop w:val="0"/>
      <w:marBottom w:val="0"/>
      <w:divBdr>
        <w:top w:val="none" w:sz="0" w:space="0" w:color="auto"/>
        <w:left w:val="none" w:sz="0" w:space="0" w:color="auto"/>
        <w:bottom w:val="none" w:sz="0" w:space="0" w:color="auto"/>
        <w:right w:val="none" w:sz="0" w:space="0" w:color="auto"/>
      </w:divBdr>
    </w:div>
    <w:div w:id="936446069">
      <w:bodyDiv w:val="1"/>
      <w:marLeft w:val="0"/>
      <w:marRight w:val="0"/>
      <w:marTop w:val="0"/>
      <w:marBottom w:val="0"/>
      <w:divBdr>
        <w:top w:val="none" w:sz="0" w:space="0" w:color="auto"/>
        <w:left w:val="none" w:sz="0" w:space="0" w:color="auto"/>
        <w:bottom w:val="none" w:sz="0" w:space="0" w:color="auto"/>
        <w:right w:val="none" w:sz="0" w:space="0" w:color="auto"/>
      </w:divBdr>
    </w:div>
    <w:div w:id="986785448">
      <w:bodyDiv w:val="1"/>
      <w:marLeft w:val="0"/>
      <w:marRight w:val="0"/>
      <w:marTop w:val="0"/>
      <w:marBottom w:val="0"/>
      <w:divBdr>
        <w:top w:val="none" w:sz="0" w:space="0" w:color="auto"/>
        <w:left w:val="none" w:sz="0" w:space="0" w:color="auto"/>
        <w:bottom w:val="none" w:sz="0" w:space="0" w:color="auto"/>
        <w:right w:val="none" w:sz="0" w:space="0" w:color="auto"/>
      </w:divBdr>
    </w:div>
    <w:div w:id="995692317">
      <w:bodyDiv w:val="1"/>
      <w:marLeft w:val="0"/>
      <w:marRight w:val="0"/>
      <w:marTop w:val="0"/>
      <w:marBottom w:val="0"/>
      <w:divBdr>
        <w:top w:val="none" w:sz="0" w:space="0" w:color="auto"/>
        <w:left w:val="none" w:sz="0" w:space="0" w:color="auto"/>
        <w:bottom w:val="none" w:sz="0" w:space="0" w:color="auto"/>
        <w:right w:val="none" w:sz="0" w:space="0" w:color="auto"/>
      </w:divBdr>
    </w:div>
    <w:div w:id="1319921125">
      <w:bodyDiv w:val="1"/>
      <w:marLeft w:val="0"/>
      <w:marRight w:val="0"/>
      <w:marTop w:val="0"/>
      <w:marBottom w:val="0"/>
      <w:divBdr>
        <w:top w:val="none" w:sz="0" w:space="0" w:color="auto"/>
        <w:left w:val="none" w:sz="0" w:space="0" w:color="auto"/>
        <w:bottom w:val="none" w:sz="0" w:space="0" w:color="auto"/>
        <w:right w:val="none" w:sz="0" w:space="0" w:color="auto"/>
      </w:divBdr>
    </w:div>
    <w:div w:id="1512185165">
      <w:bodyDiv w:val="1"/>
      <w:marLeft w:val="0"/>
      <w:marRight w:val="0"/>
      <w:marTop w:val="0"/>
      <w:marBottom w:val="0"/>
      <w:divBdr>
        <w:top w:val="none" w:sz="0" w:space="0" w:color="auto"/>
        <w:left w:val="none" w:sz="0" w:space="0" w:color="auto"/>
        <w:bottom w:val="none" w:sz="0" w:space="0" w:color="auto"/>
        <w:right w:val="none" w:sz="0" w:space="0" w:color="auto"/>
      </w:divBdr>
    </w:div>
    <w:div w:id="1627203218">
      <w:bodyDiv w:val="1"/>
      <w:marLeft w:val="0"/>
      <w:marRight w:val="0"/>
      <w:marTop w:val="0"/>
      <w:marBottom w:val="0"/>
      <w:divBdr>
        <w:top w:val="none" w:sz="0" w:space="0" w:color="auto"/>
        <w:left w:val="none" w:sz="0" w:space="0" w:color="auto"/>
        <w:bottom w:val="none" w:sz="0" w:space="0" w:color="auto"/>
        <w:right w:val="none" w:sz="0" w:space="0" w:color="auto"/>
      </w:divBdr>
    </w:div>
    <w:div w:id="1683435317">
      <w:bodyDiv w:val="1"/>
      <w:marLeft w:val="0"/>
      <w:marRight w:val="0"/>
      <w:marTop w:val="0"/>
      <w:marBottom w:val="0"/>
      <w:divBdr>
        <w:top w:val="none" w:sz="0" w:space="0" w:color="auto"/>
        <w:left w:val="none" w:sz="0" w:space="0" w:color="auto"/>
        <w:bottom w:val="none" w:sz="0" w:space="0" w:color="auto"/>
        <w:right w:val="none" w:sz="0" w:space="0" w:color="auto"/>
      </w:divBdr>
    </w:div>
    <w:div w:id="1691104542">
      <w:bodyDiv w:val="1"/>
      <w:marLeft w:val="0"/>
      <w:marRight w:val="0"/>
      <w:marTop w:val="0"/>
      <w:marBottom w:val="0"/>
      <w:divBdr>
        <w:top w:val="none" w:sz="0" w:space="0" w:color="auto"/>
        <w:left w:val="none" w:sz="0" w:space="0" w:color="auto"/>
        <w:bottom w:val="none" w:sz="0" w:space="0" w:color="auto"/>
        <w:right w:val="none" w:sz="0" w:space="0" w:color="auto"/>
      </w:divBdr>
    </w:div>
    <w:div w:id="1758017286">
      <w:bodyDiv w:val="1"/>
      <w:marLeft w:val="0"/>
      <w:marRight w:val="0"/>
      <w:marTop w:val="0"/>
      <w:marBottom w:val="0"/>
      <w:divBdr>
        <w:top w:val="none" w:sz="0" w:space="0" w:color="auto"/>
        <w:left w:val="none" w:sz="0" w:space="0" w:color="auto"/>
        <w:bottom w:val="none" w:sz="0" w:space="0" w:color="auto"/>
        <w:right w:val="none" w:sz="0" w:space="0" w:color="auto"/>
      </w:divBdr>
    </w:div>
    <w:div w:id="1771075539">
      <w:bodyDiv w:val="1"/>
      <w:marLeft w:val="0"/>
      <w:marRight w:val="0"/>
      <w:marTop w:val="0"/>
      <w:marBottom w:val="0"/>
      <w:divBdr>
        <w:top w:val="none" w:sz="0" w:space="0" w:color="auto"/>
        <w:left w:val="none" w:sz="0" w:space="0" w:color="auto"/>
        <w:bottom w:val="none" w:sz="0" w:space="0" w:color="auto"/>
        <w:right w:val="none" w:sz="0" w:space="0" w:color="auto"/>
      </w:divBdr>
    </w:div>
    <w:div w:id="1815945669">
      <w:bodyDiv w:val="1"/>
      <w:marLeft w:val="0"/>
      <w:marRight w:val="0"/>
      <w:marTop w:val="0"/>
      <w:marBottom w:val="0"/>
      <w:divBdr>
        <w:top w:val="none" w:sz="0" w:space="0" w:color="auto"/>
        <w:left w:val="none" w:sz="0" w:space="0" w:color="auto"/>
        <w:bottom w:val="none" w:sz="0" w:space="0" w:color="auto"/>
        <w:right w:val="none" w:sz="0" w:space="0" w:color="auto"/>
      </w:divBdr>
    </w:div>
    <w:div w:id="213054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dumont@ch-montargi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pechenet@ch-montargis.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3CA33-6424-44B4-BE6D-1FB89FF67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2834</TotalTime>
  <Pages>8</Pages>
  <Words>2378</Words>
  <Characters>13083</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lpstr>
    </vt:vector>
  </TitlesOfParts>
  <Company>CHR ORLEANS</Company>
  <LinksUpToDate>false</LinksUpToDate>
  <CharactersWithSpaces>15431</CharactersWithSpaces>
  <SharedDoc>false</SharedDoc>
  <HLinks>
    <vt:vector size="324" baseType="variant">
      <vt:variant>
        <vt:i4>7536714</vt:i4>
      </vt:variant>
      <vt:variant>
        <vt:i4>318</vt:i4>
      </vt:variant>
      <vt:variant>
        <vt:i4>0</vt:i4>
      </vt:variant>
      <vt:variant>
        <vt:i4>5</vt:i4>
      </vt:variant>
      <vt:variant>
        <vt:lpwstr>../DANIELADMIN/Bureau/greffe.ta-orleans@juradm.fr</vt:lpwstr>
      </vt:variant>
      <vt:variant>
        <vt:lpwstr/>
      </vt:variant>
      <vt:variant>
        <vt:i4>2687031</vt:i4>
      </vt:variant>
      <vt:variant>
        <vt:i4>315</vt:i4>
      </vt:variant>
      <vt:variant>
        <vt:i4>0</vt:i4>
      </vt:variant>
      <vt:variant>
        <vt:i4>5</vt:i4>
      </vt:variant>
      <vt:variant>
        <vt:lpwstr>https://chorus-pro.gouv.fr/</vt:lpwstr>
      </vt:variant>
      <vt:variant>
        <vt:lpwstr/>
      </vt:variant>
      <vt:variant>
        <vt:i4>1245234</vt:i4>
      </vt:variant>
      <vt:variant>
        <vt:i4>308</vt:i4>
      </vt:variant>
      <vt:variant>
        <vt:i4>0</vt:i4>
      </vt:variant>
      <vt:variant>
        <vt:i4>5</vt:i4>
      </vt:variant>
      <vt:variant>
        <vt:lpwstr/>
      </vt:variant>
      <vt:variant>
        <vt:lpwstr>_Toc132722320</vt:lpwstr>
      </vt:variant>
      <vt:variant>
        <vt:i4>1048626</vt:i4>
      </vt:variant>
      <vt:variant>
        <vt:i4>302</vt:i4>
      </vt:variant>
      <vt:variant>
        <vt:i4>0</vt:i4>
      </vt:variant>
      <vt:variant>
        <vt:i4>5</vt:i4>
      </vt:variant>
      <vt:variant>
        <vt:lpwstr/>
      </vt:variant>
      <vt:variant>
        <vt:lpwstr>_Toc132722319</vt:lpwstr>
      </vt:variant>
      <vt:variant>
        <vt:i4>1048626</vt:i4>
      </vt:variant>
      <vt:variant>
        <vt:i4>296</vt:i4>
      </vt:variant>
      <vt:variant>
        <vt:i4>0</vt:i4>
      </vt:variant>
      <vt:variant>
        <vt:i4>5</vt:i4>
      </vt:variant>
      <vt:variant>
        <vt:lpwstr/>
      </vt:variant>
      <vt:variant>
        <vt:lpwstr>_Toc132722318</vt:lpwstr>
      </vt:variant>
      <vt:variant>
        <vt:i4>1048626</vt:i4>
      </vt:variant>
      <vt:variant>
        <vt:i4>290</vt:i4>
      </vt:variant>
      <vt:variant>
        <vt:i4>0</vt:i4>
      </vt:variant>
      <vt:variant>
        <vt:i4>5</vt:i4>
      </vt:variant>
      <vt:variant>
        <vt:lpwstr/>
      </vt:variant>
      <vt:variant>
        <vt:lpwstr>_Toc132722317</vt:lpwstr>
      </vt:variant>
      <vt:variant>
        <vt:i4>1048626</vt:i4>
      </vt:variant>
      <vt:variant>
        <vt:i4>284</vt:i4>
      </vt:variant>
      <vt:variant>
        <vt:i4>0</vt:i4>
      </vt:variant>
      <vt:variant>
        <vt:i4>5</vt:i4>
      </vt:variant>
      <vt:variant>
        <vt:lpwstr/>
      </vt:variant>
      <vt:variant>
        <vt:lpwstr>_Toc132722316</vt:lpwstr>
      </vt:variant>
      <vt:variant>
        <vt:i4>1048626</vt:i4>
      </vt:variant>
      <vt:variant>
        <vt:i4>278</vt:i4>
      </vt:variant>
      <vt:variant>
        <vt:i4>0</vt:i4>
      </vt:variant>
      <vt:variant>
        <vt:i4>5</vt:i4>
      </vt:variant>
      <vt:variant>
        <vt:lpwstr/>
      </vt:variant>
      <vt:variant>
        <vt:lpwstr>_Toc132722315</vt:lpwstr>
      </vt:variant>
      <vt:variant>
        <vt:i4>1048626</vt:i4>
      </vt:variant>
      <vt:variant>
        <vt:i4>272</vt:i4>
      </vt:variant>
      <vt:variant>
        <vt:i4>0</vt:i4>
      </vt:variant>
      <vt:variant>
        <vt:i4>5</vt:i4>
      </vt:variant>
      <vt:variant>
        <vt:lpwstr/>
      </vt:variant>
      <vt:variant>
        <vt:lpwstr>_Toc132722314</vt:lpwstr>
      </vt:variant>
      <vt:variant>
        <vt:i4>1048626</vt:i4>
      </vt:variant>
      <vt:variant>
        <vt:i4>266</vt:i4>
      </vt:variant>
      <vt:variant>
        <vt:i4>0</vt:i4>
      </vt:variant>
      <vt:variant>
        <vt:i4>5</vt:i4>
      </vt:variant>
      <vt:variant>
        <vt:lpwstr/>
      </vt:variant>
      <vt:variant>
        <vt:lpwstr>_Toc132722313</vt:lpwstr>
      </vt:variant>
      <vt:variant>
        <vt:i4>1048626</vt:i4>
      </vt:variant>
      <vt:variant>
        <vt:i4>260</vt:i4>
      </vt:variant>
      <vt:variant>
        <vt:i4>0</vt:i4>
      </vt:variant>
      <vt:variant>
        <vt:i4>5</vt:i4>
      </vt:variant>
      <vt:variant>
        <vt:lpwstr/>
      </vt:variant>
      <vt:variant>
        <vt:lpwstr>_Toc132722312</vt:lpwstr>
      </vt:variant>
      <vt:variant>
        <vt:i4>1048626</vt:i4>
      </vt:variant>
      <vt:variant>
        <vt:i4>254</vt:i4>
      </vt:variant>
      <vt:variant>
        <vt:i4>0</vt:i4>
      </vt:variant>
      <vt:variant>
        <vt:i4>5</vt:i4>
      </vt:variant>
      <vt:variant>
        <vt:lpwstr/>
      </vt:variant>
      <vt:variant>
        <vt:lpwstr>_Toc132722311</vt:lpwstr>
      </vt:variant>
      <vt:variant>
        <vt:i4>1048626</vt:i4>
      </vt:variant>
      <vt:variant>
        <vt:i4>248</vt:i4>
      </vt:variant>
      <vt:variant>
        <vt:i4>0</vt:i4>
      </vt:variant>
      <vt:variant>
        <vt:i4>5</vt:i4>
      </vt:variant>
      <vt:variant>
        <vt:lpwstr/>
      </vt:variant>
      <vt:variant>
        <vt:lpwstr>_Toc132722310</vt:lpwstr>
      </vt:variant>
      <vt:variant>
        <vt:i4>1114162</vt:i4>
      </vt:variant>
      <vt:variant>
        <vt:i4>242</vt:i4>
      </vt:variant>
      <vt:variant>
        <vt:i4>0</vt:i4>
      </vt:variant>
      <vt:variant>
        <vt:i4>5</vt:i4>
      </vt:variant>
      <vt:variant>
        <vt:lpwstr/>
      </vt:variant>
      <vt:variant>
        <vt:lpwstr>_Toc132722309</vt:lpwstr>
      </vt:variant>
      <vt:variant>
        <vt:i4>1114162</vt:i4>
      </vt:variant>
      <vt:variant>
        <vt:i4>236</vt:i4>
      </vt:variant>
      <vt:variant>
        <vt:i4>0</vt:i4>
      </vt:variant>
      <vt:variant>
        <vt:i4>5</vt:i4>
      </vt:variant>
      <vt:variant>
        <vt:lpwstr/>
      </vt:variant>
      <vt:variant>
        <vt:lpwstr>_Toc132722308</vt:lpwstr>
      </vt:variant>
      <vt:variant>
        <vt:i4>1114162</vt:i4>
      </vt:variant>
      <vt:variant>
        <vt:i4>230</vt:i4>
      </vt:variant>
      <vt:variant>
        <vt:i4>0</vt:i4>
      </vt:variant>
      <vt:variant>
        <vt:i4>5</vt:i4>
      </vt:variant>
      <vt:variant>
        <vt:lpwstr/>
      </vt:variant>
      <vt:variant>
        <vt:lpwstr>_Toc132722307</vt:lpwstr>
      </vt:variant>
      <vt:variant>
        <vt:i4>1114162</vt:i4>
      </vt:variant>
      <vt:variant>
        <vt:i4>224</vt:i4>
      </vt:variant>
      <vt:variant>
        <vt:i4>0</vt:i4>
      </vt:variant>
      <vt:variant>
        <vt:i4>5</vt:i4>
      </vt:variant>
      <vt:variant>
        <vt:lpwstr/>
      </vt:variant>
      <vt:variant>
        <vt:lpwstr>_Toc132722306</vt:lpwstr>
      </vt:variant>
      <vt:variant>
        <vt:i4>1114162</vt:i4>
      </vt:variant>
      <vt:variant>
        <vt:i4>218</vt:i4>
      </vt:variant>
      <vt:variant>
        <vt:i4>0</vt:i4>
      </vt:variant>
      <vt:variant>
        <vt:i4>5</vt:i4>
      </vt:variant>
      <vt:variant>
        <vt:lpwstr/>
      </vt:variant>
      <vt:variant>
        <vt:lpwstr>_Toc132722305</vt:lpwstr>
      </vt:variant>
      <vt:variant>
        <vt:i4>1114162</vt:i4>
      </vt:variant>
      <vt:variant>
        <vt:i4>212</vt:i4>
      </vt:variant>
      <vt:variant>
        <vt:i4>0</vt:i4>
      </vt:variant>
      <vt:variant>
        <vt:i4>5</vt:i4>
      </vt:variant>
      <vt:variant>
        <vt:lpwstr/>
      </vt:variant>
      <vt:variant>
        <vt:lpwstr>_Toc132722304</vt:lpwstr>
      </vt:variant>
      <vt:variant>
        <vt:i4>1114162</vt:i4>
      </vt:variant>
      <vt:variant>
        <vt:i4>206</vt:i4>
      </vt:variant>
      <vt:variant>
        <vt:i4>0</vt:i4>
      </vt:variant>
      <vt:variant>
        <vt:i4>5</vt:i4>
      </vt:variant>
      <vt:variant>
        <vt:lpwstr/>
      </vt:variant>
      <vt:variant>
        <vt:lpwstr>_Toc132722303</vt:lpwstr>
      </vt:variant>
      <vt:variant>
        <vt:i4>1114162</vt:i4>
      </vt:variant>
      <vt:variant>
        <vt:i4>200</vt:i4>
      </vt:variant>
      <vt:variant>
        <vt:i4>0</vt:i4>
      </vt:variant>
      <vt:variant>
        <vt:i4>5</vt:i4>
      </vt:variant>
      <vt:variant>
        <vt:lpwstr/>
      </vt:variant>
      <vt:variant>
        <vt:lpwstr>_Toc132722302</vt:lpwstr>
      </vt:variant>
      <vt:variant>
        <vt:i4>1114162</vt:i4>
      </vt:variant>
      <vt:variant>
        <vt:i4>194</vt:i4>
      </vt:variant>
      <vt:variant>
        <vt:i4>0</vt:i4>
      </vt:variant>
      <vt:variant>
        <vt:i4>5</vt:i4>
      </vt:variant>
      <vt:variant>
        <vt:lpwstr/>
      </vt:variant>
      <vt:variant>
        <vt:lpwstr>_Toc132722301</vt:lpwstr>
      </vt:variant>
      <vt:variant>
        <vt:i4>1114162</vt:i4>
      </vt:variant>
      <vt:variant>
        <vt:i4>188</vt:i4>
      </vt:variant>
      <vt:variant>
        <vt:i4>0</vt:i4>
      </vt:variant>
      <vt:variant>
        <vt:i4>5</vt:i4>
      </vt:variant>
      <vt:variant>
        <vt:lpwstr/>
      </vt:variant>
      <vt:variant>
        <vt:lpwstr>_Toc132722300</vt:lpwstr>
      </vt:variant>
      <vt:variant>
        <vt:i4>1572915</vt:i4>
      </vt:variant>
      <vt:variant>
        <vt:i4>182</vt:i4>
      </vt:variant>
      <vt:variant>
        <vt:i4>0</vt:i4>
      </vt:variant>
      <vt:variant>
        <vt:i4>5</vt:i4>
      </vt:variant>
      <vt:variant>
        <vt:lpwstr/>
      </vt:variant>
      <vt:variant>
        <vt:lpwstr>_Toc132722299</vt:lpwstr>
      </vt:variant>
      <vt:variant>
        <vt:i4>1572915</vt:i4>
      </vt:variant>
      <vt:variant>
        <vt:i4>176</vt:i4>
      </vt:variant>
      <vt:variant>
        <vt:i4>0</vt:i4>
      </vt:variant>
      <vt:variant>
        <vt:i4>5</vt:i4>
      </vt:variant>
      <vt:variant>
        <vt:lpwstr/>
      </vt:variant>
      <vt:variant>
        <vt:lpwstr>_Toc132722298</vt:lpwstr>
      </vt:variant>
      <vt:variant>
        <vt:i4>1572915</vt:i4>
      </vt:variant>
      <vt:variant>
        <vt:i4>170</vt:i4>
      </vt:variant>
      <vt:variant>
        <vt:i4>0</vt:i4>
      </vt:variant>
      <vt:variant>
        <vt:i4>5</vt:i4>
      </vt:variant>
      <vt:variant>
        <vt:lpwstr/>
      </vt:variant>
      <vt:variant>
        <vt:lpwstr>_Toc132722297</vt:lpwstr>
      </vt:variant>
      <vt:variant>
        <vt:i4>1572915</vt:i4>
      </vt:variant>
      <vt:variant>
        <vt:i4>164</vt:i4>
      </vt:variant>
      <vt:variant>
        <vt:i4>0</vt:i4>
      </vt:variant>
      <vt:variant>
        <vt:i4>5</vt:i4>
      </vt:variant>
      <vt:variant>
        <vt:lpwstr/>
      </vt:variant>
      <vt:variant>
        <vt:lpwstr>_Toc132722296</vt:lpwstr>
      </vt:variant>
      <vt:variant>
        <vt:i4>1572915</vt:i4>
      </vt:variant>
      <vt:variant>
        <vt:i4>158</vt:i4>
      </vt:variant>
      <vt:variant>
        <vt:i4>0</vt:i4>
      </vt:variant>
      <vt:variant>
        <vt:i4>5</vt:i4>
      </vt:variant>
      <vt:variant>
        <vt:lpwstr/>
      </vt:variant>
      <vt:variant>
        <vt:lpwstr>_Toc132722295</vt:lpwstr>
      </vt:variant>
      <vt:variant>
        <vt:i4>1572915</vt:i4>
      </vt:variant>
      <vt:variant>
        <vt:i4>152</vt:i4>
      </vt:variant>
      <vt:variant>
        <vt:i4>0</vt:i4>
      </vt:variant>
      <vt:variant>
        <vt:i4>5</vt:i4>
      </vt:variant>
      <vt:variant>
        <vt:lpwstr/>
      </vt:variant>
      <vt:variant>
        <vt:lpwstr>_Toc132722294</vt:lpwstr>
      </vt:variant>
      <vt:variant>
        <vt:i4>1572915</vt:i4>
      </vt:variant>
      <vt:variant>
        <vt:i4>146</vt:i4>
      </vt:variant>
      <vt:variant>
        <vt:i4>0</vt:i4>
      </vt:variant>
      <vt:variant>
        <vt:i4>5</vt:i4>
      </vt:variant>
      <vt:variant>
        <vt:lpwstr/>
      </vt:variant>
      <vt:variant>
        <vt:lpwstr>_Toc132722293</vt:lpwstr>
      </vt:variant>
      <vt:variant>
        <vt:i4>1572915</vt:i4>
      </vt:variant>
      <vt:variant>
        <vt:i4>140</vt:i4>
      </vt:variant>
      <vt:variant>
        <vt:i4>0</vt:i4>
      </vt:variant>
      <vt:variant>
        <vt:i4>5</vt:i4>
      </vt:variant>
      <vt:variant>
        <vt:lpwstr/>
      </vt:variant>
      <vt:variant>
        <vt:lpwstr>_Toc132722292</vt:lpwstr>
      </vt:variant>
      <vt:variant>
        <vt:i4>1572915</vt:i4>
      </vt:variant>
      <vt:variant>
        <vt:i4>134</vt:i4>
      </vt:variant>
      <vt:variant>
        <vt:i4>0</vt:i4>
      </vt:variant>
      <vt:variant>
        <vt:i4>5</vt:i4>
      </vt:variant>
      <vt:variant>
        <vt:lpwstr/>
      </vt:variant>
      <vt:variant>
        <vt:lpwstr>_Toc132722291</vt:lpwstr>
      </vt:variant>
      <vt:variant>
        <vt:i4>1572915</vt:i4>
      </vt:variant>
      <vt:variant>
        <vt:i4>128</vt:i4>
      </vt:variant>
      <vt:variant>
        <vt:i4>0</vt:i4>
      </vt:variant>
      <vt:variant>
        <vt:i4>5</vt:i4>
      </vt:variant>
      <vt:variant>
        <vt:lpwstr/>
      </vt:variant>
      <vt:variant>
        <vt:lpwstr>_Toc132722290</vt:lpwstr>
      </vt:variant>
      <vt:variant>
        <vt:i4>1638451</vt:i4>
      </vt:variant>
      <vt:variant>
        <vt:i4>122</vt:i4>
      </vt:variant>
      <vt:variant>
        <vt:i4>0</vt:i4>
      </vt:variant>
      <vt:variant>
        <vt:i4>5</vt:i4>
      </vt:variant>
      <vt:variant>
        <vt:lpwstr/>
      </vt:variant>
      <vt:variant>
        <vt:lpwstr>_Toc132722289</vt:lpwstr>
      </vt:variant>
      <vt:variant>
        <vt:i4>1638451</vt:i4>
      </vt:variant>
      <vt:variant>
        <vt:i4>116</vt:i4>
      </vt:variant>
      <vt:variant>
        <vt:i4>0</vt:i4>
      </vt:variant>
      <vt:variant>
        <vt:i4>5</vt:i4>
      </vt:variant>
      <vt:variant>
        <vt:lpwstr/>
      </vt:variant>
      <vt:variant>
        <vt:lpwstr>_Toc132722288</vt:lpwstr>
      </vt:variant>
      <vt:variant>
        <vt:i4>1638451</vt:i4>
      </vt:variant>
      <vt:variant>
        <vt:i4>110</vt:i4>
      </vt:variant>
      <vt:variant>
        <vt:i4>0</vt:i4>
      </vt:variant>
      <vt:variant>
        <vt:i4>5</vt:i4>
      </vt:variant>
      <vt:variant>
        <vt:lpwstr/>
      </vt:variant>
      <vt:variant>
        <vt:lpwstr>_Toc132722287</vt:lpwstr>
      </vt:variant>
      <vt:variant>
        <vt:i4>1638451</vt:i4>
      </vt:variant>
      <vt:variant>
        <vt:i4>104</vt:i4>
      </vt:variant>
      <vt:variant>
        <vt:i4>0</vt:i4>
      </vt:variant>
      <vt:variant>
        <vt:i4>5</vt:i4>
      </vt:variant>
      <vt:variant>
        <vt:lpwstr/>
      </vt:variant>
      <vt:variant>
        <vt:lpwstr>_Toc132722286</vt:lpwstr>
      </vt:variant>
      <vt:variant>
        <vt:i4>1638451</vt:i4>
      </vt:variant>
      <vt:variant>
        <vt:i4>98</vt:i4>
      </vt:variant>
      <vt:variant>
        <vt:i4>0</vt:i4>
      </vt:variant>
      <vt:variant>
        <vt:i4>5</vt:i4>
      </vt:variant>
      <vt:variant>
        <vt:lpwstr/>
      </vt:variant>
      <vt:variant>
        <vt:lpwstr>_Toc132722285</vt:lpwstr>
      </vt:variant>
      <vt:variant>
        <vt:i4>1638451</vt:i4>
      </vt:variant>
      <vt:variant>
        <vt:i4>92</vt:i4>
      </vt:variant>
      <vt:variant>
        <vt:i4>0</vt:i4>
      </vt:variant>
      <vt:variant>
        <vt:i4>5</vt:i4>
      </vt:variant>
      <vt:variant>
        <vt:lpwstr/>
      </vt:variant>
      <vt:variant>
        <vt:lpwstr>_Toc132722284</vt:lpwstr>
      </vt:variant>
      <vt:variant>
        <vt:i4>1638451</vt:i4>
      </vt:variant>
      <vt:variant>
        <vt:i4>86</vt:i4>
      </vt:variant>
      <vt:variant>
        <vt:i4>0</vt:i4>
      </vt:variant>
      <vt:variant>
        <vt:i4>5</vt:i4>
      </vt:variant>
      <vt:variant>
        <vt:lpwstr/>
      </vt:variant>
      <vt:variant>
        <vt:lpwstr>_Toc132722283</vt:lpwstr>
      </vt:variant>
      <vt:variant>
        <vt:i4>1638451</vt:i4>
      </vt:variant>
      <vt:variant>
        <vt:i4>80</vt:i4>
      </vt:variant>
      <vt:variant>
        <vt:i4>0</vt:i4>
      </vt:variant>
      <vt:variant>
        <vt:i4>5</vt:i4>
      </vt:variant>
      <vt:variant>
        <vt:lpwstr/>
      </vt:variant>
      <vt:variant>
        <vt:lpwstr>_Toc132722282</vt:lpwstr>
      </vt:variant>
      <vt:variant>
        <vt:i4>1638451</vt:i4>
      </vt:variant>
      <vt:variant>
        <vt:i4>74</vt:i4>
      </vt:variant>
      <vt:variant>
        <vt:i4>0</vt:i4>
      </vt:variant>
      <vt:variant>
        <vt:i4>5</vt:i4>
      </vt:variant>
      <vt:variant>
        <vt:lpwstr/>
      </vt:variant>
      <vt:variant>
        <vt:lpwstr>_Toc132722281</vt:lpwstr>
      </vt:variant>
      <vt:variant>
        <vt:i4>1638451</vt:i4>
      </vt:variant>
      <vt:variant>
        <vt:i4>68</vt:i4>
      </vt:variant>
      <vt:variant>
        <vt:i4>0</vt:i4>
      </vt:variant>
      <vt:variant>
        <vt:i4>5</vt:i4>
      </vt:variant>
      <vt:variant>
        <vt:lpwstr/>
      </vt:variant>
      <vt:variant>
        <vt:lpwstr>_Toc132722280</vt:lpwstr>
      </vt:variant>
      <vt:variant>
        <vt:i4>1441843</vt:i4>
      </vt:variant>
      <vt:variant>
        <vt:i4>62</vt:i4>
      </vt:variant>
      <vt:variant>
        <vt:i4>0</vt:i4>
      </vt:variant>
      <vt:variant>
        <vt:i4>5</vt:i4>
      </vt:variant>
      <vt:variant>
        <vt:lpwstr/>
      </vt:variant>
      <vt:variant>
        <vt:lpwstr>_Toc132722279</vt:lpwstr>
      </vt:variant>
      <vt:variant>
        <vt:i4>1441843</vt:i4>
      </vt:variant>
      <vt:variant>
        <vt:i4>56</vt:i4>
      </vt:variant>
      <vt:variant>
        <vt:i4>0</vt:i4>
      </vt:variant>
      <vt:variant>
        <vt:i4>5</vt:i4>
      </vt:variant>
      <vt:variant>
        <vt:lpwstr/>
      </vt:variant>
      <vt:variant>
        <vt:lpwstr>_Toc132722278</vt:lpwstr>
      </vt:variant>
      <vt:variant>
        <vt:i4>1441843</vt:i4>
      </vt:variant>
      <vt:variant>
        <vt:i4>50</vt:i4>
      </vt:variant>
      <vt:variant>
        <vt:i4>0</vt:i4>
      </vt:variant>
      <vt:variant>
        <vt:i4>5</vt:i4>
      </vt:variant>
      <vt:variant>
        <vt:lpwstr/>
      </vt:variant>
      <vt:variant>
        <vt:lpwstr>_Toc132722277</vt:lpwstr>
      </vt:variant>
      <vt:variant>
        <vt:i4>1441843</vt:i4>
      </vt:variant>
      <vt:variant>
        <vt:i4>44</vt:i4>
      </vt:variant>
      <vt:variant>
        <vt:i4>0</vt:i4>
      </vt:variant>
      <vt:variant>
        <vt:i4>5</vt:i4>
      </vt:variant>
      <vt:variant>
        <vt:lpwstr/>
      </vt:variant>
      <vt:variant>
        <vt:lpwstr>_Toc132722276</vt:lpwstr>
      </vt:variant>
      <vt:variant>
        <vt:i4>1441843</vt:i4>
      </vt:variant>
      <vt:variant>
        <vt:i4>38</vt:i4>
      </vt:variant>
      <vt:variant>
        <vt:i4>0</vt:i4>
      </vt:variant>
      <vt:variant>
        <vt:i4>5</vt:i4>
      </vt:variant>
      <vt:variant>
        <vt:lpwstr/>
      </vt:variant>
      <vt:variant>
        <vt:lpwstr>_Toc132722275</vt:lpwstr>
      </vt:variant>
      <vt:variant>
        <vt:i4>1441843</vt:i4>
      </vt:variant>
      <vt:variant>
        <vt:i4>32</vt:i4>
      </vt:variant>
      <vt:variant>
        <vt:i4>0</vt:i4>
      </vt:variant>
      <vt:variant>
        <vt:i4>5</vt:i4>
      </vt:variant>
      <vt:variant>
        <vt:lpwstr/>
      </vt:variant>
      <vt:variant>
        <vt:lpwstr>_Toc132722274</vt:lpwstr>
      </vt:variant>
      <vt:variant>
        <vt:i4>1441843</vt:i4>
      </vt:variant>
      <vt:variant>
        <vt:i4>26</vt:i4>
      </vt:variant>
      <vt:variant>
        <vt:i4>0</vt:i4>
      </vt:variant>
      <vt:variant>
        <vt:i4>5</vt:i4>
      </vt:variant>
      <vt:variant>
        <vt:lpwstr/>
      </vt:variant>
      <vt:variant>
        <vt:lpwstr>_Toc132722273</vt:lpwstr>
      </vt:variant>
      <vt:variant>
        <vt:i4>1441843</vt:i4>
      </vt:variant>
      <vt:variant>
        <vt:i4>20</vt:i4>
      </vt:variant>
      <vt:variant>
        <vt:i4>0</vt:i4>
      </vt:variant>
      <vt:variant>
        <vt:i4>5</vt:i4>
      </vt:variant>
      <vt:variant>
        <vt:lpwstr/>
      </vt:variant>
      <vt:variant>
        <vt:lpwstr>_Toc132722272</vt:lpwstr>
      </vt:variant>
      <vt:variant>
        <vt:i4>1441843</vt:i4>
      </vt:variant>
      <vt:variant>
        <vt:i4>14</vt:i4>
      </vt:variant>
      <vt:variant>
        <vt:i4>0</vt:i4>
      </vt:variant>
      <vt:variant>
        <vt:i4>5</vt:i4>
      </vt:variant>
      <vt:variant>
        <vt:lpwstr/>
      </vt:variant>
      <vt:variant>
        <vt:lpwstr>_Toc132722271</vt:lpwstr>
      </vt:variant>
      <vt:variant>
        <vt:i4>1441843</vt:i4>
      </vt:variant>
      <vt:variant>
        <vt:i4>8</vt:i4>
      </vt:variant>
      <vt:variant>
        <vt:i4>0</vt:i4>
      </vt:variant>
      <vt:variant>
        <vt:i4>5</vt:i4>
      </vt:variant>
      <vt:variant>
        <vt:lpwstr/>
      </vt:variant>
      <vt:variant>
        <vt:lpwstr>_Toc132722270</vt:lpwstr>
      </vt:variant>
      <vt:variant>
        <vt:i4>1507379</vt:i4>
      </vt:variant>
      <vt:variant>
        <vt:i4>2</vt:i4>
      </vt:variant>
      <vt:variant>
        <vt:i4>0</vt:i4>
      </vt:variant>
      <vt:variant>
        <vt:i4>5</vt:i4>
      </vt:variant>
      <vt:variant>
        <vt:lpwstr/>
      </vt:variant>
      <vt:variant>
        <vt:lpwstr>_Toc132722269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BG261019</dc:creator>
  <cp:keywords/>
  <cp:lastModifiedBy>cdecarvalho</cp:lastModifiedBy>
  <cp:revision>367</cp:revision>
  <cp:lastPrinted>2025-03-17T13:07:00Z</cp:lastPrinted>
  <dcterms:created xsi:type="dcterms:W3CDTF">2023-06-23T10:28:00Z</dcterms:created>
  <dcterms:modified xsi:type="dcterms:W3CDTF">2025-04-03T10:14:00Z</dcterms:modified>
</cp:coreProperties>
</file>