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C5CA5" w14:textId="77777777" w:rsidR="00D53FFC" w:rsidRDefault="00D53FFC" w:rsidP="00D53FFC">
      <w:pPr>
        <w:rPr>
          <w:noProof/>
          <w:lang w:eastAsia="fr-FR"/>
        </w:rPr>
      </w:pPr>
      <w:bookmarkStart w:id="0" w:name="_Hlk84289925"/>
    </w:p>
    <w:p w14:paraId="25EFD781" w14:textId="7AD8BD3A" w:rsidR="009E3D63" w:rsidRPr="00716CF3" w:rsidRDefault="009E3D63" w:rsidP="00D53FFC">
      <w:pPr>
        <w:rPr>
          <w:b/>
          <w:bCs/>
          <w:noProof/>
          <w:lang w:eastAsia="fr-FR"/>
        </w:rPr>
      </w:pPr>
    </w:p>
    <w:p w14:paraId="561AF25E" w14:textId="77777777" w:rsidR="00D53FFC" w:rsidRDefault="00D53FFC" w:rsidP="00D53FFC">
      <w:pPr>
        <w:rPr>
          <w:noProof/>
          <w:lang w:eastAsia="fr-FR"/>
        </w:rPr>
      </w:pPr>
    </w:p>
    <w:p w14:paraId="62D0E47A" w14:textId="77777777" w:rsidR="00D53FFC" w:rsidRPr="0075470B" w:rsidRDefault="00D53FFC" w:rsidP="00D53FFC">
      <w:pPr>
        <w:jc w:val="center"/>
        <w:rPr>
          <w:noProof/>
          <w:lang w:eastAsia="fr-FR"/>
        </w:rPr>
      </w:pPr>
      <w:bookmarkStart w:id="1" w:name="_Hlk62144718"/>
      <w:r>
        <w:rPr>
          <w:noProof/>
        </w:rPr>
        <w:drawing>
          <wp:inline distT="0" distB="0" distL="0" distR="0" wp14:anchorId="795EBBE0" wp14:editId="425A6DC5">
            <wp:extent cx="3267075" cy="25812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1">
                      <a:extLst>
                        <a:ext uri="{28A0092B-C50C-407E-A947-70E740481C1C}">
                          <a14:useLocalDpi xmlns:a14="http://schemas.microsoft.com/office/drawing/2010/main" val="0"/>
                        </a:ext>
                      </a:extLst>
                    </a:blip>
                    <a:stretch>
                      <a:fillRect/>
                    </a:stretch>
                  </pic:blipFill>
                  <pic:spPr>
                    <a:xfrm>
                      <a:off x="0" y="0"/>
                      <a:ext cx="3267075" cy="2581275"/>
                    </a:xfrm>
                    <a:prstGeom prst="rect">
                      <a:avLst/>
                    </a:prstGeom>
                  </pic:spPr>
                </pic:pic>
              </a:graphicData>
            </a:graphic>
          </wp:inline>
        </w:drawing>
      </w:r>
      <w:bookmarkEnd w:id="1"/>
    </w:p>
    <w:tbl>
      <w:tblPr>
        <w:tblpPr w:leftFromText="141" w:rightFromText="141" w:vertAnchor="text" w:horzAnchor="margin" w:tblpY="351"/>
        <w:tblW w:w="5000" w:type="pct"/>
        <w:tblLook w:val="04A0" w:firstRow="1" w:lastRow="0" w:firstColumn="1" w:lastColumn="0" w:noHBand="0" w:noVBand="1"/>
      </w:tblPr>
      <w:tblGrid>
        <w:gridCol w:w="9070"/>
      </w:tblGrid>
      <w:tr w:rsidR="00D53FFC" w:rsidRPr="002F40DC" w14:paraId="43D201EE" w14:textId="77777777" w:rsidTr="551A27BE">
        <w:tc>
          <w:tcPr>
            <w:tcW w:w="5000" w:type="pct"/>
            <w:shd w:val="clear" w:color="auto" w:fill="D9E2F3" w:themeFill="accent1" w:themeFillTint="33"/>
          </w:tcPr>
          <w:p w14:paraId="628B73D6" w14:textId="06CC55EE" w:rsidR="00A8513C" w:rsidRPr="001801CF" w:rsidRDefault="00A8513C" w:rsidP="00A8513C">
            <w:pPr>
              <w:tabs>
                <w:tab w:val="left" w:pos="4590"/>
              </w:tabs>
              <w:spacing w:before="240"/>
              <w:jc w:val="center"/>
              <w:rPr>
                <w:rFonts w:cstheme="minorHAnsi"/>
                <w:b/>
                <w:bCs/>
                <w:lang w:eastAsia="fr-FR"/>
              </w:rPr>
            </w:pPr>
            <w:r w:rsidRPr="00E435DE">
              <w:rPr>
                <w:rFonts w:cstheme="minorHAnsi"/>
                <w:b/>
                <w:bCs/>
                <w:lang w:eastAsia="fr-FR"/>
              </w:rPr>
              <w:t xml:space="preserve">OPERATION DE RESTAURATION PHASE 3 </w:t>
            </w:r>
            <w:r>
              <w:rPr>
                <w:rFonts w:cstheme="minorHAnsi"/>
                <w:b/>
                <w:bCs/>
                <w:lang w:eastAsia="fr-FR"/>
              </w:rPr>
              <w:t xml:space="preserve">- </w:t>
            </w:r>
            <w:r w:rsidRPr="00E435DE">
              <w:rPr>
                <w:rFonts w:cstheme="minorHAnsi"/>
                <w:b/>
                <w:bCs/>
                <w:lang w:eastAsia="fr-FR"/>
              </w:rPr>
              <w:t>CATHEDRALE NOTRE-DAME DE PARIS</w:t>
            </w:r>
            <w:r>
              <w:rPr>
                <w:rFonts w:cstheme="minorHAnsi"/>
                <w:b/>
                <w:bCs/>
                <w:lang w:eastAsia="fr-FR"/>
              </w:rPr>
              <w:t xml:space="preserve"> </w:t>
            </w:r>
          </w:p>
          <w:p w14:paraId="00046637" w14:textId="33BC0E33" w:rsidR="00D53FFC" w:rsidRPr="00FD38E3" w:rsidRDefault="00D53FFC" w:rsidP="004C23F2">
            <w:pPr>
              <w:tabs>
                <w:tab w:val="left" w:pos="4590"/>
              </w:tabs>
              <w:spacing w:before="240"/>
              <w:jc w:val="center"/>
              <w:rPr>
                <w:rFonts w:cstheme="minorHAnsi"/>
                <w:b/>
                <w:bCs/>
                <w:lang w:eastAsia="fr-FR"/>
              </w:rPr>
            </w:pPr>
            <w:r>
              <w:rPr>
                <w:rFonts w:cstheme="minorHAnsi"/>
                <w:b/>
                <w:bCs/>
                <w:lang w:eastAsia="fr-FR"/>
              </w:rPr>
              <w:t xml:space="preserve">ACTE D’ENGAGEMENT (AE) </w:t>
            </w:r>
          </w:p>
        </w:tc>
      </w:tr>
    </w:tbl>
    <w:p w14:paraId="6AA0EFE7" w14:textId="69BCDDB4" w:rsidR="00D53FFC" w:rsidRPr="002F40DC" w:rsidRDefault="00D53FFC" w:rsidP="00D53FFC"/>
    <w:p w14:paraId="6EE4E3FC" w14:textId="77777777" w:rsidR="00D26E9D" w:rsidRDefault="00D26E9D" w:rsidP="00F9597E">
      <w:pPr>
        <w:tabs>
          <w:tab w:val="left" w:pos="4590"/>
        </w:tabs>
        <w:spacing w:after="40" w:line="240" w:lineRule="auto"/>
        <w:jc w:val="center"/>
        <w:rPr>
          <w:rFonts w:cstheme="minorHAnsi"/>
        </w:rPr>
      </w:pPr>
    </w:p>
    <w:p w14:paraId="634455AD" w14:textId="24F53AFE" w:rsidR="00FF526D" w:rsidRDefault="00191F70" w:rsidP="00F9597E">
      <w:pPr>
        <w:tabs>
          <w:tab w:val="left" w:pos="4590"/>
        </w:tabs>
        <w:spacing w:after="40" w:line="240" w:lineRule="auto"/>
        <w:jc w:val="center"/>
        <w:rPr>
          <w:rFonts w:cstheme="minorHAnsi"/>
        </w:rPr>
      </w:pPr>
      <w:r w:rsidRPr="00191F70">
        <w:rPr>
          <w:rFonts w:cstheme="minorHAnsi"/>
        </w:rPr>
        <w:t xml:space="preserve">Marché public de </w:t>
      </w:r>
      <w:r w:rsidR="00F9597E">
        <w:rPr>
          <w:rFonts w:cstheme="minorHAnsi"/>
        </w:rPr>
        <w:t>services (</w:t>
      </w:r>
      <w:r w:rsidRPr="00191F70">
        <w:rPr>
          <w:rFonts w:cstheme="minorHAnsi"/>
        </w:rPr>
        <w:t>prestations intellectuelles</w:t>
      </w:r>
      <w:r w:rsidR="00F9597E">
        <w:rPr>
          <w:rFonts w:cstheme="minorHAnsi"/>
        </w:rPr>
        <w:t xml:space="preserve">) </w:t>
      </w:r>
    </w:p>
    <w:p w14:paraId="6AE822BD" w14:textId="77777777" w:rsidR="00F9597E" w:rsidRPr="008714BC" w:rsidRDefault="00F9597E" w:rsidP="00F9597E">
      <w:pPr>
        <w:tabs>
          <w:tab w:val="left" w:pos="4590"/>
        </w:tabs>
        <w:spacing w:after="40" w:line="240" w:lineRule="auto"/>
        <w:jc w:val="center"/>
        <w:rPr>
          <w:rFonts w:cstheme="minorHAnsi"/>
        </w:rPr>
      </w:pPr>
    </w:p>
    <w:tbl>
      <w:tblPr>
        <w:tblW w:w="5000" w:type="pct"/>
        <w:tblLook w:val="04A0" w:firstRow="1" w:lastRow="0" w:firstColumn="1" w:lastColumn="0" w:noHBand="0" w:noVBand="1"/>
      </w:tblPr>
      <w:tblGrid>
        <w:gridCol w:w="9070"/>
      </w:tblGrid>
      <w:tr w:rsidR="00D53FFC" w:rsidRPr="002F40DC" w14:paraId="50669BBF" w14:textId="77777777" w:rsidTr="3BF83D55">
        <w:tc>
          <w:tcPr>
            <w:tcW w:w="5000" w:type="pct"/>
            <w:shd w:val="clear" w:color="auto" w:fill="D9E2F3" w:themeFill="accent1" w:themeFillTint="33"/>
          </w:tcPr>
          <w:p w14:paraId="6FDBFD74" w14:textId="7AEB629C" w:rsidR="00570961" w:rsidRDefault="00570961" w:rsidP="004C23F2">
            <w:pPr>
              <w:tabs>
                <w:tab w:val="left" w:pos="4590"/>
              </w:tabs>
              <w:spacing w:before="120" w:after="120"/>
              <w:jc w:val="center"/>
              <w:rPr>
                <w:b/>
                <w:bCs/>
                <w:u w:val="single"/>
              </w:rPr>
            </w:pPr>
            <w:bookmarkStart w:id="2" w:name="_Hlk94718609"/>
            <w:r>
              <w:rPr>
                <w:b/>
                <w:bCs/>
                <w:u w:val="single"/>
              </w:rPr>
              <w:t>Marché 2025-047</w:t>
            </w:r>
          </w:p>
          <w:p w14:paraId="0090DC78" w14:textId="7E5722B9" w:rsidR="00AB76B4" w:rsidRPr="00AB76B4" w:rsidRDefault="00D53FFC" w:rsidP="3BF83D55">
            <w:pPr>
              <w:tabs>
                <w:tab w:val="left" w:pos="4590"/>
              </w:tabs>
              <w:spacing w:after="360"/>
              <w:jc w:val="center"/>
              <w:rPr>
                <w:b/>
                <w:bCs/>
                <w:lang w:eastAsia="fr-FR"/>
              </w:rPr>
            </w:pPr>
            <w:r w:rsidRPr="3BF83D55">
              <w:rPr>
                <w:b/>
                <w:bCs/>
                <w:u w:val="single"/>
              </w:rPr>
              <w:t>OBJET DU MARCHE</w:t>
            </w:r>
            <w:r w:rsidRPr="3BF83D55">
              <w:rPr>
                <w:b/>
                <w:bCs/>
              </w:rPr>
              <w:t> :</w:t>
            </w:r>
            <w:r w:rsidR="008F1630" w:rsidRPr="3BF83D55">
              <w:rPr>
                <w:rFonts w:ascii="Calibri" w:eastAsia="Calibri" w:hAnsi="Calibri" w:cs="Calibri"/>
                <w:b/>
                <w:bCs/>
                <w:caps/>
                <w:color w:val="000000" w:themeColor="text1"/>
              </w:rPr>
              <w:t xml:space="preserve"> </w:t>
            </w:r>
            <w:r w:rsidR="00AB76B4" w:rsidRPr="3BF83D55">
              <w:rPr>
                <w:b/>
                <w:bCs/>
                <w:lang w:eastAsia="fr-FR"/>
              </w:rPr>
              <w:t>MISSION</w:t>
            </w:r>
            <w:r w:rsidR="004F25D3">
              <w:rPr>
                <w:b/>
                <w:bCs/>
                <w:lang w:eastAsia="fr-FR"/>
              </w:rPr>
              <w:t>S</w:t>
            </w:r>
            <w:r w:rsidR="00AB76B4" w:rsidRPr="3BF83D55">
              <w:rPr>
                <w:b/>
                <w:bCs/>
                <w:lang w:eastAsia="fr-FR"/>
              </w:rPr>
              <w:t xml:space="preserve"> D’ORDONNANCEMENT, PILOTAGE, COORDINATION ET LOGISTIQUE DANS LE CADRE DE L’OPERATION DE RESTAURATION DE LA CATHEDRALE NOTRE-DAME DE PARIS</w:t>
            </w:r>
            <w:r w:rsidR="119B464F" w:rsidRPr="3BF83D55">
              <w:rPr>
                <w:b/>
                <w:bCs/>
                <w:lang w:eastAsia="fr-FR"/>
              </w:rPr>
              <w:t xml:space="preserve"> </w:t>
            </w:r>
            <w:bookmarkEnd w:id="2"/>
            <w:r w:rsidR="119B464F" w:rsidRPr="3BF83D55">
              <w:rPr>
                <w:b/>
                <w:bCs/>
                <w:lang w:eastAsia="fr-FR"/>
              </w:rPr>
              <w:t xml:space="preserve">- PHASE </w:t>
            </w:r>
            <w:r w:rsidR="004F25D3">
              <w:rPr>
                <w:b/>
                <w:bCs/>
                <w:lang w:eastAsia="fr-FR"/>
              </w:rPr>
              <w:t>3</w:t>
            </w:r>
          </w:p>
        </w:tc>
      </w:tr>
    </w:tbl>
    <w:p w14:paraId="0B71BD8D" w14:textId="31190AAB" w:rsidR="00D53FFC" w:rsidRDefault="00D53FFC" w:rsidP="00D53FFC">
      <w:pPr>
        <w:tabs>
          <w:tab w:val="left" w:pos="1260"/>
          <w:tab w:val="left" w:pos="4590"/>
        </w:tabs>
        <w:rPr>
          <w:rFonts w:cstheme="minorHAnsi"/>
        </w:rPr>
      </w:pPr>
      <w:bookmarkStart w:id="3" w:name="_Toc75168612"/>
      <w:bookmarkEnd w:id="3"/>
    </w:p>
    <w:p w14:paraId="37ED1A67" w14:textId="77777777" w:rsidR="004B36BE" w:rsidRPr="004B36BE" w:rsidRDefault="00000000" w:rsidP="004B36BE">
      <w:pPr>
        <w:tabs>
          <w:tab w:val="left" w:pos="4590"/>
        </w:tabs>
        <w:spacing w:after="40" w:line="240" w:lineRule="auto"/>
        <w:jc w:val="center"/>
        <w:rPr>
          <w:rFonts w:cstheme="minorHAnsi"/>
        </w:rPr>
      </w:pPr>
      <w:sdt>
        <w:sdtPr>
          <w:rPr>
            <w:rFonts w:cstheme="minorHAnsi"/>
          </w:rPr>
          <w:alias w:val="Procédure "/>
          <w:tag w:val="Procédure "/>
          <w:id w:val="-831372973"/>
          <w:placeholder>
            <w:docPart w:val="6FBBDF7DD00F4F7D8FD97D34B62F6E99"/>
          </w:placeholder>
          <w:comboBox>
            <w:listItem w:value="Choisissez un élément."/>
            <w:listItem w:displayText="Procédure d'appel d'offres ouvert" w:value="Procédure d'appel d'offres ouvert"/>
            <w:listItem w:displayText="Procédure adaptée" w:value="Procédure adaptée"/>
            <w:listItem w:displayText="Procédure adaptée (services spécifiques ou sociaux)" w:value="Procédure adaptée (services spécifiques ou sociaux)"/>
            <w:listItem w:displayText="Procédure avec publicité et mise en concurrence" w:value="Procédure avec publicité et mise en concurrence"/>
            <w:listItem w:displayText="Procédure d'appel d'offres restreint" w:value="Procédure d'appel d'offres restreint"/>
          </w:comboBox>
        </w:sdtPr>
        <w:sdtContent>
          <w:r w:rsidR="004B36BE" w:rsidRPr="004B36BE">
            <w:rPr>
              <w:rFonts w:cstheme="minorHAnsi"/>
            </w:rPr>
            <w:t xml:space="preserve">Procédure d'appel d'offres ouvert </w:t>
          </w:r>
        </w:sdtContent>
      </w:sdt>
      <w:r w:rsidR="004B36BE" w:rsidRPr="004B36BE">
        <w:rPr>
          <w:rFonts w:cstheme="minorHAnsi"/>
        </w:rPr>
        <w:t xml:space="preserve">passé en application des articles L.2124-2, R. 2124-1 et R. 2124-2.1° du code de la commande publique </w:t>
      </w:r>
    </w:p>
    <w:p w14:paraId="2932EBD2" w14:textId="77777777" w:rsidR="004B36BE" w:rsidRPr="002F40DC" w:rsidRDefault="004B36BE" w:rsidP="00D53FFC">
      <w:pPr>
        <w:tabs>
          <w:tab w:val="left" w:pos="1260"/>
          <w:tab w:val="left" w:pos="4590"/>
        </w:tabs>
        <w:rPr>
          <w:rFonts w:cstheme="minorHAnsi"/>
        </w:rPr>
      </w:pPr>
    </w:p>
    <w:p w14:paraId="25817635" w14:textId="7E32DFED" w:rsidR="00D53FFC" w:rsidRDefault="00D53FFC" w:rsidP="00D53FFC">
      <w:pPr>
        <w:tabs>
          <w:tab w:val="left" w:pos="5250"/>
        </w:tabs>
        <w:rPr>
          <w:rFonts w:ascii="Calibri" w:hAnsi="Calibri" w:cs="Calibri"/>
          <w:b/>
          <w:bCs/>
        </w:rPr>
      </w:pPr>
      <w:r>
        <w:rPr>
          <w:rFonts w:ascii="Calibri" w:hAnsi="Calibri" w:cs="Calibri"/>
          <w:b/>
          <w:bCs/>
        </w:rPr>
        <w:tab/>
      </w:r>
    </w:p>
    <w:p w14:paraId="72A09AA1" w14:textId="77777777" w:rsidR="00D53FFC" w:rsidRDefault="00D53FFC" w:rsidP="00D53FFC">
      <w:pPr>
        <w:tabs>
          <w:tab w:val="left" w:pos="5250"/>
        </w:tabs>
        <w:rPr>
          <w:rFonts w:ascii="Calibri" w:hAnsi="Calibri" w:cs="Calibri"/>
          <w:b/>
          <w:bCs/>
        </w:rPr>
      </w:pPr>
      <w:r w:rsidRPr="0028042C">
        <w:rPr>
          <w:rFonts w:ascii="Calibri" w:hAnsi="Calibri" w:cs="Calibri"/>
        </w:rPr>
        <w:br w:type="page"/>
      </w:r>
      <w:r>
        <w:rPr>
          <w:rFonts w:ascii="Calibri" w:hAnsi="Calibri" w:cs="Calibri"/>
          <w:b/>
          <w:bCs/>
        </w:rPr>
        <w:lastRenderedPageBreak/>
        <w:tab/>
      </w:r>
    </w:p>
    <w:p w14:paraId="1659085A" w14:textId="77777777" w:rsidR="00D53FFC" w:rsidRDefault="00D53FFC" w:rsidP="00D53FFC">
      <w:pPr>
        <w:rPr>
          <w:rFonts w:ascii="Calibri" w:hAnsi="Calibri" w:cs="Calibri"/>
          <w:b/>
          <w:bCs/>
        </w:rPr>
      </w:pPr>
    </w:p>
    <w:p w14:paraId="70A233E4" w14:textId="77777777" w:rsidR="00D53FFC" w:rsidRPr="00B34D38" w:rsidRDefault="00D53FFC" w:rsidP="00D53FFC">
      <w:pPr>
        <w:jc w:val="center"/>
        <w:rPr>
          <w:b/>
          <w:bCs/>
        </w:rPr>
      </w:pPr>
      <w:r w:rsidRPr="00B34D38">
        <w:rPr>
          <w:b/>
          <w:bCs/>
        </w:rPr>
        <w:t>SOMMAIRE</w:t>
      </w:r>
    </w:p>
    <w:p w14:paraId="19ADB1CF" w14:textId="77777777" w:rsidR="00D53FFC" w:rsidRDefault="00D53FFC" w:rsidP="00D53FFC">
      <w:pPr>
        <w:jc w:val="center"/>
        <w:rPr>
          <w:rFonts w:ascii="Calibri" w:hAnsi="Calibri" w:cs="Calibri"/>
        </w:rPr>
      </w:pPr>
    </w:p>
    <w:p w14:paraId="18CF12E9" w14:textId="54CCEFEF" w:rsidR="00E65ECA" w:rsidRDefault="00D53FFC">
      <w:pPr>
        <w:pStyle w:val="TM1"/>
        <w:rPr>
          <w:rFonts w:cstheme="minorBidi"/>
          <w:noProof/>
          <w:kern w:val="2"/>
          <w:sz w:val="24"/>
          <w:szCs w:val="24"/>
          <w14:ligatures w14:val="standardContextual"/>
        </w:rPr>
      </w:pPr>
      <w:r w:rsidRPr="000906DA">
        <w:rPr>
          <w:rFonts w:cstheme="minorHAnsi"/>
        </w:rPr>
        <w:fldChar w:fldCharType="begin"/>
      </w:r>
      <w:r w:rsidRPr="000906DA">
        <w:rPr>
          <w:rFonts w:cstheme="minorHAnsi"/>
        </w:rPr>
        <w:instrText xml:space="preserve"> TOC \o "1-3" \h \z \u </w:instrText>
      </w:r>
      <w:r w:rsidRPr="000906DA">
        <w:rPr>
          <w:rFonts w:cstheme="minorHAnsi"/>
        </w:rPr>
        <w:fldChar w:fldCharType="separate"/>
      </w:r>
      <w:hyperlink w:anchor="_Toc196489397" w:history="1">
        <w:r w:rsidR="00E65ECA" w:rsidRPr="00C2638C">
          <w:rPr>
            <w:rStyle w:val="Lienhypertexte"/>
            <w:noProof/>
            <w14:scene3d>
              <w14:camera w14:prst="orthographicFront"/>
              <w14:lightRig w14:rig="threePt" w14:dir="t">
                <w14:rot w14:lat="0" w14:lon="0" w14:rev="0"/>
              </w14:lightRig>
            </w14:scene3d>
          </w:rPr>
          <w:t>ARTICLE 1</w:t>
        </w:r>
        <w:r w:rsidR="00E65ECA">
          <w:rPr>
            <w:rFonts w:cstheme="minorBidi"/>
            <w:noProof/>
            <w:kern w:val="2"/>
            <w:sz w:val="24"/>
            <w:szCs w:val="24"/>
            <w14:ligatures w14:val="standardContextual"/>
          </w:rPr>
          <w:tab/>
        </w:r>
        <w:r w:rsidR="00E65ECA" w:rsidRPr="00C2638C">
          <w:rPr>
            <w:rStyle w:val="Lienhypertexte"/>
            <w:noProof/>
          </w:rPr>
          <w:t>PARTIES CONTRACTANTES</w:t>
        </w:r>
        <w:r w:rsidR="00E65ECA">
          <w:rPr>
            <w:noProof/>
            <w:webHidden/>
          </w:rPr>
          <w:tab/>
        </w:r>
        <w:r w:rsidR="00E65ECA">
          <w:rPr>
            <w:noProof/>
            <w:webHidden/>
          </w:rPr>
          <w:fldChar w:fldCharType="begin"/>
        </w:r>
        <w:r w:rsidR="00E65ECA">
          <w:rPr>
            <w:noProof/>
            <w:webHidden/>
          </w:rPr>
          <w:instrText xml:space="preserve"> PAGEREF _Toc196489397 \h </w:instrText>
        </w:r>
        <w:r w:rsidR="00E65ECA">
          <w:rPr>
            <w:noProof/>
            <w:webHidden/>
          </w:rPr>
        </w:r>
        <w:r w:rsidR="00E65ECA">
          <w:rPr>
            <w:noProof/>
            <w:webHidden/>
          </w:rPr>
          <w:fldChar w:fldCharType="separate"/>
        </w:r>
        <w:r w:rsidR="00E65ECA">
          <w:rPr>
            <w:noProof/>
            <w:webHidden/>
          </w:rPr>
          <w:t>3</w:t>
        </w:r>
        <w:r w:rsidR="00E65ECA">
          <w:rPr>
            <w:noProof/>
            <w:webHidden/>
          </w:rPr>
          <w:fldChar w:fldCharType="end"/>
        </w:r>
      </w:hyperlink>
    </w:p>
    <w:p w14:paraId="5B153FDF" w14:textId="00F726A6" w:rsidR="00E65ECA" w:rsidRDefault="00E65ECA">
      <w:pPr>
        <w:pStyle w:val="TM2"/>
        <w:tabs>
          <w:tab w:val="left" w:pos="960"/>
          <w:tab w:val="right" w:leader="dot" w:pos="9060"/>
        </w:tabs>
        <w:rPr>
          <w:rFonts w:cstheme="minorBidi"/>
          <w:noProof/>
          <w:kern w:val="2"/>
          <w:sz w:val="24"/>
          <w:szCs w:val="24"/>
          <w14:ligatures w14:val="standardContextual"/>
        </w:rPr>
      </w:pPr>
      <w:hyperlink w:anchor="_Toc196489398" w:history="1">
        <w:r w:rsidRPr="00C2638C">
          <w:rPr>
            <w:rStyle w:val="Lienhypertexte"/>
            <w:noProof/>
          </w:rPr>
          <w:t>1.1</w:t>
        </w:r>
        <w:r>
          <w:rPr>
            <w:rFonts w:cstheme="minorBidi"/>
            <w:noProof/>
            <w:kern w:val="2"/>
            <w:sz w:val="24"/>
            <w:szCs w:val="24"/>
            <w14:ligatures w14:val="standardContextual"/>
          </w:rPr>
          <w:tab/>
        </w:r>
        <w:r w:rsidRPr="00C2638C">
          <w:rPr>
            <w:rStyle w:val="Lienhypertexte"/>
            <w:noProof/>
          </w:rPr>
          <w:t>Le Pouvoir adjudicateur</w:t>
        </w:r>
        <w:r>
          <w:rPr>
            <w:noProof/>
            <w:webHidden/>
          </w:rPr>
          <w:tab/>
        </w:r>
        <w:r>
          <w:rPr>
            <w:noProof/>
            <w:webHidden/>
          </w:rPr>
          <w:fldChar w:fldCharType="begin"/>
        </w:r>
        <w:r>
          <w:rPr>
            <w:noProof/>
            <w:webHidden/>
          </w:rPr>
          <w:instrText xml:space="preserve"> PAGEREF _Toc196489398 \h </w:instrText>
        </w:r>
        <w:r>
          <w:rPr>
            <w:noProof/>
            <w:webHidden/>
          </w:rPr>
        </w:r>
        <w:r>
          <w:rPr>
            <w:noProof/>
            <w:webHidden/>
          </w:rPr>
          <w:fldChar w:fldCharType="separate"/>
        </w:r>
        <w:r>
          <w:rPr>
            <w:noProof/>
            <w:webHidden/>
          </w:rPr>
          <w:t>3</w:t>
        </w:r>
        <w:r>
          <w:rPr>
            <w:noProof/>
            <w:webHidden/>
          </w:rPr>
          <w:fldChar w:fldCharType="end"/>
        </w:r>
      </w:hyperlink>
    </w:p>
    <w:p w14:paraId="594035F0" w14:textId="712D1DA8" w:rsidR="00E65ECA" w:rsidRDefault="00E65ECA">
      <w:pPr>
        <w:pStyle w:val="TM2"/>
        <w:tabs>
          <w:tab w:val="left" w:pos="960"/>
          <w:tab w:val="right" w:leader="dot" w:pos="9060"/>
        </w:tabs>
        <w:rPr>
          <w:rFonts w:cstheme="minorBidi"/>
          <w:noProof/>
          <w:kern w:val="2"/>
          <w:sz w:val="24"/>
          <w:szCs w:val="24"/>
          <w14:ligatures w14:val="standardContextual"/>
        </w:rPr>
      </w:pPr>
      <w:hyperlink w:anchor="_Toc196489399" w:history="1">
        <w:r w:rsidRPr="00C2638C">
          <w:rPr>
            <w:rStyle w:val="Lienhypertexte"/>
            <w:noProof/>
          </w:rPr>
          <w:t>1.2</w:t>
        </w:r>
        <w:r>
          <w:rPr>
            <w:rFonts w:cstheme="minorBidi"/>
            <w:noProof/>
            <w:kern w:val="2"/>
            <w:sz w:val="24"/>
            <w:szCs w:val="24"/>
            <w14:ligatures w14:val="standardContextual"/>
          </w:rPr>
          <w:tab/>
        </w:r>
        <w:r w:rsidRPr="00C2638C">
          <w:rPr>
            <w:rStyle w:val="Lienhypertexte"/>
            <w:noProof/>
          </w:rPr>
          <w:t>Le(s) contractant(s)</w:t>
        </w:r>
        <w:r>
          <w:rPr>
            <w:noProof/>
            <w:webHidden/>
          </w:rPr>
          <w:tab/>
        </w:r>
        <w:r>
          <w:rPr>
            <w:noProof/>
            <w:webHidden/>
          </w:rPr>
          <w:fldChar w:fldCharType="begin"/>
        </w:r>
        <w:r>
          <w:rPr>
            <w:noProof/>
            <w:webHidden/>
          </w:rPr>
          <w:instrText xml:space="preserve"> PAGEREF _Toc196489399 \h </w:instrText>
        </w:r>
        <w:r>
          <w:rPr>
            <w:noProof/>
            <w:webHidden/>
          </w:rPr>
        </w:r>
        <w:r>
          <w:rPr>
            <w:noProof/>
            <w:webHidden/>
          </w:rPr>
          <w:fldChar w:fldCharType="separate"/>
        </w:r>
        <w:r>
          <w:rPr>
            <w:noProof/>
            <w:webHidden/>
          </w:rPr>
          <w:t>3</w:t>
        </w:r>
        <w:r>
          <w:rPr>
            <w:noProof/>
            <w:webHidden/>
          </w:rPr>
          <w:fldChar w:fldCharType="end"/>
        </w:r>
      </w:hyperlink>
    </w:p>
    <w:p w14:paraId="0F620F8F" w14:textId="50D7CACF" w:rsidR="00E65ECA" w:rsidRDefault="00E65ECA">
      <w:pPr>
        <w:pStyle w:val="TM1"/>
        <w:rPr>
          <w:rFonts w:cstheme="minorBidi"/>
          <w:noProof/>
          <w:kern w:val="2"/>
          <w:sz w:val="24"/>
          <w:szCs w:val="24"/>
          <w14:ligatures w14:val="standardContextual"/>
        </w:rPr>
      </w:pPr>
      <w:hyperlink w:anchor="_Toc196489400" w:history="1">
        <w:r w:rsidRPr="00C2638C">
          <w:rPr>
            <w:rStyle w:val="Lienhypertexte"/>
            <w:noProof/>
            <w14:scene3d>
              <w14:camera w14:prst="orthographicFront"/>
              <w14:lightRig w14:rig="threePt" w14:dir="t">
                <w14:rot w14:lat="0" w14:lon="0" w14:rev="0"/>
              </w14:lightRig>
            </w14:scene3d>
          </w:rPr>
          <w:t>ARTICLE 2</w:t>
        </w:r>
        <w:r>
          <w:rPr>
            <w:rFonts w:cstheme="minorBidi"/>
            <w:noProof/>
            <w:kern w:val="2"/>
            <w:sz w:val="24"/>
            <w:szCs w:val="24"/>
            <w14:ligatures w14:val="standardContextual"/>
          </w:rPr>
          <w:tab/>
        </w:r>
        <w:r w:rsidRPr="00C2638C">
          <w:rPr>
            <w:rStyle w:val="Lienhypertexte"/>
            <w:noProof/>
          </w:rPr>
          <w:t>CONTACTS</w:t>
        </w:r>
        <w:r>
          <w:rPr>
            <w:noProof/>
            <w:webHidden/>
          </w:rPr>
          <w:tab/>
        </w:r>
        <w:r>
          <w:rPr>
            <w:noProof/>
            <w:webHidden/>
          </w:rPr>
          <w:fldChar w:fldCharType="begin"/>
        </w:r>
        <w:r>
          <w:rPr>
            <w:noProof/>
            <w:webHidden/>
          </w:rPr>
          <w:instrText xml:space="preserve"> PAGEREF _Toc196489400 \h </w:instrText>
        </w:r>
        <w:r>
          <w:rPr>
            <w:noProof/>
            <w:webHidden/>
          </w:rPr>
        </w:r>
        <w:r>
          <w:rPr>
            <w:noProof/>
            <w:webHidden/>
          </w:rPr>
          <w:fldChar w:fldCharType="separate"/>
        </w:r>
        <w:r>
          <w:rPr>
            <w:noProof/>
            <w:webHidden/>
          </w:rPr>
          <w:t>4</w:t>
        </w:r>
        <w:r>
          <w:rPr>
            <w:noProof/>
            <w:webHidden/>
          </w:rPr>
          <w:fldChar w:fldCharType="end"/>
        </w:r>
      </w:hyperlink>
    </w:p>
    <w:p w14:paraId="3FFB8C7C" w14:textId="05FF3086" w:rsidR="00E65ECA" w:rsidRDefault="00E65ECA">
      <w:pPr>
        <w:pStyle w:val="TM1"/>
        <w:rPr>
          <w:rFonts w:cstheme="minorBidi"/>
          <w:noProof/>
          <w:kern w:val="2"/>
          <w:sz w:val="24"/>
          <w:szCs w:val="24"/>
          <w14:ligatures w14:val="standardContextual"/>
        </w:rPr>
      </w:pPr>
      <w:hyperlink w:anchor="_Toc196489401" w:history="1">
        <w:r w:rsidRPr="00C2638C">
          <w:rPr>
            <w:rStyle w:val="Lienhypertexte"/>
            <w:noProof/>
            <w14:scene3d>
              <w14:camera w14:prst="orthographicFront"/>
              <w14:lightRig w14:rig="threePt" w14:dir="t">
                <w14:rot w14:lat="0" w14:lon="0" w14:rev="0"/>
              </w14:lightRig>
            </w14:scene3d>
          </w:rPr>
          <w:t>ARTICLE 3</w:t>
        </w:r>
        <w:r>
          <w:rPr>
            <w:rFonts w:cstheme="minorBidi"/>
            <w:noProof/>
            <w:kern w:val="2"/>
            <w:sz w:val="24"/>
            <w:szCs w:val="24"/>
            <w14:ligatures w14:val="standardContextual"/>
          </w:rPr>
          <w:tab/>
        </w:r>
        <w:r w:rsidRPr="00C2638C">
          <w:rPr>
            <w:rStyle w:val="Lienhypertexte"/>
            <w:noProof/>
          </w:rPr>
          <w:t>OBJET, FORME ET DUREE</w:t>
        </w:r>
        <w:r>
          <w:rPr>
            <w:noProof/>
            <w:webHidden/>
          </w:rPr>
          <w:tab/>
        </w:r>
        <w:r>
          <w:rPr>
            <w:noProof/>
            <w:webHidden/>
          </w:rPr>
          <w:fldChar w:fldCharType="begin"/>
        </w:r>
        <w:r>
          <w:rPr>
            <w:noProof/>
            <w:webHidden/>
          </w:rPr>
          <w:instrText xml:space="preserve"> PAGEREF _Toc196489401 \h </w:instrText>
        </w:r>
        <w:r>
          <w:rPr>
            <w:noProof/>
            <w:webHidden/>
          </w:rPr>
        </w:r>
        <w:r>
          <w:rPr>
            <w:noProof/>
            <w:webHidden/>
          </w:rPr>
          <w:fldChar w:fldCharType="separate"/>
        </w:r>
        <w:r>
          <w:rPr>
            <w:noProof/>
            <w:webHidden/>
          </w:rPr>
          <w:t>5</w:t>
        </w:r>
        <w:r>
          <w:rPr>
            <w:noProof/>
            <w:webHidden/>
          </w:rPr>
          <w:fldChar w:fldCharType="end"/>
        </w:r>
      </w:hyperlink>
    </w:p>
    <w:p w14:paraId="304938FB" w14:textId="37982E12" w:rsidR="00E65ECA" w:rsidRDefault="00E65ECA">
      <w:pPr>
        <w:pStyle w:val="TM2"/>
        <w:tabs>
          <w:tab w:val="left" w:pos="960"/>
          <w:tab w:val="right" w:leader="dot" w:pos="9060"/>
        </w:tabs>
        <w:rPr>
          <w:rFonts w:cstheme="minorBidi"/>
          <w:noProof/>
          <w:kern w:val="2"/>
          <w:sz w:val="24"/>
          <w:szCs w:val="24"/>
          <w14:ligatures w14:val="standardContextual"/>
        </w:rPr>
      </w:pPr>
      <w:hyperlink w:anchor="_Toc196489402" w:history="1">
        <w:r w:rsidRPr="00C2638C">
          <w:rPr>
            <w:rStyle w:val="Lienhypertexte"/>
            <w:rFonts w:eastAsia="Calibri"/>
            <w:noProof/>
          </w:rPr>
          <w:t>3.1</w:t>
        </w:r>
        <w:r>
          <w:rPr>
            <w:rFonts w:cstheme="minorBidi"/>
            <w:noProof/>
            <w:kern w:val="2"/>
            <w:sz w:val="24"/>
            <w:szCs w:val="24"/>
            <w14:ligatures w14:val="standardContextual"/>
          </w:rPr>
          <w:tab/>
        </w:r>
        <w:r w:rsidRPr="00C2638C">
          <w:rPr>
            <w:rStyle w:val="Lienhypertexte"/>
            <w:rFonts w:eastAsia="Calibri"/>
            <w:noProof/>
          </w:rPr>
          <w:t>Objet</w:t>
        </w:r>
        <w:r>
          <w:rPr>
            <w:noProof/>
            <w:webHidden/>
          </w:rPr>
          <w:tab/>
        </w:r>
        <w:r>
          <w:rPr>
            <w:noProof/>
            <w:webHidden/>
          </w:rPr>
          <w:fldChar w:fldCharType="begin"/>
        </w:r>
        <w:r>
          <w:rPr>
            <w:noProof/>
            <w:webHidden/>
          </w:rPr>
          <w:instrText xml:space="preserve"> PAGEREF _Toc196489402 \h </w:instrText>
        </w:r>
        <w:r>
          <w:rPr>
            <w:noProof/>
            <w:webHidden/>
          </w:rPr>
        </w:r>
        <w:r>
          <w:rPr>
            <w:noProof/>
            <w:webHidden/>
          </w:rPr>
          <w:fldChar w:fldCharType="separate"/>
        </w:r>
        <w:r>
          <w:rPr>
            <w:noProof/>
            <w:webHidden/>
          </w:rPr>
          <w:t>5</w:t>
        </w:r>
        <w:r>
          <w:rPr>
            <w:noProof/>
            <w:webHidden/>
          </w:rPr>
          <w:fldChar w:fldCharType="end"/>
        </w:r>
      </w:hyperlink>
    </w:p>
    <w:p w14:paraId="041BB70D" w14:textId="420A05AE" w:rsidR="00E65ECA" w:rsidRDefault="00E65ECA">
      <w:pPr>
        <w:pStyle w:val="TM2"/>
        <w:tabs>
          <w:tab w:val="left" w:pos="960"/>
          <w:tab w:val="right" w:leader="dot" w:pos="9060"/>
        </w:tabs>
        <w:rPr>
          <w:rFonts w:cstheme="minorBidi"/>
          <w:noProof/>
          <w:kern w:val="2"/>
          <w:sz w:val="24"/>
          <w:szCs w:val="24"/>
          <w14:ligatures w14:val="standardContextual"/>
        </w:rPr>
      </w:pPr>
      <w:hyperlink w:anchor="_Toc196489403" w:history="1">
        <w:r w:rsidRPr="00C2638C">
          <w:rPr>
            <w:rStyle w:val="Lienhypertexte"/>
            <w:rFonts w:eastAsia="Times New Roman"/>
            <w:noProof/>
          </w:rPr>
          <w:t>3.2</w:t>
        </w:r>
        <w:r>
          <w:rPr>
            <w:rFonts w:cstheme="minorBidi"/>
            <w:noProof/>
            <w:kern w:val="2"/>
            <w:sz w:val="24"/>
            <w:szCs w:val="24"/>
            <w14:ligatures w14:val="standardContextual"/>
          </w:rPr>
          <w:tab/>
        </w:r>
        <w:r w:rsidRPr="00C2638C">
          <w:rPr>
            <w:rStyle w:val="Lienhypertexte"/>
            <w:rFonts w:eastAsia="Times New Roman"/>
            <w:noProof/>
          </w:rPr>
          <w:t>Forme</w:t>
        </w:r>
        <w:r>
          <w:rPr>
            <w:noProof/>
            <w:webHidden/>
          </w:rPr>
          <w:tab/>
        </w:r>
        <w:r>
          <w:rPr>
            <w:noProof/>
            <w:webHidden/>
          </w:rPr>
          <w:fldChar w:fldCharType="begin"/>
        </w:r>
        <w:r>
          <w:rPr>
            <w:noProof/>
            <w:webHidden/>
          </w:rPr>
          <w:instrText xml:space="preserve"> PAGEREF _Toc196489403 \h </w:instrText>
        </w:r>
        <w:r>
          <w:rPr>
            <w:noProof/>
            <w:webHidden/>
          </w:rPr>
        </w:r>
        <w:r>
          <w:rPr>
            <w:noProof/>
            <w:webHidden/>
          </w:rPr>
          <w:fldChar w:fldCharType="separate"/>
        </w:r>
        <w:r>
          <w:rPr>
            <w:noProof/>
            <w:webHidden/>
          </w:rPr>
          <w:t>5</w:t>
        </w:r>
        <w:r>
          <w:rPr>
            <w:noProof/>
            <w:webHidden/>
          </w:rPr>
          <w:fldChar w:fldCharType="end"/>
        </w:r>
      </w:hyperlink>
    </w:p>
    <w:p w14:paraId="364A143D" w14:textId="4F262D3C" w:rsidR="00E65ECA" w:rsidRDefault="00E65ECA">
      <w:pPr>
        <w:pStyle w:val="TM2"/>
        <w:tabs>
          <w:tab w:val="left" w:pos="960"/>
          <w:tab w:val="right" w:leader="dot" w:pos="9060"/>
        </w:tabs>
        <w:rPr>
          <w:rFonts w:cstheme="minorBidi"/>
          <w:noProof/>
          <w:kern w:val="2"/>
          <w:sz w:val="24"/>
          <w:szCs w:val="24"/>
          <w14:ligatures w14:val="standardContextual"/>
        </w:rPr>
      </w:pPr>
      <w:hyperlink w:anchor="_Toc196489404" w:history="1">
        <w:r w:rsidRPr="00C2638C">
          <w:rPr>
            <w:rStyle w:val="Lienhypertexte"/>
            <w:rFonts w:eastAsia="Times New Roman"/>
            <w:noProof/>
          </w:rPr>
          <w:t>3.3</w:t>
        </w:r>
        <w:r>
          <w:rPr>
            <w:rFonts w:cstheme="minorBidi"/>
            <w:noProof/>
            <w:kern w:val="2"/>
            <w:sz w:val="24"/>
            <w:szCs w:val="24"/>
            <w14:ligatures w14:val="standardContextual"/>
          </w:rPr>
          <w:tab/>
        </w:r>
        <w:r w:rsidRPr="00C2638C">
          <w:rPr>
            <w:rStyle w:val="Lienhypertexte"/>
            <w:rFonts w:eastAsia="Times New Roman"/>
            <w:noProof/>
          </w:rPr>
          <w:t>Durée du marché</w:t>
        </w:r>
        <w:r>
          <w:rPr>
            <w:noProof/>
            <w:webHidden/>
          </w:rPr>
          <w:tab/>
        </w:r>
        <w:r>
          <w:rPr>
            <w:noProof/>
            <w:webHidden/>
          </w:rPr>
          <w:fldChar w:fldCharType="begin"/>
        </w:r>
        <w:r>
          <w:rPr>
            <w:noProof/>
            <w:webHidden/>
          </w:rPr>
          <w:instrText xml:space="preserve"> PAGEREF _Toc196489404 \h </w:instrText>
        </w:r>
        <w:r>
          <w:rPr>
            <w:noProof/>
            <w:webHidden/>
          </w:rPr>
        </w:r>
        <w:r>
          <w:rPr>
            <w:noProof/>
            <w:webHidden/>
          </w:rPr>
          <w:fldChar w:fldCharType="separate"/>
        </w:r>
        <w:r>
          <w:rPr>
            <w:noProof/>
            <w:webHidden/>
          </w:rPr>
          <w:t>5</w:t>
        </w:r>
        <w:r>
          <w:rPr>
            <w:noProof/>
            <w:webHidden/>
          </w:rPr>
          <w:fldChar w:fldCharType="end"/>
        </w:r>
      </w:hyperlink>
    </w:p>
    <w:p w14:paraId="52F72992" w14:textId="599CCA95" w:rsidR="00E65ECA" w:rsidRDefault="00E65ECA">
      <w:pPr>
        <w:pStyle w:val="TM1"/>
        <w:rPr>
          <w:rFonts w:cstheme="minorBidi"/>
          <w:noProof/>
          <w:kern w:val="2"/>
          <w:sz w:val="24"/>
          <w:szCs w:val="24"/>
          <w14:ligatures w14:val="standardContextual"/>
        </w:rPr>
      </w:pPr>
      <w:hyperlink w:anchor="_Toc196489405" w:history="1">
        <w:r w:rsidRPr="00C2638C">
          <w:rPr>
            <w:rStyle w:val="Lienhypertexte"/>
            <w:noProof/>
            <w14:scene3d>
              <w14:camera w14:prst="orthographicFront"/>
              <w14:lightRig w14:rig="threePt" w14:dir="t">
                <w14:rot w14:lat="0" w14:lon="0" w14:rev="0"/>
              </w14:lightRig>
            </w14:scene3d>
          </w:rPr>
          <w:t>ARTICLE 4</w:t>
        </w:r>
        <w:r>
          <w:rPr>
            <w:rFonts w:cstheme="minorBidi"/>
            <w:noProof/>
            <w:kern w:val="2"/>
            <w:sz w:val="24"/>
            <w:szCs w:val="24"/>
            <w14:ligatures w14:val="standardContextual"/>
          </w:rPr>
          <w:tab/>
        </w:r>
        <w:r w:rsidRPr="00C2638C">
          <w:rPr>
            <w:rStyle w:val="Lienhypertexte"/>
            <w:noProof/>
          </w:rPr>
          <w:t>PIECES CONSTITUTIVES DU MARCHE PUBLIC</w:t>
        </w:r>
        <w:r>
          <w:rPr>
            <w:noProof/>
            <w:webHidden/>
          </w:rPr>
          <w:tab/>
        </w:r>
        <w:r>
          <w:rPr>
            <w:noProof/>
            <w:webHidden/>
          </w:rPr>
          <w:fldChar w:fldCharType="begin"/>
        </w:r>
        <w:r>
          <w:rPr>
            <w:noProof/>
            <w:webHidden/>
          </w:rPr>
          <w:instrText xml:space="preserve"> PAGEREF _Toc196489405 \h </w:instrText>
        </w:r>
        <w:r>
          <w:rPr>
            <w:noProof/>
            <w:webHidden/>
          </w:rPr>
        </w:r>
        <w:r>
          <w:rPr>
            <w:noProof/>
            <w:webHidden/>
          </w:rPr>
          <w:fldChar w:fldCharType="separate"/>
        </w:r>
        <w:r>
          <w:rPr>
            <w:noProof/>
            <w:webHidden/>
          </w:rPr>
          <w:t>5</w:t>
        </w:r>
        <w:r>
          <w:rPr>
            <w:noProof/>
            <w:webHidden/>
          </w:rPr>
          <w:fldChar w:fldCharType="end"/>
        </w:r>
      </w:hyperlink>
    </w:p>
    <w:p w14:paraId="6F02B5D4" w14:textId="49E6B35F" w:rsidR="00E65ECA" w:rsidRDefault="00E65ECA">
      <w:pPr>
        <w:pStyle w:val="TM1"/>
        <w:rPr>
          <w:rFonts w:cstheme="minorBidi"/>
          <w:noProof/>
          <w:kern w:val="2"/>
          <w:sz w:val="24"/>
          <w:szCs w:val="24"/>
          <w14:ligatures w14:val="standardContextual"/>
        </w:rPr>
      </w:pPr>
      <w:hyperlink w:anchor="_Toc196489406" w:history="1">
        <w:r w:rsidRPr="00C2638C">
          <w:rPr>
            <w:rStyle w:val="Lienhypertexte"/>
            <w:noProof/>
            <w14:scene3d>
              <w14:camera w14:prst="orthographicFront"/>
              <w14:lightRig w14:rig="threePt" w14:dir="t">
                <w14:rot w14:lat="0" w14:lon="0" w14:rev="0"/>
              </w14:lightRig>
            </w14:scene3d>
          </w:rPr>
          <w:t>ARTICLE 5</w:t>
        </w:r>
        <w:r>
          <w:rPr>
            <w:rFonts w:cstheme="minorBidi"/>
            <w:noProof/>
            <w:kern w:val="2"/>
            <w:sz w:val="24"/>
            <w:szCs w:val="24"/>
            <w14:ligatures w14:val="standardContextual"/>
          </w:rPr>
          <w:tab/>
        </w:r>
        <w:r w:rsidRPr="00C2638C">
          <w:rPr>
            <w:rStyle w:val="Lienhypertexte"/>
            <w:noProof/>
          </w:rPr>
          <w:t>PRIX</w:t>
        </w:r>
        <w:r>
          <w:rPr>
            <w:noProof/>
            <w:webHidden/>
          </w:rPr>
          <w:tab/>
        </w:r>
        <w:r>
          <w:rPr>
            <w:noProof/>
            <w:webHidden/>
          </w:rPr>
          <w:fldChar w:fldCharType="begin"/>
        </w:r>
        <w:r>
          <w:rPr>
            <w:noProof/>
            <w:webHidden/>
          </w:rPr>
          <w:instrText xml:space="preserve"> PAGEREF _Toc196489406 \h </w:instrText>
        </w:r>
        <w:r>
          <w:rPr>
            <w:noProof/>
            <w:webHidden/>
          </w:rPr>
        </w:r>
        <w:r>
          <w:rPr>
            <w:noProof/>
            <w:webHidden/>
          </w:rPr>
          <w:fldChar w:fldCharType="separate"/>
        </w:r>
        <w:r>
          <w:rPr>
            <w:noProof/>
            <w:webHidden/>
          </w:rPr>
          <w:t>6</w:t>
        </w:r>
        <w:r>
          <w:rPr>
            <w:noProof/>
            <w:webHidden/>
          </w:rPr>
          <w:fldChar w:fldCharType="end"/>
        </w:r>
      </w:hyperlink>
    </w:p>
    <w:p w14:paraId="56068684" w14:textId="0FD32C47" w:rsidR="00E65ECA" w:rsidRDefault="00E65ECA">
      <w:pPr>
        <w:pStyle w:val="TM2"/>
        <w:tabs>
          <w:tab w:val="left" w:pos="960"/>
          <w:tab w:val="right" w:leader="dot" w:pos="9060"/>
        </w:tabs>
        <w:rPr>
          <w:rFonts w:cstheme="minorBidi"/>
          <w:noProof/>
          <w:kern w:val="2"/>
          <w:sz w:val="24"/>
          <w:szCs w:val="24"/>
          <w14:ligatures w14:val="standardContextual"/>
        </w:rPr>
      </w:pPr>
      <w:hyperlink w:anchor="_Toc196489407" w:history="1">
        <w:r w:rsidRPr="00C2638C">
          <w:rPr>
            <w:rStyle w:val="Lienhypertexte"/>
            <w:noProof/>
          </w:rPr>
          <w:t>5.1</w:t>
        </w:r>
        <w:r>
          <w:rPr>
            <w:rFonts w:cstheme="minorBidi"/>
            <w:noProof/>
            <w:kern w:val="2"/>
            <w:sz w:val="24"/>
            <w:szCs w:val="24"/>
            <w14:ligatures w14:val="standardContextual"/>
          </w:rPr>
          <w:tab/>
        </w:r>
        <w:r w:rsidRPr="00C2638C">
          <w:rPr>
            <w:rStyle w:val="Lienhypertexte"/>
            <w:noProof/>
          </w:rPr>
          <w:t>Mois d’établissement des prix m0</w:t>
        </w:r>
        <w:r>
          <w:rPr>
            <w:noProof/>
            <w:webHidden/>
          </w:rPr>
          <w:tab/>
        </w:r>
        <w:r>
          <w:rPr>
            <w:noProof/>
            <w:webHidden/>
          </w:rPr>
          <w:fldChar w:fldCharType="begin"/>
        </w:r>
        <w:r>
          <w:rPr>
            <w:noProof/>
            <w:webHidden/>
          </w:rPr>
          <w:instrText xml:space="preserve"> PAGEREF _Toc196489407 \h </w:instrText>
        </w:r>
        <w:r>
          <w:rPr>
            <w:noProof/>
            <w:webHidden/>
          </w:rPr>
        </w:r>
        <w:r>
          <w:rPr>
            <w:noProof/>
            <w:webHidden/>
          </w:rPr>
          <w:fldChar w:fldCharType="separate"/>
        </w:r>
        <w:r>
          <w:rPr>
            <w:noProof/>
            <w:webHidden/>
          </w:rPr>
          <w:t>6</w:t>
        </w:r>
        <w:r>
          <w:rPr>
            <w:noProof/>
            <w:webHidden/>
          </w:rPr>
          <w:fldChar w:fldCharType="end"/>
        </w:r>
      </w:hyperlink>
    </w:p>
    <w:p w14:paraId="53636393" w14:textId="14916AAE" w:rsidR="00E65ECA" w:rsidRDefault="00E65ECA">
      <w:pPr>
        <w:pStyle w:val="TM2"/>
        <w:tabs>
          <w:tab w:val="left" w:pos="960"/>
          <w:tab w:val="right" w:leader="dot" w:pos="9060"/>
        </w:tabs>
        <w:rPr>
          <w:rFonts w:cstheme="minorBidi"/>
          <w:noProof/>
          <w:kern w:val="2"/>
          <w:sz w:val="24"/>
          <w:szCs w:val="24"/>
          <w14:ligatures w14:val="standardContextual"/>
        </w:rPr>
      </w:pPr>
      <w:hyperlink w:anchor="_Toc196489408" w:history="1">
        <w:r w:rsidRPr="00C2638C">
          <w:rPr>
            <w:rStyle w:val="Lienhypertexte"/>
            <w:noProof/>
          </w:rPr>
          <w:t>5.2</w:t>
        </w:r>
        <w:r>
          <w:rPr>
            <w:rFonts w:cstheme="minorBidi"/>
            <w:noProof/>
            <w:kern w:val="2"/>
            <w:sz w:val="24"/>
            <w:szCs w:val="24"/>
            <w14:ligatures w14:val="standardContextual"/>
          </w:rPr>
          <w:tab/>
        </w:r>
        <w:r w:rsidRPr="00C2638C">
          <w:rPr>
            <w:rStyle w:val="Lienhypertexte"/>
            <w:noProof/>
          </w:rPr>
          <w:t>Forme des prix</w:t>
        </w:r>
        <w:r>
          <w:rPr>
            <w:noProof/>
            <w:webHidden/>
          </w:rPr>
          <w:tab/>
        </w:r>
        <w:r>
          <w:rPr>
            <w:noProof/>
            <w:webHidden/>
          </w:rPr>
          <w:fldChar w:fldCharType="begin"/>
        </w:r>
        <w:r>
          <w:rPr>
            <w:noProof/>
            <w:webHidden/>
          </w:rPr>
          <w:instrText xml:space="preserve"> PAGEREF _Toc196489408 \h </w:instrText>
        </w:r>
        <w:r>
          <w:rPr>
            <w:noProof/>
            <w:webHidden/>
          </w:rPr>
        </w:r>
        <w:r>
          <w:rPr>
            <w:noProof/>
            <w:webHidden/>
          </w:rPr>
          <w:fldChar w:fldCharType="separate"/>
        </w:r>
        <w:r>
          <w:rPr>
            <w:noProof/>
            <w:webHidden/>
          </w:rPr>
          <w:t>6</w:t>
        </w:r>
        <w:r>
          <w:rPr>
            <w:noProof/>
            <w:webHidden/>
          </w:rPr>
          <w:fldChar w:fldCharType="end"/>
        </w:r>
      </w:hyperlink>
    </w:p>
    <w:p w14:paraId="26EFCE47" w14:textId="374E2C24" w:rsidR="00E65ECA" w:rsidRDefault="00E65ECA">
      <w:pPr>
        <w:pStyle w:val="TM2"/>
        <w:tabs>
          <w:tab w:val="left" w:pos="960"/>
          <w:tab w:val="right" w:leader="dot" w:pos="9060"/>
        </w:tabs>
        <w:rPr>
          <w:rFonts w:cstheme="minorBidi"/>
          <w:noProof/>
          <w:kern w:val="2"/>
          <w:sz w:val="24"/>
          <w:szCs w:val="24"/>
          <w14:ligatures w14:val="standardContextual"/>
        </w:rPr>
      </w:pPr>
      <w:hyperlink w:anchor="_Toc196489409" w:history="1">
        <w:r w:rsidRPr="00C2638C">
          <w:rPr>
            <w:rStyle w:val="Lienhypertexte"/>
            <w:noProof/>
          </w:rPr>
          <w:t>5.3</w:t>
        </w:r>
        <w:r>
          <w:rPr>
            <w:rFonts w:cstheme="minorBidi"/>
            <w:noProof/>
            <w:kern w:val="2"/>
            <w:sz w:val="24"/>
            <w:szCs w:val="24"/>
            <w14:ligatures w14:val="standardContextual"/>
          </w:rPr>
          <w:tab/>
        </w:r>
        <w:r w:rsidRPr="00C2638C">
          <w:rPr>
            <w:rStyle w:val="Lienhypertexte"/>
            <w:noProof/>
          </w:rPr>
          <w:t>Montant de l’accord-cadre</w:t>
        </w:r>
        <w:r>
          <w:rPr>
            <w:noProof/>
            <w:webHidden/>
          </w:rPr>
          <w:tab/>
        </w:r>
        <w:r>
          <w:rPr>
            <w:noProof/>
            <w:webHidden/>
          </w:rPr>
          <w:fldChar w:fldCharType="begin"/>
        </w:r>
        <w:r>
          <w:rPr>
            <w:noProof/>
            <w:webHidden/>
          </w:rPr>
          <w:instrText xml:space="preserve"> PAGEREF _Toc196489409 \h </w:instrText>
        </w:r>
        <w:r>
          <w:rPr>
            <w:noProof/>
            <w:webHidden/>
          </w:rPr>
        </w:r>
        <w:r>
          <w:rPr>
            <w:noProof/>
            <w:webHidden/>
          </w:rPr>
          <w:fldChar w:fldCharType="separate"/>
        </w:r>
        <w:r>
          <w:rPr>
            <w:noProof/>
            <w:webHidden/>
          </w:rPr>
          <w:t>6</w:t>
        </w:r>
        <w:r>
          <w:rPr>
            <w:noProof/>
            <w:webHidden/>
          </w:rPr>
          <w:fldChar w:fldCharType="end"/>
        </w:r>
      </w:hyperlink>
    </w:p>
    <w:p w14:paraId="58C94565" w14:textId="2A1842BC" w:rsidR="00E65ECA" w:rsidRDefault="00E65ECA">
      <w:pPr>
        <w:pStyle w:val="TM1"/>
        <w:rPr>
          <w:rFonts w:cstheme="minorBidi"/>
          <w:noProof/>
          <w:kern w:val="2"/>
          <w:sz w:val="24"/>
          <w:szCs w:val="24"/>
          <w14:ligatures w14:val="standardContextual"/>
        </w:rPr>
      </w:pPr>
      <w:hyperlink w:anchor="_Toc196489410" w:history="1">
        <w:r w:rsidRPr="00C2638C">
          <w:rPr>
            <w:rStyle w:val="Lienhypertexte"/>
            <w:noProof/>
            <w14:scene3d>
              <w14:camera w14:prst="orthographicFront"/>
              <w14:lightRig w14:rig="threePt" w14:dir="t">
                <w14:rot w14:lat="0" w14:lon="0" w14:rev="0"/>
              </w14:lightRig>
            </w14:scene3d>
          </w:rPr>
          <w:t>ARTICLE 6</w:t>
        </w:r>
        <w:r>
          <w:rPr>
            <w:rFonts w:cstheme="minorBidi"/>
            <w:noProof/>
            <w:kern w:val="2"/>
            <w:sz w:val="24"/>
            <w:szCs w:val="24"/>
            <w14:ligatures w14:val="standardContextual"/>
          </w:rPr>
          <w:tab/>
        </w:r>
        <w:r w:rsidRPr="00C2638C">
          <w:rPr>
            <w:rStyle w:val="Lienhypertexte"/>
            <w:noProof/>
          </w:rPr>
          <w:t>ORDRES DE SERVICE</w:t>
        </w:r>
        <w:r>
          <w:rPr>
            <w:noProof/>
            <w:webHidden/>
          </w:rPr>
          <w:tab/>
        </w:r>
        <w:r>
          <w:rPr>
            <w:noProof/>
            <w:webHidden/>
          </w:rPr>
          <w:fldChar w:fldCharType="begin"/>
        </w:r>
        <w:r>
          <w:rPr>
            <w:noProof/>
            <w:webHidden/>
          </w:rPr>
          <w:instrText xml:space="preserve"> PAGEREF _Toc196489410 \h </w:instrText>
        </w:r>
        <w:r>
          <w:rPr>
            <w:noProof/>
            <w:webHidden/>
          </w:rPr>
        </w:r>
        <w:r>
          <w:rPr>
            <w:noProof/>
            <w:webHidden/>
          </w:rPr>
          <w:fldChar w:fldCharType="separate"/>
        </w:r>
        <w:r>
          <w:rPr>
            <w:noProof/>
            <w:webHidden/>
          </w:rPr>
          <w:t>6</w:t>
        </w:r>
        <w:r>
          <w:rPr>
            <w:noProof/>
            <w:webHidden/>
          </w:rPr>
          <w:fldChar w:fldCharType="end"/>
        </w:r>
      </w:hyperlink>
    </w:p>
    <w:p w14:paraId="3C781819" w14:textId="54876017" w:rsidR="00E65ECA" w:rsidRDefault="00E65ECA">
      <w:pPr>
        <w:pStyle w:val="TM1"/>
        <w:rPr>
          <w:rFonts w:cstheme="minorBidi"/>
          <w:noProof/>
          <w:kern w:val="2"/>
          <w:sz w:val="24"/>
          <w:szCs w:val="24"/>
          <w14:ligatures w14:val="standardContextual"/>
        </w:rPr>
      </w:pPr>
      <w:hyperlink w:anchor="_Toc196489411" w:history="1">
        <w:r w:rsidRPr="00C2638C">
          <w:rPr>
            <w:rStyle w:val="Lienhypertexte"/>
            <w:noProof/>
            <w14:scene3d>
              <w14:camera w14:prst="orthographicFront"/>
              <w14:lightRig w14:rig="threePt" w14:dir="t">
                <w14:rot w14:lat="0" w14:lon="0" w14:rev="0"/>
              </w14:lightRig>
            </w14:scene3d>
          </w:rPr>
          <w:t>ARTICLE 7</w:t>
        </w:r>
        <w:r>
          <w:rPr>
            <w:rFonts w:cstheme="minorBidi"/>
            <w:noProof/>
            <w:kern w:val="2"/>
            <w:sz w:val="24"/>
            <w:szCs w:val="24"/>
            <w14:ligatures w14:val="standardContextual"/>
          </w:rPr>
          <w:tab/>
        </w:r>
        <w:r w:rsidRPr="00C2638C">
          <w:rPr>
            <w:rStyle w:val="Lienhypertexte"/>
            <w:noProof/>
          </w:rPr>
          <w:t>PRESTATIONS SOUS-TRAITEES</w:t>
        </w:r>
        <w:r>
          <w:rPr>
            <w:noProof/>
            <w:webHidden/>
          </w:rPr>
          <w:tab/>
        </w:r>
        <w:r>
          <w:rPr>
            <w:noProof/>
            <w:webHidden/>
          </w:rPr>
          <w:fldChar w:fldCharType="begin"/>
        </w:r>
        <w:r>
          <w:rPr>
            <w:noProof/>
            <w:webHidden/>
          </w:rPr>
          <w:instrText xml:space="preserve"> PAGEREF _Toc196489411 \h </w:instrText>
        </w:r>
        <w:r>
          <w:rPr>
            <w:noProof/>
            <w:webHidden/>
          </w:rPr>
        </w:r>
        <w:r>
          <w:rPr>
            <w:noProof/>
            <w:webHidden/>
          </w:rPr>
          <w:fldChar w:fldCharType="separate"/>
        </w:r>
        <w:r>
          <w:rPr>
            <w:noProof/>
            <w:webHidden/>
          </w:rPr>
          <w:t>7</w:t>
        </w:r>
        <w:r>
          <w:rPr>
            <w:noProof/>
            <w:webHidden/>
          </w:rPr>
          <w:fldChar w:fldCharType="end"/>
        </w:r>
      </w:hyperlink>
    </w:p>
    <w:p w14:paraId="664139D7" w14:textId="2A4C4045" w:rsidR="00E65ECA" w:rsidRDefault="00E65ECA">
      <w:pPr>
        <w:pStyle w:val="TM1"/>
        <w:rPr>
          <w:rFonts w:cstheme="minorBidi"/>
          <w:noProof/>
          <w:kern w:val="2"/>
          <w:sz w:val="24"/>
          <w:szCs w:val="24"/>
          <w14:ligatures w14:val="standardContextual"/>
        </w:rPr>
      </w:pPr>
      <w:hyperlink w:anchor="_Toc196489412" w:history="1">
        <w:r w:rsidRPr="00C2638C">
          <w:rPr>
            <w:rStyle w:val="Lienhypertexte"/>
            <w:noProof/>
            <w14:scene3d>
              <w14:camera w14:prst="orthographicFront"/>
              <w14:lightRig w14:rig="threePt" w14:dir="t">
                <w14:rot w14:lat="0" w14:lon="0" w14:rev="0"/>
              </w14:lightRig>
            </w14:scene3d>
          </w:rPr>
          <w:t>ARTICLE 8</w:t>
        </w:r>
        <w:r>
          <w:rPr>
            <w:rFonts w:cstheme="minorBidi"/>
            <w:noProof/>
            <w:kern w:val="2"/>
            <w:sz w:val="24"/>
            <w:szCs w:val="24"/>
            <w14:ligatures w14:val="standardContextual"/>
          </w:rPr>
          <w:tab/>
        </w:r>
        <w:r w:rsidRPr="00C2638C">
          <w:rPr>
            <w:rStyle w:val="Lienhypertexte"/>
            <w:noProof/>
          </w:rPr>
          <w:t>PAIEMENT</w:t>
        </w:r>
        <w:r>
          <w:rPr>
            <w:noProof/>
            <w:webHidden/>
          </w:rPr>
          <w:tab/>
        </w:r>
        <w:r>
          <w:rPr>
            <w:noProof/>
            <w:webHidden/>
          </w:rPr>
          <w:fldChar w:fldCharType="begin"/>
        </w:r>
        <w:r>
          <w:rPr>
            <w:noProof/>
            <w:webHidden/>
          </w:rPr>
          <w:instrText xml:space="preserve"> PAGEREF _Toc196489412 \h </w:instrText>
        </w:r>
        <w:r>
          <w:rPr>
            <w:noProof/>
            <w:webHidden/>
          </w:rPr>
        </w:r>
        <w:r>
          <w:rPr>
            <w:noProof/>
            <w:webHidden/>
          </w:rPr>
          <w:fldChar w:fldCharType="separate"/>
        </w:r>
        <w:r>
          <w:rPr>
            <w:noProof/>
            <w:webHidden/>
          </w:rPr>
          <w:t>7</w:t>
        </w:r>
        <w:r>
          <w:rPr>
            <w:noProof/>
            <w:webHidden/>
          </w:rPr>
          <w:fldChar w:fldCharType="end"/>
        </w:r>
      </w:hyperlink>
    </w:p>
    <w:p w14:paraId="6F54E73C" w14:textId="1A4494AE" w:rsidR="00E65ECA" w:rsidRDefault="00E65ECA">
      <w:pPr>
        <w:pStyle w:val="TM2"/>
        <w:tabs>
          <w:tab w:val="left" w:pos="960"/>
          <w:tab w:val="right" w:leader="dot" w:pos="9060"/>
        </w:tabs>
        <w:rPr>
          <w:rFonts w:cstheme="minorBidi"/>
          <w:noProof/>
          <w:kern w:val="2"/>
          <w:sz w:val="24"/>
          <w:szCs w:val="24"/>
          <w14:ligatures w14:val="standardContextual"/>
        </w:rPr>
      </w:pPr>
      <w:hyperlink w:anchor="_Toc196489413" w:history="1">
        <w:r w:rsidRPr="00C2638C">
          <w:rPr>
            <w:rStyle w:val="Lienhypertexte"/>
            <w:noProof/>
          </w:rPr>
          <w:t>8.1</w:t>
        </w:r>
        <w:r>
          <w:rPr>
            <w:rFonts w:cstheme="minorBidi"/>
            <w:noProof/>
            <w:kern w:val="2"/>
            <w:sz w:val="24"/>
            <w:szCs w:val="24"/>
            <w14:ligatures w14:val="standardContextual"/>
          </w:rPr>
          <w:tab/>
        </w:r>
        <w:r w:rsidRPr="00C2638C">
          <w:rPr>
            <w:rStyle w:val="Lienhypertexte"/>
            <w:noProof/>
          </w:rPr>
          <w:t>Comptable assignataire</w:t>
        </w:r>
        <w:r>
          <w:rPr>
            <w:noProof/>
            <w:webHidden/>
          </w:rPr>
          <w:tab/>
        </w:r>
        <w:r>
          <w:rPr>
            <w:noProof/>
            <w:webHidden/>
          </w:rPr>
          <w:fldChar w:fldCharType="begin"/>
        </w:r>
        <w:r>
          <w:rPr>
            <w:noProof/>
            <w:webHidden/>
          </w:rPr>
          <w:instrText xml:space="preserve"> PAGEREF _Toc196489413 \h </w:instrText>
        </w:r>
        <w:r>
          <w:rPr>
            <w:noProof/>
            <w:webHidden/>
          </w:rPr>
        </w:r>
        <w:r>
          <w:rPr>
            <w:noProof/>
            <w:webHidden/>
          </w:rPr>
          <w:fldChar w:fldCharType="separate"/>
        </w:r>
        <w:r>
          <w:rPr>
            <w:noProof/>
            <w:webHidden/>
          </w:rPr>
          <w:t>7</w:t>
        </w:r>
        <w:r>
          <w:rPr>
            <w:noProof/>
            <w:webHidden/>
          </w:rPr>
          <w:fldChar w:fldCharType="end"/>
        </w:r>
      </w:hyperlink>
    </w:p>
    <w:p w14:paraId="2737EBD9" w14:textId="75C91C4F" w:rsidR="00E65ECA" w:rsidRDefault="00E65ECA">
      <w:pPr>
        <w:pStyle w:val="TM2"/>
        <w:tabs>
          <w:tab w:val="left" w:pos="960"/>
          <w:tab w:val="right" w:leader="dot" w:pos="9060"/>
        </w:tabs>
        <w:rPr>
          <w:rFonts w:cstheme="minorBidi"/>
          <w:noProof/>
          <w:kern w:val="2"/>
          <w:sz w:val="24"/>
          <w:szCs w:val="24"/>
          <w14:ligatures w14:val="standardContextual"/>
        </w:rPr>
      </w:pPr>
      <w:hyperlink w:anchor="_Toc196489414" w:history="1">
        <w:r w:rsidRPr="00C2638C">
          <w:rPr>
            <w:rStyle w:val="Lienhypertexte"/>
            <w:noProof/>
          </w:rPr>
          <w:t>8.2</w:t>
        </w:r>
        <w:r>
          <w:rPr>
            <w:rFonts w:cstheme="minorBidi"/>
            <w:noProof/>
            <w:kern w:val="2"/>
            <w:sz w:val="24"/>
            <w:szCs w:val="24"/>
            <w14:ligatures w14:val="standardContextual"/>
          </w:rPr>
          <w:tab/>
        </w:r>
        <w:r w:rsidRPr="00C2638C">
          <w:rPr>
            <w:rStyle w:val="Lienhypertexte"/>
            <w:noProof/>
          </w:rPr>
          <w:t>Désignation du ou des comptes à créditer</w:t>
        </w:r>
        <w:r>
          <w:rPr>
            <w:noProof/>
            <w:webHidden/>
          </w:rPr>
          <w:tab/>
        </w:r>
        <w:r>
          <w:rPr>
            <w:noProof/>
            <w:webHidden/>
          </w:rPr>
          <w:fldChar w:fldCharType="begin"/>
        </w:r>
        <w:r>
          <w:rPr>
            <w:noProof/>
            <w:webHidden/>
          </w:rPr>
          <w:instrText xml:space="preserve"> PAGEREF _Toc196489414 \h </w:instrText>
        </w:r>
        <w:r>
          <w:rPr>
            <w:noProof/>
            <w:webHidden/>
          </w:rPr>
        </w:r>
        <w:r>
          <w:rPr>
            <w:noProof/>
            <w:webHidden/>
          </w:rPr>
          <w:fldChar w:fldCharType="separate"/>
        </w:r>
        <w:r>
          <w:rPr>
            <w:noProof/>
            <w:webHidden/>
          </w:rPr>
          <w:t>8</w:t>
        </w:r>
        <w:r>
          <w:rPr>
            <w:noProof/>
            <w:webHidden/>
          </w:rPr>
          <w:fldChar w:fldCharType="end"/>
        </w:r>
      </w:hyperlink>
    </w:p>
    <w:p w14:paraId="275FB1D6" w14:textId="76F0AA3A" w:rsidR="00E65ECA" w:rsidRDefault="00E65ECA">
      <w:pPr>
        <w:pStyle w:val="TM1"/>
        <w:rPr>
          <w:rFonts w:cstheme="minorBidi"/>
          <w:noProof/>
          <w:kern w:val="2"/>
          <w:sz w:val="24"/>
          <w:szCs w:val="24"/>
          <w14:ligatures w14:val="standardContextual"/>
        </w:rPr>
      </w:pPr>
      <w:hyperlink w:anchor="_Toc196489415" w:history="1">
        <w:r w:rsidRPr="00C2638C">
          <w:rPr>
            <w:rStyle w:val="Lienhypertexte"/>
            <w:noProof/>
            <w14:scene3d>
              <w14:camera w14:prst="orthographicFront"/>
              <w14:lightRig w14:rig="threePt" w14:dir="t">
                <w14:rot w14:lat="0" w14:lon="0" w14:rev="0"/>
              </w14:lightRig>
            </w14:scene3d>
          </w:rPr>
          <w:t>ARTICLE 9</w:t>
        </w:r>
        <w:r>
          <w:rPr>
            <w:rFonts w:cstheme="minorBidi"/>
            <w:noProof/>
            <w:kern w:val="2"/>
            <w:sz w:val="24"/>
            <w:szCs w:val="24"/>
            <w14:ligatures w14:val="standardContextual"/>
          </w:rPr>
          <w:tab/>
        </w:r>
        <w:r w:rsidRPr="00C2638C">
          <w:rPr>
            <w:rStyle w:val="Lienhypertexte"/>
            <w:noProof/>
          </w:rPr>
          <w:t>AVANCES</w:t>
        </w:r>
        <w:r>
          <w:rPr>
            <w:noProof/>
            <w:webHidden/>
          </w:rPr>
          <w:tab/>
        </w:r>
        <w:r>
          <w:rPr>
            <w:noProof/>
            <w:webHidden/>
          </w:rPr>
          <w:fldChar w:fldCharType="begin"/>
        </w:r>
        <w:r>
          <w:rPr>
            <w:noProof/>
            <w:webHidden/>
          </w:rPr>
          <w:instrText xml:space="preserve"> PAGEREF _Toc196489415 \h </w:instrText>
        </w:r>
        <w:r>
          <w:rPr>
            <w:noProof/>
            <w:webHidden/>
          </w:rPr>
        </w:r>
        <w:r>
          <w:rPr>
            <w:noProof/>
            <w:webHidden/>
          </w:rPr>
          <w:fldChar w:fldCharType="separate"/>
        </w:r>
        <w:r>
          <w:rPr>
            <w:noProof/>
            <w:webHidden/>
          </w:rPr>
          <w:t>9</w:t>
        </w:r>
        <w:r>
          <w:rPr>
            <w:noProof/>
            <w:webHidden/>
          </w:rPr>
          <w:fldChar w:fldCharType="end"/>
        </w:r>
      </w:hyperlink>
    </w:p>
    <w:p w14:paraId="1D361598" w14:textId="1CB20316" w:rsidR="00E65ECA" w:rsidRDefault="00E65ECA">
      <w:pPr>
        <w:pStyle w:val="TM1"/>
        <w:rPr>
          <w:rFonts w:cstheme="minorBidi"/>
          <w:noProof/>
          <w:kern w:val="2"/>
          <w:sz w:val="24"/>
          <w:szCs w:val="24"/>
          <w14:ligatures w14:val="standardContextual"/>
        </w:rPr>
      </w:pPr>
      <w:hyperlink w:anchor="_Toc196489416" w:history="1">
        <w:r w:rsidRPr="00C2638C">
          <w:rPr>
            <w:rStyle w:val="Lienhypertexte"/>
            <w:noProof/>
            <w14:scene3d>
              <w14:camera w14:prst="orthographicFront"/>
              <w14:lightRig w14:rig="threePt" w14:dir="t">
                <w14:rot w14:lat="0" w14:lon="0" w14:rev="0"/>
              </w14:lightRig>
            </w14:scene3d>
          </w:rPr>
          <w:t>ARTICLE 10</w:t>
        </w:r>
        <w:r>
          <w:rPr>
            <w:rFonts w:cstheme="minorBidi"/>
            <w:noProof/>
            <w:kern w:val="2"/>
            <w:sz w:val="24"/>
            <w:szCs w:val="24"/>
            <w14:ligatures w14:val="standardContextual"/>
          </w:rPr>
          <w:tab/>
        </w:r>
        <w:r w:rsidRPr="00C2638C">
          <w:rPr>
            <w:rStyle w:val="Lienhypertexte"/>
            <w:noProof/>
          </w:rPr>
          <w:t>SIGNATURE DES PARTIES</w:t>
        </w:r>
        <w:r>
          <w:rPr>
            <w:noProof/>
            <w:webHidden/>
          </w:rPr>
          <w:tab/>
        </w:r>
        <w:r>
          <w:rPr>
            <w:noProof/>
            <w:webHidden/>
          </w:rPr>
          <w:fldChar w:fldCharType="begin"/>
        </w:r>
        <w:r>
          <w:rPr>
            <w:noProof/>
            <w:webHidden/>
          </w:rPr>
          <w:instrText xml:space="preserve"> PAGEREF _Toc196489416 \h </w:instrText>
        </w:r>
        <w:r>
          <w:rPr>
            <w:noProof/>
            <w:webHidden/>
          </w:rPr>
        </w:r>
        <w:r>
          <w:rPr>
            <w:noProof/>
            <w:webHidden/>
          </w:rPr>
          <w:fldChar w:fldCharType="separate"/>
        </w:r>
        <w:r>
          <w:rPr>
            <w:noProof/>
            <w:webHidden/>
          </w:rPr>
          <w:t>9</w:t>
        </w:r>
        <w:r>
          <w:rPr>
            <w:noProof/>
            <w:webHidden/>
          </w:rPr>
          <w:fldChar w:fldCharType="end"/>
        </w:r>
      </w:hyperlink>
    </w:p>
    <w:p w14:paraId="4D45F789" w14:textId="3EE71A32" w:rsidR="00D53FFC" w:rsidRDefault="00D53FFC" w:rsidP="00D53FFC">
      <w:pPr>
        <w:rPr>
          <w:rFonts w:ascii="Calibri" w:hAnsi="Calibri" w:cs="Calibri"/>
        </w:rPr>
      </w:pPr>
      <w:r w:rsidRPr="000906DA">
        <w:rPr>
          <w:rFonts w:cstheme="minorHAnsi"/>
        </w:rPr>
        <w:fldChar w:fldCharType="end"/>
      </w:r>
    </w:p>
    <w:p w14:paraId="1036175E" w14:textId="77777777" w:rsidR="00D53FFC" w:rsidRDefault="00D53FFC" w:rsidP="00D53FFC">
      <w:pPr>
        <w:rPr>
          <w:rFonts w:ascii="Calibri" w:hAnsi="Calibri" w:cs="Calibri"/>
        </w:rPr>
      </w:pPr>
      <w:r>
        <w:rPr>
          <w:rFonts w:ascii="Calibri" w:hAnsi="Calibri" w:cs="Calibri"/>
        </w:rPr>
        <w:br w:type="page"/>
      </w:r>
    </w:p>
    <w:p w14:paraId="062B2766" w14:textId="77777777" w:rsidR="00D53FFC" w:rsidRPr="00D53FFC" w:rsidRDefault="00D53FFC" w:rsidP="00D53FFC">
      <w:pPr>
        <w:pStyle w:val="Titre1"/>
      </w:pPr>
      <w:bookmarkStart w:id="4" w:name="_Toc54685811"/>
      <w:bookmarkStart w:id="5" w:name="_Toc196489397"/>
      <w:r w:rsidRPr="00D53FFC">
        <w:lastRenderedPageBreak/>
        <w:t>PARTIES CONTRACTANTES</w:t>
      </w:r>
      <w:bookmarkEnd w:id="4"/>
      <w:bookmarkEnd w:id="5"/>
    </w:p>
    <w:p w14:paraId="40933B03" w14:textId="72BCA112" w:rsidR="00D53FFC" w:rsidRPr="00D53FFC" w:rsidRDefault="00D53FFC" w:rsidP="00D53FFC">
      <w:pPr>
        <w:pStyle w:val="Titre2"/>
      </w:pPr>
      <w:bookmarkStart w:id="6" w:name="_Toc196489398"/>
      <w:r w:rsidRPr="00D53FFC">
        <w:t xml:space="preserve">Le </w:t>
      </w:r>
      <w:r w:rsidR="000F5E5F">
        <w:t>Pouvoir adjudicateur</w:t>
      </w:r>
      <w:bookmarkEnd w:id="6"/>
    </w:p>
    <w:p w14:paraId="6B4BBC73" w14:textId="6217FDAE" w:rsidR="00D53FFC" w:rsidRPr="00B34D38" w:rsidRDefault="00D53FFC" w:rsidP="00D53FFC">
      <w:pPr>
        <w:jc w:val="both"/>
        <w:rPr>
          <w:rFonts w:ascii="Calibri" w:hAnsi="Calibri" w:cs="Calibri"/>
        </w:rPr>
      </w:pPr>
      <w:r w:rsidRPr="00B34D38">
        <w:rPr>
          <w:rFonts w:ascii="Calibri" w:hAnsi="Calibri" w:cs="Calibri"/>
          <w:b/>
        </w:rPr>
        <w:t>Maitre d’ouvrage</w:t>
      </w:r>
      <w:r w:rsidR="005E1438">
        <w:rPr>
          <w:rFonts w:ascii="Calibri" w:hAnsi="Calibri" w:cs="Calibri"/>
          <w:b/>
        </w:rPr>
        <w:t> </w:t>
      </w:r>
      <w:r w:rsidRPr="00B34D38">
        <w:rPr>
          <w:rFonts w:ascii="Calibri" w:hAnsi="Calibri" w:cs="Calibri"/>
          <w:b/>
        </w:rPr>
        <w:t xml:space="preserve">: </w:t>
      </w:r>
      <w:r w:rsidRPr="00B34D38">
        <w:rPr>
          <w:rFonts w:ascii="Calibri" w:hAnsi="Calibri" w:cs="Calibri"/>
        </w:rPr>
        <w:t>L</w:t>
      </w:r>
      <w:r w:rsidR="005E1438">
        <w:rPr>
          <w:rFonts w:ascii="Calibri" w:hAnsi="Calibri" w:cs="Calibri"/>
        </w:rPr>
        <w:t>’</w:t>
      </w:r>
      <w:r w:rsidRPr="00B34D38">
        <w:rPr>
          <w:rFonts w:ascii="Calibri" w:hAnsi="Calibri" w:cs="Calibri"/>
        </w:rPr>
        <w:t xml:space="preserve">Établissement public chargé de la conservation et de la restauration de la cathédrale Notre-Dame de Paris, établissement public administratif, créé par la loi n°2019-803 du 29 juillet 2019 et </w:t>
      </w:r>
      <w:r w:rsidR="009129F7">
        <w:rPr>
          <w:rFonts w:ascii="Calibri" w:hAnsi="Calibri" w:cs="Calibri"/>
        </w:rPr>
        <w:t xml:space="preserve">régi par </w:t>
      </w:r>
      <w:r w:rsidRPr="00B34D38">
        <w:rPr>
          <w:rFonts w:ascii="Calibri" w:hAnsi="Calibri" w:cs="Calibri"/>
        </w:rPr>
        <w:t>le décret n° 2019–1250 du 28 novembre 2019.</w:t>
      </w:r>
    </w:p>
    <w:p w14:paraId="53898A3A" w14:textId="1999C58E" w:rsidR="00D53FFC" w:rsidRPr="00B34D38" w:rsidRDefault="00D53FFC" w:rsidP="00D53FFC">
      <w:pPr>
        <w:jc w:val="both"/>
        <w:rPr>
          <w:rFonts w:ascii="Calibri" w:hAnsi="Calibri" w:cs="Calibri"/>
        </w:rPr>
      </w:pPr>
      <w:r w:rsidRPr="3BF83D55">
        <w:rPr>
          <w:rFonts w:ascii="Calibri" w:hAnsi="Calibri" w:cs="Calibri"/>
          <w:b/>
          <w:bCs/>
        </w:rPr>
        <w:t>Adresse</w:t>
      </w:r>
      <w:r w:rsidR="005E1438" w:rsidRPr="3BF83D55">
        <w:rPr>
          <w:rFonts w:ascii="Calibri" w:hAnsi="Calibri" w:cs="Calibri"/>
          <w:b/>
          <w:bCs/>
        </w:rPr>
        <w:t> </w:t>
      </w:r>
      <w:r w:rsidRPr="3BF83D55">
        <w:rPr>
          <w:rFonts w:ascii="Calibri" w:hAnsi="Calibri" w:cs="Calibri"/>
          <w:b/>
          <w:bCs/>
        </w:rPr>
        <w:t xml:space="preserve">: </w:t>
      </w:r>
      <w:r w:rsidR="0036033E" w:rsidRPr="3BF83D55">
        <w:rPr>
          <w:rFonts w:ascii="Calibri" w:hAnsi="Calibri" w:cs="Calibri"/>
        </w:rPr>
        <w:t xml:space="preserve"> </w:t>
      </w:r>
      <w:r w:rsidR="72156A86" w:rsidRPr="3BF83D55">
        <w:rPr>
          <w:rFonts w:ascii="Calibri" w:eastAsia="Calibri" w:hAnsi="Calibri" w:cs="Calibri"/>
        </w:rPr>
        <w:t>Chantier de restauration de la cathédrale Notre-Dame de Paris</w:t>
      </w:r>
      <w:r w:rsidR="0036033E" w:rsidRPr="3BF83D55">
        <w:rPr>
          <w:rFonts w:ascii="Calibri" w:hAnsi="Calibri" w:cs="Calibri"/>
        </w:rPr>
        <w:t xml:space="preserve"> – Quai de l’Archevêché </w:t>
      </w:r>
      <w:r w:rsidR="009C7EDA" w:rsidRPr="3BF83D55">
        <w:rPr>
          <w:rFonts w:ascii="Calibri" w:hAnsi="Calibri" w:cs="Calibri"/>
        </w:rPr>
        <w:t xml:space="preserve">– 75 004 PARIS </w:t>
      </w:r>
    </w:p>
    <w:p w14:paraId="5E88B60D" w14:textId="6C748E9B" w:rsidR="00D53FFC" w:rsidRPr="00B34D38" w:rsidRDefault="00D53FFC" w:rsidP="00D53FFC">
      <w:pPr>
        <w:jc w:val="both"/>
        <w:rPr>
          <w:rFonts w:ascii="Calibri" w:hAnsi="Calibri" w:cs="Calibri"/>
        </w:rPr>
      </w:pPr>
      <w:r w:rsidRPr="00B34D38">
        <w:rPr>
          <w:rFonts w:ascii="Calibri" w:hAnsi="Calibri" w:cs="Calibri"/>
          <w:b/>
          <w:bCs/>
        </w:rPr>
        <w:t>INSEE</w:t>
      </w:r>
      <w:r w:rsidR="005E1438">
        <w:rPr>
          <w:rFonts w:ascii="Calibri" w:hAnsi="Calibri" w:cs="Calibri"/>
        </w:rPr>
        <w:t> </w:t>
      </w:r>
      <w:r w:rsidRPr="00B34D38">
        <w:rPr>
          <w:rFonts w:ascii="Calibri" w:hAnsi="Calibri" w:cs="Calibri"/>
        </w:rPr>
        <w:t>: 200 090 777</w:t>
      </w:r>
    </w:p>
    <w:p w14:paraId="3DBCE88A" w14:textId="7ED47C9C" w:rsidR="00D53FFC" w:rsidRPr="00B34D38" w:rsidRDefault="00D53FFC" w:rsidP="00D53FFC">
      <w:pPr>
        <w:jc w:val="both"/>
        <w:rPr>
          <w:rFonts w:ascii="Calibri" w:hAnsi="Calibri" w:cs="Calibri"/>
        </w:rPr>
      </w:pPr>
      <w:r w:rsidRPr="00B34D38">
        <w:rPr>
          <w:rFonts w:ascii="Calibri" w:hAnsi="Calibri" w:cs="Calibri"/>
          <w:b/>
          <w:bCs/>
        </w:rPr>
        <w:t>APE</w:t>
      </w:r>
      <w:r w:rsidR="005E1438">
        <w:rPr>
          <w:rFonts w:ascii="Calibri" w:hAnsi="Calibri" w:cs="Calibri"/>
          <w:b/>
          <w:bCs/>
        </w:rPr>
        <w:t> </w:t>
      </w:r>
      <w:r w:rsidRPr="00B34D38">
        <w:rPr>
          <w:rFonts w:ascii="Calibri" w:hAnsi="Calibri" w:cs="Calibri"/>
          <w:b/>
          <w:bCs/>
        </w:rPr>
        <w:t>:</w:t>
      </w:r>
      <w:r w:rsidRPr="00B34D38">
        <w:rPr>
          <w:rFonts w:ascii="Calibri" w:hAnsi="Calibri" w:cs="Calibri"/>
        </w:rPr>
        <w:t xml:space="preserve"> 7490A</w:t>
      </w:r>
    </w:p>
    <w:p w14:paraId="1331CB7B" w14:textId="77777777" w:rsidR="00D53FFC" w:rsidRPr="00B34D38" w:rsidRDefault="00D53FFC" w:rsidP="00D53FFC">
      <w:pPr>
        <w:jc w:val="both"/>
        <w:rPr>
          <w:rFonts w:ascii="Calibri" w:hAnsi="Calibri" w:cs="Calibri"/>
        </w:rPr>
      </w:pPr>
      <w:r>
        <w:rPr>
          <w:rFonts w:ascii="Calibri" w:hAnsi="Calibri" w:cs="Calibri"/>
        </w:rPr>
        <w:t>R</w:t>
      </w:r>
      <w:r w:rsidRPr="007F139B">
        <w:rPr>
          <w:rFonts w:ascii="Calibri" w:hAnsi="Calibri" w:cs="Calibri"/>
        </w:rPr>
        <w:t>eprésenté par son président ou son représentant </w:t>
      </w:r>
    </w:p>
    <w:p w14:paraId="7857DCE3" w14:textId="77777777" w:rsidR="00D53FFC" w:rsidRPr="005C2EEC" w:rsidRDefault="00D53FFC" w:rsidP="00D53FFC">
      <w:pPr>
        <w:pStyle w:val="Titre2"/>
      </w:pPr>
      <w:bookmarkStart w:id="7" w:name="_Toc196489399"/>
      <w:r w:rsidRPr="005C2EEC">
        <w:t>Le(s) contractant(s)</w:t>
      </w:r>
      <w:bookmarkEnd w:id="7"/>
      <w:r w:rsidRPr="005C2EEC">
        <w:t xml:space="preserve"> </w:t>
      </w:r>
    </w:p>
    <w:tbl>
      <w:tblPr>
        <w:tblW w:w="5000" w:type="pct"/>
        <w:jc w:val="center"/>
        <w:shd w:val="clear" w:color="auto" w:fill="FFFFFF" w:themeFill="background1"/>
        <w:tblCellMar>
          <w:left w:w="28" w:type="dxa"/>
          <w:right w:w="28" w:type="dxa"/>
        </w:tblCellMar>
        <w:tblLook w:val="04A0" w:firstRow="1" w:lastRow="0" w:firstColumn="1" w:lastColumn="0" w:noHBand="0" w:noVBand="1"/>
      </w:tblPr>
      <w:tblGrid>
        <w:gridCol w:w="9070"/>
      </w:tblGrid>
      <w:tr w:rsidR="00D53FFC" w:rsidRPr="001070FA" w14:paraId="1C9CADB7" w14:textId="77777777" w:rsidTr="003A0474">
        <w:trPr>
          <w:trHeight w:val="20"/>
          <w:jc w:val="center"/>
        </w:trPr>
        <w:tc>
          <w:tcPr>
            <w:tcW w:w="5000" w:type="pct"/>
            <w:shd w:val="clear" w:color="auto" w:fill="FFFFFF" w:themeFill="background1"/>
            <w:noWrap/>
            <w:vAlign w:val="center"/>
          </w:tcPr>
          <w:p w14:paraId="5DC1DAF0" w14:textId="5258A1A0" w:rsidR="00D53FFC" w:rsidRPr="00521A62" w:rsidRDefault="00757DD8" w:rsidP="003A0474">
            <w:pPr>
              <w:shd w:val="clear" w:color="auto" w:fill="DEEAF6" w:themeFill="accent5" w:themeFillTint="33"/>
              <w:spacing w:before="120" w:after="120"/>
              <w:ind w:right="283"/>
              <w:contextualSpacing/>
              <w:rPr>
                <w:rFonts w:ascii="Calibri" w:eastAsia="Lucida Sans Unicode" w:hAnsi="Calibri" w:cs="Calibri"/>
                <w:b/>
                <w:u w:val="single"/>
              </w:rPr>
            </w:pPr>
            <w:r>
              <w:rPr>
                <w:rFonts w:ascii="Calibri" w:eastAsia="Lucida Sans Unicode" w:hAnsi="Calibri" w:cs="Calibri"/>
                <w:b/>
                <w:u w:val="single"/>
              </w:rPr>
              <w:t>Le Titulaire du marché</w:t>
            </w:r>
            <w:r w:rsidR="005A0861">
              <w:rPr>
                <w:rFonts w:ascii="Calibri" w:eastAsia="Lucida Sans Unicode" w:hAnsi="Calibri" w:cs="Calibri"/>
                <w:b/>
                <w:u w:val="single"/>
              </w:rPr>
              <w:t xml:space="preserve"> déclare</w:t>
            </w:r>
            <w:r w:rsidR="005E1438">
              <w:rPr>
                <w:rFonts w:ascii="Calibri" w:eastAsia="Lucida Sans Unicode" w:hAnsi="Calibri" w:cs="Calibri"/>
                <w:b/>
              </w:rPr>
              <w:t> </w:t>
            </w:r>
            <w:r w:rsidR="00D53FFC" w:rsidRPr="00521A62">
              <w:rPr>
                <w:rFonts w:ascii="Calibri" w:eastAsia="Lucida Sans Unicode" w:hAnsi="Calibri" w:cs="Calibri"/>
                <w:b/>
              </w:rPr>
              <w:t>:</w:t>
            </w:r>
          </w:p>
          <w:p w14:paraId="70F9075F" w14:textId="27EFBC05" w:rsidR="00D53FFC" w:rsidRPr="001070FA" w:rsidRDefault="00D53FFC" w:rsidP="00235A49">
            <w:pPr>
              <w:spacing w:before="120" w:after="120"/>
              <w:ind w:right="283"/>
              <w:contextualSpacing/>
              <w:rPr>
                <w:rFonts w:ascii="Calibri" w:eastAsia="Lucida Sans Unicode" w:hAnsi="Calibri" w:cs="Calibri"/>
                <w:b/>
                <w:u w:val="single"/>
              </w:rPr>
            </w:pPr>
          </w:p>
        </w:tc>
      </w:tr>
      <w:tr w:rsidR="00D53FFC" w:rsidRPr="007F139B" w14:paraId="18A863D1" w14:textId="77777777" w:rsidTr="003A0474">
        <w:trPr>
          <w:trHeight w:val="20"/>
          <w:jc w:val="center"/>
        </w:trPr>
        <w:tc>
          <w:tcPr>
            <w:tcW w:w="5000" w:type="pct"/>
            <w:shd w:val="clear" w:color="auto" w:fill="FFFFFF" w:themeFill="background1"/>
            <w:noWrap/>
            <w:vAlign w:val="center"/>
          </w:tcPr>
          <w:p w14:paraId="41C11607" w14:textId="51DB8DB2" w:rsidR="00D53FFC" w:rsidRPr="00287BBA" w:rsidRDefault="00000000" w:rsidP="00235A49">
            <w:pPr>
              <w:spacing w:before="120" w:after="120"/>
              <w:ind w:right="283"/>
              <w:contextualSpacing/>
              <w:jc w:val="both"/>
              <w:rPr>
                <w:rFonts w:eastAsia="Lucida Sans Unicode" w:cs="Arial"/>
                <w:color w:val="0000FF"/>
                <w:bdr w:val="single" w:sz="8" w:space="0" w:color="0000FF" w:shadow="1"/>
              </w:rPr>
            </w:pPr>
            <w:sdt>
              <w:sdtPr>
                <w:rPr>
                  <w:rFonts w:eastAsia="Lucida Sans Unicode" w:cs="Arial"/>
                  <w:color w:val="0000FF"/>
                </w:rPr>
                <w:id w:val="910508415"/>
                <w14:checkbox>
                  <w14:checked w14:val="0"/>
                  <w14:checkedState w14:val="2612" w14:font="MS Gothic"/>
                  <w14:uncheckedState w14:val="2610" w14:font="MS Gothic"/>
                </w14:checkbox>
              </w:sdtPr>
              <w:sdtContent>
                <w:r w:rsidR="00D53FFC">
                  <w:rPr>
                    <w:rFonts w:ascii="MS Gothic" w:eastAsia="MS Gothic" w:hAnsi="MS Gothic" w:cs="Arial" w:hint="eastAsia"/>
                    <w:color w:val="0000FF"/>
                  </w:rPr>
                  <w:t>☐</w:t>
                </w:r>
              </w:sdtContent>
            </w:sdt>
            <w:r w:rsidR="00D53FFC">
              <w:rPr>
                <w:rFonts w:eastAsia="Lucida Sans Unicode" w:cs="Arial"/>
                <w:color w:val="0000FF"/>
              </w:rPr>
              <w:t xml:space="preserve"> </w:t>
            </w:r>
            <w:r w:rsidR="00D53FFC" w:rsidRPr="006405B9">
              <w:rPr>
                <w:rFonts w:eastAsia="Lucida Sans Unicode" w:cs="Arial"/>
              </w:rPr>
              <w:t>J’</w:t>
            </w:r>
            <w:r w:rsidR="00D53FFC">
              <w:rPr>
                <w:rFonts w:eastAsia="Lucida Sans Unicode" w:cs="Arial"/>
              </w:rPr>
              <w:t xml:space="preserve">atteste </w:t>
            </w:r>
            <w:r w:rsidR="00D53FFC" w:rsidRPr="00115A27">
              <w:rPr>
                <w:rFonts w:eastAsia="Lucida Sans Unicode" w:cs="Arial"/>
              </w:rPr>
              <w:t xml:space="preserve">n’entrer dans aucun cas d’interdictions de soumissionner </w:t>
            </w:r>
            <w:r w:rsidR="00BE284F" w:rsidRPr="00BE284F">
              <w:rPr>
                <w:rFonts w:eastAsia="Lucida Sans Unicode" w:cs="Arial"/>
              </w:rPr>
              <w:t>prévus aux articles L. 2141-1 à L. 2141-5 ou aux articles L. 2141-7 à L. 2141-10 du code de la commande publique</w:t>
            </w:r>
          </w:p>
          <w:p w14:paraId="2776EE80" w14:textId="77777777" w:rsidR="00D53FFC" w:rsidRPr="00235F96" w:rsidRDefault="00000000"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109430419"/>
                <w14:checkbox>
                  <w14:checked w14:val="0"/>
                  <w14:checkedState w14:val="2612" w14:font="MS Gothic"/>
                  <w14:uncheckedState w14:val="2610" w14:font="MS Gothic"/>
                </w14:checkbox>
              </w:sdtPr>
              <w:sdtContent>
                <w:r w:rsidR="00D53FFC">
                  <w:rPr>
                    <w:rFonts w:ascii="MS Gothic" w:eastAsia="MS Gothic" w:hAnsi="MS Gothic" w:cs="Arial" w:hint="eastAsia"/>
                    <w:color w:val="0000FF"/>
                  </w:rPr>
                  <w:t>☐</w:t>
                </w:r>
              </w:sdtContent>
            </w:sdt>
            <w:r w:rsidR="00D53FFC" w:rsidRPr="00235F96">
              <w:rPr>
                <w:rFonts w:ascii="Calibri" w:eastAsia="Lucida Sans Unicode" w:hAnsi="Calibri" w:cs="Calibri"/>
                <w:color w:val="000000"/>
              </w:rPr>
              <w:t xml:space="preserve"> J’agis uniquement pour le compte de la société ou de l’entité citée ci-dessus</w:t>
            </w:r>
            <w:r w:rsidR="00D53FFC">
              <w:rPr>
                <w:rFonts w:ascii="Calibri" w:eastAsia="Lucida Sans Unicode" w:hAnsi="Calibri" w:cs="Calibri"/>
                <w:color w:val="000000"/>
              </w:rPr>
              <w:t>.</w:t>
            </w:r>
          </w:p>
        </w:tc>
      </w:tr>
      <w:tr w:rsidR="00D53FFC" w:rsidRPr="007F139B" w14:paraId="0FF08CE4" w14:textId="77777777" w:rsidTr="003A0474">
        <w:trPr>
          <w:trHeight w:val="20"/>
          <w:jc w:val="center"/>
        </w:trPr>
        <w:tc>
          <w:tcPr>
            <w:tcW w:w="5000" w:type="pct"/>
            <w:shd w:val="clear" w:color="auto" w:fill="FFFFFF" w:themeFill="background1"/>
            <w:noWrap/>
            <w:vAlign w:val="center"/>
          </w:tcPr>
          <w:p w14:paraId="0F0A0F10" w14:textId="77777777" w:rsidR="00D53FFC" w:rsidRPr="00235F96" w:rsidRDefault="00000000"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875731445"/>
                <w14:checkbox>
                  <w14:checked w14:val="0"/>
                  <w14:checkedState w14:val="2612" w14:font="MS Gothic"/>
                  <w14:uncheckedState w14:val="2610" w14:font="MS Gothic"/>
                </w14:checkbox>
              </w:sdtPr>
              <w:sdtContent>
                <w:r w:rsidR="00D53FFC">
                  <w:rPr>
                    <w:rFonts w:ascii="MS Gothic" w:eastAsia="MS Gothic" w:hAnsi="MS Gothic" w:cs="Arial" w:hint="eastAsia"/>
                    <w:color w:val="0000FF"/>
                  </w:rPr>
                  <w:t>☐</w:t>
                </w:r>
              </w:sdtContent>
            </w:sdt>
            <w:r w:rsidR="00D53FFC">
              <w:rPr>
                <w:rFonts w:eastAsia="Lucida Sans Unicode" w:cs="Arial"/>
                <w:color w:val="0000FF"/>
              </w:rPr>
              <w:t xml:space="preserve"> </w:t>
            </w:r>
            <w:r w:rsidR="00D53FFC" w:rsidRPr="00235F96">
              <w:rPr>
                <w:rFonts w:ascii="Calibri" w:eastAsia="Lucida Sans Unicode" w:hAnsi="Calibri" w:cs="Calibri"/>
                <w:color w:val="000000"/>
              </w:rPr>
              <w:t>J’agis en tant que mandataire du groupement, pour l’ensemble des entrepreneurs groupés</w:t>
            </w:r>
            <w:r w:rsidR="00D53FFC">
              <w:rPr>
                <w:rFonts w:ascii="Calibri" w:eastAsia="Lucida Sans Unicode" w:hAnsi="Calibri" w:cs="Calibri"/>
                <w:color w:val="000000"/>
              </w:rPr>
              <w:t>.</w:t>
            </w:r>
          </w:p>
        </w:tc>
      </w:tr>
      <w:tr w:rsidR="00D53FFC" w:rsidRPr="007F139B" w14:paraId="61EE8C5E" w14:textId="77777777" w:rsidTr="003A0474">
        <w:trPr>
          <w:trHeight w:val="20"/>
          <w:jc w:val="center"/>
        </w:trPr>
        <w:tc>
          <w:tcPr>
            <w:tcW w:w="5000" w:type="pct"/>
            <w:shd w:val="clear" w:color="auto" w:fill="FFFFFF" w:themeFill="background1"/>
            <w:noWrap/>
            <w:vAlign w:val="center"/>
          </w:tcPr>
          <w:p w14:paraId="413BBDEA" w14:textId="77777777" w:rsidR="005E1438" w:rsidRDefault="005E1438" w:rsidP="00235A49">
            <w:pPr>
              <w:spacing w:before="120" w:after="120"/>
              <w:ind w:right="283"/>
              <w:contextualSpacing/>
              <w:rPr>
                <w:rFonts w:ascii="Calibri" w:eastAsia="Lucida Sans Unicode" w:hAnsi="Calibri" w:cs="Calibri"/>
              </w:rPr>
            </w:pPr>
          </w:p>
          <w:p w14:paraId="4673CA81" w14:textId="24BB51BE" w:rsidR="00D53FFC" w:rsidRDefault="00D53FFC" w:rsidP="00235A49">
            <w:pPr>
              <w:spacing w:before="120" w:after="120"/>
              <w:ind w:right="283"/>
              <w:contextualSpacing/>
              <w:rPr>
                <w:rFonts w:ascii="Calibri" w:eastAsia="Lucida Sans Unicode" w:hAnsi="Calibri" w:cs="Calibri"/>
              </w:rPr>
            </w:pPr>
            <w:r w:rsidRPr="007F139B">
              <w:rPr>
                <w:rFonts w:ascii="Calibri" w:eastAsia="Lucida Sans Unicode" w:hAnsi="Calibri" w:cs="Calibri"/>
              </w:rPr>
              <w:t xml:space="preserve">Nombre total de membres dans le groupement, y compris le mandataire : </w:t>
            </w:r>
            <w:sdt>
              <w:sdtPr>
                <w:rPr>
                  <w:rFonts w:ascii="Calibri" w:eastAsia="Lucida Sans Unicode" w:hAnsi="Calibri" w:cs="Calibri"/>
                </w:rPr>
                <w:id w:val="-114209604"/>
                <w:placeholder>
                  <w:docPart w:val="BE21A578EC3F40A89BFD2EBA4DA45EA7"/>
                </w:placeholder>
                <w:showingPlcHdr/>
              </w:sdtPr>
              <w:sdtContent>
                <w:r w:rsidRPr="0007441B">
                  <w:rPr>
                    <w:rStyle w:val="Textedelespacerserv"/>
                  </w:rPr>
                  <w:t>Cliquez ou appuyez ici pour entrer du texte.</w:t>
                </w:r>
              </w:sdtContent>
            </w:sdt>
          </w:p>
          <w:p w14:paraId="23893622" w14:textId="77777777" w:rsidR="00D53FFC" w:rsidRPr="007F139B" w:rsidRDefault="00D53FFC" w:rsidP="00235A49">
            <w:pPr>
              <w:spacing w:before="120" w:after="120"/>
              <w:ind w:right="283"/>
              <w:contextualSpacing/>
              <w:rPr>
                <w:rFonts w:ascii="Calibri" w:eastAsia="Lucida Sans Unicode" w:hAnsi="Calibri" w:cs="Calibri"/>
                <w:b/>
              </w:rPr>
            </w:pPr>
          </w:p>
        </w:tc>
      </w:tr>
      <w:tr w:rsidR="00D53FFC" w:rsidRPr="007F139B" w14:paraId="3F0CFA03" w14:textId="77777777" w:rsidTr="003A0474">
        <w:trPr>
          <w:trHeight w:val="20"/>
          <w:jc w:val="center"/>
        </w:trPr>
        <w:tc>
          <w:tcPr>
            <w:tcW w:w="5000" w:type="pct"/>
            <w:shd w:val="clear" w:color="auto" w:fill="FFFFFF" w:themeFill="background1"/>
            <w:noWrap/>
            <w:vAlign w:val="center"/>
          </w:tcPr>
          <w:p w14:paraId="178BE012" w14:textId="0D6773C8" w:rsidR="00D53FFC" w:rsidRPr="00521A62" w:rsidRDefault="00D53FFC" w:rsidP="00235A49">
            <w:pPr>
              <w:spacing w:before="120" w:after="120"/>
              <w:ind w:right="283"/>
              <w:contextualSpacing/>
              <w:rPr>
                <w:rFonts w:ascii="Calibri" w:eastAsia="Lucida Sans Unicode" w:hAnsi="Calibri" w:cs="Calibri"/>
                <w:b/>
                <w:bCs/>
                <w:color w:val="FF0000"/>
              </w:rPr>
            </w:pPr>
            <w:r w:rsidRPr="008951C5">
              <w:rPr>
                <w:rFonts w:ascii="Calibri" w:eastAsia="Lucida Sans Unicode" w:hAnsi="Calibri" w:cs="Calibri"/>
                <w:b/>
                <w:bCs/>
              </w:rPr>
              <w:t>Forme du groupement :</w:t>
            </w:r>
            <w:r>
              <w:rPr>
                <w:rFonts w:ascii="Calibri" w:eastAsia="Lucida Sans Unicode" w:hAnsi="Calibri" w:cs="Calibri"/>
                <w:b/>
                <w:bCs/>
              </w:rPr>
              <w:t xml:space="preserve"> </w:t>
            </w:r>
          </w:p>
          <w:p w14:paraId="6C1FD7EC" w14:textId="77777777" w:rsidR="00D53FFC" w:rsidRDefault="00000000" w:rsidP="00235A49">
            <w:pPr>
              <w:spacing w:before="120" w:after="120"/>
              <w:ind w:right="283"/>
              <w:contextualSpacing/>
              <w:rPr>
                <w:rFonts w:ascii="Calibri" w:eastAsia="Lucida Sans Unicode" w:hAnsi="Calibri" w:cs="Calibri"/>
                <w:bCs/>
              </w:rPr>
            </w:pPr>
            <w:sdt>
              <w:sdtPr>
                <w:rPr>
                  <w:rFonts w:ascii="Calibri" w:eastAsia="Lucida Sans Unicode" w:hAnsi="Calibri" w:cs="Calibri"/>
                  <w:bCs/>
                </w:rPr>
                <w:id w:val="19142019"/>
                <w14:checkbox>
                  <w14:checked w14:val="0"/>
                  <w14:checkedState w14:val="2612" w14:font="MS Gothic"/>
                  <w14:uncheckedState w14:val="2610" w14:font="MS Gothic"/>
                </w14:checkbox>
              </w:sdtPr>
              <w:sdtContent>
                <w:r w:rsidR="00D53FFC" w:rsidRPr="00024722">
                  <w:rPr>
                    <w:rFonts w:ascii="Segoe UI Symbol" w:eastAsia="Lucida Sans Unicode" w:hAnsi="Segoe UI Symbol" w:cs="Segoe UI Symbol"/>
                    <w:bCs/>
                  </w:rPr>
                  <w:t>☐</w:t>
                </w:r>
              </w:sdtContent>
            </w:sdt>
            <w:r w:rsidR="00D53FFC" w:rsidRPr="00024722">
              <w:rPr>
                <w:rFonts w:ascii="Calibri" w:eastAsia="Lucida Sans Unicode" w:hAnsi="Calibri" w:cs="Calibri"/>
                <w:bCs/>
              </w:rPr>
              <w:t xml:space="preserve"> </w:t>
            </w:r>
            <w:r w:rsidR="00D53FFC" w:rsidRPr="008951C5">
              <w:rPr>
                <w:rFonts w:ascii="Calibri" w:eastAsia="Lucida Sans Unicode" w:hAnsi="Calibri" w:cs="Calibri"/>
                <w:bCs/>
              </w:rPr>
              <w:t>Groupement solidaire</w:t>
            </w:r>
          </w:p>
          <w:p w14:paraId="1CAB5A38" w14:textId="77777777" w:rsidR="00D53FFC" w:rsidRPr="008951C5" w:rsidRDefault="00000000" w:rsidP="00235A49">
            <w:pPr>
              <w:spacing w:before="120" w:after="120"/>
              <w:ind w:right="283"/>
              <w:contextualSpacing/>
              <w:rPr>
                <w:rFonts w:ascii="Calibri" w:eastAsia="Lucida Sans Unicode" w:hAnsi="Calibri" w:cs="Calibri"/>
                <w:bCs/>
              </w:rPr>
            </w:pPr>
            <w:sdt>
              <w:sdtPr>
                <w:rPr>
                  <w:rFonts w:ascii="Calibri" w:eastAsia="Lucida Sans Unicode" w:hAnsi="Calibri" w:cs="Calibri"/>
                  <w:bCs/>
                </w:rPr>
                <w:id w:val="1026597233"/>
                <w14:checkbox>
                  <w14:checked w14:val="0"/>
                  <w14:checkedState w14:val="2612" w14:font="MS Gothic"/>
                  <w14:uncheckedState w14:val="2610" w14:font="MS Gothic"/>
                </w14:checkbox>
              </w:sdtPr>
              <w:sdtContent>
                <w:r w:rsidR="00D53FFC" w:rsidRPr="00024722">
                  <w:rPr>
                    <w:rFonts w:ascii="Segoe UI Symbol" w:eastAsia="Lucida Sans Unicode" w:hAnsi="Segoe UI Symbol" w:cs="Segoe UI Symbol"/>
                    <w:bCs/>
                  </w:rPr>
                  <w:t>☐</w:t>
                </w:r>
              </w:sdtContent>
            </w:sdt>
            <w:r w:rsidR="00D53FFC" w:rsidRPr="00024722">
              <w:rPr>
                <w:rFonts w:ascii="Calibri" w:eastAsia="Lucida Sans Unicode" w:hAnsi="Calibri" w:cs="Calibri"/>
                <w:bCs/>
              </w:rPr>
              <w:t xml:space="preserve"> </w:t>
            </w:r>
            <w:r w:rsidR="00D53FFC" w:rsidRPr="008951C5">
              <w:rPr>
                <w:rFonts w:ascii="Calibri" w:eastAsia="Lucida Sans Unicode" w:hAnsi="Calibri" w:cs="Calibri"/>
                <w:bCs/>
              </w:rPr>
              <w:t xml:space="preserve">Groupement conjoint </w:t>
            </w:r>
            <w:r w:rsidR="00D53FFC" w:rsidRPr="00024722">
              <w:rPr>
                <w:rFonts w:ascii="Calibri" w:eastAsia="Lucida Sans Unicode" w:hAnsi="Calibri" w:cs="Calibri"/>
                <w:bCs/>
              </w:rPr>
              <w:t xml:space="preserve">avec </w:t>
            </w:r>
            <w:r w:rsidR="00D53FFC" w:rsidRPr="008951C5">
              <w:rPr>
                <w:rFonts w:ascii="Calibri" w:eastAsia="Lucida Sans Unicode" w:hAnsi="Calibri" w:cs="Calibri"/>
                <w:bCs/>
              </w:rPr>
              <w:t>mandataire solidaire</w:t>
            </w:r>
          </w:p>
          <w:p w14:paraId="74B0D5F4" w14:textId="0ECAAF16" w:rsidR="00D53FFC" w:rsidRPr="007F139B" w:rsidRDefault="00D53FFC" w:rsidP="00235A49">
            <w:pPr>
              <w:spacing w:before="120" w:after="120"/>
              <w:ind w:right="283"/>
              <w:contextualSpacing/>
              <w:rPr>
                <w:rFonts w:ascii="Calibri" w:eastAsia="Lucida Sans Unicode" w:hAnsi="Calibri" w:cs="Calibri"/>
                <w:b/>
              </w:rPr>
            </w:pPr>
          </w:p>
        </w:tc>
      </w:tr>
      <w:tr w:rsidR="00D53FFC" w:rsidRPr="007F139B" w14:paraId="0AE4DB13" w14:textId="77777777" w:rsidTr="003A0474">
        <w:trPr>
          <w:trHeight w:val="20"/>
          <w:jc w:val="center"/>
        </w:trPr>
        <w:tc>
          <w:tcPr>
            <w:tcW w:w="5000" w:type="pct"/>
            <w:shd w:val="clear" w:color="auto" w:fill="FFFFFF" w:themeFill="background1"/>
            <w:noWrap/>
            <w:vAlign w:val="center"/>
          </w:tcPr>
          <w:p w14:paraId="6FE00F0B" w14:textId="77777777" w:rsidR="00D53FFC" w:rsidRPr="007F139B" w:rsidRDefault="00D53FFC" w:rsidP="00235A49">
            <w:pPr>
              <w:spacing w:before="120" w:after="120"/>
              <w:ind w:right="283"/>
              <w:contextualSpacing/>
              <w:rPr>
                <w:rFonts w:ascii="Calibri" w:eastAsia="Lucida Sans Unicode" w:hAnsi="Calibri" w:cs="Calibri"/>
                <w:b/>
              </w:rPr>
            </w:pPr>
          </w:p>
          <w:p w14:paraId="01ADFD8E" w14:textId="11DA968E" w:rsidR="00D53FFC" w:rsidRPr="007F139B" w:rsidRDefault="00D53FFC" w:rsidP="00ED6E46">
            <w:pPr>
              <w:spacing w:before="120" w:after="120"/>
              <w:ind w:right="283"/>
              <w:contextualSpacing/>
              <w:jc w:val="both"/>
              <w:rPr>
                <w:rFonts w:ascii="Calibri" w:eastAsia="Lucida Sans Unicode" w:hAnsi="Calibri" w:cs="Calibri"/>
                <w:b/>
              </w:rPr>
            </w:pPr>
            <w:r w:rsidRPr="007F139B">
              <w:rPr>
                <w:rFonts w:ascii="Calibri" w:eastAsia="Lucida Sans Unicode" w:hAnsi="Calibri" w:cs="Calibri"/>
                <w:b/>
              </w:rPr>
              <w:t>Nom de la société (co)contractante</w:t>
            </w:r>
            <w:r w:rsidRPr="007F139B">
              <w:rPr>
                <w:rFonts w:ascii="Calibri" w:eastAsia="Lucida Sans Unicode" w:hAnsi="Calibri" w:cs="Calibri"/>
              </w:rPr>
              <w:t> </w:t>
            </w:r>
            <w:r w:rsidR="00ED6E46" w:rsidRPr="00ED6E46">
              <w:rPr>
                <w:rFonts w:ascii="Calibri" w:eastAsia="Lucida Sans Unicode" w:hAnsi="Calibri" w:cs="Calibri"/>
                <w:b/>
                <w:bCs/>
              </w:rPr>
              <w:t>(</w:t>
            </w:r>
            <w:r w:rsidR="005A0861" w:rsidRPr="00ED6E46">
              <w:rPr>
                <w:rFonts w:ascii="Calibri" w:eastAsia="Lucida Sans Unicode" w:hAnsi="Calibri" w:cs="Calibri"/>
                <w:b/>
                <w:bCs/>
              </w:rPr>
              <w:t>opérateur économique seul ou mandataire du groupement</w:t>
            </w:r>
            <w:r w:rsidR="00ED6E46" w:rsidRPr="00ED6E46">
              <w:rPr>
                <w:rFonts w:ascii="Calibri" w:eastAsia="Lucida Sans Unicode" w:hAnsi="Calibri" w:cs="Calibri"/>
                <w:b/>
                <w:bCs/>
              </w:rPr>
              <w:t>)</w:t>
            </w:r>
            <w:r w:rsidR="00ED6E46">
              <w:rPr>
                <w:rFonts w:ascii="Calibri" w:eastAsia="Lucida Sans Unicode" w:hAnsi="Calibri" w:cs="Calibri"/>
              </w:rPr>
              <w:t xml:space="preserve"> </w:t>
            </w:r>
            <w:r w:rsidRPr="007F139B">
              <w:rPr>
                <w:rFonts w:ascii="Calibri" w:eastAsia="Lucida Sans Unicode" w:hAnsi="Calibri" w:cs="Calibri"/>
              </w:rPr>
              <w:t xml:space="preserve">: </w:t>
            </w:r>
            <w:sdt>
              <w:sdtPr>
                <w:rPr>
                  <w:rFonts w:ascii="Calibri" w:eastAsia="Lucida Sans Unicode" w:hAnsi="Calibri" w:cs="Calibri"/>
                </w:rPr>
                <w:id w:val="-1182895455"/>
                <w:placeholder>
                  <w:docPart w:val="B36A161D97B9455EA4303F5B7E43D462"/>
                </w:placeholder>
                <w:showingPlcHdr/>
              </w:sdtPr>
              <w:sdtContent>
                <w:r w:rsidRPr="00110FF5">
                  <w:rPr>
                    <w:rStyle w:val="Textedelespacerserv"/>
                  </w:rPr>
                  <w:t>Cliquez ou appuyez ici pour entrer du texte.</w:t>
                </w:r>
              </w:sdtContent>
            </w:sdt>
          </w:p>
        </w:tc>
      </w:tr>
      <w:tr w:rsidR="00D53FFC" w:rsidRPr="007F139B" w14:paraId="26D9E18D" w14:textId="77777777" w:rsidTr="003A0474">
        <w:trPr>
          <w:trHeight w:val="20"/>
          <w:jc w:val="center"/>
        </w:trPr>
        <w:tc>
          <w:tcPr>
            <w:tcW w:w="5000" w:type="pct"/>
            <w:shd w:val="clear" w:color="auto" w:fill="FFFFFF" w:themeFill="background1"/>
            <w:noWrap/>
            <w:vAlign w:val="center"/>
          </w:tcPr>
          <w:p w14:paraId="08B51B02" w14:textId="77777777" w:rsidR="00D53FFC" w:rsidRPr="007F139B" w:rsidRDefault="00D53FFC" w:rsidP="00235A49">
            <w:pPr>
              <w:spacing w:before="120" w:after="120"/>
              <w:ind w:right="283"/>
              <w:contextualSpacing/>
              <w:rPr>
                <w:rFonts w:ascii="Calibri" w:eastAsia="Lucida Sans Unicode" w:hAnsi="Calibri" w:cs="Calibri"/>
                <w:b/>
              </w:rPr>
            </w:pPr>
            <w:r w:rsidRPr="005A0861">
              <w:rPr>
                <w:rFonts w:ascii="Calibri" w:eastAsia="Lucida Sans Unicode" w:hAnsi="Calibri" w:cs="Calibri"/>
                <w:bCs/>
              </w:rPr>
              <w:t>Nom de la personne physique habilitée à engager la société</w:t>
            </w:r>
            <w:r w:rsidRPr="007F139B">
              <w:rPr>
                <w:rFonts w:ascii="Calibri" w:eastAsia="Lucida Sans Unicode" w:hAnsi="Calibri" w:cs="Calibri"/>
              </w:rPr>
              <w:t xml:space="preserve"> : </w:t>
            </w:r>
            <w:sdt>
              <w:sdtPr>
                <w:rPr>
                  <w:rFonts w:ascii="Calibri" w:eastAsia="Lucida Sans Unicode" w:hAnsi="Calibri" w:cs="Calibri"/>
                </w:rPr>
                <w:id w:val="-432664453"/>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3C382AB0" w14:textId="77777777" w:rsidTr="003A0474">
        <w:trPr>
          <w:trHeight w:val="20"/>
          <w:jc w:val="center"/>
        </w:trPr>
        <w:tc>
          <w:tcPr>
            <w:tcW w:w="5000" w:type="pct"/>
            <w:shd w:val="clear" w:color="auto" w:fill="FFFFFF" w:themeFill="background1"/>
            <w:noWrap/>
            <w:vAlign w:val="center"/>
          </w:tcPr>
          <w:p w14:paraId="0FAEB3E6"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du siège social : </w:t>
            </w:r>
            <w:sdt>
              <w:sdtPr>
                <w:rPr>
                  <w:rFonts w:ascii="Calibri" w:eastAsia="Lucida Sans Unicode" w:hAnsi="Calibri" w:cs="Calibri"/>
                </w:rPr>
                <w:id w:val="-1653054708"/>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5FE733DE" w14:textId="77777777" w:rsidTr="003A0474">
        <w:trPr>
          <w:trHeight w:val="20"/>
          <w:jc w:val="center"/>
        </w:trPr>
        <w:tc>
          <w:tcPr>
            <w:tcW w:w="5000" w:type="pct"/>
            <w:shd w:val="clear" w:color="auto" w:fill="FFFFFF" w:themeFill="background1"/>
            <w:noWrap/>
            <w:vAlign w:val="center"/>
          </w:tcPr>
          <w:p w14:paraId="51CA7B40" w14:textId="0A073F68"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Numéro de téléphone</w:t>
            </w:r>
            <w:r w:rsidR="004A1BF9">
              <w:rPr>
                <w:rFonts w:ascii="Calibri" w:eastAsia="Lucida Sans Unicode" w:hAnsi="Calibri" w:cs="Calibri"/>
              </w:rPr>
              <w:t xml:space="preserve"> de la société</w:t>
            </w:r>
            <w:r w:rsidRPr="007F139B">
              <w:rPr>
                <w:rFonts w:ascii="Calibri" w:eastAsia="Lucida Sans Unicode" w:hAnsi="Calibri" w:cs="Calibri"/>
              </w:rPr>
              <w:t xml:space="preserve"> : </w:t>
            </w:r>
            <w:sdt>
              <w:sdtPr>
                <w:rPr>
                  <w:rFonts w:ascii="Calibri" w:eastAsia="Lucida Sans Unicode" w:hAnsi="Calibri" w:cs="Calibri"/>
                </w:rPr>
                <w:id w:val="325411966"/>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762CDBE3" w14:textId="77777777" w:rsidTr="003A0474">
        <w:trPr>
          <w:trHeight w:val="20"/>
          <w:jc w:val="center"/>
        </w:trPr>
        <w:tc>
          <w:tcPr>
            <w:tcW w:w="5000" w:type="pct"/>
            <w:shd w:val="clear" w:color="auto" w:fill="FFFFFF" w:themeFill="background1"/>
            <w:noWrap/>
            <w:vAlign w:val="center"/>
          </w:tcPr>
          <w:p w14:paraId="346A8995"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w:t>
            </w:r>
            <w:proofErr w:type="gramStart"/>
            <w:r w:rsidRPr="007F139B">
              <w:rPr>
                <w:rFonts w:ascii="Calibri" w:eastAsia="Lucida Sans Unicode" w:hAnsi="Calibri" w:cs="Calibri"/>
              </w:rPr>
              <w:t>e-mail</w:t>
            </w:r>
            <w:proofErr w:type="gramEnd"/>
            <w:r w:rsidRPr="007F139B">
              <w:rPr>
                <w:rFonts w:ascii="Calibri" w:eastAsia="Lucida Sans Unicode" w:hAnsi="Calibri" w:cs="Calibri"/>
              </w:rPr>
              <w:t xml:space="preserve"> : </w:t>
            </w:r>
            <w:sdt>
              <w:sdtPr>
                <w:rPr>
                  <w:rFonts w:ascii="Calibri" w:eastAsia="Lucida Sans Unicode" w:hAnsi="Calibri" w:cs="Calibri"/>
                </w:rPr>
                <w:id w:val="-1822948215"/>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40D1036B" w14:textId="77777777" w:rsidTr="003A0474">
        <w:trPr>
          <w:trHeight w:val="20"/>
          <w:jc w:val="center"/>
        </w:trPr>
        <w:tc>
          <w:tcPr>
            <w:tcW w:w="5000" w:type="pct"/>
            <w:shd w:val="clear" w:color="auto" w:fill="FFFFFF" w:themeFill="background1"/>
            <w:noWrap/>
            <w:vAlign w:val="center"/>
          </w:tcPr>
          <w:p w14:paraId="31FC8D99"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Numéro d’identification SIRET : </w:t>
            </w:r>
            <w:sdt>
              <w:sdtPr>
                <w:rPr>
                  <w:rFonts w:ascii="Calibri" w:eastAsia="Lucida Sans Unicode" w:hAnsi="Calibri" w:cs="Calibri"/>
                </w:rPr>
                <w:id w:val="1548574529"/>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0EC2C1A2" w14:textId="77777777" w:rsidTr="003A0474">
        <w:trPr>
          <w:trHeight w:val="20"/>
          <w:jc w:val="center"/>
        </w:trPr>
        <w:tc>
          <w:tcPr>
            <w:tcW w:w="5000" w:type="pct"/>
            <w:shd w:val="clear" w:color="auto" w:fill="FFFFFF" w:themeFill="background1"/>
            <w:noWrap/>
            <w:vAlign w:val="center"/>
          </w:tcPr>
          <w:p w14:paraId="4F8725D2"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Code d’activité principale APE : </w:t>
            </w:r>
            <w:sdt>
              <w:sdtPr>
                <w:rPr>
                  <w:rFonts w:ascii="Calibri" w:eastAsia="Lucida Sans Unicode" w:hAnsi="Calibri" w:cs="Calibri"/>
                </w:rPr>
                <w:id w:val="1050344914"/>
                <w:placeholder>
                  <w:docPart w:val="056B7300B39E4A6DBA4ADBABD5CE135B"/>
                </w:placeholder>
                <w:showingPlcHdr/>
              </w:sdtPr>
              <w:sdtContent>
                <w:r w:rsidRPr="00110FF5">
                  <w:rPr>
                    <w:rStyle w:val="Textedelespacerserv"/>
                  </w:rPr>
                  <w:t>Cliquez ou appuyez ici pour entrer du texte.</w:t>
                </w:r>
              </w:sdtContent>
            </w:sdt>
          </w:p>
        </w:tc>
      </w:tr>
      <w:tr w:rsidR="00D53FFC" w:rsidRPr="007F139B" w14:paraId="53EDD8F8" w14:textId="77777777" w:rsidTr="003A0474">
        <w:trPr>
          <w:trHeight w:val="20"/>
          <w:jc w:val="center"/>
        </w:trPr>
        <w:tc>
          <w:tcPr>
            <w:tcW w:w="5000" w:type="pct"/>
            <w:shd w:val="clear" w:color="auto" w:fill="FFFFFF" w:themeFill="background1"/>
            <w:noWrap/>
            <w:vAlign w:val="center"/>
          </w:tcPr>
          <w:p w14:paraId="35F4D861" w14:textId="77777777" w:rsidR="00D53FFC" w:rsidRDefault="00D53FFC" w:rsidP="00235A49">
            <w:pPr>
              <w:spacing w:before="120" w:after="120"/>
              <w:ind w:right="283"/>
              <w:contextualSpacing/>
              <w:rPr>
                <w:rFonts w:ascii="Calibri" w:eastAsia="Lucida Sans Unicode" w:hAnsi="Calibri" w:cs="Calibri"/>
              </w:rPr>
            </w:pPr>
            <w:r w:rsidRPr="007F139B">
              <w:rPr>
                <w:rFonts w:ascii="Calibri" w:eastAsia="Lucida Sans Unicode" w:hAnsi="Calibri" w:cs="Calibri"/>
              </w:rPr>
              <w:t>N° TVA intracommunautaire :</w:t>
            </w:r>
            <w:r>
              <w:rPr>
                <w:rFonts w:ascii="Calibri" w:eastAsia="Lucida Sans Unicode" w:hAnsi="Calibri" w:cs="Calibri"/>
              </w:rPr>
              <w:t xml:space="preserve"> </w:t>
            </w:r>
            <w:sdt>
              <w:sdtPr>
                <w:rPr>
                  <w:rFonts w:ascii="Calibri" w:eastAsia="Lucida Sans Unicode" w:hAnsi="Calibri" w:cs="Calibri"/>
                </w:rPr>
                <w:id w:val="488753450"/>
                <w:placeholder>
                  <w:docPart w:val="056B7300B39E4A6DBA4ADBABD5CE135B"/>
                </w:placeholder>
                <w:showingPlcHdr/>
              </w:sdtPr>
              <w:sdtContent>
                <w:r w:rsidRPr="00110FF5">
                  <w:rPr>
                    <w:rStyle w:val="Textedelespacerserv"/>
                  </w:rPr>
                  <w:t>Cliquez ou appuyez ici pour entrer du texte.</w:t>
                </w:r>
              </w:sdtContent>
            </w:sdt>
          </w:p>
          <w:p w14:paraId="608B1D3F" w14:textId="55E43F3D" w:rsidR="00E80768" w:rsidRPr="007F139B" w:rsidRDefault="00E80768" w:rsidP="00235A49">
            <w:pPr>
              <w:spacing w:before="120" w:after="120"/>
              <w:ind w:right="283"/>
              <w:contextualSpacing/>
              <w:rPr>
                <w:rFonts w:ascii="Calibri" w:eastAsia="Lucida Sans Unicode" w:hAnsi="Calibri" w:cs="Calibri"/>
                <w:b/>
              </w:rPr>
            </w:pPr>
            <w:r>
              <w:rPr>
                <w:rFonts w:ascii="Calibri" w:eastAsia="Lucida Sans Unicode" w:hAnsi="Calibri" w:cs="Calibri"/>
              </w:rPr>
              <w:t xml:space="preserve">PME au sens </w:t>
            </w:r>
            <w:r w:rsidRPr="0063319E">
              <w:rPr>
                <w:rFonts w:ascii="Calibri" w:hAnsi="Calibri"/>
              </w:rPr>
              <w:t>de la recommandation 2003/361/CE de la Commission du 6 mai 2003</w:t>
            </w:r>
            <w:r>
              <w:rPr>
                <w:rFonts w:ascii="Calibri" w:hAnsi="Calibri"/>
              </w:rPr>
              <w:t xml:space="preserve"> : </w:t>
            </w:r>
            <w:r w:rsidRPr="00E80768">
              <w:rPr>
                <w:rFonts w:eastAsia="MS Gothic" w:cstheme="minorHAnsi"/>
                <w:bCs/>
                <w:color w:val="0000FF"/>
              </w:rPr>
              <w:t xml:space="preserve">oui </w:t>
            </w:r>
            <w:sdt>
              <w:sdtPr>
                <w:rPr>
                  <w:rFonts w:eastAsia="MS Gothic" w:cstheme="minorHAnsi"/>
                  <w:bCs/>
                  <w:color w:val="0000FF"/>
                </w:rPr>
                <w:id w:val="-987398319"/>
                <w14:checkbox>
                  <w14:checked w14:val="0"/>
                  <w14:checkedState w14:val="2612" w14:font="MS Gothic"/>
                  <w14:uncheckedState w14:val="2610" w14:font="MS Gothic"/>
                </w14:checkbox>
              </w:sdtPr>
              <w:sdtContent>
                <w:r w:rsidRPr="00E80768">
                  <w:rPr>
                    <w:rFonts w:ascii="Segoe UI Symbol" w:eastAsia="MS Gothic" w:hAnsi="Segoe UI Symbol" w:cs="Segoe UI Symbol"/>
                    <w:bCs/>
                    <w:color w:val="0000FF"/>
                  </w:rPr>
                  <w:t>☐</w:t>
                </w:r>
              </w:sdtContent>
            </w:sdt>
            <w:r w:rsidRPr="00E80768">
              <w:rPr>
                <w:rFonts w:eastAsia="MS Gothic" w:cstheme="minorHAnsi"/>
                <w:bCs/>
                <w:color w:val="0000FF"/>
              </w:rPr>
              <w:t xml:space="preserve"> non </w:t>
            </w:r>
            <w:sdt>
              <w:sdtPr>
                <w:rPr>
                  <w:rFonts w:eastAsia="MS Gothic" w:cstheme="minorHAnsi"/>
                  <w:bCs/>
                  <w:color w:val="0000FF"/>
                </w:rPr>
                <w:id w:val="-419483569"/>
                <w14:checkbox>
                  <w14:checked w14:val="0"/>
                  <w14:checkedState w14:val="2612" w14:font="MS Gothic"/>
                  <w14:uncheckedState w14:val="2610" w14:font="MS Gothic"/>
                </w14:checkbox>
              </w:sdtPr>
              <w:sdtContent>
                <w:r w:rsidR="004063B9">
                  <w:rPr>
                    <w:rFonts w:ascii="MS Gothic" w:eastAsia="MS Gothic" w:hAnsi="MS Gothic" w:cstheme="minorHAnsi" w:hint="eastAsia"/>
                    <w:bCs/>
                    <w:color w:val="0000FF"/>
                  </w:rPr>
                  <w:t>☐</w:t>
                </w:r>
              </w:sdtContent>
            </w:sdt>
          </w:p>
        </w:tc>
      </w:tr>
      <w:tr w:rsidR="00D53FFC" w:rsidRPr="007F139B" w14:paraId="68679C6D" w14:textId="77777777" w:rsidTr="003A0474">
        <w:trPr>
          <w:trHeight w:val="20"/>
          <w:jc w:val="center"/>
        </w:trPr>
        <w:tc>
          <w:tcPr>
            <w:tcW w:w="5000" w:type="pct"/>
            <w:shd w:val="clear" w:color="auto" w:fill="FFFFFF" w:themeFill="background1"/>
            <w:noWrap/>
            <w:vAlign w:val="center"/>
          </w:tcPr>
          <w:p w14:paraId="66A98F30" w14:textId="77777777" w:rsidR="00D53FFC" w:rsidRPr="007F139B" w:rsidRDefault="00D53FFC" w:rsidP="00235A49">
            <w:pPr>
              <w:spacing w:before="120" w:after="120"/>
              <w:ind w:right="283"/>
              <w:contextualSpacing/>
              <w:rPr>
                <w:rFonts w:ascii="Calibri" w:eastAsia="Lucida Sans Unicode" w:hAnsi="Calibri" w:cs="Calibri"/>
                <w:b/>
              </w:rPr>
            </w:pPr>
          </w:p>
          <w:p w14:paraId="11E71043" w14:textId="13545769"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b/>
              </w:rPr>
              <w:t xml:space="preserve">Nom </w:t>
            </w:r>
            <w:r w:rsidR="005A0861">
              <w:rPr>
                <w:rFonts w:ascii="Calibri" w:eastAsia="Lucida Sans Unicode" w:hAnsi="Calibri" w:cs="Calibri"/>
                <w:b/>
              </w:rPr>
              <w:t>du cotraitant (le cas échéant)</w:t>
            </w:r>
            <w:r w:rsidR="004A1BF9">
              <w:rPr>
                <w:rFonts w:ascii="Calibri" w:eastAsia="Lucida Sans Unicode" w:hAnsi="Calibri" w:cs="Calibri"/>
              </w:rPr>
              <w:t xml:space="preserve"> </w:t>
            </w:r>
            <w:r w:rsidRPr="007F139B">
              <w:rPr>
                <w:rFonts w:ascii="Calibri" w:eastAsia="Lucida Sans Unicode" w:hAnsi="Calibri" w:cs="Calibri"/>
              </w:rPr>
              <w:t xml:space="preserve">: </w:t>
            </w:r>
            <w:sdt>
              <w:sdtPr>
                <w:rPr>
                  <w:rFonts w:ascii="Calibri" w:eastAsia="Lucida Sans Unicode" w:hAnsi="Calibri" w:cs="Calibri"/>
                </w:rPr>
                <w:id w:val="1098289874"/>
                <w:placeholder>
                  <w:docPart w:val="E316DDFAB7DC4E119873627AFF41A3FB"/>
                </w:placeholder>
                <w:showingPlcHdr/>
              </w:sdtPr>
              <w:sdtContent>
                <w:r w:rsidRPr="00110FF5">
                  <w:rPr>
                    <w:rStyle w:val="Textedelespacerserv"/>
                  </w:rPr>
                  <w:t>Cliquez ou appuyez ici pour entrer du texte.</w:t>
                </w:r>
              </w:sdtContent>
            </w:sdt>
          </w:p>
        </w:tc>
      </w:tr>
      <w:tr w:rsidR="005A0861" w:rsidRPr="007F139B" w14:paraId="2667DBA7" w14:textId="77777777" w:rsidTr="003A0474">
        <w:trPr>
          <w:trHeight w:val="20"/>
          <w:jc w:val="center"/>
        </w:trPr>
        <w:tc>
          <w:tcPr>
            <w:tcW w:w="5000" w:type="pct"/>
            <w:shd w:val="clear" w:color="auto" w:fill="FFFFFF" w:themeFill="background1"/>
            <w:noWrap/>
            <w:vAlign w:val="center"/>
          </w:tcPr>
          <w:p w14:paraId="69E8E360" w14:textId="3387609B" w:rsidR="005A0861" w:rsidRPr="007F139B" w:rsidRDefault="005A0861" w:rsidP="005A0861">
            <w:pPr>
              <w:spacing w:before="120" w:after="120"/>
              <w:ind w:right="283"/>
              <w:contextualSpacing/>
              <w:rPr>
                <w:rFonts w:ascii="Calibri" w:eastAsia="Lucida Sans Unicode" w:hAnsi="Calibri" w:cs="Calibri"/>
                <w:b/>
              </w:rPr>
            </w:pPr>
            <w:r w:rsidRPr="005A0861">
              <w:rPr>
                <w:rFonts w:ascii="Calibri" w:eastAsia="Lucida Sans Unicode" w:hAnsi="Calibri" w:cs="Calibri"/>
                <w:bCs/>
              </w:rPr>
              <w:lastRenderedPageBreak/>
              <w:t>Nom de la personne physique habilitée à engager la société</w:t>
            </w:r>
            <w:r w:rsidRPr="007F139B">
              <w:rPr>
                <w:rFonts w:ascii="Calibri" w:eastAsia="Lucida Sans Unicode" w:hAnsi="Calibri" w:cs="Calibri"/>
              </w:rPr>
              <w:t xml:space="preserve"> : </w:t>
            </w:r>
            <w:sdt>
              <w:sdtPr>
                <w:rPr>
                  <w:rFonts w:ascii="Calibri" w:eastAsia="Lucida Sans Unicode" w:hAnsi="Calibri" w:cs="Calibri"/>
                </w:rPr>
                <w:id w:val="1555975556"/>
                <w:placeholder>
                  <w:docPart w:val="6776300760224B809F9CC2D539C83FBD"/>
                </w:placeholder>
                <w:showingPlcHdr/>
              </w:sdtPr>
              <w:sdtContent>
                <w:r w:rsidRPr="00110FF5">
                  <w:rPr>
                    <w:rStyle w:val="Textedelespacerserv"/>
                  </w:rPr>
                  <w:t>Cliquez ou appuyez ici pour entrer du texte.</w:t>
                </w:r>
              </w:sdtContent>
            </w:sdt>
          </w:p>
        </w:tc>
      </w:tr>
      <w:tr w:rsidR="005A0861" w:rsidRPr="007F139B" w14:paraId="4E123A48" w14:textId="77777777" w:rsidTr="003A0474">
        <w:trPr>
          <w:trHeight w:val="20"/>
          <w:jc w:val="center"/>
        </w:trPr>
        <w:tc>
          <w:tcPr>
            <w:tcW w:w="5000" w:type="pct"/>
            <w:shd w:val="clear" w:color="auto" w:fill="FFFFFF" w:themeFill="background1"/>
            <w:noWrap/>
            <w:vAlign w:val="center"/>
          </w:tcPr>
          <w:p w14:paraId="79626038" w14:textId="22BAB5E8"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du siège social : </w:t>
            </w:r>
            <w:sdt>
              <w:sdtPr>
                <w:rPr>
                  <w:rFonts w:ascii="Calibri" w:eastAsia="Lucida Sans Unicode" w:hAnsi="Calibri" w:cs="Calibri"/>
                </w:rPr>
                <w:id w:val="654875837"/>
                <w:placeholder>
                  <w:docPart w:val="500E0097E6DE4844A27A89AEB48E54DA"/>
                </w:placeholder>
                <w:showingPlcHdr/>
              </w:sdtPr>
              <w:sdtContent>
                <w:r w:rsidRPr="00110FF5">
                  <w:rPr>
                    <w:rStyle w:val="Textedelespacerserv"/>
                  </w:rPr>
                  <w:t>Cliquez ou appuyez ici pour entrer du texte.</w:t>
                </w:r>
              </w:sdtContent>
            </w:sdt>
          </w:p>
        </w:tc>
      </w:tr>
      <w:tr w:rsidR="005A0861" w:rsidRPr="007F139B" w14:paraId="7B92CF83" w14:textId="77777777" w:rsidTr="003A0474">
        <w:trPr>
          <w:trHeight w:val="20"/>
          <w:jc w:val="center"/>
        </w:trPr>
        <w:tc>
          <w:tcPr>
            <w:tcW w:w="5000" w:type="pct"/>
            <w:shd w:val="clear" w:color="auto" w:fill="FFFFFF" w:themeFill="background1"/>
            <w:noWrap/>
            <w:vAlign w:val="center"/>
          </w:tcPr>
          <w:p w14:paraId="2C52B266" w14:textId="3EBBBD86"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Numéro de téléphone</w:t>
            </w:r>
            <w:r>
              <w:rPr>
                <w:rFonts w:ascii="Calibri" w:eastAsia="Lucida Sans Unicode" w:hAnsi="Calibri" w:cs="Calibri"/>
              </w:rPr>
              <w:t xml:space="preserve"> de la société</w:t>
            </w:r>
            <w:r w:rsidRPr="007F139B">
              <w:rPr>
                <w:rFonts w:ascii="Calibri" w:eastAsia="Lucida Sans Unicode" w:hAnsi="Calibri" w:cs="Calibri"/>
              </w:rPr>
              <w:t xml:space="preserve"> : </w:t>
            </w:r>
            <w:sdt>
              <w:sdtPr>
                <w:rPr>
                  <w:rFonts w:ascii="Calibri" w:eastAsia="Lucida Sans Unicode" w:hAnsi="Calibri" w:cs="Calibri"/>
                </w:rPr>
                <w:id w:val="1469789187"/>
                <w:placeholder>
                  <w:docPart w:val="2A80D7DE21B441C18F9248E6338B8FBA"/>
                </w:placeholder>
                <w:showingPlcHdr/>
              </w:sdtPr>
              <w:sdtContent>
                <w:r w:rsidRPr="00110FF5">
                  <w:rPr>
                    <w:rStyle w:val="Textedelespacerserv"/>
                  </w:rPr>
                  <w:t>Cliquez ou appuyez ici pour entrer du texte.</w:t>
                </w:r>
              </w:sdtContent>
            </w:sdt>
          </w:p>
        </w:tc>
      </w:tr>
      <w:tr w:rsidR="005A0861" w:rsidRPr="007F139B" w14:paraId="28D7F7ED" w14:textId="77777777" w:rsidTr="003A0474">
        <w:trPr>
          <w:trHeight w:val="20"/>
          <w:jc w:val="center"/>
        </w:trPr>
        <w:tc>
          <w:tcPr>
            <w:tcW w:w="5000" w:type="pct"/>
            <w:shd w:val="clear" w:color="auto" w:fill="FFFFFF" w:themeFill="background1"/>
            <w:noWrap/>
            <w:vAlign w:val="center"/>
          </w:tcPr>
          <w:p w14:paraId="4A2FDA56" w14:textId="3C252AE0"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w:t>
            </w:r>
            <w:proofErr w:type="gramStart"/>
            <w:r w:rsidRPr="007F139B">
              <w:rPr>
                <w:rFonts w:ascii="Calibri" w:eastAsia="Lucida Sans Unicode" w:hAnsi="Calibri" w:cs="Calibri"/>
              </w:rPr>
              <w:t>e-mail</w:t>
            </w:r>
            <w:proofErr w:type="gramEnd"/>
            <w:r w:rsidRPr="007F139B">
              <w:rPr>
                <w:rFonts w:ascii="Calibri" w:eastAsia="Lucida Sans Unicode" w:hAnsi="Calibri" w:cs="Calibri"/>
              </w:rPr>
              <w:t xml:space="preserve"> : </w:t>
            </w:r>
            <w:sdt>
              <w:sdtPr>
                <w:rPr>
                  <w:rFonts w:ascii="Calibri" w:eastAsia="Lucida Sans Unicode" w:hAnsi="Calibri" w:cs="Calibri"/>
                </w:rPr>
                <w:id w:val="-1430185490"/>
                <w:placeholder>
                  <w:docPart w:val="29F93A3D4F694C16B94E920AC44D2586"/>
                </w:placeholder>
                <w:showingPlcHdr/>
              </w:sdtPr>
              <w:sdtContent>
                <w:r w:rsidRPr="00110FF5">
                  <w:rPr>
                    <w:rStyle w:val="Textedelespacerserv"/>
                  </w:rPr>
                  <w:t>Cliquez ou appuyez ici pour entrer du texte.</w:t>
                </w:r>
              </w:sdtContent>
            </w:sdt>
          </w:p>
        </w:tc>
      </w:tr>
      <w:tr w:rsidR="005A0861" w:rsidRPr="007F139B" w14:paraId="71019475" w14:textId="77777777" w:rsidTr="003A0474">
        <w:trPr>
          <w:trHeight w:val="20"/>
          <w:jc w:val="center"/>
        </w:trPr>
        <w:tc>
          <w:tcPr>
            <w:tcW w:w="5000" w:type="pct"/>
            <w:shd w:val="clear" w:color="auto" w:fill="FFFFFF" w:themeFill="background1"/>
            <w:noWrap/>
            <w:vAlign w:val="center"/>
          </w:tcPr>
          <w:p w14:paraId="004EFB0B" w14:textId="4B7F5B3D"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Numéro d’identification SIRET : </w:t>
            </w:r>
            <w:sdt>
              <w:sdtPr>
                <w:rPr>
                  <w:rFonts w:ascii="Calibri" w:eastAsia="Lucida Sans Unicode" w:hAnsi="Calibri" w:cs="Calibri"/>
                </w:rPr>
                <w:id w:val="-29414099"/>
                <w:placeholder>
                  <w:docPart w:val="894B7E0D411A4B98910BB5FBFDB8C309"/>
                </w:placeholder>
                <w:showingPlcHdr/>
              </w:sdtPr>
              <w:sdtContent>
                <w:r w:rsidRPr="00110FF5">
                  <w:rPr>
                    <w:rStyle w:val="Textedelespacerserv"/>
                  </w:rPr>
                  <w:t>Cliquez ou appuyez ici pour entrer du texte.</w:t>
                </w:r>
              </w:sdtContent>
            </w:sdt>
          </w:p>
        </w:tc>
      </w:tr>
      <w:tr w:rsidR="005A0861" w:rsidRPr="007F139B" w14:paraId="4D1345C5" w14:textId="77777777" w:rsidTr="003A0474">
        <w:trPr>
          <w:trHeight w:val="20"/>
          <w:jc w:val="center"/>
        </w:trPr>
        <w:tc>
          <w:tcPr>
            <w:tcW w:w="5000" w:type="pct"/>
            <w:shd w:val="clear" w:color="auto" w:fill="FFFFFF" w:themeFill="background1"/>
            <w:noWrap/>
            <w:vAlign w:val="center"/>
          </w:tcPr>
          <w:p w14:paraId="64A946F0" w14:textId="1E511CBB"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Code d’activité principale APE : </w:t>
            </w:r>
            <w:sdt>
              <w:sdtPr>
                <w:rPr>
                  <w:rFonts w:ascii="Calibri" w:eastAsia="Lucida Sans Unicode" w:hAnsi="Calibri" w:cs="Calibri"/>
                </w:rPr>
                <w:id w:val="1750071739"/>
                <w:placeholder>
                  <w:docPart w:val="2340C76ACD6A49609C176DE688EDD965"/>
                </w:placeholder>
                <w:showingPlcHdr/>
              </w:sdtPr>
              <w:sdtContent>
                <w:r w:rsidRPr="00110FF5">
                  <w:rPr>
                    <w:rStyle w:val="Textedelespacerserv"/>
                  </w:rPr>
                  <w:t>Cliquez ou appuyez ici pour entrer du texte.</w:t>
                </w:r>
              </w:sdtContent>
            </w:sdt>
          </w:p>
        </w:tc>
      </w:tr>
      <w:tr w:rsidR="005A0861" w:rsidRPr="007F139B" w14:paraId="7D736E87" w14:textId="77777777" w:rsidTr="003A0474">
        <w:trPr>
          <w:trHeight w:val="20"/>
          <w:jc w:val="center"/>
        </w:trPr>
        <w:tc>
          <w:tcPr>
            <w:tcW w:w="5000" w:type="pct"/>
            <w:shd w:val="clear" w:color="auto" w:fill="FFFFFF" w:themeFill="background1"/>
            <w:noWrap/>
            <w:vAlign w:val="center"/>
          </w:tcPr>
          <w:p w14:paraId="77687593" w14:textId="2E55E578"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N° TVA intracommunautaire :</w:t>
            </w:r>
            <w:r>
              <w:rPr>
                <w:rFonts w:ascii="Calibri" w:eastAsia="Lucida Sans Unicode" w:hAnsi="Calibri" w:cs="Calibri"/>
              </w:rPr>
              <w:t xml:space="preserve"> </w:t>
            </w:r>
            <w:sdt>
              <w:sdtPr>
                <w:rPr>
                  <w:rFonts w:ascii="Calibri" w:eastAsia="Lucida Sans Unicode" w:hAnsi="Calibri" w:cs="Calibri"/>
                </w:rPr>
                <w:id w:val="-603805774"/>
                <w:placeholder>
                  <w:docPart w:val="82B5A241D05B4CE99277994985CBB5B1"/>
                </w:placeholder>
                <w:showingPlcHdr/>
              </w:sdtPr>
              <w:sdtContent>
                <w:r w:rsidRPr="00110FF5">
                  <w:rPr>
                    <w:rStyle w:val="Textedelespacerserv"/>
                  </w:rPr>
                  <w:t>Cliquez ou appuyez ici pour entrer du texte.</w:t>
                </w:r>
              </w:sdtContent>
            </w:sdt>
          </w:p>
        </w:tc>
      </w:tr>
      <w:tr w:rsidR="005A0861" w:rsidRPr="007F139B" w14:paraId="5F6B27EC" w14:textId="77777777" w:rsidTr="003A0474">
        <w:trPr>
          <w:trHeight w:val="20"/>
          <w:jc w:val="center"/>
        </w:trPr>
        <w:tc>
          <w:tcPr>
            <w:tcW w:w="5000" w:type="pct"/>
            <w:shd w:val="clear" w:color="auto" w:fill="FFFFFF" w:themeFill="background1"/>
            <w:noWrap/>
            <w:vAlign w:val="center"/>
          </w:tcPr>
          <w:p w14:paraId="5A7541D3" w14:textId="4186AF01" w:rsidR="005A0861" w:rsidRPr="007F139B" w:rsidRDefault="00E80768" w:rsidP="005A0861">
            <w:pPr>
              <w:spacing w:before="120" w:after="120"/>
              <w:ind w:right="283"/>
              <w:contextualSpacing/>
              <w:rPr>
                <w:rFonts w:ascii="Calibri" w:eastAsia="Lucida Sans Unicode" w:hAnsi="Calibri" w:cs="Calibri"/>
                <w:b/>
              </w:rPr>
            </w:pPr>
            <w:r>
              <w:rPr>
                <w:rFonts w:ascii="Calibri" w:eastAsia="Lucida Sans Unicode" w:hAnsi="Calibri" w:cs="Calibri"/>
              </w:rPr>
              <w:t xml:space="preserve">PME au sens </w:t>
            </w:r>
            <w:r w:rsidRPr="0063319E">
              <w:rPr>
                <w:rFonts w:ascii="Calibri" w:hAnsi="Calibri"/>
              </w:rPr>
              <w:t>de la recommandation 2003/361/CE de la Commission du 6 mai 2003</w:t>
            </w:r>
            <w:r>
              <w:rPr>
                <w:rFonts w:ascii="Calibri" w:hAnsi="Calibri"/>
              </w:rPr>
              <w:t xml:space="preserve"> : </w:t>
            </w:r>
            <w:r w:rsidRPr="00E80768">
              <w:rPr>
                <w:rFonts w:eastAsia="MS Gothic" w:cstheme="minorHAnsi"/>
                <w:bCs/>
                <w:color w:val="0000FF"/>
              </w:rPr>
              <w:t xml:space="preserve">oui </w:t>
            </w:r>
            <w:sdt>
              <w:sdtPr>
                <w:rPr>
                  <w:rFonts w:eastAsia="MS Gothic" w:cstheme="minorHAnsi"/>
                  <w:bCs/>
                  <w:color w:val="0000FF"/>
                </w:rPr>
                <w:id w:val="1645240284"/>
                <w14:checkbox>
                  <w14:checked w14:val="0"/>
                  <w14:checkedState w14:val="2612" w14:font="MS Gothic"/>
                  <w14:uncheckedState w14:val="2610" w14:font="MS Gothic"/>
                </w14:checkbox>
              </w:sdtPr>
              <w:sdtContent>
                <w:r w:rsidRPr="00E80768">
                  <w:rPr>
                    <w:rFonts w:ascii="Segoe UI Symbol" w:eastAsia="MS Gothic" w:hAnsi="Segoe UI Symbol" w:cs="Segoe UI Symbol"/>
                    <w:bCs/>
                    <w:color w:val="0000FF"/>
                  </w:rPr>
                  <w:t>☐</w:t>
                </w:r>
              </w:sdtContent>
            </w:sdt>
            <w:r w:rsidRPr="00E80768">
              <w:rPr>
                <w:rFonts w:eastAsia="MS Gothic" w:cstheme="minorHAnsi"/>
                <w:bCs/>
                <w:color w:val="0000FF"/>
              </w:rPr>
              <w:t xml:space="preserve"> non </w:t>
            </w:r>
            <w:sdt>
              <w:sdtPr>
                <w:rPr>
                  <w:rFonts w:eastAsia="MS Gothic" w:cstheme="minorHAnsi"/>
                  <w:bCs/>
                  <w:color w:val="0000FF"/>
                </w:rPr>
                <w:id w:val="-635799228"/>
                <w14:checkbox>
                  <w14:checked w14:val="0"/>
                  <w14:checkedState w14:val="2612" w14:font="MS Gothic"/>
                  <w14:uncheckedState w14:val="2610" w14:font="MS Gothic"/>
                </w14:checkbox>
              </w:sdtPr>
              <w:sdtContent>
                <w:r w:rsidRPr="00E80768">
                  <w:rPr>
                    <w:rFonts w:ascii="Segoe UI Symbol" w:eastAsia="MS Gothic" w:hAnsi="Segoe UI Symbol" w:cs="Segoe UI Symbol"/>
                    <w:bCs/>
                    <w:color w:val="0000FF"/>
                  </w:rPr>
                  <w:t>☐</w:t>
                </w:r>
              </w:sdtContent>
            </w:sdt>
          </w:p>
        </w:tc>
      </w:tr>
      <w:tr w:rsidR="00E80768" w:rsidRPr="007F139B" w14:paraId="69101D2A" w14:textId="77777777" w:rsidTr="00C56B4A">
        <w:trPr>
          <w:trHeight w:val="20"/>
          <w:jc w:val="center"/>
        </w:trPr>
        <w:tc>
          <w:tcPr>
            <w:tcW w:w="5000" w:type="pct"/>
            <w:shd w:val="clear" w:color="auto" w:fill="FFFFFF" w:themeFill="background1"/>
            <w:noWrap/>
          </w:tcPr>
          <w:p w14:paraId="6798B978" w14:textId="7733AE45" w:rsidR="00E80768" w:rsidRPr="007F139B" w:rsidRDefault="00E80768" w:rsidP="00E80768">
            <w:pPr>
              <w:spacing w:before="120" w:after="120"/>
              <w:ind w:right="283"/>
              <w:contextualSpacing/>
              <w:rPr>
                <w:rFonts w:ascii="Calibri" w:eastAsia="Lucida Sans Unicode" w:hAnsi="Calibri" w:cs="Calibri"/>
                <w:b/>
              </w:rPr>
            </w:pPr>
          </w:p>
        </w:tc>
      </w:tr>
    </w:tbl>
    <w:p w14:paraId="2A3BB5AB" w14:textId="77777777" w:rsidR="00D53FFC" w:rsidRDefault="00D53FFC" w:rsidP="00D53FFC">
      <w:pPr>
        <w:suppressAutoHyphens/>
        <w:ind w:right="312"/>
        <w:rPr>
          <w:rFonts w:ascii="Calibri" w:hAnsi="Calibri" w:cs="Calibri"/>
          <w:lang w:eastAsia="ar-SA"/>
        </w:rPr>
      </w:pP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113" w:type="dxa"/>
          <w:bottom w:w="113" w:type="dxa"/>
        </w:tblCellMar>
        <w:tblLook w:val="04A0" w:firstRow="1" w:lastRow="0" w:firstColumn="1" w:lastColumn="0" w:noHBand="0" w:noVBand="1"/>
      </w:tblPr>
      <w:tblGrid>
        <w:gridCol w:w="9060"/>
      </w:tblGrid>
      <w:tr w:rsidR="00D53FFC" w:rsidRPr="007F139B" w14:paraId="632E7873" w14:textId="77777777" w:rsidTr="00235A49">
        <w:trPr>
          <w:trHeight w:val="523"/>
          <w:jc w:val="center"/>
        </w:trPr>
        <w:tc>
          <w:tcPr>
            <w:tcW w:w="9498" w:type="dxa"/>
            <w:vAlign w:val="center"/>
          </w:tcPr>
          <w:p w14:paraId="4FB519B1" w14:textId="77777777" w:rsidR="00D53FFC" w:rsidRPr="00E80768" w:rsidRDefault="00D53FFC" w:rsidP="00E80768">
            <w:pPr>
              <w:spacing w:before="120" w:after="120"/>
              <w:ind w:right="283"/>
              <w:contextualSpacing/>
              <w:rPr>
                <w:rFonts w:eastAsia="MS Gothic" w:cstheme="minorHAnsi"/>
                <w:bCs/>
                <w:color w:val="0000FF"/>
              </w:rPr>
            </w:pPr>
            <w:r w:rsidRPr="00E80768">
              <w:rPr>
                <w:rFonts w:eastAsia="MS Gothic" w:cstheme="minorHAnsi"/>
                <w:bCs/>
                <w:color w:val="0000FF"/>
              </w:rPr>
              <w:t>(Case à cocher)</w:t>
            </w:r>
          </w:p>
          <w:p w14:paraId="71A77A75" w14:textId="77777777" w:rsidR="00D53FFC" w:rsidRDefault="00D53FFC" w:rsidP="00235A49">
            <w:pPr>
              <w:suppressAutoHyphens/>
              <w:spacing w:after="80"/>
              <w:ind w:left="567" w:right="312"/>
              <w:jc w:val="center"/>
              <w:rPr>
                <w:rFonts w:eastAsia="Lucida Sans Unicode" w:cs="Arial"/>
                <w:lang w:eastAsia="ar-SA"/>
              </w:rPr>
            </w:pPr>
            <w:r w:rsidRPr="006405B9">
              <w:rPr>
                <w:rFonts w:eastAsia="Lucida Sans Unicode" w:cs="Arial"/>
                <w:lang w:eastAsia="ar-SA"/>
              </w:rPr>
              <w:t xml:space="preserve">Une feuille est insérée pour inclure un (ou plusieurs) cotraitant(s) supplémentaire(s) </w:t>
            </w:r>
          </w:p>
          <w:p w14:paraId="4111CE91" w14:textId="1C1F4A13" w:rsidR="00D53FFC" w:rsidRPr="007F139B" w:rsidRDefault="00000000" w:rsidP="00E80768">
            <w:pPr>
              <w:spacing w:before="120" w:after="120"/>
              <w:ind w:right="283"/>
              <w:contextualSpacing/>
              <w:jc w:val="center"/>
              <w:rPr>
                <w:rFonts w:ascii="Calibri" w:eastAsia="Lucida Sans Unicode" w:hAnsi="Calibri" w:cs="Calibri"/>
                <w:lang w:eastAsia="ar-SA"/>
              </w:rPr>
            </w:pPr>
            <w:sdt>
              <w:sdtPr>
                <w:rPr>
                  <w:rFonts w:eastAsia="MS Gothic" w:cstheme="minorHAnsi"/>
                  <w:bCs/>
                  <w:color w:val="0000FF"/>
                </w:rPr>
                <w:id w:val="1437409103"/>
                <w14:checkbox>
                  <w14:checked w14:val="0"/>
                  <w14:checkedState w14:val="2612" w14:font="MS Gothic"/>
                  <w14:uncheckedState w14:val="2610" w14:font="MS Gothic"/>
                </w14:checkbox>
              </w:sdtPr>
              <w:sdtContent>
                <w:r w:rsidR="00D53FFC" w:rsidRPr="00E80768">
                  <w:rPr>
                    <w:rFonts w:eastAsia="MS Gothic" w:cstheme="minorHAnsi" w:hint="eastAsia"/>
                    <w:bCs/>
                    <w:color w:val="0000FF"/>
                  </w:rPr>
                  <w:t>☐</w:t>
                </w:r>
              </w:sdtContent>
            </w:sdt>
            <w:r w:rsidR="00D53FFC" w:rsidRPr="00E80768">
              <w:rPr>
                <w:rFonts w:eastAsia="MS Gothic" w:cstheme="minorHAnsi"/>
                <w:bCs/>
                <w:color w:val="0000FF"/>
              </w:rPr>
              <w:t xml:space="preserve"> </w:t>
            </w:r>
            <w:r w:rsidR="003A0474" w:rsidRPr="00E80768">
              <w:rPr>
                <w:rFonts w:eastAsia="MS Gothic" w:cstheme="minorHAnsi"/>
                <w:bCs/>
                <w:color w:val="0000FF"/>
              </w:rPr>
              <w:t>Oui</w:t>
            </w:r>
            <w:r w:rsidR="00D53FFC" w:rsidRPr="00E80768">
              <w:rPr>
                <w:rFonts w:eastAsia="MS Gothic" w:cstheme="minorHAnsi"/>
                <w:bCs/>
                <w:color w:val="0000FF"/>
              </w:rPr>
              <w:t xml:space="preserve">   </w:t>
            </w:r>
            <w:sdt>
              <w:sdtPr>
                <w:rPr>
                  <w:rFonts w:eastAsia="MS Gothic" w:cstheme="minorHAnsi"/>
                  <w:bCs/>
                  <w:color w:val="0000FF"/>
                </w:rPr>
                <w:id w:val="220338498"/>
                <w14:checkbox>
                  <w14:checked w14:val="0"/>
                  <w14:checkedState w14:val="2612" w14:font="MS Gothic"/>
                  <w14:uncheckedState w14:val="2610" w14:font="MS Gothic"/>
                </w14:checkbox>
              </w:sdtPr>
              <w:sdtContent>
                <w:r w:rsidR="00D53FFC" w:rsidRPr="00E80768">
                  <w:rPr>
                    <w:rFonts w:eastAsia="MS Gothic" w:cstheme="minorHAnsi" w:hint="eastAsia"/>
                    <w:bCs/>
                    <w:color w:val="0000FF"/>
                  </w:rPr>
                  <w:t>☐</w:t>
                </w:r>
              </w:sdtContent>
            </w:sdt>
            <w:r w:rsidR="00D53FFC" w:rsidRPr="00E80768">
              <w:rPr>
                <w:rFonts w:eastAsia="MS Gothic" w:cstheme="minorHAnsi"/>
                <w:bCs/>
                <w:color w:val="0000FF"/>
              </w:rPr>
              <w:t xml:space="preserve">  </w:t>
            </w:r>
            <w:r w:rsidR="003A0474" w:rsidRPr="00E80768">
              <w:rPr>
                <w:rFonts w:eastAsia="MS Gothic" w:cstheme="minorHAnsi"/>
                <w:bCs/>
                <w:color w:val="0000FF"/>
              </w:rPr>
              <w:t>Non</w:t>
            </w:r>
          </w:p>
        </w:tc>
      </w:tr>
    </w:tbl>
    <w:p w14:paraId="394FDFD8" w14:textId="77777777" w:rsidR="003A0474" w:rsidRDefault="003A0474" w:rsidP="00D53FFC">
      <w:pPr>
        <w:suppressAutoHyphens/>
        <w:ind w:right="283"/>
        <w:rPr>
          <w:rFonts w:ascii="Calibri" w:hAnsi="Calibri" w:cs="Calibri"/>
          <w:lang w:eastAsia="ar-SA"/>
        </w:rPr>
      </w:pPr>
    </w:p>
    <w:p w14:paraId="258E922E" w14:textId="249D1589" w:rsidR="00D53FFC" w:rsidRPr="007F139B" w:rsidRDefault="00D53FFC" w:rsidP="00D53FFC">
      <w:pPr>
        <w:suppressAutoHyphens/>
        <w:ind w:right="283"/>
        <w:rPr>
          <w:rFonts w:ascii="Calibri" w:hAnsi="Calibri" w:cs="Calibri"/>
          <w:lang w:eastAsia="ar-SA"/>
        </w:rPr>
      </w:pPr>
      <w:r w:rsidRPr="007F139B">
        <w:rPr>
          <w:rFonts w:ascii="Calibri" w:hAnsi="Calibri" w:cs="Calibri"/>
          <w:lang w:eastAsia="ar-SA"/>
        </w:rPr>
        <w:t>Ci-après dénommé(s) le « </w:t>
      </w:r>
      <w:r>
        <w:rPr>
          <w:rFonts w:ascii="Calibri" w:hAnsi="Calibri" w:cs="Calibri"/>
          <w:b/>
          <w:lang w:eastAsia="ar-SA"/>
        </w:rPr>
        <w:t>T</w:t>
      </w:r>
      <w:r w:rsidRPr="007F139B">
        <w:rPr>
          <w:rFonts w:ascii="Calibri" w:hAnsi="Calibri" w:cs="Calibri"/>
          <w:b/>
          <w:lang w:eastAsia="ar-SA"/>
        </w:rPr>
        <w:t>itulaire</w:t>
      </w:r>
      <w:r w:rsidRPr="007F139B">
        <w:rPr>
          <w:rFonts w:ascii="Calibri" w:hAnsi="Calibri" w:cs="Calibri"/>
          <w:lang w:eastAsia="ar-SA"/>
        </w:rPr>
        <w:t> »,</w:t>
      </w:r>
    </w:p>
    <w:p w14:paraId="698AB5E4" w14:textId="77777777" w:rsidR="00D53FFC" w:rsidRPr="007F139B" w:rsidRDefault="00D53FFC" w:rsidP="00D53FFC">
      <w:pPr>
        <w:suppressAutoHyphens/>
        <w:ind w:left="567" w:right="312"/>
        <w:rPr>
          <w:rFonts w:ascii="Calibri" w:hAnsi="Calibri" w:cs="Calibri"/>
          <w:lang w:eastAsia="ar-SA"/>
        </w:rPr>
      </w:pPr>
    </w:p>
    <w:p w14:paraId="0970DB1A" w14:textId="3356B445" w:rsidR="00D53FFC" w:rsidRDefault="00D53FFC" w:rsidP="00D53FFC">
      <w:r w:rsidRPr="007F139B">
        <w:rPr>
          <w:rFonts w:ascii="Calibri" w:hAnsi="Calibri" w:cs="Calibri"/>
          <w:lang w:eastAsia="ar-SA"/>
        </w:rPr>
        <w:t>D’autre part</w:t>
      </w:r>
      <w:r>
        <w:rPr>
          <w:rFonts w:ascii="Calibri" w:hAnsi="Calibri" w:cs="Calibri"/>
          <w:lang w:eastAsia="ar-SA"/>
        </w:rPr>
        <w:t>,</w:t>
      </w:r>
    </w:p>
    <w:p w14:paraId="058E4BDE" w14:textId="18F222ED" w:rsidR="00D53FFC" w:rsidRPr="005C2EEC" w:rsidRDefault="00D53FFC" w:rsidP="00D53FFC">
      <w:pPr>
        <w:pStyle w:val="Titre1"/>
      </w:pPr>
      <w:bookmarkStart w:id="8" w:name="_Toc196489400"/>
      <w:r>
        <w:t>CONTACTS</w:t>
      </w:r>
      <w:bookmarkEnd w:id="8"/>
    </w:p>
    <w:p w14:paraId="3F0149EE" w14:textId="77777777" w:rsidR="00D53FFC" w:rsidRPr="000C409D" w:rsidRDefault="00D53FFC" w:rsidP="00D53FFC">
      <w:pPr>
        <w:pBdr>
          <w:top w:val="single" w:sz="4" w:space="1" w:color="auto"/>
          <w:left w:val="single" w:sz="4" w:space="4" w:color="auto"/>
          <w:bottom w:val="single" w:sz="4" w:space="1" w:color="auto"/>
          <w:right w:val="single" w:sz="4" w:space="4" w:color="auto"/>
        </w:pBdr>
        <w:jc w:val="center"/>
        <w:rPr>
          <w:b/>
          <w:bCs/>
          <w:u w:val="single"/>
          <w:lang w:eastAsia="fr-FR"/>
        </w:rPr>
      </w:pPr>
      <w:r w:rsidRPr="000C409D">
        <w:rPr>
          <w:b/>
          <w:bCs/>
          <w:u w:val="single"/>
          <w:lang w:eastAsia="fr-FR"/>
        </w:rPr>
        <w:t>Dossier suivi par :</w:t>
      </w:r>
    </w:p>
    <w:p w14:paraId="2F7E17D6" w14:textId="161972B2" w:rsidR="00D53FFC" w:rsidRPr="00565261" w:rsidRDefault="00D53FFC" w:rsidP="00D53FFC">
      <w:pPr>
        <w:pBdr>
          <w:top w:val="single" w:sz="4" w:space="1" w:color="auto"/>
          <w:left w:val="single" w:sz="4" w:space="4" w:color="auto"/>
          <w:bottom w:val="single" w:sz="4" w:space="1" w:color="auto"/>
          <w:right w:val="single" w:sz="4" w:space="4" w:color="auto"/>
        </w:pBdr>
        <w:rPr>
          <w:lang w:eastAsia="fr-FR"/>
        </w:rPr>
      </w:pPr>
      <w:r w:rsidRPr="00565261">
        <w:rPr>
          <w:lang w:eastAsia="fr-FR"/>
        </w:rPr>
        <w:t xml:space="preserve">Nom et </w:t>
      </w:r>
      <w:r w:rsidR="00FB039B">
        <w:rPr>
          <w:lang w:eastAsia="fr-FR"/>
        </w:rPr>
        <w:t>p</w:t>
      </w:r>
      <w:r w:rsidRPr="00565261">
        <w:rPr>
          <w:lang w:eastAsia="fr-FR"/>
        </w:rPr>
        <w:t>rénom :</w:t>
      </w:r>
      <w:r>
        <w:rPr>
          <w:lang w:eastAsia="fr-FR"/>
        </w:rPr>
        <w:t xml:space="preserve"> </w:t>
      </w:r>
      <w:sdt>
        <w:sdtPr>
          <w:rPr>
            <w:lang w:eastAsia="fr-FR"/>
          </w:rPr>
          <w:id w:val="-1649362439"/>
          <w:placeholder>
            <w:docPart w:val="056B7300B39E4A6DBA4ADBABD5CE135B"/>
          </w:placeholder>
        </w:sdtPr>
        <w:sdtContent>
          <w:sdt>
            <w:sdtPr>
              <w:rPr>
                <w:lang w:eastAsia="fr-FR"/>
              </w:rPr>
              <w:id w:val="855777136"/>
              <w:placeholder>
                <w:docPart w:val="056B7300B39E4A6DBA4ADBABD5CE135B"/>
              </w:placeholder>
              <w:showingPlcHdr/>
            </w:sdtPr>
            <w:sdtContent>
              <w:r w:rsidRPr="00110FF5">
                <w:rPr>
                  <w:rStyle w:val="Textedelespacerserv"/>
                </w:rPr>
                <w:t>Cliquez ou appuyez ici pour entrer du texte.</w:t>
              </w:r>
            </w:sdtContent>
          </w:sdt>
        </w:sdtContent>
      </w:sdt>
    </w:p>
    <w:p w14:paraId="1365478F" w14:textId="512B779A" w:rsidR="00D53FFC" w:rsidRPr="00565261" w:rsidRDefault="00D53FFC" w:rsidP="00D53FFC">
      <w:pPr>
        <w:pBdr>
          <w:top w:val="single" w:sz="4" w:space="1" w:color="auto"/>
          <w:left w:val="single" w:sz="4" w:space="4" w:color="auto"/>
          <w:bottom w:val="single" w:sz="4" w:space="1" w:color="auto"/>
          <w:right w:val="single" w:sz="4" w:space="4" w:color="auto"/>
        </w:pBdr>
        <w:rPr>
          <w:lang w:eastAsia="fr-FR"/>
        </w:rPr>
      </w:pPr>
      <w:r w:rsidRPr="00565261">
        <w:rPr>
          <w:lang w:eastAsia="fr-FR"/>
        </w:rPr>
        <w:t>Numéro de téléphone</w:t>
      </w:r>
      <w:r>
        <w:rPr>
          <w:lang w:eastAsia="fr-FR"/>
        </w:rPr>
        <w:t xml:space="preserve"> : </w:t>
      </w:r>
      <w:sdt>
        <w:sdtPr>
          <w:rPr>
            <w:lang w:eastAsia="fr-FR"/>
          </w:rPr>
          <w:id w:val="-798676988"/>
          <w:placeholder>
            <w:docPart w:val="056B7300B39E4A6DBA4ADBABD5CE135B"/>
          </w:placeholder>
          <w:showingPlcHdr/>
        </w:sdtPr>
        <w:sdtContent>
          <w:r w:rsidRPr="00110FF5">
            <w:rPr>
              <w:rStyle w:val="Textedelespacerserv"/>
            </w:rPr>
            <w:t>Cliquez ou appuyez ici pour entrer du texte.</w:t>
          </w:r>
        </w:sdtContent>
      </w:sdt>
    </w:p>
    <w:p w14:paraId="2F76F21F" w14:textId="78D012B0"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 xml:space="preserve">Adresse </w:t>
      </w:r>
      <w:r w:rsidR="005C6217">
        <w:rPr>
          <w:lang w:eastAsia="fr-FR"/>
        </w:rPr>
        <w:t>électronique</w:t>
      </w:r>
      <w:r w:rsidRPr="00565261">
        <w:rPr>
          <w:lang w:eastAsia="fr-FR"/>
        </w:rPr>
        <w:t xml:space="preserve"> à laquelle les courriers peuvent être transmis par voie électronique conformément aux dispositions de l’article R2132-7 du code de la commande publique :</w:t>
      </w:r>
    </w:p>
    <w:sdt>
      <w:sdtPr>
        <w:rPr>
          <w:lang w:eastAsia="fr-FR"/>
        </w:rPr>
        <w:id w:val="701668884"/>
        <w:placeholder>
          <w:docPart w:val="056B7300B39E4A6DBA4ADBABD5CE135B"/>
        </w:placeholder>
      </w:sdtPr>
      <w:sdtContent>
        <w:p w14:paraId="01335972" w14:textId="77777777"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w:t>
          </w:r>
        </w:p>
      </w:sdtContent>
    </w:sdt>
    <w:p w14:paraId="29FB1726" w14:textId="5DB9EA41"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 xml:space="preserve">Cette adresse permettra des échanges électroniques entre l’entreprise et le pouvoir adjudicateur au cours </w:t>
      </w:r>
      <w:r w:rsidR="005C6217">
        <w:rPr>
          <w:lang w:eastAsia="fr-FR"/>
        </w:rPr>
        <w:t>de l’exécution du marché</w:t>
      </w:r>
      <w:r w:rsidRPr="00565261">
        <w:rPr>
          <w:lang w:eastAsia="fr-FR"/>
        </w:rPr>
        <w:t xml:space="preserve">. </w:t>
      </w:r>
    </w:p>
    <w:p w14:paraId="20B3D125" w14:textId="7B1588A2" w:rsidR="00D53FFC"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Je m’engage à ce que cette boîte aux lettres électronique soit lue et vidée régulièrement de sorte que le pouvoir adjudicateur ne puisse être tenu pour responsable des retards dans la prise de connaissance de l’information ou de la non-réception des messages.</w:t>
      </w:r>
    </w:p>
    <w:p w14:paraId="2D6B2A3C" w14:textId="63AF3CCF" w:rsidR="00D53FFC" w:rsidRPr="005C2EEC" w:rsidRDefault="00D53FFC" w:rsidP="00D53FFC">
      <w:pPr>
        <w:pStyle w:val="Titre1"/>
      </w:pPr>
      <w:bookmarkStart w:id="9" w:name="_Toc196489401"/>
      <w:r w:rsidRPr="005C2EEC">
        <w:lastRenderedPageBreak/>
        <w:t>OBJET</w:t>
      </w:r>
      <w:r w:rsidR="008145D7">
        <w:t xml:space="preserve">, </w:t>
      </w:r>
      <w:r w:rsidR="003A0474">
        <w:t xml:space="preserve">FORME </w:t>
      </w:r>
      <w:r w:rsidR="008145D7">
        <w:t>ET DUREE</w:t>
      </w:r>
      <w:bookmarkEnd w:id="9"/>
    </w:p>
    <w:p w14:paraId="1439C0E1" w14:textId="28B45AD4" w:rsidR="003A0474" w:rsidRDefault="003A0474" w:rsidP="003A0474">
      <w:pPr>
        <w:pStyle w:val="Titre2"/>
        <w:rPr>
          <w:rFonts w:eastAsia="Calibri"/>
        </w:rPr>
      </w:pPr>
      <w:bookmarkStart w:id="10" w:name="_Toc196489402"/>
      <w:r>
        <w:rPr>
          <w:rFonts w:eastAsia="Calibri"/>
        </w:rPr>
        <w:t>Objet</w:t>
      </w:r>
      <w:bookmarkEnd w:id="10"/>
      <w:r>
        <w:rPr>
          <w:rFonts w:eastAsia="Calibri"/>
        </w:rPr>
        <w:t xml:space="preserve"> </w:t>
      </w:r>
    </w:p>
    <w:p w14:paraId="048970AC" w14:textId="71206609" w:rsidR="00D36CEA" w:rsidRDefault="00C31610" w:rsidP="004F25D3">
      <w:pPr>
        <w:spacing w:after="0" w:line="276" w:lineRule="auto"/>
        <w:jc w:val="both"/>
      </w:pPr>
      <w:r>
        <w:rPr>
          <w:lang w:eastAsia="fr-FR"/>
        </w:rPr>
        <w:t xml:space="preserve">Le présent marché a </w:t>
      </w:r>
      <w:r w:rsidR="00D36CEA" w:rsidRPr="3BF83D55">
        <w:rPr>
          <w:lang w:eastAsia="fr-FR"/>
        </w:rPr>
        <w:t xml:space="preserve">pour objet </w:t>
      </w:r>
      <w:r w:rsidR="004F25D3">
        <w:rPr>
          <w:lang w:eastAsia="fr-FR"/>
        </w:rPr>
        <w:t xml:space="preserve">des </w:t>
      </w:r>
      <w:r w:rsidR="00D36CEA" w:rsidRPr="3BF83D55">
        <w:rPr>
          <w:lang w:eastAsia="fr-FR"/>
        </w:rPr>
        <w:t>mission</w:t>
      </w:r>
      <w:r w:rsidR="004F25D3">
        <w:rPr>
          <w:lang w:eastAsia="fr-FR"/>
        </w:rPr>
        <w:t>s</w:t>
      </w:r>
      <w:r w:rsidR="00D36CEA" w:rsidRPr="3BF83D55">
        <w:rPr>
          <w:lang w:eastAsia="fr-FR"/>
        </w:rPr>
        <w:t xml:space="preserve"> d’ordonnancement, de pilotage et de coordination et de logistique,</w:t>
      </w:r>
      <w:r w:rsidR="00D36CEA">
        <w:t xml:space="preserve"> dans le cadre de l’opération de restauration de la cathédrale Notre-Dame de Paris (phase </w:t>
      </w:r>
      <w:r w:rsidR="004F25D3">
        <w:t>3</w:t>
      </w:r>
      <w:r w:rsidR="00D36CEA">
        <w:t>).</w:t>
      </w:r>
    </w:p>
    <w:p w14:paraId="11DE3198" w14:textId="436E2823" w:rsidR="003A0474" w:rsidRDefault="003A0474" w:rsidP="003A0474">
      <w:pPr>
        <w:pStyle w:val="Titre2"/>
        <w:rPr>
          <w:rFonts w:eastAsia="Times New Roman"/>
        </w:rPr>
      </w:pPr>
      <w:bookmarkStart w:id="11" w:name="_Toc196489403"/>
      <w:r>
        <w:rPr>
          <w:rFonts w:eastAsia="Times New Roman"/>
        </w:rPr>
        <w:t>Forme</w:t>
      </w:r>
      <w:bookmarkEnd w:id="11"/>
    </w:p>
    <w:p w14:paraId="2D0E6752" w14:textId="5BDF6AFA" w:rsidR="007146F4" w:rsidRPr="00066CF1" w:rsidRDefault="007146F4" w:rsidP="002101E2">
      <w:pPr>
        <w:spacing w:after="0"/>
        <w:jc w:val="both"/>
        <w:rPr>
          <w:rFonts w:ascii="Calibri" w:hAnsi="Calibri" w:cs="Calibri"/>
        </w:rPr>
      </w:pPr>
      <w:r w:rsidRPr="00066CF1">
        <w:rPr>
          <w:rFonts w:ascii="Calibri" w:hAnsi="Calibri" w:cs="Calibri"/>
        </w:rPr>
        <w:t xml:space="preserve">Le marché </w:t>
      </w:r>
      <w:r>
        <w:rPr>
          <w:rFonts w:ascii="Calibri" w:hAnsi="Calibri" w:cs="Calibri"/>
        </w:rPr>
        <w:t>est</w:t>
      </w:r>
      <w:r w:rsidRPr="00066CF1">
        <w:rPr>
          <w:rFonts w:ascii="Calibri" w:hAnsi="Calibri" w:cs="Calibri"/>
        </w:rPr>
        <w:t xml:space="preserve"> </w:t>
      </w:r>
      <w:r>
        <w:rPr>
          <w:rFonts w:ascii="Calibri" w:hAnsi="Calibri" w:cs="Calibri"/>
        </w:rPr>
        <w:t>un</w:t>
      </w:r>
      <w:r w:rsidRPr="00066CF1">
        <w:rPr>
          <w:rFonts w:ascii="Calibri" w:hAnsi="Calibri" w:cs="Calibri"/>
        </w:rPr>
        <w:t xml:space="preserve"> accord-cadre au sens des articles L.2125-1</w:t>
      </w:r>
      <w:r w:rsidR="00C73993">
        <w:rPr>
          <w:rFonts w:ascii="Calibri" w:hAnsi="Calibri" w:cs="Calibri"/>
        </w:rPr>
        <w:t xml:space="preserve"> </w:t>
      </w:r>
      <w:r w:rsidRPr="00066CF1">
        <w:rPr>
          <w:rFonts w:ascii="Calibri" w:hAnsi="Calibri" w:cs="Calibri"/>
        </w:rPr>
        <w:t>1° et R.2162-</w:t>
      </w:r>
      <w:r w:rsidR="003F55E1">
        <w:rPr>
          <w:rFonts w:ascii="Calibri" w:hAnsi="Calibri" w:cs="Calibri"/>
        </w:rPr>
        <w:t>2</w:t>
      </w:r>
      <w:r w:rsidRPr="00066CF1">
        <w:rPr>
          <w:rFonts w:ascii="Calibri" w:hAnsi="Calibri" w:cs="Calibri"/>
        </w:rPr>
        <w:t xml:space="preserve"> et suivants du </w:t>
      </w:r>
      <w:r w:rsidR="00EB4912">
        <w:rPr>
          <w:rFonts w:ascii="Calibri" w:hAnsi="Calibri" w:cs="Calibri"/>
        </w:rPr>
        <w:t>c</w:t>
      </w:r>
      <w:r w:rsidRPr="00066CF1">
        <w:rPr>
          <w:rFonts w:ascii="Calibri" w:hAnsi="Calibri" w:cs="Calibri"/>
        </w:rPr>
        <w:t>ode</w:t>
      </w:r>
      <w:r>
        <w:rPr>
          <w:rFonts w:ascii="Calibri" w:hAnsi="Calibri" w:cs="Calibri"/>
        </w:rPr>
        <w:t xml:space="preserve"> de la commande publique</w:t>
      </w:r>
      <w:r w:rsidRPr="00066CF1">
        <w:rPr>
          <w:rFonts w:ascii="Calibri" w:hAnsi="Calibri" w:cs="Calibri"/>
        </w:rPr>
        <w:t>.</w:t>
      </w:r>
    </w:p>
    <w:p w14:paraId="1C9E730F" w14:textId="77777777" w:rsidR="007146F4" w:rsidRDefault="007146F4" w:rsidP="002101E2">
      <w:pPr>
        <w:tabs>
          <w:tab w:val="left" w:pos="4590"/>
        </w:tabs>
        <w:spacing w:after="0" w:line="288" w:lineRule="auto"/>
        <w:jc w:val="both"/>
        <w:rPr>
          <w:rFonts w:cstheme="minorHAnsi"/>
        </w:rPr>
      </w:pPr>
    </w:p>
    <w:p w14:paraId="05B0B7C2" w14:textId="29DA543D" w:rsidR="007146F4" w:rsidRPr="007E2936" w:rsidRDefault="007146F4" w:rsidP="660EDC5E">
      <w:pPr>
        <w:tabs>
          <w:tab w:val="left" w:pos="4590"/>
        </w:tabs>
        <w:spacing w:after="0" w:line="288" w:lineRule="auto"/>
        <w:jc w:val="both"/>
      </w:pPr>
      <w:r w:rsidRPr="660EDC5E">
        <w:t xml:space="preserve">Il est conclu sans montant minimum et avec un montant maximum de </w:t>
      </w:r>
      <w:r w:rsidR="00667A76" w:rsidRPr="660EDC5E">
        <w:t>6</w:t>
      </w:r>
      <w:r w:rsidR="00DB7B9F" w:rsidRPr="660EDC5E">
        <w:t xml:space="preserve"> 000</w:t>
      </w:r>
      <w:r w:rsidRPr="660EDC5E">
        <w:t xml:space="preserve"> 000 </w:t>
      </w:r>
      <w:r w:rsidR="111E030D" w:rsidRPr="660EDC5E">
        <w:t>d’</w:t>
      </w:r>
      <w:r w:rsidRPr="660EDC5E">
        <w:t>euros HT sur toute la durée du marché.</w:t>
      </w:r>
    </w:p>
    <w:p w14:paraId="67862E85" w14:textId="77777777" w:rsidR="007146F4" w:rsidRPr="007E2936" w:rsidRDefault="007146F4" w:rsidP="002101E2">
      <w:pPr>
        <w:tabs>
          <w:tab w:val="left" w:pos="4590"/>
        </w:tabs>
        <w:spacing w:after="0" w:line="288" w:lineRule="auto"/>
        <w:jc w:val="both"/>
      </w:pPr>
    </w:p>
    <w:p w14:paraId="21B38221" w14:textId="77777777" w:rsidR="007146F4" w:rsidRDefault="007146F4" w:rsidP="002101E2">
      <w:pPr>
        <w:spacing w:after="0"/>
        <w:jc w:val="both"/>
        <w:rPr>
          <w:rFonts w:ascii="Calibri" w:hAnsi="Calibri" w:cs="Calibri"/>
        </w:rPr>
      </w:pPr>
      <w:r w:rsidRPr="00066CF1">
        <w:rPr>
          <w:rFonts w:ascii="Calibri" w:hAnsi="Calibri" w:cs="Calibri"/>
        </w:rPr>
        <w:t>L</w:t>
      </w:r>
      <w:r>
        <w:rPr>
          <w:rFonts w:ascii="Calibri" w:hAnsi="Calibri" w:cs="Calibri"/>
        </w:rPr>
        <w:t>’</w:t>
      </w:r>
      <w:r w:rsidRPr="00066CF1">
        <w:rPr>
          <w:rFonts w:ascii="Calibri" w:hAnsi="Calibri" w:cs="Calibri"/>
        </w:rPr>
        <w:t xml:space="preserve">accord-cadre </w:t>
      </w:r>
      <w:r>
        <w:rPr>
          <w:rFonts w:ascii="Calibri" w:hAnsi="Calibri" w:cs="Calibri"/>
        </w:rPr>
        <w:t>es</w:t>
      </w:r>
      <w:r w:rsidRPr="00066CF1">
        <w:rPr>
          <w:rFonts w:ascii="Calibri" w:hAnsi="Calibri" w:cs="Calibri"/>
        </w:rPr>
        <w:t>t m</w:t>
      </w:r>
      <w:r>
        <w:rPr>
          <w:rFonts w:ascii="Calibri" w:hAnsi="Calibri" w:cs="Calibri"/>
        </w:rPr>
        <w:t>ono</w:t>
      </w:r>
      <w:r w:rsidRPr="00066CF1">
        <w:rPr>
          <w:rFonts w:ascii="Calibri" w:hAnsi="Calibri" w:cs="Calibri"/>
        </w:rPr>
        <w:t xml:space="preserve"> attributair</w:t>
      </w:r>
      <w:r>
        <w:rPr>
          <w:rFonts w:ascii="Calibri" w:hAnsi="Calibri" w:cs="Calibri"/>
        </w:rPr>
        <w:t>e</w:t>
      </w:r>
      <w:r w:rsidRPr="00066CF1">
        <w:rPr>
          <w:rFonts w:ascii="Calibri" w:hAnsi="Calibri" w:cs="Calibri"/>
        </w:rPr>
        <w:t xml:space="preserve">. </w:t>
      </w:r>
      <w:r>
        <w:rPr>
          <w:rFonts w:ascii="Calibri" w:hAnsi="Calibri" w:cs="Calibri"/>
        </w:rPr>
        <w:t>Il sera</w:t>
      </w:r>
      <w:r w:rsidRPr="00205E76">
        <w:rPr>
          <w:rFonts w:ascii="Calibri" w:hAnsi="Calibri" w:cs="Calibri"/>
        </w:rPr>
        <w:t xml:space="preserve"> exécuté par </w:t>
      </w:r>
      <w:r>
        <w:rPr>
          <w:rFonts w:ascii="Calibri" w:hAnsi="Calibri" w:cs="Calibri"/>
        </w:rPr>
        <w:t xml:space="preserve">la passation de marchés subséquents et </w:t>
      </w:r>
      <w:r w:rsidRPr="00205E76">
        <w:rPr>
          <w:rFonts w:ascii="Calibri" w:hAnsi="Calibri" w:cs="Calibri"/>
        </w:rPr>
        <w:t>l’émission de bons de commande, sans négociation ni remise en concurrence préalable.</w:t>
      </w:r>
    </w:p>
    <w:p w14:paraId="7E93EF58" w14:textId="77777777" w:rsidR="007146F4" w:rsidRPr="00205E76" w:rsidRDefault="007146F4" w:rsidP="002101E2">
      <w:pPr>
        <w:spacing w:after="0"/>
        <w:jc w:val="both"/>
        <w:rPr>
          <w:rFonts w:ascii="Calibri" w:hAnsi="Calibri" w:cs="Calibri"/>
        </w:rPr>
      </w:pPr>
    </w:p>
    <w:p w14:paraId="0C520E7D" w14:textId="318DB935" w:rsidR="007146F4" w:rsidRPr="00B9068B" w:rsidRDefault="007146F4" w:rsidP="002101E2">
      <w:pPr>
        <w:spacing w:after="0" w:line="288" w:lineRule="auto"/>
        <w:jc w:val="both"/>
        <w:rPr>
          <w:rFonts w:cs="Arial"/>
          <w:lang w:eastAsia="fr-FR"/>
        </w:rPr>
      </w:pPr>
      <w:r w:rsidRPr="00B9068B">
        <w:rPr>
          <w:rFonts w:cs="Arial"/>
          <w:lang w:eastAsia="fr-FR"/>
        </w:rPr>
        <w:t xml:space="preserve">Les prestations </w:t>
      </w:r>
      <w:r w:rsidR="00E554B1">
        <w:rPr>
          <w:rFonts w:cs="Arial"/>
          <w:lang w:eastAsia="fr-FR"/>
        </w:rPr>
        <w:t>à exécuter</w:t>
      </w:r>
      <w:r w:rsidRPr="00B9068B">
        <w:rPr>
          <w:rFonts w:cs="Arial"/>
          <w:lang w:eastAsia="fr-FR"/>
        </w:rPr>
        <w:t xml:space="preserve"> au titre du présent accord-cadre donneront lieu :</w:t>
      </w:r>
    </w:p>
    <w:p w14:paraId="43028D47" w14:textId="1B7A1387" w:rsidR="007146F4" w:rsidRPr="00B9068B" w:rsidRDefault="007146F4" w:rsidP="002101E2">
      <w:pPr>
        <w:pStyle w:val="Paragraphedeliste"/>
        <w:numPr>
          <w:ilvl w:val="0"/>
          <w:numId w:val="16"/>
        </w:numPr>
        <w:spacing w:after="0" w:line="288" w:lineRule="auto"/>
        <w:ind w:left="714" w:hanging="357"/>
        <w:jc w:val="both"/>
        <w:rPr>
          <w:rFonts w:cs="Arial"/>
          <w:lang w:eastAsia="fr-FR"/>
        </w:rPr>
      </w:pPr>
      <w:r w:rsidRPr="4AF8FA41">
        <w:rPr>
          <w:rFonts w:cs="Arial"/>
          <w:lang w:eastAsia="fr-FR"/>
        </w:rPr>
        <w:t>Soit à l’établissement de marchés subséquents affér</w:t>
      </w:r>
      <w:r w:rsidR="2E1BA9F2" w:rsidRPr="4AF8FA41">
        <w:rPr>
          <w:rFonts w:cs="Arial"/>
          <w:lang w:eastAsia="fr-FR"/>
        </w:rPr>
        <w:t>e</w:t>
      </w:r>
      <w:r w:rsidRPr="4AF8FA41">
        <w:rPr>
          <w:rFonts w:cs="Arial"/>
          <w:lang w:eastAsia="fr-FR"/>
        </w:rPr>
        <w:t>nt</w:t>
      </w:r>
      <w:r w:rsidR="7E40A9DF" w:rsidRPr="4AF8FA41">
        <w:rPr>
          <w:rFonts w:cs="Arial"/>
          <w:lang w:eastAsia="fr-FR"/>
        </w:rPr>
        <w:t>s</w:t>
      </w:r>
      <w:r w:rsidRPr="4AF8FA41">
        <w:rPr>
          <w:rFonts w:cs="Arial"/>
          <w:lang w:eastAsia="fr-FR"/>
        </w:rPr>
        <w:t xml:space="preserve"> à une opération de travaux définie dans un programme </w:t>
      </w:r>
      <w:r w:rsidRPr="4AF8FA41">
        <w:rPr>
          <w:rFonts w:ascii="Calibri" w:hAnsi="Calibri" w:cs="Calibri"/>
        </w:rPr>
        <w:t xml:space="preserve">(consistance et objectifs, intervenants et planning) </w:t>
      </w:r>
      <w:r w:rsidRPr="4AF8FA41">
        <w:rPr>
          <w:rFonts w:cs="Arial"/>
          <w:lang w:eastAsia="fr-FR"/>
        </w:rPr>
        <w:t>et un CCTP spécifique ;</w:t>
      </w:r>
    </w:p>
    <w:p w14:paraId="53F2BBA7" w14:textId="573547D2" w:rsidR="007146F4" w:rsidRPr="00B9068B" w:rsidRDefault="007146F4" w:rsidP="002101E2">
      <w:pPr>
        <w:pStyle w:val="Paragraphedeliste"/>
        <w:numPr>
          <w:ilvl w:val="0"/>
          <w:numId w:val="16"/>
        </w:numPr>
        <w:spacing w:before="100" w:beforeAutospacing="1" w:after="100" w:afterAutospacing="1" w:line="288" w:lineRule="auto"/>
        <w:jc w:val="both"/>
        <w:rPr>
          <w:rFonts w:ascii="Calibri" w:hAnsi="Calibri" w:cs="Calibri"/>
        </w:rPr>
      </w:pPr>
      <w:r w:rsidRPr="00B9068B">
        <w:rPr>
          <w:rFonts w:cs="Arial"/>
          <w:lang w:eastAsia="fr-FR"/>
        </w:rPr>
        <w:t>Soit à l’établissement de bons de commande pour des besoins spécifiés dans le Bordereau des Prix Unitaires.</w:t>
      </w:r>
    </w:p>
    <w:p w14:paraId="56DD7707" w14:textId="0F989F98" w:rsidR="00B7114C" w:rsidRPr="002D65B9" w:rsidRDefault="00B7114C" w:rsidP="003A0474">
      <w:pPr>
        <w:pStyle w:val="Titre2"/>
        <w:rPr>
          <w:rFonts w:eastAsia="Times New Roman"/>
        </w:rPr>
      </w:pPr>
      <w:bookmarkStart w:id="12" w:name="_Toc196489404"/>
      <w:r w:rsidRPr="002D65B9">
        <w:rPr>
          <w:rFonts w:eastAsia="Times New Roman"/>
        </w:rPr>
        <w:t>Durée du marché</w:t>
      </w:r>
      <w:bookmarkEnd w:id="12"/>
    </w:p>
    <w:p w14:paraId="5BF2BAAA" w14:textId="51D4A1FF" w:rsidR="00B7114C" w:rsidRPr="002D65B9" w:rsidRDefault="008C52BA" w:rsidP="00E80A56">
      <w:pPr>
        <w:jc w:val="both"/>
        <w:rPr>
          <w:lang w:eastAsia="fr-FR"/>
        </w:rPr>
      </w:pPr>
      <w:r w:rsidRPr="00302A28">
        <w:rPr>
          <w:lang w:eastAsia="fr-FR"/>
        </w:rPr>
        <w:t xml:space="preserve">La durée </w:t>
      </w:r>
      <w:r w:rsidR="009C7CBC">
        <w:rPr>
          <w:lang w:eastAsia="fr-FR"/>
        </w:rPr>
        <w:t>de l’accord-cadre</w:t>
      </w:r>
      <w:r w:rsidRPr="00302A28">
        <w:rPr>
          <w:lang w:eastAsia="fr-FR"/>
        </w:rPr>
        <w:t xml:space="preserve"> est </w:t>
      </w:r>
      <w:r w:rsidRPr="001B7D2B">
        <w:rPr>
          <w:lang w:eastAsia="fr-FR"/>
        </w:rPr>
        <w:t>indiqué</w:t>
      </w:r>
      <w:r w:rsidR="002D65B9" w:rsidRPr="001B7D2B">
        <w:rPr>
          <w:lang w:eastAsia="fr-FR"/>
        </w:rPr>
        <w:t xml:space="preserve">e </w:t>
      </w:r>
      <w:r w:rsidRPr="001B7D2B">
        <w:rPr>
          <w:lang w:eastAsia="fr-FR"/>
        </w:rPr>
        <w:t xml:space="preserve">à l’article </w:t>
      </w:r>
      <w:r w:rsidR="002D65B9" w:rsidRPr="001B7D2B">
        <w:rPr>
          <w:lang w:eastAsia="fr-FR"/>
        </w:rPr>
        <w:t>3.1 du cahier des clauses</w:t>
      </w:r>
      <w:r w:rsidR="002D65B9" w:rsidRPr="00CE5183">
        <w:rPr>
          <w:lang w:eastAsia="fr-FR"/>
        </w:rPr>
        <w:t xml:space="preserve"> administratives</w:t>
      </w:r>
      <w:r w:rsidR="002D65B9" w:rsidRPr="00302A28">
        <w:rPr>
          <w:lang w:eastAsia="fr-FR"/>
        </w:rPr>
        <w:t xml:space="preserve"> particulières</w:t>
      </w:r>
      <w:r w:rsidR="00CE5183">
        <w:rPr>
          <w:lang w:eastAsia="fr-FR"/>
        </w:rPr>
        <w:t xml:space="preserve"> (CCAP)</w:t>
      </w:r>
      <w:r w:rsidR="009C7CBC">
        <w:rPr>
          <w:lang w:eastAsia="fr-FR"/>
        </w:rPr>
        <w:t xml:space="preserve"> de l’accord-cadre</w:t>
      </w:r>
      <w:r w:rsidR="002D65B9" w:rsidRPr="00302A28">
        <w:rPr>
          <w:lang w:eastAsia="fr-FR"/>
        </w:rPr>
        <w:t>.</w:t>
      </w:r>
      <w:r w:rsidR="002D65B9" w:rsidRPr="002D65B9">
        <w:rPr>
          <w:lang w:eastAsia="fr-FR"/>
        </w:rPr>
        <w:t xml:space="preserve"> </w:t>
      </w:r>
    </w:p>
    <w:p w14:paraId="6BC6089E" w14:textId="78B3582B" w:rsidR="009F343D" w:rsidRPr="00302A28" w:rsidRDefault="00D53FFC" w:rsidP="009F343D">
      <w:pPr>
        <w:pStyle w:val="Titre1"/>
        <w:rPr>
          <w:color w:val="000000" w:themeColor="text1"/>
        </w:rPr>
      </w:pPr>
      <w:bookmarkStart w:id="13" w:name="_Toc196489405"/>
      <w:r w:rsidRPr="00302A28">
        <w:rPr>
          <w:color w:val="000000" w:themeColor="text1"/>
        </w:rPr>
        <w:t>PIECES CONSTITUTIVES DU MARCHE PUBLIC</w:t>
      </w:r>
      <w:bookmarkEnd w:id="13"/>
      <w:r w:rsidRPr="00302A28">
        <w:rPr>
          <w:color w:val="000000" w:themeColor="text1"/>
        </w:rPr>
        <w:t xml:space="preserve"> </w:t>
      </w:r>
      <w:bookmarkStart w:id="14" w:name="_Toc81384927"/>
    </w:p>
    <w:p w14:paraId="602A3230" w14:textId="51CD4179" w:rsidR="00A07233" w:rsidRPr="00717449" w:rsidRDefault="00A07233" w:rsidP="00A07233">
      <w:pPr>
        <w:spacing w:after="120"/>
        <w:jc w:val="both"/>
        <w:rPr>
          <w:rFonts w:ascii="Calibri" w:eastAsia="Aptos" w:hAnsi="Calibri" w:cs="Calibri"/>
          <w:color w:val="000000" w:themeColor="text1"/>
          <w:lang w:eastAsia="fr-FR"/>
        </w:rPr>
      </w:pPr>
      <w:bookmarkStart w:id="15" w:name="_Toc79507293"/>
      <w:bookmarkEnd w:id="14"/>
      <w:r w:rsidRPr="00717449">
        <w:rPr>
          <w:rFonts w:ascii="Calibri" w:eastAsia="Aptos" w:hAnsi="Calibri" w:cs="Calibri"/>
          <w:color w:val="000000" w:themeColor="text1"/>
          <w:lang w:eastAsia="fr-FR"/>
        </w:rPr>
        <w:t>Par dérogation à l’article 4.1 du CCAG-</w:t>
      </w:r>
      <w:r w:rsidR="00CB3705">
        <w:rPr>
          <w:rFonts w:ascii="Calibri" w:eastAsia="Aptos" w:hAnsi="Calibri" w:cs="Calibri"/>
          <w:color w:val="000000" w:themeColor="text1"/>
          <w:lang w:eastAsia="fr-FR"/>
        </w:rPr>
        <w:t>PI</w:t>
      </w:r>
      <w:r w:rsidRPr="00717449">
        <w:rPr>
          <w:rFonts w:ascii="Calibri" w:eastAsia="Aptos" w:hAnsi="Calibri" w:cs="Calibri"/>
          <w:color w:val="000000" w:themeColor="text1"/>
          <w:lang w:eastAsia="fr-FR"/>
        </w:rPr>
        <w:t xml:space="preserve">, les pièces contractuelles régissant le </w:t>
      </w:r>
      <w:r w:rsidR="001B7D2B">
        <w:rPr>
          <w:rFonts w:ascii="Calibri" w:eastAsia="Aptos" w:hAnsi="Calibri" w:cs="Calibri"/>
          <w:color w:val="000000" w:themeColor="text1"/>
          <w:lang w:eastAsia="fr-FR"/>
        </w:rPr>
        <w:t xml:space="preserve">présent </w:t>
      </w:r>
      <w:r w:rsidRPr="00717449">
        <w:rPr>
          <w:rFonts w:ascii="Calibri" w:eastAsia="Aptos" w:hAnsi="Calibri" w:cs="Calibri"/>
          <w:color w:val="000000" w:themeColor="text1"/>
          <w:lang w:eastAsia="fr-FR"/>
        </w:rPr>
        <w:t>marché sont, par ordre de priorité décroissante, les suivantes :</w:t>
      </w:r>
    </w:p>
    <w:p w14:paraId="33BBB591" w14:textId="655FCB8B" w:rsidR="000A53C1" w:rsidRPr="0059784C" w:rsidRDefault="000A53C1" w:rsidP="00C8440E">
      <w:pPr>
        <w:numPr>
          <w:ilvl w:val="0"/>
          <w:numId w:val="15"/>
        </w:numPr>
        <w:spacing w:after="120" w:line="240" w:lineRule="auto"/>
        <w:ind w:left="714" w:hanging="357"/>
        <w:jc w:val="both"/>
        <w:rPr>
          <w:lang w:eastAsia="fr-FR"/>
        </w:rPr>
      </w:pPr>
      <w:bookmarkStart w:id="16" w:name="_Toc361669553"/>
      <w:r w:rsidRPr="0059784C">
        <w:rPr>
          <w:lang w:eastAsia="fr-FR"/>
        </w:rPr>
        <w:t xml:space="preserve">L’acte d’engagement </w:t>
      </w:r>
      <w:r w:rsidR="00CB3705">
        <w:rPr>
          <w:lang w:eastAsia="fr-FR"/>
        </w:rPr>
        <w:t xml:space="preserve">de l’accord-cadre </w:t>
      </w:r>
      <w:r w:rsidRPr="0059784C">
        <w:rPr>
          <w:lang w:eastAsia="fr-FR"/>
        </w:rPr>
        <w:t xml:space="preserve">et ses annexes : </w:t>
      </w:r>
    </w:p>
    <w:p w14:paraId="2DEAF028" w14:textId="77777777" w:rsidR="0016095E" w:rsidRDefault="0016095E" w:rsidP="00C8440E">
      <w:pPr>
        <w:pStyle w:val="Paragraphedeliste"/>
        <w:numPr>
          <w:ilvl w:val="1"/>
          <w:numId w:val="15"/>
        </w:numPr>
        <w:spacing w:after="120" w:line="240" w:lineRule="auto"/>
        <w:contextualSpacing w:val="0"/>
        <w:jc w:val="both"/>
        <w:rPr>
          <w:lang w:eastAsia="fr-FR"/>
        </w:rPr>
      </w:pPr>
      <w:r>
        <w:rPr>
          <w:lang w:eastAsia="fr-FR"/>
        </w:rPr>
        <w:t xml:space="preserve">Annexe 1 : Référentiel Prix applicable pour les marchés subséquents ; </w:t>
      </w:r>
    </w:p>
    <w:p w14:paraId="290BEE39" w14:textId="0103BF27" w:rsidR="0016095E" w:rsidRPr="00372CF9" w:rsidRDefault="0016095E" w:rsidP="00C8440E">
      <w:pPr>
        <w:pStyle w:val="Paragraphedeliste"/>
        <w:numPr>
          <w:ilvl w:val="1"/>
          <w:numId w:val="15"/>
        </w:numPr>
        <w:spacing w:after="120" w:line="240" w:lineRule="auto"/>
        <w:contextualSpacing w:val="0"/>
        <w:jc w:val="both"/>
        <w:rPr>
          <w:lang w:eastAsia="fr-FR"/>
        </w:rPr>
      </w:pPr>
      <w:r w:rsidRPr="4AF8FA41">
        <w:rPr>
          <w:lang w:eastAsia="fr-FR"/>
        </w:rPr>
        <w:t>Annexe 2 : Bordereau des Prix Unitaires</w:t>
      </w:r>
      <w:r w:rsidR="3783219B" w:rsidRPr="4AF8FA41">
        <w:rPr>
          <w:lang w:eastAsia="fr-FR"/>
        </w:rPr>
        <w:t xml:space="preserve"> (BPU)</w:t>
      </w:r>
      <w:r w:rsidRPr="4AF8FA41">
        <w:rPr>
          <w:lang w:eastAsia="fr-FR"/>
        </w:rPr>
        <w:t> ;</w:t>
      </w:r>
    </w:p>
    <w:p w14:paraId="4DD453FF" w14:textId="4B8EA11F" w:rsidR="00A07233" w:rsidRPr="00BB5E2F" w:rsidRDefault="00A07233" w:rsidP="00C8440E">
      <w:pPr>
        <w:numPr>
          <w:ilvl w:val="0"/>
          <w:numId w:val="15"/>
        </w:numPr>
        <w:spacing w:after="120" w:line="240" w:lineRule="auto"/>
        <w:jc w:val="both"/>
        <w:rPr>
          <w:lang w:eastAsia="fr-FR"/>
        </w:rPr>
      </w:pPr>
      <w:r w:rsidRPr="00BB5E2F">
        <w:rPr>
          <w:lang w:eastAsia="fr-FR"/>
        </w:rPr>
        <w:t xml:space="preserve">Le Cahier des Clauses Administratives Particulières </w:t>
      </w:r>
      <w:r w:rsidR="009C7CBC">
        <w:rPr>
          <w:lang w:eastAsia="fr-FR"/>
        </w:rPr>
        <w:t xml:space="preserve">de l’accord-cadre </w:t>
      </w:r>
      <w:r w:rsidR="009C7CBC" w:rsidRPr="00BB5E2F">
        <w:rPr>
          <w:lang w:eastAsia="fr-FR"/>
        </w:rPr>
        <w:t>(CCAP</w:t>
      </w:r>
      <w:r w:rsidR="009C7CBC">
        <w:rPr>
          <w:lang w:eastAsia="fr-FR"/>
        </w:rPr>
        <w:t>-AC</w:t>
      </w:r>
      <w:r w:rsidR="009C7CBC" w:rsidRPr="00BB5E2F">
        <w:rPr>
          <w:lang w:eastAsia="fr-FR"/>
        </w:rPr>
        <w:t xml:space="preserve">) </w:t>
      </w:r>
      <w:r w:rsidRPr="00BB5E2F">
        <w:rPr>
          <w:lang w:eastAsia="fr-FR"/>
        </w:rPr>
        <w:t>et s</w:t>
      </w:r>
      <w:r w:rsidR="00CE5183" w:rsidRPr="00BB5E2F">
        <w:rPr>
          <w:lang w:eastAsia="fr-FR"/>
        </w:rPr>
        <w:t>on</w:t>
      </w:r>
      <w:r w:rsidRPr="00BB5E2F">
        <w:rPr>
          <w:lang w:eastAsia="fr-FR"/>
        </w:rPr>
        <w:t xml:space="preserve"> annexe</w:t>
      </w:r>
      <w:r w:rsidR="00CE5183" w:rsidRPr="00BB5E2F">
        <w:rPr>
          <w:lang w:eastAsia="fr-FR"/>
        </w:rPr>
        <w:t xml:space="preserve"> 1 (</w:t>
      </w:r>
      <w:proofErr w:type="spellStart"/>
      <w:r w:rsidR="00CE5183" w:rsidRPr="00BB5E2F">
        <w:rPr>
          <w:lang w:eastAsia="fr-FR"/>
        </w:rPr>
        <w:t>Ediflex</w:t>
      </w:r>
      <w:proofErr w:type="spellEnd"/>
      <w:r w:rsidR="00CE5183" w:rsidRPr="00BB5E2F">
        <w:rPr>
          <w:lang w:eastAsia="fr-FR"/>
        </w:rPr>
        <w:t>)</w:t>
      </w:r>
      <w:r w:rsidR="00BB5E2F">
        <w:rPr>
          <w:lang w:eastAsia="fr-FR"/>
        </w:rPr>
        <w:t> ;</w:t>
      </w:r>
    </w:p>
    <w:p w14:paraId="1DFC4BF4" w14:textId="2D1AE372" w:rsidR="00A07233" w:rsidRPr="00BB5E2F" w:rsidRDefault="00A07233" w:rsidP="00C8440E">
      <w:pPr>
        <w:numPr>
          <w:ilvl w:val="0"/>
          <w:numId w:val="15"/>
        </w:numPr>
        <w:spacing w:after="120" w:line="240" w:lineRule="auto"/>
        <w:jc w:val="both"/>
        <w:rPr>
          <w:lang w:eastAsia="fr-FR"/>
        </w:rPr>
      </w:pPr>
      <w:r w:rsidRPr="00BB5E2F">
        <w:rPr>
          <w:lang w:eastAsia="fr-FR"/>
        </w:rPr>
        <w:t xml:space="preserve">Le Cahier des Clauses Techniques Particulières </w:t>
      </w:r>
      <w:r w:rsidR="009C7CBC">
        <w:rPr>
          <w:lang w:eastAsia="fr-FR"/>
        </w:rPr>
        <w:t xml:space="preserve">de l’accord-cadre </w:t>
      </w:r>
      <w:r w:rsidR="009C7CBC" w:rsidRPr="00BB5E2F">
        <w:rPr>
          <w:lang w:eastAsia="fr-FR"/>
        </w:rPr>
        <w:t>(CCTP</w:t>
      </w:r>
      <w:r w:rsidR="009C7CBC">
        <w:rPr>
          <w:lang w:eastAsia="fr-FR"/>
        </w:rPr>
        <w:t>-AC</w:t>
      </w:r>
      <w:r w:rsidR="009C7CBC" w:rsidRPr="00BB5E2F">
        <w:rPr>
          <w:lang w:eastAsia="fr-FR"/>
        </w:rPr>
        <w:t>)</w:t>
      </w:r>
      <w:r w:rsidR="006F33F7">
        <w:rPr>
          <w:lang w:eastAsia="fr-FR"/>
        </w:rPr>
        <w:t> ;</w:t>
      </w:r>
    </w:p>
    <w:p w14:paraId="11F4AB82" w14:textId="06FDFF1E" w:rsidR="00A07233" w:rsidRPr="00D32A11" w:rsidRDefault="00A07233" w:rsidP="00C8440E">
      <w:pPr>
        <w:numPr>
          <w:ilvl w:val="0"/>
          <w:numId w:val="15"/>
        </w:numPr>
        <w:spacing w:after="120" w:line="240" w:lineRule="auto"/>
        <w:jc w:val="both"/>
        <w:rPr>
          <w:lang w:eastAsia="fr-FR"/>
        </w:rPr>
      </w:pPr>
      <w:r w:rsidRPr="00D32A11">
        <w:rPr>
          <w:lang w:eastAsia="fr-FR"/>
        </w:rPr>
        <w:t xml:space="preserve">Le Cahier des Clauses Administratives Générales applicable aux marchés publics de </w:t>
      </w:r>
      <w:r w:rsidR="00BB5E2F" w:rsidRPr="00D32A11">
        <w:rPr>
          <w:lang w:eastAsia="fr-FR"/>
        </w:rPr>
        <w:t>prestations intellectuels</w:t>
      </w:r>
      <w:r w:rsidRPr="00D32A11">
        <w:rPr>
          <w:lang w:eastAsia="fr-FR"/>
        </w:rPr>
        <w:t xml:space="preserve"> (CCAG-</w:t>
      </w:r>
      <w:r w:rsidR="00BB5E2F" w:rsidRPr="00D32A11">
        <w:rPr>
          <w:lang w:eastAsia="fr-FR"/>
        </w:rPr>
        <w:t>PI</w:t>
      </w:r>
      <w:r w:rsidRPr="00D32A11">
        <w:rPr>
          <w:lang w:eastAsia="fr-FR"/>
        </w:rPr>
        <w:t xml:space="preserve">) </w:t>
      </w:r>
      <w:r w:rsidR="00C008C8" w:rsidRPr="00D32A11">
        <w:rPr>
          <w:lang w:eastAsia="fr-FR"/>
        </w:rPr>
        <w:t>(Arrêté du 30 mars 2021 – JORF n°0078 du 1er avril 2021) ;</w:t>
      </w:r>
    </w:p>
    <w:p w14:paraId="25ACD273" w14:textId="57186975" w:rsidR="009C7CBC" w:rsidRDefault="00A07233" w:rsidP="00C8440E">
      <w:pPr>
        <w:numPr>
          <w:ilvl w:val="0"/>
          <w:numId w:val="15"/>
        </w:numPr>
        <w:spacing w:after="120" w:line="240" w:lineRule="auto"/>
        <w:jc w:val="both"/>
        <w:rPr>
          <w:lang w:eastAsia="fr-FR"/>
        </w:rPr>
      </w:pPr>
      <w:r w:rsidRPr="00D32A11">
        <w:rPr>
          <w:lang w:eastAsia="fr-FR"/>
        </w:rPr>
        <w:lastRenderedPageBreak/>
        <w:t>L’offre technique du titulaire</w:t>
      </w:r>
      <w:r w:rsidR="00073A01">
        <w:rPr>
          <w:lang w:eastAsia="fr-FR"/>
        </w:rPr>
        <w:t xml:space="preserve"> pour l’accord-cadre</w:t>
      </w:r>
      <w:r w:rsidRPr="00D32A11">
        <w:rPr>
          <w:lang w:eastAsia="fr-FR"/>
        </w:rPr>
        <w:t xml:space="preserve"> ;</w:t>
      </w:r>
    </w:p>
    <w:p w14:paraId="5A374B17" w14:textId="2587C8F3" w:rsidR="00CB3705" w:rsidRPr="00D32A11" w:rsidRDefault="00CB3705" w:rsidP="00C8440E">
      <w:pPr>
        <w:numPr>
          <w:ilvl w:val="0"/>
          <w:numId w:val="15"/>
        </w:numPr>
        <w:spacing w:after="120" w:line="240" w:lineRule="auto"/>
        <w:jc w:val="both"/>
        <w:rPr>
          <w:lang w:eastAsia="fr-FR"/>
        </w:rPr>
      </w:pPr>
      <w:r>
        <w:rPr>
          <w:lang w:eastAsia="fr-FR"/>
        </w:rPr>
        <w:t xml:space="preserve">Le cas échéant, les bons de commande ; </w:t>
      </w:r>
    </w:p>
    <w:p w14:paraId="10EE170F" w14:textId="7F8FA187" w:rsidR="00A07233" w:rsidRPr="00D32A11" w:rsidRDefault="00A07233" w:rsidP="00C8440E">
      <w:pPr>
        <w:pStyle w:val="Paragraphedeliste"/>
        <w:numPr>
          <w:ilvl w:val="0"/>
          <w:numId w:val="15"/>
        </w:numPr>
        <w:spacing w:after="120" w:line="240" w:lineRule="auto"/>
        <w:contextualSpacing w:val="0"/>
        <w:jc w:val="both"/>
        <w:rPr>
          <w:lang w:eastAsia="fr-FR"/>
        </w:rPr>
      </w:pPr>
      <w:r w:rsidRPr="00D32A11">
        <w:rPr>
          <w:lang w:eastAsia="fr-FR"/>
        </w:rPr>
        <w:t xml:space="preserve">Les actes spéciaux de sous-traitance et leurs </w:t>
      </w:r>
      <w:r w:rsidR="00CB3705">
        <w:rPr>
          <w:lang w:eastAsia="fr-FR"/>
        </w:rPr>
        <w:t>actes modificatifs</w:t>
      </w:r>
      <w:r w:rsidRPr="00D32A11">
        <w:rPr>
          <w:lang w:eastAsia="fr-FR"/>
        </w:rPr>
        <w:t>, postérieurs à la notification du marché.</w:t>
      </w:r>
    </w:p>
    <w:p w14:paraId="18F7654E" w14:textId="77777777" w:rsidR="00A07233" w:rsidRPr="00D32A11" w:rsidRDefault="00A07233" w:rsidP="00A07233">
      <w:pPr>
        <w:numPr>
          <w:ilvl w:val="0"/>
          <w:numId w:val="15"/>
        </w:numPr>
        <w:spacing w:after="120" w:line="240" w:lineRule="auto"/>
        <w:contextualSpacing/>
        <w:jc w:val="both"/>
        <w:rPr>
          <w:lang w:eastAsia="fr-FR"/>
        </w:rPr>
      </w:pPr>
      <w:r w:rsidRPr="00D32A11">
        <w:rPr>
          <w:lang w:eastAsia="fr-FR"/>
        </w:rPr>
        <w:t>Le(s) plan(s) de prévention de sécurité et de protection de la santé destiné aux entreprises travaillant sur le site (PPSPS).</w:t>
      </w:r>
    </w:p>
    <w:bookmarkEnd w:id="16"/>
    <w:p w14:paraId="65F6266B" w14:textId="77777777" w:rsidR="00A07233" w:rsidRPr="00717449" w:rsidRDefault="00A07233" w:rsidP="00A07233">
      <w:pPr>
        <w:spacing w:before="100" w:beforeAutospacing="1" w:after="100" w:afterAutospacing="1" w:line="276" w:lineRule="auto"/>
        <w:jc w:val="both"/>
        <w:rPr>
          <w:rFonts w:ascii="Calibri" w:eastAsia="Aptos" w:hAnsi="Calibri" w:cs="Calibri"/>
          <w:color w:val="000000" w:themeColor="text1"/>
          <w:lang w:eastAsia="fr-FR"/>
        </w:rPr>
      </w:pPr>
      <w:r w:rsidRPr="00D32A11">
        <w:rPr>
          <w:rFonts w:ascii="Calibri" w:eastAsia="Aptos" w:hAnsi="Calibri" w:cs="Calibri"/>
          <w:color w:val="000000" w:themeColor="text1"/>
          <w:lang w:eastAsia="fr-FR"/>
        </w:rPr>
        <w:t>En cas de contradiction entre les pièces contractuelles, la documentation de rang supérieur prévaudra pour l’obligation en cause. Il est expressément stipulé que les conditions générales de vente du Titulaire (ou tout autre document similaire édité ou habituellement utilisé par le Titulaire) ainsi que les conditions contractuelles éventuellement annexées à son offre technique et commerciale ne sont pas applicables au présent marché. Elles ne constituent pas des documents contractuels.</w:t>
      </w:r>
    </w:p>
    <w:p w14:paraId="708CEFFF" w14:textId="4A362C6D" w:rsidR="00D53FFC" w:rsidRPr="005C2EEC" w:rsidRDefault="00D53FFC" w:rsidP="00D53FFC">
      <w:pPr>
        <w:pStyle w:val="Titre1"/>
      </w:pPr>
      <w:bookmarkStart w:id="17" w:name="_Toc196489406"/>
      <w:r>
        <w:t>PRIX</w:t>
      </w:r>
      <w:bookmarkEnd w:id="17"/>
      <w:r w:rsidR="00E87E9B">
        <w:t xml:space="preserve"> </w:t>
      </w:r>
    </w:p>
    <w:p w14:paraId="4CD5DB50" w14:textId="3F2FD4ED" w:rsidR="008D3AB3" w:rsidRDefault="008D3AB3" w:rsidP="008D3AB3">
      <w:pPr>
        <w:pStyle w:val="Titre2"/>
      </w:pPr>
      <w:bookmarkStart w:id="18" w:name="_Toc196489407"/>
      <w:r>
        <w:t>Mois d’établissement des prix m0</w:t>
      </w:r>
      <w:bookmarkEnd w:id="18"/>
    </w:p>
    <w:p w14:paraId="043B7BF8" w14:textId="2AB37F84" w:rsidR="00883B08" w:rsidRDefault="00883B08" w:rsidP="00D53FFC">
      <w:pPr>
        <w:rPr>
          <w:rFonts w:cstheme="minorHAnsi"/>
        </w:rPr>
      </w:pPr>
      <w:r>
        <w:rPr>
          <w:rFonts w:cstheme="minorHAnsi"/>
        </w:rPr>
        <w:t xml:space="preserve">Le mois m0 d’établissement des prix </w:t>
      </w:r>
      <w:r w:rsidRPr="00400015">
        <w:rPr>
          <w:rFonts w:cstheme="minorHAnsi"/>
        </w:rPr>
        <w:t>est le mois de</w:t>
      </w:r>
      <w:r w:rsidR="00FD55A6" w:rsidRPr="00400015">
        <w:rPr>
          <w:rFonts w:cstheme="minorHAnsi"/>
        </w:rPr>
        <w:t xml:space="preserve"> </w:t>
      </w:r>
      <w:r w:rsidR="00E65ECA">
        <w:rPr>
          <w:rFonts w:cstheme="minorHAnsi"/>
        </w:rPr>
        <w:t>juin</w:t>
      </w:r>
      <w:r w:rsidR="007146F4" w:rsidRPr="00400015">
        <w:rPr>
          <w:rFonts w:cstheme="minorHAnsi"/>
        </w:rPr>
        <w:t xml:space="preserve"> 2025</w:t>
      </w:r>
      <w:r w:rsidR="00FD55A6" w:rsidRPr="00400015">
        <w:rPr>
          <w:rFonts w:cstheme="minorHAnsi"/>
        </w:rPr>
        <w:t xml:space="preserve"> </w:t>
      </w:r>
      <w:r w:rsidR="008D3AB3" w:rsidRPr="00400015">
        <w:rPr>
          <w:rFonts w:cstheme="minorHAnsi"/>
        </w:rPr>
        <w:t>(mois de remise</w:t>
      </w:r>
      <w:r w:rsidR="008D3AB3">
        <w:rPr>
          <w:rFonts w:cstheme="minorHAnsi"/>
        </w:rPr>
        <w:t xml:space="preserve"> de l’offre</w:t>
      </w:r>
      <w:r w:rsidR="00FD55A6">
        <w:rPr>
          <w:rFonts w:cstheme="minorHAnsi"/>
        </w:rPr>
        <w:t>).</w:t>
      </w:r>
    </w:p>
    <w:p w14:paraId="56B4AE55" w14:textId="25BAEE09" w:rsidR="008D3AB3" w:rsidRDefault="008D3AB3" w:rsidP="008D3AB3">
      <w:pPr>
        <w:pStyle w:val="Titre2"/>
      </w:pPr>
      <w:bookmarkStart w:id="19" w:name="_Toc196489408"/>
      <w:r>
        <w:t>Forme des prix</w:t>
      </w:r>
      <w:bookmarkEnd w:id="19"/>
      <w:r>
        <w:t xml:space="preserve"> </w:t>
      </w:r>
    </w:p>
    <w:bookmarkEnd w:id="15"/>
    <w:p w14:paraId="39793A3A" w14:textId="652D46F5" w:rsidR="00BD265E" w:rsidRPr="00792E5F" w:rsidRDefault="00BD265E" w:rsidP="009C7CBC">
      <w:pPr>
        <w:spacing w:after="120"/>
        <w:jc w:val="both"/>
        <w:rPr>
          <w:rFonts w:cstheme="minorHAnsi"/>
          <w:lang w:eastAsia="fr-FR"/>
        </w:rPr>
      </w:pPr>
      <w:r w:rsidRPr="00792E5F">
        <w:rPr>
          <w:rFonts w:cstheme="minorHAnsi"/>
          <w:lang w:eastAsia="fr-FR"/>
        </w:rPr>
        <w:t xml:space="preserve">Les prestations </w:t>
      </w:r>
      <w:r w:rsidR="009C7CBC">
        <w:rPr>
          <w:rFonts w:cstheme="minorHAnsi"/>
          <w:lang w:eastAsia="fr-FR"/>
        </w:rPr>
        <w:t>de l’accord-cadre</w:t>
      </w:r>
      <w:r w:rsidRPr="00792E5F">
        <w:rPr>
          <w:rFonts w:cstheme="minorHAnsi"/>
          <w:lang w:eastAsia="fr-FR"/>
        </w:rPr>
        <w:t xml:space="preserve"> sont rémunérées</w:t>
      </w:r>
      <w:r w:rsidR="003E00FE">
        <w:rPr>
          <w:rFonts w:cstheme="minorHAnsi"/>
          <w:lang w:eastAsia="fr-FR"/>
        </w:rPr>
        <w:t> :</w:t>
      </w:r>
      <w:r w:rsidRPr="00792E5F">
        <w:rPr>
          <w:rFonts w:cstheme="minorHAnsi"/>
          <w:lang w:eastAsia="fr-FR"/>
        </w:rPr>
        <w:t xml:space="preserve"> </w:t>
      </w:r>
    </w:p>
    <w:p w14:paraId="7ABB9111" w14:textId="1D02F750" w:rsidR="00BD265E" w:rsidRDefault="000B12F6" w:rsidP="00BD265E">
      <w:pPr>
        <w:pStyle w:val="Paragraphedeliste"/>
        <w:numPr>
          <w:ilvl w:val="0"/>
          <w:numId w:val="17"/>
        </w:numPr>
        <w:spacing w:after="120" w:line="240" w:lineRule="auto"/>
        <w:contextualSpacing w:val="0"/>
        <w:jc w:val="both"/>
        <w:rPr>
          <w:rFonts w:cstheme="minorHAnsi"/>
          <w:lang w:eastAsia="fr-FR"/>
        </w:rPr>
      </w:pPr>
      <w:r>
        <w:rPr>
          <w:rFonts w:cstheme="minorHAnsi"/>
          <w:lang w:eastAsia="fr-FR"/>
        </w:rPr>
        <w:t xml:space="preserve">Par un </w:t>
      </w:r>
      <w:r w:rsidR="00BD265E">
        <w:rPr>
          <w:rFonts w:cstheme="minorHAnsi"/>
          <w:lang w:eastAsia="fr-FR"/>
        </w:rPr>
        <w:t xml:space="preserve">prix global et forfaitaire </w:t>
      </w:r>
      <w:r>
        <w:rPr>
          <w:rFonts w:cstheme="minorHAnsi"/>
          <w:lang w:eastAsia="fr-FR"/>
        </w:rPr>
        <w:t>lorsqu’elles font l’objet d</w:t>
      </w:r>
      <w:r w:rsidR="004213E8">
        <w:rPr>
          <w:rFonts w:cstheme="minorHAnsi"/>
          <w:lang w:eastAsia="fr-FR"/>
        </w:rPr>
        <w:t>’un</w:t>
      </w:r>
      <w:r>
        <w:rPr>
          <w:rFonts w:cstheme="minorHAnsi"/>
          <w:lang w:eastAsia="fr-FR"/>
        </w:rPr>
        <w:t xml:space="preserve"> </w:t>
      </w:r>
      <w:r w:rsidR="00BD265E">
        <w:rPr>
          <w:rFonts w:cstheme="minorHAnsi"/>
          <w:lang w:eastAsia="fr-FR"/>
        </w:rPr>
        <w:t>marché subséquent</w:t>
      </w:r>
      <w:r>
        <w:rPr>
          <w:rFonts w:cstheme="minorHAnsi"/>
          <w:lang w:eastAsia="fr-FR"/>
        </w:rPr>
        <w:t xml:space="preserve">, </w:t>
      </w:r>
      <w:r w:rsidR="00096228">
        <w:rPr>
          <w:rFonts w:cstheme="minorHAnsi"/>
          <w:lang w:eastAsia="fr-FR"/>
        </w:rPr>
        <w:t>ce prix étant établi</w:t>
      </w:r>
      <w:r w:rsidR="008803B3">
        <w:rPr>
          <w:rFonts w:cstheme="minorHAnsi"/>
          <w:lang w:eastAsia="fr-FR"/>
        </w:rPr>
        <w:t xml:space="preserve">, pour chacune </w:t>
      </w:r>
      <w:r w:rsidR="0081480C">
        <w:rPr>
          <w:rFonts w:cstheme="minorHAnsi"/>
          <w:lang w:eastAsia="fr-FR"/>
        </w:rPr>
        <w:t>des c</w:t>
      </w:r>
      <w:r w:rsidR="008803B3">
        <w:rPr>
          <w:rFonts w:cstheme="minorHAnsi"/>
          <w:lang w:eastAsia="fr-FR"/>
        </w:rPr>
        <w:t>omposantes</w:t>
      </w:r>
      <w:r w:rsidR="0081480C">
        <w:rPr>
          <w:rFonts w:cstheme="minorHAnsi"/>
          <w:lang w:eastAsia="fr-FR"/>
        </w:rPr>
        <w:t xml:space="preserve"> de la DPGF</w:t>
      </w:r>
      <w:r w:rsidR="008803B3">
        <w:rPr>
          <w:rFonts w:cstheme="minorHAnsi"/>
          <w:lang w:eastAsia="fr-FR"/>
        </w:rPr>
        <w:t>,</w:t>
      </w:r>
      <w:r w:rsidR="00BD265E">
        <w:rPr>
          <w:rFonts w:cstheme="minorHAnsi"/>
          <w:lang w:eastAsia="fr-FR"/>
        </w:rPr>
        <w:t xml:space="preserve"> </w:t>
      </w:r>
      <w:r w:rsidR="004969B8">
        <w:rPr>
          <w:rFonts w:cstheme="minorHAnsi"/>
          <w:lang w:eastAsia="fr-FR"/>
        </w:rPr>
        <w:t>dans le respect des prix plafonds du</w:t>
      </w:r>
      <w:r w:rsidR="00BD265E">
        <w:rPr>
          <w:rFonts w:cstheme="minorHAnsi"/>
          <w:lang w:eastAsia="fr-FR"/>
        </w:rPr>
        <w:t xml:space="preserve"> R</w:t>
      </w:r>
      <w:r w:rsidR="00BD265E" w:rsidRPr="00792E5F">
        <w:rPr>
          <w:rFonts w:cstheme="minorHAnsi"/>
          <w:lang w:eastAsia="fr-FR"/>
        </w:rPr>
        <w:t xml:space="preserve">éférentiel </w:t>
      </w:r>
      <w:r w:rsidR="00BD265E">
        <w:rPr>
          <w:rFonts w:cstheme="minorHAnsi"/>
          <w:lang w:eastAsia="fr-FR"/>
        </w:rPr>
        <w:t>P</w:t>
      </w:r>
      <w:r w:rsidR="00BD265E" w:rsidRPr="00792E5F">
        <w:rPr>
          <w:rFonts w:cstheme="minorHAnsi"/>
          <w:lang w:eastAsia="fr-FR"/>
        </w:rPr>
        <w:t xml:space="preserve">rix </w:t>
      </w:r>
      <w:r w:rsidR="00BD265E">
        <w:rPr>
          <w:rFonts w:cstheme="minorHAnsi"/>
          <w:lang w:eastAsia="fr-FR"/>
        </w:rPr>
        <w:t xml:space="preserve">annexé </w:t>
      </w:r>
      <w:r w:rsidR="00E402DA">
        <w:rPr>
          <w:rFonts w:cstheme="minorHAnsi"/>
          <w:lang w:eastAsia="fr-FR"/>
        </w:rPr>
        <w:t xml:space="preserve">au présent </w:t>
      </w:r>
      <w:r w:rsidR="00BD265E">
        <w:rPr>
          <w:rFonts w:cstheme="minorHAnsi"/>
          <w:lang w:eastAsia="fr-FR"/>
        </w:rPr>
        <w:t xml:space="preserve">acte d’engagement ; </w:t>
      </w:r>
    </w:p>
    <w:p w14:paraId="08B93CC1" w14:textId="5D9DA22A" w:rsidR="00BD265E" w:rsidRDefault="004969B8" w:rsidP="00E402DA">
      <w:pPr>
        <w:pStyle w:val="Paragraphedeliste"/>
        <w:numPr>
          <w:ilvl w:val="0"/>
          <w:numId w:val="17"/>
        </w:numPr>
        <w:spacing w:after="0" w:line="240" w:lineRule="auto"/>
        <w:ind w:left="714" w:hanging="357"/>
        <w:contextualSpacing w:val="0"/>
        <w:jc w:val="both"/>
        <w:rPr>
          <w:rFonts w:cstheme="minorHAnsi"/>
          <w:lang w:eastAsia="fr-FR"/>
        </w:rPr>
      </w:pPr>
      <w:r>
        <w:rPr>
          <w:rFonts w:cstheme="minorHAnsi"/>
          <w:lang w:eastAsia="fr-FR"/>
        </w:rPr>
        <w:t>Par des prix unitaires lorsqu’elles font l’objet d</w:t>
      </w:r>
      <w:r w:rsidR="004213E8">
        <w:rPr>
          <w:rFonts w:cstheme="minorHAnsi"/>
          <w:lang w:eastAsia="fr-FR"/>
        </w:rPr>
        <w:t>’un</w:t>
      </w:r>
      <w:r>
        <w:rPr>
          <w:rFonts w:cstheme="minorHAnsi"/>
          <w:lang w:eastAsia="fr-FR"/>
        </w:rPr>
        <w:t xml:space="preserve"> </w:t>
      </w:r>
      <w:r w:rsidR="00BD265E">
        <w:rPr>
          <w:rFonts w:cstheme="minorHAnsi"/>
          <w:lang w:eastAsia="fr-FR"/>
        </w:rPr>
        <w:t>bon de commande</w:t>
      </w:r>
      <w:r w:rsidR="00BA3E36">
        <w:rPr>
          <w:rFonts w:cstheme="minorHAnsi"/>
          <w:lang w:eastAsia="fr-FR"/>
        </w:rPr>
        <w:t>, ces prix étant</w:t>
      </w:r>
      <w:r w:rsidR="00BD265E">
        <w:rPr>
          <w:rFonts w:cstheme="minorHAnsi"/>
          <w:lang w:eastAsia="fr-FR"/>
        </w:rPr>
        <w:t xml:space="preserve"> établis sur la base du BPU annexé </w:t>
      </w:r>
      <w:r w:rsidR="00E402DA">
        <w:rPr>
          <w:rFonts w:cstheme="minorHAnsi"/>
          <w:lang w:eastAsia="fr-FR"/>
        </w:rPr>
        <w:t xml:space="preserve">au présent </w:t>
      </w:r>
      <w:r w:rsidR="00BD265E">
        <w:rPr>
          <w:rFonts w:cstheme="minorHAnsi"/>
          <w:lang w:eastAsia="fr-FR"/>
        </w:rPr>
        <w:t xml:space="preserve">acte d’engagement. </w:t>
      </w:r>
    </w:p>
    <w:p w14:paraId="5C73D406" w14:textId="77777777" w:rsidR="00E402DA" w:rsidRPr="00792E5F" w:rsidRDefault="00E402DA" w:rsidP="00E402DA">
      <w:pPr>
        <w:pStyle w:val="Paragraphedeliste"/>
        <w:spacing w:after="0" w:line="240" w:lineRule="auto"/>
        <w:ind w:left="714"/>
        <w:contextualSpacing w:val="0"/>
        <w:jc w:val="both"/>
        <w:rPr>
          <w:rFonts w:cstheme="minorHAnsi"/>
          <w:lang w:eastAsia="fr-FR"/>
        </w:rPr>
      </w:pPr>
    </w:p>
    <w:p w14:paraId="6D6664CB" w14:textId="7553CB32" w:rsidR="00133083" w:rsidRPr="00133083" w:rsidRDefault="007A3CDD" w:rsidP="00133083">
      <w:pPr>
        <w:spacing w:after="0"/>
        <w:rPr>
          <w:rFonts w:cstheme="minorHAnsi"/>
          <w:color w:val="FF0000"/>
        </w:rPr>
      </w:pPr>
      <w:r w:rsidRPr="00F44362">
        <w:rPr>
          <w:rFonts w:cstheme="minorHAnsi"/>
        </w:rPr>
        <w:t xml:space="preserve">Les prix </w:t>
      </w:r>
      <w:r w:rsidR="009C7CBC">
        <w:rPr>
          <w:rFonts w:cstheme="minorHAnsi"/>
        </w:rPr>
        <w:t>de l’accord-cadre</w:t>
      </w:r>
      <w:r w:rsidRPr="00F44362">
        <w:rPr>
          <w:rFonts w:cstheme="minorHAnsi"/>
        </w:rPr>
        <w:t xml:space="preserve"> sont </w:t>
      </w:r>
      <w:r w:rsidR="00133083" w:rsidRPr="00FD55A6">
        <w:rPr>
          <w:rFonts w:cstheme="minorHAnsi"/>
        </w:rPr>
        <w:t>révisables</w:t>
      </w:r>
      <w:r w:rsidR="00F44362" w:rsidRPr="00FD55A6">
        <w:rPr>
          <w:rFonts w:cstheme="minorHAnsi"/>
        </w:rPr>
        <w:t>.</w:t>
      </w:r>
    </w:p>
    <w:p w14:paraId="11AC43CE" w14:textId="7A99AF52" w:rsidR="00E87E9B" w:rsidRPr="009E7855" w:rsidRDefault="00E87E9B" w:rsidP="00E87E9B">
      <w:pPr>
        <w:pStyle w:val="Titre2"/>
      </w:pPr>
      <w:bookmarkStart w:id="20" w:name="_Toc196489409"/>
      <w:r w:rsidRPr="009E7855">
        <w:t xml:space="preserve">Montant </w:t>
      </w:r>
      <w:r w:rsidR="009C7CBC">
        <w:t>de l’accord-cadre</w:t>
      </w:r>
      <w:bookmarkEnd w:id="20"/>
    </w:p>
    <w:p w14:paraId="1641F089" w14:textId="346FC401" w:rsidR="003C0E68" w:rsidRDefault="00C74F1C" w:rsidP="00D53FFC">
      <w:pPr>
        <w:jc w:val="both"/>
        <w:rPr>
          <w:rFonts w:ascii="Calibri" w:hAnsi="Calibri"/>
          <w:iCs/>
        </w:rPr>
      </w:pPr>
      <w:r w:rsidRPr="009E7855">
        <w:rPr>
          <w:rFonts w:ascii="Calibri" w:hAnsi="Calibri"/>
          <w:iCs/>
        </w:rPr>
        <w:t>Les</w:t>
      </w:r>
      <w:r w:rsidR="003C0E68" w:rsidRPr="009E7855">
        <w:rPr>
          <w:rFonts w:ascii="Calibri" w:hAnsi="Calibri"/>
          <w:iCs/>
        </w:rPr>
        <w:t xml:space="preserve"> montants minimum et maximum </w:t>
      </w:r>
      <w:r w:rsidR="00954D40">
        <w:rPr>
          <w:rFonts w:ascii="Calibri" w:hAnsi="Calibri"/>
          <w:iCs/>
        </w:rPr>
        <w:t>de l’accord-cadre</w:t>
      </w:r>
      <w:r w:rsidRPr="009E7855">
        <w:rPr>
          <w:rFonts w:ascii="Calibri" w:hAnsi="Calibri"/>
          <w:iCs/>
        </w:rPr>
        <w:t xml:space="preserve"> </w:t>
      </w:r>
      <w:r w:rsidR="003C0E68" w:rsidRPr="009E7855">
        <w:rPr>
          <w:rFonts w:ascii="Calibri" w:hAnsi="Calibri"/>
          <w:iCs/>
        </w:rPr>
        <w:t xml:space="preserve">sont les suivants : </w:t>
      </w:r>
    </w:p>
    <w:tbl>
      <w:tblPr>
        <w:tblStyle w:val="Grilledutableau"/>
        <w:tblW w:w="0" w:type="auto"/>
        <w:tblLook w:val="04A0" w:firstRow="1" w:lastRow="0" w:firstColumn="1" w:lastColumn="0" w:noHBand="0" w:noVBand="1"/>
      </w:tblPr>
      <w:tblGrid>
        <w:gridCol w:w="4530"/>
        <w:gridCol w:w="4530"/>
      </w:tblGrid>
      <w:tr w:rsidR="0000318F" w:rsidRPr="007146F4" w14:paraId="50CB3D86" w14:textId="77777777" w:rsidTr="002778CC">
        <w:tc>
          <w:tcPr>
            <w:tcW w:w="4530" w:type="dxa"/>
          </w:tcPr>
          <w:p w14:paraId="4B3ED83C" w14:textId="77777777" w:rsidR="0000318F" w:rsidRPr="00F67893" w:rsidRDefault="0000318F" w:rsidP="002778CC">
            <w:pPr>
              <w:jc w:val="both"/>
              <w:rPr>
                <w:rFonts w:ascii="Calibri" w:hAnsi="Calibri"/>
                <w:b/>
                <w:bCs/>
                <w:iCs/>
              </w:rPr>
            </w:pPr>
            <w:r w:rsidRPr="00F67893">
              <w:rPr>
                <w:rFonts w:ascii="Calibri" w:hAnsi="Calibri"/>
                <w:b/>
                <w:bCs/>
                <w:iCs/>
              </w:rPr>
              <w:t>Montant minimum</w:t>
            </w:r>
          </w:p>
        </w:tc>
        <w:tc>
          <w:tcPr>
            <w:tcW w:w="4530" w:type="dxa"/>
          </w:tcPr>
          <w:p w14:paraId="44FA48E4" w14:textId="77777777" w:rsidR="0000318F" w:rsidRPr="00F67893" w:rsidRDefault="0000318F" w:rsidP="002778CC">
            <w:pPr>
              <w:jc w:val="both"/>
              <w:rPr>
                <w:rFonts w:ascii="Calibri" w:hAnsi="Calibri"/>
                <w:b/>
                <w:bCs/>
                <w:iCs/>
              </w:rPr>
            </w:pPr>
            <w:r w:rsidRPr="00F67893">
              <w:rPr>
                <w:rFonts w:ascii="Calibri" w:hAnsi="Calibri"/>
                <w:b/>
                <w:bCs/>
                <w:iCs/>
              </w:rPr>
              <w:t>Montant maximum</w:t>
            </w:r>
          </w:p>
        </w:tc>
      </w:tr>
      <w:tr w:rsidR="0000318F" w14:paraId="1B69DD54" w14:textId="77777777" w:rsidTr="002778CC">
        <w:tc>
          <w:tcPr>
            <w:tcW w:w="4530" w:type="dxa"/>
          </w:tcPr>
          <w:p w14:paraId="200430B2" w14:textId="77777777" w:rsidR="0000318F" w:rsidRPr="00F67893" w:rsidRDefault="0000318F" w:rsidP="002778CC">
            <w:pPr>
              <w:jc w:val="center"/>
              <w:rPr>
                <w:rFonts w:ascii="Calibri" w:hAnsi="Calibri"/>
                <w:b/>
                <w:bCs/>
                <w:iCs/>
                <w:color w:val="000000" w:themeColor="text1"/>
              </w:rPr>
            </w:pPr>
            <w:r w:rsidRPr="00F67893">
              <w:rPr>
                <w:rFonts w:ascii="Calibri" w:hAnsi="Calibri"/>
                <w:b/>
                <w:bCs/>
                <w:iCs/>
                <w:color w:val="000000" w:themeColor="text1"/>
              </w:rPr>
              <w:t>SANS</w:t>
            </w:r>
          </w:p>
          <w:p w14:paraId="5BCCEF89" w14:textId="77777777" w:rsidR="0000318F" w:rsidRPr="00F67893" w:rsidRDefault="0000318F" w:rsidP="002778CC">
            <w:pPr>
              <w:jc w:val="both"/>
              <w:rPr>
                <w:rFonts w:ascii="Calibri" w:hAnsi="Calibri"/>
                <w:b/>
                <w:bCs/>
                <w:iCs/>
                <w:color w:val="FF0000"/>
              </w:rPr>
            </w:pPr>
          </w:p>
        </w:tc>
        <w:tc>
          <w:tcPr>
            <w:tcW w:w="4530" w:type="dxa"/>
          </w:tcPr>
          <w:p w14:paraId="600E3090" w14:textId="77777777" w:rsidR="0000318F" w:rsidRPr="00F67893" w:rsidRDefault="0000318F" w:rsidP="002778CC">
            <w:pPr>
              <w:jc w:val="center"/>
              <w:rPr>
                <w:rFonts w:ascii="Calibri" w:hAnsi="Calibri"/>
                <w:b/>
                <w:bCs/>
                <w:iCs/>
                <w:color w:val="FF0000"/>
              </w:rPr>
            </w:pPr>
            <w:r>
              <w:rPr>
                <w:rFonts w:ascii="Calibri" w:hAnsi="Calibri"/>
                <w:b/>
                <w:bCs/>
                <w:iCs/>
                <w:color w:val="000000" w:themeColor="text1"/>
              </w:rPr>
              <w:t>6</w:t>
            </w:r>
            <w:r w:rsidRPr="00B40572">
              <w:rPr>
                <w:rFonts w:ascii="Calibri" w:hAnsi="Calibri"/>
                <w:b/>
                <w:bCs/>
                <w:iCs/>
                <w:color w:val="000000" w:themeColor="text1"/>
              </w:rPr>
              <w:t> 000 000 € HT</w:t>
            </w:r>
            <w:r w:rsidRPr="00357CF2">
              <w:rPr>
                <w:rFonts w:ascii="Calibri" w:hAnsi="Calibri"/>
                <w:b/>
                <w:bCs/>
                <w:iCs/>
                <w:color w:val="000000" w:themeColor="text1"/>
              </w:rPr>
              <w:t xml:space="preserve"> pour la durée </w:t>
            </w:r>
            <w:r>
              <w:rPr>
                <w:rFonts w:ascii="Calibri" w:hAnsi="Calibri"/>
                <w:b/>
                <w:bCs/>
                <w:iCs/>
                <w:color w:val="000000" w:themeColor="text1"/>
              </w:rPr>
              <w:t>de l’accord-cadre</w:t>
            </w:r>
          </w:p>
        </w:tc>
      </w:tr>
    </w:tbl>
    <w:p w14:paraId="27048B51" w14:textId="77777777" w:rsidR="0000318F" w:rsidRDefault="0000318F" w:rsidP="00D53FFC">
      <w:pPr>
        <w:jc w:val="both"/>
        <w:rPr>
          <w:rFonts w:ascii="Calibri" w:hAnsi="Calibri"/>
          <w:iCs/>
        </w:rPr>
      </w:pPr>
    </w:p>
    <w:p w14:paraId="755D1BA1" w14:textId="77777777" w:rsidR="007258DA" w:rsidRPr="005C2EEC" w:rsidRDefault="007258DA" w:rsidP="007258DA">
      <w:pPr>
        <w:pStyle w:val="Titre1"/>
      </w:pPr>
      <w:bookmarkStart w:id="21" w:name="_Toc192954845"/>
      <w:bookmarkStart w:id="22" w:name="_Toc196489410"/>
      <w:r>
        <w:t>ORDRES DE SERVICE</w:t>
      </w:r>
      <w:bookmarkEnd w:id="21"/>
      <w:bookmarkEnd w:id="22"/>
    </w:p>
    <w:p w14:paraId="0FF9D53F" w14:textId="0FAFE859" w:rsidR="007258DA" w:rsidRDefault="007258DA" w:rsidP="007258DA">
      <w:pPr>
        <w:pStyle w:val="Corpsdetexte"/>
        <w:jc w:val="both"/>
      </w:pPr>
      <w:r w:rsidRPr="00400015">
        <w:rPr>
          <w:rFonts w:cstheme="minorHAnsi"/>
        </w:rPr>
        <w:t xml:space="preserve">Comme indiqué à l’article </w:t>
      </w:r>
      <w:r w:rsidR="00400015" w:rsidRPr="00400015">
        <w:rPr>
          <w:rFonts w:cstheme="minorHAnsi"/>
        </w:rPr>
        <w:t>4</w:t>
      </w:r>
      <w:r w:rsidRPr="00400015">
        <w:rPr>
          <w:rFonts w:cstheme="minorHAnsi"/>
        </w:rPr>
        <w:t xml:space="preserve"> du CCAP du marché, </w:t>
      </w:r>
      <w:r w:rsidRPr="00400015">
        <w:t>les ordres de service sont visés par le maître d’ouvrage puis signés et notifiés par le MOE via l’outil de gestion EDIFLEX. La date de signature du MOE vaut date de notification de l’ordre de service au titulaire.</w:t>
      </w:r>
    </w:p>
    <w:p w14:paraId="7E7678C5" w14:textId="77777777" w:rsidR="007258DA" w:rsidRPr="00336CF7" w:rsidRDefault="007258DA" w:rsidP="007258DA">
      <w:pPr>
        <w:numPr>
          <w:ilvl w:val="12"/>
          <w:numId w:val="0"/>
        </w:numPr>
        <w:spacing w:after="120" w:line="216" w:lineRule="auto"/>
        <w:jc w:val="both"/>
        <w:rPr>
          <w:rFonts w:cstheme="minorHAnsi"/>
        </w:rPr>
      </w:pPr>
      <w:r>
        <w:rPr>
          <w:rFonts w:cstheme="minorHAnsi"/>
        </w:rPr>
        <w:lastRenderedPageBreak/>
        <w:t>Le titulaire doit donc indiquer ci-après les n</w:t>
      </w:r>
      <w:r w:rsidRPr="00336CF7">
        <w:rPr>
          <w:rFonts w:cstheme="minorHAnsi"/>
        </w:rPr>
        <w:t>om/prénom /</w:t>
      </w:r>
      <w:r>
        <w:rPr>
          <w:rFonts w:cstheme="minorHAnsi"/>
        </w:rPr>
        <w:t>courriel</w:t>
      </w:r>
      <w:r w:rsidRPr="00336CF7">
        <w:rPr>
          <w:rFonts w:cstheme="minorHAnsi"/>
        </w:rPr>
        <w:t xml:space="preserve"> du représentant légal ou de la personne habilitée : </w:t>
      </w:r>
    </w:p>
    <w:p w14:paraId="22042830" w14:textId="77777777" w:rsidR="007258DA" w:rsidRPr="00336CF7" w:rsidRDefault="007258DA" w:rsidP="007258DA">
      <w:pPr>
        <w:pStyle w:val="Paragraphedeliste"/>
        <w:numPr>
          <w:ilvl w:val="0"/>
          <w:numId w:val="11"/>
        </w:numPr>
        <w:spacing w:after="120" w:line="216" w:lineRule="auto"/>
        <w:contextualSpacing w:val="0"/>
        <w:jc w:val="both"/>
        <w:rPr>
          <w:rFonts w:cstheme="minorHAnsi"/>
        </w:rPr>
      </w:pPr>
      <w:r w:rsidRPr="00336CF7">
        <w:rPr>
          <w:rFonts w:cstheme="minorHAnsi"/>
        </w:rPr>
        <w:t>à recevoir notification des ordres de service via la plateforme EDIFLEX</w:t>
      </w:r>
      <w:r>
        <w:rPr>
          <w:rFonts w:cstheme="minorHAnsi"/>
        </w:rPr>
        <w:t> ;</w:t>
      </w:r>
    </w:p>
    <w:p w14:paraId="14866E6A" w14:textId="77777777" w:rsidR="007258DA" w:rsidRDefault="007258DA" w:rsidP="007258DA">
      <w:pPr>
        <w:pStyle w:val="Paragraphedeliste"/>
        <w:numPr>
          <w:ilvl w:val="0"/>
          <w:numId w:val="11"/>
        </w:numPr>
        <w:spacing w:line="216" w:lineRule="auto"/>
        <w:ind w:right="-2"/>
        <w:jc w:val="both"/>
        <w:rPr>
          <w:rFonts w:cstheme="minorHAnsi"/>
        </w:rPr>
      </w:pPr>
      <w:proofErr w:type="gramStart"/>
      <w:r w:rsidRPr="00336CF7">
        <w:rPr>
          <w:rFonts w:cstheme="minorHAnsi"/>
        </w:rPr>
        <w:t>à</w:t>
      </w:r>
      <w:proofErr w:type="gramEnd"/>
      <w:r w:rsidRPr="00336CF7">
        <w:rPr>
          <w:rFonts w:cstheme="minorHAnsi"/>
        </w:rPr>
        <w:t xml:space="preserve"> signer les ordres de service avec ou </w:t>
      </w:r>
      <w:proofErr w:type="gramStart"/>
      <w:r w:rsidRPr="00336CF7">
        <w:rPr>
          <w:rFonts w:cstheme="minorHAnsi"/>
        </w:rPr>
        <w:t>sans réserves</w:t>
      </w:r>
      <w:proofErr w:type="gramEnd"/>
      <w:r>
        <w:rPr>
          <w:rFonts w:cstheme="minorHAnsi"/>
        </w:rPr>
        <w:t>.</w:t>
      </w:r>
    </w:p>
    <w:p w14:paraId="04469C19" w14:textId="77777777" w:rsidR="007258DA" w:rsidRDefault="007258DA" w:rsidP="007258DA">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23DF186A" w14:textId="77777777" w:rsidR="007258DA" w:rsidRDefault="007258DA" w:rsidP="007258DA">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Nom : ………………………………………………………………………………………………………….</w:t>
      </w:r>
    </w:p>
    <w:p w14:paraId="40B8703A" w14:textId="77777777" w:rsidR="007258DA" w:rsidRDefault="007258DA" w:rsidP="007258DA">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Prénom : ………………………………………………………………………………………………………….</w:t>
      </w:r>
    </w:p>
    <w:p w14:paraId="7EB6331D" w14:textId="77777777" w:rsidR="007258DA" w:rsidRDefault="007258DA" w:rsidP="007258DA">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Courriel : ………………………………………………………………………………………………………….</w:t>
      </w:r>
    </w:p>
    <w:p w14:paraId="2ED3DBC5" w14:textId="77777777" w:rsidR="007258DA" w:rsidRPr="008C14BD" w:rsidRDefault="007258DA" w:rsidP="007258DA">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10242B6E" w14:textId="62414CB6" w:rsidR="00D53FFC" w:rsidRPr="005C2EEC" w:rsidRDefault="00D53FFC" w:rsidP="00D53FFC">
      <w:pPr>
        <w:pStyle w:val="Titre1"/>
      </w:pPr>
      <w:bookmarkStart w:id="23" w:name="_Toc78982767"/>
      <w:bookmarkStart w:id="24" w:name="_Toc79507295"/>
      <w:bookmarkStart w:id="25" w:name="_Toc196489411"/>
      <w:r w:rsidRPr="005C2EEC">
        <w:t>PRESTATIONS SOUS-TRAITEES</w:t>
      </w:r>
      <w:bookmarkEnd w:id="23"/>
      <w:bookmarkEnd w:id="24"/>
      <w:bookmarkEnd w:id="25"/>
    </w:p>
    <w:p w14:paraId="56A2E237" w14:textId="11434451" w:rsidR="00D53FFC" w:rsidRPr="00981930" w:rsidRDefault="00D53FFC" w:rsidP="00D53FFC">
      <w:pPr>
        <w:numPr>
          <w:ilvl w:val="12"/>
          <w:numId w:val="0"/>
        </w:numPr>
        <w:spacing w:line="216" w:lineRule="auto"/>
        <w:ind w:right="-2"/>
        <w:jc w:val="both"/>
        <w:rPr>
          <w:rFonts w:cstheme="minorHAnsi"/>
        </w:rPr>
      </w:pPr>
      <w:r w:rsidRPr="00981930">
        <w:rPr>
          <w:rFonts w:cstheme="minorHAnsi"/>
        </w:rPr>
        <w:t>Le titulaire peut sous-traiter l’exécution de certaines parties de son marché, sous réserve de l’acceptation par le pouvoir adjudicateur du sous-traitant et de l’agrément des conditions de paiement</w:t>
      </w:r>
      <w:r>
        <w:rPr>
          <w:rFonts w:cstheme="minorHAnsi"/>
        </w:rPr>
        <w:t xml:space="preserve"> et de l’interdiction de la sous-traitance et de l’interdiction de la sous-traitance des tâches essentielles précisées dans les pièces du marché</w:t>
      </w:r>
      <w:r w:rsidRPr="00981930">
        <w:rPr>
          <w:rFonts w:cstheme="minorHAnsi"/>
        </w:rPr>
        <w:t>.</w:t>
      </w:r>
    </w:p>
    <w:p w14:paraId="7C3E85F1" w14:textId="77777777" w:rsidR="00D53FFC" w:rsidRPr="00981930" w:rsidRDefault="00D53FFC" w:rsidP="00D53FFC">
      <w:pPr>
        <w:numPr>
          <w:ilvl w:val="12"/>
          <w:numId w:val="0"/>
        </w:numPr>
        <w:spacing w:line="216" w:lineRule="auto"/>
        <w:ind w:right="-2"/>
        <w:jc w:val="both"/>
        <w:rPr>
          <w:rFonts w:cstheme="minorHAnsi"/>
        </w:rPr>
      </w:pPr>
      <w:r w:rsidRPr="00981930">
        <w:rPr>
          <w:rFonts w:cstheme="minorHAnsi"/>
        </w:rPr>
        <w:t xml:space="preserve">En outre, les personnes physiques appelées à intervenir dans ce cadre devront présenter des garanties de compétences professionnelles au moins équivalentes, pour les tâches à effectuer, à celles des personnes désignées </w:t>
      </w:r>
      <w:r>
        <w:rPr>
          <w:rFonts w:cstheme="minorHAnsi"/>
        </w:rPr>
        <w:t>dans l’offre technique du titulaire</w:t>
      </w:r>
      <w:r w:rsidRPr="00981930">
        <w:rPr>
          <w:rFonts w:cstheme="minorHAnsi"/>
        </w:rPr>
        <w:t>.</w:t>
      </w:r>
    </w:p>
    <w:p w14:paraId="05A57952" w14:textId="77777777" w:rsidR="00D53FFC" w:rsidRPr="00981930" w:rsidRDefault="00D53FFC" w:rsidP="00D53FFC">
      <w:pPr>
        <w:numPr>
          <w:ilvl w:val="12"/>
          <w:numId w:val="0"/>
        </w:numPr>
        <w:spacing w:line="216" w:lineRule="auto"/>
        <w:ind w:right="-2"/>
        <w:jc w:val="both"/>
        <w:rPr>
          <w:rFonts w:cstheme="minorHAnsi"/>
        </w:rPr>
      </w:pPr>
      <w:r w:rsidRPr="00981930">
        <w:rPr>
          <w:rFonts w:cstheme="minorHAnsi"/>
        </w:rPr>
        <w:t>A défaut, la personne publique pourra récuser le sous-traitant proposé.</w:t>
      </w:r>
    </w:p>
    <w:p w14:paraId="382C018D" w14:textId="77777777" w:rsidR="00D53FFC" w:rsidRPr="00981930" w:rsidRDefault="00D53FFC" w:rsidP="00D53FFC">
      <w:pPr>
        <w:numPr>
          <w:ilvl w:val="12"/>
          <w:numId w:val="0"/>
        </w:numPr>
        <w:spacing w:line="216" w:lineRule="auto"/>
        <w:ind w:right="-2"/>
        <w:jc w:val="both"/>
        <w:rPr>
          <w:rFonts w:cstheme="minorHAnsi"/>
        </w:rPr>
      </w:pPr>
    </w:p>
    <w:p w14:paraId="0B4451FF" w14:textId="77777777" w:rsidR="00D53FFC" w:rsidRDefault="00D53FFC" w:rsidP="00D53FFC">
      <w:pPr>
        <w:numPr>
          <w:ilvl w:val="12"/>
          <w:numId w:val="0"/>
        </w:numPr>
        <w:spacing w:line="216" w:lineRule="auto"/>
        <w:ind w:right="-2"/>
        <w:rPr>
          <w:rFonts w:cstheme="minorHAnsi"/>
          <w:b/>
        </w:rPr>
      </w:pPr>
      <w:r w:rsidRPr="00981930">
        <w:rPr>
          <w:rFonts w:cstheme="minorHAnsi"/>
          <w:b/>
        </w:rPr>
        <w:t>Montant global de la sous-traitance envisagée :</w:t>
      </w:r>
    </w:p>
    <w:p w14:paraId="570A59F5"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HT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286965401"/>
          <w:placeholder>
            <w:docPart w:val="056B7300B39E4A6DBA4ADBABD5CE135B"/>
          </w:placeholder>
          <w:showingPlcHdr/>
        </w:sdtPr>
        <w:sdtContent>
          <w:r w:rsidRPr="00110FF5">
            <w:rPr>
              <w:rStyle w:val="Textedelespacerserv"/>
            </w:rPr>
            <w:t>Cliquez ou appuyez ici pour entrer du texte.</w:t>
          </w:r>
        </w:sdtContent>
      </w:sdt>
    </w:p>
    <w:p w14:paraId="432A004B"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TVA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253788498"/>
          <w:placeholder>
            <w:docPart w:val="056B7300B39E4A6DBA4ADBABD5CE135B"/>
          </w:placeholder>
          <w:showingPlcHdr/>
        </w:sdtPr>
        <w:sdtContent>
          <w:r w:rsidRPr="00110FF5">
            <w:rPr>
              <w:rStyle w:val="Textedelespacerserv"/>
            </w:rPr>
            <w:t>Cliquez ou appuyez ici pour entrer du texte.</w:t>
          </w:r>
        </w:sdtContent>
      </w:sdt>
    </w:p>
    <w:p w14:paraId="3D5A137D"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TTC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1068849639"/>
          <w:placeholder>
            <w:docPart w:val="056B7300B39E4A6DBA4ADBABD5CE135B"/>
          </w:placeholder>
          <w:showingPlcHdr/>
        </w:sdtPr>
        <w:sdtContent>
          <w:r w:rsidRPr="00110FF5">
            <w:rPr>
              <w:rStyle w:val="Textedelespacerserv"/>
            </w:rPr>
            <w:t>Cliquez ou appuyez ici pour entrer du texte.</w:t>
          </w:r>
        </w:sdtContent>
      </w:sdt>
    </w:p>
    <w:p w14:paraId="43AA7EDF" w14:textId="77777777" w:rsidR="00D53FFC" w:rsidRPr="00981930" w:rsidRDefault="00D53FFC" w:rsidP="00D53FFC">
      <w:pPr>
        <w:tabs>
          <w:tab w:val="left" w:pos="1720"/>
        </w:tabs>
        <w:spacing w:line="216" w:lineRule="auto"/>
        <w:ind w:right="-2"/>
        <w:rPr>
          <w:rFonts w:cstheme="minorHAnsi"/>
        </w:rPr>
      </w:pPr>
    </w:p>
    <w:p w14:paraId="5D5E66B4" w14:textId="48FC8574" w:rsidR="00D53FFC" w:rsidRPr="009146F6" w:rsidRDefault="00D53FFC" w:rsidP="009146F6">
      <w:pPr>
        <w:tabs>
          <w:tab w:val="left" w:pos="1720"/>
        </w:tabs>
        <w:spacing w:line="216" w:lineRule="auto"/>
        <w:ind w:right="-2"/>
        <w:rPr>
          <w:rFonts w:cstheme="minorHAnsi"/>
          <w:b/>
          <w:i/>
        </w:rPr>
      </w:pPr>
      <w:r w:rsidRPr="00981930">
        <w:rPr>
          <w:rFonts w:cstheme="minorHAnsi"/>
        </w:rPr>
        <w:t xml:space="preserve">Soit : </w:t>
      </w:r>
      <w:sdt>
        <w:sdtPr>
          <w:rPr>
            <w:rFonts w:cstheme="minorHAnsi"/>
          </w:rPr>
          <w:id w:val="1271589530"/>
          <w:placeholder>
            <w:docPart w:val="056B7300B39E4A6DBA4ADBABD5CE135B"/>
          </w:placeholder>
        </w:sdtPr>
        <w:sdtContent>
          <w:sdt>
            <w:sdtPr>
              <w:rPr>
                <w:rFonts w:cstheme="minorHAnsi"/>
              </w:rPr>
              <w:id w:val="-180588958"/>
              <w:placeholder>
                <w:docPart w:val="DefaultPlaceholder_-1854013440"/>
              </w:placeholder>
              <w:showingPlcHdr/>
            </w:sdtPr>
            <w:sdtContent>
              <w:r w:rsidR="009146F6" w:rsidRPr="0007441B">
                <w:rPr>
                  <w:rStyle w:val="Textedelespacerserv"/>
                </w:rPr>
                <w:t>Cliquez ou appuyez ici pour entrer du texte.</w:t>
              </w:r>
            </w:sdtContent>
          </w:sdt>
        </w:sdtContent>
      </w:sdt>
      <w:r w:rsidR="009146F6">
        <w:rPr>
          <w:rFonts w:cstheme="minorHAnsi"/>
        </w:rPr>
        <w:t xml:space="preserve"> € HT </w:t>
      </w:r>
      <w:r w:rsidRPr="009146F6">
        <w:rPr>
          <w:rFonts w:cstheme="minorHAnsi"/>
          <w:bCs/>
          <w:i/>
          <w:color w:val="4472C4" w:themeColor="accent1"/>
        </w:rPr>
        <w:t>(préciser le montant en toutes lettres)</w:t>
      </w:r>
    </w:p>
    <w:p w14:paraId="0996F457" w14:textId="5745B847" w:rsidR="00D53FFC" w:rsidRPr="005C2EEC" w:rsidRDefault="00D53FFC" w:rsidP="00D53FFC">
      <w:pPr>
        <w:pStyle w:val="Titre1"/>
      </w:pPr>
      <w:bookmarkStart w:id="26" w:name="_Toc196489412"/>
      <w:r w:rsidRPr="005C2EEC">
        <w:t>PAIEMENT</w:t>
      </w:r>
      <w:bookmarkEnd w:id="26"/>
      <w:r w:rsidRPr="005C2EEC">
        <w:t xml:space="preserve"> </w:t>
      </w:r>
    </w:p>
    <w:p w14:paraId="0689AD2A" w14:textId="775B2CF7" w:rsidR="009015C0" w:rsidRDefault="009015C0" w:rsidP="009015C0">
      <w:pPr>
        <w:pStyle w:val="Titre2"/>
      </w:pPr>
      <w:bookmarkStart w:id="27" w:name="_Toc196489413"/>
      <w:r>
        <w:t>Comptable assignataire</w:t>
      </w:r>
      <w:bookmarkEnd w:id="27"/>
    </w:p>
    <w:p w14:paraId="7BC0D03E" w14:textId="77777777" w:rsidR="009015C0" w:rsidRDefault="009015C0" w:rsidP="00FD20F2">
      <w:pPr>
        <w:spacing w:after="0" w:line="240" w:lineRule="auto"/>
      </w:pPr>
      <w:r>
        <w:t>Le comptable assignataire est :</w:t>
      </w:r>
    </w:p>
    <w:p w14:paraId="2F01D495" w14:textId="77777777" w:rsidR="009015C0" w:rsidRDefault="009015C0" w:rsidP="00FD20F2">
      <w:pPr>
        <w:spacing w:after="0" w:line="240" w:lineRule="auto"/>
        <w:jc w:val="center"/>
      </w:pPr>
      <w:r>
        <w:t>L’Agent Comptable de l’Etablissement public chargé de la conservation et de la restauration de la cathédrale Notre-Dame de Paris</w:t>
      </w:r>
    </w:p>
    <w:p w14:paraId="74452DEB" w14:textId="457F3040" w:rsidR="009015C0" w:rsidRDefault="00AC484F" w:rsidP="00FD20F2">
      <w:pPr>
        <w:spacing w:after="0" w:line="240" w:lineRule="auto"/>
        <w:jc w:val="center"/>
      </w:pPr>
      <w:r>
        <w:t>Base vie chantier – Quai de l’Archevêché</w:t>
      </w:r>
    </w:p>
    <w:p w14:paraId="74C26BD6" w14:textId="101E8BF3" w:rsidR="009015C0" w:rsidRPr="00A3148A" w:rsidRDefault="009015C0" w:rsidP="00FD20F2">
      <w:pPr>
        <w:spacing w:after="0" w:line="240" w:lineRule="auto"/>
        <w:jc w:val="center"/>
      </w:pPr>
      <w:r>
        <w:t>7500</w:t>
      </w:r>
      <w:r w:rsidR="00AC484F">
        <w:t>4</w:t>
      </w:r>
      <w:r>
        <w:t xml:space="preserve"> PARIS</w:t>
      </w:r>
    </w:p>
    <w:p w14:paraId="33974231" w14:textId="28775F24" w:rsidR="009015C0" w:rsidRDefault="009015C0" w:rsidP="009015C0">
      <w:pPr>
        <w:pStyle w:val="Titre2"/>
      </w:pPr>
      <w:bookmarkStart w:id="28" w:name="_Toc196489414"/>
      <w:r>
        <w:lastRenderedPageBreak/>
        <w:t>Désignation du ou des comptes à créditer</w:t>
      </w:r>
      <w:bookmarkEnd w:id="28"/>
    </w:p>
    <w:p w14:paraId="0E1D153D" w14:textId="77777777" w:rsidR="007E3E17" w:rsidRPr="007E3E17" w:rsidRDefault="007E3E17" w:rsidP="007E3E17">
      <w:r w:rsidRPr="007E3E17">
        <w:t>En cas de groupement conjoint, chaque membre du groupement perçoit directement les sommes se rapportant à l’exécution de ses propres prestations.</w:t>
      </w:r>
    </w:p>
    <w:p w14:paraId="0CC48899" w14:textId="77777777" w:rsidR="007E3E17" w:rsidRPr="007E3E17" w:rsidRDefault="007E3E17" w:rsidP="007E3E17">
      <w:pPr>
        <w:autoSpaceDE w:val="0"/>
        <w:autoSpaceDN w:val="0"/>
        <w:ind w:right="111"/>
        <w:rPr>
          <w:color w:val="000000"/>
        </w:rPr>
      </w:pPr>
      <w:r w:rsidRPr="007E3E17">
        <w:rPr>
          <w:color w:val="000000"/>
        </w:rPr>
        <w:t>En cas de groupement solidaire, le titulaire demande :</w:t>
      </w:r>
    </w:p>
    <w:p w14:paraId="6AB91B57" w14:textId="77777777" w:rsidR="007E3E17" w:rsidRPr="007E3E17" w:rsidRDefault="00000000" w:rsidP="00C92EAC">
      <w:pPr>
        <w:ind w:right="283"/>
        <w:contextualSpacing/>
        <w:jc w:val="both"/>
      </w:pPr>
      <w:sdt>
        <w:sdtPr>
          <w:rPr>
            <w:color w:val="0000FF"/>
          </w:rPr>
          <w:id w:val="2027900688"/>
          <w14:checkbox>
            <w14:checked w14:val="0"/>
            <w14:checkedState w14:val="2612" w14:font="MS Gothic"/>
            <w14:uncheckedState w14:val="2610" w14:font="MS Gothic"/>
          </w14:checkbox>
        </w:sdtPr>
        <w:sdtContent>
          <w:r w:rsidR="007E3E17" w:rsidRPr="00044322">
            <w:rPr>
              <w:rFonts w:ascii="MS Gothic" w:eastAsia="MS Gothic" w:hAnsi="MS Gothic" w:hint="eastAsia"/>
              <w:color w:val="0000FF"/>
            </w:rPr>
            <w:t>☐</w:t>
          </w:r>
        </w:sdtContent>
      </w:sdt>
      <w:r w:rsidR="007E3E17" w:rsidRPr="007E3E17">
        <w:rPr>
          <w:color w:val="0000FF"/>
        </w:rPr>
        <w:t xml:space="preserve"> </w:t>
      </w:r>
      <w:r w:rsidR="007E3E17" w:rsidRPr="007E3E17">
        <w:t>le paiement sur un compte unique ouvert au nom des membres du groupement ou du mandataire</w:t>
      </w:r>
    </w:p>
    <w:p w14:paraId="5A5AB690" w14:textId="77777777" w:rsidR="007E3E17" w:rsidRPr="007E3E17" w:rsidRDefault="00000000" w:rsidP="00C92EAC">
      <w:pPr>
        <w:ind w:right="283"/>
        <w:contextualSpacing/>
        <w:jc w:val="both"/>
      </w:pPr>
      <w:sdt>
        <w:sdtPr>
          <w:rPr>
            <w:color w:val="0000FF"/>
          </w:rPr>
          <w:id w:val="1781684235"/>
          <w14:checkbox>
            <w14:checked w14:val="0"/>
            <w14:checkedState w14:val="2612" w14:font="MS Gothic"/>
            <w14:uncheckedState w14:val="2610" w14:font="MS Gothic"/>
          </w14:checkbox>
        </w:sdtPr>
        <w:sdtContent>
          <w:r w:rsidR="007E3E17" w:rsidRPr="00044322">
            <w:rPr>
              <w:rFonts w:ascii="MS Gothic" w:eastAsia="MS Gothic" w:hAnsi="MS Gothic" w:hint="eastAsia"/>
              <w:color w:val="0000FF"/>
            </w:rPr>
            <w:t>☐</w:t>
          </w:r>
        </w:sdtContent>
      </w:sdt>
      <w:r w:rsidR="007E3E17" w:rsidRPr="007E3E17">
        <w:rPr>
          <w:color w:val="0000FF"/>
        </w:rPr>
        <w:t xml:space="preserve"> </w:t>
      </w:r>
      <w:r w:rsidR="007E3E17" w:rsidRPr="007E3E17">
        <w:t>le paiement direct à chaque membre du groupement des sommes se rapportant à l’exécution de ses propres prestations</w:t>
      </w:r>
    </w:p>
    <w:p w14:paraId="2077D524" w14:textId="77777777" w:rsidR="00C530D8" w:rsidRDefault="00C530D8" w:rsidP="00D53FFC">
      <w:pPr>
        <w:keepLines/>
        <w:widowControl w:val="0"/>
        <w:autoSpaceDE w:val="0"/>
        <w:autoSpaceDN w:val="0"/>
        <w:adjustRightInd w:val="0"/>
        <w:spacing w:after="0" w:line="240" w:lineRule="auto"/>
        <w:ind w:left="117" w:right="111"/>
        <w:rPr>
          <w:rFonts w:cs="Arial"/>
          <w:color w:val="000000"/>
        </w:rPr>
      </w:pPr>
    </w:p>
    <w:p w14:paraId="44D38D24" w14:textId="77777777" w:rsidR="002A009E" w:rsidRDefault="002A009E" w:rsidP="0036738A">
      <w:pPr>
        <w:keepLines/>
        <w:widowControl w:val="0"/>
        <w:autoSpaceDE w:val="0"/>
        <w:autoSpaceDN w:val="0"/>
        <w:adjustRightInd w:val="0"/>
        <w:spacing w:after="0" w:line="240" w:lineRule="auto"/>
        <w:ind w:right="111"/>
        <w:rPr>
          <w:rFonts w:cs="Arial"/>
          <w:i/>
          <w:iCs/>
          <w:color w:val="000000"/>
        </w:rPr>
      </w:pPr>
    </w:p>
    <w:p w14:paraId="16BA9D76" w14:textId="6BDD0AB1" w:rsidR="00D53FFC" w:rsidRPr="00B560D9" w:rsidRDefault="0044530D" w:rsidP="00B560D9">
      <w:r>
        <w:rPr>
          <w:rStyle w:val="normaltextrun"/>
          <w:i/>
          <w:iCs/>
          <w:color w:val="0070C0"/>
          <w:shd w:val="clear" w:color="auto" w:fill="FFFFFF"/>
        </w:rPr>
        <w:t>(Ajouter autant de RIB que de cotraitants du groupement, sauf si l’option du compte unique a été choisie en cas de groupement solidaire)</w:t>
      </w:r>
      <w:r>
        <w:rPr>
          <w:rStyle w:val="eop"/>
          <w:color w:val="0070C0"/>
          <w:shd w:val="clear" w:color="auto" w:fill="FFFFFF"/>
        </w:rPr>
        <w:t> </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720"/>
        <w:gridCol w:w="4340"/>
      </w:tblGrid>
      <w:tr w:rsidR="00D53FFC" w:rsidRPr="007D4C7C" w14:paraId="3A6871C5" w14:textId="77777777" w:rsidTr="00235A49">
        <w:trPr>
          <w:jc w:val="center"/>
        </w:trPr>
        <w:tc>
          <w:tcPr>
            <w:tcW w:w="9212" w:type="dxa"/>
            <w:gridSpan w:val="2"/>
            <w:shd w:val="clear" w:color="auto" w:fill="E7E6E6"/>
            <w:hideMark/>
          </w:tcPr>
          <w:p w14:paraId="103773F7" w14:textId="77F1642C" w:rsidR="00D53FFC" w:rsidRPr="007D4C7C" w:rsidRDefault="00AE4FFE" w:rsidP="00235A49">
            <w:pPr>
              <w:jc w:val="center"/>
              <w:rPr>
                <w:rFonts w:ascii="Calibri" w:hAnsi="Calibri" w:cs="Calibri"/>
                <w:color w:val="262626"/>
              </w:rPr>
            </w:pPr>
            <w:r>
              <w:rPr>
                <w:rFonts w:ascii="Calibri" w:hAnsi="Calibri" w:cs="Calibri"/>
                <w:color w:val="262626"/>
              </w:rPr>
              <w:t>Titulaire (</w:t>
            </w:r>
            <w:r w:rsidR="00D53FFC">
              <w:rPr>
                <w:rFonts w:ascii="Calibri" w:hAnsi="Calibri" w:cs="Calibri"/>
                <w:color w:val="262626"/>
              </w:rPr>
              <w:t>Mandataire</w:t>
            </w:r>
            <w:r>
              <w:rPr>
                <w:rFonts w:ascii="Calibri" w:hAnsi="Calibri" w:cs="Calibri"/>
                <w:color w:val="262626"/>
              </w:rPr>
              <w:t xml:space="preserve"> ou titulaire seul)</w:t>
            </w:r>
          </w:p>
        </w:tc>
      </w:tr>
      <w:tr w:rsidR="00D53FFC" w:rsidRPr="007D4C7C" w14:paraId="7B0418F9" w14:textId="77777777" w:rsidTr="00235A49">
        <w:trPr>
          <w:jc w:val="center"/>
        </w:trPr>
        <w:tc>
          <w:tcPr>
            <w:tcW w:w="4786" w:type="dxa"/>
            <w:hideMark/>
          </w:tcPr>
          <w:p w14:paraId="53E15E65" w14:textId="77777777" w:rsidR="00D53FFC" w:rsidRPr="007D4C7C" w:rsidRDefault="00D53FFC" w:rsidP="00235A49">
            <w:pPr>
              <w:rPr>
                <w:rFonts w:ascii="Calibri" w:hAnsi="Calibri" w:cs="Calibri"/>
                <w:color w:val="262626"/>
              </w:rPr>
            </w:pPr>
            <w:r w:rsidRPr="007D4C7C">
              <w:rPr>
                <w:rFonts w:ascii="Calibri" w:hAnsi="Calibri" w:cs="Calibri"/>
                <w:color w:val="262626"/>
              </w:rPr>
              <w:t>Titulaire du compte</w:t>
            </w:r>
          </w:p>
        </w:tc>
        <w:tc>
          <w:tcPr>
            <w:tcW w:w="4426" w:type="dxa"/>
          </w:tcPr>
          <w:p w14:paraId="07EF1BA4" w14:textId="77777777" w:rsidR="00D53FFC" w:rsidRPr="007D4C7C" w:rsidRDefault="00D53FFC" w:rsidP="00235A49">
            <w:pPr>
              <w:rPr>
                <w:rFonts w:ascii="Calibri" w:hAnsi="Calibri" w:cs="Calibri"/>
                <w:color w:val="262626"/>
              </w:rPr>
            </w:pPr>
          </w:p>
        </w:tc>
      </w:tr>
      <w:tr w:rsidR="00D53FFC" w:rsidRPr="007D4C7C" w14:paraId="44A9B1A7" w14:textId="77777777" w:rsidTr="00235A49">
        <w:trPr>
          <w:jc w:val="center"/>
        </w:trPr>
        <w:tc>
          <w:tcPr>
            <w:tcW w:w="4786" w:type="dxa"/>
            <w:hideMark/>
          </w:tcPr>
          <w:p w14:paraId="673F03B6" w14:textId="77777777" w:rsidR="00D53FFC" w:rsidRPr="007D4C7C" w:rsidRDefault="00D53FFC" w:rsidP="00235A49">
            <w:pPr>
              <w:rPr>
                <w:rFonts w:ascii="Calibri" w:hAnsi="Calibri" w:cs="Calibri"/>
                <w:color w:val="262626"/>
              </w:rPr>
            </w:pPr>
            <w:r w:rsidRPr="007D4C7C">
              <w:rPr>
                <w:rFonts w:ascii="Calibri" w:hAnsi="Calibri" w:cs="Calibri"/>
                <w:color w:val="262626"/>
              </w:rPr>
              <w:t>Numéro du compte</w:t>
            </w:r>
          </w:p>
        </w:tc>
        <w:tc>
          <w:tcPr>
            <w:tcW w:w="4426" w:type="dxa"/>
          </w:tcPr>
          <w:p w14:paraId="777E55AC" w14:textId="77777777" w:rsidR="00D53FFC" w:rsidRPr="007D4C7C" w:rsidRDefault="00D53FFC" w:rsidP="00235A49">
            <w:pPr>
              <w:rPr>
                <w:rFonts w:ascii="Calibri" w:hAnsi="Calibri" w:cs="Calibri"/>
                <w:color w:val="262626"/>
              </w:rPr>
            </w:pPr>
          </w:p>
        </w:tc>
      </w:tr>
      <w:tr w:rsidR="00D53FFC" w:rsidRPr="007D4C7C" w14:paraId="6534AD01" w14:textId="77777777" w:rsidTr="00235A49">
        <w:trPr>
          <w:trHeight w:val="336"/>
          <w:jc w:val="center"/>
        </w:trPr>
        <w:tc>
          <w:tcPr>
            <w:tcW w:w="4786" w:type="dxa"/>
            <w:vAlign w:val="center"/>
            <w:hideMark/>
          </w:tcPr>
          <w:p w14:paraId="3D112B69" w14:textId="77777777" w:rsidR="00D53FFC" w:rsidRPr="00EB56C4" w:rsidRDefault="00D53FFC" w:rsidP="00EB56C4">
            <w:pPr>
              <w:rPr>
                <w:rFonts w:ascii="Calibri" w:hAnsi="Calibri" w:cs="Calibri"/>
                <w:color w:val="262626"/>
              </w:rPr>
            </w:pPr>
            <w:r w:rsidRPr="00EB56C4">
              <w:rPr>
                <w:rFonts w:ascii="Calibri" w:hAnsi="Calibri" w:cs="Calibri"/>
                <w:color w:val="262626"/>
              </w:rPr>
              <w:t>Nom et adresse de l’établissement bancaire</w:t>
            </w:r>
          </w:p>
        </w:tc>
        <w:tc>
          <w:tcPr>
            <w:tcW w:w="4426" w:type="dxa"/>
          </w:tcPr>
          <w:p w14:paraId="56BB2985" w14:textId="77777777" w:rsidR="00D53FFC" w:rsidRPr="007D4C7C" w:rsidRDefault="00D53FFC" w:rsidP="00235A49">
            <w:pPr>
              <w:rPr>
                <w:rFonts w:ascii="Calibri" w:eastAsia="Lucida Sans Unicode" w:hAnsi="Calibri" w:cs="Calibri"/>
                <w:color w:val="262626"/>
                <w:kern w:val="2"/>
              </w:rPr>
            </w:pPr>
          </w:p>
        </w:tc>
      </w:tr>
      <w:tr w:rsidR="00D53FFC" w:rsidRPr="007D4C7C" w14:paraId="08DB3CFB" w14:textId="77777777" w:rsidTr="00235A49">
        <w:trPr>
          <w:jc w:val="center"/>
        </w:trPr>
        <w:tc>
          <w:tcPr>
            <w:tcW w:w="4786" w:type="dxa"/>
            <w:hideMark/>
          </w:tcPr>
          <w:p w14:paraId="30DDE977" w14:textId="77777777" w:rsidR="00D53FFC" w:rsidRPr="007D4C7C" w:rsidRDefault="00D53FFC" w:rsidP="00235A49">
            <w:pPr>
              <w:rPr>
                <w:rFonts w:ascii="Calibri" w:hAnsi="Calibri" w:cs="Calibri"/>
                <w:color w:val="262626"/>
              </w:rPr>
            </w:pPr>
            <w:r w:rsidRPr="007D4C7C">
              <w:rPr>
                <w:rFonts w:ascii="Calibri" w:hAnsi="Calibri" w:cs="Calibri"/>
                <w:color w:val="262626"/>
              </w:rPr>
              <w:t>Code banque </w:t>
            </w:r>
          </w:p>
        </w:tc>
        <w:tc>
          <w:tcPr>
            <w:tcW w:w="4426" w:type="dxa"/>
          </w:tcPr>
          <w:p w14:paraId="4C523580" w14:textId="77777777" w:rsidR="00D53FFC" w:rsidRPr="007D4C7C" w:rsidRDefault="00D53FFC" w:rsidP="00235A49">
            <w:pPr>
              <w:rPr>
                <w:rFonts w:ascii="Calibri" w:hAnsi="Calibri" w:cs="Calibri"/>
                <w:color w:val="262626"/>
              </w:rPr>
            </w:pPr>
          </w:p>
        </w:tc>
      </w:tr>
      <w:tr w:rsidR="00D53FFC" w:rsidRPr="007D4C7C" w14:paraId="3A46F0D8" w14:textId="77777777" w:rsidTr="00235A49">
        <w:trPr>
          <w:jc w:val="center"/>
        </w:trPr>
        <w:tc>
          <w:tcPr>
            <w:tcW w:w="4786" w:type="dxa"/>
            <w:hideMark/>
          </w:tcPr>
          <w:p w14:paraId="5DBF159D" w14:textId="77777777" w:rsidR="00D53FFC" w:rsidRPr="007D4C7C" w:rsidRDefault="00D53FFC" w:rsidP="00235A49">
            <w:pPr>
              <w:rPr>
                <w:rFonts w:ascii="Calibri" w:hAnsi="Calibri" w:cs="Calibri"/>
                <w:color w:val="262626"/>
              </w:rPr>
            </w:pPr>
            <w:r w:rsidRPr="007D4C7C">
              <w:rPr>
                <w:rFonts w:ascii="Calibri" w:hAnsi="Calibri" w:cs="Calibri"/>
                <w:color w:val="262626"/>
              </w:rPr>
              <w:t>Code guichet </w:t>
            </w:r>
          </w:p>
        </w:tc>
        <w:tc>
          <w:tcPr>
            <w:tcW w:w="4426" w:type="dxa"/>
          </w:tcPr>
          <w:p w14:paraId="06AD1D3A" w14:textId="77777777" w:rsidR="00D53FFC" w:rsidRPr="007D4C7C" w:rsidRDefault="00D53FFC" w:rsidP="00235A49">
            <w:pPr>
              <w:rPr>
                <w:rFonts w:ascii="Calibri" w:hAnsi="Calibri" w:cs="Calibri"/>
                <w:color w:val="262626"/>
              </w:rPr>
            </w:pPr>
          </w:p>
        </w:tc>
      </w:tr>
      <w:tr w:rsidR="00D53FFC" w:rsidRPr="007D4C7C" w14:paraId="4EA70841" w14:textId="77777777" w:rsidTr="00235A49">
        <w:trPr>
          <w:jc w:val="center"/>
        </w:trPr>
        <w:tc>
          <w:tcPr>
            <w:tcW w:w="4786" w:type="dxa"/>
            <w:hideMark/>
          </w:tcPr>
          <w:p w14:paraId="4E925FD7" w14:textId="77777777" w:rsidR="00D53FFC" w:rsidRPr="007D4C7C" w:rsidRDefault="00D53FFC" w:rsidP="00235A49">
            <w:pPr>
              <w:rPr>
                <w:rFonts w:ascii="Calibri" w:hAnsi="Calibri" w:cs="Calibri"/>
                <w:color w:val="262626"/>
              </w:rPr>
            </w:pPr>
            <w:r w:rsidRPr="007D4C7C">
              <w:rPr>
                <w:rFonts w:ascii="Calibri" w:hAnsi="Calibri" w:cs="Calibri"/>
                <w:color w:val="262626"/>
              </w:rPr>
              <w:t>Clé </w:t>
            </w:r>
          </w:p>
        </w:tc>
        <w:tc>
          <w:tcPr>
            <w:tcW w:w="4426" w:type="dxa"/>
          </w:tcPr>
          <w:p w14:paraId="60739EFC" w14:textId="77777777" w:rsidR="00D53FFC" w:rsidRPr="007D4C7C" w:rsidRDefault="00D53FFC" w:rsidP="00235A49">
            <w:pPr>
              <w:rPr>
                <w:rFonts w:ascii="Calibri" w:hAnsi="Calibri" w:cs="Calibri"/>
                <w:color w:val="262626"/>
              </w:rPr>
            </w:pPr>
          </w:p>
        </w:tc>
      </w:tr>
      <w:tr w:rsidR="00D53FFC" w:rsidRPr="007D4C7C" w14:paraId="1F0F01DE" w14:textId="77777777" w:rsidTr="00235A49">
        <w:trPr>
          <w:jc w:val="center"/>
        </w:trPr>
        <w:tc>
          <w:tcPr>
            <w:tcW w:w="4786" w:type="dxa"/>
          </w:tcPr>
          <w:p w14:paraId="78F4963A" w14:textId="77777777" w:rsidR="00D53FFC" w:rsidRPr="007D4C7C" w:rsidRDefault="00D53FFC" w:rsidP="00235A49">
            <w:pPr>
              <w:rPr>
                <w:rFonts w:ascii="Calibri" w:hAnsi="Calibri" w:cs="Calibri"/>
                <w:color w:val="262626"/>
              </w:rPr>
            </w:pPr>
            <w:r w:rsidRPr="007D4C7C">
              <w:rPr>
                <w:rFonts w:ascii="Calibri" w:hAnsi="Calibri" w:cs="Calibri"/>
                <w:color w:val="262626"/>
              </w:rPr>
              <w:t>BIC</w:t>
            </w:r>
          </w:p>
        </w:tc>
        <w:tc>
          <w:tcPr>
            <w:tcW w:w="4426" w:type="dxa"/>
          </w:tcPr>
          <w:p w14:paraId="5A342F7F" w14:textId="77777777" w:rsidR="00D53FFC" w:rsidRPr="007D4C7C" w:rsidRDefault="00D53FFC" w:rsidP="00235A49">
            <w:pPr>
              <w:rPr>
                <w:rFonts w:ascii="Calibri" w:hAnsi="Calibri" w:cs="Calibri"/>
                <w:color w:val="262626"/>
              </w:rPr>
            </w:pPr>
          </w:p>
        </w:tc>
      </w:tr>
      <w:tr w:rsidR="00D53FFC" w:rsidRPr="007D4C7C" w14:paraId="7A2F375B" w14:textId="77777777" w:rsidTr="00235A49">
        <w:trPr>
          <w:jc w:val="center"/>
        </w:trPr>
        <w:tc>
          <w:tcPr>
            <w:tcW w:w="4786" w:type="dxa"/>
            <w:hideMark/>
          </w:tcPr>
          <w:p w14:paraId="1DC75640" w14:textId="77777777" w:rsidR="00D53FFC" w:rsidRPr="007D4C7C" w:rsidRDefault="00D53FFC" w:rsidP="00235A49">
            <w:pPr>
              <w:rPr>
                <w:rFonts w:ascii="Calibri" w:hAnsi="Calibri" w:cs="Calibri"/>
                <w:color w:val="262626"/>
              </w:rPr>
            </w:pPr>
            <w:r w:rsidRPr="007D4C7C">
              <w:rPr>
                <w:rFonts w:ascii="Calibri" w:hAnsi="Calibri" w:cs="Calibri"/>
                <w:color w:val="262626"/>
              </w:rPr>
              <w:t>IBAN</w:t>
            </w:r>
          </w:p>
        </w:tc>
        <w:tc>
          <w:tcPr>
            <w:tcW w:w="4426" w:type="dxa"/>
          </w:tcPr>
          <w:p w14:paraId="03449C5C" w14:textId="77777777" w:rsidR="00D53FFC" w:rsidRPr="007D4C7C" w:rsidRDefault="00D53FFC" w:rsidP="00235A49">
            <w:pPr>
              <w:rPr>
                <w:rFonts w:ascii="Calibri" w:hAnsi="Calibri" w:cs="Calibri"/>
                <w:color w:val="262626"/>
              </w:rPr>
            </w:pPr>
          </w:p>
        </w:tc>
      </w:tr>
      <w:tr w:rsidR="00D53FFC" w:rsidRPr="007D4C7C" w14:paraId="3ABD635D" w14:textId="77777777" w:rsidTr="00235A49">
        <w:trPr>
          <w:jc w:val="center"/>
        </w:trPr>
        <w:tc>
          <w:tcPr>
            <w:tcW w:w="9212" w:type="dxa"/>
            <w:gridSpan w:val="2"/>
            <w:shd w:val="clear" w:color="auto" w:fill="E7E6E6"/>
            <w:hideMark/>
          </w:tcPr>
          <w:p w14:paraId="006B9846" w14:textId="77777777" w:rsidR="00D53FFC" w:rsidRPr="007D4C7C" w:rsidRDefault="00D53FFC" w:rsidP="00235A49">
            <w:pPr>
              <w:jc w:val="center"/>
              <w:rPr>
                <w:rFonts w:ascii="Calibri" w:hAnsi="Calibri" w:cs="Calibri"/>
                <w:color w:val="262626"/>
              </w:rPr>
            </w:pPr>
            <w:r w:rsidRPr="007D4C7C">
              <w:rPr>
                <w:rFonts w:ascii="Calibri" w:hAnsi="Calibri" w:cs="Calibri"/>
                <w:color w:val="262626"/>
              </w:rPr>
              <w:t>Cocontractant n°</w:t>
            </w:r>
            <w:r>
              <w:rPr>
                <w:rFonts w:ascii="Calibri" w:hAnsi="Calibri" w:cs="Calibri"/>
                <w:color w:val="262626"/>
              </w:rPr>
              <w:t>1</w:t>
            </w:r>
          </w:p>
        </w:tc>
      </w:tr>
      <w:tr w:rsidR="00D53FFC" w:rsidRPr="007D4C7C" w14:paraId="5AB62557" w14:textId="77777777" w:rsidTr="00235A49">
        <w:trPr>
          <w:jc w:val="center"/>
        </w:trPr>
        <w:tc>
          <w:tcPr>
            <w:tcW w:w="4786" w:type="dxa"/>
            <w:hideMark/>
          </w:tcPr>
          <w:p w14:paraId="0E99A787" w14:textId="77777777" w:rsidR="00D53FFC" w:rsidRPr="007D4C7C" w:rsidRDefault="00D53FFC" w:rsidP="00235A49">
            <w:pPr>
              <w:rPr>
                <w:rFonts w:ascii="Calibri" w:hAnsi="Calibri" w:cs="Calibri"/>
                <w:color w:val="262626"/>
              </w:rPr>
            </w:pPr>
            <w:r w:rsidRPr="007D4C7C">
              <w:rPr>
                <w:rFonts w:ascii="Calibri" w:hAnsi="Calibri" w:cs="Calibri"/>
                <w:color w:val="262626"/>
              </w:rPr>
              <w:t>Titulaire du compte</w:t>
            </w:r>
          </w:p>
        </w:tc>
        <w:tc>
          <w:tcPr>
            <w:tcW w:w="4426" w:type="dxa"/>
          </w:tcPr>
          <w:p w14:paraId="37BCA296" w14:textId="77777777" w:rsidR="00D53FFC" w:rsidRPr="007D4C7C" w:rsidRDefault="00D53FFC" w:rsidP="00235A49">
            <w:pPr>
              <w:rPr>
                <w:rFonts w:ascii="Calibri" w:hAnsi="Calibri" w:cs="Calibri"/>
                <w:color w:val="262626"/>
              </w:rPr>
            </w:pPr>
          </w:p>
        </w:tc>
      </w:tr>
      <w:tr w:rsidR="00D53FFC" w:rsidRPr="007D4C7C" w14:paraId="1037F2EE" w14:textId="77777777" w:rsidTr="00235A49">
        <w:trPr>
          <w:jc w:val="center"/>
        </w:trPr>
        <w:tc>
          <w:tcPr>
            <w:tcW w:w="4786" w:type="dxa"/>
            <w:hideMark/>
          </w:tcPr>
          <w:p w14:paraId="18C35413" w14:textId="77777777" w:rsidR="00D53FFC" w:rsidRPr="007D4C7C" w:rsidRDefault="00D53FFC" w:rsidP="00235A49">
            <w:pPr>
              <w:rPr>
                <w:rFonts w:ascii="Calibri" w:hAnsi="Calibri" w:cs="Calibri"/>
                <w:color w:val="262626"/>
              </w:rPr>
            </w:pPr>
            <w:r w:rsidRPr="007D4C7C">
              <w:rPr>
                <w:rFonts w:ascii="Calibri" w:hAnsi="Calibri" w:cs="Calibri"/>
                <w:color w:val="262626"/>
              </w:rPr>
              <w:t>Numéro du compte</w:t>
            </w:r>
          </w:p>
        </w:tc>
        <w:tc>
          <w:tcPr>
            <w:tcW w:w="4426" w:type="dxa"/>
          </w:tcPr>
          <w:p w14:paraId="187D0BBC" w14:textId="77777777" w:rsidR="00D53FFC" w:rsidRPr="007D4C7C" w:rsidRDefault="00D53FFC" w:rsidP="00235A49">
            <w:pPr>
              <w:rPr>
                <w:rFonts w:ascii="Calibri" w:hAnsi="Calibri" w:cs="Calibri"/>
                <w:color w:val="262626"/>
              </w:rPr>
            </w:pPr>
          </w:p>
        </w:tc>
      </w:tr>
      <w:tr w:rsidR="00D53FFC" w:rsidRPr="007D4C7C" w14:paraId="29B18C03" w14:textId="77777777" w:rsidTr="00235A49">
        <w:trPr>
          <w:trHeight w:val="336"/>
          <w:jc w:val="center"/>
        </w:trPr>
        <w:tc>
          <w:tcPr>
            <w:tcW w:w="4786" w:type="dxa"/>
            <w:vAlign w:val="center"/>
            <w:hideMark/>
          </w:tcPr>
          <w:p w14:paraId="4D6F60D0" w14:textId="77777777" w:rsidR="00D53FFC" w:rsidRPr="00EB56C4" w:rsidRDefault="00D53FFC" w:rsidP="00EB56C4">
            <w:pPr>
              <w:rPr>
                <w:rFonts w:ascii="Calibri" w:hAnsi="Calibri" w:cs="Calibri"/>
                <w:color w:val="262626"/>
              </w:rPr>
            </w:pPr>
            <w:r w:rsidRPr="00EB56C4">
              <w:rPr>
                <w:rFonts w:ascii="Calibri" w:hAnsi="Calibri" w:cs="Calibri"/>
                <w:color w:val="262626"/>
              </w:rPr>
              <w:t>Nom et adresse de l’établissement bancaire</w:t>
            </w:r>
          </w:p>
        </w:tc>
        <w:tc>
          <w:tcPr>
            <w:tcW w:w="4426" w:type="dxa"/>
          </w:tcPr>
          <w:p w14:paraId="44E1E8EC" w14:textId="77777777" w:rsidR="00D53FFC" w:rsidRPr="007D4C7C" w:rsidRDefault="00D53FFC" w:rsidP="00235A49">
            <w:pPr>
              <w:rPr>
                <w:rFonts w:ascii="Calibri" w:eastAsia="Lucida Sans Unicode" w:hAnsi="Calibri" w:cs="Calibri"/>
                <w:color w:val="262626"/>
                <w:kern w:val="2"/>
              </w:rPr>
            </w:pPr>
          </w:p>
        </w:tc>
      </w:tr>
      <w:tr w:rsidR="00D53FFC" w:rsidRPr="007D4C7C" w14:paraId="7FF49320" w14:textId="77777777" w:rsidTr="00235A49">
        <w:trPr>
          <w:jc w:val="center"/>
        </w:trPr>
        <w:tc>
          <w:tcPr>
            <w:tcW w:w="4786" w:type="dxa"/>
            <w:hideMark/>
          </w:tcPr>
          <w:p w14:paraId="1B55269C" w14:textId="77777777" w:rsidR="00D53FFC" w:rsidRPr="007D4C7C" w:rsidRDefault="00D53FFC" w:rsidP="00235A49">
            <w:pPr>
              <w:rPr>
                <w:rFonts w:ascii="Calibri" w:hAnsi="Calibri" w:cs="Calibri"/>
                <w:color w:val="262626"/>
              </w:rPr>
            </w:pPr>
            <w:r w:rsidRPr="007D4C7C">
              <w:rPr>
                <w:rFonts w:ascii="Calibri" w:hAnsi="Calibri" w:cs="Calibri"/>
                <w:color w:val="262626"/>
              </w:rPr>
              <w:t>Code banque </w:t>
            </w:r>
          </w:p>
        </w:tc>
        <w:tc>
          <w:tcPr>
            <w:tcW w:w="4426" w:type="dxa"/>
          </w:tcPr>
          <w:p w14:paraId="2CB6E825" w14:textId="77777777" w:rsidR="00D53FFC" w:rsidRPr="007D4C7C" w:rsidRDefault="00D53FFC" w:rsidP="00235A49">
            <w:pPr>
              <w:rPr>
                <w:rFonts w:ascii="Calibri" w:hAnsi="Calibri" w:cs="Calibri"/>
                <w:color w:val="262626"/>
              </w:rPr>
            </w:pPr>
          </w:p>
        </w:tc>
      </w:tr>
      <w:tr w:rsidR="00D53FFC" w:rsidRPr="007D4C7C" w14:paraId="30A6671D" w14:textId="77777777" w:rsidTr="00235A49">
        <w:trPr>
          <w:jc w:val="center"/>
        </w:trPr>
        <w:tc>
          <w:tcPr>
            <w:tcW w:w="4786" w:type="dxa"/>
            <w:hideMark/>
          </w:tcPr>
          <w:p w14:paraId="64BD41F6" w14:textId="77777777" w:rsidR="00D53FFC" w:rsidRPr="007D4C7C" w:rsidRDefault="00D53FFC" w:rsidP="00235A49">
            <w:pPr>
              <w:rPr>
                <w:rFonts w:ascii="Calibri" w:hAnsi="Calibri" w:cs="Calibri"/>
                <w:color w:val="262626"/>
              </w:rPr>
            </w:pPr>
            <w:r w:rsidRPr="007D4C7C">
              <w:rPr>
                <w:rFonts w:ascii="Calibri" w:hAnsi="Calibri" w:cs="Calibri"/>
                <w:color w:val="262626"/>
              </w:rPr>
              <w:t>Code guichet </w:t>
            </w:r>
          </w:p>
        </w:tc>
        <w:tc>
          <w:tcPr>
            <w:tcW w:w="4426" w:type="dxa"/>
          </w:tcPr>
          <w:p w14:paraId="4B9866A3" w14:textId="77777777" w:rsidR="00D53FFC" w:rsidRPr="007D4C7C" w:rsidRDefault="00D53FFC" w:rsidP="00235A49">
            <w:pPr>
              <w:rPr>
                <w:rFonts w:ascii="Calibri" w:hAnsi="Calibri" w:cs="Calibri"/>
                <w:color w:val="262626"/>
              </w:rPr>
            </w:pPr>
          </w:p>
        </w:tc>
      </w:tr>
      <w:tr w:rsidR="00D53FFC" w:rsidRPr="007D4C7C" w14:paraId="194155E5" w14:textId="77777777" w:rsidTr="00235A49">
        <w:trPr>
          <w:jc w:val="center"/>
        </w:trPr>
        <w:tc>
          <w:tcPr>
            <w:tcW w:w="4786" w:type="dxa"/>
            <w:hideMark/>
          </w:tcPr>
          <w:p w14:paraId="7ACE8C96" w14:textId="77777777" w:rsidR="00D53FFC" w:rsidRPr="007D4C7C" w:rsidRDefault="00D53FFC" w:rsidP="00235A49">
            <w:pPr>
              <w:rPr>
                <w:rFonts w:ascii="Calibri" w:hAnsi="Calibri" w:cs="Calibri"/>
                <w:color w:val="262626"/>
              </w:rPr>
            </w:pPr>
            <w:r w:rsidRPr="007D4C7C">
              <w:rPr>
                <w:rFonts w:ascii="Calibri" w:hAnsi="Calibri" w:cs="Calibri"/>
                <w:color w:val="262626"/>
              </w:rPr>
              <w:t>Clé </w:t>
            </w:r>
          </w:p>
        </w:tc>
        <w:tc>
          <w:tcPr>
            <w:tcW w:w="4426" w:type="dxa"/>
          </w:tcPr>
          <w:p w14:paraId="60F45A84" w14:textId="77777777" w:rsidR="00D53FFC" w:rsidRPr="007D4C7C" w:rsidRDefault="00D53FFC" w:rsidP="00235A49">
            <w:pPr>
              <w:rPr>
                <w:rFonts w:ascii="Calibri" w:hAnsi="Calibri" w:cs="Calibri"/>
                <w:color w:val="262626"/>
              </w:rPr>
            </w:pPr>
          </w:p>
        </w:tc>
      </w:tr>
      <w:tr w:rsidR="00D53FFC" w:rsidRPr="007D4C7C" w14:paraId="4E943C51" w14:textId="77777777" w:rsidTr="00235A49">
        <w:trPr>
          <w:jc w:val="center"/>
        </w:trPr>
        <w:tc>
          <w:tcPr>
            <w:tcW w:w="4786" w:type="dxa"/>
            <w:hideMark/>
          </w:tcPr>
          <w:p w14:paraId="7A88E0CB" w14:textId="77777777" w:rsidR="00D53FFC" w:rsidRPr="007D4C7C" w:rsidRDefault="00D53FFC" w:rsidP="00235A49">
            <w:pPr>
              <w:rPr>
                <w:rFonts w:ascii="Calibri" w:hAnsi="Calibri" w:cs="Calibri"/>
                <w:color w:val="262626"/>
              </w:rPr>
            </w:pPr>
            <w:r w:rsidRPr="007D4C7C">
              <w:rPr>
                <w:rFonts w:ascii="Calibri" w:hAnsi="Calibri" w:cs="Calibri"/>
                <w:color w:val="262626"/>
              </w:rPr>
              <w:t>BIC</w:t>
            </w:r>
          </w:p>
        </w:tc>
        <w:tc>
          <w:tcPr>
            <w:tcW w:w="4426" w:type="dxa"/>
          </w:tcPr>
          <w:p w14:paraId="7024CB32" w14:textId="77777777" w:rsidR="00D53FFC" w:rsidRPr="007D4C7C" w:rsidRDefault="00D53FFC" w:rsidP="00235A49">
            <w:pPr>
              <w:rPr>
                <w:rFonts w:ascii="Calibri" w:hAnsi="Calibri" w:cs="Calibri"/>
                <w:color w:val="262626"/>
              </w:rPr>
            </w:pPr>
          </w:p>
        </w:tc>
      </w:tr>
      <w:tr w:rsidR="00D53FFC" w:rsidRPr="007D4C7C" w14:paraId="6B97E57C" w14:textId="77777777" w:rsidTr="00235A49">
        <w:trPr>
          <w:jc w:val="center"/>
        </w:trPr>
        <w:tc>
          <w:tcPr>
            <w:tcW w:w="4786" w:type="dxa"/>
          </w:tcPr>
          <w:p w14:paraId="27DAD2B5" w14:textId="77777777" w:rsidR="00D53FFC" w:rsidRPr="007D4C7C" w:rsidRDefault="00D53FFC" w:rsidP="00235A49">
            <w:pPr>
              <w:rPr>
                <w:rFonts w:ascii="Calibri" w:hAnsi="Calibri" w:cs="Calibri"/>
                <w:color w:val="262626"/>
              </w:rPr>
            </w:pPr>
            <w:r w:rsidRPr="007D4C7C">
              <w:rPr>
                <w:rFonts w:ascii="Calibri" w:hAnsi="Calibri" w:cs="Calibri"/>
                <w:color w:val="262626"/>
              </w:rPr>
              <w:t>IBAN</w:t>
            </w:r>
          </w:p>
        </w:tc>
        <w:tc>
          <w:tcPr>
            <w:tcW w:w="4426" w:type="dxa"/>
          </w:tcPr>
          <w:p w14:paraId="10D23715" w14:textId="77777777" w:rsidR="00D53FFC" w:rsidRPr="007D4C7C" w:rsidRDefault="00D53FFC" w:rsidP="00235A49">
            <w:pPr>
              <w:rPr>
                <w:rFonts w:ascii="Calibri" w:hAnsi="Calibri" w:cs="Calibri"/>
                <w:color w:val="262626"/>
              </w:rPr>
            </w:pPr>
          </w:p>
        </w:tc>
      </w:tr>
    </w:tbl>
    <w:p w14:paraId="1E96FBDC" w14:textId="6153BF25" w:rsidR="00D53FFC" w:rsidRPr="00883B08" w:rsidRDefault="00D53FFC" w:rsidP="00D53FFC">
      <w:pPr>
        <w:ind w:firstLine="142"/>
        <w:rPr>
          <w:rFonts w:ascii="Calibri" w:hAnsi="Calibri" w:cs="Calibri"/>
          <w:color w:val="0070C0"/>
          <w:kern w:val="2"/>
        </w:rPr>
      </w:pPr>
      <w:r w:rsidRPr="00883B08">
        <w:rPr>
          <w:rFonts w:ascii="Calibri" w:hAnsi="Calibri" w:cs="Calibri"/>
          <w:i/>
          <w:color w:val="0070C0"/>
          <w:kern w:val="2"/>
        </w:rPr>
        <w:t>(Ajouter autant de RIB que de cotraitants du groupement)</w:t>
      </w:r>
    </w:p>
    <w:p w14:paraId="2148E6EA" w14:textId="77777777" w:rsidR="00D53FFC" w:rsidRPr="005C2EEC" w:rsidRDefault="00D53FFC" w:rsidP="00D53FFC">
      <w:pPr>
        <w:pStyle w:val="Titre1"/>
      </w:pPr>
      <w:bookmarkStart w:id="29" w:name="_Toc196489415"/>
      <w:r w:rsidRPr="005C2EEC">
        <w:lastRenderedPageBreak/>
        <w:t>AVANCES</w:t>
      </w:r>
      <w:bookmarkEnd w:id="29"/>
      <w:r w:rsidRPr="005C2EEC">
        <w:t xml:space="preserve"> </w:t>
      </w:r>
    </w:p>
    <w:p w14:paraId="04CF5722" w14:textId="77777777" w:rsidR="00D53FFC" w:rsidRDefault="00D53FFC" w:rsidP="00D53FFC">
      <w:pPr>
        <w:rPr>
          <w:rFonts w:ascii="Calibri" w:hAnsi="Calibri" w:cs="Calibri"/>
        </w:rPr>
      </w:pPr>
      <w:r>
        <w:rPr>
          <w:rFonts w:ascii="Calibri" w:hAnsi="Calibri" w:cs="Calibri"/>
        </w:rPr>
        <w:t>L</w:t>
      </w:r>
      <w:r w:rsidRPr="007D4C7C">
        <w:rPr>
          <w:rFonts w:ascii="Calibri" w:hAnsi="Calibri" w:cs="Calibri"/>
        </w:rPr>
        <w:t>’opérateur économique déclare :</w:t>
      </w:r>
    </w:p>
    <w:p w14:paraId="58138174" w14:textId="77777777" w:rsidR="00D53FFC" w:rsidRPr="007D4C7C" w:rsidRDefault="00000000" w:rsidP="00D53FFC">
      <w:pPr>
        <w:rPr>
          <w:rFonts w:ascii="Calibri" w:hAnsi="Calibri" w:cs="Calibri"/>
        </w:rPr>
      </w:pPr>
      <w:sdt>
        <w:sdtPr>
          <w:rPr>
            <w:rFonts w:ascii="Calibri" w:hAnsi="Calibri" w:cs="Calibri"/>
            <w:color w:val="0070C0"/>
          </w:rPr>
          <w:id w:val="-980144574"/>
          <w14:checkbox>
            <w14:checked w14:val="0"/>
            <w14:checkedState w14:val="2612" w14:font="MS Gothic"/>
            <w14:uncheckedState w14:val="2610" w14:font="MS Gothic"/>
          </w14:checkbox>
        </w:sdtPr>
        <w:sdtContent>
          <w:r w:rsidR="00D53FFC" w:rsidRPr="00B34D38">
            <w:rPr>
              <w:rFonts w:ascii="MS Gothic" w:eastAsia="MS Gothic" w:hAnsi="MS Gothic" w:cs="Calibri" w:hint="eastAsia"/>
              <w:color w:val="0070C0"/>
            </w:rPr>
            <w:t>☐</w:t>
          </w:r>
        </w:sdtContent>
      </w:sdt>
      <w:r w:rsidR="00D53FFC">
        <w:rPr>
          <w:rFonts w:ascii="Calibri" w:hAnsi="Calibri" w:cs="Calibri"/>
          <w:color w:val="0070C0"/>
        </w:rPr>
        <w:t xml:space="preserve"> </w:t>
      </w:r>
      <w:r w:rsidR="00D53FFC" w:rsidRPr="007D4C7C">
        <w:rPr>
          <w:rFonts w:ascii="Calibri" w:hAnsi="Calibri" w:cs="Calibri"/>
        </w:rPr>
        <w:t xml:space="preserve">Je souhaite percevoir une avance </w:t>
      </w:r>
    </w:p>
    <w:p w14:paraId="76C9F2F8" w14:textId="599A8557" w:rsidR="00E044B4" w:rsidRPr="00C918D7" w:rsidRDefault="00000000" w:rsidP="00C918D7">
      <w:pPr>
        <w:rPr>
          <w:rFonts w:ascii="Calibri" w:hAnsi="Calibri" w:cs="Calibri"/>
        </w:rPr>
      </w:pPr>
      <w:sdt>
        <w:sdtPr>
          <w:rPr>
            <w:rFonts w:ascii="Calibri" w:hAnsi="Calibri" w:cs="Calibri"/>
            <w:color w:val="0070C0"/>
          </w:rPr>
          <w:id w:val="1307057229"/>
          <w14:checkbox>
            <w14:checked w14:val="0"/>
            <w14:checkedState w14:val="2612" w14:font="MS Gothic"/>
            <w14:uncheckedState w14:val="2610" w14:font="MS Gothic"/>
          </w14:checkbox>
        </w:sdtPr>
        <w:sdtContent>
          <w:r w:rsidR="00D53FFC" w:rsidRPr="00B34D38">
            <w:rPr>
              <w:rFonts w:ascii="MS Gothic" w:eastAsia="MS Gothic" w:hAnsi="MS Gothic" w:cs="Calibri" w:hint="eastAsia"/>
              <w:color w:val="0070C0"/>
            </w:rPr>
            <w:t>☐</w:t>
          </w:r>
        </w:sdtContent>
      </w:sdt>
      <w:r w:rsidR="00D53FFC" w:rsidRPr="007D4C7C">
        <w:rPr>
          <w:rFonts w:ascii="Calibri" w:hAnsi="Calibri" w:cs="Calibri"/>
        </w:rPr>
        <w:t xml:space="preserve"> Je renonce au bénéficie de l’avance</w:t>
      </w:r>
    </w:p>
    <w:p w14:paraId="7CEE3C13" w14:textId="2A7D93C6" w:rsidR="00D53FFC" w:rsidRPr="005C2EEC" w:rsidRDefault="004F54EF" w:rsidP="00D53FFC">
      <w:pPr>
        <w:pStyle w:val="Titre1"/>
      </w:pPr>
      <w:r>
        <w:t xml:space="preserve"> </w:t>
      </w:r>
      <w:bookmarkStart w:id="30" w:name="_Toc196489416"/>
      <w:r w:rsidR="00D53FFC" w:rsidRPr="005C2EEC">
        <w:t>SIGNATURE DES PARTIES</w:t>
      </w:r>
      <w:bookmarkEnd w:id="30"/>
    </w:p>
    <w:p w14:paraId="5A839837"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p>
    <w:tbl>
      <w:tblPr>
        <w:tblW w:w="53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06"/>
        <w:gridCol w:w="2985"/>
        <w:gridCol w:w="4143"/>
      </w:tblGrid>
      <w:tr w:rsidR="00D53FFC" w:rsidRPr="00370B95" w14:paraId="4557937A" w14:textId="77777777" w:rsidTr="00235A49">
        <w:trPr>
          <w:trHeight w:val="798"/>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057364CE"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p>
          <w:p w14:paraId="03FE1425" w14:textId="53D3D842" w:rsidR="00D53FFC" w:rsidRPr="00370B95" w:rsidRDefault="00D53FFC" w:rsidP="0025074B">
            <w:pPr>
              <w:overflowPunct w:val="0"/>
              <w:autoSpaceDE w:val="0"/>
              <w:autoSpaceDN w:val="0"/>
              <w:adjustRightInd w:val="0"/>
              <w:spacing w:after="0" w:line="240" w:lineRule="auto"/>
              <w:jc w:val="center"/>
              <w:textAlignment w:val="baseline"/>
              <w:rPr>
                <w:rFonts w:ascii="Calibri" w:eastAsia="Times New Roman" w:hAnsi="Calibri" w:cs="Calibri"/>
                <w:b/>
                <w:szCs w:val="20"/>
                <w:lang w:eastAsia="fr-FR"/>
              </w:rPr>
            </w:pPr>
            <w:r w:rsidRPr="00370B95">
              <w:rPr>
                <w:rFonts w:ascii="Calibri" w:eastAsia="Times New Roman" w:hAnsi="Calibri" w:cs="Calibri"/>
                <w:b/>
                <w:szCs w:val="20"/>
                <w:lang w:eastAsia="fr-FR"/>
              </w:rPr>
              <w:t>SIGNATURE DU TITULAIRE (ou du mandataire du groupement disposant de l’autorisation de signer pour le compte du groupement) OU</w:t>
            </w:r>
            <w:r w:rsidR="0025074B">
              <w:rPr>
                <w:rFonts w:ascii="Calibri" w:eastAsia="Times New Roman" w:hAnsi="Calibri" w:cs="Calibri"/>
                <w:b/>
                <w:szCs w:val="20"/>
                <w:lang w:eastAsia="fr-FR"/>
              </w:rPr>
              <w:t xml:space="preserve"> </w:t>
            </w:r>
            <w:r w:rsidRPr="00370B95">
              <w:rPr>
                <w:rFonts w:ascii="Calibri" w:eastAsia="Times New Roman" w:hAnsi="Calibri" w:cs="Calibri"/>
                <w:b/>
                <w:szCs w:val="20"/>
                <w:lang w:eastAsia="fr-FR"/>
              </w:rPr>
              <w:t>DES MEMBRES DU GROUPEMENT</w:t>
            </w:r>
          </w:p>
        </w:tc>
      </w:tr>
      <w:tr w:rsidR="00D53FFC" w:rsidRPr="00370B95" w14:paraId="743A226A" w14:textId="77777777" w:rsidTr="00235A49">
        <w:trPr>
          <w:trHeight w:val="2270"/>
          <w:jc w:val="center"/>
        </w:trPr>
        <w:tc>
          <w:tcPr>
            <w:tcW w:w="1301" w:type="pct"/>
            <w:tcBorders>
              <w:top w:val="single" w:sz="4" w:space="0" w:color="auto"/>
            </w:tcBorders>
            <w:shd w:val="clear" w:color="auto" w:fill="FFFFFF"/>
          </w:tcPr>
          <w:p w14:paraId="5A504039"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Nom – prénom et qualité du signataire</w:t>
            </w:r>
          </w:p>
        </w:tc>
        <w:tc>
          <w:tcPr>
            <w:tcW w:w="1549" w:type="pct"/>
            <w:tcBorders>
              <w:top w:val="single" w:sz="4" w:space="0" w:color="auto"/>
            </w:tcBorders>
            <w:shd w:val="clear" w:color="auto" w:fill="FFFFFF"/>
          </w:tcPr>
          <w:p w14:paraId="708CB7D6"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A</w:t>
            </w:r>
            <w:r>
              <w:rPr>
                <w:rFonts w:ascii="Calibri" w:eastAsia="Times New Roman" w:hAnsi="Calibri" w:cs="Calibri"/>
                <w:color w:val="000000"/>
                <w:szCs w:val="20"/>
                <w:lang w:eastAsia="ar-SA"/>
              </w:rPr>
              <w:t xml:space="preserve"> </w:t>
            </w:r>
            <w:sdt>
              <w:sdtPr>
                <w:rPr>
                  <w:rFonts w:ascii="Calibri" w:eastAsia="Times New Roman" w:hAnsi="Calibri" w:cs="Calibri"/>
                  <w:color w:val="000000"/>
                  <w:szCs w:val="20"/>
                  <w:lang w:eastAsia="ar-SA"/>
                </w:rPr>
                <w:id w:val="796565281"/>
                <w:placeholder>
                  <w:docPart w:val="056B7300B39E4A6DBA4ADBABD5CE135B"/>
                </w:placeholder>
                <w:showingPlcHdr/>
              </w:sdtPr>
              <w:sdtContent>
                <w:r w:rsidRPr="00110FF5">
                  <w:rPr>
                    <w:rStyle w:val="Textedelespacerserv"/>
                  </w:rPr>
                  <w:t>Cliquez ou appuyez ici pour entrer du texte.</w:t>
                </w:r>
              </w:sdtContent>
            </w:sdt>
            <w:r>
              <w:rPr>
                <w:rFonts w:ascii="Calibri" w:eastAsia="Times New Roman" w:hAnsi="Calibri" w:cs="Calibri"/>
                <w:color w:val="000000"/>
                <w:szCs w:val="20"/>
                <w:lang w:eastAsia="ar-SA"/>
              </w:rPr>
              <w:t xml:space="preserve"> </w:t>
            </w:r>
            <w:r w:rsidRPr="00370B95">
              <w:rPr>
                <w:rFonts w:ascii="Calibri" w:eastAsia="Times New Roman" w:hAnsi="Calibri" w:cs="Calibri"/>
                <w:color w:val="000000"/>
                <w:szCs w:val="20"/>
                <w:lang w:eastAsia="ar-SA"/>
              </w:rPr>
              <w:t>le</w:t>
            </w:r>
            <w:r>
              <w:rPr>
                <w:rFonts w:ascii="Calibri" w:eastAsia="Times New Roman" w:hAnsi="Calibri" w:cs="Calibri"/>
                <w:color w:val="000000"/>
                <w:szCs w:val="20"/>
                <w:lang w:eastAsia="ar-SA"/>
              </w:rPr>
              <w:t xml:space="preserve"> </w:t>
            </w:r>
            <w:sdt>
              <w:sdtPr>
                <w:rPr>
                  <w:rFonts w:ascii="Calibri" w:eastAsia="Times New Roman" w:hAnsi="Calibri" w:cs="Calibri"/>
                  <w:color w:val="000000"/>
                  <w:szCs w:val="20"/>
                  <w:lang w:eastAsia="ar-SA"/>
                </w:rPr>
                <w:id w:val="300729845"/>
                <w:placeholder>
                  <w:docPart w:val="AD532DCFECAA41C2B870D1F4C3CC93F0"/>
                </w:placeholder>
                <w:showingPlcHdr/>
                <w:date>
                  <w:dateFormat w:val="dd/MM/yyyy"/>
                  <w:lid w:val="fr-FR"/>
                  <w:storeMappedDataAs w:val="dateTime"/>
                  <w:calendar w:val="gregorian"/>
                </w:date>
              </w:sdtPr>
              <w:sdtContent>
                <w:r w:rsidRPr="00110FF5">
                  <w:rPr>
                    <w:rStyle w:val="Textedelespacerserv"/>
                  </w:rPr>
                  <w:t>Cliquez ou appuyez ici pour entrer une date.</w:t>
                </w:r>
              </w:sdtContent>
            </w:sdt>
          </w:p>
        </w:tc>
        <w:tc>
          <w:tcPr>
            <w:tcW w:w="2150" w:type="pct"/>
            <w:tcBorders>
              <w:top w:val="single" w:sz="4" w:space="0" w:color="auto"/>
            </w:tcBorders>
            <w:shd w:val="clear" w:color="auto" w:fill="FFFFFF"/>
          </w:tcPr>
          <w:p w14:paraId="61758347"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Signature</w:t>
            </w:r>
          </w:p>
        </w:tc>
      </w:tr>
    </w:tbl>
    <w:p w14:paraId="754744B9"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b/>
          <w:bCs/>
          <w:sz w:val="20"/>
          <w:szCs w:val="20"/>
          <w:lang w:eastAsia="fr-FR"/>
        </w:rPr>
      </w:pPr>
    </w:p>
    <w:p w14:paraId="73D397E3" w14:textId="77777777" w:rsidR="00D53FFC" w:rsidRPr="00760B9C" w:rsidRDefault="00D53FFC" w:rsidP="00F8790E">
      <w:pPr>
        <w:pBdr>
          <w:top w:val="single" w:sz="4" w:space="1" w:color="auto"/>
          <w:left w:val="single" w:sz="4" w:space="18" w:color="auto"/>
          <w:bottom w:val="single" w:sz="4" w:space="14" w:color="auto"/>
          <w:right w:val="single" w:sz="4" w:space="17" w:color="auto"/>
        </w:pBdr>
        <w:rPr>
          <w:rFonts w:ascii="Calibri" w:hAnsi="Calibri" w:cs="Calibri"/>
          <w:b/>
          <w:bCs/>
        </w:rPr>
      </w:pPr>
      <w:r w:rsidRPr="00760B9C">
        <w:rPr>
          <w:rFonts w:ascii="Calibri" w:hAnsi="Calibri" w:cs="Calibri"/>
          <w:b/>
          <w:bCs/>
        </w:rPr>
        <w:t>Visa du Contrôleur budgétaire et comptable ministériel</w:t>
      </w:r>
    </w:p>
    <w:p w14:paraId="1776D481" w14:textId="24CD0BA9" w:rsidR="00D53FFC" w:rsidRPr="00760B9C" w:rsidRDefault="00D53FFC" w:rsidP="00F8790E">
      <w:pPr>
        <w:pBdr>
          <w:top w:val="single" w:sz="4" w:space="1" w:color="auto"/>
          <w:left w:val="single" w:sz="4" w:space="18" w:color="auto"/>
          <w:bottom w:val="single" w:sz="4" w:space="14" w:color="auto"/>
          <w:right w:val="single" w:sz="4" w:space="17" w:color="auto"/>
        </w:pBdr>
        <w:rPr>
          <w:rFonts w:ascii="Calibri" w:hAnsi="Calibri" w:cs="Calibri"/>
        </w:rPr>
      </w:pPr>
      <w:r w:rsidRPr="00760B9C">
        <w:rPr>
          <w:rFonts w:ascii="Calibri" w:hAnsi="Calibri" w:cs="Calibri"/>
        </w:rPr>
        <w:t xml:space="preserve">  A Paris, le </w:t>
      </w:r>
      <w:sdt>
        <w:sdtPr>
          <w:rPr>
            <w:rFonts w:ascii="Calibri" w:hAnsi="Calibri" w:cs="Calibri"/>
          </w:rPr>
          <w:id w:val="-343939671"/>
          <w:placeholder>
            <w:docPart w:val="C749DEC96BCA4DBC8E0F3A893AB8370E"/>
          </w:placeholder>
        </w:sdtPr>
        <w:sdtContent>
          <w:r w:rsidRPr="00110FF5">
            <w:rPr>
              <w:rStyle w:val="Textedelespacerserv"/>
            </w:rPr>
            <w:t>Cliquez ou appuyez ici pour entrer du texte.</w:t>
          </w:r>
        </w:sdtContent>
      </w:sdt>
    </w:p>
    <w:p w14:paraId="44C32836"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 w:val="20"/>
          <w:szCs w:val="20"/>
          <w:lang w:eastAsia="fr-FR"/>
        </w:rPr>
      </w:pPr>
    </w:p>
    <w:p w14:paraId="0DEA872C"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r w:rsidRPr="00370B95">
        <w:rPr>
          <w:rFonts w:ascii="Times" w:eastAsia="Times New Roman" w:hAnsi="Times" w:cs="Times New Roman"/>
          <w:noProof/>
          <w:sz w:val="20"/>
          <w:szCs w:val="20"/>
          <w:lang w:eastAsia="fr-FR"/>
        </w:rPr>
        <mc:AlternateContent>
          <mc:Choice Requires="wps">
            <w:drawing>
              <wp:anchor distT="0" distB="0" distL="114300" distR="114300" simplePos="0" relativeHeight="251658240" behindDoc="0" locked="0" layoutInCell="1" allowOverlap="1" wp14:anchorId="2231FFE7" wp14:editId="1F087B97">
                <wp:simplePos x="0" y="0"/>
                <wp:positionH relativeFrom="margin">
                  <wp:posOffset>-240030</wp:posOffset>
                </wp:positionH>
                <wp:positionV relativeFrom="paragraph">
                  <wp:posOffset>198755</wp:posOffset>
                </wp:positionV>
                <wp:extent cx="6210300" cy="1794510"/>
                <wp:effectExtent l="0" t="0" r="19050" b="1524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794510"/>
                        </a:xfrm>
                        <a:prstGeom prst="rect">
                          <a:avLst/>
                        </a:prstGeom>
                        <a:solidFill>
                          <a:srgbClr val="FFFFFF"/>
                        </a:solidFill>
                        <a:ln w="9525">
                          <a:solidFill>
                            <a:srgbClr val="000000"/>
                          </a:solidFill>
                          <a:miter lim="800000"/>
                          <a:headEnd/>
                          <a:tailEnd/>
                        </a:ln>
                      </wps:spPr>
                      <wps:txb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1FFE7" id="_x0000_t202" coordsize="21600,21600" o:spt="202" path="m,l,21600r21600,l21600,xe">
                <v:stroke joinstyle="miter"/>
                <v:path gradientshapeok="t" o:connecttype="rect"/>
              </v:shapetype>
              <v:shape id="Zone de texte 3" o:spid="_x0000_s1026" type="#_x0000_t202" style="position:absolute;left:0;text-align:left;margin-left:-18.9pt;margin-top:15.65pt;width:489pt;height:141.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d66FwIAACwEAAAOAAAAZHJzL2Uyb0RvYy54bWysU9tu2zAMfR+wfxD0vtjOkrYx4hRdugwD&#10;ugvQ7QMUWY6FyaJGKbG7ry8lp2nQbS/D9CCIInVEHh4ur4fOsINCr8FWvJjknCkrodZ2V/Hv3zZv&#10;rjjzQdhaGLCq4g/K8+vV61fL3pVqCi2YWiEjEOvL3lW8DcGVWeZlqzrhJ+CUJWcD2IlAJu6yGkVP&#10;6J3Jpnl+kfWAtUOQynu6vR2dfJXwm0bJ8KVpvArMVJxyC2nHtG/jnq2WotyhcK2WxzTEP2TRCW3p&#10;0xPUrQiC7VH/BtVpieChCRMJXQZNo6VKNVA1Rf6imvtWOJVqIXK8O9Hk/x+s/Hy4d1+RheEdDNTA&#10;VIR3dyB/eGZh3Qq7UzeI0LdK1PRxESnLeufL49NItS99BNn2n6CmJot9gAQ0NNhFVqhORujUgIcT&#10;6WoITNLlxbTI3+bkkuQrLhezeZHakony6blDHz4o6Fg8VBypqwleHO58iOmI8ikk/ubB6HqjjUkG&#10;7rZrg+wgSAGbtFIFL8KMZX3FF/PpfGTgrxB5Wn+C6HQgKRvdVfzqFCTKyNt7WyehBaHNeKaUjT0S&#10;GbkbWQzDdqDASOgW6geiFGGULI0YHVrAX5z1JNeK+597gYoz89FSWxbFbBb1nYzZ/HJKBp57tuce&#10;YSVBVTxwNh7XYZyJvUO9a+mnUQgWbqiVjU4kP2d1zJskmbg/jk/U/Lmdop6HfPUIAAD//wMAUEsD&#10;BBQABgAIAAAAIQBGBgpA4AAAAAoBAAAPAAAAZHJzL2Rvd25yZXYueG1sTI9RT8IwFIXfTfwPzSXx&#10;xUAHI8DGOmJMNPomaOC1rJdtsb2dbRnz31t9kcd77sk53yk2g9GsR+dbSwKmkwQYUmVVS7WAj/en&#10;8QqYD5KU1JZQwDd62JS3N4XMlb3QFvtdqFkMIZ9LAU0IXc65rxo00k9shxR/J+uMDPF0NVdOXmK4&#10;0XyWJAtuZEuxoZEdPjZYfe7ORsBq/tIf/Gv6tq8WJ52F+2X//OWEuBsND2tgAYfwb4Zf/IgOZWQ6&#10;2jMpz7SAcbqM6EFAOk2BRUM2T2bAjn9CBrws+PWE8gcAAP//AwBQSwECLQAUAAYACAAAACEAtoM4&#10;kv4AAADhAQAAEwAAAAAAAAAAAAAAAAAAAAAAW0NvbnRlbnRfVHlwZXNdLnhtbFBLAQItABQABgAI&#10;AAAAIQA4/SH/1gAAAJQBAAALAAAAAAAAAAAAAAAAAC8BAABfcmVscy8ucmVsc1BLAQItABQABgAI&#10;AAAAIQAGWd66FwIAACwEAAAOAAAAAAAAAAAAAAAAAC4CAABkcnMvZTJvRG9jLnhtbFBLAQItABQA&#10;BgAIAAAAIQBGBgpA4AAAAAoBAAAPAAAAAAAAAAAAAAAAAHEEAABkcnMvZG93bnJldi54bWxQSwUG&#10;AAAAAAQABADzAAAAfgUAAAAA&#10;">
                <v:textbo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End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v:textbox>
                <w10:wrap type="square" anchorx="margin"/>
              </v:shape>
            </w:pict>
          </mc:Fallback>
        </mc:AlternateContent>
      </w:r>
    </w:p>
    <w:p w14:paraId="79505782" w14:textId="77777777" w:rsidR="00D53FFC" w:rsidRDefault="00D53FFC" w:rsidP="00D53FFC">
      <w:pPr>
        <w:tabs>
          <w:tab w:val="left" w:pos="4590"/>
        </w:tabs>
        <w:overflowPunct w:val="0"/>
        <w:autoSpaceDE w:val="0"/>
        <w:autoSpaceDN w:val="0"/>
        <w:adjustRightInd w:val="0"/>
        <w:spacing w:after="0" w:line="240" w:lineRule="auto"/>
        <w:jc w:val="center"/>
        <w:textAlignment w:val="baseline"/>
        <w:rPr>
          <w:rFonts w:ascii="Calibri" w:eastAsia="Times New Roman" w:hAnsi="Calibri" w:cs="Calibri"/>
          <w:szCs w:val="20"/>
          <w:lang w:eastAsia="fr-FR"/>
        </w:rPr>
      </w:pPr>
    </w:p>
    <w:tbl>
      <w:tblPr>
        <w:tblStyle w:val="Grilledutableau"/>
        <w:tblW w:w="9924" w:type="dxa"/>
        <w:tblInd w:w="-431" w:type="dxa"/>
        <w:tblLook w:val="04A0" w:firstRow="1" w:lastRow="0" w:firstColumn="1" w:lastColumn="0" w:noHBand="0" w:noVBand="1"/>
      </w:tblPr>
      <w:tblGrid>
        <w:gridCol w:w="9924"/>
      </w:tblGrid>
      <w:tr w:rsidR="00F8790E" w14:paraId="3767CF6D" w14:textId="77777777" w:rsidTr="00F8790E">
        <w:tc>
          <w:tcPr>
            <w:tcW w:w="9924" w:type="dxa"/>
          </w:tcPr>
          <w:p w14:paraId="2F846050" w14:textId="77777777" w:rsidR="00F8790E" w:rsidRPr="00F8790E" w:rsidRDefault="00F8790E" w:rsidP="00F8790E">
            <w:pPr>
              <w:tabs>
                <w:tab w:val="left" w:pos="4590"/>
              </w:tabs>
              <w:overflowPunct w:val="0"/>
              <w:autoSpaceDE w:val="0"/>
              <w:autoSpaceDN w:val="0"/>
              <w:adjustRightInd w:val="0"/>
              <w:textAlignment w:val="baseline"/>
              <w:rPr>
                <w:rFonts w:ascii="Calibri" w:eastAsia="Times New Roman" w:hAnsi="Calibri" w:cs="Calibri"/>
                <w:b/>
                <w:bCs/>
                <w:szCs w:val="20"/>
                <w:lang w:eastAsia="fr-FR"/>
              </w:rPr>
            </w:pPr>
            <w:r w:rsidRPr="00F8790E">
              <w:rPr>
                <w:rFonts w:ascii="Calibri" w:eastAsia="Times New Roman" w:hAnsi="Calibri" w:cs="Calibri"/>
                <w:b/>
                <w:bCs/>
                <w:szCs w:val="20"/>
                <w:lang w:eastAsia="fr-FR"/>
              </w:rPr>
              <w:t>Cadre réservé aux cessions de créances</w:t>
            </w:r>
          </w:p>
          <w:p w14:paraId="4BC2F95C" w14:textId="77777777"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664EDDB2" w14:textId="77777777" w:rsidR="00F8790E" w:rsidRPr="00F8790E" w:rsidRDefault="00F8790E" w:rsidP="00F8790E">
            <w:pPr>
              <w:spacing w:after="120"/>
              <w:jc w:val="both"/>
              <w:rPr>
                <w:rFonts w:eastAsia="Times New Roman" w:cstheme="minorHAnsi"/>
                <w:sz w:val="24"/>
                <w:szCs w:val="24"/>
                <w:lang w:eastAsia="fr-FR"/>
              </w:rPr>
            </w:pPr>
            <w:r w:rsidRPr="00F8790E">
              <w:rPr>
                <w:rFonts w:eastAsia="Times New Roman" w:cstheme="minorHAnsi"/>
                <w:color w:val="000000"/>
                <w:lang w:eastAsia="fr-FR"/>
              </w:rPr>
              <w:t>Le montant maximal de la créance que je pourrai présenter en nantissement ou céder en créance est de : </w:t>
            </w:r>
          </w:p>
          <w:p w14:paraId="7A9BDC76" w14:textId="77777777" w:rsidR="00F8790E" w:rsidRPr="00F8790E" w:rsidRDefault="00F8790E" w:rsidP="00F8790E">
            <w:pPr>
              <w:rPr>
                <w:rFonts w:ascii="Times New Roman" w:eastAsia="Times New Roman" w:hAnsi="Times New Roman" w:cs="Times New Roman"/>
                <w:sz w:val="24"/>
                <w:szCs w:val="24"/>
                <w:lang w:eastAsia="fr-FR"/>
              </w:rPr>
            </w:pPr>
          </w:p>
          <w:p w14:paraId="20B7CE05" w14:textId="77777777" w:rsidR="00F8790E" w:rsidRPr="00B84B8F" w:rsidRDefault="00F8790E" w:rsidP="00F8790E">
            <w:pPr>
              <w:rPr>
                <w:rFonts w:ascii="Calibri" w:hAnsi="Calibri" w:cs="Calibri"/>
              </w:rPr>
            </w:pPr>
            <w:r w:rsidRPr="00B84B8F">
              <w:rPr>
                <w:rFonts w:ascii="Calibri" w:hAnsi="Calibri" w:cs="Calibri"/>
              </w:rPr>
              <w:t xml:space="preserve">A Paris, le </w:t>
            </w:r>
            <w:sdt>
              <w:sdtPr>
                <w:rPr>
                  <w:rFonts w:ascii="Calibri" w:hAnsi="Calibri" w:cs="Calibri"/>
                </w:rPr>
                <w:id w:val="-432203688"/>
                <w:placeholder>
                  <w:docPart w:val="0508D6AA56CA437CBFE0B7295B4B515A"/>
                </w:placeholder>
                <w:showingPlcHdr/>
              </w:sdtPr>
              <w:sdtContent>
                <w:r w:rsidRPr="00110FF5">
                  <w:rPr>
                    <w:rStyle w:val="Textedelespacerserv"/>
                  </w:rPr>
                  <w:t>Cliquez ou appuyez ici pour entrer du texte.</w:t>
                </w:r>
              </w:sdtContent>
            </w:sdt>
          </w:p>
          <w:p w14:paraId="4DA6D60B" w14:textId="77777777" w:rsidR="00F8790E" w:rsidRDefault="00F8790E" w:rsidP="00F8790E">
            <w:pPr>
              <w:tabs>
                <w:tab w:val="left" w:pos="4590"/>
              </w:tabs>
              <w:overflowPunct w:val="0"/>
              <w:autoSpaceDE w:val="0"/>
              <w:autoSpaceDN w:val="0"/>
              <w:adjustRightInd w:val="0"/>
              <w:jc w:val="center"/>
              <w:textAlignment w:val="baseline"/>
              <w:rPr>
                <w:rFonts w:ascii="Times New Roman" w:eastAsia="Times New Roman" w:hAnsi="Times New Roman" w:cs="Times New Roman"/>
                <w:i/>
                <w:iCs/>
                <w:color w:val="000000"/>
                <w:lang w:eastAsia="fr-FR"/>
              </w:rPr>
            </w:pPr>
          </w:p>
          <w:p w14:paraId="6FEB1C4C" w14:textId="77777777" w:rsidR="00F8790E" w:rsidRDefault="00F8790E" w:rsidP="00F8790E">
            <w:pPr>
              <w:tabs>
                <w:tab w:val="left" w:pos="4590"/>
              </w:tabs>
              <w:overflowPunct w:val="0"/>
              <w:autoSpaceDE w:val="0"/>
              <w:autoSpaceDN w:val="0"/>
              <w:adjustRightInd w:val="0"/>
              <w:textAlignment w:val="baseline"/>
              <w:rPr>
                <w:rFonts w:eastAsia="Times New Roman" w:cstheme="minorHAnsi"/>
                <w:i/>
                <w:iCs/>
                <w:color w:val="000000"/>
                <w:lang w:eastAsia="fr-FR"/>
              </w:rPr>
            </w:pPr>
          </w:p>
          <w:p w14:paraId="7E314551" w14:textId="297E5E0F" w:rsidR="00F8790E" w:rsidRPr="00F8790E" w:rsidRDefault="00F8790E" w:rsidP="00F8790E">
            <w:pPr>
              <w:tabs>
                <w:tab w:val="left" w:pos="4590"/>
              </w:tabs>
              <w:overflowPunct w:val="0"/>
              <w:autoSpaceDE w:val="0"/>
              <w:autoSpaceDN w:val="0"/>
              <w:adjustRightInd w:val="0"/>
              <w:textAlignment w:val="baseline"/>
              <w:rPr>
                <w:rFonts w:eastAsia="Times New Roman" w:cstheme="minorHAnsi"/>
                <w:szCs w:val="20"/>
                <w:lang w:eastAsia="fr-FR"/>
              </w:rPr>
            </w:pPr>
            <w:r w:rsidRPr="00F8790E">
              <w:rPr>
                <w:rFonts w:eastAsia="Times New Roman" w:cstheme="minorHAnsi"/>
                <w:i/>
                <w:iCs/>
                <w:color w:val="000000"/>
                <w:lang w:eastAsia="fr-FR"/>
              </w:rPr>
              <w:t>Le représentant du pouvoir adjudicateur</w:t>
            </w:r>
          </w:p>
          <w:p w14:paraId="1B84C3AA" w14:textId="77777777"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7824D0B6" w14:textId="11E50F33"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tc>
      </w:tr>
    </w:tbl>
    <w:p w14:paraId="5F66E891" w14:textId="77777777" w:rsidR="004D4BC8" w:rsidRPr="00370B95" w:rsidRDefault="004D4BC8" w:rsidP="009146F6">
      <w:pPr>
        <w:tabs>
          <w:tab w:val="left" w:pos="4590"/>
        </w:tabs>
        <w:overflowPunct w:val="0"/>
        <w:autoSpaceDE w:val="0"/>
        <w:autoSpaceDN w:val="0"/>
        <w:adjustRightInd w:val="0"/>
        <w:spacing w:after="0" w:line="240" w:lineRule="auto"/>
        <w:textAlignment w:val="baseline"/>
        <w:rPr>
          <w:rFonts w:ascii="Calibri" w:eastAsia="Times New Roman" w:hAnsi="Calibri" w:cs="Calibri"/>
          <w:szCs w:val="20"/>
          <w:lang w:eastAsia="fr-FR"/>
        </w:rPr>
      </w:pPr>
    </w:p>
    <w:tbl>
      <w:tblPr>
        <w:tblW w:w="5391" w:type="pct"/>
        <w:jc w:val="center"/>
        <w:tblBorders>
          <w:top w:val="single" w:sz="4" w:space="0" w:color="auto"/>
          <w:left w:val="single" w:sz="4" w:space="0" w:color="auto"/>
          <w:bottom w:val="single" w:sz="4" w:space="0" w:color="auto"/>
          <w:right w:val="single" w:sz="4" w:space="0" w:color="auto"/>
        </w:tblBorders>
        <w:tblCellMar>
          <w:top w:w="170" w:type="dxa"/>
          <w:left w:w="170" w:type="dxa"/>
          <w:bottom w:w="170" w:type="dxa"/>
          <w:right w:w="170" w:type="dxa"/>
        </w:tblCellMar>
        <w:tblLook w:val="04A0" w:firstRow="1" w:lastRow="0" w:firstColumn="1" w:lastColumn="0" w:noHBand="0" w:noVBand="1"/>
      </w:tblPr>
      <w:tblGrid>
        <w:gridCol w:w="9779"/>
      </w:tblGrid>
      <w:tr w:rsidR="00D53FFC" w:rsidRPr="00370B95" w14:paraId="71B97EBE" w14:textId="77777777" w:rsidTr="00235A49">
        <w:trPr>
          <w:cantSplit/>
          <w:trHeight w:val="847"/>
          <w:jc w:val="center"/>
        </w:trPr>
        <w:tc>
          <w:tcPr>
            <w:tcW w:w="5000" w:type="pct"/>
            <w:tcBorders>
              <w:top w:val="nil"/>
              <w:left w:val="nil"/>
              <w:bottom w:val="nil"/>
              <w:right w:val="nil"/>
            </w:tcBorders>
            <w:shd w:val="clear" w:color="auto" w:fill="D9E2F3"/>
            <w:vAlign w:val="center"/>
          </w:tcPr>
          <w:p w14:paraId="1A39FCBB" w14:textId="77777777" w:rsidR="00D53FFC" w:rsidRPr="00370B95" w:rsidRDefault="00D53FFC" w:rsidP="00235A49">
            <w:pPr>
              <w:tabs>
                <w:tab w:val="left" w:leader="dot" w:pos="9814"/>
              </w:tabs>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szCs w:val="20"/>
                <w:lang w:eastAsia="fr-FR"/>
              </w:rPr>
            </w:pPr>
            <w:r w:rsidRPr="00370B95">
              <w:rPr>
                <w:rFonts w:ascii="Calibri" w:eastAsia="Times New Roman" w:hAnsi="Calibri" w:cs="Calibri"/>
                <w:szCs w:val="20"/>
                <w:lang w:eastAsia="fr-FR"/>
              </w:rPr>
              <w:t xml:space="preserve">Date de notification du marché : </w:t>
            </w:r>
          </w:p>
          <w:p w14:paraId="5CB3E9C5" w14:textId="77777777" w:rsidR="00D53FFC" w:rsidRDefault="00D53FFC" w:rsidP="00235A49">
            <w:pPr>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b/>
                <w:szCs w:val="20"/>
                <w:u w:val="single"/>
                <w:lang w:eastAsia="fr-FR"/>
              </w:rPr>
            </w:pPr>
            <w:r w:rsidRPr="00370B95">
              <w:rPr>
                <w:rFonts w:ascii="Calibri" w:eastAsia="Times New Roman" w:hAnsi="Calibri" w:cs="Calibri"/>
                <w:b/>
                <w:szCs w:val="20"/>
                <w:u w:val="single"/>
                <w:lang w:eastAsia="fr-FR"/>
              </w:rPr>
              <w:t>(Partie réservée au pouvoir adjudicateur)</w:t>
            </w:r>
          </w:p>
          <w:p w14:paraId="1AA59525" w14:textId="77777777" w:rsidR="006F6005" w:rsidRDefault="006F6005" w:rsidP="00235A49">
            <w:pPr>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b/>
                <w:color w:val="C00000"/>
                <w:szCs w:val="20"/>
                <w:u w:val="single"/>
                <w:lang w:eastAsia="fr-FR"/>
              </w:rPr>
            </w:pPr>
          </w:p>
          <w:p w14:paraId="3DA157FE" w14:textId="17BF22C5" w:rsidR="006F6005" w:rsidRPr="00370B95" w:rsidRDefault="006F6005" w:rsidP="00235A49">
            <w:pPr>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b/>
                <w:color w:val="C00000"/>
                <w:szCs w:val="20"/>
                <w:lang w:eastAsia="fr-FR"/>
              </w:rPr>
            </w:pPr>
          </w:p>
        </w:tc>
      </w:tr>
    </w:tbl>
    <w:p w14:paraId="1CEFB604" w14:textId="77777777" w:rsidR="002875A6" w:rsidRDefault="002875A6">
      <w:bookmarkStart w:id="31" w:name="page_total_master0"/>
      <w:bookmarkStart w:id="32" w:name="page_total"/>
      <w:bookmarkEnd w:id="0"/>
      <w:bookmarkEnd w:id="31"/>
      <w:bookmarkEnd w:id="32"/>
    </w:p>
    <w:sectPr w:rsidR="002875A6" w:rsidSect="000900AF">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A6B5BA" w14:textId="77777777" w:rsidR="00BD4EE8" w:rsidRDefault="00BD4EE8" w:rsidP="00066CD2">
      <w:pPr>
        <w:spacing w:after="0" w:line="240" w:lineRule="auto"/>
      </w:pPr>
      <w:r>
        <w:separator/>
      </w:r>
    </w:p>
  </w:endnote>
  <w:endnote w:type="continuationSeparator" w:id="0">
    <w:p w14:paraId="0D0917B0" w14:textId="77777777" w:rsidR="00BD4EE8" w:rsidRDefault="00BD4EE8" w:rsidP="00066CD2">
      <w:pPr>
        <w:spacing w:after="0" w:line="240" w:lineRule="auto"/>
      </w:pPr>
      <w:r>
        <w:continuationSeparator/>
      </w:r>
    </w:p>
  </w:endnote>
  <w:endnote w:type="continuationNotice" w:id="1">
    <w:p w14:paraId="62890FCC" w14:textId="77777777" w:rsidR="00BD4EE8" w:rsidRDefault="00BD4E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6467901"/>
      <w:docPartObj>
        <w:docPartGallery w:val="Page Numbers (Bottom of Page)"/>
        <w:docPartUnique/>
      </w:docPartObj>
    </w:sdtPr>
    <w:sdtContent>
      <w:p w14:paraId="18729D82" w14:textId="341EF1B0" w:rsidR="00066CD2" w:rsidRDefault="00066CD2">
        <w:pPr>
          <w:pStyle w:val="Pieddepage"/>
          <w:jc w:val="right"/>
        </w:pPr>
        <w:r>
          <w:fldChar w:fldCharType="begin"/>
        </w:r>
        <w:r>
          <w:instrText>PAGE   \* MERGEFORMAT</w:instrText>
        </w:r>
        <w:r>
          <w:fldChar w:fldCharType="separate"/>
        </w:r>
        <w:r>
          <w:t>2</w:t>
        </w:r>
        <w:r>
          <w:fldChar w:fldCharType="end"/>
        </w:r>
      </w:p>
    </w:sdtContent>
  </w:sdt>
  <w:p w14:paraId="2CF3D9D2" w14:textId="2FBD5F95" w:rsidR="00235A49" w:rsidRPr="00066CD2" w:rsidRDefault="00066CD2" w:rsidP="00235A49">
    <w:pPr>
      <w:pStyle w:val="Pieddepage"/>
      <w:rPr>
        <w:color w:val="FF0000"/>
      </w:rPr>
    </w:pPr>
    <w:r w:rsidRPr="00066CD2">
      <w:t>AE – Marché n°202</w:t>
    </w:r>
    <w:r w:rsidR="00851756">
      <w:t>5-0</w:t>
    </w:r>
    <w:r w:rsidR="001C181B">
      <w:t>47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FA7DF" w14:textId="77777777" w:rsidR="00BD4EE8" w:rsidRDefault="00BD4EE8" w:rsidP="00066CD2">
      <w:pPr>
        <w:spacing w:after="0" w:line="240" w:lineRule="auto"/>
      </w:pPr>
      <w:r>
        <w:separator/>
      </w:r>
    </w:p>
  </w:footnote>
  <w:footnote w:type="continuationSeparator" w:id="0">
    <w:p w14:paraId="5A76D5AB" w14:textId="77777777" w:rsidR="00BD4EE8" w:rsidRDefault="00BD4EE8" w:rsidP="00066CD2">
      <w:pPr>
        <w:spacing w:after="0" w:line="240" w:lineRule="auto"/>
      </w:pPr>
      <w:r>
        <w:continuationSeparator/>
      </w:r>
    </w:p>
  </w:footnote>
  <w:footnote w:type="continuationNotice" w:id="1">
    <w:p w14:paraId="5F6A361A" w14:textId="77777777" w:rsidR="00BD4EE8" w:rsidRDefault="00BD4EE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8124F"/>
    <w:multiLevelType w:val="hybridMultilevel"/>
    <w:tmpl w:val="6490785E"/>
    <w:lvl w:ilvl="0" w:tplc="42E6C762">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E96405"/>
    <w:multiLevelType w:val="hybridMultilevel"/>
    <w:tmpl w:val="BFCA5464"/>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D83C92"/>
    <w:multiLevelType w:val="hybridMultilevel"/>
    <w:tmpl w:val="EB2EF6DC"/>
    <w:lvl w:ilvl="0" w:tplc="4E687CB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360A01"/>
    <w:multiLevelType w:val="hybridMultilevel"/>
    <w:tmpl w:val="5530670E"/>
    <w:lvl w:ilvl="0" w:tplc="DEA05D0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102607"/>
    <w:multiLevelType w:val="hybridMultilevel"/>
    <w:tmpl w:val="4788B830"/>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6B64B2"/>
    <w:multiLevelType w:val="hybridMultilevel"/>
    <w:tmpl w:val="812CE4A2"/>
    <w:lvl w:ilvl="0" w:tplc="4DB0B3E0">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F1445E"/>
    <w:multiLevelType w:val="multilevel"/>
    <w:tmpl w:val="60F2A9E8"/>
    <w:lvl w:ilvl="0">
      <w:start w:val="1"/>
      <w:numFmt w:val="decimal"/>
      <w:lvlText w:val="Article %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heme="minorHAnsi" w:hAnsiTheme="minorHAnsi" w:cstheme="minorHAnsi" w:hint="default"/>
        <w:b/>
        <w:i w:val="0"/>
        <w:color w:val="auto"/>
      </w:rPr>
    </w:lvl>
    <w:lvl w:ilvl="4">
      <w:start w:val="1"/>
      <w:numFmt w:val="decimal"/>
      <w:lvlText w:val="%1.%2.%3.%4.%5"/>
      <w:lvlJc w:val="left"/>
      <w:pPr>
        <w:ind w:left="1008" w:hanging="1008"/>
      </w:pPr>
      <w:rPr>
        <w:b/>
        <w:color w:val="auto"/>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2A1619"/>
    <w:multiLevelType w:val="multilevel"/>
    <w:tmpl w:val="552CFC88"/>
    <w:lvl w:ilvl="0">
      <w:start w:val="1"/>
      <w:numFmt w:val="decimal"/>
      <w:pStyle w:val="Titre1"/>
      <w:lvlText w:val="ARTICLE %1"/>
      <w:lvlJc w:val="left"/>
      <w:pPr>
        <w:ind w:left="432"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1">
    <w:nsid w:val="565668B5"/>
    <w:multiLevelType w:val="hybridMultilevel"/>
    <w:tmpl w:val="E31EB28C"/>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A131EF"/>
    <w:multiLevelType w:val="multilevel"/>
    <w:tmpl w:val="DA50AD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A5B7A7F"/>
    <w:multiLevelType w:val="hybridMultilevel"/>
    <w:tmpl w:val="7C9835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B6B28CD"/>
    <w:multiLevelType w:val="hybridMultilevel"/>
    <w:tmpl w:val="33E40FDE"/>
    <w:lvl w:ilvl="0" w:tplc="040C0005">
      <w:start w:val="1"/>
      <w:numFmt w:val="bullet"/>
      <w:lvlText w:val=""/>
      <w:lvlJc w:val="left"/>
      <w:pPr>
        <w:ind w:left="720" w:hanging="360"/>
      </w:pPr>
      <w:rPr>
        <w:rFonts w:ascii="Wingdings" w:hAnsi="Wingdings"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DE3732A"/>
    <w:multiLevelType w:val="hybridMultilevel"/>
    <w:tmpl w:val="A326596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D60A34"/>
    <w:multiLevelType w:val="hybridMultilevel"/>
    <w:tmpl w:val="5DE6B2BC"/>
    <w:lvl w:ilvl="0" w:tplc="92AAFD4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BA35E1C"/>
    <w:multiLevelType w:val="hybridMultilevel"/>
    <w:tmpl w:val="5D028732"/>
    <w:lvl w:ilvl="0" w:tplc="040C0003">
      <w:start w:val="1"/>
      <w:numFmt w:val="bullet"/>
      <w:lvlText w:val="o"/>
      <w:lvlJc w:val="left"/>
      <w:pPr>
        <w:ind w:left="1428" w:hanging="360"/>
      </w:pPr>
      <w:rPr>
        <w:rFonts w:ascii="Courier New" w:hAnsi="Courier New" w:cs="Courier New"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524253487">
    <w:abstractNumId w:val="5"/>
  </w:num>
  <w:num w:numId="2" w16cid:durableId="1192573979">
    <w:abstractNumId w:val="5"/>
  </w:num>
  <w:num w:numId="3" w16cid:durableId="1507863461">
    <w:abstractNumId w:val="6"/>
  </w:num>
  <w:num w:numId="4" w16cid:durableId="1054887023">
    <w:abstractNumId w:val="7"/>
  </w:num>
  <w:num w:numId="5" w16cid:durableId="1205218280">
    <w:abstractNumId w:val="7"/>
  </w:num>
  <w:num w:numId="6" w16cid:durableId="1292982933">
    <w:abstractNumId w:val="9"/>
  </w:num>
  <w:num w:numId="7" w16cid:durableId="121391634">
    <w:abstractNumId w:val="10"/>
  </w:num>
  <w:num w:numId="8" w16cid:durableId="2128157742">
    <w:abstractNumId w:val="12"/>
  </w:num>
  <w:num w:numId="9" w16cid:durableId="1200122914">
    <w:abstractNumId w:val="11"/>
  </w:num>
  <w:num w:numId="10" w16cid:durableId="1314717706">
    <w:abstractNumId w:val="14"/>
  </w:num>
  <w:num w:numId="11" w16cid:durableId="1133251862">
    <w:abstractNumId w:val="3"/>
  </w:num>
  <w:num w:numId="12" w16cid:durableId="59526894">
    <w:abstractNumId w:val="0"/>
  </w:num>
  <w:num w:numId="13" w16cid:durableId="1362706876">
    <w:abstractNumId w:val="4"/>
  </w:num>
  <w:num w:numId="14" w16cid:durableId="2069302931">
    <w:abstractNumId w:val="8"/>
  </w:num>
  <w:num w:numId="15" w16cid:durableId="102893160">
    <w:abstractNumId w:val="2"/>
  </w:num>
  <w:num w:numId="16" w16cid:durableId="1468546542">
    <w:abstractNumId w:val="13"/>
  </w:num>
  <w:num w:numId="17" w16cid:durableId="3010358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FFC"/>
    <w:rsid w:val="0000318F"/>
    <w:rsid w:val="00004B01"/>
    <w:rsid w:val="0001502A"/>
    <w:rsid w:val="00024722"/>
    <w:rsid w:val="00044322"/>
    <w:rsid w:val="00045C0C"/>
    <w:rsid w:val="00051FC4"/>
    <w:rsid w:val="0005216D"/>
    <w:rsid w:val="00064643"/>
    <w:rsid w:val="00066CD2"/>
    <w:rsid w:val="00073A01"/>
    <w:rsid w:val="00073FD4"/>
    <w:rsid w:val="00074417"/>
    <w:rsid w:val="0007595D"/>
    <w:rsid w:val="00076A52"/>
    <w:rsid w:val="00081BE8"/>
    <w:rsid w:val="00084E99"/>
    <w:rsid w:val="00087C53"/>
    <w:rsid w:val="000900AF"/>
    <w:rsid w:val="0009290E"/>
    <w:rsid w:val="00096228"/>
    <w:rsid w:val="000A51B3"/>
    <w:rsid w:val="000A53C1"/>
    <w:rsid w:val="000B12F6"/>
    <w:rsid w:val="000B7A30"/>
    <w:rsid w:val="000D3236"/>
    <w:rsid w:val="000E189C"/>
    <w:rsid w:val="000E2F3E"/>
    <w:rsid w:val="000E79FB"/>
    <w:rsid w:val="000F0EF5"/>
    <w:rsid w:val="000F5E5F"/>
    <w:rsid w:val="00106609"/>
    <w:rsid w:val="001225BD"/>
    <w:rsid w:val="001268E2"/>
    <w:rsid w:val="00133083"/>
    <w:rsid w:val="00137E24"/>
    <w:rsid w:val="00144551"/>
    <w:rsid w:val="0016095E"/>
    <w:rsid w:val="0016736F"/>
    <w:rsid w:val="001716AA"/>
    <w:rsid w:val="0017293D"/>
    <w:rsid w:val="0017795D"/>
    <w:rsid w:val="0018407C"/>
    <w:rsid w:val="00186071"/>
    <w:rsid w:val="00191F70"/>
    <w:rsid w:val="001A7766"/>
    <w:rsid w:val="001B607C"/>
    <w:rsid w:val="001B7D2B"/>
    <w:rsid w:val="001C181B"/>
    <w:rsid w:val="001D29E9"/>
    <w:rsid w:val="001D3BCA"/>
    <w:rsid w:val="001D6713"/>
    <w:rsid w:val="001D7FD2"/>
    <w:rsid w:val="001E5EEA"/>
    <w:rsid w:val="001E71AC"/>
    <w:rsid w:val="002054A9"/>
    <w:rsid w:val="002101E2"/>
    <w:rsid w:val="0021095D"/>
    <w:rsid w:val="00211DC5"/>
    <w:rsid w:val="002227B8"/>
    <w:rsid w:val="00230117"/>
    <w:rsid w:val="00235637"/>
    <w:rsid w:val="00235A49"/>
    <w:rsid w:val="0025074B"/>
    <w:rsid w:val="00260041"/>
    <w:rsid w:val="00270394"/>
    <w:rsid w:val="00275D85"/>
    <w:rsid w:val="00282630"/>
    <w:rsid w:val="00285B4B"/>
    <w:rsid w:val="002875A6"/>
    <w:rsid w:val="002924D2"/>
    <w:rsid w:val="002A009E"/>
    <w:rsid w:val="002A5622"/>
    <w:rsid w:val="002B0692"/>
    <w:rsid w:val="002B5F12"/>
    <w:rsid w:val="002D146F"/>
    <w:rsid w:val="002D3851"/>
    <w:rsid w:val="002D3DAE"/>
    <w:rsid w:val="002D65B9"/>
    <w:rsid w:val="00302A28"/>
    <w:rsid w:val="00304661"/>
    <w:rsid w:val="00304FB5"/>
    <w:rsid w:val="00322A22"/>
    <w:rsid w:val="0034553F"/>
    <w:rsid w:val="0034632E"/>
    <w:rsid w:val="00351F0B"/>
    <w:rsid w:val="0035383B"/>
    <w:rsid w:val="0035456B"/>
    <w:rsid w:val="0035526D"/>
    <w:rsid w:val="00357CF2"/>
    <w:rsid w:val="0036033E"/>
    <w:rsid w:val="003608FB"/>
    <w:rsid w:val="0036118A"/>
    <w:rsid w:val="00364B25"/>
    <w:rsid w:val="0036738A"/>
    <w:rsid w:val="00371672"/>
    <w:rsid w:val="00395FB1"/>
    <w:rsid w:val="00396FA4"/>
    <w:rsid w:val="003A0474"/>
    <w:rsid w:val="003A0A60"/>
    <w:rsid w:val="003A1289"/>
    <w:rsid w:val="003A1552"/>
    <w:rsid w:val="003A1CA9"/>
    <w:rsid w:val="003B4273"/>
    <w:rsid w:val="003C0E68"/>
    <w:rsid w:val="003D4E88"/>
    <w:rsid w:val="003E00FE"/>
    <w:rsid w:val="003E2473"/>
    <w:rsid w:val="003E4E25"/>
    <w:rsid w:val="003E554A"/>
    <w:rsid w:val="003E7C3B"/>
    <w:rsid w:val="003F55E1"/>
    <w:rsid w:val="00400015"/>
    <w:rsid w:val="0040067C"/>
    <w:rsid w:val="00400739"/>
    <w:rsid w:val="00402C8F"/>
    <w:rsid w:val="004063B9"/>
    <w:rsid w:val="004213E8"/>
    <w:rsid w:val="00425F44"/>
    <w:rsid w:val="00430E54"/>
    <w:rsid w:val="00433B6A"/>
    <w:rsid w:val="00434B61"/>
    <w:rsid w:val="0044204D"/>
    <w:rsid w:val="00442601"/>
    <w:rsid w:val="004427DF"/>
    <w:rsid w:val="0044320B"/>
    <w:rsid w:val="0044530D"/>
    <w:rsid w:val="00454F74"/>
    <w:rsid w:val="00487362"/>
    <w:rsid w:val="00493EDE"/>
    <w:rsid w:val="004968A3"/>
    <w:rsid w:val="004969B8"/>
    <w:rsid w:val="004A1BF9"/>
    <w:rsid w:val="004B0A09"/>
    <w:rsid w:val="004B36BE"/>
    <w:rsid w:val="004C23F2"/>
    <w:rsid w:val="004C7700"/>
    <w:rsid w:val="004D34D1"/>
    <w:rsid w:val="004D4BC8"/>
    <w:rsid w:val="004D5FE0"/>
    <w:rsid w:val="004F25D3"/>
    <w:rsid w:val="004F54EF"/>
    <w:rsid w:val="00503E81"/>
    <w:rsid w:val="00513891"/>
    <w:rsid w:val="005446D0"/>
    <w:rsid w:val="00545172"/>
    <w:rsid w:val="00557FC3"/>
    <w:rsid w:val="00570961"/>
    <w:rsid w:val="0058351F"/>
    <w:rsid w:val="00597714"/>
    <w:rsid w:val="0059784C"/>
    <w:rsid w:val="005A0861"/>
    <w:rsid w:val="005A7D09"/>
    <w:rsid w:val="005B4C82"/>
    <w:rsid w:val="005C1AC3"/>
    <w:rsid w:val="005C59E0"/>
    <w:rsid w:val="005C6217"/>
    <w:rsid w:val="005C7574"/>
    <w:rsid w:val="005E1438"/>
    <w:rsid w:val="005E5D80"/>
    <w:rsid w:val="00617377"/>
    <w:rsid w:val="00624A6C"/>
    <w:rsid w:val="00630F59"/>
    <w:rsid w:val="0065755D"/>
    <w:rsid w:val="00667A76"/>
    <w:rsid w:val="00680EEC"/>
    <w:rsid w:val="006960A7"/>
    <w:rsid w:val="006975E7"/>
    <w:rsid w:val="006A23F6"/>
    <w:rsid w:val="006B2A3E"/>
    <w:rsid w:val="006B6974"/>
    <w:rsid w:val="006B713E"/>
    <w:rsid w:val="006F33F7"/>
    <w:rsid w:val="006F466C"/>
    <w:rsid w:val="006F6005"/>
    <w:rsid w:val="00707DC2"/>
    <w:rsid w:val="007146F4"/>
    <w:rsid w:val="00716CF3"/>
    <w:rsid w:val="007258DA"/>
    <w:rsid w:val="00757DD8"/>
    <w:rsid w:val="00764701"/>
    <w:rsid w:val="0079131A"/>
    <w:rsid w:val="0079330E"/>
    <w:rsid w:val="00794927"/>
    <w:rsid w:val="00794F76"/>
    <w:rsid w:val="00795AA8"/>
    <w:rsid w:val="00796E86"/>
    <w:rsid w:val="007A014B"/>
    <w:rsid w:val="007A01FC"/>
    <w:rsid w:val="007A0413"/>
    <w:rsid w:val="007A3CDD"/>
    <w:rsid w:val="007A46FB"/>
    <w:rsid w:val="007B0440"/>
    <w:rsid w:val="007B4030"/>
    <w:rsid w:val="007C1AAC"/>
    <w:rsid w:val="007C1C79"/>
    <w:rsid w:val="007D1586"/>
    <w:rsid w:val="007D273E"/>
    <w:rsid w:val="007D4E7E"/>
    <w:rsid w:val="007D7F09"/>
    <w:rsid w:val="007E3E17"/>
    <w:rsid w:val="007E6931"/>
    <w:rsid w:val="007F317D"/>
    <w:rsid w:val="0080515D"/>
    <w:rsid w:val="008145D7"/>
    <w:rsid w:val="0081480C"/>
    <w:rsid w:val="00816B1E"/>
    <w:rsid w:val="0082565E"/>
    <w:rsid w:val="00851756"/>
    <w:rsid w:val="00855ECE"/>
    <w:rsid w:val="00856299"/>
    <w:rsid w:val="008803B3"/>
    <w:rsid w:val="00883144"/>
    <w:rsid w:val="008834BA"/>
    <w:rsid w:val="00883B08"/>
    <w:rsid w:val="00884BCB"/>
    <w:rsid w:val="0089525B"/>
    <w:rsid w:val="008A45E9"/>
    <w:rsid w:val="008B2E34"/>
    <w:rsid w:val="008B56EF"/>
    <w:rsid w:val="008B5C28"/>
    <w:rsid w:val="008C52BA"/>
    <w:rsid w:val="008D2BE6"/>
    <w:rsid w:val="008D3AB3"/>
    <w:rsid w:val="008D4C37"/>
    <w:rsid w:val="008F0280"/>
    <w:rsid w:val="008F1630"/>
    <w:rsid w:val="008F5E2D"/>
    <w:rsid w:val="009015C0"/>
    <w:rsid w:val="0091062A"/>
    <w:rsid w:val="00911419"/>
    <w:rsid w:val="009129F7"/>
    <w:rsid w:val="009146F6"/>
    <w:rsid w:val="009174BB"/>
    <w:rsid w:val="00917CF8"/>
    <w:rsid w:val="009265CC"/>
    <w:rsid w:val="00944BA5"/>
    <w:rsid w:val="00945359"/>
    <w:rsid w:val="009503E8"/>
    <w:rsid w:val="00951BDA"/>
    <w:rsid w:val="00954D40"/>
    <w:rsid w:val="00963BDD"/>
    <w:rsid w:val="00963F1E"/>
    <w:rsid w:val="009838BC"/>
    <w:rsid w:val="00983C0D"/>
    <w:rsid w:val="009847C0"/>
    <w:rsid w:val="009912BD"/>
    <w:rsid w:val="00991910"/>
    <w:rsid w:val="009B15B2"/>
    <w:rsid w:val="009B1823"/>
    <w:rsid w:val="009B5E33"/>
    <w:rsid w:val="009C7CBC"/>
    <w:rsid w:val="009C7EDA"/>
    <w:rsid w:val="009D0907"/>
    <w:rsid w:val="009E3D63"/>
    <w:rsid w:val="009E7855"/>
    <w:rsid w:val="009F343D"/>
    <w:rsid w:val="00A04BC6"/>
    <w:rsid w:val="00A07233"/>
    <w:rsid w:val="00A23412"/>
    <w:rsid w:val="00A3148A"/>
    <w:rsid w:val="00A31A6C"/>
    <w:rsid w:val="00A56FFA"/>
    <w:rsid w:val="00A60A94"/>
    <w:rsid w:val="00A6609F"/>
    <w:rsid w:val="00A70A49"/>
    <w:rsid w:val="00A71555"/>
    <w:rsid w:val="00A71B05"/>
    <w:rsid w:val="00A8513C"/>
    <w:rsid w:val="00A85E37"/>
    <w:rsid w:val="00A931BD"/>
    <w:rsid w:val="00A9724A"/>
    <w:rsid w:val="00AA2B7E"/>
    <w:rsid w:val="00AA30AE"/>
    <w:rsid w:val="00AB5DAB"/>
    <w:rsid w:val="00AB76B4"/>
    <w:rsid w:val="00AC3215"/>
    <w:rsid w:val="00AC484F"/>
    <w:rsid w:val="00AC7DF5"/>
    <w:rsid w:val="00AD1D9D"/>
    <w:rsid w:val="00AE4FFE"/>
    <w:rsid w:val="00AE5ECE"/>
    <w:rsid w:val="00AF5DB7"/>
    <w:rsid w:val="00B01F3A"/>
    <w:rsid w:val="00B11D3C"/>
    <w:rsid w:val="00B16607"/>
    <w:rsid w:val="00B3492A"/>
    <w:rsid w:val="00B40572"/>
    <w:rsid w:val="00B40AAE"/>
    <w:rsid w:val="00B41CBD"/>
    <w:rsid w:val="00B460FD"/>
    <w:rsid w:val="00B46563"/>
    <w:rsid w:val="00B500AB"/>
    <w:rsid w:val="00B50434"/>
    <w:rsid w:val="00B560D9"/>
    <w:rsid w:val="00B67353"/>
    <w:rsid w:val="00B7114C"/>
    <w:rsid w:val="00B73408"/>
    <w:rsid w:val="00B76C37"/>
    <w:rsid w:val="00B775B6"/>
    <w:rsid w:val="00B809FE"/>
    <w:rsid w:val="00B8303D"/>
    <w:rsid w:val="00B8433D"/>
    <w:rsid w:val="00B9068B"/>
    <w:rsid w:val="00B91AE6"/>
    <w:rsid w:val="00B92B88"/>
    <w:rsid w:val="00B94309"/>
    <w:rsid w:val="00BA1645"/>
    <w:rsid w:val="00BA277D"/>
    <w:rsid w:val="00BA3E36"/>
    <w:rsid w:val="00BB21F3"/>
    <w:rsid w:val="00BB5E2F"/>
    <w:rsid w:val="00BC7A56"/>
    <w:rsid w:val="00BD265E"/>
    <w:rsid w:val="00BD4EE8"/>
    <w:rsid w:val="00BE284F"/>
    <w:rsid w:val="00C008C8"/>
    <w:rsid w:val="00C058EB"/>
    <w:rsid w:val="00C23890"/>
    <w:rsid w:val="00C26DD6"/>
    <w:rsid w:val="00C31610"/>
    <w:rsid w:val="00C3281F"/>
    <w:rsid w:val="00C530D8"/>
    <w:rsid w:val="00C67D90"/>
    <w:rsid w:val="00C72649"/>
    <w:rsid w:val="00C73993"/>
    <w:rsid w:val="00C74F1C"/>
    <w:rsid w:val="00C7515E"/>
    <w:rsid w:val="00C8440E"/>
    <w:rsid w:val="00C918D7"/>
    <w:rsid w:val="00C92EAC"/>
    <w:rsid w:val="00CA4542"/>
    <w:rsid w:val="00CA4D91"/>
    <w:rsid w:val="00CB3705"/>
    <w:rsid w:val="00CB69BD"/>
    <w:rsid w:val="00CC1478"/>
    <w:rsid w:val="00CC3EFE"/>
    <w:rsid w:val="00CD241F"/>
    <w:rsid w:val="00CD40FA"/>
    <w:rsid w:val="00CE0B9F"/>
    <w:rsid w:val="00CE414F"/>
    <w:rsid w:val="00CE47ED"/>
    <w:rsid w:val="00CE5183"/>
    <w:rsid w:val="00CE71B3"/>
    <w:rsid w:val="00CF591C"/>
    <w:rsid w:val="00CF7CF2"/>
    <w:rsid w:val="00D03C65"/>
    <w:rsid w:val="00D0443D"/>
    <w:rsid w:val="00D06F25"/>
    <w:rsid w:val="00D0738F"/>
    <w:rsid w:val="00D07650"/>
    <w:rsid w:val="00D07D56"/>
    <w:rsid w:val="00D12319"/>
    <w:rsid w:val="00D26E9D"/>
    <w:rsid w:val="00D32A11"/>
    <w:rsid w:val="00D33C90"/>
    <w:rsid w:val="00D34CB1"/>
    <w:rsid w:val="00D36CEA"/>
    <w:rsid w:val="00D44988"/>
    <w:rsid w:val="00D44FBB"/>
    <w:rsid w:val="00D46BCE"/>
    <w:rsid w:val="00D53FFC"/>
    <w:rsid w:val="00D612BA"/>
    <w:rsid w:val="00D65301"/>
    <w:rsid w:val="00D6606A"/>
    <w:rsid w:val="00D83C41"/>
    <w:rsid w:val="00DA08F8"/>
    <w:rsid w:val="00DB7B9F"/>
    <w:rsid w:val="00DC676F"/>
    <w:rsid w:val="00DD5F9C"/>
    <w:rsid w:val="00DD626B"/>
    <w:rsid w:val="00E003DA"/>
    <w:rsid w:val="00E0081D"/>
    <w:rsid w:val="00E044B4"/>
    <w:rsid w:val="00E04BCA"/>
    <w:rsid w:val="00E10C50"/>
    <w:rsid w:val="00E13251"/>
    <w:rsid w:val="00E14119"/>
    <w:rsid w:val="00E14D12"/>
    <w:rsid w:val="00E24E60"/>
    <w:rsid w:val="00E367BD"/>
    <w:rsid w:val="00E402DA"/>
    <w:rsid w:val="00E42DE1"/>
    <w:rsid w:val="00E44808"/>
    <w:rsid w:val="00E52B93"/>
    <w:rsid w:val="00E54C2E"/>
    <w:rsid w:val="00E554B1"/>
    <w:rsid w:val="00E60F05"/>
    <w:rsid w:val="00E65ECA"/>
    <w:rsid w:val="00E80768"/>
    <w:rsid w:val="00E80A56"/>
    <w:rsid w:val="00E828C1"/>
    <w:rsid w:val="00E86CA3"/>
    <w:rsid w:val="00E87543"/>
    <w:rsid w:val="00E87E9B"/>
    <w:rsid w:val="00EA1A38"/>
    <w:rsid w:val="00EA588B"/>
    <w:rsid w:val="00EB0FB2"/>
    <w:rsid w:val="00EB1BFF"/>
    <w:rsid w:val="00EB4912"/>
    <w:rsid w:val="00EB56C4"/>
    <w:rsid w:val="00EB638C"/>
    <w:rsid w:val="00ED6E46"/>
    <w:rsid w:val="00EF2D3D"/>
    <w:rsid w:val="00F07B37"/>
    <w:rsid w:val="00F14BB6"/>
    <w:rsid w:val="00F20E1C"/>
    <w:rsid w:val="00F22918"/>
    <w:rsid w:val="00F37959"/>
    <w:rsid w:val="00F379C1"/>
    <w:rsid w:val="00F414FE"/>
    <w:rsid w:val="00F44362"/>
    <w:rsid w:val="00F449D1"/>
    <w:rsid w:val="00F4789E"/>
    <w:rsid w:val="00F50894"/>
    <w:rsid w:val="00F5124A"/>
    <w:rsid w:val="00F52110"/>
    <w:rsid w:val="00F54B47"/>
    <w:rsid w:val="00F579EB"/>
    <w:rsid w:val="00F61FD2"/>
    <w:rsid w:val="00F62C10"/>
    <w:rsid w:val="00F6775D"/>
    <w:rsid w:val="00F67893"/>
    <w:rsid w:val="00F703DB"/>
    <w:rsid w:val="00F7282C"/>
    <w:rsid w:val="00F74CD3"/>
    <w:rsid w:val="00F7574C"/>
    <w:rsid w:val="00F8790E"/>
    <w:rsid w:val="00F948DE"/>
    <w:rsid w:val="00F9597E"/>
    <w:rsid w:val="00F96CDE"/>
    <w:rsid w:val="00FB039B"/>
    <w:rsid w:val="00FB7843"/>
    <w:rsid w:val="00FD20F2"/>
    <w:rsid w:val="00FD38E3"/>
    <w:rsid w:val="00FD55A6"/>
    <w:rsid w:val="00FF35A3"/>
    <w:rsid w:val="00FF526D"/>
    <w:rsid w:val="00FF5B9C"/>
    <w:rsid w:val="0A91E44C"/>
    <w:rsid w:val="111E030D"/>
    <w:rsid w:val="119B464F"/>
    <w:rsid w:val="2568032E"/>
    <w:rsid w:val="2E1BA9F2"/>
    <w:rsid w:val="3783219B"/>
    <w:rsid w:val="3B6504CD"/>
    <w:rsid w:val="3BF83D55"/>
    <w:rsid w:val="4AF8FA41"/>
    <w:rsid w:val="4CC9A63E"/>
    <w:rsid w:val="551A27BE"/>
    <w:rsid w:val="5CE31B23"/>
    <w:rsid w:val="660EDC5E"/>
    <w:rsid w:val="672523AC"/>
    <w:rsid w:val="72156A86"/>
    <w:rsid w:val="7E40A9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8D4BF"/>
  <w15:chartTrackingRefBased/>
  <w15:docId w15:val="{ED853B0D-FF4A-4A63-A6A5-9B1C206B8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FFC"/>
  </w:style>
  <w:style w:type="paragraph" w:styleId="Titre1">
    <w:name w:val="heading 1"/>
    <w:aliases w:val="Article"/>
    <w:basedOn w:val="Normal"/>
    <w:next w:val="Normal"/>
    <w:link w:val="Titre1Car"/>
    <w:uiPriority w:val="9"/>
    <w:qFormat/>
    <w:rsid w:val="00D53FFC"/>
    <w:pPr>
      <w:keepNext/>
      <w:keepLines/>
      <w:numPr>
        <w:numId w:val="4"/>
      </w:numPr>
      <w:shd w:val="clear" w:color="auto" w:fill="D9E2F3" w:themeFill="accent1" w:themeFillTint="33"/>
      <w:spacing w:before="480" w:after="100" w:afterAutospacing="1" w:line="240" w:lineRule="auto"/>
      <w:jc w:val="both"/>
      <w:outlineLvl w:val="0"/>
    </w:pPr>
    <w:rPr>
      <w:rFonts w:eastAsiaTheme="majorEastAsia" w:cstheme="minorHAnsi"/>
      <w:b/>
      <w:bCs/>
      <w:sz w:val="24"/>
      <w:szCs w:val="24"/>
      <w:lang w:eastAsia="fr-FR"/>
    </w:rPr>
  </w:style>
  <w:style w:type="paragraph" w:styleId="Titre2">
    <w:name w:val="heading 2"/>
    <w:basedOn w:val="Titre1"/>
    <w:next w:val="Normal"/>
    <w:link w:val="Titre2Car"/>
    <w:uiPriority w:val="9"/>
    <w:unhideWhenUsed/>
    <w:qFormat/>
    <w:rsid w:val="00D53FFC"/>
    <w:pPr>
      <w:numPr>
        <w:ilvl w:val="1"/>
      </w:numPr>
      <w:shd w:val="clear" w:color="auto" w:fill="auto"/>
      <w:outlineLvl w:val="1"/>
    </w:pPr>
  </w:style>
  <w:style w:type="paragraph" w:styleId="Titre3">
    <w:name w:val="heading 3"/>
    <w:basedOn w:val="Titre2"/>
    <w:next w:val="Normal"/>
    <w:link w:val="Titre3Car"/>
    <w:uiPriority w:val="9"/>
    <w:unhideWhenUsed/>
    <w:qFormat/>
    <w:rsid w:val="00066CD2"/>
    <w:pPr>
      <w:numPr>
        <w:ilvl w:val="2"/>
      </w:numPr>
      <w:outlineLvl w:val="2"/>
    </w:pPr>
    <w:rPr>
      <w:i/>
      <w:iCs/>
    </w:rPr>
  </w:style>
  <w:style w:type="paragraph" w:styleId="Titre4">
    <w:name w:val="heading 4"/>
    <w:basedOn w:val="Titre3"/>
    <w:next w:val="Normal"/>
    <w:link w:val="Titre4Car"/>
    <w:uiPriority w:val="9"/>
    <w:unhideWhenUsed/>
    <w:qFormat/>
    <w:rsid w:val="00D53FFC"/>
    <w:pPr>
      <w:ind w:left="864" w:hanging="864"/>
      <w:outlineLvl w:val="3"/>
    </w:pPr>
  </w:style>
  <w:style w:type="paragraph" w:styleId="Titre5">
    <w:name w:val="heading 5"/>
    <w:basedOn w:val="Normal"/>
    <w:next w:val="Normal"/>
    <w:link w:val="Titre5Car"/>
    <w:uiPriority w:val="9"/>
    <w:semiHidden/>
    <w:unhideWhenUsed/>
    <w:qFormat/>
    <w:rsid w:val="00D53FFC"/>
    <w:pPr>
      <w:keepNext/>
      <w:keepLines/>
      <w:spacing w:before="40" w:after="0"/>
      <w:ind w:left="1008" w:hanging="1008"/>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nhideWhenUsed/>
    <w:qFormat/>
    <w:rsid w:val="00D53FFC"/>
    <w:pPr>
      <w:overflowPunct w:val="0"/>
      <w:autoSpaceDE w:val="0"/>
      <w:autoSpaceDN w:val="0"/>
      <w:adjustRightInd w:val="0"/>
      <w:spacing w:before="240" w:after="60" w:line="240" w:lineRule="auto"/>
      <w:ind w:left="1152" w:hanging="1152"/>
      <w:jc w:val="both"/>
      <w:textAlignment w:val="baseline"/>
      <w:outlineLvl w:val="5"/>
    </w:pPr>
    <w:rPr>
      <w:rFonts w:ascii="Calibri" w:eastAsia="Times New Roman" w:hAnsi="Calibri" w:cs="Times New Roman"/>
      <w:b/>
      <w:bCs/>
      <w:lang w:eastAsia="fr-FR"/>
    </w:rPr>
  </w:style>
  <w:style w:type="paragraph" w:styleId="Titre7">
    <w:name w:val="heading 7"/>
    <w:basedOn w:val="Normal"/>
    <w:next w:val="Normal"/>
    <w:link w:val="Titre7Car"/>
    <w:uiPriority w:val="9"/>
    <w:semiHidden/>
    <w:unhideWhenUsed/>
    <w:qFormat/>
    <w:rsid w:val="00D53FFC"/>
    <w:pPr>
      <w:keepNext/>
      <w:keepLines/>
      <w:spacing w:before="40" w:after="0"/>
      <w:ind w:left="1296" w:hanging="1296"/>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D53FFC"/>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53FFC"/>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Car"/>
    <w:basedOn w:val="Policepardfaut"/>
    <w:link w:val="Titre1"/>
    <w:uiPriority w:val="9"/>
    <w:rsid w:val="00D53FFC"/>
    <w:rPr>
      <w:rFonts w:eastAsiaTheme="majorEastAsia" w:cstheme="minorHAnsi"/>
      <w:b/>
      <w:bCs/>
      <w:sz w:val="24"/>
      <w:szCs w:val="24"/>
      <w:shd w:val="clear" w:color="auto" w:fill="D9E2F3" w:themeFill="accent1" w:themeFillTint="33"/>
      <w:lang w:eastAsia="fr-FR"/>
    </w:rPr>
  </w:style>
  <w:style w:type="character" w:customStyle="1" w:styleId="Titre2Car">
    <w:name w:val="Titre 2 Car"/>
    <w:basedOn w:val="Policepardfaut"/>
    <w:link w:val="Titre2"/>
    <w:uiPriority w:val="9"/>
    <w:rsid w:val="00D53FFC"/>
    <w:rPr>
      <w:rFonts w:eastAsiaTheme="majorEastAsia" w:cstheme="minorHAnsi"/>
      <w:b/>
      <w:bCs/>
      <w:sz w:val="24"/>
      <w:szCs w:val="24"/>
      <w:lang w:eastAsia="fr-FR"/>
    </w:rPr>
  </w:style>
  <w:style w:type="character" w:customStyle="1" w:styleId="Titre3Car">
    <w:name w:val="Titre 3 Car"/>
    <w:basedOn w:val="Policepardfaut"/>
    <w:link w:val="Titre3"/>
    <w:uiPriority w:val="9"/>
    <w:rsid w:val="00066CD2"/>
    <w:rPr>
      <w:rFonts w:eastAsiaTheme="majorEastAsia" w:cstheme="minorHAnsi"/>
      <w:b/>
      <w:bCs/>
      <w:i/>
      <w:iCs/>
      <w:sz w:val="24"/>
      <w:szCs w:val="24"/>
      <w:lang w:eastAsia="fr-FR"/>
    </w:rPr>
  </w:style>
  <w:style w:type="character" w:customStyle="1" w:styleId="Titre4Car">
    <w:name w:val="Titre 4 Car"/>
    <w:basedOn w:val="Policepardfaut"/>
    <w:link w:val="Titre4"/>
    <w:uiPriority w:val="9"/>
    <w:rsid w:val="00D53FFC"/>
    <w:rPr>
      <w:rFonts w:eastAsiaTheme="majorEastAsia" w:cstheme="minorHAnsi"/>
      <w:b/>
      <w:bCs/>
      <w:sz w:val="24"/>
      <w:szCs w:val="24"/>
      <w:shd w:val="clear" w:color="auto" w:fill="FFFFFF" w:themeFill="background1"/>
      <w:lang w:eastAsia="fr-FR"/>
    </w:rPr>
  </w:style>
  <w:style w:type="character" w:customStyle="1" w:styleId="Titre5Car">
    <w:name w:val="Titre 5 Car"/>
    <w:basedOn w:val="Policepardfaut"/>
    <w:link w:val="Titre5"/>
    <w:uiPriority w:val="9"/>
    <w:semiHidden/>
    <w:rsid w:val="00D53FFC"/>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rsid w:val="00D53FFC"/>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53FFC"/>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D53FF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53FFC"/>
    <w:rPr>
      <w:rFonts w:asciiTheme="majorHAnsi" w:eastAsiaTheme="majorEastAsia" w:hAnsiTheme="majorHAnsi" w:cstheme="majorBidi"/>
      <w:i/>
      <w:iCs/>
      <w:color w:val="272727" w:themeColor="text1" w:themeTint="D8"/>
      <w:sz w:val="21"/>
      <w:szCs w:val="21"/>
    </w:rPr>
  </w:style>
  <w:style w:type="paragraph" w:styleId="Pieddepage">
    <w:name w:val="footer"/>
    <w:basedOn w:val="Normal"/>
    <w:link w:val="PieddepageCar"/>
    <w:uiPriority w:val="99"/>
    <w:unhideWhenUsed/>
    <w:rsid w:val="00D53F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53FFC"/>
  </w:style>
  <w:style w:type="paragraph" w:styleId="En-tte">
    <w:name w:val="header"/>
    <w:basedOn w:val="Normal"/>
    <w:link w:val="En-tteCar"/>
    <w:unhideWhenUsed/>
    <w:rsid w:val="00D53FFC"/>
    <w:pPr>
      <w:tabs>
        <w:tab w:val="center" w:pos="4536"/>
        <w:tab w:val="right" w:pos="9072"/>
      </w:tabs>
      <w:spacing w:after="0" w:line="240" w:lineRule="auto"/>
    </w:pPr>
  </w:style>
  <w:style w:type="character" w:customStyle="1" w:styleId="En-tteCar">
    <w:name w:val="En-tête Car"/>
    <w:basedOn w:val="Policepardfaut"/>
    <w:link w:val="En-tte"/>
    <w:rsid w:val="00D53FFC"/>
  </w:style>
  <w:style w:type="paragraph" w:styleId="TM2">
    <w:name w:val="toc 2"/>
    <w:basedOn w:val="Normal"/>
    <w:next w:val="Normal"/>
    <w:autoRedefine/>
    <w:uiPriority w:val="39"/>
    <w:unhideWhenUsed/>
    <w:rsid w:val="00D53FFC"/>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0F5E5F"/>
    <w:pPr>
      <w:tabs>
        <w:tab w:val="left" w:pos="1320"/>
        <w:tab w:val="right" w:leader="dot" w:pos="9060"/>
      </w:tabs>
      <w:spacing w:after="100"/>
    </w:pPr>
    <w:rPr>
      <w:rFonts w:eastAsiaTheme="minorEastAsia" w:cs="Times New Roman"/>
      <w:lang w:eastAsia="fr-FR"/>
    </w:rPr>
  </w:style>
  <w:style w:type="character" w:styleId="Lienhypertexte">
    <w:name w:val="Hyperlink"/>
    <w:basedOn w:val="Policepardfaut"/>
    <w:uiPriority w:val="99"/>
    <w:unhideWhenUsed/>
    <w:rsid w:val="00D53FFC"/>
    <w:rPr>
      <w:color w:val="0563C1" w:themeColor="hyperlink"/>
      <w:u w:val="single"/>
    </w:rPr>
  </w:style>
  <w:style w:type="paragraph" w:styleId="Corpsdetexte2">
    <w:name w:val="Body Text 2"/>
    <w:basedOn w:val="Normal"/>
    <w:link w:val="Corpsdetexte2Car"/>
    <w:uiPriority w:val="99"/>
    <w:unhideWhenUsed/>
    <w:rsid w:val="00D53FFC"/>
    <w:pPr>
      <w:spacing w:after="120" w:line="480" w:lineRule="auto"/>
    </w:pPr>
    <w:rPr>
      <w:rFonts w:eastAsiaTheme="minorEastAsia" w:cs="Times New Roman"/>
      <w:lang w:eastAsia="fr-FR"/>
    </w:rPr>
  </w:style>
  <w:style w:type="character" w:customStyle="1" w:styleId="Corpsdetexte2Car">
    <w:name w:val="Corps de texte 2 Car"/>
    <w:basedOn w:val="Policepardfaut"/>
    <w:link w:val="Corpsdetexte2"/>
    <w:uiPriority w:val="99"/>
    <w:rsid w:val="00D53FFC"/>
    <w:rPr>
      <w:rFonts w:eastAsiaTheme="minorEastAsia" w:cs="Times New Roman"/>
      <w:lang w:eastAsia="fr-FR"/>
    </w:rPr>
  </w:style>
  <w:style w:type="character" w:styleId="Marquedecommentaire">
    <w:name w:val="annotation reference"/>
    <w:basedOn w:val="Policepardfaut"/>
    <w:uiPriority w:val="99"/>
    <w:unhideWhenUsed/>
    <w:rsid w:val="00D53FFC"/>
    <w:rPr>
      <w:sz w:val="16"/>
      <w:szCs w:val="16"/>
    </w:rPr>
  </w:style>
  <w:style w:type="paragraph" w:styleId="Commentaire">
    <w:name w:val="annotation text"/>
    <w:basedOn w:val="Normal"/>
    <w:link w:val="CommentaireCar"/>
    <w:uiPriority w:val="99"/>
    <w:unhideWhenUsed/>
    <w:rsid w:val="00D53FFC"/>
    <w:pPr>
      <w:spacing w:line="240" w:lineRule="auto"/>
    </w:pPr>
    <w:rPr>
      <w:sz w:val="20"/>
      <w:szCs w:val="20"/>
    </w:rPr>
  </w:style>
  <w:style w:type="character" w:customStyle="1" w:styleId="CommentaireCar">
    <w:name w:val="Commentaire Car"/>
    <w:basedOn w:val="Policepardfaut"/>
    <w:link w:val="Commentaire"/>
    <w:uiPriority w:val="99"/>
    <w:rsid w:val="00D53FFC"/>
    <w:rPr>
      <w:sz w:val="20"/>
      <w:szCs w:val="20"/>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P Liste"/>
    <w:basedOn w:val="Normal"/>
    <w:link w:val="ParagraphedelisteCar"/>
    <w:uiPriority w:val="34"/>
    <w:qFormat/>
    <w:rsid w:val="00D53FFC"/>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qFormat/>
    <w:rsid w:val="00D53FFC"/>
  </w:style>
  <w:style w:type="character" w:styleId="Textedelespacerserv">
    <w:name w:val="Placeholder Text"/>
    <w:basedOn w:val="Policepardfaut"/>
    <w:uiPriority w:val="99"/>
    <w:semiHidden/>
    <w:rsid w:val="00D53FFC"/>
    <w:rPr>
      <w:color w:val="808080"/>
    </w:rPr>
  </w:style>
  <w:style w:type="paragraph" w:styleId="Rvision">
    <w:name w:val="Revision"/>
    <w:hidden/>
    <w:uiPriority w:val="99"/>
    <w:semiHidden/>
    <w:rsid w:val="00D53FFC"/>
    <w:pPr>
      <w:spacing w:after="0" w:line="240" w:lineRule="auto"/>
    </w:pPr>
  </w:style>
  <w:style w:type="paragraph" w:styleId="Objetducommentaire">
    <w:name w:val="annotation subject"/>
    <w:basedOn w:val="Commentaire"/>
    <w:next w:val="Commentaire"/>
    <w:link w:val="ObjetducommentaireCar"/>
    <w:uiPriority w:val="99"/>
    <w:semiHidden/>
    <w:unhideWhenUsed/>
    <w:rsid w:val="00D53FFC"/>
    <w:rPr>
      <w:b/>
      <w:bCs/>
    </w:rPr>
  </w:style>
  <w:style w:type="character" w:customStyle="1" w:styleId="ObjetducommentaireCar">
    <w:name w:val="Objet du commentaire Car"/>
    <w:basedOn w:val="CommentaireCar"/>
    <w:link w:val="Objetducommentaire"/>
    <w:uiPriority w:val="99"/>
    <w:semiHidden/>
    <w:rsid w:val="00D53FFC"/>
    <w:rPr>
      <w:b/>
      <w:bCs/>
      <w:sz w:val="20"/>
      <w:szCs w:val="20"/>
    </w:rPr>
  </w:style>
  <w:style w:type="paragraph" w:styleId="TM3">
    <w:name w:val="toc 3"/>
    <w:basedOn w:val="Normal"/>
    <w:next w:val="Normal"/>
    <w:autoRedefine/>
    <w:uiPriority w:val="39"/>
    <w:unhideWhenUsed/>
    <w:rsid w:val="003A0474"/>
    <w:pPr>
      <w:spacing w:after="100"/>
      <w:ind w:left="440"/>
    </w:pPr>
  </w:style>
  <w:style w:type="paragraph" w:styleId="NormalWeb">
    <w:name w:val="Normal (Web)"/>
    <w:basedOn w:val="Normal"/>
    <w:uiPriority w:val="99"/>
    <w:semiHidden/>
    <w:unhideWhenUsed/>
    <w:rsid w:val="00F8790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tab-span">
    <w:name w:val="apple-tab-span"/>
    <w:basedOn w:val="Policepardfaut"/>
    <w:rsid w:val="00F8790E"/>
  </w:style>
  <w:style w:type="table" w:styleId="Grilledutableau">
    <w:name w:val="Table Grid"/>
    <w:basedOn w:val="TableauNormal"/>
    <w:uiPriority w:val="39"/>
    <w:rsid w:val="00F87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44530D"/>
  </w:style>
  <w:style w:type="character" w:customStyle="1" w:styleId="eop">
    <w:name w:val="eop"/>
    <w:basedOn w:val="Policepardfaut"/>
    <w:rsid w:val="0044530D"/>
  </w:style>
  <w:style w:type="paragraph" w:styleId="Corpsdetexte">
    <w:name w:val="Body Text"/>
    <w:basedOn w:val="Normal"/>
    <w:link w:val="CorpsdetexteCar"/>
    <w:uiPriority w:val="99"/>
    <w:semiHidden/>
    <w:unhideWhenUsed/>
    <w:rsid w:val="007258DA"/>
    <w:pPr>
      <w:spacing w:after="120"/>
    </w:pPr>
  </w:style>
  <w:style w:type="character" w:customStyle="1" w:styleId="CorpsdetexteCar">
    <w:name w:val="Corps de texte Car"/>
    <w:basedOn w:val="Policepardfaut"/>
    <w:link w:val="Corpsdetexte"/>
    <w:uiPriority w:val="99"/>
    <w:semiHidden/>
    <w:rsid w:val="00725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513489">
      <w:bodyDiv w:val="1"/>
      <w:marLeft w:val="0"/>
      <w:marRight w:val="0"/>
      <w:marTop w:val="0"/>
      <w:marBottom w:val="0"/>
      <w:divBdr>
        <w:top w:val="none" w:sz="0" w:space="0" w:color="auto"/>
        <w:left w:val="none" w:sz="0" w:space="0" w:color="auto"/>
        <w:bottom w:val="none" w:sz="0" w:space="0" w:color="auto"/>
        <w:right w:val="none" w:sz="0" w:space="0" w:color="auto"/>
      </w:divBdr>
    </w:div>
    <w:div w:id="1778283995">
      <w:bodyDiv w:val="1"/>
      <w:marLeft w:val="0"/>
      <w:marRight w:val="0"/>
      <w:marTop w:val="0"/>
      <w:marBottom w:val="0"/>
      <w:divBdr>
        <w:top w:val="none" w:sz="0" w:space="0" w:color="auto"/>
        <w:left w:val="none" w:sz="0" w:space="0" w:color="auto"/>
        <w:bottom w:val="none" w:sz="0" w:space="0" w:color="auto"/>
        <w:right w:val="none" w:sz="0" w:space="0" w:color="auto"/>
      </w:divBdr>
    </w:div>
    <w:div w:id="180515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6A161D97B9455EA4303F5B7E43D462"/>
        <w:category>
          <w:name w:val="Général"/>
          <w:gallery w:val="placeholder"/>
        </w:category>
        <w:types>
          <w:type w:val="bbPlcHdr"/>
        </w:types>
        <w:behaviors>
          <w:behavior w:val="content"/>
        </w:behaviors>
        <w:guid w:val="{BC353EF0-2173-46EA-8A43-504AEC13C658}"/>
      </w:docPartPr>
      <w:docPartBody>
        <w:p w:rsidR="001F4F66" w:rsidRDefault="00260041" w:rsidP="00260041">
          <w:pPr>
            <w:pStyle w:val="B36A161D97B9455EA4303F5B7E43D462"/>
          </w:pPr>
          <w:r w:rsidRPr="00110FF5">
            <w:rPr>
              <w:rStyle w:val="Textedelespacerserv"/>
            </w:rPr>
            <w:t>Cliquez ou appuyez ici pour entrer du texte.</w:t>
          </w:r>
        </w:p>
      </w:docPartBody>
    </w:docPart>
    <w:docPart>
      <w:docPartPr>
        <w:name w:val="056B7300B39E4A6DBA4ADBABD5CE135B"/>
        <w:category>
          <w:name w:val="Général"/>
          <w:gallery w:val="placeholder"/>
        </w:category>
        <w:types>
          <w:type w:val="bbPlcHdr"/>
        </w:types>
        <w:behaviors>
          <w:behavior w:val="content"/>
        </w:behaviors>
        <w:guid w:val="{107CB755-C505-413A-A10E-1E631F9ECE59}"/>
      </w:docPartPr>
      <w:docPartBody>
        <w:p w:rsidR="001F4F66" w:rsidRDefault="00260041" w:rsidP="00260041">
          <w:pPr>
            <w:pStyle w:val="056B7300B39E4A6DBA4ADBABD5CE135B"/>
          </w:pPr>
          <w:r w:rsidRPr="00110FF5">
            <w:rPr>
              <w:rStyle w:val="Textedelespacerserv"/>
            </w:rPr>
            <w:t>Cliquez ou appuyez ici pour entrer du texte.</w:t>
          </w:r>
        </w:p>
      </w:docPartBody>
    </w:docPart>
    <w:docPart>
      <w:docPartPr>
        <w:name w:val="E316DDFAB7DC4E119873627AFF41A3FB"/>
        <w:category>
          <w:name w:val="Général"/>
          <w:gallery w:val="placeholder"/>
        </w:category>
        <w:types>
          <w:type w:val="bbPlcHdr"/>
        </w:types>
        <w:behaviors>
          <w:behavior w:val="content"/>
        </w:behaviors>
        <w:guid w:val="{552F27D4-69BD-4ADA-A751-D8BA40D6B144}"/>
      </w:docPartPr>
      <w:docPartBody>
        <w:p w:rsidR="001F4F66" w:rsidRDefault="00260041" w:rsidP="00260041">
          <w:pPr>
            <w:pStyle w:val="E316DDFAB7DC4E119873627AFF41A3FB"/>
          </w:pPr>
          <w:r w:rsidRPr="00110FF5">
            <w:rPr>
              <w:rStyle w:val="Textedelespacerserv"/>
            </w:rPr>
            <w:t>Cliquez ou appuyez ici pour entrer du texte.</w:t>
          </w:r>
        </w:p>
      </w:docPartBody>
    </w:docPart>
    <w:docPart>
      <w:docPartPr>
        <w:name w:val="AD532DCFECAA41C2B870D1F4C3CC93F0"/>
        <w:category>
          <w:name w:val="Général"/>
          <w:gallery w:val="placeholder"/>
        </w:category>
        <w:types>
          <w:type w:val="bbPlcHdr"/>
        </w:types>
        <w:behaviors>
          <w:behavior w:val="content"/>
        </w:behaviors>
        <w:guid w:val="{34BFF145-2371-4296-ABC7-E4B6F359BBDB}"/>
      </w:docPartPr>
      <w:docPartBody>
        <w:p w:rsidR="001F4F66" w:rsidRDefault="00260041" w:rsidP="00260041">
          <w:pPr>
            <w:pStyle w:val="AD532DCFECAA41C2B870D1F4C3CC93F0"/>
          </w:pPr>
          <w:r w:rsidRPr="00110FF5">
            <w:rPr>
              <w:rStyle w:val="Textedelespacerserv"/>
            </w:rPr>
            <w:t>Cliquez ou appuyez ici pour entrer une date.</w:t>
          </w:r>
        </w:p>
      </w:docPartBody>
    </w:docPart>
    <w:docPart>
      <w:docPartPr>
        <w:name w:val="DefaultPlaceholder_-1854013440"/>
        <w:category>
          <w:name w:val="Général"/>
          <w:gallery w:val="placeholder"/>
        </w:category>
        <w:types>
          <w:type w:val="bbPlcHdr"/>
        </w:types>
        <w:behaviors>
          <w:behavior w:val="content"/>
        </w:behaviors>
        <w:guid w:val="{3F420596-1E33-4007-BF6B-F32C023FD29E}"/>
      </w:docPartPr>
      <w:docPartBody>
        <w:p w:rsidR="001F4F66" w:rsidRDefault="00260041">
          <w:r w:rsidRPr="0007441B">
            <w:rPr>
              <w:rStyle w:val="Textedelespacerserv"/>
            </w:rPr>
            <w:t>Cliquez ou appuyez ici pour entrer du texte.</w:t>
          </w:r>
        </w:p>
      </w:docPartBody>
    </w:docPart>
    <w:docPart>
      <w:docPartPr>
        <w:name w:val="BE21A578EC3F40A89BFD2EBA4DA45EA7"/>
        <w:category>
          <w:name w:val="Général"/>
          <w:gallery w:val="placeholder"/>
        </w:category>
        <w:types>
          <w:type w:val="bbPlcHdr"/>
        </w:types>
        <w:behaviors>
          <w:behavior w:val="content"/>
        </w:behaviors>
        <w:guid w:val="{6BD5E5B5-1DA4-4F53-82BA-58AE707A5B71}"/>
      </w:docPartPr>
      <w:docPartBody>
        <w:p w:rsidR="001F4F66" w:rsidRDefault="00260041" w:rsidP="00260041">
          <w:pPr>
            <w:pStyle w:val="BE21A578EC3F40A89BFD2EBA4DA45EA7"/>
          </w:pPr>
          <w:r w:rsidRPr="0007441B">
            <w:rPr>
              <w:rStyle w:val="Textedelespacerserv"/>
            </w:rPr>
            <w:t>Cliquez ou appuyez ici pour entrer du texte.</w:t>
          </w:r>
        </w:p>
      </w:docPartBody>
    </w:docPart>
    <w:docPart>
      <w:docPartPr>
        <w:name w:val="C749DEC96BCA4DBC8E0F3A893AB8370E"/>
        <w:category>
          <w:name w:val="Général"/>
          <w:gallery w:val="placeholder"/>
        </w:category>
        <w:types>
          <w:type w:val="bbPlcHdr"/>
        </w:types>
        <w:behaviors>
          <w:behavior w:val="content"/>
        </w:behaviors>
        <w:guid w:val="{F26FEDE4-ECF5-4971-9DE1-7BE5C773ABBE}"/>
      </w:docPartPr>
      <w:docPartBody>
        <w:p w:rsidR="001F4F66" w:rsidRDefault="00260041" w:rsidP="00260041">
          <w:pPr>
            <w:pStyle w:val="C749DEC96BCA4DBC8E0F3A893AB8370E"/>
          </w:pPr>
          <w:r w:rsidRPr="00110FF5">
            <w:rPr>
              <w:rStyle w:val="Textedelespacerserv"/>
            </w:rPr>
            <w:t>Cliquez ou appuyez ici pour entrer du texte.</w:t>
          </w:r>
        </w:p>
      </w:docPartBody>
    </w:docPart>
    <w:docPart>
      <w:docPartPr>
        <w:name w:val="0508D6AA56CA437CBFE0B7295B4B515A"/>
        <w:category>
          <w:name w:val="Général"/>
          <w:gallery w:val="placeholder"/>
        </w:category>
        <w:types>
          <w:type w:val="bbPlcHdr"/>
        </w:types>
        <w:behaviors>
          <w:behavior w:val="content"/>
        </w:behaviors>
        <w:guid w:val="{09BDB091-BC35-4A67-94D9-0C74B6C6CC60}"/>
      </w:docPartPr>
      <w:docPartBody>
        <w:p w:rsidR="00B42940" w:rsidRDefault="001D29E9">
          <w:pPr>
            <w:pStyle w:val="0508D6AA56CA437CBFE0B7295B4B515A"/>
          </w:pPr>
          <w:r w:rsidRPr="00110FF5">
            <w:rPr>
              <w:rStyle w:val="Textedelespacerserv"/>
            </w:rPr>
            <w:t>Cliquez ou appuyez ici pour entrer du texte.</w:t>
          </w:r>
        </w:p>
      </w:docPartBody>
    </w:docPart>
    <w:docPart>
      <w:docPartPr>
        <w:name w:val="6776300760224B809F9CC2D539C83FBD"/>
        <w:category>
          <w:name w:val="Général"/>
          <w:gallery w:val="placeholder"/>
        </w:category>
        <w:types>
          <w:type w:val="bbPlcHdr"/>
        </w:types>
        <w:behaviors>
          <w:behavior w:val="content"/>
        </w:behaviors>
        <w:guid w:val="{CF965AE4-F133-4654-A129-A59A930E0291}"/>
      </w:docPartPr>
      <w:docPartBody>
        <w:p w:rsidR="00E2228B" w:rsidRDefault="00E13251" w:rsidP="00E13251">
          <w:pPr>
            <w:pStyle w:val="6776300760224B809F9CC2D539C83FBD"/>
          </w:pPr>
          <w:r w:rsidRPr="00110FF5">
            <w:rPr>
              <w:rStyle w:val="Textedelespacerserv"/>
            </w:rPr>
            <w:t>Cliquez ou appuyez ici pour entrer du texte.</w:t>
          </w:r>
        </w:p>
      </w:docPartBody>
    </w:docPart>
    <w:docPart>
      <w:docPartPr>
        <w:name w:val="500E0097E6DE4844A27A89AEB48E54DA"/>
        <w:category>
          <w:name w:val="Général"/>
          <w:gallery w:val="placeholder"/>
        </w:category>
        <w:types>
          <w:type w:val="bbPlcHdr"/>
        </w:types>
        <w:behaviors>
          <w:behavior w:val="content"/>
        </w:behaviors>
        <w:guid w:val="{5E80B6D5-F4CD-4563-B85D-E3F6F470A52D}"/>
      </w:docPartPr>
      <w:docPartBody>
        <w:p w:rsidR="00E2228B" w:rsidRDefault="00E13251" w:rsidP="00E13251">
          <w:pPr>
            <w:pStyle w:val="500E0097E6DE4844A27A89AEB48E54DA"/>
          </w:pPr>
          <w:r w:rsidRPr="00110FF5">
            <w:rPr>
              <w:rStyle w:val="Textedelespacerserv"/>
            </w:rPr>
            <w:t>Cliquez ou appuyez ici pour entrer du texte.</w:t>
          </w:r>
        </w:p>
      </w:docPartBody>
    </w:docPart>
    <w:docPart>
      <w:docPartPr>
        <w:name w:val="2A80D7DE21B441C18F9248E6338B8FBA"/>
        <w:category>
          <w:name w:val="Général"/>
          <w:gallery w:val="placeholder"/>
        </w:category>
        <w:types>
          <w:type w:val="bbPlcHdr"/>
        </w:types>
        <w:behaviors>
          <w:behavior w:val="content"/>
        </w:behaviors>
        <w:guid w:val="{24CE7971-520C-45F5-8CDD-9BC3ACE65BA1}"/>
      </w:docPartPr>
      <w:docPartBody>
        <w:p w:rsidR="00E2228B" w:rsidRDefault="00E13251" w:rsidP="00E13251">
          <w:pPr>
            <w:pStyle w:val="2A80D7DE21B441C18F9248E6338B8FBA"/>
          </w:pPr>
          <w:r w:rsidRPr="00110FF5">
            <w:rPr>
              <w:rStyle w:val="Textedelespacerserv"/>
            </w:rPr>
            <w:t>Cliquez ou appuyez ici pour entrer du texte.</w:t>
          </w:r>
        </w:p>
      </w:docPartBody>
    </w:docPart>
    <w:docPart>
      <w:docPartPr>
        <w:name w:val="29F93A3D4F694C16B94E920AC44D2586"/>
        <w:category>
          <w:name w:val="Général"/>
          <w:gallery w:val="placeholder"/>
        </w:category>
        <w:types>
          <w:type w:val="bbPlcHdr"/>
        </w:types>
        <w:behaviors>
          <w:behavior w:val="content"/>
        </w:behaviors>
        <w:guid w:val="{C5A0A7D2-255F-4424-ADB6-317DE68DB916}"/>
      </w:docPartPr>
      <w:docPartBody>
        <w:p w:rsidR="00E2228B" w:rsidRDefault="00E13251" w:rsidP="00E13251">
          <w:pPr>
            <w:pStyle w:val="29F93A3D4F694C16B94E920AC44D2586"/>
          </w:pPr>
          <w:r w:rsidRPr="00110FF5">
            <w:rPr>
              <w:rStyle w:val="Textedelespacerserv"/>
            </w:rPr>
            <w:t>Cliquez ou appuyez ici pour entrer du texte.</w:t>
          </w:r>
        </w:p>
      </w:docPartBody>
    </w:docPart>
    <w:docPart>
      <w:docPartPr>
        <w:name w:val="894B7E0D411A4B98910BB5FBFDB8C309"/>
        <w:category>
          <w:name w:val="Général"/>
          <w:gallery w:val="placeholder"/>
        </w:category>
        <w:types>
          <w:type w:val="bbPlcHdr"/>
        </w:types>
        <w:behaviors>
          <w:behavior w:val="content"/>
        </w:behaviors>
        <w:guid w:val="{6BF518CC-162E-4DF1-8B49-F325A2939A04}"/>
      </w:docPartPr>
      <w:docPartBody>
        <w:p w:rsidR="00E2228B" w:rsidRDefault="00E13251" w:rsidP="00E13251">
          <w:pPr>
            <w:pStyle w:val="894B7E0D411A4B98910BB5FBFDB8C309"/>
          </w:pPr>
          <w:r w:rsidRPr="00110FF5">
            <w:rPr>
              <w:rStyle w:val="Textedelespacerserv"/>
            </w:rPr>
            <w:t>Cliquez ou appuyez ici pour entrer du texte.</w:t>
          </w:r>
        </w:p>
      </w:docPartBody>
    </w:docPart>
    <w:docPart>
      <w:docPartPr>
        <w:name w:val="2340C76ACD6A49609C176DE688EDD965"/>
        <w:category>
          <w:name w:val="Général"/>
          <w:gallery w:val="placeholder"/>
        </w:category>
        <w:types>
          <w:type w:val="bbPlcHdr"/>
        </w:types>
        <w:behaviors>
          <w:behavior w:val="content"/>
        </w:behaviors>
        <w:guid w:val="{8EEFE9E9-8012-4E37-841E-BF10BC6911B2}"/>
      </w:docPartPr>
      <w:docPartBody>
        <w:p w:rsidR="00E2228B" w:rsidRDefault="00E13251" w:rsidP="00E13251">
          <w:pPr>
            <w:pStyle w:val="2340C76ACD6A49609C176DE688EDD965"/>
          </w:pPr>
          <w:r w:rsidRPr="00110FF5">
            <w:rPr>
              <w:rStyle w:val="Textedelespacerserv"/>
            </w:rPr>
            <w:t>Cliquez ou appuyez ici pour entrer du texte.</w:t>
          </w:r>
        </w:p>
      </w:docPartBody>
    </w:docPart>
    <w:docPart>
      <w:docPartPr>
        <w:name w:val="82B5A241D05B4CE99277994985CBB5B1"/>
        <w:category>
          <w:name w:val="Général"/>
          <w:gallery w:val="placeholder"/>
        </w:category>
        <w:types>
          <w:type w:val="bbPlcHdr"/>
        </w:types>
        <w:behaviors>
          <w:behavior w:val="content"/>
        </w:behaviors>
        <w:guid w:val="{5457EAC6-D7BD-474C-B935-DEE41D27F8E6}"/>
      </w:docPartPr>
      <w:docPartBody>
        <w:p w:rsidR="00E2228B" w:rsidRDefault="00E13251" w:rsidP="00E13251">
          <w:pPr>
            <w:pStyle w:val="82B5A241D05B4CE99277994985CBB5B1"/>
          </w:pPr>
          <w:r w:rsidRPr="00110FF5">
            <w:rPr>
              <w:rStyle w:val="Textedelespacerserv"/>
            </w:rPr>
            <w:t>Cliquez ou appuyez ici pour entrer du texte.</w:t>
          </w:r>
        </w:p>
      </w:docPartBody>
    </w:docPart>
    <w:docPart>
      <w:docPartPr>
        <w:name w:val="6FBBDF7DD00F4F7D8FD97D34B62F6E99"/>
        <w:category>
          <w:name w:val="Général"/>
          <w:gallery w:val="placeholder"/>
        </w:category>
        <w:types>
          <w:type w:val="bbPlcHdr"/>
        </w:types>
        <w:behaviors>
          <w:behavior w:val="content"/>
        </w:behaviors>
        <w:guid w:val="{68767CD9-9125-4887-A758-61A2A562521A}"/>
      </w:docPartPr>
      <w:docPartBody>
        <w:p w:rsidR="004427DF" w:rsidRDefault="004427DF" w:rsidP="004427DF">
          <w:pPr>
            <w:pStyle w:val="6FBBDF7DD00F4F7D8FD97D34B62F6E99"/>
          </w:pPr>
          <w:r w:rsidRPr="004413C0">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041"/>
    <w:rsid w:val="00004B01"/>
    <w:rsid w:val="000C19E9"/>
    <w:rsid w:val="000D3236"/>
    <w:rsid w:val="000E4B4D"/>
    <w:rsid w:val="001578F5"/>
    <w:rsid w:val="001B607C"/>
    <w:rsid w:val="001B6580"/>
    <w:rsid w:val="001D1B62"/>
    <w:rsid w:val="001D29E9"/>
    <w:rsid w:val="001F4F66"/>
    <w:rsid w:val="00211DC5"/>
    <w:rsid w:val="00260041"/>
    <w:rsid w:val="003608FB"/>
    <w:rsid w:val="00396FA4"/>
    <w:rsid w:val="003A0A60"/>
    <w:rsid w:val="003E554A"/>
    <w:rsid w:val="00430E54"/>
    <w:rsid w:val="00434B61"/>
    <w:rsid w:val="0044204D"/>
    <w:rsid w:val="004427DF"/>
    <w:rsid w:val="004727DD"/>
    <w:rsid w:val="00546DC5"/>
    <w:rsid w:val="005C1066"/>
    <w:rsid w:val="005C6CA0"/>
    <w:rsid w:val="005E3571"/>
    <w:rsid w:val="005F6D11"/>
    <w:rsid w:val="00624A6C"/>
    <w:rsid w:val="006B6974"/>
    <w:rsid w:val="006B713E"/>
    <w:rsid w:val="007A01FC"/>
    <w:rsid w:val="007B4030"/>
    <w:rsid w:val="007E3B18"/>
    <w:rsid w:val="00804D7E"/>
    <w:rsid w:val="00843B85"/>
    <w:rsid w:val="008512F8"/>
    <w:rsid w:val="0089525B"/>
    <w:rsid w:val="008B5C28"/>
    <w:rsid w:val="00916725"/>
    <w:rsid w:val="009174BB"/>
    <w:rsid w:val="00934E9D"/>
    <w:rsid w:val="009912BD"/>
    <w:rsid w:val="00A4531A"/>
    <w:rsid w:val="00A5611F"/>
    <w:rsid w:val="00A67C20"/>
    <w:rsid w:val="00A95E5E"/>
    <w:rsid w:val="00AC7DF5"/>
    <w:rsid w:val="00B237D2"/>
    <w:rsid w:val="00B42940"/>
    <w:rsid w:val="00B460FD"/>
    <w:rsid w:val="00B809FE"/>
    <w:rsid w:val="00B82C1C"/>
    <w:rsid w:val="00BA1079"/>
    <w:rsid w:val="00C058EB"/>
    <w:rsid w:val="00C26DD6"/>
    <w:rsid w:val="00C41BE7"/>
    <w:rsid w:val="00C50B99"/>
    <w:rsid w:val="00C83ADB"/>
    <w:rsid w:val="00CA4542"/>
    <w:rsid w:val="00CA6CCA"/>
    <w:rsid w:val="00CB69BD"/>
    <w:rsid w:val="00CD40FA"/>
    <w:rsid w:val="00D07650"/>
    <w:rsid w:val="00D5006B"/>
    <w:rsid w:val="00D84573"/>
    <w:rsid w:val="00DD0847"/>
    <w:rsid w:val="00DF1674"/>
    <w:rsid w:val="00E00E08"/>
    <w:rsid w:val="00E0388F"/>
    <w:rsid w:val="00E13251"/>
    <w:rsid w:val="00E2228B"/>
    <w:rsid w:val="00E367BD"/>
    <w:rsid w:val="00EA588B"/>
    <w:rsid w:val="00F61FD2"/>
    <w:rsid w:val="00F84EF1"/>
    <w:rsid w:val="00F96CDE"/>
    <w:rsid w:val="00FB629A"/>
    <w:rsid w:val="00FB78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95D44DC"/>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427DF"/>
    <w:rPr>
      <w:color w:val="808080"/>
    </w:rPr>
  </w:style>
  <w:style w:type="paragraph" w:customStyle="1" w:styleId="B36A161D97B9455EA4303F5B7E43D462">
    <w:name w:val="B36A161D97B9455EA4303F5B7E43D462"/>
    <w:rsid w:val="00260041"/>
  </w:style>
  <w:style w:type="paragraph" w:customStyle="1" w:styleId="056B7300B39E4A6DBA4ADBABD5CE135B">
    <w:name w:val="056B7300B39E4A6DBA4ADBABD5CE135B"/>
    <w:rsid w:val="00260041"/>
  </w:style>
  <w:style w:type="paragraph" w:customStyle="1" w:styleId="E316DDFAB7DC4E119873627AFF41A3FB">
    <w:name w:val="E316DDFAB7DC4E119873627AFF41A3FB"/>
    <w:rsid w:val="00260041"/>
  </w:style>
  <w:style w:type="paragraph" w:customStyle="1" w:styleId="AD532DCFECAA41C2B870D1F4C3CC93F0">
    <w:name w:val="AD532DCFECAA41C2B870D1F4C3CC93F0"/>
    <w:rsid w:val="00260041"/>
  </w:style>
  <w:style w:type="paragraph" w:customStyle="1" w:styleId="BE21A578EC3F40A89BFD2EBA4DA45EA7">
    <w:name w:val="BE21A578EC3F40A89BFD2EBA4DA45EA7"/>
    <w:rsid w:val="00260041"/>
  </w:style>
  <w:style w:type="paragraph" w:customStyle="1" w:styleId="C749DEC96BCA4DBC8E0F3A893AB8370E">
    <w:name w:val="C749DEC96BCA4DBC8E0F3A893AB8370E"/>
    <w:rsid w:val="00260041"/>
  </w:style>
  <w:style w:type="paragraph" w:customStyle="1" w:styleId="0508D6AA56CA437CBFE0B7295B4B515A">
    <w:name w:val="0508D6AA56CA437CBFE0B7295B4B515A"/>
  </w:style>
  <w:style w:type="paragraph" w:customStyle="1" w:styleId="6776300760224B809F9CC2D539C83FBD">
    <w:name w:val="6776300760224B809F9CC2D539C83FBD"/>
    <w:rsid w:val="00E13251"/>
  </w:style>
  <w:style w:type="paragraph" w:customStyle="1" w:styleId="500E0097E6DE4844A27A89AEB48E54DA">
    <w:name w:val="500E0097E6DE4844A27A89AEB48E54DA"/>
    <w:rsid w:val="00E13251"/>
  </w:style>
  <w:style w:type="paragraph" w:customStyle="1" w:styleId="2A80D7DE21B441C18F9248E6338B8FBA">
    <w:name w:val="2A80D7DE21B441C18F9248E6338B8FBA"/>
    <w:rsid w:val="00E13251"/>
  </w:style>
  <w:style w:type="paragraph" w:customStyle="1" w:styleId="29F93A3D4F694C16B94E920AC44D2586">
    <w:name w:val="29F93A3D4F694C16B94E920AC44D2586"/>
    <w:rsid w:val="00E13251"/>
  </w:style>
  <w:style w:type="paragraph" w:customStyle="1" w:styleId="894B7E0D411A4B98910BB5FBFDB8C309">
    <w:name w:val="894B7E0D411A4B98910BB5FBFDB8C309"/>
    <w:rsid w:val="00E13251"/>
  </w:style>
  <w:style w:type="paragraph" w:customStyle="1" w:styleId="2340C76ACD6A49609C176DE688EDD965">
    <w:name w:val="2340C76ACD6A49609C176DE688EDD965"/>
    <w:rsid w:val="00E13251"/>
  </w:style>
  <w:style w:type="paragraph" w:customStyle="1" w:styleId="82B5A241D05B4CE99277994985CBB5B1">
    <w:name w:val="82B5A241D05B4CE99277994985CBB5B1"/>
    <w:rsid w:val="00E13251"/>
  </w:style>
  <w:style w:type="paragraph" w:customStyle="1" w:styleId="6FBBDF7DD00F4F7D8FD97D34B62F6E99">
    <w:name w:val="6FBBDF7DD00F4F7D8FD97D34B62F6E99"/>
    <w:rsid w:val="004427D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8E54B6A3C748E489E1CDD7A6CB56083" ma:contentTypeVersion="3" ma:contentTypeDescription="Crée un document." ma:contentTypeScope="" ma:versionID="ab0c2c53e9d85cecab10d09f2e58e6e7">
  <xsd:schema xmlns:xsd="http://www.w3.org/2001/XMLSchema" xmlns:xs="http://www.w3.org/2001/XMLSchema" xmlns:p="http://schemas.microsoft.com/office/2006/metadata/properties" xmlns:ns2="2838cab0-2463-4e1a-b0d8-df53c0c2b9bd" targetNamespace="http://schemas.microsoft.com/office/2006/metadata/properties" ma:root="true" ma:fieldsID="8b274d8347fc0b09b544bb3d2a75c6ba" ns2:_="">
    <xsd:import namespace="2838cab0-2463-4e1a-b0d8-df53c0c2b9b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38cab0-2463-4e1a-b0d8-df53c0c2b9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83027A-DADE-44A4-A44D-3E9C4F423B34}">
  <ds:schemaRefs>
    <ds:schemaRef ds:uri="http://schemas.openxmlformats.org/officeDocument/2006/bibliography"/>
  </ds:schemaRefs>
</ds:datastoreItem>
</file>

<file path=customXml/itemProps2.xml><?xml version="1.0" encoding="utf-8"?>
<ds:datastoreItem xmlns:ds="http://schemas.openxmlformats.org/officeDocument/2006/customXml" ds:itemID="{98A50DF2-DB5E-48DC-8EE7-940A6E630AC3}">
  <ds:schemaRefs>
    <ds:schemaRef ds:uri="http://schemas.microsoft.com/sharepoint/v3/contenttype/forms"/>
  </ds:schemaRefs>
</ds:datastoreItem>
</file>

<file path=customXml/itemProps3.xml><?xml version="1.0" encoding="utf-8"?>
<ds:datastoreItem xmlns:ds="http://schemas.openxmlformats.org/officeDocument/2006/customXml" ds:itemID="{B4712D42-DA9B-447A-B468-818F478AFFB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580078-0132-4D83-963D-49B4E6C2A3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38cab0-2463-4e1a-b0d8-df53c0c2b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10</Pages>
  <Words>2064</Words>
  <Characters>11358</Characters>
  <Application>Microsoft Office Word</Application>
  <DocSecurity>0</DocSecurity>
  <Lines>94</Lines>
  <Paragraphs>26</Paragraphs>
  <ScaleCrop>false</ScaleCrop>
  <Company/>
  <LinksUpToDate>false</LinksUpToDate>
  <CharactersWithSpaces>13396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Marie-Anne Jouhanneau</dc:creator>
  <cp:keywords/>
  <dc:description/>
  <cp:lastModifiedBy>Elodie SAUDEMONT</cp:lastModifiedBy>
  <cp:revision>190</cp:revision>
  <cp:lastPrinted>2021-12-23T18:21:00Z</cp:lastPrinted>
  <dcterms:created xsi:type="dcterms:W3CDTF">2022-02-18T19:31:00Z</dcterms:created>
  <dcterms:modified xsi:type="dcterms:W3CDTF">2025-04-25T15:11:00Z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0x010100C8E54B6A3C748E489E1CDD7A6CB56083</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