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BAD93" w14:textId="110232BC" w:rsidR="00715922" w:rsidRPr="00A36637" w:rsidRDefault="00715922" w:rsidP="00715922">
      <w:pPr>
        <w:jc w:val="center"/>
      </w:pPr>
    </w:p>
    <w:tbl>
      <w:tblPr>
        <w:tblpPr w:leftFromText="141" w:rightFromText="141" w:vertAnchor="text" w:horzAnchor="margin" w:tblpY="-14"/>
        <w:tblW w:w="8978" w:type="dxa"/>
        <w:tblLayout w:type="fixed"/>
        <w:tblLook w:val="0000" w:firstRow="0" w:lastRow="0" w:firstColumn="0" w:lastColumn="0" w:noHBand="0" w:noVBand="0"/>
      </w:tblPr>
      <w:tblGrid>
        <w:gridCol w:w="8978"/>
      </w:tblGrid>
      <w:tr w:rsidR="006A5D4C" w:rsidRPr="00E847D3" w14:paraId="159FEFD7" w14:textId="77777777" w:rsidTr="00824594">
        <w:trPr>
          <w:trHeight w:val="12986"/>
        </w:trPr>
        <w:tc>
          <w:tcPr>
            <w:tcW w:w="8978" w:type="dxa"/>
            <w:shd w:val="clear" w:color="auto" w:fill="D9D9D9"/>
          </w:tcPr>
          <w:p w14:paraId="74CCE9FF" w14:textId="77777777" w:rsidR="006A5D4C" w:rsidRPr="00E847D3" w:rsidRDefault="006A5D4C" w:rsidP="006A5D4C">
            <w:pPr>
              <w:tabs>
                <w:tab w:val="left" w:pos="9356"/>
              </w:tabs>
              <w:ind w:left="142" w:right="411" w:hanging="108"/>
              <w:jc w:val="center"/>
              <w:rPr>
                <w:b/>
                <w:bCs/>
                <w:color w:val="000000"/>
              </w:rPr>
            </w:pPr>
          </w:p>
          <w:p w14:paraId="7439E487" w14:textId="5582E630" w:rsidR="006A5D4C" w:rsidRDefault="006A5D4C" w:rsidP="006A5D4C">
            <w:pPr>
              <w:tabs>
                <w:tab w:val="left" w:pos="9356"/>
              </w:tabs>
              <w:ind w:left="142" w:right="411" w:hanging="108"/>
              <w:jc w:val="center"/>
              <w:rPr>
                <w:b/>
                <w:bCs/>
                <w:color w:val="000000"/>
              </w:rPr>
            </w:pPr>
            <w:r w:rsidRPr="00E847D3">
              <w:rPr>
                <w:b/>
                <w:bCs/>
                <w:color w:val="000000"/>
              </w:rPr>
              <w:t xml:space="preserve">MARCHE PUBLIC DE </w:t>
            </w:r>
            <w:r>
              <w:rPr>
                <w:b/>
                <w:bCs/>
                <w:color w:val="000000"/>
              </w:rPr>
              <w:t>SERVICES</w:t>
            </w:r>
          </w:p>
          <w:p w14:paraId="19C59A1A" w14:textId="4CB5A90B" w:rsidR="00B1187F" w:rsidRDefault="00B1187F" w:rsidP="006A5D4C">
            <w:pPr>
              <w:tabs>
                <w:tab w:val="left" w:pos="9356"/>
              </w:tabs>
              <w:ind w:left="142" w:right="411" w:hanging="108"/>
              <w:jc w:val="center"/>
              <w:rPr>
                <w:b/>
                <w:bCs/>
                <w:color w:val="000000"/>
              </w:rPr>
            </w:pPr>
          </w:p>
          <w:p w14:paraId="2BBF3D75" w14:textId="23C816D5" w:rsidR="00DC10E6" w:rsidRPr="00B1187F" w:rsidRDefault="00DC10E6" w:rsidP="00DC10E6">
            <w:pPr>
              <w:jc w:val="center"/>
              <w:rPr>
                <w:rFonts w:cs="Arial"/>
              </w:rPr>
            </w:pPr>
            <w:r w:rsidRPr="007A06F0">
              <w:rPr>
                <w:rFonts w:cs="Arial"/>
                <w:b/>
                <w:sz w:val="32"/>
                <w:szCs w:val="32"/>
              </w:rPr>
              <w:t>PROCEDURE n°</w:t>
            </w:r>
            <w:r w:rsidR="0079790E" w:rsidRPr="007A06F0">
              <w:rPr>
                <w:rFonts w:cs="Arial"/>
                <w:b/>
                <w:sz w:val="32"/>
                <w:szCs w:val="32"/>
              </w:rPr>
              <w:t>202</w:t>
            </w:r>
            <w:r w:rsidR="007A06F0" w:rsidRPr="007A06F0">
              <w:rPr>
                <w:rFonts w:cs="Arial"/>
                <w:b/>
                <w:sz w:val="32"/>
                <w:szCs w:val="32"/>
              </w:rPr>
              <w:t>5008</w:t>
            </w:r>
          </w:p>
          <w:p w14:paraId="689B43CB" w14:textId="77777777" w:rsidR="00B1187F" w:rsidRPr="00E847D3" w:rsidRDefault="00B1187F" w:rsidP="00DC10E6">
            <w:pPr>
              <w:tabs>
                <w:tab w:val="left" w:pos="9356"/>
              </w:tabs>
              <w:ind w:right="411"/>
              <w:rPr>
                <w:b/>
                <w:bCs/>
                <w:color w:val="000000"/>
              </w:rPr>
            </w:pPr>
          </w:p>
          <w:p w14:paraId="2072EB17" w14:textId="24AD13FE" w:rsidR="00B1187F" w:rsidRPr="00B1187F" w:rsidRDefault="00B1187F" w:rsidP="00B1187F">
            <w:pPr>
              <w:jc w:val="center"/>
              <w:rPr>
                <w:rFonts w:cs="Arial"/>
                <w:b/>
                <w:sz w:val="36"/>
                <w:szCs w:val="36"/>
              </w:rPr>
            </w:pPr>
            <w:r w:rsidRPr="00B1187F">
              <w:rPr>
                <w:rFonts w:cs="Arial"/>
                <w:b/>
                <w:sz w:val="36"/>
                <w:szCs w:val="36"/>
              </w:rPr>
              <w:t xml:space="preserve">Annexe </w:t>
            </w:r>
            <w:r w:rsidR="0079790E">
              <w:rPr>
                <w:rFonts w:cs="Arial"/>
                <w:b/>
                <w:sz w:val="36"/>
                <w:szCs w:val="36"/>
              </w:rPr>
              <w:t>5</w:t>
            </w:r>
            <w:r w:rsidRPr="00B1187F">
              <w:rPr>
                <w:rFonts w:cs="Arial"/>
                <w:b/>
                <w:sz w:val="36"/>
                <w:szCs w:val="36"/>
              </w:rPr>
              <w:t xml:space="preserve"> au règlement de la consultation </w:t>
            </w:r>
            <w:r w:rsidR="00CD6EEA">
              <w:rPr>
                <w:rFonts w:cs="Arial"/>
                <w:b/>
                <w:sz w:val="36"/>
                <w:szCs w:val="36"/>
              </w:rPr>
              <w:t>(RC)</w:t>
            </w:r>
            <w:r w:rsidRPr="00B1187F">
              <w:rPr>
                <w:rFonts w:cs="Arial"/>
                <w:b/>
                <w:sz w:val="36"/>
                <w:szCs w:val="36"/>
              </w:rPr>
              <w:t xml:space="preserve"> </w:t>
            </w:r>
          </w:p>
          <w:p w14:paraId="7D782315" w14:textId="2768C7FA" w:rsidR="00B1187F" w:rsidRDefault="00B1187F" w:rsidP="00B1187F">
            <w:pPr>
              <w:jc w:val="center"/>
              <w:rPr>
                <w:rFonts w:cs="Arial"/>
                <w:b/>
                <w:sz w:val="36"/>
                <w:szCs w:val="36"/>
              </w:rPr>
            </w:pPr>
            <w:r w:rsidRPr="00B1187F">
              <w:rPr>
                <w:rFonts w:cs="Arial"/>
                <w:b/>
                <w:sz w:val="36"/>
                <w:szCs w:val="36"/>
              </w:rPr>
              <w:t>CADRE DE MEMOIRE TECHNIQUE (CMT)</w:t>
            </w:r>
          </w:p>
          <w:p w14:paraId="34099E64" w14:textId="77777777" w:rsidR="00B1187F" w:rsidRPr="00B1187F" w:rsidRDefault="00B1187F" w:rsidP="00B1187F">
            <w:pPr>
              <w:rPr>
                <w:rFonts w:cs="Arial"/>
              </w:rPr>
            </w:pPr>
          </w:p>
          <w:p w14:paraId="700E20AA" w14:textId="77777777" w:rsidR="00B1187F" w:rsidRPr="00B1187F" w:rsidRDefault="00B1187F" w:rsidP="00B1187F">
            <w:pPr>
              <w:rPr>
                <w:rFonts w:cs="Arial"/>
              </w:rPr>
            </w:pPr>
          </w:p>
          <w:p w14:paraId="69081EC1" w14:textId="77777777" w:rsidR="00B1187F" w:rsidRPr="00B1187F" w:rsidRDefault="00B1187F" w:rsidP="00B1187F">
            <w:pPr>
              <w:rPr>
                <w:rFonts w:cs="Arial"/>
              </w:rPr>
            </w:pPr>
          </w:p>
          <w:p w14:paraId="3A62351D" w14:textId="77777777" w:rsidR="00DC10E6" w:rsidRPr="00DC10E6" w:rsidRDefault="00DC10E6" w:rsidP="00DC10E6">
            <w:pPr>
              <w:widowControl w:val="0"/>
              <w:autoSpaceDE w:val="0"/>
              <w:autoSpaceDN w:val="0"/>
              <w:adjustRightInd w:val="0"/>
              <w:ind w:left="426" w:hanging="426"/>
              <w:rPr>
                <w:rFonts w:cs="Arial"/>
                <w:b/>
              </w:rPr>
            </w:pPr>
            <w:r w:rsidRPr="00DC10E6">
              <w:rPr>
                <w:rFonts w:cs="Arial"/>
                <w:b/>
              </w:rPr>
              <w:t>Le pouvoir adjudicateur :</w:t>
            </w:r>
          </w:p>
          <w:p w14:paraId="649C6B6E" w14:textId="77777777" w:rsidR="00DC10E6" w:rsidRPr="00DC10E6" w:rsidRDefault="00DC10E6" w:rsidP="00DC10E6">
            <w:pPr>
              <w:tabs>
                <w:tab w:val="left" w:pos="9072"/>
              </w:tabs>
              <w:autoSpaceDN w:val="0"/>
              <w:spacing w:before="0"/>
              <w:ind w:left="426" w:hanging="426"/>
              <w:rPr>
                <w:rFonts w:cs="Arial"/>
              </w:rPr>
            </w:pPr>
            <w:r w:rsidRPr="00DC10E6">
              <w:rPr>
                <w:rFonts w:cs="Arial"/>
              </w:rPr>
              <w:t>CENTRE NATIONAL DU CINEMA ET DE L’IMAGE ANIMEE (CNC)</w:t>
            </w:r>
          </w:p>
          <w:p w14:paraId="5FD254B8" w14:textId="77777777" w:rsidR="00DC10E6" w:rsidRPr="00DC10E6" w:rsidRDefault="00DC10E6" w:rsidP="00DC10E6">
            <w:pPr>
              <w:tabs>
                <w:tab w:val="left" w:pos="9072"/>
              </w:tabs>
              <w:autoSpaceDN w:val="0"/>
              <w:spacing w:before="0"/>
              <w:ind w:left="426" w:hanging="426"/>
              <w:rPr>
                <w:rFonts w:cs="Arial"/>
              </w:rPr>
            </w:pPr>
            <w:r w:rsidRPr="00DC10E6">
              <w:rPr>
                <w:rFonts w:cs="Arial"/>
              </w:rPr>
              <w:t xml:space="preserve">291 Boulevard Raspail </w:t>
            </w:r>
          </w:p>
          <w:p w14:paraId="2308F70E" w14:textId="4944D6DB" w:rsidR="00DC10E6" w:rsidRPr="00DC10E6" w:rsidRDefault="00DC10E6" w:rsidP="00DC10E6">
            <w:pPr>
              <w:tabs>
                <w:tab w:val="left" w:pos="9072"/>
              </w:tabs>
              <w:autoSpaceDN w:val="0"/>
              <w:spacing w:before="0"/>
              <w:ind w:left="426" w:hanging="426"/>
              <w:rPr>
                <w:rFonts w:cs="Arial"/>
              </w:rPr>
            </w:pPr>
            <w:r w:rsidRPr="00DC10E6">
              <w:rPr>
                <w:rFonts w:cs="Arial"/>
              </w:rPr>
              <w:t>756</w:t>
            </w:r>
            <w:r w:rsidR="00A070FC">
              <w:rPr>
                <w:rFonts w:cs="Arial"/>
              </w:rPr>
              <w:t>7</w:t>
            </w:r>
            <w:r w:rsidRPr="00DC10E6">
              <w:rPr>
                <w:rFonts w:cs="Arial"/>
              </w:rPr>
              <w:t>5 Paris cedex 14</w:t>
            </w:r>
          </w:p>
          <w:p w14:paraId="29FA9041" w14:textId="77777777" w:rsidR="00DC10E6" w:rsidRPr="00DC10E6" w:rsidRDefault="00DC10E6" w:rsidP="00DC10E6">
            <w:pPr>
              <w:widowControl w:val="0"/>
              <w:autoSpaceDE w:val="0"/>
              <w:autoSpaceDN w:val="0"/>
              <w:adjustRightInd w:val="0"/>
              <w:spacing w:after="0"/>
              <w:ind w:left="426" w:hanging="426"/>
              <w:rPr>
                <w:rFonts w:cs="Arial"/>
              </w:rPr>
            </w:pPr>
            <w:r w:rsidRPr="00DC10E6">
              <w:rPr>
                <w:rFonts w:cs="Arial"/>
              </w:rPr>
              <w:t xml:space="preserve"> </w:t>
            </w:r>
          </w:p>
          <w:p w14:paraId="0C7CE1FC" w14:textId="77777777" w:rsidR="00DC10E6" w:rsidRPr="00DC10E6" w:rsidRDefault="00DC10E6" w:rsidP="00DC10E6">
            <w:pPr>
              <w:widowControl w:val="0"/>
              <w:autoSpaceDE w:val="0"/>
              <w:autoSpaceDN w:val="0"/>
              <w:adjustRightInd w:val="0"/>
              <w:spacing w:after="0"/>
              <w:ind w:left="426" w:hanging="426"/>
              <w:rPr>
                <w:rFonts w:cs="Arial"/>
              </w:rPr>
            </w:pPr>
          </w:p>
          <w:p w14:paraId="2DF64841" w14:textId="77777777" w:rsidR="00DC10E6" w:rsidRPr="00DC10E6" w:rsidRDefault="00DC10E6" w:rsidP="00DC10E6">
            <w:pPr>
              <w:widowControl w:val="0"/>
              <w:autoSpaceDE w:val="0"/>
              <w:autoSpaceDN w:val="0"/>
              <w:adjustRightInd w:val="0"/>
              <w:spacing w:after="0"/>
              <w:ind w:left="426" w:hanging="426"/>
              <w:rPr>
                <w:rFonts w:cs="Arial"/>
                <w:b/>
              </w:rPr>
            </w:pPr>
            <w:r w:rsidRPr="00DC10E6">
              <w:rPr>
                <w:rFonts w:cs="Arial"/>
                <w:b/>
              </w:rPr>
              <w:t>Objet du Marché public :</w:t>
            </w:r>
          </w:p>
          <w:p w14:paraId="6D498210" w14:textId="59EF1792" w:rsidR="00DC10E6" w:rsidRPr="00DC10E6" w:rsidRDefault="0074716C" w:rsidP="0074716C">
            <w:pPr>
              <w:widowControl w:val="0"/>
              <w:autoSpaceDE w:val="0"/>
              <w:autoSpaceDN w:val="0"/>
              <w:adjustRightInd w:val="0"/>
              <w:rPr>
                <w:rFonts w:cs="Arial"/>
              </w:rPr>
            </w:pPr>
            <w:r w:rsidRPr="0074716C">
              <w:rPr>
                <w:rFonts w:cs="Arial"/>
              </w:rPr>
              <w:t xml:space="preserve">Prestations de maintenance et support du logiciel </w:t>
            </w:r>
            <w:proofErr w:type="spellStart"/>
            <w:r w:rsidRPr="0074716C">
              <w:rPr>
                <w:rFonts w:cs="Arial"/>
              </w:rPr>
              <w:t>Liferay</w:t>
            </w:r>
            <w:proofErr w:type="spellEnd"/>
            <w:r w:rsidRPr="0074716C">
              <w:rPr>
                <w:rFonts w:cs="Arial"/>
              </w:rPr>
              <w:t xml:space="preserve"> ainsi que des services associés à la</w:t>
            </w:r>
            <w:r>
              <w:rPr>
                <w:rFonts w:cs="Arial"/>
              </w:rPr>
              <w:t xml:space="preserve"> </w:t>
            </w:r>
            <w:r w:rsidRPr="0074716C">
              <w:rPr>
                <w:rFonts w:cs="Arial"/>
              </w:rPr>
              <w:t xml:space="preserve">solution </w:t>
            </w:r>
            <w:proofErr w:type="spellStart"/>
            <w:r w:rsidRPr="0074716C">
              <w:rPr>
                <w:rFonts w:cs="Arial"/>
              </w:rPr>
              <w:t>Liferay</w:t>
            </w:r>
            <w:proofErr w:type="spellEnd"/>
            <w:r w:rsidRPr="0074716C">
              <w:rPr>
                <w:rFonts w:cs="Arial"/>
              </w:rPr>
              <w:t>.</w:t>
            </w:r>
          </w:p>
          <w:p w14:paraId="6750D48D" w14:textId="77777777" w:rsidR="00B1187F" w:rsidRPr="00B1187F" w:rsidRDefault="00B1187F" w:rsidP="00B1187F"/>
          <w:p w14:paraId="32A59709" w14:textId="3C2CA23C" w:rsidR="006A5D4C" w:rsidRPr="00E847D3" w:rsidRDefault="006A5D4C" w:rsidP="008E3638">
            <w:pPr>
              <w:widowControl w:val="0"/>
              <w:tabs>
                <w:tab w:val="left" w:pos="9915"/>
              </w:tabs>
              <w:autoSpaceDE w:val="0"/>
              <w:autoSpaceDN w:val="0"/>
              <w:adjustRightInd w:val="0"/>
              <w:ind w:right="-6"/>
              <w:rPr>
                <w:rFonts w:cs="Arial"/>
                <w:color w:val="000000"/>
              </w:rPr>
            </w:pPr>
          </w:p>
        </w:tc>
      </w:tr>
    </w:tbl>
    <w:p w14:paraId="2A8EA51D" w14:textId="74BF5A7B" w:rsidR="00B33FBA" w:rsidRDefault="00B33FBA" w:rsidP="00715922">
      <w:pPr>
        <w:jc w:val="center"/>
      </w:pPr>
    </w:p>
    <w:p w14:paraId="207B6CA0" w14:textId="77777777" w:rsidR="008C3164" w:rsidRDefault="008C3164" w:rsidP="00715922">
      <w:pPr>
        <w:jc w:val="center"/>
      </w:pPr>
    </w:p>
    <w:p w14:paraId="6BFF2455" w14:textId="77777777" w:rsidR="00B33FBA" w:rsidRDefault="00B33FBA">
      <w:pPr>
        <w:spacing w:before="0" w:after="0"/>
        <w:jc w:val="left"/>
      </w:pPr>
      <w:r>
        <w:br w:type="page"/>
      </w:r>
    </w:p>
    <w:p w14:paraId="4B4D6F9B" w14:textId="77777777" w:rsidR="00715922" w:rsidRPr="00A36637" w:rsidRDefault="00715922" w:rsidP="00715922">
      <w:pPr>
        <w:jc w:val="center"/>
      </w:pPr>
    </w:p>
    <w:p w14:paraId="33D76645" w14:textId="6A73B75B" w:rsidR="0034206F" w:rsidRPr="009C7251" w:rsidRDefault="0034206F" w:rsidP="0034206F">
      <w:pPr>
        <w:rPr>
          <w:rFonts w:cs="Arial"/>
          <w:color w:val="000000" w:themeColor="text1"/>
          <w:sz w:val="22"/>
        </w:rPr>
      </w:pPr>
      <w:bookmarkStart w:id="0" w:name="_Hlk117499299"/>
      <w:bookmarkStart w:id="1" w:name="_Hlk100565195"/>
      <w:r w:rsidRPr="009C7251">
        <w:rPr>
          <w:rFonts w:cs="Arial"/>
          <w:sz w:val="22"/>
        </w:rPr>
        <w:t>Le présent document constitue le cadre de ré</w:t>
      </w:r>
      <w:r w:rsidRPr="009C7251">
        <w:rPr>
          <w:rFonts w:cs="Arial"/>
          <w:color w:val="000000" w:themeColor="text1"/>
          <w:sz w:val="22"/>
        </w:rPr>
        <w:t xml:space="preserve">ponse technique du </w:t>
      </w:r>
      <w:r w:rsidR="00B33FBA">
        <w:rPr>
          <w:rFonts w:cs="Arial"/>
          <w:color w:val="000000" w:themeColor="text1"/>
          <w:sz w:val="22"/>
        </w:rPr>
        <w:t>marché</w:t>
      </w:r>
      <w:r w:rsidRPr="009C7251">
        <w:rPr>
          <w:rFonts w:cs="Arial"/>
          <w:color w:val="000000" w:themeColor="text1"/>
          <w:sz w:val="22"/>
        </w:rPr>
        <w:t>. Le document sert de notation aux critères portant sur la valeur technique.</w:t>
      </w:r>
    </w:p>
    <w:p w14:paraId="697B4319" w14:textId="77777777" w:rsidR="0034206F" w:rsidRPr="009C7251" w:rsidRDefault="0034206F" w:rsidP="0034206F">
      <w:pPr>
        <w:rPr>
          <w:rFonts w:cs="Arial"/>
          <w:sz w:val="22"/>
        </w:rPr>
      </w:pPr>
      <w:r w:rsidRPr="009C7251">
        <w:rPr>
          <w:rFonts w:cs="Arial"/>
          <w:sz w:val="22"/>
        </w:rPr>
        <w:t>Le candidat doit proposer une offre conforme aux exigences formulées dans le dossier de consultation. A défaut, son offre est déclarée irrégulière et est susceptible d’être rejetée pour ce motif.</w:t>
      </w:r>
    </w:p>
    <w:p w14:paraId="38CA14B6" w14:textId="77777777" w:rsidR="0034206F" w:rsidRPr="009C7251" w:rsidRDefault="0034206F" w:rsidP="0034206F">
      <w:pPr>
        <w:rPr>
          <w:rFonts w:cs="Arial"/>
          <w:sz w:val="22"/>
        </w:rPr>
      </w:pPr>
      <w:r w:rsidRPr="009C7251">
        <w:rPr>
          <w:rFonts w:cs="Arial"/>
          <w:sz w:val="22"/>
        </w:rPr>
        <w:t>Les réponses au présent document valent engagement de la part du candidat quant aux modalités, charges et délais à respecter.</w:t>
      </w:r>
    </w:p>
    <w:p w14:paraId="3B8962E8" w14:textId="77777777" w:rsidR="0034206F" w:rsidRDefault="0034206F" w:rsidP="0034206F">
      <w:pPr>
        <w:rPr>
          <w:rFonts w:cs="Arial"/>
          <w:sz w:val="22"/>
        </w:rPr>
      </w:pPr>
      <w:r w:rsidRPr="009C7251">
        <w:rPr>
          <w:rFonts w:cs="Arial"/>
          <w:sz w:val="22"/>
        </w:rPr>
        <w:t>Le candidat est tenu de présenter son offre technique et méthodologique</w:t>
      </w:r>
      <w:r>
        <w:rPr>
          <w:rFonts w:cs="Arial"/>
          <w:sz w:val="22"/>
        </w:rPr>
        <w:t> :</w:t>
      </w:r>
    </w:p>
    <w:p w14:paraId="20A4417D" w14:textId="3D99C9ED" w:rsidR="0034206F" w:rsidRDefault="0034206F" w:rsidP="005D66F3">
      <w:pPr>
        <w:pStyle w:val="Paragraphedeliste"/>
        <w:numPr>
          <w:ilvl w:val="0"/>
          <w:numId w:val="5"/>
        </w:numPr>
        <w:rPr>
          <w:rFonts w:cs="Arial"/>
          <w:sz w:val="22"/>
        </w:rPr>
      </w:pPr>
      <w:r>
        <w:rPr>
          <w:rFonts w:cs="Arial"/>
          <w:sz w:val="22"/>
        </w:rPr>
        <w:t>Soit en utilisant le présent CMT en renseignant les champs à cet effet</w:t>
      </w:r>
      <w:r w:rsidR="00E67AC3">
        <w:rPr>
          <w:rFonts w:cs="Arial"/>
          <w:sz w:val="22"/>
        </w:rPr>
        <w:t> ;</w:t>
      </w:r>
    </w:p>
    <w:p w14:paraId="3D726AB1" w14:textId="0FCB97A8" w:rsidR="0034206F" w:rsidRPr="0034206F" w:rsidRDefault="0034206F" w:rsidP="005D66F3">
      <w:pPr>
        <w:pStyle w:val="Paragraphedeliste"/>
        <w:numPr>
          <w:ilvl w:val="0"/>
          <w:numId w:val="5"/>
        </w:numPr>
        <w:rPr>
          <w:rFonts w:cs="Arial"/>
          <w:sz w:val="22"/>
        </w:rPr>
      </w:pPr>
      <w:r w:rsidRPr="0034206F">
        <w:rPr>
          <w:rFonts w:cs="Arial"/>
          <w:sz w:val="22"/>
        </w:rPr>
        <w:t xml:space="preserve">Soit en fournissant un mémoire technique </w:t>
      </w:r>
      <w:r w:rsidR="00B33FBA">
        <w:rPr>
          <w:rFonts w:cs="Arial"/>
          <w:sz w:val="22"/>
        </w:rPr>
        <w:t>qui respecte</w:t>
      </w:r>
      <w:r w:rsidRPr="0034206F">
        <w:rPr>
          <w:rFonts w:cs="Arial"/>
          <w:sz w:val="22"/>
        </w:rPr>
        <w:t xml:space="preserve"> le plan du présent document.</w:t>
      </w:r>
    </w:p>
    <w:bookmarkEnd w:id="0"/>
    <w:bookmarkEnd w:id="1"/>
    <w:p w14:paraId="3571C163" w14:textId="042D0BB9" w:rsidR="00B32D41" w:rsidRPr="006A37A4" w:rsidRDefault="006A37A4" w:rsidP="00627F69">
      <w:pPr>
        <w:tabs>
          <w:tab w:val="left" w:pos="3600"/>
        </w:tabs>
        <w:rPr>
          <w:rFonts w:cs="Arial"/>
          <w:b/>
          <w:bCs/>
        </w:rPr>
      </w:pPr>
      <w:r w:rsidRPr="006A37A4">
        <w:rPr>
          <w:rFonts w:cs="Arial"/>
          <w:b/>
          <w:bCs/>
        </w:rPr>
        <w:t>Point d’attention</w:t>
      </w:r>
    </w:p>
    <w:p w14:paraId="23932B39" w14:textId="06B0B9D5" w:rsidR="006A37A4" w:rsidRDefault="006A37A4" w:rsidP="006A37A4">
      <w:pPr>
        <w:pBdr>
          <w:top w:val="single" w:sz="4" w:space="1" w:color="auto"/>
          <w:left w:val="single" w:sz="4" w:space="4" w:color="auto"/>
          <w:bottom w:val="single" w:sz="4" w:space="1" w:color="auto"/>
          <w:right w:val="single" w:sz="4" w:space="4" w:color="auto"/>
        </w:pBdr>
        <w:shd w:val="clear" w:color="auto" w:fill="D9D9D9" w:themeFill="background1" w:themeFillShade="D9"/>
      </w:pPr>
      <w:r>
        <w:t xml:space="preserve">Le CCTP du marché expose un certain nombre d’exigences numérotées </w:t>
      </w:r>
      <w:r>
        <w:rPr>
          <w:b/>
          <w:color w:val="1F497D"/>
        </w:rPr>
        <w:t>« EX-1 », « EX-2 »</w:t>
      </w:r>
      <w:r>
        <w:t>, etc.</w:t>
      </w:r>
    </w:p>
    <w:p w14:paraId="5FEDE978" w14:textId="58C5FA65" w:rsidR="006A37A4" w:rsidRDefault="006A37A4" w:rsidP="006A37A4">
      <w:pPr>
        <w:pBdr>
          <w:top w:val="single" w:sz="4" w:space="1" w:color="auto"/>
          <w:left w:val="single" w:sz="4" w:space="4" w:color="auto"/>
          <w:bottom w:val="single" w:sz="4" w:space="1" w:color="auto"/>
          <w:right w:val="single" w:sz="4" w:space="4" w:color="auto"/>
        </w:pBdr>
        <w:shd w:val="clear" w:color="auto" w:fill="D9D9D9" w:themeFill="background1" w:themeFillShade="D9"/>
        <w:rPr>
          <w:b/>
        </w:rPr>
      </w:pPr>
      <w:r>
        <w:rPr>
          <w:b/>
        </w:rPr>
        <w:t>Ces exigences représentent le minimum auquel le soumissionnaire doit répondre pour que son offre puisse être considérée comme régulière. Une offre irrégulière sera rejetée et non analysée.</w:t>
      </w:r>
    </w:p>
    <w:p w14:paraId="45229089" w14:textId="2A905B19" w:rsidR="006A37A4" w:rsidRDefault="006A37A4" w:rsidP="006A37A4">
      <w:pPr>
        <w:pBdr>
          <w:top w:val="single" w:sz="4" w:space="1" w:color="auto"/>
          <w:left w:val="single" w:sz="4" w:space="4" w:color="auto"/>
          <w:bottom w:val="single" w:sz="4" w:space="1" w:color="auto"/>
          <w:right w:val="single" w:sz="4" w:space="4" w:color="auto"/>
        </w:pBdr>
        <w:shd w:val="clear" w:color="auto" w:fill="D9D9D9" w:themeFill="background1" w:themeFillShade="D9"/>
        <w:rPr>
          <w:u w:val="single"/>
        </w:rPr>
      </w:pPr>
      <w:r>
        <w:rPr>
          <w:u w:val="single"/>
        </w:rPr>
        <w:t xml:space="preserve">Tout soumissionnaire devra répondre dans son offre à chacune </w:t>
      </w:r>
      <w:r w:rsidR="0082754A">
        <w:rPr>
          <w:u w:val="single"/>
        </w:rPr>
        <w:t>des exigences exposées</w:t>
      </w:r>
      <w:r>
        <w:rPr>
          <w:u w:val="single"/>
        </w:rPr>
        <w:t xml:space="preserve"> au CCTP du marché.</w:t>
      </w:r>
    </w:p>
    <w:p w14:paraId="5A0FBFD8" w14:textId="77777777" w:rsidR="006A37A4" w:rsidRDefault="006A37A4" w:rsidP="006A37A4">
      <w:pPr>
        <w:pBdr>
          <w:top w:val="single" w:sz="4" w:space="1" w:color="auto"/>
          <w:left w:val="single" w:sz="4" w:space="4" w:color="auto"/>
          <w:bottom w:val="single" w:sz="4" w:space="1" w:color="auto"/>
          <w:right w:val="single" w:sz="4" w:space="4" w:color="auto"/>
        </w:pBdr>
        <w:shd w:val="clear" w:color="auto" w:fill="D9D9D9" w:themeFill="background1" w:themeFillShade="D9"/>
      </w:pPr>
      <w:r>
        <w:t>Les réponses aux exigences ne doivent pas être mutuellement exclusives et sont contractuelles.</w:t>
      </w:r>
    </w:p>
    <w:p w14:paraId="293FA6C6" w14:textId="1857C9F0" w:rsidR="006A37A4" w:rsidRDefault="006A37A4" w:rsidP="006A37A4">
      <w:pPr>
        <w:pBdr>
          <w:top w:val="single" w:sz="4" w:space="1" w:color="auto"/>
          <w:left w:val="single" w:sz="4" w:space="4" w:color="auto"/>
          <w:bottom w:val="single" w:sz="4" w:space="1" w:color="auto"/>
          <w:right w:val="single" w:sz="4" w:space="4" w:color="auto"/>
        </w:pBdr>
        <w:shd w:val="clear" w:color="auto" w:fill="D9D9D9" w:themeFill="background1" w:themeFillShade="D9"/>
      </w:pPr>
      <w:r>
        <w:t>Les éléments de réponse fournis par chaque soumissionnaire devront permettre de confirmer que le soumissionnaire a bien compris les besoins exprimés et de déterminer dans quelle mesure il sait y répondre.</w:t>
      </w:r>
    </w:p>
    <w:p w14:paraId="73E568BD" w14:textId="77777777" w:rsidR="00FA5F0B" w:rsidRDefault="00FA5F0B">
      <w:pPr>
        <w:spacing w:before="0" w:after="0"/>
        <w:jc w:val="left"/>
        <w:rPr>
          <w:rFonts w:cs="Arial"/>
        </w:rPr>
      </w:pPr>
    </w:p>
    <w:p w14:paraId="508B5E69" w14:textId="77777777" w:rsidR="00C64F6A" w:rsidRDefault="00C64F6A">
      <w:pPr>
        <w:spacing w:before="0" w:after="0"/>
        <w:jc w:val="left"/>
        <w:rPr>
          <w:rFonts w:cs="Arial"/>
        </w:rPr>
      </w:pPr>
      <w:r>
        <w:rPr>
          <w:rFonts w:cs="Arial"/>
        </w:rPr>
        <w:br w:type="page"/>
      </w:r>
    </w:p>
    <w:p w14:paraId="110C98FB" w14:textId="4D12426E" w:rsidR="00FA5F0B" w:rsidRDefault="00FA5F0B">
      <w:pPr>
        <w:spacing w:before="0" w:after="0"/>
        <w:jc w:val="left"/>
        <w:rPr>
          <w:rFonts w:cs="Arial"/>
        </w:rPr>
      </w:pPr>
      <w:r>
        <w:rPr>
          <w:rFonts w:cs="Arial"/>
        </w:rPr>
        <w:lastRenderedPageBreak/>
        <w:t xml:space="preserve">Les candidats structurent leur offre technique </w:t>
      </w:r>
      <w:r w:rsidR="006A6823">
        <w:rPr>
          <w:rFonts w:cs="Arial"/>
        </w:rPr>
        <w:t>en respectant les chapitres suivants :</w:t>
      </w:r>
    </w:p>
    <w:p w14:paraId="5B2C426C" w14:textId="77777777" w:rsidR="00FA5F0B" w:rsidRDefault="00FA5F0B">
      <w:pPr>
        <w:spacing w:before="0" w:after="0"/>
        <w:jc w:val="left"/>
        <w:rPr>
          <w:rFonts w:cs="Arial"/>
        </w:rPr>
      </w:pPr>
    </w:p>
    <w:p w14:paraId="1B3198F0" w14:textId="7A49CD21" w:rsidR="0081302C" w:rsidRDefault="00922F0C">
      <w:pPr>
        <w:pStyle w:val="TM1"/>
        <w:rPr>
          <w:rFonts w:eastAsiaTheme="minorEastAsia" w:cstheme="minorBidi"/>
          <w:b w:val="0"/>
          <w:bCs w:val="0"/>
          <w:caps w:val="0"/>
          <w:noProof/>
          <w:kern w:val="2"/>
          <w:sz w:val="24"/>
          <w:szCs w:val="24"/>
          <w14:ligatures w14:val="standardContextual"/>
        </w:rPr>
      </w:pPr>
      <w:r>
        <w:rPr>
          <w:rFonts w:cs="Arial"/>
          <w:b w:val="0"/>
          <w:bCs w:val="0"/>
          <w:caps w:val="0"/>
          <w:smallCaps/>
        </w:rPr>
        <w:fldChar w:fldCharType="begin"/>
      </w:r>
      <w:r>
        <w:rPr>
          <w:rFonts w:cs="Arial"/>
          <w:b w:val="0"/>
          <w:bCs w:val="0"/>
          <w:caps w:val="0"/>
          <w:smallCaps/>
        </w:rPr>
        <w:instrText xml:space="preserve"> TOC \o "1-2" \h \z \u </w:instrText>
      </w:r>
      <w:r>
        <w:rPr>
          <w:rFonts w:cs="Arial"/>
          <w:b w:val="0"/>
          <w:bCs w:val="0"/>
          <w:caps w:val="0"/>
          <w:smallCaps/>
        </w:rPr>
        <w:fldChar w:fldCharType="separate"/>
      </w:r>
      <w:hyperlink w:anchor="_Toc194501846" w:history="1">
        <w:r w:rsidR="0081302C" w:rsidRPr="005C7860">
          <w:rPr>
            <w:rStyle w:val="Lienhypertexte"/>
            <w:noProof/>
          </w:rPr>
          <w:t>1.</w:t>
        </w:r>
        <w:r w:rsidR="0081302C">
          <w:rPr>
            <w:rFonts w:eastAsiaTheme="minorEastAsia" w:cstheme="minorBidi"/>
            <w:b w:val="0"/>
            <w:bCs w:val="0"/>
            <w:caps w:val="0"/>
            <w:noProof/>
            <w:kern w:val="2"/>
            <w:sz w:val="24"/>
            <w:szCs w:val="24"/>
            <w14:ligatures w14:val="standardContextual"/>
          </w:rPr>
          <w:tab/>
        </w:r>
        <w:r w:rsidR="0081302C" w:rsidRPr="005C7860">
          <w:rPr>
            <w:rStyle w:val="Lienhypertexte"/>
            <w:noProof/>
          </w:rPr>
          <w:t>Gouvernance</w:t>
        </w:r>
        <w:r w:rsidR="0081302C">
          <w:rPr>
            <w:noProof/>
            <w:webHidden/>
          </w:rPr>
          <w:tab/>
        </w:r>
        <w:r w:rsidR="0081302C">
          <w:rPr>
            <w:noProof/>
            <w:webHidden/>
          </w:rPr>
          <w:fldChar w:fldCharType="begin"/>
        </w:r>
        <w:r w:rsidR="0081302C">
          <w:rPr>
            <w:noProof/>
            <w:webHidden/>
          </w:rPr>
          <w:instrText xml:space="preserve"> PAGEREF _Toc194501846 \h </w:instrText>
        </w:r>
        <w:r w:rsidR="0081302C">
          <w:rPr>
            <w:noProof/>
            <w:webHidden/>
          </w:rPr>
        </w:r>
        <w:r w:rsidR="0081302C">
          <w:rPr>
            <w:noProof/>
            <w:webHidden/>
          </w:rPr>
          <w:fldChar w:fldCharType="separate"/>
        </w:r>
        <w:r w:rsidR="0081302C">
          <w:rPr>
            <w:noProof/>
            <w:webHidden/>
          </w:rPr>
          <w:t>4</w:t>
        </w:r>
        <w:r w:rsidR="0081302C">
          <w:rPr>
            <w:noProof/>
            <w:webHidden/>
          </w:rPr>
          <w:fldChar w:fldCharType="end"/>
        </w:r>
      </w:hyperlink>
    </w:p>
    <w:p w14:paraId="58C4E5CF" w14:textId="5F3C3DE6" w:rsidR="0081302C" w:rsidRDefault="0081302C">
      <w:pPr>
        <w:pStyle w:val="TM1"/>
        <w:rPr>
          <w:rFonts w:eastAsiaTheme="minorEastAsia" w:cstheme="minorBidi"/>
          <w:b w:val="0"/>
          <w:bCs w:val="0"/>
          <w:caps w:val="0"/>
          <w:noProof/>
          <w:kern w:val="2"/>
          <w:sz w:val="24"/>
          <w:szCs w:val="24"/>
          <w14:ligatures w14:val="standardContextual"/>
        </w:rPr>
      </w:pPr>
      <w:hyperlink w:anchor="_Toc194501847" w:history="1">
        <w:r w:rsidRPr="005C7860">
          <w:rPr>
            <w:rStyle w:val="Lienhypertexte"/>
            <w:noProof/>
          </w:rPr>
          <w:t>2.</w:t>
        </w:r>
        <w:r>
          <w:rPr>
            <w:rFonts w:eastAsiaTheme="minorEastAsia" w:cstheme="minorBidi"/>
            <w:b w:val="0"/>
            <w:bCs w:val="0"/>
            <w:caps w:val="0"/>
            <w:noProof/>
            <w:kern w:val="2"/>
            <w:sz w:val="24"/>
            <w:szCs w:val="24"/>
            <w14:ligatures w14:val="standardContextual"/>
          </w:rPr>
          <w:tab/>
        </w:r>
        <w:r w:rsidRPr="005C7860">
          <w:rPr>
            <w:rStyle w:val="Lienhypertexte"/>
            <w:noProof/>
          </w:rPr>
          <w:t>Qualité de services</w:t>
        </w:r>
        <w:r>
          <w:rPr>
            <w:noProof/>
            <w:webHidden/>
          </w:rPr>
          <w:tab/>
        </w:r>
        <w:r>
          <w:rPr>
            <w:noProof/>
            <w:webHidden/>
          </w:rPr>
          <w:fldChar w:fldCharType="begin"/>
        </w:r>
        <w:r>
          <w:rPr>
            <w:noProof/>
            <w:webHidden/>
          </w:rPr>
          <w:instrText xml:space="preserve"> PAGEREF _Toc194501847 \h </w:instrText>
        </w:r>
        <w:r>
          <w:rPr>
            <w:noProof/>
            <w:webHidden/>
          </w:rPr>
        </w:r>
        <w:r>
          <w:rPr>
            <w:noProof/>
            <w:webHidden/>
          </w:rPr>
          <w:fldChar w:fldCharType="separate"/>
        </w:r>
        <w:r>
          <w:rPr>
            <w:noProof/>
            <w:webHidden/>
          </w:rPr>
          <w:t>4</w:t>
        </w:r>
        <w:r>
          <w:rPr>
            <w:noProof/>
            <w:webHidden/>
          </w:rPr>
          <w:fldChar w:fldCharType="end"/>
        </w:r>
      </w:hyperlink>
    </w:p>
    <w:p w14:paraId="14B12000" w14:textId="439B17AC" w:rsidR="0081302C" w:rsidRDefault="0081302C">
      <w:pPr>
        <w:pStyle w:val="TM2"/>
        <w:rPr>
          <w:rFonts w:eastAsiaTheme="minorEastAsia" w:cstheme="minorBidi"/>
          <w:smallCaps w:val="0"/>
          <w:noProof/>
          <w:kern w:val="2"/>
          <w:sz w:val="24"/>
          <w:szCs w:val="24"/>
          <w14:ligatures w14:val="standardContextual"/>
        </w:rPr>
      </w:pPr>
      <w:hyperlink w:anchor="_Toc194501848" w:history="1">
        <w:r w:rsidRPr="005C7860">
          <w:rPr>
            <w:rStyle w:val="Lienhypertexte"/>
            <w:noProof/>
          </w:rPr>
          <w:t>2.1.</w:t>
        </w:r>
        <w:r>
          <w:rPr>
            <w:rFonts w:eastAsiaTheme="minorEastAsia" w:cstheme="minorBidi"/>
            <w:smallCaps w:val="0"/>
            <w:noProof/>
            <w:kern w:val="2"/>
            <w:sz w:val="24"/>
            <w:szCs w:val="24"/>
            <w14:ligatures w14:val="standardContextual"/>
          </w:rPr>
          <w:tab/>
        </w:r>
        <w:r w:rsidRPr="005C7860">
          <w:rPr>
            <w:rStyle w:val="Lienhypertexte"/>
            <w:noProof/>
          </w:rPr>
          <w:t>GESTION DES INCIDENTS</w:t>
        </w:r>
        <w:r>
          <w:rPr>
            <w:noProof/>
            <w:webHidden/>
          </w:rPr>
          <w:tab/>
        </w:r>
        <w:r>
          <w:rPr>
            <w:noProof/>
            <w:webHidden/>
          </w:rPr>
          <w:fldChar w:fldCharType="begin"/>
        </w:r>
        <w:r>
          <w:rPr>
            <w:noProof/>
            <w:webHidden/>
          </w:rPr>
          <w:instrText xml:space="preserve"> PAGEREF _Toc194501848 \h </w:instrText>
        </w:r>
        <w:r>
          <w:rPr>
            <w:noProof/>
            <w:webHidden/>
          </w:rPr>
        </w:r>
        <w:r>
          <w:rPr>
            <w:noProof/>
            <w:webHidden/>
          </w:rPr>
          <w:fldChar w:fldCharType="separate"/>
        </w:r>
        <w:r>
          <w:rPr>
            <w:noProof/>
            <w:webHidden/>
          </w:rPr>
          <w:t>4</w:t>
        </w:r>
        <w:r>
          <w:rPr>
            <w:noProof/>
            <w:webHidden/>
          </w:rPr>
          <w:fldChar w:fldCharType="end"/>
        </w:r>
      </w:hyperlink>
    </w:p>
    <w:p w14:paraId="6A2565C2" w14:textId="300C156B" w:rsidR="0081302C" w:rsidRDefault="0081302C">
      <w:pPr>
        <w:pStyle w:val="TM2"/>
        <w:rPr>
          <w:rFonts w:eastAsiaTheme="minorEastAsia" w:cstheme="minorBidi"/>
          <w:smallCaps w:val="0"/>
          <w:noProof/>
          <w:kern w:val="2"/>
          <w:sz w:val="24"/>
          <w:szCs w:val="24"/>
          <w14:ligatures w14:val="standardContextual"/>
        </w:rPr>
      </w:pPr>
      <w:hyperlink w:anchor="_Toc194501849" w:history="1">
        <w:r w:rsidRPr="005C7860">
          <w:rPr>
            <w:rStyle w:val="Lienhypertexte"/>
            <w:noProof/>
          </w:rPr>
          <w:t>2.1.1.</w:t>
        </w:r>
        <w:r>
          <w:rPr>
            <w:rFonts w:eastAsiaTheme="minorEastAsia" w:cstheme="minorBidi"/>
            <w:smallCaps w:val="0"/>
            <w:noProof/>
            <w:kern w:val="2"/>
            <w:sz w:val="24"/>
            <w:szCs w:val="24"/>
            <w14:ligatures w14:val="standardContextual"/>
          </w:rPr>
          <w:tab/>
        </w:r>
        <w:r w:rsidRPr="005C7860">
          <w:rPr>
            <w:rStyle w:val="Lienhypertexte"/>
            <w:noProof/>
          </w:rPr>
          <w:t>Fonctionnalités de l’outil ticketing et modalités d'attribution des comptes d'accès</w:t>
        </w:r>
        <w:r>
          <w:rPr>
            <w:noProof/>
            <w:webHidden/>
          </w:rPr>
          <w:tab/>
        </w:r>
        <w:r>
          <w:rPr>
            <w:noProof/>
            <w:webHidden/>
          </w:rPr>
          <w:fldChar w:fldCharType="begin"/>
        </w:r>
        <w:r>
          <w:rPr>
            <w:noProof/>
            <w:webHidden/>
          </w:rPr>
          <w:instrText xml:space="preserve"> PAGEREF _Toc194501849 \h </w:instrText>
        </w:r>
        <w:r>
          <w:rPr>
            <w:noProof/>
            <w:webHidden/>
          </w:rPr>
        </w:r>
        <w:r>
          <w:rPr>
            <w:noProof/>
            <w:webHidden/>
          </w:rPr>
          <w:fldChar w:fldCharType="separate"/>
        </w:r>
        <w:r>
          <w:rPr>
            <w:noProof/>
            <w:webHidden/>
          </w:rPr>
          <w:t>4</w:t>
        </w:r>
        <w:r>
          <w:rPr>
            <w:noProof/>
            <w:webHidden/>
          </w:rPr>
          <w:fldChar w:fldCharType="end"/>
        </w:r>
      </w:hyperlink>
    </w:p>
    <w:p w14:paraId="37BDA170" w14:textId="30F7447E" w:rsidR="0081302C" w:rsidRDefault="0081302C">
      <w:pPr>
        <w:pStyle w:val="TM2"/>
        <w:rPr>
          <w:rFonts w:eastAsiaTheme="minorEastAsia" w:cstheme="minorBidi"/>
          <w:smallCaps w:val="0"/>
          <w:noProof/>
          <w:kern w:val="2"/>
          <w:sz w:val="24"/>
          <w:szCs w:val="24"/>
          <w14:ligatures w14:val="standardContextual"/>
        </w:rPr>
      </w:pPr>
      <w:hyperlink w:anchor="_Toc194501850" w:history="1">
        <w:r w:rsidRPr="005C7860">
          <w:rPr>
            <w:rStyle w:val="Lienhypertexte"/>
            <w:noProof/>
          </w:rPr>
          <w:t>2.2.</w:t>
        </w:r>
        <w:r>
          <w:rPr>
            <w:rFonts w:eastAsiaTheme="minorEastAsia" w:cstheme="minorBidi"/>
            <w:smallCaps w:val="0"/>
            <w:noProof/>
            <w:kern w:val="2"/>
            <w:sz w:val="24"/>
            <w:szCs w:val="24"/>
            <w14:ligatures w14:val="standardContextual"/>
          </w:rPr>
          <w:tab/>
        </w:r>
        <w:r w:rsidRPr="005C7860">
          <w:rPr>
            <w:rStyle w:val="Lienhypertexte"/>
            <w:noProof/>
          </w:rPr>
          <w:t>DESCRIPTION DES SERVICES DE SUPPORT</w:t>
        </w:r>
        <w:r>
          <w:rPr>
            <w:noProof/>
            <w:webHidden/>
          </w:rPr>
          <w:tab/>
        </w:r>
        <w:r>
          <w:rPr>
            <w:noProof/>
            <w:webHidden/>
          </w:rPr>
          <w:fldChar w:fldCharType="begin"/>
        </w:r>
        <w:r>
          <w:rPr>
            <w:noProof/>
            <w:webHidden/>
          </w:rPr>
          <w:instrText xml:space="preserve"> PAGEREF _Toc194501850 \h </w:instrText>
        </w:r>
        <w:r>
          <w:rPr>
            <w:noProof/>
            <w:webHidden/>
          </w:rPr>
        </w:r>
        <w:r>
          <w:rPr>
            <w:noProof/>
            <w:webHidden/>
          </w:rPr>
          <w:fldChar w:fldCharType="separate"/>
        </w:r>
        <w:r>
          <w:rPr>
            <w:noProof/>
            <w:webHidden/>
          </w:rPr>
          <w:t>5</w:t>
        </w:r>
        <w:r>
          <w:rPr>
            <w:noProof/>
            <w:webHidden/>
          </w:rPr>
          <w:fldChar w:fldCharType="end"/>
        </w:r>
      </w:hyperlink>
    </w:p>
    <w:p w14:paraId="00E716FD" w14:textId="48F4A9AD" w:rsidR="0081302C" w:rsidRDefault="0081302C">
      <w:pPr>
        <w:pStyle w:val="TM2"/>
        <w:rPr>
          <w:rFonts w:eastAsiaTheme="minorEastAsia" w:cstheme="minorBidi"/>
          <w:smallCaps w:val="0"/>
          <w:noProof/>
          <w:kern w:val="2"/>
          <w:sz w:val="24"/>
          <w:szCs w:val="24"/>
          <w14:ligatures w14:val="standardContextual"/>
        </w:rPr>
      </w:pPr>
      <w:hyperlink w:anchor="_Toc194501851" w:history="1">
        <w:r w:rsidRPr="005C7860">
          <w:rPr>
            <w:rStyle w:val="Lienhypertexte"/>
            <w:noProof/>
          </w:rPr>
          <w:t>2.3.</w:t>
        </w:r>
        <w:r>
          <w:rPr>
            <w:rFonts w:eastAsiaTheme="minorEastAsia" w:cstheme="minorBidi"/>
            <w:smallCaps w:val="0"/>
            <w:noProof/>
            <w:kern w:val="2"/>
            <w:sz w:val="24"/>
            <w:szCs w:val="24"/>
            <w14:ligatures w14:val="standardContextual"/>
          </w:rPr>
          <w:tab/>
        </w:r>
        <w:r w:rsidRPr="005C7860">
          <w:rPr>
            <w:rStyle w:val="Lienhypertexte"/>
            <w:noProof/>
          </w:rPr>
          <w:t>DESCRIPTION DES SERVICES ADDITIONNELS</w:t>
        </w:r>
        <w:r>
          <w:rPr>
            <w:noProof/>
            <w:webHidden/>
          </w:rPr>
          <w:tab/>
        </w:r>
        <w:r>
          <w:rPr>
            <w:noProof/>
            <w:webHidden/>
          </w:rPr>
          <w:fldChar w:fldCharType="begin"/>
        </w:r>
        <w:r>
          <w:rPr>
            <w:noProof/>
            <w:webHidden/>
          </w:rPr>
          <w:instrText xml:space="preserve"> PAGEREF _Toc194501851 \h </w:instrText>
        </w:r>
        <w:r>
          <w:rPr>
            <w:noProof/>
            <w:webHidden/>
          </w:rPr>
        </w:r>
        <w:r>
          <w:rPr>
            <w:noProof/>
            <w:webHidden/>
          </w:rPr>
          <w:fldChar w:fldCharType="separate"/>
        </w:r>
        <w:r>
          <w:rPr>
            <w:noProof/>
            <w:webHidden/>
          </w:rPr>
          <w:t>5</w:t>
        </w:r>
        <w:r>
          <w:rPr>
            <w:noProof/>
            <w:webHidden/>
          </w:rPr>
          <w:fldChar w:fldCharType="end"/>
        </w:r>
      </w:hyperlink>
    </w:p>
    <w:p w14:paraId="3C699E75" w14:textId="42CCA4E9" w:rsidR="0081302C" w:rsidRDefault="0081302C">
      <w:pPr>
        <w:pStyle w:val="TM2"/>
        <w:rPr>
          <w:rFonts w:eastAsiaTheme="minorEastAsia" w:cstheme="minorBidi"/>
          <w:smallCaps w:val="0"/>
          <w:noProof/>
          <w:kern w:val="2"/>
          <w:sz w:val="24"/>
          <w:szCs w:val="24"/>
          <w14:ligatures w14:val="standardContextual"/>
        </w:rPr>
      </w:pPr>
      <w:hyperlink w:anchor="_Toc194501852" w:history="1">
        <w:r w:rsidRPr="005C7860">
          <w:rPr>
            <w:rStyle w:val="Lienhypertexte"/>
            <w:noProof/>
          </w:rPr>
          <w:t>2.3.1.</w:t>
        </w:r>
        <w:r>
          <w:rPr>
            <w:rFonts w:eastAsiaTheme="minorEastAsia" w:cstheme="minorBidi"/>
            <w:smallCaps w:val="0"/>
            <w:noProof/>
            <w:kern w:val="2"/>
            <w:sz w:val="24"/>
            <w:szCs w:val="24"/>
            <w14:ligatures w14:val="standardContextual"/>
          </w:rPr>
          <w:tab/>
        </w:r>
        <w:r w:rsidRPr="005C7860">
          <w:rPr>
            <w:rStyle w:val="Lienhypertexte"/>
            <w:noProof/>
          </w:rPr>
          <w:t>Service Liferay Backup</w:t>
        </w:r>
        <w:r>
          <w:rPr>
            <w:noProof/>
            <w:webHidden/>
          </w:rPr>
          <w:tab/>
        </w:r>
        <w:r>
          <w:rPr>
            <w:noProof/>
            <w:webHidden/>
          </w:rPr>
          <w:fldChar w:fldCharType="begin"/>
        </w:r>
        <w:r>
          <w:rPr>
            <w:noProof/>
            <w:webHidden/>
          </w:rPr>
          <w:instrText xml:space="preserve"> PAGEREF _Toc194501852 \h </w:instrText>
        </w:r>
        <w:r>
          <w:rPr>
            <w:noProof/>
            <w:webHidden/>
          </w:rPr>
        </w:r>
        <w:r>
          <w:rPr>
            <w:noProof/>
            <w:webHidden/>
          </w:rPr>
          <w:fldChar w:fldCharType="separate"/>
        </w:r>
        <w:r>
          <w:rPr>
            <w:noProof/>
            <w:webHidden/>
          </w:rPr>
          <w:t>5</w:t>
        </w:r>
        <w:r>
          <w:rPr>
            <w:noProof/>
            <w:webHidden/>
          </w:rPr>
          <w:fldChar w:fldCharType="end"/>
        </w:r>
      </w:hyperlink>
    </w:p>
    <w:p w14:paraId="3AF0D156" w14:textId="3DA65246" w:rsidR="0081302C" w:rsidRDefault="0081302C">
      <w:pPr>
        <w:pStyle w:val="TM2"/>
        <w:rPr>
          <w:rFonts w:eastAsiaTheme="minorEastAsia" w:cstheme="minorBidi"/>
          <w:smallCaps w:val="0"/>
          <w:noProof/>
          <w:kern w:val="2"/>
          <w:sz w:val="24"/>
          <w:szCs w:val="24"/>
          <w14:ligatures w14:val="standardContextual"/>
        </w:rPr>
      </w:pPr>
      <w:hyperlink w:anchor="_Toc194501853" w:history="1">
        <w:r w:rsidRPr="005C7860">
          <w:rPr>
            <w:rStyle w:val="Lienhypertexte"/>
            <w:noProof/>
          </w:rPr>
          <w:t>2.3.2.</w:t>
        </w:r>
        <w:r>
          <w:rPr>
            <w:rFonts w:eastAsiaTheme="minorEastAsia" w:cstheme="minorBidi"/>
            <w:smallCaps w:val="0"/>
            <w:noProof/>
            <w:kern w:val="2"/>
            <w:sz w:val="24"/>
            <w:szCs w:val="24"/>
            <w14:ligatures w14:val="standardContextual"/>
          </w:rPr>
          <w:tab/>
        </w:r>
        <w:r w:rsidRPr="005C7860">
          <w:rPr>
            <w:rStyle w:val="Lienhypertexte"/>
            <w:noProof/>
          </w:rPr>
          <w:t>Service Liferay Entreprise Search</w:t>
        </w:r>
        <w:r>
          <w:rPr>
            <w:noProof/>
            <w:webHidden/>
          </w:rPr>
          <w:tab/>
        </w:r>
        <w:r>
          <w:rPr>
            <w:noProof/>
            <w:webHidden/>
          </w:rPr>
          <w:fldChar w:fldCharType="begin"/>
        </w:r>
        <w:r>
          <w:rPr>
            <w:noProof/>
            <w:webHidden/>
          </w:rPr>
          <w:instrText xml:space="preserve"> PAGEREF _Toc194501853 \h </w:instrText>
        </w:r>
        <w:r>
          <w:rPr>
            <w:noProof/>
            <w:webHidden/>
          </w:rPr>
        </w:r>
        <w:r>
          <w:rPr>
            <w:noProof/>
            <w:webHidden/>
          </w:rPr>
          <w:fldChar w:fldCharType="separate"/>
        </w:r>
        <w:r>
          <w:rPr>
            <w:noProof/>
            <w:webHidden/>
          </w:rPr>
          <w:t>5</w:t>
        </w:r>
        <w:r>
          <w:rPr>
            <w:noProof/>
            <w:webHidden/>
          </w:rPr>
          <w:fldChar w:fldCharType="end"/>
        </w:r>
      </w:hyperlink>
    </w:p>
    <w:p w14:paraId="439BA596" w14:textId="7A7AD03C" w:rsidR="0081302C" w:rsidRDefault="0081302C">
      <w:pPr>
        <w:pStyle w:val="TM2"/>
        <w:rPr>
          <w:rFonts w:eastAsiaTheme="minorEastAsia" w:cstheme="minorBidi"/>
          <w:smallCaps w:val="0"/>
          <w:noProof/>
          <w:kern w:val="2"/>
          <w:sz w:val="24"/>
          <w:szCs w:val="24"/>
          <w14:ligatures w14:val="standardContextual"/>
        </w:rPr>
      </w:pPr>
      <w:hyperlink w:anchor="_Toc194501854" w:history="1">
        <w:r w:rsidRPr="005C7860">
          <w:rPr>
            <w:rStyle w:val="Lienhypertexte"/>
            <w:noProof/>
          </w:rPr>
          <w:t>2.4.</w:t>
        </w:r>
        <w:r>
          <w:rPr>
            <w:rFonts w:eastAsiaTheme="minorEastAsia" w:cstheme="minorBidi"/>
            <w:smallCaps w:val="0"/>
            <w:noProof/>
            <w:kern w:val="2"/>
            <w:sz w:val="24"/>
            <w:szCs w:val="24"/>
            <w14:ligatures w14:val="standardContextual"/>
          </w:rPr>
          <w:tab/>
        </w:r>
        <w:r w:rsidRPr="005C7860">
          <w:rPr>
            <w:rStyle w:val="Lienhypertexte"/>
            <w:noProof/>
          </w:rPr>
          <w:t>GESTION DE LA SECURITE INFORMATIQUE</w:t>
        </w:r>
        <w:r>
          <w:rPr>
            <w:noProof/>
            <w:webHidden/>
          </w:rPr>
          <w:tab/>
        </w:r>
        <w:r>
          <w:rPr>
            <w:noProof/>
            <w:webHidden/>
          </w:rPr>
          <w:fldChar w:fldCharType="begin"/>
        </w:r>
        <w:r>
          <w:rPr>
            <w:noProof/>
            <w:webHidden/>
          </w:rPr>
          <w:instrText xml:space="preserve"> PAGEREF _Toc194501854 \h </w:instrText>
        </w:r>
        <w:r>
          <w:rPr>
            <w:noProof/>
            <w:webHidden/>
          </w:rPr>
        </w:r>
        <w:r>
          <w:rPr>
            <w:noProof/>
            <w:webHidden/>
          </w:rPr>
          <w:fldChar w:fldCharType="separate"/>
        </w:r>
        <w:r>
          <w:rPr>
            <w:noProof/>
            <w:webHidden/>
          </w:rPr>
          <w:t>6</w:t>
        </w:r>
        <w:r>
          <w:rPr>
            <w:noProof/>
            <w:webHidden/>
          </w:rPr>
          <w:fldChar w:fldCharType="end"/>
        </w:r>
      </w:hyperlink>
    </w:p>
    <w:p w14:paraId="452C410F" w14:textId="1F65EDC5" w:rsidR="0081302C" w:rsidRDefault="0081302C">
      <w:pPr>
        <w:pStyle w:val="TM2"/>
        <w:rPr>
          <w:rFonts w:eastAsiaTheme="minorEastAsia" w:cstheme="minorBidi"/>
          <w:smallCaps w:val="0"/>
          <w:noProof/>
          <w:kern w:val="2"/>
          <w:sz w:val="24"/>
          <w:szCs w:val="24"/>
          <w14:ligatures w14:val="standardContextual"/>
        </w:rPr>
      </w:pPr>
      <w:hyperlink w:anchor="_Toc194501855" w:history="1">
        <w:r w:rsidRPr="005C7860">
          <w:rPr>
            <w:rStyle w:val="Lienhypertexte"/>
            <w:noProof/>
          </w:rPr>
          <w:t>2.4.1.</w:t>
        </w:r>
        <w:r>
          <w:rPr>
            <w:rFonts w:eastAsiaTheme="minorEastAsia" w:cstheme="minorBidi"/>
            <w:smallCaps w:val="0"/>
            <w:noProof/>
            <w:kern w:val="2"/>
            <w:sz w:val="24"/>
            <w:szCs w:val="24"/>
            <w14:ligatures w14:val="standardContextual"/>
          </w:rPr>
          <w:tab/>
        </w:r>
        <w:r w:rsidRPr="005C7860">
          <w:rPr>
            <w:rStyle w:val="Lienhypertexte"/>
            <w:noProof/>
          </w:rPr>
          <w:t>Démarche et outils</w:t>
        </w:r>
        <w:r>
          <w:rPr>
            <w:noProof/>
            <w:webHidden/>
          </w:rPr>
          <w:tab/>
        </w:r>
        <w:r>
          <w:rPr>
            <w:noProof/>
            <w:webHidden/>
          </w:rPr>
          <w:fldChar w:fldCharType="begin"/>
        </w:r>
        <w:r>
          <w:rPr>
            <w:noProof/>
            <w:webHidden/>
          </w:rPr>
          <w:instrText xml:space="preserve"> PAGEREF _Toc194501855 \h </w:instrText>
        </w:r>
        <w:r>
          <w:rPr>
            <w:noProof/>
            <w:webHidden/>
          </w:rPr>
        </w:r>
        <w:r>
          <w:rPr>
            <w:noProof/>
            <w:webHidden/>
          </w:rPr>
          <w:fldChar w:fldCharType="separate"/>
        </w:r>
        <w:r>
          <w:rPr>
            <w:noProof/>
            <w:webHidden/>
          </w:rPr>
          <w:t>6</w:t>
        </w:r>
        <w:r>
          <w:rPr>
            <w:noProof/>
            <w:webHidden/>
          </w:rPr>
          <w:fldChar w:fldCharType="end"/>
        </w:r>
      </w:hyperlink>
    </w:p>
    <w:p w14:paraId="4DC8C6EC" w14:textId="6C3567EC" w:rsidR="0081302C" w:rsidRDefault="0081302C">
      <w:pPr>
        <w:pStyle w:val="TM2"/>
        <w:rPr>
          <w:rFonts w:eastAsiaTheme="minorEastAsia" w:cstheme="minorBidi"/>
          <w:smallCaps w:val="0"/>
          <w:noProof/>
          <w:kern w:val="2"/>
          <w:sz w:val="24"/>
          <w:szCs w:val="24"/>
          <w14:ligatures w14:val="standardContextual"/>
        </w:rPr>
      </w:pPr>
      <w:hyperlink w:anchor="_Toc194501856" w:history="1">
        <w:r w:rsidRPr="005C7860">
          <w:rPr>
            <w:rStyle w:val="Lienhypertexte"/>
            <w:noProof/>
          </w:rPr>
          <w:t>2.4.2.</w:t>
        </w:r>
        <w:r>
          <w:rPr>
            <w:rFonts w:eastAsiaTheme="minorEastAsia" w:cstheme="minorBidi"/>
            <w:smallCaps w:val="0"/>
            <w:noProof/>
            <w:kern w:val="2"/>
            <w:sz w:val="24"/>
            <w:szCs w:val="24"/>
            <w14:ligatures w14:val="standardContextual"/>
          </w:rPr>
          <w:tab/>
        </w:r>
        <w:r w:rsidRPr="005C7860">
          <w:rPr>
            <w:rStyle w:val="Lienhypertexte"/>
            <w:noProof/>
          </w:rPr>
          <w:t>Le plan d’assurance sécurité (PAS)</w:t>
        </w:r>
        <w:r>
          <w:rPr>
            <w:noProof/>
            <w:webHidden/>
          </w:rPr>
          <w:tab/>
        </w:r>
        <w:r>
          <w:rPr>
            <w:noProof/>
            <w:webHidden/>
          </w:rPr>
          <w:fldChar w:fldCharType="begin"/>
        </w:r>
        <w:r>
          <w:rPr>
            <w:noProof/>
            <w:webHidden/>
          </w:rPr>
          <w:instrText xml:space="preserve"> PAGEREF _Toc194501856 \h </w:instrText>
        </w:r>
        <w:r>
          <w:rPr>
            <w:noProof/>
            <w:webHidden/>
          </w:rPr>
        </w:r>
        <w:r>
          <w:rPr>
            <w:noProof/>
            <w:webHidden/>
          </w:rPr>
          <w:fldChar w:fldCharType="separate"/>
        </w:r>
        <w:r>
          <w:rPr>
            <w:noProof/>
            <w:webHidden/>
          </w:rPr>
          <w:t>6</w:t>
        </w:r>
        <w:r>
          <w:rPr>
            <w:noProof/>
            <w:webHidden/>
          </w:rPr>
          <w:fldChar w:fldCharType="end"/>
        </w:r>
      </w:hyperlink>
    </w:p>
    <w:p w14:paraId="2A8429D9" w14:textId="1A86B50C" w:rsidR="0081302C" w:rsidRDefault="0081302C">
      <w:pPr>
        <w:pStyle w:val="TM2"/>
        <w:rPr>
          <w:rFonts w:eastAsiaTheme="minorEastAsia" w:cstheme="minorBidi"/>
          <w:smallCaps w:val="0"/>
          <w:noProof/>
          <w:kern w:val="2"/>
          <w:sz w:val="24"/>
          <w:szCs w:val="24"/>
          <w14:ligatures w14:val="standardContextual"/>
        </w:rPr>
      </w:pPr>
      <w:hyperlink w:anchor="_Toc194501857" w:history="1">
        <w:r w:rsidRPr="005C7860">
          <w:rPr>
            <w:rStyle w:val="Lienhypertexte"/>
            <w:noProof/>
          </w:rPr>
          <w:t>2.4.3.</w:t>
        </w:r>
        <w:r>
          <w:rPr>
            <w:rFonts w:eastAsiaTheme="minorEastAsia" w:cstheme="minorBidi"/>
            <w:smallCaps w:val="0"/>
            <w:noProof/>
            <w:kern w:val="2"/>
            <w:sz w:val="24"/>
            <w:szCs w:val="24"/>
            <w14:ligatures w14:val="standardContextual"/>
          </w:rPr>
          <w:tab/>
        </w:r>
        <w:r w:rsidRPr="005C7860">
          <w:rPr>
            <w:rStyle w:val="Lienhypertexte"/>
            <w:noProof/>
          </w:rPr>
          <w:t>Le plan de gestion de crise de sécurité</w:t>
        </w:r>
        <w:r>
          <w:rPr>
            <w:noProof/>
            <w:webHidden/>
          </w:rPr>
          <w:tab/>
        </w:r>
        <w:r>
          <w:rPr>
            <w:noProof/>
            <w:webHidden/>
          </w:rPr>
          <w:fldChar w:fldCharType="begin"/>
        </w:r>
        <w:r>
          <w:rPr>
            <w:noProof/>
            <w:webHidden/>
          </w:rPr>
          <w:instrText xml:space="preserve"> PAGEREF _Toc194501857 \h </w:instrText>
        </w:r>
        <w:r>
          <w:rPr>
            <w:noProof/>
            <w:webHidden/>
          </w:rPr>
        </w:r>
        <w:r>
          <w:rPr>
            <w:noProof/>
            <w:webHidden/>
          </w:rPr>
          <w:fldChar w:fldCharType="separate"/>
        </w:r>
        <w:r>
          <w:rPr>
            <w:noProof/>
            <w:webHidden/>
          </w:rPr>
          <w:t>6</w:t>
        </w:r>
        <w:r>
          <w:rPr>
            <w:noProof/>
            <w:webHidden/>
          </w:rPr>
          <w:fldChar w:fldCharType="end"/>
        </w:r>
      </w:hyperlink>
    </w:p>
    <w:p w14:paraId="2B4622B4" w14:textId="12C15940" w:rsidR="0081302C" w:rsidRDefault="0081302C">
      <w:pPr>
        <w:pStyle w:val="TM2"/>
        <w:rPr>
          <w:rFonts w:eastAsiaTheme="minorEastAsia" w:cstheme="minorBidi"/>
          <w:smallCaps w:val="0"/>
          <w:noProof/>
          <w:kern w:val="2"/>
          <w:sz w:val="24"/>
          <w:szCs w:val="24"/>
          <w14:ligatures w14:val="standardContextual"/>
        </w:rPr>
      </w:pPr>
      <w:hyperlink w:anchor="_Toc194501858" w:history="1">
        <w:r w:rsidRPr="005C7860">
          <w:rPr>
            <w:rStyle w:val="Lienhypertexte"/>
            <w:noProof/>
          </w:rPr>
          <w:t>2.5.</w:t>
        </w:r>
        <w:r>
          <w:rPr>
            <w:rFonts w:eastAsiaTheme="minorEastAsia" w:cstheme="minorBidi"/>
            <w:smallCaps w:val="0"/>
            <w:noProof/>
            <w:kern w:val="2"/>
            <w:sz w:val="24"/>
            <w:szCs w:val="24"/>
            <w14:ligatures w14:val="standardContextual"/>
          </w:rPr>
          <w:tab/>
        </w:r>
        <w:r w:rsidRPr="005C7860">
          <w:rPr>
            <w:rStyle w:val="Lienhypertexte"/>
            <w:noProof/>
          </w:rPr>
          <w:t>SERVICE LIFERAY EN MODE SAAS</w:t>
        </w:r>
        <w:r>
          <w:rPr>
            <w:noProof/>
            <w:webHidden/>
          </w:rPr>
          <w:tab/>
        </w:r>
        <w:r>
          <w:rPr>
            <w:noProof/>
            <w:webHidden/>
          </w:rPr>
          <w:fldChar w:fldCharType="begin"/>
        </w:r>
        <w:r>
          <w:rPr>
            <w:noProof/>
            <w:webHidden/>
          </w:rPr>
          <w:instrText xml:space="preserve"> PAGEREF _Toc194501858 \h </w:instrText>
        </w:r>
        <w:r>
          <w:rPr>
            <w:noProof/>
            <w:webHidden/>
          </w:rPr>
        </w:r>
        <w:r>
          <w:rPr>
            <w:noProof/>
            <w:webHidden/>
          </w:rPr>
          <w:fldChar w:fldCharType="separate"/>
        </w:r>
        <w:r>
          <w:rPr>
            <w:noProof/>
            <w:webHidden/>
          </w:rPr>
          <w:t>7</w:t>
        </w:r>
        <w:r>
          <w:rPr>
            <w:noProof/>
            <w:webHidden/>
          </w:rPr>
          <w:fldChar w:fldCharType="end"/>
        </w:r>
      </w:hyperlink>
    </w:p>
    <w:p w14:paraId="3CAE280F" w14:textId="49B34C7D" w:rsidR="0081302C" w:rsidRDefault="0081302C">
      <w:pPr>
        <w:pStyle w:val="TM2"/>
        <w:rPr>
          <w:rFonts w:eastAsiaTheme="minorEastAsia" w:cstheme="minorBidi"/>
          <w:smallCaps w:val="0"/>
          <w:noProof/>
          <w:kern w:val="2"/>
          <w:sz w:val="24"/>
          <w:szCs w:val="24"/>
          <w14:ligatures w14:val="standardContextual"/>
        </w:rPr>
      </w:pPr>
      <w:hyperlink w:anchor="_Toc194501859" w:history="1">
        <w:r w:rsidRPr="005C7860">
          <w:rPr>
            <w:rStyle w:val="Lienhypertexte"/>
            <w:noProof/>
          </w:rPr>
          <w:t>2.5.1.</w:t>
        </w:r>
        <w:r>
          <w:rPr>
            <w:rFonts w:eastAsiaTheme="minorEastAsia" w:cstheme="minorBidi"/>
            <w:smallCaps w:val="0"/>
            <w:noProof/>
            <w:kern w:val="2"/>
            <w:sz w:val="24"/>
            <w:szCs w:val="24"/>
            <w14:ligatures w14:val="standardContextual"/>
          </w:rPr>
          <w:tab/>
        </w:r>
        <w:r w:rsidRPr="005C7860">
          <w:rPr>
            <w:rStyle w:val="Lienhypertexte"/>
            <w:noProof/>
          </w:rPr>
          <w:t>Architecture de la solution et sécurisation des données</w:t>
        </w:r>
        <w:r>
          <w:rPr>
            <w:noProof/>
            <w:webHidden/>
          </w:rPr>
          <w:tab/>
        </w:r>
        <w:r>
          <w:rPr>
            <w:noProof/>
            <w:webHidden/>
          </w:rPr>
          <w:fldChar w:fldCharType="begin"/>
        </w:r>
        <w:r>
          <w:rPr>
            <w:noProof/>
            <w:webHidden/>
          </w:rPr>
          <w:instrText xml:space="preserve"> PAGEREF _Toc194501859 \h </w:instrText>
        </w:r>
        <w:r>
          <w:rPr>
            <w:noProof/>
            <w:webHidden/>
          </w:rPr>
        </w:r>
        <w:r>
          <w:rPr>
            <w:noProof/>
            <w:webHidden/>
          </w:rPr>
          <w:fldChar w:fldCharType="separate"/>
        </w:r>
        <w:r>
          <w:rPr>
            <w:noProof/>
            <w:webHidden/>
          </w:rPr>
          <w:t>7</w:t>
        </w:r>
        <w:r>
          <w:rPr>
            <w:noProof/>
            <w:webHidden/>
          </w:rPr>
          <w:fldChar w:fldCharType="end"/>
        </w:r>
      </w:hyperlink>
    </w:p>
    <w:p w14:paraId="0043AB08" w14:textId="1FEA19F7" w:rsidR="0081302C" w:rsidRDefault="0081302C">
      <w:pPr>
        <w:pStyle w:val="TM2"/>
        <w:rPr>
          <w:rFonts w:eastAsiaTheme="minorEastAsia" w:cstheme="minorBidi"/>
          <w:smallCaps w:val="0"/>
          <w:noProof/>
          <w:kern w:val="2"/>
          <w:sz w:val="24"/>
          <w:szCs w:val="24"/>
          <w14:ligatures w14:val="standardContextual"/>
        </w:rPr>
      </w:pPr>
      <w:hyperlink w:anchor="_Toc194501860" w:history="1">
        <w:r w:rsidRPr="005C7860">
          <w:rPr>
            <w:rStyle w:val="Lienhypertexte"/>
            <w:noProof/>
          </w:rPr>
          <w:t>2.5.2.</w:t>
        </w:r>
        <w:r>
          <w:rPr>
            <w:rFonts w:eastAsiaTheme="minorEastAsia" w:cstheme="minorBidi"/>
            <w:smallCaps w:val="0"/>
            <w:noProof/>
            <w:kern w:val="2"/>
            <w:sz w:val="24"/>
            <w:szCs w:val="24"/>
            <w14:ligatures w14:val="standardContextual"/>
          </w:rPr>
          <w:tab/>
        </w:r>
        <w:r w:rsidRPr="005C7860">
          <w:rPr>
            <w:rStyle w:val="Lienhypertexte"/>
            <w:noProof/>
          </w:rPr>
          <w:t>Gestion des accès aux environnements de production et de non-production pour les déploiements d’évolutions des sites</w:t>
        </w:r>
        <w:r>
          <w:rPr>
            <w:noProof/>
            <w:webHidden/>
          </w:rPr>
          <w:tab/>
        </w:r>
        <w:r>
          <w:rPr>
            <w:noProof/>
            <w:webHidden/>
          </w:rPr>
          <w:fldChar w:fldCharType="begin"/>
        </w:r>
        <w:r>
          <w:rPr>
            <w:noProof/>
            <w:webHidden/>
          </w:rPr>
          <w:instrText xml:space="preserve"> PAGEREF _Toc194501860 \h </w:instrText>
        </w:r>
        <w:r>
          <w:rPr>
            <w:noProof/>
            <w:webHidden/>
          </w:rPr>
        </w:r>
        <w:r>
          <w:rPr>
            <w:noProof/>
            <w:webHidden/>
          </w:rPr>
          <w:fldChar w:fldCharType="separate"/>
        </w:r>
        <w:r>
          <w:rPr>
            <w:noProof/>
            <w:webHidden/>
          </w:rPr>
          <w:t>7</w:t>
        </w:r>
        <w:r>
          <w:rPr>
            <w:noProof/>
            <w:webHidden/>
          </w:rPr>
          <w:fldChar w:fldCharType="end"/>
        </w:r>
      </w:hyperlink>
    </w:p>
    <w:p w14:paraId="3F0514BE" w14:textId="27E64F2D" w:rsidR="0081302C" w:rsidRDefault="0081302C">
      <w:pPr>
        <w:pStyle w:val="TM2"/>
        <w:rPr>
          <w:rFonts w:eastAsiaTheme="minorEastAsia" w:cstheme="minorBidi"/>
          <w:smallCaps w:val="0"/>
          <w:noProof/>
          <w:kern w:val="2"/>
          <w:sz w:val="24"/>
          <w:szCs w:val="24"/>
          <w14:ligatures w14:val="standardContextual"/>
        </w:rPr>
      </w:pPr>
      <w:hyperlink w:anchor="_Toc194501861" w:history="1">
        <w:r w:rsidRPr="005C7860">
          <w:rPr>
            <w:rStyle w:val="Lienhypertexte"/>
            <w:noProof/>
          </w:rPr>
          <w:t>2.5.3.</w:t>
        </w:r>
        <w:r>
          <w:rPr>
            <w:rFonts w:eastAsiaTheme="minorEastAsia" w:cstheme="minorBidi"/>
            <w:smallCaps w:val="0"/>
            <w:noProof/>
            <w:kern w:val="2"/>
            <w:sz w:val="24"/>
            <w:szCs w:val="24"/>
            <w14:ligatures w14:val="standardContextual"/>
          </w:rPr>
          <w:tab/>
        </w:r>
        <w:r w:rsidRPr="005C7860">
          <w:rPr>
            <w:rStyle w:val="Lienhypertexte"/>
            <w:noProof/>
          </w:rPr>
          <w:t>Gestion des installations des patchs et des nouvelles versions</w:t>
        </w:r>
        <w:r>
          <w:rPr>
            <w:noProof/>
            <w:webHidden/>
          </w:rPr>
          <w:tab/>
        </w:r>
        <w:r>
          <w:rPr>
            <w:noProof/>
            <w:webHidden/>
          </w:rPr>
          <w:fldChar w:fldCharType="begin"/>
        </w:r>
        <w:r>
          <w:rPr>
            <w:noProof/>
            <w:webHidden/>
          </w:rPr>
          <w:instrText xml:space="preserve"> PAGEREF _Toc194501861 \h </w:instrText>
        </w:r>
        <w:r>
          <w:rPr>
            <w:noProof/>
            <w:webHidden/>
          </w:rPr>
        </w:r>
        <w:r>
          <w:rPr>
            <w:noProof/>
            <w:webHidden/>
          </w:rPr>
          <w:fldChar w:fldCharType="separate"/>
        </w:r>
        <w:r>
          <w:rPr>
            <w:noProof/>
            <w:webHidden/>
          </w:rPr>
          <w:t>7</w:t>
        </w:r>
        <w:r>
          <w:rPr>
            <w:noProof/>
            <w:webHidden/>
          </w:rPr>
          <w:fldChar w:fldCharType="end"/>
        </w:r>
      </w:hyperlink>
    </w:p>
    <w:p w14:paraId="40F997C3" w14:textId="385F1263" w:rsidR="0081302C" w:rsidRDefault="0081302C">
      <w:pPr>
        <w:pStyle w:val="TM2"/>
        <w:rPr>
          <w:rFonts w:eastAsiaTheme="minorEastAsia" w:cstheme="minorBidi"/>
          <w:smallCaps w:val="0"/>
          <w:noProof/>
          <w:kern w:val="2"/>
          <w:sz w:val="24"/>
          <w:szCs w:val="24"/>
          <w14:ligatures w14:val="standardContextual"/>
        </w:rPr>
      </w:pPr>
      <w:hyperlink w:anchor="_Toc194501862" w:history="1">
        <w:r w:rsidRPr="005C7860">
          <w:rPr>
            <w:rStyle w:val="Lienhypertexte"/>
            <w:noProof/>
          </w:rPr>
          <w:t>2.5.4.</w:t>
        </w:r>
        <w:r>
          <w:rPr>
            <w:rFonts w:eastAsiaTheme="minorEastAsia" w:cstheme="minorBidi"/>
            <w:smallCaps w:val="0"/>
            <w:noProof/>
            <w:kern w:val="2"/>
            <w:sz w:val="24"/>
            <w:szCs w:val="24"/>
            <w14:ligatures w14:val="standardContextual"/>
          </w:rPr>
          <w:tab/>
        </w:r>
        <w:r w:rsidRPr="005C7860">
          <w:rPr>
            <w:rStyle w:val="Lienhypertexte"/>
            <w:noProof/>
          </w:rPr>
          <w:t>Supervision accessible par le CNC</w:t>
        </w:r>
        <w:r>
          <w:rPr>
            <w:noProof/>
            <w:webHidden/>
          </w:rPr>
          <w:tab/>
        </w:r>
        <w:r>
          <w:rPr>
            <w:noProof/>
            <w:webHidden/>
          </w:rPr>
          <w:fldChar w:fldCharType="begin"/>
        </w:r>
        <w:r>
          <w:rPr>
            <w:noProof/>
            <w:webHidden/>
          </w:rPr>
          <w:instrText xml:space="preserve"> PAGEREF _Toc194501862 \h </w:instrText>
        </w:r>
        <w:r>
          <w:rPr>
            <w:noProof/>
            <w:webHidden/>
          </w:rPr>
        </w:r>
        <w:r>
          <w:rPr>
            <w:noProof/>
            <w:webHidden/>
          </w:rPr>
          <w:fldChar w:fldCharType="separate"/>
        </w:r>
        <w:r>
          <w:rPr>
            <w:noProof/>
            <w:webHidden/>
          </w:rPr>
          <w:t>8</w:t>
        </w:r>
        <w:r>
          <w:rPr>
            <w:noProof/>
            <w:webHidden/>
          </w:rPr>
          <w:fldChar w:fldCharType="end"/>
        </w:r>
      </w:hyperlink>
    </w:p>
    <w:p w14:paraId="423FFACB" w14:textId="0404F0B5" w:rsidR="0081302C" w:rsidRDefault="0081302C">
      <w:pPr>
        <w:pStyle w:val="TM2"/>
        <w:rPr>
          <w:rFonts w:eastAsiaTheme="minorEastAsia" w:cstheme="minorBidi"/>
          <w:smallCaps w:val="0"/>
          <w:noProof/>
          <w:kern w:val="2"/>
          <w:sz w:val="24"/>
          <w:szCs w:val="24"/>
          <w14:ligatures w14:val="standardContextual"/>
        </w:rPr>
      </w:pPr>
      <w:hyperlink w:anchor="_Toc194501863" w:history="1">
        <w:r w:rsidRPr="005C7860">
          <w:rPr>
            <w:rStyle w:val="Lienhypertexte"/>
            <w:noProof/>
          </w:rPr>
          <w:t>2.5.5.</w:t>
        </w:r>
        <w:r>
          <w:rPr>
            <w:rFonts w:eastAsiaTheme="minorEastAsia" w:cstheme="minorBidi"/>
            <w:smallCaps w:val="0"/>
            <w:noProof/>
            <w:kern w:val="2"/>
            <w:sz w:val="24"/>
            <w:szCs w:val="24"/>
            <w14:ligatures w14:val="standardContextual"/>
          </w:rPr>
          <w:tab/>
        </w:r>
        <w:r w:rsidRPr="005C7860">
          <w:rPr>
            <w:rStyle w:val="Lienhypertexte"/>
            <w:noProof/>
          </w:rPr>
          <w:t>Service de sauvegarde</w:t>
        </w:r>
        <w:r>
          <w:rPr>
            <w:noProof/>
            <w:webHidden/>
          </w:rPr>
          <w:tab/>
        </w:r>
        <w:r>
          <w:rPr>
            <w:noProof/>
            <w:webHidden/>
          </w:rPr>
          <w:fldChar w:fldCharType="begin"/>
        </w:r>
        <w:r>
          <w:rPr>
            <w:noProof/>
            <w:webHidden/>
          </w:rPr>
          <w:instrText xml:space="preserve"> PAGEREF _Toc194501863 \h </w:instrText>
        </w:r>
        <w:r>
          <w:rPr>
            <w:noProof/>
            <w:webHidden/>
          </w:rPr>
        </w:r>
        <w:r>
          <w:rPr>
            <w:noProof/>
            <w:webHidden/>
          </w:rPr>
          <w:fldChar w:fldCharType="separate"/>
        </w:r>
        <w:r>
          <w:rPr>
            <w:noProof/>
            <w:webHidden/>
          </w:rPr>
          <w:t>8</w:t>
        </w:r>
        <w:r>
          <w:rPr>
            <w:noProof/>
            <w:webHidden/>
          </w:rPr>
          <w:fldChar w:fldCharType="end"/>
        </w:r>
      </w:hyperlink>
    </w:p>
    <w:p w14:paraId="2B850741" w14:textId="182C1985" w:rsidR="0081302C" w:rsidRDefault="0081302C">
      <w:pPr>
        <w:pStyle w:val="TM2"/>
        <w:rPr>
          <w:rFonts w:eastAsiaTheme="minorEastAsia" w:cstheme="minorBidi"/>
          <w:smallCaps w:val="0"/>
          <w:noProof/>
          <w:kern w:val="2"/>
          <w:sz w:val="24"/>
          <w:szCs w:val="24"/>
          <w14:ligatures w14:val="standardContextual"/>
        </w:rPr>
      </w:pPr>
      <w:hyperlink w:anchor="_Toc194501864" w:history="1">
        <w:r w:rsidRPr="005C7860">
          <w:rPr>
            <w:rStyle w:val="Lienhypertexte"/>
            <w:noProof/>
          </w:rPr>
          <w:t>2.5.6.</w:t>
        </w:r>
        <w:r>
          <w:rPr>
            <w:rFonts w:eastAsiaTheme="minorEastAsia" w:cstheme="minorBidi"/>
            <w:smallCaps w:val="0"/>
            <w:noProof/>
            <w:kern w:val="2"/>
            <w:sz w:val="24"/>
            <w:szCs w:val="24"/>
            <w14:ligatures w14:val="standardContextual"/>
          </w:rPr>
          <w:tab/>
        </w:r>
        <w:r w:rsidRPr="005C7860">
          <w:rPr>
            <w:rStyle w:val="Lienhypertexte"/>
            <w:noProof/>
          </w:rPr>
          <w:t>Modalités d’information des interruptions de service programmées</w:t>
        </w:r>
        <w:r>
          <w:rPr>
            <w:noProof/>
            <w:webHidden/>
          </w:rPr>
          <w:tab/>
        </w:r>
        <w:r>
          <w:rPr>
            <w:noProof/>
            <w:webHidden/>
          </w:rPr>
          <w:fldChar w:fldCharType="begin"/>
        </w:r>
        <w:r>
          <w:rPr>
            <w:noProof/>
            <w:webHidden/>
          </w:rPr>
          <w:instrText xml:space="preserve"> PAGEREF _Toc194501864 \h </w:instrText>
        </w:r>
        <w:r>
          <w:rPr>
            <w:noProof/>
            <w:webHidden/>
          </w:rPr>
        </w:r>
        <w:r>
          <w:rPr>
            <w:noProof/>
            <w:webHidden/>
          </w:rPr>
          <w:fldChar w:fldCharType="separate"/>
        </w:r>
        <w:r>
          <w:rPr>
            <w:noProof/>
            <w:webHidden/>
          </w:rPr>
          <w:t>9</w:t>
        </w:r>
        <w:r>
          <w:rPr>
            <w:noProof/>
            <w:webHidden/>
          </w:rPr>
          <w:fldChar w:fldCharType="end"/>
        </w:r>
      </w:hyperlink>
    </w:p>
    <w:p w14:paraId="2974035C" w14:textId="4CD651DC" w:rsidR="0081302C" w:rsidRDefault="0081302C">
      <w:pPr>
        <w:pStyle w:val="TM1"/>
        <w:rPr>
          <w:rFonts w:eastAsiaTheme="minorEastAsia" w:cstheme="minorBidi"/>
          <w:b w:val="0"/>
          <w:bCs w:val="0"/>
          <w:caps w:val="0"/>
          <w:noProof/>
          <w:kern w:val="2"/>
          <w:sz w:val="24"/>
          <w:szCs w:val="24"/>
          <w14:ligatures w14:val="standardContextual"/>
        </w:rPr>
      </w:pPr>
      <w:hyperlink w:anchor="_Toc194501865" w:history="1">
        <w:r w:rsidRPr="005C7860">
          <w:rPr>
            <w:rStyle w:val="Lienhypertexte"/>
            <w:noProof/>
          </w:rPr>
          <w:t>3.</w:t>
        </w:r>
        <w:r>
          <w:rPr>
            <w:rFonts w:eastAsiaTheme="minorEastAsia" w:cstheme="minorBidi"/>
            <w:b w:val="0"/>
            <w:bCs w:val="0"/>
            <w:caps w:val="0"/>
            <w:noProof/>
            <w:kern w:val="2"/>
            <w:sz w:val="24"/>
            <w:szCs w:val="24"/>
            <w14:ligatures w14:val="standardContextual"/>
          </w:rPr>
          <w:tab/>
        </w:r>
        <w:r w:rsidRPr="005C7860">
          <w:rPr>
            <w:rStyle w:val="Lienhypertexte"/>
            <w:noProof/>
          </w:rPr>
          <w:t>envronnement</w:t>
        </w:r>
        <w:r>
          <w:rPr>
            <w:noProof/>
            <w:webHidden/>
          </w:rPr>
          <w:tab/>
        </w:r>
        <w:r>
          <w:rPr>
            <w:noProof/>
            <w:webHidden/>
          </w:rPr>
          <w:fldChar w:fldCharType="begin"/>
        </w:r>
        <w:r>
          <w:rPr>
            <w:noProof/>
            <w:webHidden/>
          </w:rPr>
          <w:instrText xml:space="preserve"> PAGEREF _Toc194501865 \h </w:instrText>
        </w:r>
        <w:r>
          <w:rPr>
            <w:noProof/>
            <w:webHidden/>
          </w:rPr>
        </w:r>
        <w:r>
          <w:rPr>
            <w:noProof/>
            <w:webHidden/>
          </w:rPr>
          <w:fldChar w:fldCharType="separate"/>
        </w:r>
        <w:r>
          <w:rPr>
            <w:noProof/>
            <w:webHidden/>
          </w:rPr>
          <w:t>10</w:t>
        </w:r>
        <w:r>
          <w:rPr>
            <w:noProof/>
            <w:webHidden/>
          </w:rPr>
          <w:fldChar w:fldCharType="end"/>
        </w:r>
      </w:hyperlink>
    </w:p>
    <w:p w14:paraId="62B1A37B" w14:textId="0C12448F" w:rsidR="0081302C" w:rsidRDefault="0081302C">
      <w:pPr>
        <w:pStyle w:val="TM2"/>
        <w:rPr>
          <w:rFonts w:eastAsiaTheme="minorEastAsia" w:cstheme="minorBidi"/>
          <w:smallCaps w:val="0"/>
          <w:noProof/>
          <w:kern w:val="2"/>
          <w:sz w:val="24"/>
          <w:szCs w:val="24"/>
          <w14:ligatures w14:val="standardContextual"/>
        </w:rPr>
      </w:pPr>
      <w:hyperlink w:anchor="_Toc194501866" w:history="1">
        <w:r w:rsidRPr="005C7860">
          <w:rPr>
            <w:rStyle w:val="Lienhypertexte"/>
            <w:noProof/>
          </w:rPr>
          <w:t>3.1.1.</w:t>
        </w:r>
        <w:r>
          <w:rPr>
            <w:rFonts w:eastAsiaTheme="minorEastAsia" w:cstheme="minorBidi"/>
            <w:smallCaps w:val="0"/>
            <w:noProof/>
            <w:kern w:val="2"/>
            <w:sz w:val="24"/>
            <w:szCs w:val="24"/>
            <w14:ligatures w14:val="standardContextual"/>
          </w:rPr>
          <w:tab/>
        </w:r>
        <w:r w:rsidRPr="005C7860">
          <w:rPr>
            <w:rStyle w:val="Lienhypertexte"/>
            <w:noProof/>
          </w:rPr>
          <w:t>Etat des lieux</w:t>
        </w:r>
        <w:r>
          <w:rPr>
            <w:noProof/>
            <w:webHidden/>
          </w:rPr>
          <w:tab/>
        </w:r>
        <w:r>
          <w:rPr>
            <w:noProof/>
            <w:webHidden/>
          </w:rPr>
          <w:fldChar w:fldCharType="begin"/>
        </w:r>
        <w:r>
          <w:rPr>
            <w:noProof/>
            <w:webHidden/>
          </w:rPr>
          <w:instrText xml:space="preserve"> PAGEREF _Toc194501866 \h </w:instrText>
        </w:r>
        <w:r>
          <w:rPr>
            <w:noProof/>
            <w:webHidden/>
          </w:rPr>
        </w:r>
        <w:r>
          <w:rPr>
            <w:noProof/>
            <w:webHidden/>
          </w:rPr>
          <w:fldChar w:fldCharType="separate"/>
        </w:r>
        <w:r>
          <w:rPr>
            <w:noProof/>
            <w:webHidden/>
          </w:rPr>
          <w:t>10</w:t>
        </w:r>
        <w:r>
          <w:rPr>
            <w:noProof/>
            <w:webHidden/>
          </w:rPr>
          <w:fldChar w:fldCharType="end"/>
        </w:r>
      </w:hyperlink>
    </w:p>
    <w:p w14:paraId="53D99553" w14:textId="47C9A099" w:rsidR="0081302C" w:rsidRDefault="0081302C">
      <w:pPr>
        <w:pStyle w:val="TM2"/>
        <w:rPr>
          <w:rFonts w:eastAsiaTheme="minorEastAsia" w:cstheme="minorBidi"/>
          <w:smallCaps w:val="0"/>
          <w:noProof/>
          <w:kern w:val="2"/>
          <w:sz w:val="24"/>
          <w:szCs w:val="24"/>
          <w14:ligatures w14:val="standardContextual"/>
        </w:rPr>
      </w:pPr>
      <w:hyperlink w:anchor="_Toc194501867" w:history="1">
        <w:r w:rsidRPr="005C7860">
          <w:rPr>
            <w:rStyle w:val="Lienhypertexte"/>
            <w:noProof/>
          </w:rPr>
          <w:t>3.1.2.</w:t>
        </w:r>
        <w:r>
          <w:rPr>
            <w:rFonts w:eastAsiaTheme="minorEastAsia" w:cstheme="minorBidi"/>
            <w:smallCaps w:val="0"/>
            <w:noProof/>
            <w:kern w:val="2"/>
            <w:sz w:val="24"/>
            <w:szCs w:val="24"/>
            <w14:ligatures w14:val="standardContextual"/>
          </w:rPr>
          <w:tab/>
        </w:r>
        <w:r w:rsidRPr="005C7860">
          <w:rPr>
            <w:rStyle w:val="Lienhypertexte"/>
            <w:noProof/>
          </w:rPr>
          <w:t>Plan de progrès</w:t>
        </w:r>
        <w:r>
          <w:rPr>
            <w:noProof/>
            <w:webHidden/>
          </w:rPr>
          <w:tab/>
        </w:r>
        <w:r>
          <w:rPr>
            <w:noProof/>
            <w:webHidden/>
          </w:rPr>
          <w:fldChar w:fldCharType="begin"/>
        </w:r>
        <w:r>
          <w:rPr>
            <w:noProof/>
            <w:webHidden/>
          </w:rPr>
          <w:instrText xml:space="preserve"> PAGEREF _Toc194501867 \h </w:instrText>
        </w:r>
        <w:r>
          <w:rPr>
            <w:noProof/>
            <w:webHidden/>
          </w:rPr>
        </w:r>
        <w:r>
          <w:rPr>
            <w:noProof/>
            <w:webHidden/>
          </w:rPr>
          <w:fldChar w:fldCharType="separate"/>
        </w:r>
        <w:r>
          <w:rPr>
            <w:noProof/>
            <w:webHidden/>
          </w:rPr>
          <w:t>10</w:t>
        </w:r>
        <w:r>
          <w:rPr>
            <w:noProof/>
            <w:webHidden/>
          </w:rPr>
          <w:fldChar w:fldCharType="end"/>
        </w:r>
      </w:hyperlink>
    </w:p>
    <w:p w14:paraId="5D4283B7" w14:textId="196A0854" w:rsidR="0081302C" w:rsidRDefault="0081302C">
      <w:pPr>
        <w:pStyle w:val="TM1"/>
        <w:rPr>
          <w:rFonts w:eastAsiaTheme="minorEastAsia" w:cstheme="minorBidi"/>
          <w:b w:val="0"/>
          <w:bCs w:val="0"/>
          <w:caps w:val="0"/>
          <w:noProof/>
          <w:kern w:val="2"/>
          <w:sz w:val="24"/>
          <w:szCs w:val="24"/>
          <w14:ligatures w14:val="standardContextual"/>
        </w:rPr>
      </w:pPr>
      <w:hyperlink w:anchor="_Toc194501868" w:history="1">
        <w:r w:rsidRPr="005C7860">
          <w:rPr>
            <w:rStyle w:val="Lienhypertexte"/>
            <w:noProof/>
          </w:rPr>
          <w:t>4.</w:t>
        </w:r>
        <w:r>
          <w:rPr>
            <w:rFonts w:eastAsiaTheme="minorEastAsia" w:cstheme="minorBidi"/>
            <w:b w:val="0"/>
            <w:bCs w:val="0"/>
            <w:caps w:val="0"/>
            <w:noProof/>
            <w:kern w:val="2"/>
            <w:sz w:val="24"/>
            <w:szCs w:val="24"/>
            <w14:ligatures w14:val="standardContextual"/>
          </w:rPr>
          <w:tab/>
        </w:r>
        <w:r w:rsidRPr="005C7860">
          <w:rPr>
            <w:rStyle w:val="Lienhypertexte"/>
            <w:noProof/>
          </w:rPr>
          <w:t>Clause sociale</w:t>
        </w:r>
        <w:r>
          <w:rPr>
            <w:noProof/>
            <w:webHidden/>
          </w:rPr>
          <w:tab/>
        </w:r>
        <w:r>
          <w:rPr>
            <w:noProof/>
            <w:webHidden/>
          </w:rPr>
          <w:fldChar w:fldCharType="begin"/>
        </w:r>
        <w:r>
          <w:rPr>
            <w:noProof/>
            <w:webHidden/>
          </w:rPr>
          <w:instrText xml:space="preserve"> PAGEREF _Toc194501868 \h </w:instrText>
        </w:r>
        <w:r>
          <w:rPr>
            <w:noProof/>
            <w:webHidden/>
          </w:rPr>
        </w:r>
        <w:r>
          <w:rPr>
            <w:noProof/>
            <w:webHidden/>
          </w:rPr>
          <w:fldChar w:fldCharType="separate"/>
        </w:r>
        <w:r>
          <w:rPr>
            <w:noProof/>
            <w:webHidden/>
          </w:rPr>
          <w:t>11</w:t>
        </w:r>
        <w:r>
          <w:rPr>
            <w:noProof/>
            <w:webHidden/>
          </w:rPr>
          <w:fldChar w:fldCharType="end"/>
        </w:r>
      </w:hyperlink>
    </w:p>
    <w:p w14:paraId="5BC3F944" w14:textId="64113889" w:rsidR="0081302C" w:rsidRDefault="0081302C">
      <w:pPr>
        <w:pStyle w:val="TM1"/>
        <w:rPr>
          <w:rFonts w:eastAsiaTheme="minorEastAsia" w:cstheme="minorBidi"/>
          <w:b w:val="0"/>
          <w:bCs w:val="0"/>
          <w:caps w:val="0"/>
          <w:noProof/>
          <w:kern w:val="2"/>
          <w:sz w:val="24"/>
          <w:szCs w:val="24"/>
          <w14:ligatures w14:val="standardContextual"/>
        </w:rPr>
      </w:pPr>
      <w:hyperlink w:anchor="_Toc194501869" w:history="1">
        <w:r w:rsidRPr="005C7860">
          <w:rPr>
            <w:rStyle w:val="Lienhypertexte"/>
            <w:rFonts w:ascii="Arial Gras" w:hAnsi="Arial Gras" w:cs="Arial"/>
            <w:noProof/>
          </w:rPr>
          <w:t>5.</w:t>
        </w:r>
        <w:r>
          <w:rPr>
            <w:rFonts w:eastAsiaTheme="minorEastAsia" w:cstheme="minorBidi"/>
            <w:b w:val="0"/>
            <w:bCs w:val="0"/>
            <w:caps w:val="0"/>
            <w:noProof/>
            <w:kern w:val="2"/>
            <w:sz w:val="24"/>
            <w:szCs w:val="24"/>
            <w14:ligatures w14:val="standardContextual"/>
          </w:rPr>
          <w:tab/>
        </w:r>
        <w:r w:rsidRPr="005C7860">
          <w:rPr>
            <w:rStyle w:val="Lienhypertexte"/>
            <w:rFonts w:ascii="Arial Gras" w:hAnsi="Arial Gras" w:cs="Arial"/>
            <w:noProof/>
          </w:rPr>
          <w:t>STRUCTURE ET DES EVENTUELS COTRAITANTS ET SOUS-TRAITANTS</w:t>
        </w:r>
        <w:r>
          <w:rPr>
            <w:noProof/>
            <w:webHidden/>
          </w:rPr>
          <w:tab/>
        </w:r>
        <w:r>
          <w:rPr>
            <w:noProof/>
            <w:webHidden/>
          </w:rPr>
          <w:fldChar w:fldCharType="begin"/>
        </w:r>
        <w:r>
          <w:rPr>
            <w:noProof/>
            <w:webHidden/>
          </w:rPr>
          <w:instrText xml:space="preserve"> PAGEREF _Toc194501869 \h </w:instrText>
        </w:r>
        <w:r>
          <w:rPr>
            <w:noProof/>
            <w:webHidden/>
          </w:rPr>
        </w:r>
        <w:r>
          <w:rPr>
            <w:noProof/>
            <w:webHidden/>
          </w:rPr>
          <w:fldChar w:fldCharType="separate"/>
        </w:r>
        <w:r>
          <w:rPr>
            <w:noProof/>
            <w:webHidden/>
          </w:rPr>
          <w:t>12</w:t>
        </w:r>
        <w:r>
          <w:rPr>
            <w:noProof/>
            <w:webHidden/>
          </w:rPr>
          <w:fldChar w:fldCharType="end"/>
        </w:r>
      </w:hyperlink>
    </w:p>
    <w:p w14:paraId="083E943A" w14:textId="13669980" w:rsidR="0081302C" w:rsidRDefault="0081302C">
      <w:pPr>
        <w:pStyle w:val="TM1"/>
        <w:rPr>
          <w:rFonts w:eastAsiaTheme="minorEastAsia" w:cstheme="minorBidi"/>
          <w:b w:val="0"/>
          <w:bCs w:val="0"/>
          <w:caps w:val="0"/>
          <w:noProof/>
          <w:kern w:val="2"/>
          <w:sz w:val="24"/>
          <w:szCs w:val="24"/>
          <w14:ligatures w14:val="standardContextual"/>
        </w:rPr>
      </w:pPr>
      <w:hyperlink w:anchor="_Toc194501870" w:history="1">
        <w:r w:rsidRPr="005C7860">
          <w:rPr>
            <w:rStyle w:val="Lienhypertexte"/>
            <w:rFonts w:ascii="Arial Gras" w:hAnsi="Arial Gras" w:cs="Arial"/>
            <w:noProof/>
          </w:rPr>
          <w:t>6.</w:t>
        </w:r>
        <w:r>
          <w:rPr>
            <w:rFonts w:eastAsiaTheme="minorEastAsia" w:cstheme="minorBidi"/>
            <w:b w:val="0"/>
            <w:bCs w:val="0"/>
            <w:caps w:val="0"/>
            <w:noProof/>
            <w:kern w:val="2"/>
            <w:sz w:val="24"/>
            <w:szCs w:val="24"/>
            <w14:ligatures w14:val="standardContextual"/>
          </w:rPr>
          <w:tab/>
        </w:r>
        <w:r w:rsidRPr="005C7860">
          <w:rPr>
            <w:rStyle w:val="Lienhypertexte"/>
            <w:rFonts w:ascii="Arial Gras" w:hAnsi="Arial Gras" w:cs="Arial"/>
            <w:noProof/>
          </w:rPr>
          <w:t>AUTRES INFORMATIONS SUR L’OFFRE</w:t>
        </w:r>
        <w:r>
          <w:rPr>
            <w:noProof/>
            <w:webHidden/>
          </w:rPr>
          <w:tab/>
        </w:r>
        <w:r>
          <w:rPr>
            <w:noProof/>
            <w:webHidden/>
          </w:rPr>
          <w:fldChar w:fldCharType="begin"/>
        </w:r>
        <w:r>
          <w:rPr>
            <w:noProof/>
            <w:webHidden/>
          </w:rPr>
          <w:instrText xml:space="preserve"> PAGEREF _Toc194501870 \h </w:instrText>
        </w:r>
        <w:r>
          <w:rPr>
            <w:noProof/>
            <w:webHidden/>
          </w:rPr>
        </w:r>
        <w:r>
          <w:rPr>
            <w:noProof/>
            <w:webHidden/>
          </w:rPr>
          <w:fldChar w:fldCharType="separate"/>
        </w:r>
        <w:r>
          <w:rPr>
            <w:noProof/>
            <w:webHidden/>
          </w:rPr>
          <w:t>13</w:t>
        </w:r>
        <w:r>
          <w:rPr>
            <w:noProof/>
            <w:webHidden/>
          </w:rPr>
          <w:fldChar w:fldCharType="end"/>
        </w:r>
      </w:hyperlink>
    </w:p>
    <w:p w14:paraId="2F28C295" w14:textId="63C92579" w:rsidR="00B32D41" w:rsidRDefault="00922F0C" w:rsidP="00627F69">
      <w:pPr>
        <w:tabs>
          <w:tab w:val="left" w:pos="3600"/>
        </w:tabs>
        <w:rPr>
          <w:rFonts w:cs="Arial"/>
        </w:rPr>
      </w:pPr>
      <w:r>
        <w:rPr>
          <w:rFonts w:asciiTheme="minorHAnsi" w:hAnsiTheme="minorHAnsi" w:cs="Arial"/>
          <w:b/>
          <w:bCs/>
          <w:caps/>
          <w:smallCaps/>
        </w:rPr>
        <w:fldChar w:fldCharType="end"/>
      </w:r>
    </w:p>
    <w:p w14:paraId="0B54CD1B" w14:textId="4F4D41F3" w:rsidR="00B32D41" w:rsidRDefault="00B32D41" w:rsidP="00627F69">
      <w:pPr>
        <w:tabs>
          <w:tab w:val="left" w:pos="3600"/>
        </w:tabs>
        <w:rPr>
          <w:rFonts w:cs="Arial"/>
        </w:rPr>
      </w:pPr>
    </w:p>
    <w:p w14:paraId="35461A80" w14:textId="77777777" w:rsidR="000B5186" w:rsidRDefault="000B5186">
      <w:pPr>
        <w:spacing w:before="0" w:after="0"/>
        <w:jc w:val="left"/>
        <w:rPr>
          <w:rFonts w:ascii="Arial Gras" w:hAnsi="Arial Gras" w:cs="Arial"/>
          <w:b/>
          <w:bCs/>
          <w:caps/>
          <w:sz w:val="32"/>
          <w:szCs w:val="24"/>
        </w:rPr>
      </w:pPr>
      <w:bookmarkStart w:id="2" w:name="_Hlk8659890"/>
      <w:r>
        <w:br w:type="page"/>
      </w:r>
    </w:p>
    <w:p w14:paraId="3FE15AAB" w14:textId="496E6A11" w:rsidR="001F2CF3" w:rsidRPr="00B51266" w:rsidRDefault="00DA0D99" w:rsidP="00B51266">
      <w:pPr>
        <w:pStyle w:val="Titre1"/>
      </w:pPr>
      <w:bookmarkStart w:id="3" w:name="_Toc194501846"/>
      <w:r>
        <w:lastRenderedPageBreak/>
        <w:t>Gouvernance</w:t>
      </w:r>
      <w:bookmarkEnd w:id="3"/>
    </w:p>
    <w:tbl>
      <w:tblPr>
        <w:tblStyle w:val="Grilledutableau"/>
        <w:tblW w:w="0" w:type="auto"/>
        <w:jc w:val="center"/>
        <w:tblLook w:val="04A0" w:firstRow="1" w:lastRow="0" w:firstColumn="1" w:lastColumn="0" w:noHBand="0" w:noVBand="1"/>
      </w:tblPr>
      <w:tblGrid>
        <w:gridCol w:w="8921"/>
      </w:tblGrid>
      <w:tr w:rsidR="00A52D9F" w14:paraId="288E352F" w14:textId="77777777" w:rsidTr="00242FCC">
        <w:trPr>
          <w:trHeight w:val="912"/>
          <w:jc w:val="center"/>
        </w:trPr>
        <w:tc>
          <w:tcPr>
            <w:tcW w:w="8921" w:type="dxa"/>
          </w:tcPr>
          <w:p w14:paraId="7CA83D02" w14:textId="77777777" w:rsidR="00A52D9F" w:rsidRPr="002656A2" w:rsidRDefault="00A52D9F" w:rsidP="00242FCC">
            <w:pPr>
              <w:rPr>
                <w:lang w:eastAsia="ar-SA"/>
              </w:rPr>
            </w:pPr>
            <w:r w:rsidRPr="002656A2">
              <w:rPr>
                <w:lang w:eastAsia="ar-SA"/>
              </w:rPr>
              <w:t xml:space="preserve">Le candidat décrit son organisation </w:t>
            </w:r>
            <w:r w:rsidR="0074290B" w:rsidRPr="002656A2">
              <w:rPr>
                <w:lang w:eastAsia="ar-SA"/>
              </w:rPr>
              <w:t xml:space="preserve">et </w:t>
            </w:r>
            <w:r w:rsidRPr="002656A2">
              <w:rPr>
                <w:lang w:eastAsia="ar-SA"/>
              </w:rPr>
              <w:t xml:space="preserve">les interlocuteurs qu’il prévoit de mobiliser </w:t>
            </w:r>
            <w:r w:rsidR="0074290B" w:rsidRPr="002656A2">
              <w:rPr>
                <w:lang w:eastAsia="ar-SA"/>
              </w:rPr>
              <w:t>pour la bonne exécution des prestations</w:t>
            </w:r>
            <w:r w:rsidRPr="002656A2">
              <w:rPr>
                <w:lang w:eastAsia="ar-SA"/>
              </w:rPr>
              <w:t xml:space="preserve"> </w:t>
            </w:r>
            <w:r w:rsidR="0074290B" w:rsidRPr="002656A2">
              <w:rPr>
                <w:lang w:eastAsia="ar-SA"/>
              </w:rPr>
              <w:t>du</w:t>
            </w:r>
            <w:r w:rsidRPr="002656A2">
              <w:rPr>
                <w:lang w:eastAsia="ar-SA"/>
              </w:rPr>
              <w:t xml:space="preserve"> march</w:t>
            </w:r>
            <w:r w:rsidR="0074290B" w:rsidRPr="002656A2">
              <w:rPr>
                <w:lang w:eastAsia="ar-SA"/>
              </w:rPr>
              <w:t>é et de son suivi.</w:t>
            </w:r>
          </w:p>
          <w:p w14:paraId="56AAC788" w14:textId="058EC264" w:rsidR="00AF04E1" w:rsidRPr="002656A2" w:rsidRDefault="00DA0D99" w:rsidP="00242FCC">
            <w:pPr>
              <w:rPr>
                <w:lang w:eastAsia="ar-SA"/>
              </w:rPr>
            </w:pPr>
            <w:r w:rsidRPr="002656A2">
              <w:rPr>
                <w:lang w:eastAsia="ar-SA"/>
              </w:rPr>
              <w:t xml:space="preserve">Il est notamment attendu du candidat qu’il présente la liste nominative des </w:t>
            </w:r>
            <w:r w:rsidR="00AF04E1" w:rsidRPr="002656A2">
              <w:rPr>
                <w:lang w:eastAsia="ar-SA"/>
              </w:rPr>
              <w:t>principaux interlocuteurs</w:t>
            </w:r>
            <w:r w:rsidRPr="002656A2">
              <w:rPr>
                <w:lang w:eastAsia="ar-SA"/>
              </w:rPr>
              <w:t xml:space="preserve"> </w:t>
            </w:r>
            <w:r w:rsidR="00AF04E1" w:rsidRPr="002656A2">
              <w:rPr>
                <w:lang w:eastAsia="ar-SA"/>
              </w:rPr>
              <w:t>affectés à la réalisation objet du marché (interlocuteurs contractuel</w:t>
            </w:r>
            <w:r w:rsidR="00043E91" w:rsidRPr="002656A2">
              <w:rPr>
                <w:lang w:eastAsia="ar-SA"/>
              </w:rPr>
              <w:t>, sécurité</w:t>
            </w:r>
            <w:r w:rsidR="00AF04E1" w:rsidRPr="002656A2">
              <w:rPr>
                <w:lang w:eastAsia="ar-SA"/>
              </w:rPr>
              <w:t xml:space="preserve"> et commercial)</w:t>
            </w:r>
            <w:r w:rsidR="00043E91" w:rsidRPr="002656A2">
              <w:rPr>
                <w:lang w:eastAsia="ar-SA"/>
              </w:rPr>
              <w:t xml:space="preserve"> et présente les CV des personnes mobilisées.</w:t>
            </w:r>
          </w:p>
          <w:p w14:paraId="22DA3774" w14:textId="5C510266" w:rsidR="00DA0D99" w:rsidRPr="00DC10E6" w:rsidRDefault="00DA0D99" w:rsidP="00242FCC">
            <w:pPr>
              <w:rPr>
                <w:lang w:eastAsia="ar-SA"/>
              </w:rPr>
            </w:pPr>
            <w:r w:rsidRPr="002656A2">
              <w:rPr>
                <w:lang w:eastAsia="ar-SA"/>
              </w:rPr>
              <w:t xml:space="preserve">Le candidat présente </w:t>
            </w:r>
            <w:r w:rsidR="00AF04E1" w:rsidRPr="002656A2">
              <w:rPr>
                <w:lang w:eastAsia="ar-SA"/>
              </w:rPr>
              <w:t>les modalités</w:t>
            </w:r>
            <w:r w:rsidRPr="002656A2">
              <w:rPr>
                <w:lang w:eastAsia="ar-SA"/>
              </w:rPr>
              <w:t xml:space="preserve"> pour pallier </w:t>
            </w:r>
            <w:proofErr w:type="gramStart"/>
            <w:r w:rsidR="00AF04E1" w:rsidRPr="002656A2">
              <w:rPr>
                <w:lang w:eastAsia="ar-SA"/>
              </w:rPr>
              <w:t>aux</w:t>
            </w:r>
            <w:proofErr w:type="gramEnd"/>
            <w:r w:rsidRPr="002656A2">
              <w:rPr>
                <w:lang w:eastAsia="ar-SA"/>
              </w:rPr>
              <w:t xml:space="preserve"> absence</w:t>
            </w:r>
            <w:r w:rsidR="00AF04E1" w:rsidRPr="002656A2">
              <w:rPr>
                <w:lang w:eastAsia="ar-SA"/>
              </w:rPr>
              <w:t>s</w:t>
            </w:r>
            <w:r w:rsidRPr="002656A2">
              <w:rPr>
                <w:lang w:eastAsia="ar-SA"/>
              </w:rPr>
              <w:t xml:space="preserve"> ou empêchement</w:t>
            </w:r>
            <w:r w:rsidR="00AF04E1" w:rsidRPr="002656A2">
              <w:rPr>
                <w:lang w:eastAsia="ar-SA"/>
              </w:rPr>
              <w:t>s</w:t>
            </w:r>
            <w:r w:rsidRPr="002656A2">
              <w:rPr>
                <w:lang w:eastAsia="ar-SA"/>
              </w:rPr>
              <w:t xml:space="preserve"> prolongé</w:t>
            </w:r>
            <w:r w:rsidR="00AF04E1" w:rsidRPr="002656A2">
              <w:rPr>
                <w:lang w:eastAsia="ar-SA"/>
              </w:rPr>
              <w:t xml:space="preserve">s </w:t>
            </w:r>
            <w:r w:rsidRPr="002656A2">
              <w:rPr>
                <w:lang w:eastAsia="ar-SA"/>
              </w:rPr>
              <w:t>de</w:t>
            </w:r>
            <w:r w:rsidR="00AF04E1" w:rsidRPr="002656A2">
              <w:rPr>
                <w:lang w:eastAsia="ar-SA"/>
              </w:rPr>
              <w:t>s</w:t>
            </w:r>
            <w:r w:rsidRPr="002656A2">
              <w:rPr>
                <w:lang w:eastAsia="ar-SA"/>
              </w:rPr>
              <w:t xml:space="preserve"> interlocuteu</w:t>
            </w:r>
            <w:r w:rsidR="00AF04E1" w:rsidRPr="002656A2">
              <w:rPr>
                <w:lang w:eastAsia="ar-SA"/>
              </w:rPr>
              <w:t>rs et le dispositif de backup.</w:t>
            </w:r>
          </w:p>
        </w:tc>
      </w:tr>
      <w:tr w:rsidR="00A52D9F" w14:paraId="41C01993" w14:textId="77777777" w:rsidTr="00242FCC">
        <w:trPr>
          <w:trHeight w:val="3225"/>
          <w:jc w:val="center"/>
        </w:trPr>
        <w:tc>
          <w:tcPr>
            <w:tcW w:w="8921" w:type="dxa"/>
          </w:tcPr>
          <w:p w14:paraId="1B705C86" w14:textId="3693338E" w:rsidR="00A52D9F" w:rsidRDefault="00A52D9F" w:rsidP="00242FCC">
            <w:pPr>
              <w:pStyle w:val="CCTP-Puce1"/>
              <w:numPr>
                <w:ilvl w:val="0"/>
                <w:numId w:val="0"/>
              </w:numPr>
              <w:spacing w:before="120" w:after="0"/>
              <w:rPr>
                <w:b/>
                <w:bCs/>
                <w:u w:val="single"/>
              </w:rPr>
            </w:pPr>
            <w:r w:rsidRPr="003D1721">
              <w:rPr>
                <w:b/>
                <w:bCs/>
                <w:u w:val="single"/>
              </w:rPr>
              <w:t>Réponse</w:t>
            </w:r>
            <w:r>
              <w:rPr>
                <w:b/>
                <w:bCs/>
                <w:u w:val="single"/>
              </w:rPr>
              <w:t> :</w:t>
            </w:r>
          </w:p>
          <w:p w14:paraId="729B0FF5" w14:textId="38B20434" w:rsidR="008D0408" w:rsidRPr="003D1721" w:rsidRDefault="008D0408" w:rsidP="009A1090">
            <w:pPr>
              <w:ind w:left="360"/>
              <w:rPr>
                <w:b/>
                <w:bCs/>
                <w:u w:val="single"/>
              </w:rPr>
            </w:pPr>
            <w:r w:rsidRPr="00CC4597">
              <w:rPr>
                <w:rFonts w:ascii="Bouygues Read Medium" w:hAnsi="Bouygues Read Medium" w:cs="Open Sans"/>
                <w:color w:val="002060"/>
              </w:rPr>
              <w:t xml:space="preserve"> </w:t>
            </w:r>
          </w:p>
        </w:tc>
      </w:tr>
    </w:tbl>
    <w:p w14:paraId="026FBE21" w14:textId="36AD1376" w:rsidR="00642390" w:rsidRPr="00257284" w:rsidRDefault="00642390" w:rsidP="00257284">
      <w:pPr>
        <w:spacing w:before="0" w:after="0"/>
        <w:jc w:val="left"/>
        <w:rPr>
          <w:rFonts w:cs="Arial"/>
          <w:szCs w:val="24"/>
        </w:rPr>
      </w:pPr>
    </w:p>
    <w:p w14:paraId="7932F112" w14:textId="77777777" w:rsidR="006906B1" w:rsidRDefault="006906B1" w:rsidP="00533B82">
      <w:pPr>
        <w:spacing w:before="0" w:after="0"/>
        <w:jc w:val="left"/>
        <w:rPr>
          <w:rFonts w:cs="Arial"/>
          <w:szCs w:val="24"/>
        </w:rPr>
      </w:pPr>
      <w:bookmarkStart w:id="4" w:name="_Hlk179215890"/>
      <w:bookmarkStart w:id="5" w:name="_Hlk179215928"/>
    </w:p>
    <w:p w14:paraId="20273346" w14:textId="77777777" w:rsidR="00AF04E1" w:rsidRDefault="00AF04E1" w:rsidP="00533B82">
      <w:pPr>
        <w:spacing w:before="0" w:after="0"/>
        <w:jc w:val="left"/>
        <w:rPr>
          <w:rFonts w:cs="Arial"/>
          <w:szCs w:val="24"/>
        </w:rPr>
      </w:pPr>
    </w:p>
    <w:p w14:paraId="464A9372" w14:textId="79494A7C" w:rsidR="0028618D" w:rsidRPr="00860279" w:rsidRDefault="000B5186" w:rsidP="00333F83">
      <w:pPr>
        <w:pStyle w:val="Titre1"/>
      </w:pPr>
      <w:bookmarkStart w:id="6" w:name="_Toc194501847"/>
      <w:bookmarkEnd w:id="4"/>
      <w:bookmarkEnd w:id="5"/>
      <w:r>
        <w:t>Qualité</w:t>
      </w:r>
      <w:r w:rsidR="00533B82">
        <w:t xml:space="preserve"> </w:t>
      </w:r>
      <w:r w:rsidR="00533B82" w:rsidRPr="00533B82">
        <w:t xml:space="preserve">de </w:t>
      </w:r>
      <w:r w:rsidR="00386A25">
        <w:t>services</w:t>
      </w:r>
      <w:bookmarkEnd w:id="6"/>
    </w:p>
    <w:p w14:paraId="72622DCF" w14:textId="77777777" w:rsidR="00A13451" w:rsidRDefault="00A13451" w:rsidP="00A13451">
      <w:bookmarkStart w:id="7" w:name="_Hlk179216219"/>
    </w:p>
    <w:tbl>
      <w:tblPr>
        <w:tblStyle w:val="Grilledutableau"/>
        <w:tblW w:w="0" w:type="auto"/>
        <w:tblLook w:val="04A0" w:firstRow="1" w:lastRow="0" w:firstColumn="1" w:lastColumn="0" w:noHBand="0" w:noVBand="1"/>
      </w:tblPr>
      <w:tblGrid>
        <w:gridCol w:w="8921"/>
      </w:tblGrid>
      <w:tr w:rsidR="00A13451" w:rsidRPr="00E31F14" w14:paraId="5FCA6B4D" w14:textId="77777777" w:rsidTr="006C67FF">
        <w:trPr>
          <w:trHeight w:val="445"/>
        </w:trPr>
        <w:tc>
          <w:tcPr>
            <w:tcW w:w="8921" w:type="dxa"/>
            <w:tcBorders>
              <w:bottom w:val="single" w:sz="4" w:space="0" w:color="auto"/>
            </w:tcBorders>
            <w:shd w:val="clear" w:color="auto" w:fill="404040" w:themeFill="text1" w:themeFillTint="BF"/>
          </w:tcPr>
          <w:p w14:paraId="3B845C01" w14:textId="475E665C" w:rsidR="00A13451" w:rsidRPr="00BC3BAD" w:rsidRDefault="002656A2" w:rsidP="006C67FF">
            <w:pPr>
              <w:pStyle w:val="Titre2"/>
              <w:ind w:hanging="792"/>
            </w:pPr>
            <w:bookmarkStart w:id="8" w:name="_Toc194501848"/>
            <w:r>
              <w:t>GESTION DES INCIDENTS</w:t>
            </w:r>
            <w:bookmarkEnd w:id="8"/>
          </w:p>
        </w:tc>
      </w:tr>
      <w:tr w:rsidR="00A13451" w:rsidRPr="00BC3BAD" w14:paraId="1124EF04" w14:textId="77777777" w:rsidTr="006C67FF">
        <w:tblPrEx>
          <w:jc w:val="center"/>
        </w:tblPrEx>
        <w:trPr>
          <w:trHeight w:val="445"/>
          <w:jc w:val="center"/>
        </w:trPr>
        <w:tc>
          <w:tcPr>
            <w:tcW w:w="8921" w:type="dxa"/>
            <w:shd w:val="clear" w:color="auto" w:fill="7F7F7F" w:themeFill="text1" w:themeFillTint="80"/>
            <w:vAlign w:val="center"/>
          </w:tcPr>
          <w:p w14:paraId="73835A1D" w14:textId="77777777" w:rsidR="00A13451" w:rsidRPr="00BC3BAD" w:rsidRDefault="00A13451" w:rsidP="006C67FF">
            <w:pPr>
              <w:pStyle w:val="Titre2"/>
              <w:numPr>
                <w:ilvl w:val="2"/>
                <w:numId w:val="4"/>
              </w:numPr>
              <w:tabs>
                <w:tab w:val="left" w:pos="0"/>
              </w:tabs>
              <w:ind w:left="851" w:hanging="851"/>
            </w:pPr>
            <w:bookmarkStart w:id="9" w:name="_Toc194501849"/>
            <w:r w:rsidRPr="00CE7711">
              <w:t xml:space="preserve">Fonctionnalités </w:t>
            </w:r>
            <w:r>
              <w:t xml:space="preserve">de l’outil </w:t>
            </w:r>
            <w:proofErr w:type="spellStart"/>
            <w:r>
              <w:t>ticketing</w:t>
            </w:r>
            <w:proofErr w:type="spellEnd"/>
            <w:r w:rsidRPr="00CE7711">
              <w:t xml:space="preserve"> et </w:t>
            </w:r>
            <w:r>
              <w:t>m</w:t>
            </w:r>
            <w:r w:rsidRPr="00CE7711">
              <w:t>odalités d'</w:t>
            </w:r>
            <w:r>
              <w:t>a</w:t>
            </w:r>
            <w:r w:rsidRPr="00CE7711">
              <w:t xml:space="preserve">ttribution des </w:t>
            </w:r>
            <w:r>
              <w:t>c</w:t>
            </w:r>
            <w:r w:rsidRPr="00CE7711">
              <w:t xml:space="preserve">omptes </w:t>
            </w:r>
            <w:r w:rsidRPr="000B5186">
              <w:t>d'accès</w:t>
            </w:r>
            <w:bookmarkEnd w:id="9"/>
          </w:p>
        </w:tc>
      </w:tr>
      <w:tr w:rsidR="00A13451" w14:paraId="77185897" w14:textId="77777777" w:rsidTr="006C67FF">
        <w:tblPrEx>
          <w:jc w:val="center"/>
        </w:tblPrEx>
        <w:trPr>
          <w:trHeight w:val="1237"/>
          <w:jc w:val="center"/>
        </w:trPr>
        <w:tc>
          <w:tcPr>
            <w:tcW w:w="8921" w:type="dxa"/>
          </w:tcPr>
          <w:p w14:paraId="6FAB579F" w14:textId="561EF650" w:rsidR="00A13451" w:rsidRDefault="00A13451" w:rsidP="006C67FF">
            <w:pPr>
              <w:rPr>
                <w:lang w:eastAsia="ar-SA"/>
              </w:rPr>
            </w:pPr>
            <w:r w:rsidRPr="00D42E9C">
              <w:rPr>
                <w:lang w:eastAsia="ar-SA"/>
              </w:rPr>
              <w:t xml:space="preserve">Le candidat </w:t>
            </w:r>
            <w:r w:rsidRPr="00FD4105">
              <w:rPr>
                <w:lang w:eastAsia="ar-SA"/>
              </w:rPr>
              <w:t xml:space="preserve">décrit en détail les fonctionnalités de l’outil de </w:t>
            </w:r>
            <w:proofErr w:type="spellStart"/>
            <w:r w:rsidRPr="00FD4105">
              <w:rPr>
                <w:lang w:eastAsia="ar-SA"/>
              </w:rPr>
              <w:t>ticketing</w:t>
            </w:r>
            <w:proofErr w:type="spellEnd"/>
            <w:r w:rsidRPr="00FD4105">
              <w:rPr>
                <w:lang w:eastAsia="ar-SA"/>
              </w:rPr>
              <w:t xml:space="preserve"> qu’il propose et les modalités d’attribution des comptes d’accès.</w:t>
            </w:r>
          </w:p>
          <w:p w14:paraId="603A6327" w14:textId="77777777" w:rsidR="00D21623" w:rsidRDefault="00FD4105" w:rsidP="00D21623">
            <w:pPr>
              <w:rPr>
                <w:lang w:eastAsia="ar-SA"/>
              </w:rPr>
            </w:pPr>
            <w:r>
              <w:rPr>
                <w:lang w:eastAsia="ar-SA"/>
              </w:rPr>
              <w:t>Il précise les m</w:t>
            </w:r>
            <w:r w:rsidR="00A13451">
              <w:rPr>
                <w:lang w:eastAsia="ar-SA"/>
              </w:rPr>
              <w:t>odalités de saisie et de traitement d’un ticket</w:t>
            </w:r>
            <w:r w:rsidR="00D21623">
              <w:rPr>
                <w:lang w:eastAsia="ar-SA"/>
              </w:rPr>
              <w:t>.</w:t>
            </w:r>
          </w:p>
          <w:p w14:paraId="2ADA91C5" w14:textId="6E30E287" w:rsidR="00D21623" w:rsidRDefault="00D21623" w:rsidP="00D21623">
            <w:r>
              <w:rPr>
                <w:lang w:eastAsia="ar-SA"/>
              </w:rPr>
              <w:t>Il décrit</w:t>
            </w:r>
            <w:r w:rsidR="00FD4105">
              <w:rPr>
                <w:lang w:eastAsia="ar-SA"/>
              </w:rPr>
              <w:t xml:space="preserve"> </w:t>
            </w:r>
            <w:r w:rsidR="00D44F5B">
              <w:rPr>
                <w:lang w:eastAsia="ar-SA"/>
              </w:rPr>
              <w:t>le process</w:t>
            </w:r>
            <w:r>
              <w:rPr>
                <w:lang w:eastAsia="ar-SA"/>
              </w:rPr>
              <w:t>us</w:t>
            </w:r>
            <w:r w:rsidR="00D44F5B">
              <w:rPr>
                <w:lang w:eastAsia="ar-SA"/>
              </w:rPr>
              <w:t xml:space="preserve"> de gestion des incidents</w:t>
            </w:r>
            <w:r>
              <w:rPr>
                <w:lang w:eastAsia="ar-SA"/>
              </w:rPr>
              <w:t xml:space="preserve"> en précisant le mode de communication </w:t>
            </w:r>
            <w:r>
              <w:t>pour informer le CNC de l’avancement des traitements des tickets.</w:t>
            </w:r>
          </w:p>
          <w:p w14:paraId="50F23642" w14:textId="1B4E8CD7" w:rsidR="00D21623" w:rsidRPr="00533B82" w:rsidRDefault="00D21623" w:rsidP="006C67FF">
            <w:pPr>
              <w:rPr>
                <w:lang w:eastAsia="ar-SA"/>
              </w:rPr>
            </w:pPr>
          </w:p>
        </w:tc>
      </w:tr>
      <w:tr w:rsidR="00A13451" w14:paraId="63D927BF" w14:textId="77777777" w:rsidTr="006C67FF">
        <w:tblPrEx>
          <w:jc w:val="center"/>
        </w:tblPrEx>
        <w:trPr>
          <w:trHeight w:val="2629"/>
          <w:jc w:val="center"/>
        </w:trPr>
        <w:tc>
          <w:tcPr>
            <w:tcW w:w="8921" w:type="dxa"/>
          </w:tcPr>
          <w:p w14:paraId="7C0B9828" w14:textId="77777777" w:rsidR="00A13451" w:rsidRPr="003D1721" w:rsidRDefault="00A13451" w:rsidP="006C67FF">
            <w:pPr>
              <w:pStyle w:val="CCTP-Puce1"/>
              <w:numPr>
                <w:ilvl w:val="0"/>
                <w:numId w:val="0"/>
              </w:numPr>
              <w:spacing w:before="120" w:after="0"/>
              <w:rPr>
                <w:b/>
                <w:bCs/>
                <w:u w:val="single"/>
              </w:rPr>
            </w:pPr>
          </w:p>
        </w:tc>
      </w:tr>
    </w:tbl>
    <w:p w14:paraId="241A08F6" w14:textId="77777777" w:rsidR="00A13451" w:rsidRDefault="00A13451" w:rsidP="00A13451">
      <w:pPr>
        <w:spacing w:before="0" w:after="0"/>
      </w:pPr>
    </w:p>
    <w:p w14:paraId="73868A22" w14:textId="77777777" w:rsidR="00A13451" w:rsidRDefault="00A13451" w:rsidP="00973728">
      <w:pPr>
        <w:spacing w:before="0" w:after="0"/>
        <w:jc w:val="left"/>
        <w:rPr>
          <w:rFonts w:cs="Arial"/>
          <w:szCs w:val="24"/>
        </w:rPr>
      </w:pPr>
    </w:p>
    <w:p w14:paraId="1E842E70" w14:textId="77777777" w:rsidR="00A13451" w:rsidRDefault="00A13451" w:rsidP="00973728">
      <w:pPr>
        <w:spacing w:before="0" w:after="0"/>
        <w:jc w:val="left"/>
        <w:rPr>
          <w:rFonts w:cs="Arial"/>
          <w:szCs w:val="24"/>
        </w:rPr>
      </w:pPr>
    </w:p>
    <w:p w14:paraId="2B645F50" w14:textId="77777777" w:rsidR="00A13451" w:rsidRDefault="00A13451" w:rsidP="00973728">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973728" w:rsidRPr="00E31F14" w14:paraId="66581A72" w14:textId="77777777" w:rsidTr="00B85728">
        <w:trPr>
          <w:trHeight w:val="445"/>
          <w:jc w:val="center"/>
        </w:trPr>
        <w:tc>
          <w:tcPr>
            <w:tcW w:w="8921" w:type="dxa"/>
            <w:shd w:val="clear" w:color="auto" w:fill="404040" w:themeFill="text1" w:themeFillTint="BF"/>
            <w:vAlign w:val="center"/>
          </w:tcPr>
          <w:p w14:paraId="21196583" w14:textId="598E23D0" w:rsidR="00973728" w:rsidRPr="00BC3BAD" w:rsidRDefault="002656A2" w:rsidP="00715B43">
            <w:pPr>
              <w:pStyle w:val="Titre2"/>
              <w:ind w:hanging="792"/>
            </w:pPr>
            <w:bookmarkStart w:id="10" w:name="_Toc194501850"/>
            <w:r>
              <w:lastRenderedPageBreak/>
              <w:t>DESCRIPTION DES SERVICES DE SUPPORT</w:t>
            </w:r>
            <w:bookmarkEnd w:id="10"/>
          </w:p>
        </w:tc>
      </w:tr>
      <w:tr w:rsidR="00973728" w14:paraId="33EB5F7C" w14:textId="77777777" w:rsidTr="00BD4C16">
        <w:trPr>
          <w:trHeight w:val="804"/>
          <w:jc w:val="center"/>
        </w:trPr>
        <w:tc>
          <w:tcPr>
            <w:tcW w:w="8921" w:type="dxa"/>
          </w:tcPr>
          <w:p w14:paraId="70627E16" w14:textId="77777777" w:rsidR="006604F2" w:rsidRDefault="00973728" w:rsidP="00AA0FF1">
            <w:pPr>
              <w:rPr>
                <w:lang w:eastAsia="ar-SA"/>
              </w:rPr>
            </w:pPr>
            <w:r w:rsidRPr="00533B82">
              <w:rPr>
                <w:lang w:eastAsia="ar-SA"/>
              </w:rPr>
              <w:t xml:space="preserve">Le candidat détaille les </w:t>
            </w:r>
            <w:r w:rsidR="00386A25">
              <w:rPr>
                <w:lang w:eastAsia="ar-SA"/>
              </w:rPr>
              <w:t xml:space="preserve">services de support </w:t>
            </w:r>
            <w:proofErr w:type="spellStart"/>
            <w:r w:rsidR="004B5BFE">
              <w:rPr>
                <w:lang w:eastAsia="ar-SA"/>
              </w:rPr>
              <w:t>Liferay</w:t>
            </w:r>
            <w:proofErr w:type="spellEnd"/>
            <w:r w:rsidR="004B5BFE">
              <w:rPr>
                <w:lang w:eastAsia="ar-SA"/>
              </w:rPr>
              <w:t xml:space="preserve"> </w:t>
            </w:r>
            <w:r w:rsidR="00386A25">
              <w:rPr>
                <w:lang w:eastAsia="ar-SA"/>
              </w:rPr>
              <w:t>proposés</w:t>
            </w:r>
            <w:r w:rsidR="00F55A1A">
              <w:rPr>
                <w:lang w:eastAsia="ar-SA"/>
              </w:rPr>
              <w:t xml:space="preserve">, incluant le processus </w:t>
            </w:r>
            <w:r w:rsidR="00AA0FF1">
              <w:rPr>
                <w:lang w:eastAsia="ar-SA"/>
              </w:rPr>
              <w:t xml:space="preserve">de mise à disposition </w:t>
            </w:r>
            <w:r w:rsidR="00F55A1A">
              <w:rPr>
                <w:lang w:eastAsia="ar-SA"/>
              </w:rPr>
              <w:t>des patchs et des nouvelles versions</w:t>
            </w:r>
            <w:r w:rsidR="00AA0FF1">
              <w:rPr>
                <w:lang w:eastAsia="ar-SA"/>
              </w:rPr>
              <w:t>, ainsi que la documentation associée </w:t>
            </w:r>
            <w:r w:rsidR="00AA0FF1" w:rsidRPr="00AA0FF1">
              <w:rPr>
                <w:lang w:eastAsia="ar-SA"/>
              </w:rPr>
              <w:t>: procédure particulière d’installation, note de version (contenu, évolutions, correction d’anomalies, nouvelles fonctionnalités</w:t>
            </w:r>
            <w:r w:rsidR="00AA0FF1">
              <w:rPr>
                <w:lang w:eastAsia="ar-SA"/>
              </w:rPr>
              <w:t>)</w:t>
            </w:r>
            <w:r w:rsidR="00AA0FF1" w:rsidRPr="00AA0FF1">
              <w:rPr>
                <w:lang w:eastAsia="ar-SA"/>
              </w:rPr>
              <w:t>, etc.</w:t>
            </w:r>
            <w:r w:rsidR="00CA199F">
              <w:rPr>
                <w:lang w:eastAsia="ar-SA"/>
              </w:rPr>
              <w:t xml:space="preserve"> </w:t>
            </w:r>
          </w:p>
          <w:p w14:paraId="0D0CBC54" w14:textId="6752F47F" w:rsidR="00AA0FF1" w:rsidRDefault="00CA199F" w:rsidP="00AA0FF1">
            <w:pPr>
              <w:rPr>
                <w:lang w:eastAsia="ar-SA"/>
              </w:rPr>
            </w:pPr>
            <w:r>
              <w:rPr>
                <w:lang w:eastAsia="ar-SA"/>
              </w:rPr>
              <w:t xml:space="preserve">A cet égard, </w:t>
            </w:r>
            <w:r w:rsidR="006604F2">
              <w:rPr>
                <w:lang w:eastAsia="ar-SA"/>
              </w:rPr>
              <w:t>il décrit l’</w:t>
            </w:r>
            <w:r>
              <w:rPr>
                <w:lang w:eastAsia="ar-SA"/>
              </w:rPr>
              <w:t>accès à un portail documentaire</w:t>
            </w:r>
            <w:r w:rsidR="006604F2">
              <w:rPr>
                <w:lang w:eastAsia="ar-SA"/>
              </w:rPr>
              <w:t xml:space="preserve"> qui permet au CNC d’accéder à l’ensemble de la documentation produite.</w:t>
            </w:r>
          </w:p>
          <w:p w14:paraId="63C0556F" w14:textId="46FACFA5" w:rsidR="00AA0FF1" w:rsidRDefault="00AA0FF1" w:rsidP="00B85728">
            <w:pPr>
              <w:rPr>
                <w:lang w:eastAsia="ar-SA"/>
              </w:rPr>
            </w:pPr>
            <w:r>
              <w:rPr>
                <w:lang w:eastAsia="ar-SA"/>
              </w:rPr>
              <w:t>Il précise les modalités d’accès à la hotline et décrit son fonctionnement.</w:t>
            </w:r>
          </w:p>
          <w:p w14:paraId="023464C8" w14:textId="7AC9EBAD" w:rsidR="00D7176B" w:rsidRDefault="00D21623" w:rsidP="00B85728">
            <w:pPr>
              <w:rPr>
                <w:lang w:eastAsia="ar-SA"/>
              </w:rPr>
            </w:pPr>
            <w:r>
              <w:t xml:space="preserve">Il détaille l’assistance à l’utilisation des solutions </w:t>
            </w:r>
            <w:proofErr w:type="spellStart"/>
            <w:r>
              <w:t>Liferay</w:t>
            </w:r>
            <w:proofErr w:type="spellEnd"/>
            <w:r>
              <w:t xml:space="preserve"> et </w:t>
            </w:r>
            <w:r w:rsidR="00D7176B">
              <w:rPr>
                <w:lang w:eastAsia="ar-SA"/>
              </w:rPr>
              <w:t>décrit</w:t>
            </w:r>
            <w:r w:rsidR="00D7176B" w:rsidRPr="00BE770C">
              <w:rPr>
                <w:lang w:eastAsia="ar-SA"/>
              </w:rPr>
              <w:t xml:space="preserve"> les outils utilisés pour la gestion des </w:t>
            </w:r>
            <w:r w:rsidR="00AA0FF1">
              <w:rPr>
                <w:lang w:eastAsia="ar-SA"/>
              </w:rPr>
              <w:t xml:space="preserve">solutions </w:t>
            </w:r>
            <w:proofErr w:type="spellStart"/>
            <w:r w:rsidR="00AA0FF1">
              <w:rPr>
                <w:lang w:eastAsia="ar-SA"/>
              </w:rPr>
              <w:t>Liferay</w:t>
            </w:r>
            <w:proofErr w:type="spellEnd"/>
            <w:r w:rsidR="00AA0FF1">
              <w:rPr>
                <w:lang w:eastAsia="ar-SA"/>
              </w:rPr>
              <w:t xml:space="preserve"> au CNC.</w:t>
            </w:r>
          </w:p>
          <w:p w14:paraId="5CFB68AB" w14:textId="16AF8A2F" w:rsidR="00C85CC8" w:rsidRPr="00533B82" w:rsidRDefault="00EF1244" w:rsidP="00D21623">
            <w:pPr>
              <w:rPr>
                <w:lang w:eastAsia="ar-SA"/>
              </w:rPr>
            </w:pPr>
            <w:r w:rsidRPr="00EF1244">
              <w:rPr>
                <w:lang w:eastAsia="ar-SA"/>
              </w:rPr>
              <w:t>Il liste et décrit les services support proposés en veillant à rattacher chaque service support à une Unité d’œuvre (UO) exposée dans le Bordereau de</w:t>
            </w:r>
            <w:r>
              <w:rPr>
                <w:lang w:eastAsia="ar-SA"/>
              </w:rPr>
              <w:t>s</w:t>
            </w:r>
            <w:r w:rsidRPr="00EF1244">
              <w:rPr>
                <w:lang w:eastAsia="ar-SA"/>
              </w:rPr>
              <w:t xml:space="preserve"> </w:t>
            </w:r>
            <w:r>
              <w:rPr>
                <w:lang w:eastAsia="ar-SA"/>
              </w:rPr>
              <w:t>P</w:t>
            </w:r>
            <w:r w:rsidRPr="00EF1244">
              <w:rPr>
                <w:lang w:eastAsia="ar-SA"/>
              </w:rPr>
              <w:t>rix</w:t>
            </w:r>
            <w:r>
              <w:rPr>
                <w:lang w:eastAsia="ar-SA"/>
              </w:rPr>
              <w:t xml:space="preserve"> Unitaire</w:t>
            </w:r>
            <w:r w:rsidRPr="00EF1244">
              <w:rPr>
                <w:lang w:eastAsia="ar-SA"/>
              </w:rPr>
              <w:t xml:space="preserve"> (BPU) (ex. : P1.1.1).</w:t>
            </w:r>
          </w:p>
        </w:tc>
      </w:tr>
      <w:tr w:rsidR="00973728" w14:paraId="0626EDF3" w14:textId="77777777" w:rsidTr="002709E0">
        <w:trPr>
          <w:trHeight w:val="2641"/>
          <w:jc w:val="center"/>
        </w:trPr>
        <w:tc>
          <w:tcPr>
            <w:tcW w:w="8921" w:type="dxa"/>
          </w:tcPr>
          <w:p w14:paraId="290EB23E" w14:textId="77777777" w:rsidR="00973728" w:rsidRDefault="00973728" w:rsidP="00B85728">
            <w:pPr>
              <w:pStyle w:val="CCTP-Puce1"/>
              <w:numPr>
                <w:ilvl w:val="0"/>
                <w:numId w:val="0"/>
              </w:numPr>
              <w:spacing w:before="120" w:after="0"/>
              <w:rPr>
                <w:b/>
                <w:bCs/>
                <w:u w:val="single"/>
              </w:rPr>
            </w:pPr>
            <w:r w:rsidRPr="003D1721">
              <w:rPr>
                <w:b/>
                <w:bCs/>
                <w:u w:val="single"/>
              </w:rPr>
              <w:t>Réponse</w:t>
            </w:r>
            <w:r>
              <w:rPr>
                <w:b/>
                <w:bCs/>
                <w:u w:val="single"/>
              </w:rPr>
              <w:t> Méthodologie :</w:t>
            </w:r>
          </w:p>
          <w:p w14:paraId="27BE3033" w14:textId="158E8092" w:rsidR="00D4687B" w:rsidRDefault="00D4687B" w:rsidP="00B85728">
            <w:pPr>
              <w:pStyle w:val="CCTP-Puce1"/>
              <w:numPr>
                <w:ilvl w:val="0"/>
                <w:numId w:val="0"/>
              </w:numPr>
              <w:spacing w:before="120" w:after="0"/>
              <w:rPr>
                <w:b/>
                <w:bCs/>
                <w:u w:val="single"/>
              </w:rPr>
            </w:pPr>
          </w:p>
          <w:p w14:paraId="67BAD915" w14:textId="0B1F30A7" w:rsidR="003E020E" w:rsidRPr="003D1721" w:rsidRDefault="003E020E" w:rsidP="00B85728">
            <w:pPr>
              <w:pStyle w:val="CCTP-Puce1"/>
              <w:numPr>
                <w:ilvl w:val="0"/>
                <w:numId w:val="0"/>
              </w:numPr>
              <w:spacing w:before="120" w:after="0"/>
              <w:rPr>
                <w:b/>
                <w:bCs/>
                <w:u w:val="single"/>
              </w:rPr>
            </w:pPr>
          </w:p>
        </w:tc>
      </w:tr>
    </w:tbl>
    <w:p w14:paraId="57FDFBC6" w14:textId="77777777" w:rsidR="00D7176B" w:rsidRDefault="00D7176B">
      <w:pPr>
        <w:spacing w:before="0" w:after="0"/>
        <w:jc w:val="left"/>
        <w:rPr>
          <w:rFonts w:cs="Arial"/>
          <w:szCs w:val="24"/>
        </w:rPr>
      </w:pPr>
    </w:p>
    <w:p w14:paraId="1522631C" w14:textId="77777777" w:rsidR="00D7176B" w:rsidRDefault="00D7176B">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533B82" w:rsidRPr="00E31F14" w14:paraId="589434DF" w14:textId="77777777" w:rsidTr="00B85728">
        <w:trPr>
          <w:trHeight w:val="445"/>
          <w:jc w:val="center"/>
        </w:trPr>
        <w:tc>
          <w:tcPr>
            <w:tcW w:w="8921" w:type="dxa"/>
            <w:shd w:val="clear" w:color="auto" w:fill="404040" w:themeFill="text1" w:themeFillTint="BF"/>
            <w:vAlign w:val="center"/>
          </w:tcPr>
          <w:p w14:paraId="5B940517" w14:textId="29C7906D" w:rsidR="00533B82" w:rsidRPr="00BC3BAD" w:rsidRDefault="002656A2" w:rsidP="00715B43">
            <w:pPr>
              <w:pStyle w:val="Titre2"/>
              <w:ind w:hanging="792"/>
            </w:pPr>
            <w:bookmarkStart w:id="11" w:name="_Hlk179216558"/>
            <w:bookmarkStart w:id="12" w:name="_Toc194501851"/>
            <w:r>
              <w:t>DESCRIPTION DES SERVICES ADDITIONNELS</w:t>
            </w:r>
            <w:bookmarkEnd w:id="12"/>
          </w:p>
        </w:tc>
      </w:tr>
      <w:tr w:rsidR="006D3DFC" w:rsidRPr="00F15593" w14:paraId="01F4E08F" w14:textId="77777777" w:rsidTr="00B01804">
        <w:trPr>
          <w:trHeight w:val="445"/>
          <w:jc w:val="center"/>
        </w:trPr>
        <w:tc>
          <w:tcPr>
            <w:tcW w:w="892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246CEE0B" w14:textId="4E6D797F" w:rsidR="006D3DFC" w:rsidRPr="004538B9" w:rsidRDefault="006D3DFC" w:rsidP="00B01804">
            <w:pPr>
              <w:pStyle w:val="Titre2"/>
              <w:numPr>
                <w:ilvl w:val="2"/>
                <w:numId w:val="4"/>
              </w:numPr>
              <w:tabs>
                <w:tab w:val="left" w:pos="0"/>
              </w:tabs>
              <w:ind w:left="851" w:hanging="851"/>
            </w:pPr>
            <w:bookmarkStart w:id="13" w:name="_Toc194501852"/>
            <w:r w:rsidRPr="006D3DFC">
              <w:t xml:space="preserve">Service </w:t>
            </w:r>
            <w:proofErr w:type="spellStart"/>
            <w:r w:rsidRPr="006D3DFC">
              <w:t>Liferay</w:t>
            </w:r>
            <w:proofErr w:type="spellEnd"/>
            <w:r w:rsidRPr="006D3DFC">
              <w:t xml:space="preserve"> Backup</w:t>
            </w:r>
            <w:bookmarkEnd w:id="13"/>
          </w:p>
        </w:tc>
      </w:tr>
      <w:tr w:rsidR="00533B82" w14:paraId="1CE61895" w14:textId="77777777" w:rsidTr="00B85728">
        <w:trPr>
          <w:trHeight w:val="1237"/>
          <w:jc w:val="center"/>
        </w:trPr>
        <w:tc>
          <w:tcPr>
            <w:tcW w:w="8921" w:type="dxa"/>
          </w:tcPr>
          <w:p w14:paraId="2F2D7691" w14:textId="48BD6327" w:rsidR="00533B82" w:rsidRDefault="007D2527" w:rsidP="00B85728">
            <w:pPr>
              <w:rPr>
                <w:lang w:eastAsia="ar-SA"/>
              </w:rPr>
            </w:pPr>
            <w:r w:rsidRPr="007D2527">
              <w:rPr>
                <w:lang w:eastAsia="ar-SA"/>
              </w:rPr>
              <w:t xml:space="preserve">Le candidat </w:t>
            </w:r>
            <w:r w:rsidR="006D3DFC">
              <w:rPr>
                <w:lang w:eastAsia="ar-SA"/>
              </w:rPr>
              <w:t>présente</w:t>
            </w:r>
            <w:r w:rsidRPr="007D2527">
              <w:rPr>
                <w:lang w:eastAsia="ar-SA"/>
              </w:rPr>
              <w:t xml:space="preserve"> le </w:t>
            </w:r>
            <w:r w:rsidR="00386A25">
              <w:rPr>
                <w:lang w:eastAsia="ar-SA"/>
              </w:rPr>
              <w:t>service additionnel</w:t>
            </w:r>
            <w:r w:rsidR="006D3DFC">
              <w:rPr>
                <w:lang w:eastAsia="ar-SA"/>
              </w:rPr>
              <w:t xml:space="preserve"> de Backup.</w:t>
            </w:r>
          </w:p>
          <w:p w14:paraId="48BD2FF8" w14:textId="03C85AFF" w:rsidR="00A13451" w:rsidRPr="006D3DFC" w:rsidRDefault="006D3DFC" w:rsidP="00B85728">
            <w:pPr>
              <w:rPr>
                <w:highlight w:val="yellow"/>
                <w:lang w:eastAsia="ar-SA"/>
              </w:rPr>
            </w:pPr>
            <w:r w:rsidRPr="006D3DFC">
              <w:rPr>
                <w:lang w:eastAsia="ar-SA"/>
              </w:rPr>
              <w:t>Il précise les m</w:t>
            </w:r>
            <w:r w:rsidR="00A13451" w:rsidRPr="006D3DFC">
              <w:rPr>
                <w:lang w:eastAsia="ar-SA"/>
              </w:rPr>
              <w:t>odalités d’accès au service en cas de souscription</w:t>
            </w:r>
          </w:p>
        </w:tc>
      </w:tr>
      <w:tr w:rsidR="00533B82" w14:paraId="26C91B1F" w14:textId="77777777" w:rsidTr="002709E0">
        <w:trPr>
          <w:trHeight w:val="2593"/>
          <w:jc w:val="center"/>
        </w:trPr>
        <w:tc>
          <w:tcPr>
            <w:tcW w:w="8921" w:type="dxa"/>
          </w:tcPr>
          <w:p w14:paraId="36E66BF7" w14:textId="77777777" w:rsidR="00533B82" w:rsidRDefault="00533B82" w:rsidP="00B85728">
            <w:pPr>
              <w:pStyle w:val="CCTP-Puce1"/>
              <w:numPr>
                <w:ilvl w:val="0"/>
                <w:numId w:val="0"/>
              </w:numPr>
              <w:spacing w:before="120" w:after="0"/>
              <w:rPr>
                <w:b/>
                <w:bCs/>
                <w:u w:val="single"/>
              </w:rPr>
            </w:pPr>
            <w:r w:rsidRPr="003D1721">
              <w:rPr>
                <w:b/>
                <w:bCs/>
                <w:u w:val="single"/>
              </w:rPr>
              <w:t>Réponse</w:t>
            </w:r>
            <w:r>
              <w:rPr>
                <w:b/>
                <w:bCs/>
                <w:u w:val="single"/>
              </w:rPr>
              <w:t> Méthodologie :</w:t>
            </w:r>
          </w:p>
          <w:p w14:paraId="70757905" w14:textId="77777777" w:rsidR="003E020E" w:rsidRDefault="003E020E" w:rsidP="00B85728">
            <w:pPr>
              <w:pStyle w:val="CCTP-Puce1"/>
              <w:numPr>
                <w:ilvl w:val="0"/>
                <w:numId w:val="0"/>
              </w:numPr>
              <w:spacing w:before="120" w:after="0"/>
              <w:rPr>
                <w:b/>
                <w:bCs/>
                <w:u w:val="single"/>
              </w:rPr>
            </w:pPr>
          </w:p>
          <w:p w14:paraId="4249DDA7" w14:textId="0EC5A4AD" w:rsidR="003E020E" w:rsidRPr="003D1721" w:rsidRDefault="003E020E" w:rsidP="00B85728">
            <w:pPr>
              <w:pStyle w:val="CCTP-Puce1"/>
              <w:numPr>
                <w:ilvl w:val="0"/>
                <w:numId w:val="0"/>
              </w:numPr>
              <w:spacing w:before="120" w:after="0"/>
              <w:rPr>
                <w:b/>
                <w:bCs/>
                <w:u w:val="single"/>
              </w:rPr>
            </w:pPr>
          </w:p>
        </w:tc>
      </w:tr>
    </w:tbl>
    <w:p w14:paraId="40753753" w14:textId="77777777" w:rsidR="001A228E" w:rsidRDefault="001A228E" w:rsidP="001A228E">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6D3DFC" w:rsidRPr="00F15593" w14:paraId="71AC6742" w14:textId="77777777" w:rsidTr="00B01804">
        <w:trPr>
          <w:trHeight w:val="445"/>
          <w:jc w:val="center"/>
        </w:trPr>
        <w:tc>
          <w:tcPr>
            <w:tcW w:w="892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E4895EC" w14:textId="0340997C" w:rsidR="006D3DFC" w:rsidRPr="004538B9" w:rsidRDefault="00D44F5B" w:rsidP="00B01804">
            <w:pPr>
              <w:pStyle w:val="Titre2"/>
              <w:numPr>
                <w:ilvl w:val="2"/>
                <w:numId w:val="4"/>
              </w:numPr>
              <w:tabs>
                <w:tab w:val="left" w:pos="0"/>
              </w:tabs>
              <w:ind w:left="851" w:hanging="851"/>
            </w:pPr>
            <w:bookmarkStart w:id="14" w:name="_Toc194501853"/>
            <w:r>
              <w:t xml:space="preserve">Service </w:t>
            </w:r>
            <w:proofErr w:type="spellStart"/>
            <w:r w:rsidRPr="00D44F5B">
              <w:t>Liferay</w:t>
            </w:r>
            <w:proofErr w:type="spellEnd"/>
            <w:r w:rsidRPr="00D44F5B">
              <w:t xml:space="preserve"> Entreprise </w:t>
            </w:r>
            <w:proofErr w:type="spellStart"/>
            <w:r w:rsidRPr="00D44F5B">
              <w:t>Search</w:t>
            </w:r>
            <w:bookmarkEnd w:id="14"/>
            <w:proofErr w:type="spellEnd"/>
          </w:p>
        </w:tc>
      </w:tr>
      <w:tr w:rsidR="006D3DFC" w14:paraId="0D9D800E" w14:textId="77777777" w:rsidTr="00B01804">
        <w:trPr>
          <w:trHeight w:val="1237"/>
          <w:jc w:val="center"/>
        </w:trPr>
        <w:tc>
          <w:tcPr>
            <w:tcW w:w="8921" w:type="dxa"/>
          </w:tcPr>
          <w:p w14:paraId="7E0237CC" w14:textId="6413DE83" w:rsidR="006D3DFC" w:rsidRDefault="006D3DFC" w:rsidP="00B01804">
            <w:pPr>
              <w:rPr>
                <w:lang w:eastAsia="ar-SA"/>
              </w:rPr>
            </w:pPr>
            <w:r w:rsidRPr="007D2527">
              <w:rPr>
                <w:lang w:eastAsia="ar-SA"/>
              </w:rPr>
              <w:t xml:space="preserve">Le candidat </w:t>
            </w:r>
            <w:r>
              <w:rPr>
                <w:lang w:eastAsia="ar-SA"/>
              </w:rPr>
              <w:t>présente</w:t>
            </w:r>
            <w:r w:rsidRPr="007D2527">
              <w:rPr>
                <w:lang w:eastAsia="ar-SA"/>
              </w:rPr>
              <w:t xml:space="preserve"> le </w:t>
            </w:r>
            <w:r>
              <w:rPr>
                <w:lang w:eastAsia="ar-SA"/>
              </w:rPr>
              <w:t>service additionnel d</w:t>
            </w:r>
            <w:r w:rsidR="00D44F5B">
              <w:rPr>
                <w:lang w:eastAsia="ar-SA"/>
              </w:rPr>
              <w:t xml:space="preserve">’Enterprise </w:t>
            </w:r>
            <w:proofErr w:type="spellStart"/>
            <w:r w:rsidR="00D44F5B">
              <w:rPr>
                <w:lang w:eastAsia="ar-SA"/>
              </w:rPr>
              <w:t>Search</w:t>
            </w:r>
            <w:proofErr w:type="spellEnd"/>
            <w:r>
              <w:rPr>
                <w:lang w:eastAsia="ar-SA"/>
              </w:rPr>
              <w:t>.</w:t>
            </w:r>
          </w:p>
          <w:p w14:paraId="362391CF" w14:textId="77777777" w:rsidR="006D3DFC" w:rsidRPr="006D3DFC" w:rsidRDefault="006D3DFC" w:rsidP="00B01804">
            <w:pPr>
              <w:rPr>
                <w:highlight w:val="yellow"/>
                <w:lang w:eastAsia="ar-SA"/>
              </w:rPr>
            </w:pPr>
            <w:r w:rsidRPr="006D3DFC">
              <w:rPr>
                <w:lang w:eastAsia="ar-SA"/>
              </w:rPr>
              <w:t>Il précise les modalités d’accès au service en cas de souscription</w:t>
            </w:r>
          </w:p>
        </w:tc>
      </w:tr>
      <w:tr w:rsidR="006D3DFC" w14:paraId="7307EDB1" w14:textId="77777777" w:rsidTr="00B01804">
        <w:trPr>
          <w:trHeight w:val="2593"/>
          <w:jc w:val="center"/>
        </w:trPr>
        <w:tc>
          <w:tcPr>
            <w:tcW w:w="8921" w:type="dxa"/>
          </w:tcPr>
          <w:p w14:paraId="6E4641FF" w14:textId="77777777" w:rsidR="006D3DFC" w:rsidRDefault="006D3DFC" w:rsidP="00B01804">
            <w:pPr>
              <w:pStyle w:val="CCTP-Puce1"/>
              <w:numPr>
                <w:ilvl w:val="0"/>
                <w:numId w:val="0"/>
              </w:numPr>
              <w:spacing w:before="120" w:after="0"/>
              <w:rPr>
                <w:b/>
                <w:bCs/>
                <w:u w:val="single"/>
              </w:rPr>
            </w:pPr>
            <w:r w:rsidRPr="003D1721">
              <w:rPr>
                <w:b/>
                <w:bCs/>
                <w:u w:val="single"/>
              </w:rPr>
              <w:lastRenderedPageBreak/>
              <w:t>Réponse</w:t>
            </w:r>
            <w:r>
              <w:rPr>
                <w:b/>
                <w:bCs/>
                <w:u w:val="single"/>
              </w:rPr>
              <w:t> Méthodologie :</w:t>
            </w:r>
          </w:p>
          <w:p w14:paraId="185EB439" w14:textId="77777777" w:rsidR="006D3DFC" w:rsidRDefault="006D3DFC" w:rsidP="00B01804">
            <w:pPr>
              <w:pStyle w:val="CCTP-Puce1"/>
              <w:numPr>
                <w:ilvl w:val="0"/>
                <w:numId w:val="0"/>
              </w:numPr>
              <w:spacing w:before="120" w:after="0"/>
              <w:rPr>
                <w:b/>
                <w:bCs/>
                <w:u w:val="single"/>
              </w:rPr>
            </w:pPr>
          </w:p>
          <w:p w14:paraId="0434A76F" w14:textId="77777777" w:rsidR="006D3DFC" w:rsidRPr="003D1721" w:rsidRDefault="006D3DFC" w:rsidP="00B01804">
            <w:pPr>
              <w:pStyle w:val="CCTP-Puce1"/>
              <w:numPr>
                <w:ilvl w:val="0"/>
                <w:numId w:val="0"/>
              </w:numPr>
              <w:spacing w:before="120" w:after="0"/>
              <w:rPr>
                <w:b/>
                <w:bCs/>
                <w:u w:val="single"/>
              </w:rPr>
            </w:pPr>
          </w:p>
        </w:tc>
      </w:tr>
    </w:tbl>
    <w:p w14:paraId="454D5221" w14:textId="77777777" w:rsidR="00F55A1A" w:rsidRDefault="00F55A1A" w:rsidP="00F55A1A">
      <w:pPr>
        <w:spacing w:before="0" w:after="0"/>
        <w:jc w:val="left"/>
        <w:rPr>
          <w:rFonts w:cs="Arial"/>
          <w:szCs w:val="24"/>
        </w:rPr>
      </w:pPr>
    </w:p>
    <w:p w14:paraId="35D0D09A" w14:textId="7E364692" w:rsidR="00F15593" w:rsidRDefault="00F15593" w:rsidP="00F55A1A">
      <w:pPr>
        <w:spacing w:before="0" w:after="0"/>
        <w:jc w:val="left"/>
        <w:rPr>
          <w:rFonts w:cs="Arial"/>
          <w:szCs w:val="24"/>
        </w:rPr>
      </w:pPr>
    </w:p>
    <w:tbl>
      <w:tblPr>
        <w:tblStyle w:val="Grilledutableau"/>
        <w:tblW w:w="0" w:type="auto"/>
        <w:tblLook w:val="04A0" w:firstRow="1" w:lastRow="0" w:firstColumn="1" w:lastColumn="0" w:noHBand="0" w:noVBand="1"/>
      </w:tblPr>
      <w:tblGrid>
        <w:gridCol w:w="8921"/>
      </w:tblGrid>
      <w:tr w:rsidR="004538B9" w:rsidRPr="00E31F14" w14:paraId="198B1B4F" w14:textId="77777777" w:rsidTr="00B01804">
        <w:trPr>
          <w:trHeight w:val="445"/>
        </w:trPr>
        <w:tc>
          <w:tcPr>
            <w:tcW w:w="8921" w:type="dxa"/>
            <w:tcBorders>
              <w:bottom w:val="single" w:sz="4" w:space="0" w:color="auto"/>
            </w:tcBorders>
            <w:shd w:val="clear" w:color="auto" w:fill="404040" w:themeFill="text1" w:themeFillTint="BF"/>
          </w:tcPr>
          <w:p w14:paraId="279851E9" w14:textId="4B71A701" w:rsidR="004538B9" w:rsidRPr="00BC3BAD" w:rsidRDefault="002656A2" w:rsidP="00B01804">
            <w:pPr>
              <w:pStyle w:val="Titre2"/>
              <w:ind w:hanging="792"/>
            </w:pPr>
            <w:bookmarkStart w:id="15" w:name="_Toc194501854"/>
            <w:r>
              <w:t>GESTION DE LA SECURITE INFORMATIQUE</w:t>
            </w:r>
            <w:bookmarkEnd w:id="15"/>
          </w:p>
        </w:tc>
      </w:tr>
      <w:tr w:rsidR="00F15593" w:rsidRPr="00F15593" w14:paraId="7646A498" w14:textId="77777777" w:rsidTr="00F15593">
        <w:tblPrEx>
          <w:jc w:val="center"/>
        </w:tblPrEx>
        <w:trPr>
          <w:trHeight w:val="445"/>
          <w:jc w:val="center"/>
        </w:trPr>
        <w:tc>
          <w:tcPr>
            <w:tcW w:w="892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33A2593F" w14:textId="15C1DF29" w:rsidR="00F15593" w:rsidRPr="004538B9" w:rsidRDefault="006D3DFC" w:rsidP="004538B9">
            <w:pPr>
              <w:pStyle w:val="Titre2"/>
              <w:numPr>
                <w:ilvl w:val="2"/>
                <w:numId w:val="4"/>
              </w:numPr>
              <w:tabs>
                <w:tab w:val="left" w:pos="0"/>
              </w:tabs>
              <w:ind w:left="851" w:hanging="851"/>
            </w:pPr>
            <w:bookmarkStart w:id="16" w:name="_Toc181122601"/>
            <w:bookmarkStart w:id="17" w:name="_Toc194501855"/>
            <w:r>
              <w:t>Démarche</w:t>
            </w:r>
            <w:r w:rsidR="00F15593" w:rsidRPr="004538B9">
              <w:t xml:space="preserve"> et outils</w:t>
            </w:r>
            <w:bookmarkEnd w:id="16"/>
            <w:bookmarkEnd w:id="17"/>
            <w:r w:rsidR="00F15593" w:rsidRPr="004538B9">
              <w:t xml:space="preserve"> </w:t>
            </w:r>
          </w:p>
        </w:tc>
      </w:tr>
      <w:tr w:rsidR="00F15593" w:rsidRPr="00F15593" w14:paraId="24DB2AE2" w14:textId="77777777" w:rsidTr="00F15593">
        <w:tblPrEx>
          <w:jc w:val="center"/>
        </w:tblPrEx>
        <w:trPr>
          <w:trHeight w:val="850"/>
          <w:jc w:val="center"/>
        </w:trPr>
        <w:tc>
          <w:tcPr>
            <w:tcW w:w="8921" w:type="dxa"/>
            <w:tcBorders>
              <w:top w:val="single" w:sz="4" w:space="0" w:color="auto"/>
              <w:left w:val="single" w:sz="4" w:space="0" w:color="auto"/>
              <w:bottom w:val="single" w:sz="4" w:space="0" w:color="auto"/>
              <w:right w:val="single" w:sz="4" w:space="0" w:color="auto"/>
            </w:tcBorders>
            <w:hideMark/>
          </w:tcPr>
          <w:p w14:paraId="13D51C74" w14:textId="694C3A74" w:rsidR="00F15593" w:rsidRDefault="00F15593" w:rsidP="00F15593">
            <w:pPr>
              <w:spacing w:before="0" w:after="0"/>
              <w:jc w:val="left"/>
              <w:rPr>
                <w:rFonts w:cs="Arial"/>
                <w:szCs w:val="24"/>
              </w:rPr>
            </w:pPr>
            <w:r w:rsidRPr="00F15593">
              <w:rPr>
                <w:rFonts w:cs="Arial"/>
                <w:szCs w:val="24"/>
              </w:rPr>
              <w:t>Le candidat précise la démarche</w:t>
            </w:r>
            <w:r w:rsidR="006D3DFC">
              <w:rPr>
                <w:rFonts w:cs="Arial"/>
                <w:szCs w:val="24"/>
              </w:rPr>
              <w:t>, les outils et les mesures</w:t>
            </w:r>
            <w:r w:rsidRPr="00F15593">
              <w:rPr>
                <w:rFonts w:cs="Arial"/>
                <w:szCs w:val="24"/>
              </w:rPr>
              <w:t xml:space="preserve"> qu’il utilise pour garantir la sécurité d</w:t>
            </w:r>
            <w:r w:rsidR="004538B9">
              <w:rPr>
                <w:rFonts w:cs="Arial"/>
                <w:szCs w:val="24"/>
              </w:rPr>
              <w:t xml:space="preserve">es solutions </w:t>
            </w:r>
            <w:proofErr w:type="spellStart"/>
            <w:r>
              <w:rPr>
                <w:rFonts w:cs="Arial"/>
                <w:szCs w:val="24"/>
              </w:rPr>
              <w:t>Lif</w:t>
            </w:r>
            <w:r w:rsidR="00D44F5B">
              <w:rPr>
                <w:rFonts w:cs="Arial"/>
                <w:szCs w:val="24"/>
              </w:rPr>
              <w:t>e</w:t>
            </w:r>
            <w:r>
              <w:rPr>
                <w:rFonts w:cs="Arial"/>
                <w:szCs w:val="24"/>
              </w:rPr>
              <w:t>ray</w:t>
            </w:r>
            <w:proofErr w:type="spellEnd"/>
            <w:r w:rsidRPr="00F15593">
              <w:rPr>
                <w:rFonts w:cs="Arial"/>
                <w:szCs w:val="24"/>
              </w:rPr>
              <w:t>.</w:t>
            </w:r>
          </w:p>
          <w:p w14:paraId="0F254BD7" w14:textId="33C43BAA" w:rsidR="00F15593" w:rsidRPr="00F15593" w:rsidRDefault="00F15593" w:rsidP="00F15593">
            <w:pPr>
              <w:spacing w:before="0" w:after="0"/>
              <w:jc w:val="left"/>
              <w:rPr>
                <w:rFonts w:cs="Arial"/>
                <w:szCs w:val="24"/>
              </w:rPr>
            </w:pPr>
            <w:r w:rsidRPr="00F15593">
              <w:rPr>
                <w:rFonts w:cs="Arial"/>
                <w:szCs w:val="24"/>
              </w:rPr>
              <w:t>Le candidat précise son plan de gestion et suivi des risques en matière de sécurité.</w:t>
            </w:r>
          </w:p>
        </w:tc>
      </w:tr>
      <w:tr w:rsidR="00F15593" w:rsidRPr="00F15593" w14:paraId="7B9DA46C" w14:textId="77777777" w:rsidTr="00F15593">
        <w:tblPrEx>
          <w:jc w:val="center"/>
        </w:tblPrEx>
        <w:trPr>
          <w:trHeight w:val="1652"/>
          <w:jc w:val="center"/>
        </w:trPr>
        <w:tc>
          <w:tcPr>
            <w:tcW w:w="8921" w:type="dxa"/>
            <w:tcBorders>
              <w:top w:val="single" w:sz="4" w:space="0" w:color="auto"/>
              <w:left w:val="single" w:sz="4" w:space="0" w:color="auto"/>
              <w:bottom w:val="single" w:sz="4" w:space="0" w:color="auto"/>
              <w:right w:val="single" w:sz="4" w:space="0" w:color="auto"/>
            </w:tcBorders>
            <w:hideMark/>
          </w:tcPr>
          <w:p w14:paraId="0708E74A" w14:textId="77777777" w:rsidR="00F15593" w:rsidRPr="00F15593" w:rsidRDefault="00F15593" w:rsidP="00F15593">
            <w:pPr>
              <w:spacing w:before="0" w:after="0"/>
              <w:jc w:val="left"/>
              <w:rPr>
                <w:rFonts w:cs="Arial"/>
                <w:b/>
                <w:bCs/>
                <w:szCs w:val="24"/>
                <w:u w:val="single"/>
              </w:rPr>
            </w:pPr>
            <w:r w:rsidRPr="00F15593">
              <w:rPr>
                <w:rFonts w:cs="Arial"/>
                <w:b/>
                <w:bCs/>
                <w:szCs w:val="24"/>
                <w:u w:val="single"/>
              </w:rPr>
              <w:t>Réponse :</w:t>
            </w:r>
          </w:p>
        </w:tc>
      </w:tr>
    </w:tbl>
    <w:p w14:paraId="69B9B952" w14:textId="77777777" w:rsidR="00F15593" w:rsidRPr="00F15593" w:rsidRDefault="00F15593" w:rsidP="00F15593">
      <w:pPr>
        <w:spacing w:before="0" w:after="0"/>
        <w:jc w:val="left"/>
        <w:rPr>
          <w:rFonts w:cs="Arial"/>
          <w:szCs w:val="24"/>
        </w:rPr>
      </w:pPr>
    </w:p>
    <w:p w14:paraId="03C6E24F" w14:textId="588935EE" w:rsidR="00F15593" w:rsidRPr="00F15593" w:rsidRDefault="00F15593" w:rsidP="004538B9">
      <w:pPr>
        <w:spacing w:before="0" w:after="0"/>
        <w:jc w:val="left"/>
        <w:rPr>
          <w:rFonts w:cs="Arial"/>
          <w:b/>
          <w:iCs/>
          <w:szCs w:val="24"/>
        </w:rPr>
      </w:pPr>
    </w:p>
    <w:tbl>
      <w:tblPr>
        <w:tblStyle w:val="Grilledutableau"/>
        <w:tblW w:w="0" w:type="auto"/>
        <w:jc w:val="center"/>
        <w:tblLook w:val="04A0" w:firstRow="1" w:lastRow="0" w:firstColumn="1" w:lastColumn="0" w:noHBand="0" w:noVBand="1"/>
      </w:tblPr>
      <w:tblGrid>
        <w:gridCol w:w="8921"/>
      </w:tblGrid>
      <w:tr w:rsidR="00F15593" w:rsidRPr="00F15593" w14:paraId="01026975" w14:textId="77777777" w:rsidTr="00F15593">
        <w:trPr>
          <w:trHeight w:val="445"/>
          <w:jc w:val="center"/>
        </w:trPr>
        <w:tc>
          <w:tcPr>
            <w:tcW w:w="892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FE4A106" w14:textId="77777777" w:rsidR="00F15593" w:rsidRPr="004538B9" w:rsidRDefault="00F15593" w:rsidP="004538B9">
            <w:pPr>
              <w:pStyle w:val="Titre2"/>
              <w:numPr>
                <w:ilvl w:val="2"/>
                <w:numId w:val="4"/>
              </w:numPr>
              <w:tabs>
                <w:tab w:val="left" w:pos="0"/>
              </w:tabs>
              <w:ind w:left="851" w:hanging="851"/>
            </w:pPr>
            <w:bookmarkStart w:id="18" w:name="_Toc181122605"/>
            <w:bookmarkStart w:id="19" w:name="_Toc194501856"/>
            <w:r w:rsidRPr="004538B9">
              <w:t>Le plan d’assurance sécurité (PAS)</w:t>
            </w:r>
            <w:bookmarkEnd w:id="18"/>
            <w:bookmarkEnd w:id="19"/>
            <w:r w:rsidRPr="004538B9">
              <w:t xml:space="preserve"> </w:t>
            </w:r>
          </w:p>
        </w:tc>
      </w:tr>
      <w:tr w:rsidR="00F15593" w:rsidRPr="00F15593" w14:paraId="45C92867" w14:textId="77777777" w:rsidTr="00F15593">
        <w:trPr>
          <w:trHeight w:val="850"/>
          <w:jc w:val="center"/>
        </w:trPr>
        <w:tc>
          <w:tcPr>
            <w:tcW w:w="8921" w:type="dxa"/>
            <w:tcBorders>
              <w:top w:val="single" w:sz="4" w:space="0" w:color="auto"/>
              <w:left w:val="single" w:sz="4" w:space="0" w:color="auto"/>
              <w:bottom w:val="single" w:sz="4" w:space="0" w:color="auto"/>
              <w:right w:val="single" w:sz="4" w:space="0" w:color="auto"/>
            </w:tcBorders>
          </w:tcPr>
          <w:p w14:paraId="54944DCC" w14:textId="36EAC35D" w:rsidR="00F15593" w:rsidRPr="00F15593" w:rsidRDefault="00F15593" w:rsidP="00F15593">
            <w:pPr>
              <w:spacing w:before="0" w:after="0"/>
              <w:jc w:val="left"/>
              <w:rPr>
                <w:rFonts w:cs="Arial"/>
                <w:szCs w:val="24"/>
              </w:rPr>
            </w:pPr>
            <w:r w:rsidRPr="00F15593">
              <w:rPr>
                <w:rFonts w:cs="Arial"/>
                <w:szCs w:val="24"/>
              </w:rPr>
              <w:t xml:space="preserve">Le candidat présente </w:t>
            </w:r>
            <w:r>
              <w:rPr>
                <w:rFonts w:cs="Arial"/>
                <w:szCs w:val="24"/>
              </w:rPr>
              <w:t>le</w:t>
            </w:r>
            <w:r w:rsidRPr="00F15593">
              <w:rPr>
                <w:rFonts w:cs="Arial"/>
                <w:szCs w:val="24"/>
              </w:rPr>
              <w:t xml:space="preserve"> plan d’assurance sécurité (PAS)</w:t>
            </w:r>
            <w:r>
              <w:rPr>
                <w:rFonts w:cs="Arial"/>
                <w:szCs w:val="24"/>
              </w:rPr>
              <w:t xml:space="preserve"> d</w:t>
            </w:r>
            <w:r w:rsidR="006D3DFC">
              <w:rPr>
                <w:rFonts w:cs="Arial"/>
                <w:szCs w:val="24"/>
              </w:rPr>
              <w:t>es solutions</w:t>
            </w:r>
            <w:r>
              <w:rPr>
                <w:rFonts w:cs="Arial"/>
                <w:szCs w:val="24"/>
              </w:rPr>
              <w:t xml:space="preserve"> logiciel</w:t>
            </w:r>
            <w:r w:rsidR="006D3DFC">
              <w:rPr>
                <w:rFonts w:cs="Arial"/>
                <w:szCs w:val="24"/>
              </w:rPr>
              <w:t xml:space="preserve"> </w:t>
            </w:r>
            <w:proofErr w:type="spellStart"/>
            <w:r w:rsidR="006D3DFC">
              <w:rPr>
                <w:rFonts w:cs="Arial"/>
                <w:szCs w:val="24"/>
              </w:rPr>
              <w:t>Liferay</w:t>
            </w:r>
            <w:proofErr w:type="spellEnd"/>
            <w:r>
              <w:rPr>
                <w:rFonts w:cs="Arial"/>
                <w:szCs w:val="24"/>
              </w:rPr>
              <w:t>.</w:t>
            </w:r>
          </w:p>
          <w:p w14:paraId="58796FF6" w14:textId="77777777" w:rsidR="00F15593" w:rsidRPr="00F15593" w:rsidRDefault="00F15593" w:rsidP="00F15593">
            <w:pPr>
              <w:spacing w:before="0" w:after="0"/>
              <w:jc w:val="left"/>
              <w:rPr>
                <w:rFonts w:cs="Arial"/>
                <w:szCs w:val="24"/>
              </w:rPr>
            </w:pPr>
          </w:p>
        </w:tc>
      </w:tr>
      <w:tr w:rsidR="00F15593" w:rsidRPr="00F15593" w14:paraId="4C9A636D" w14:textId="77777777" w:rsidTr="00F15593">
        <w:trPr>
          <w:trHeight w:val="1975"/>
          <w:jc w:val="center"/>
        </w:trPr>
        <w:tc>
          <w:tcPr>
            <w:tcW w:w="8921" w:type="dxa"/>
            <w:tcBorders>
              <w:top w:val="single" w:sz="4" w:space="0" w:color="auto"/>
              <w:left w:val="single" w:sz="4" w:space="0" w:color="auto"/>
              <w:bottom w:val="single" w:sz="4" w:space="0" w:color="auto"/>
              <w:right w:val="single" w:sz="4" w:space="0" w:color="auto"/>
            </w:tcBorders>
            <w:hideMark/>
          </w:tcPr>
          <w:p w14:paraId="511FD0CF" w14:textId="77777777" w:rsidR="00F15593" w:rsidRPr="00F15593" w:rsidRDefault="00F15593" w:rsidP="00F15593">
            <w:pPr>
              <w:spacing w:before="0" w:after="0"/>
              <w:jc w:val="left"/>
              <w:rPr>
                <w:rFonts w:cs="Arial"/>
                <w:b/>
                <w:bCs/>
                <w:szCs w:val="24"/>
                <w:u w:val="single"/>
              </w:rPr>
            </w:pPr>
            <w:r w:rsidRPr="00F15593">
              <w:rPr>
                <w:rFonts w:cs="Arial"/>
                <w:b/>
                <w:bCs/>
                <w:szCs w:val="24"/>
                <w:u w:val="single"/>
              </w:rPr>
              <w:t>Réponse :</w:t>
            </w:r>
          </w:p>
        </w:tc>
      </w:tr>
    </w:tbl>
    <w:p w14:paraId="59E51859" w14:textId="77777777" w:rsidR="00F15593" w:rsidRPr="00F15593" w:rsidRDefault="00F15593" w:rsidP="00F15593">
      <w:pPr>
        <w:spacing w:before="0" w:after="0"/>
        <w:jc w:val="left"/>
        <w:rPr>
          <w:rFonts w:cs="Arial"/>
          <w:szCs w:val="24"/>
        </w:rPr>
      </w:pPr>
    </w:p>
    <w:p w14:paraId="44E400AC" w14:textId="77777777" w:rsidR="00F15593" w:rsidRPr="00F15593" w:rsidRDefault="00F15593" w:rsidP="00F15593">
      <w:pPr>
        <w:spacing w:before="0" w:after="0"/>
        <w:jc w:val="left"/>
        <w:rPr>
          <w:rFonts w:cs="Arial"/>
          <w:szCs w:val="24"/>
        </w:rPr>
      </w:pPr>
    </w:p>
    <w:p w14:paraId="584DAEDE" w14:textId="77777777" w:rsidR="00F15593" w:rsidRPr="00F15593" w:rsidRDefault="00F15593" w:rsidP="00F15593">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F15593" w:rsidRPr="00F15593" w14:paraId="57E9E17D" w14:textId="77777777" w:rsidTr="00F15593">
        <w:trPr>
          <w:trHeight w:val="445"/>
          <w:jc w:val="center"/>
        </w:trPr>
        <w:tc>
          <w:tcPr>
            <w:tcW w:w="892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373A7010" w14:textId="77777777" w:rsidR="00F15593" w:rsidRPr="004538B9" w:rsidRDefault="00F15593" w:rsidP="004538B9">
            <w:pPr>
              <w:pStyle w:val="Titre2"/>
              <w:numPr>
                <w:ilvl w:val="2"/>
                <w:numId w:val="4"/>
              </w:numPr>
              <w:tabs>
                <w:tab w:val="left" w:pos="0"/>
              </w:tabs>
              <w:ind w:left="851" w:hanging="851"/>
            </w:pPr>
            <w:bookmarkStart w:id="20" w:name="_Toc181122607"/>
            <w:bookmarkStart w:id="21" w:name="_Toc194501857"/>
            <w:r w:rsidRPr="004538B9">
              <w:t>Le plan de gestion de crise de sécurité</w:t>
            </w:r>
            <w:bookmarkEnd w:id="20"/>
            <w:bookmarkEnd w:id="21"/>
            <w:r w:rsidRPr="004538B9">
              <w:t xml:space="preserve"> </w:t>
            </w:r>
          </w:p>
        </w:tc>
      </w:tr>
      <w:tr w:rsidR="00F15593" w:rsidRPr="00F15593" w14:paraId="390CD4A9" w14:textId="77777777" w:rsidTr="00F15593">
        <w:trPr>
          <w:trHeight w:val="850"/>
          <w:jc w:val="center"/>
        </w:trPr>
        <w:tc>
          <w:tcPr>
            <w:tcW w:w="8921" w:type="dxa"/>
            <w:tcBorders>
              <w:top w:val="single" w:sz="4" w:space="0" w:color="auto"/>
              <w:left w:val="single" w:sz="4" w:space="0" w:color="auto"/>
              <w:bottom w:val="single" w:sz="4" w:space="0" w:color="auto"/>
              <w:right w:val="single" w:sz="4" w:space="0" w:color="auto"/>
            </w:tcBorders>
            <w:hideMark/>
          </w:tcPr>
          <w:p w14:paraId="427C63C8" w14:textId="7CC0EBE2" w:rsidR="00F15593" w:rsidRPr="00F15593" w:rsidRDefault="00F15593" w:rsidP="00F15593">
            <w:pPr>
              <w:spacing w:before="0" w:after="0"/>
              <w:jc w:val="left"/>
              <w:rPr>
                <w:rFonts w:cs="Arial"/>
                <w:szCs w:val="24"/>
              </w:rPr>
            </w:pPr>
            <w:r w:rsidRPr="00F15593">
              <w:rPr>
                <w:rFonts w:cs="Arial"/>
                <w:szCs w:val="24"/>
              </w:rPr>
              <w:t>Le candidat précise son plan de gestion de crise en cas d’incident de sécurité sur le</w:t>
            </w:r>
            <w:r w:rsidR="006D3DFC">
              <w:rPr>
                <w:rFonts w:cs="Arial"/>
                <w:szCs w:val="24"/>
              </w:rPr>
              <w:t xml:space="preserve">s solutions logiciel </w:t>
            </w:r>
            <w:proofErr w:type="spellStart"/>
            <w:r w:rsidR="006D3DFC">
              <w:rPr>
                <w:rFonts w:cs="Arial"/>
                <w:szCs w:val="24"/>
              </w:rPr>
              <w:t>Liferay</w:t>
            </w:r>
            <w:proofErr w:type="spellEnd"/>
            <w:r w:rsidRPr="00F15593">
              <w:rPr>
                <w:rFonts w:cs="Arial"/>
                <w:szCs w:val="24"/>
              </w:rPr>
              <w:t>.</w:t>
            </w:r>
          </w:p>
        </w:tc>
      </w:tr>
      <w:tr w:rsidR="00F15593" w:rsidRPr="00F15593" w14:paraId="115E264D" w14:textId="77777777" w:rsidTr="00F15593">
        <w:trPr>
          <w:trHeight w:val="983"/>
          <w:jc w:val="center"/>
        </w:trPr>
        <w:tc>
          <w:tcPr>
            <w:tcW w:w="8921" w:type="dxa"/>
            <w:tcBorders>
              <w:top w:val="single" w:sz="4" w:space="0" w:color="auto"/>
              <w:left w:val="single" w:sz="4" w:space="0" w:color="auto"/>
              <w:bottom w:val="single" w:sz="4" w:space="0" w:color="auto"/>
              <w:right w:val="single" w:sz="4" w:space="0" w:color="auto"/>
            </w:tcBorders>
            <w:hideMark/>
          </w:tcPr>
          <w:p w14:paraId="3C472B8A" w14:textId="77777777" w:rsidR="00F15593" w:rsidRPr="00F15593" w:rsidRDefault="00F15593" w:rsidP="00F15593">
            <w:pPr>
              <w:spacing w:before="0" w:after="0"/>
              <w:jc w:val="left"/>
              <w:rPr>
                <w:rFonts w:cs="Arial"/>
                <w:b/>
                <w:bCs/>
                <w:szCs w:val="24"/>
                <w:u w:val="single"/>
              </w:rPr>
            </w:pPr>
            <w:r w:rsidRPr="00F15593">
              <w:rPr>
                <w:rFonts w:cs="Arial"/>
                <w:b/>
                <w:bCs/>
                <w:szCs w:val="24"/>
                <w:u w:val="single"/>
              </w:rPr>
              <w:t>Réponse :</w:t>
            </w:r>
          </w:p>
        </w:tc>
      </w:tr>
    </w:tbl>
    <w:p w14:paraId="63F0114A" w14:textId="77777777" w:rsidR="00F15593" w:rsidRPr="00F15593" w:rsidRDefault="00F15593" w:rsidP="00F15593">
      <w:pPr>
        <w:spacing w:before="0" w:after="0"/>
        <w:jc w:val="left"/>
        <w:rPr>
          <w:rFonts w:cs="Arial"/>
          <w:b/>
          <w:szCs w:val="24"/>
        </w:rPr>
      </w:pPr>
    </w:p>
    <w:p w14:paraId="5B46BE9C" w14:textId="77777777" w:rsidR="00F15593" w:rsidRDefault="00F15593" w:rsidP="00F55A1A">
      <w:pPr>
        <w:spacing w:before="0" w:after="0"/>
        <w:jc w:val="left"/>
        <w:rPr>
          <w:rFonts w:cs="Arial"/>
          <w:szCs w:val="24"/>
        </w:rPr>
      </w:pPr>
    </w:p>
    <w:p w14:paraId="7A9AA6CD" w14:textId="77777777" w:rsidR="004538B9" w:rsidRDefault="004538B9" w:rsidP="00F55A1A">
      <w:pPr>
        <w:spacing w:before="0" w:after="0"/>
        <w:jc w:val="left"/>
        <w:rPr>
          <w:rFonts w:cs="Arial"/>
          <w:szCs w:val="24"/>
        </w:rPr>
      </w:pPr>
    </w:p>
    <w:tbl>
      <w:tblPr>
        <w:tblStyle w:val="Grilledutableau"/>
        <w:tblW w:w="0" w:type="auto"/>
        <w:tblLook w:val="04A0" w:firstRow="1" w:lastRow="0" w:firstColumn="1" w:lastColumn="0" w:noHBand="0" w:noVBand="1"/>
      </w:tblPr>
      <w:tblGrid>
        <w:gridCol w:w="8921"/>
      </w:tblGrid>
      <w:tr w:rsidR="004538B9" w:rsidRPr="00E31F14" w14:paraId="51CA3BA9" w14:textId="77777777" w:rsidTr="00B01804">
        <w:trPr>
          <w:trHeight w:val="445"/>
        </w:trPr>
        <w:tc>
          <w:tcPr>
            <w:tcW w:w="8921" w:type="dxa"/>
            <w:tcBorders>
              <w:bottom w:val="single" w:sz="4" w:space="0" w:color="auto"/>
            </w:tcBorders>
            <w:shd w:val="clear" w:color="auto" w:fill="404040" w:themeFill="text1" w:themeFillTint="BF"/>
          </w:tcPr>
          <w:p w14:paraId="13557DDD" w14:textId="0E9DEC2F" w:rsidR="004538B9" w:rsidRPr="00BC3BAD" w:rsidRDefault="002656A2" w:rsidP="00B01804">
            <w:pPr>
              <w:pStyle w:val="Titre2"/>
              <w:ind w:hanging="792"/>
            </w:pPr>
            <w:bookmarkStart w:id="22" w:name="_Toc194501858"/>
            <w:r w:rsidRPr="002656A2">
              <w:lastRenderedPageBreak/>
              <w:t>SERVICE LIFERAY EN MODE SAAS</w:t>
            </w:r>
            <w:bookmarkEnd w:id="22"/>
          </w:p>
        </w:tc>
      </w:tr>
      <w:tr w:rsidR="0086176F" w14:paraId="72FDAD83" w14:textId="77777777" w:rsidTr="0086176F">
        <w:tblPrEx>
          <w:jc w:val="center"/>
        </w:tblPrEx>
        <w:trPr>
          <w:trHeight w:val="670"/>
          <w:jc w:val="center"/>
        </w:trPr>
        <w:tc>
          <w:tcPr>
            <w:tcW w:w="8921"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14:paraId="2C7A82EE" w14:textId="55BAD0BC" w:rsidR="0086176F" w:rsidRDefault="0086176F" w:rsidP="002656A2">
            <w:pPr>
              <w:pStyle w:val="Titre2"/>
              <w:numPr>
                <w:ilvl w:val="2"/>
                <w:numId w:val="4"/>
              </w:numPr>
              <w:tabs>
                <w:tab w:val="left" w:pos="0"/>
              </w:tabs>
              <w:ind w:left="851" w:hanging="851"/>
            </w:pPr>
            <w:bookmarkStart w:id="23" w:name="_Toc194501859"/>
            <w:r w:rsidRPr="002656A2">
              <w:t>Architecture de la solution et sécurisation des données</w:t>
            </w:r>
            <w:bookmarkEnd w:id="23"/>
          </w:p>
        </w:tc>
      </w:tr>
      <w:tr w:rsidR="0086176F" w14:paraId="736428F8" w14:textId="77777777" w:rsidTr="0086176F">
        <w:tblPrEx>
          <w:jc w:val="center"/>
        </w:tblPrEx>
        <w:trPr>
          <w:trHeight w:val="670"/>
          <w:jc w:val="center"/>
        </w:trPr>
        <w:tc>
          <w:tcPr>
            <w:tcW w:w="8921" w:type="dxa"/>
            <w:tcBorders>
              <w:top w:val="single" w:sz="4" w:space="0" w:color="auto"/>
              <w:left w:val="single" w:sz="4" w:space="0" w:color="auto"/>
              <w:bottom w:val="single" w:sz="4" w:space="0" w:color="auto"/>
              <w:right w:val="single" w:sz="4" w:space="0" w:color="auto"/>
            </w:tcBorders>
            <w:hideMark/>
          </w:tcPr>
          <w:p w14:paraId="08F67E9E" w14:textId="6A598B6D" w:rsidR="0086176F" w:rsidRDefault="0086176F">
            <w:pPr>
              <w:rPr>
                <w:lang w:eastAsia="ar-SA"/>
              </w:rPr>
            </w:pPr>
            <w:r>
              <w:rPr>
                <w:lang w:eastAsia="ar-SA"/>
              </w:rPr>
              <w:t>Le candidat précise si l'architecture proposée est dédiée ou mutualisée. En cas d'architecture mutualisée, le candidat explique comment cette solution gère plusieurs clients (multi-clients), notamment en termes d'isolation des données et des applications.</w:t>
            </w:r>
          </w:p>
        </w:tc>
      </w:tr>
      <w:tr w:rsidR="0086176F" w14:paraId="02E08DB1" w14:textId="77777777" w:rsidTr="0086176F">
        <w:tblPrEx>
          <w:jc w:val="center"/>
        </w:tblPrEx>
        <w:trPr>
          <w:trHeight w:val="3056"/>
          <w:jc w:val="center"/>
        </w:trPr>
        <w:tc>
          <w:tcPr>
            <w:tcW w:w="8921" w:type="dxa"/>
            <w:tcBorders>
              <w:top w:val="single" w:sz="4" w:space="0" w:color="auto"/>
              <w:left w:val="single" w:sz="4" w:space="0" w:color="auto"/>
              <w:bottom w:val="single" w:sz="4" w:space="0" w:color="auto"/>
              <w:right w:val="single" w:sz="4" w:space="0" w:color="auto"/>
            </w:tcBorders>
          </w:tcPr>
          <w:p w14:paraId="6484AD6C" w14:textId="77777777" w:rsidR="0086176F" w:rsidRDefault="0086176F">
            <w:pPr>
              <w:pStyle w:val="CCTP-Puce1"/>
              <w:numPr>
                <w:ilvl w:val="0"/>
                <w:numId w:val="0"/>
              </w:numPr>
              <w:spacing w:before="120" w:after="0"/>
              <w:rPr>
                <w:b/>
                <w:bCs/>
                <w:u w:val="single"/>
              </w:rPr>
            </w:pPr>
            <w:r>
              <w:rPr>
                <w:b/>
                <w:bCs/>
                <w:u w:val="single"/>
              </w:rPr>
              <w:t>Réponse Méthodologie :</w:t>
            </w:r>
          </w:p>
          <w:p w14:paraId="50FE07D6" w14:textId="77777777" w:rsidR="0086176F" w:rsidRDefault="0086176F">
            <w:pPr>
              <w:pStyle w:val="CCTP-Puce1"/>
              <w:numPr>
                <w:ilvl w:val="0"/>
                <w:numId w:val="0"/>
              </w:numPr>
              <w:spacing w:before="120" w:after="0"/>
              <w:rPr>
                <w:b/>
                <w:bCs/>
                <w:u w:val="single"/>
              </w:rPr>
            </w:pPr>
          </w:p>
          <w:p w14:paraId="3C7F8365" w14:textId="77777777" w:rsidR="0086176F" w:rsidRDefault="0086176F">
            <w:pPr>
              <w:rPr>
                <w:b/>
                <w:bCs/>
                <w:u w:val="single"/>
              </w:rPr>
            </w:pPr>
          </w:p>
        </w:tc>
      </w:tr>
    </w:tbl>
    <w:p w14:paraId="2D922522" w14:textId="77777777" w:rsidR="00F73E2D" w:rsidRDefault="00F73E2D" w:rsidP="0014014E">
      <w:pPr>
        <w:spacing w:before="0" w:after="0"/>
        <w:jc w:val="left"/>
        <w:rPr>
          <w:rFonts w:cs="Arial"/>
          <w:szCs w:val="24"/>
        </w:rPr>
      </w:pPr>
      <w:bookmarkStart w:id="24" w:name="_Hlk179284339"/>
      <w:bookmarkEnd w:id="2"/>
      <w:bookmarkEnd w:id="7"/>
      <w:bookmarkEnd w:id="11"/>
    </w:p>
    <w:p w14:paraId="2AC939D6" w14:textId="77777777" w:rsidR="00F73E2D" w:rsidRDefault="00F73E2D" w:rsidP="0014014E">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F73E2D" w:rsidRPr="00BC3BAD" w14:paraId="4C603C82" w14:textId="77777777" w:rsidTr="004A3C72">
        <w:trPr>
          <w:trHeight w:val="445"/>
          <w:jc w:val="center"/>
        </w:trPr>
        <w:tc>
          <w:tcPr>
            <w:tcW w:w="8921" w:type="dxa"/>
            <w:shd w:val="clear" w:color="auto" w:fill="7F7F7F" w:themeFill="text1" w:themeFillTint="80"/>
            <w:vAlign w:val="center"/>
          </w:tcPr>
          <w:p w14:paraId="588DA0D7" w14:textId="7D0A0449" w:rsidR="00F73E2D" w:rsidRPr="00BC3BAD" w:rsidRDefault="00F73E2D" w:rsidP="004A3C72">
            <w:pPr>
              <w:pStyle w:val="Titre2"/>
              <w:numPr>
                <w:ilvl w:val="2"/>
                <w:numId w:val="4"/>
              </w:numPr>
              <w:tabs>
                <w:tab w:val="left" w:pos="0"/>
              </w:tabs>
              <w:ind w:left="851" w:hanging="851"/>
            </w:pPr>
            <w:bookmarkStart w:id="25" w:name="_Toc194501860"/>
            <w:r w:rsidRPr="00F73E2D">
              <w:t>Gestion des accès aux environnements de production et de non-production</w:t>
            </w:r>
            <w:r w:rsidR="0086176F">
              <w:t xml:space="preserve"> pour les </w:t>
            </w:r>
            <w:r w:rsidR="0086176F" w:rsidRPr="00F73E2D">
              <w:t>déploiements d’évolutions</w:t>
            </w:r>
            <w:r w:rsidR="0086176F">
              <w:t xml:space="preserve"> des sites</w:t>
            </w:r>
            <w:bookmarkEnd w:id="25"/>
          </w:p>
        </w:tc>
      </w:tr>
      <w:tr w:rsidR="00F73E2D" w:rsidRPr="00770994" w14:paraId="0C91C078" w14:textId="77777777" w:rsidTr="004A3C72">
        <w:trPr>
          <w:trHeight w:val="670"/>
          <w:jc w:val="center"/>
        </w:trPr>
        <w:tc>
          <w:tcPr>
            <w:tcW w:w="8921" w:type="dxa"/>
          </w:tcPr>
          <w:p w14:paraId="68DC794E" w14:textId="452CC26E" w:rsidR="00F73E2D" w:rsidRDefault="00F73E2D" w:rsidP="004A3C72">
            <w:pPr>
              <w:rPr>
                <w:lang w:eastAsia="ar-SA"/>
              </w:rPr>
            </w:pPr>
            <w:r w:rsidRPr="00F73E2D">
              <w:rPr>
                <w:lang w:eastAsia="ar-SA"/>
              </w:rPr>
              <w:t xml:space="preserve">Le </w:t>
            </w:r>
            <w:r>
              <w:rPr>
                <w:lang w:eastAsia="ar-SA"/>
              </w:rPr>
              <w:t>candidat explique</w:t>
            </w:r>
            <w:r w:rsidRPr="00F73E2D">
              <w:rPr>
                <w:lang w:eastAsia="ar-SA"/>
              </w:rPr>
              <w:t xml:space="preserve"> comment les accès aux plateformes de production et de non-production sont gérés, y compris la gestion des droits d'accès </w:t>
            </w:r>
            <w:r w:rsidR="004538B9">
              <w:rPr>
                <w:lang w:eastAsia="ar-SA"/>
              </w:rPr>
              <w:t xml:space="preserve">aux applicatifs du CNC </w:t>
            </w:r>
            <w:r w:rsidRPr="00F73E2D">
              <w:rPr>
                <w:lang w:eastAsia="ar-SA"/>
              </w:rPr>
              <w:t xml:space="preserve">et des protocoles de sécurité </w:t>
            </w:r>
            <w:r w:rsidR="004538B9">
              <w:rPr>
                <w:lang w:eastAsia="ar-SA"/>
              </w:rPr>
              <w:t>d’accès aux données du CNC</w:t>
            </w:r>
            <w:r>
              <w:rPr>
                <w:lang w:eastAsia="ar-SA"/>
              </w:rPr>
              <w:t>.</w:t>
            </w:r>
          </w:p>
          <w:p w14:paraId="22FE305A" w14:textId="6D26913B" w:rsidR="0086176F" w:rsidRPr="00B51266" w:rsidRDefault="0086176F" w:rsidP="004A3C72">
            <w:pPr>
              <w:rPr>
                <w:lang w:eastAsia="ar-SA"/>
              </w:rPr>
            </w:pPr>
            <w:r w:rsidRPr="00F73E2D">
              <w:rPr>
                <w:lang w:eastAsia="ar-SA"/>
              </w:rPr>
              <w:t xml:space="preserve">Le </w:t>
            </w:r>
            <w:r>
              <w:rPr>
                <w:lang w:eastAsia="ar-SA"/>
              </w:rPr>
              <w:t>candidat</w:t>
            </w:r>
            <w:r w:rsidRPr="00F73E2D">
              <w:rPr>
                <w:lang w:eastAsia="ar-SA"/>
              </w:rPr>
              <w:t xml:space="preserve"> </w:t>
            </w:r>
            <w:r>
              <w:rPr>
                <w:lang w:eastAsia="ar-SA"/>
              </w:rPr>
              <w:t>fournit</w:t>
            </w:r>
            <w:r w:rsidRPr="00F73E2D">
              <w:rPr>
                <w:lang w:eastAsia="ar-SA"/>
              </w:rPr>
              <w:t xml:space="preserve"> un processus détaillé pour le déploiement des évolutions</w:t>
            </w:r>
            <w:r>
              <w:rPr>
                <w:lang w:eastAsia="ar-SA"/>
              </w:rPr>
              <w:t xml:space="preserve"> des sites</w:t>
            </w:r>
            <w:r w:rsidRPr="00F73E2D">
              <w:rPr>
                <w:lang w:eastAsia="ar-SA"/>
              </w:rPr>
              <w:t xml:space="preserve"> sur les environnements </w:t>
            </w:r>
            <w:proofErr w:type="spellStart"/>
            <w:r w:rsidRPr="00F73E2D">
              <w:rPr>
                <w:lang w:eastAsia="ar-SA"/>
              </w:rPr>
              <w:t>Liferay</w:t>
            </w:r>
            <w:proofErr w:type="spellEnd"/>
            <w:r>
              <w:rPr>
                <w:lang w:eastAsia="ar-SA"/>
              </w:rPr>
              <w:t xml:space="preserve"> d</w:t>
            </w:r>
            <w:r w:rsidRPr="00F73E2D">
              <w:rPr>
                <w:lang w:eastAsia="ar-SA"/>
              </w:rPr>
              <w:t>u CNC.</w:t>
            </w:r>
          </w:p>
        </w:tc>
      </w:tr>
      <w:tr w:rsidR="00F73E2D" w:rsidRPr="003D1721" w14:paraId="5EF45EA8" w14:textId="77777777" w:rsidTr="004A3C72">
        <w:trPr>
          <w:trHeight w:val="3056"/>
          <w:jc w:val="center"/>
        </w:trPr>
        <w:tc>
          <w:tcPr>
            <w:tcW w:w="8921" w:type="dxa"/>
          </w:tcPr>
          <w:p w14:paraId="4E9171EB" w14:textId="77777777" w:rsidR="00F73E2D" w:rsidRDefault="00F73E2D" w:rsidP="004A3C72">
            <w:pPr>
              <w:pStyle w:val="CCTP-Puce1"/>
              <w:numPr>
                <w:ilvl w:val="0"/>
                <w:numId w:val="0"/>
              </w:numPr>
              <w:spacing w:before="120" w:after="0"/>
              <w:rPr>
                <w:b/>
                <w:bCs/>
                <w:u w:val="single"/>
              </w:rPr>
            </w:pPr>
            <w:r w:rsidRPr="003D1721">
              <w:rPr>
                <w:b/>
                <w:bCs/>
                <w:u w:val="single"/>
              </w:rPr>
              <w:t>Réponse</w:t>
            </w:r>
            <w:r>
              <w:rPr>
                <w:b/>
                <w:bCs/>
                <w:u w:val="single"/>
              </w:rPr>
              <w:t> Méthodologie :</w:t>
            </w:r>
          </w:p>
          <w:p w14:paraId="3CCC124C" w14:textId="77777777" w:rsidR="00F73E2D" w:rsidRDefault="00F73E2D" w:rsidP="004A3C72">
            <w:pPr>
              <w:pStyle w:val="CCTP-Puce1"/>
              <w:numPr>
                <w:ilvl w:val="0"/>
                <w:numId w:val="0"/>
              </w:numPr>
              <w:spacing w:before="120" w:after="0"/>
              <w:rPr>
                <w:b/>
                <w:bCs/>
                <w:u w:val="single"/>
              </w:rPr>
            </w:pPr>
          </w:p>
          <w:p w14:paraId="7BE6C3D9" w14:textId="77777777" w:rsidR="00F73E2D" w:rsidRPr="003D1721" w:rsidRDefault="00F73E2D" w:rsidP="004A3C72">
            <w:pPr>
              <w:rPr>
                <w:b/>
                <w:bCs/>
                <w:u w:val="single"/>
              </w:rPr>
            </w:pPr>
          </w:p>
        </w:tc>
      </w:tr>
    </w:tbl>
    <w:p w14:paraId="78341FE1" w14:textId="77777777" w:rsidR="00F73E2D" w:rsidRDefault="00F73E2D" w:rsidP="0014014E">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1A7450" w:rsidRPr="00BC3BAD" w14:paraId="1F1742E5" w14:textId="77777777" w:rsidTr="006D3DFC">
        <w:trPr>
          <w:trHeight w:val="445"/>
          <w:jc w:val="center"/>
        </w:trPr>
        <w:tc>
          <w:tcPr>
            <w:tcW w:w="8921" w:type="dxa"/>
            <w:shd w:val="clear" w:color="auto" w:fill="7F7F7F" w:themeFill="text1" w:themeFillTint="80"/>
            <w:vAlign w:val="center"/>
          </w:tcPr>
          <w:p w14:paraId="1C666401" w14:textId="77777777" w:rsidR="001A7450" w:rsidRPr="00BC3BAD" w:rsidRDefault="001A7450" w:rsidP="004A3C72">
            <w:pPr>
              <w:pStyle w:val="Titre2"/>
              <w:numPr>
                <w:ilvl w:val="2"/>
                <w:numId w:val="4"/>
              </w:numPr>
              <w:tabs>
                <w:tab w:val="left" w:pos="0"/>
              </w:tabs>
              <w:ind w:left="851" w:hanging="851"/>
            </w:pPr>
            <w:bookmarkStart w:id="26" w:name="_Toc194501861"/>
            <w:r w:rsidRPr="00BE770C">
              <w:t>Gestion des installations des patchs et des nouvelles versions</w:t>
            </w:r>
            <w:bookmarkEnd w:id="26"/>
          </w:p>
        </w:tc>
      </w:tr>
      <w:tr w:rsidR="001A7450" w:rsidRPr="00770994" w14:paraId="4D9280F5" w14:textId="77777777" w:rsidTr="004A3C72">
        <w:trPr>
          <w:trHeight w:val="670"/>
          <w:jc w:val="center"/>
        </w:trPr>
        <w:tc>
          <w:tcPr>
            <w:tcW w:w="8921" w:type="dxa"/>
          </w:tcPr>
          <w:p w14:paraId="5A6E1E6F" w14:textId="143A404B" w:rsidR="001A7450" w:rsidRPr="00B51266" w:rsidRDefault="001A7450" w:rsidP="004A3C72">
            <w:pPr>
              <w:rPr>
                <w:lang w:eastAsia="ar-SA"/>
              </w:rPr>
            </w:pPr>
            <w:r w:rsidRPr="00BE770C">
              <w:rPr>
                <w:lang w:eastAsia="ar-SA"/>
              </w:rPr>
              <w:t xml:space="preserve">Le </w:t>
            </w:r>
            <w:r>
              <w:rPr>
                <w:lang w:eastAsia="ar-SA"/>
              </w:rPr>
              <w:t>candidat définit</w:t>
            </w:r>
            <w:r w:rsidRPr="00BE770C">
              <w:rPr>
                <w:lang w:eastAsia="ar-SA"/>
              </w:rPr>
              <w:t xml:space="preserve"> le processus de gestion des patchs et des nouvelles versions de </w:t>
            </w:r>
            <w:proofErr w:type="spellStart"/>
            <w:r w:rsidRPr="00BE770C">
              <w:rPr>
                <w:lang w:eastAsia="ar-SA"/>
              </w:rPr>
              <w:t>Liferay</w:t>
            </w:r>
            <w:proofErr w:type="spellEnd"/>
            <w:r w:rsidRPr="00BE770C">
              <w:rPr>
                <w:lang w:eastAsia="ar-SA"/>
              </w:rPr>
              <w:t>, y compris les modalités de planification, ainsi que la coordination avec le CNC pour ces opérations.</w:t>
            </w:r>
            <w:r>
              <w:rPr>
                <w:lang w:eastAsia="ar-SA"/>
              </w:rPr>
              <w:t xml:space="preserve"> </w:t>
            </w:r>
          </w:p>
        </w:tc>
      </w:tr>
      <w:tr w:rsidR="001A7450" w:rsidRPr="003D1721" w14:paraId="48CF1DA5" w14:textId="77777777" w:rsidTr="004A3C72">
        <w:trPr>
          <w:trHeight w:val="3056"/>
          <w:jc w:val="center"/>
        </w:trPr>
        <w:tc>
          <w:tcPr>
            <w:tcW w:w="8921" w:type="dxa"/>
          </w:tcPr>
          <w:p w14:paraId="086A21C8" w14:textId="77777777" w:rsidR="001A7450" w:rsidRDefault="001A7450" w:rsidP="004A3C72">
            <w:pPr>
              <w:pStyle w:val="CCTP-Puce1"/>
              <w:numPr>
                <w:ilvl w:val="0"/>
                <w:numId w:val="0"/>
              </w:numPr>
              <w:spacing w:before="120" w:after="0"/>
              <w:rPr>
                <w:b/>
                <w:bCs/>
                <w:u w:val="single"/>
              </w:rPr>
            </w:pPr>
            <w:r w:rsidRPr="003D1721">
              <w:rPr>
                <w:b/>
                <w:bCs/>
                <w:u w:val="single"/>
              </w:rPr>
              <w:lastRenderedPageBreak/>
              <w:t>Réponse</w:t>
            </w:r>
            <w:r>
              <w:rPr>
                <w:b/>
                <w:bCs/>
                <w:u w:val="single"/>
              </w:rPr>
              <w:t> Méthodologie :</w:t>
            </w:r>
          </w:p>
          <w:p w14:paraId="6A9EA2E9" w14:textId="77777777" w:rsidR="001A7450" w:rsidRDefault="001A7450" w:rsidP="004A3C72">
            <w:pPr>
              <w:pStyle w:val="CCTP-Puce1"/>
              <w:numPr>
                <w:ilvl w:val="0"/>
                <w:numId w:val="0"/>
              </w:numPr>
              <w:spacing w:before="120" w:after="0"/>
              <w:rPr>
                <w:b/>
                <w:bCs/>
                <w:u w:val="single"/>
              </w:rPr>
            </w:pPr>
          </w:p>
          <w:p w14:paraId="62DCB9C1" w14:textId="77777777" w:rsidR="001A7450" w:rsidRPr="003D1721" w:rsidRDefault="001A7450" w:rsidP="004A3C72">
            <w:pPr>
              <w:rPr>
                <w:b/>
                <w:bCs/>
                <w:u w:val="single"/>
              </w:rPr>
            </w:pPr>
          </w:p>
        </w:tc>
      </w:tr>
    </w:tbl>
    <w:p w14:paraId="1BF444F2" w14:textId="77777777" w:rsidR="009A280F" w:rsidRDefault="009A280F" w:rsidP="009A280F">
      <w:pPr>
        <w:spacing w:before="0" w:after="0"/>
        <w:jc w:val="left"/>
        <w:rPr>
          <w:rFonts w:cs="Arial"/>
          <w:szCs w:val="24"/>
        </w:rPr>
      </w:pPr>
    </w:p>
    <w:p w14:paraId="01826749" w14:textId="77777777" w:rsidR="001A7450" w:rsidRDefault="001A7450" w:rsidP="0014014E">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1A7450" w:rsidRPr="00BC3BAD" w14:paraId="337C66DB" w14:textId="77777777" w:rsidTr="004A3C72">
        <w:trPr>
          <w:trHeight w:val="445"/>
          <w:jc w:val="center"/>
        </w:trPr>
        <w:tc>
          <w:tcPr>
            <w:tcW w:w="8921" w:type="dxa"/>
            <w:shd w:val="clear" w:color="auto" w:fill="7F7F7F" w:themeFill="text1" w:themeFillTint="80"/>
            <w:vAlign w:val="center"/>
          </w:tcPr>
          <w:p w14:paraId="3F15697B" w14:textId="0C1EF528" w:rsidR="001A7450" w:rsidRPr="00BC3BAD" w:rsidRDefault="001A7450" w:rsidP="004A3C72">
            <w:pPr>
              <w:pStyle w:val="Titre2"/>
              <w:numPr>
                <w:ilvl w:val="2"/>
                <w:numId w:val="4"/>
              </w:numPr>
              <w:tabs>
                <w:tab w:val="left" w:pos="0"/>
              </w:tabs>
              <w:ind w:left="851" w:hanging="851"/>
            </w:pPr>
            <w:bookmarkStart w:id="27" w:name="_Toc194501862"/>
            <w:r w:rsidRPr="00BE770C">
              <w:t xml:space="preserve">Supervision </w:t>
            </w:r>
            <w:r w:rsidR="00CA199F">
              <w:t>accessible par</w:t>
            </w:r>
            <w:r w:rsidRPr="00BE770C">
              <w:t xml:space="preserve"> le CNC</w:t>
            </w:r>
            <w:bookmarkEnd w:id="27"/>
          </w:p>
        </w:tc>
      </w:tr>
      <w:tr w:rsidR="001A7450" w:rsidRPr="00770994" w14:paraId="1DE1A8D1" w14:textId="77777777" w:rsidTr="004A3C72">
        <w:trPr>
          <w:trHeight w:val="670"/>
          <w:jc w:val="center"/>
        </w:trPr>
        <w:tc>
          <w:tcPr>
            <w:tcW w:w="8921" w:type="dxa"/>
          </w:tcPr>
          <w:p w14:paraId="4682AADD" w14:textId="6AE3635C" w:rsidR="001A7450" w:rsidRPr="00B51266" w:rsidRDefault="001A7450" w:rsidP="004A3C72">
            <w:pPr>
              <w:rPr>
                <w:lang w:eastAsia="ar-SA"/>
              </w:rPr>
            </w:pPr>
            <w:r w:rsidRPr="00BE770C">
              <w:rPr>
                <w:lang w:eastAsia="ar-SA"/>
              </w:rPr>
              <w:t xml:space="preserve">Le </w:t>
            </w:r>
            <w:r>
              <w:rPr>
                <w:lang w:eastAsia="ar-SA"/>
              </w:rPr>
              <w:t>candidat</w:t>
            </w:r>
            <w:r w:rsidRPr="00BE770C">
              <w:rPr>
                <w:lang w:eastAsia="ar-SA"/>
              </w:rPr>
              <w:t xml:space="preserve"> </w:t>
            </w:r>
            <w:r>
              <w:rPr>
                <w:lang w:eastAsia="ar-SA"/>
              </w:rPr>
              <w:t>précise</w:t>
            </w:r>
            <w:r w:rsidR="00FD4105">
              <w:rPr>
                <w:lang w:eastAsia="ar-SA"/>
              </w:rPr>
              <w:t>,</w:t>
            </w:r>
            <w:r>
              <w:rPr>
                <w:lang w:eastAsia="ar-SA"/>
              </w:rPr>
              <w:t xml:space="preserve"> </w:t>
            </w:r>
            <w:r w:rsidR="006D3DFC">
              <w:rPr>
                <w:lang w:eastAsia="ar-SA"/>
              </w:rPr>
              <w:t xml:space="preserve">si </w:t>
            </w:r>
            <w:r w:rsidRPr="00BE770C">
              <w:rPr>
                <w:lang w:eastAsia="ar-SA"/>
              </w:rPr>
              <w:t xml:space="preserve">une solution de supervision de la plateforme </w:t>
            </w:r>
            <w:proofErr w:type="spellStart"/>
            <w:r w:rsidRPr="00BE770C">
              <w:rPr>
                <w:lang w:eastAsia="ar-SA"/>
              </w:rPr>
              <w:t>Liferay</w:t>
            </w:r>
            <w:proofErr w:type="spellEnd"/>
            <w:r w:rsidR="006D3DFC">
              <w:rPr>
                <w:lang w:eastAsia="ar-SA"/>
              </w:rPr>
              <w:t xml:space="preserve"> est disponible</w:t>
            </w:r>
            <w:r w:rsidRPr="00BE770C">
              <w:rPr>
                <w:lang w:eastAsia="ar-SA"/>
              </w:rPr>
              <w:t xml:space="preserve"> et, le cas échéant, </w:t>
            </w:r>
            <w:r w:rsidR="006D3DFC">
              <w:rPr>
                <w:lang w:eastAsia="ar-SA"/>
              </w:rPr>
              <w:t xml:space="preserve">il décrit </w:t>
            </w:r>
            <w:r w:rsidR="006D3DFC" w:rsidRPr="00BE770C">
              <w:rPr>
                <w:lang w:eastAsia="ar-SA"/>
              </w:rPr>
              <w:t>cette supervision</w:t>
            </w:r>
            <w:r w:rsidR="006D3DFC">
              <w:rPr>
                <w:lang w:eastAsia="ar-SA"/>
              </w:rPr>
              <w:t xml:space="preserve"> et précise </w:t>
            </w:r>
            <w:r w:rsidRPr="00BE770C">
              <w:rPr>
                <w:lang w:eastAsia="ar-SA"/>
              </w:rPr>
              <w:t xml:space="preserve">comment </w:t>
            </w:r>
            <w:r w:rsidR="006D3DFC">
              <w:rPr>
                <w:lang w:eastAsia="ar-SA"/>
              </w:rPr>
              <w:t>elle</w:t>
            </w:r>
            <w:r w:rsidRPr="00BE770C">
              <w:rPr>
                <w:lang w:eastAsia="ar-SA"/>
              </w:rPr>
              <w:t xml:space="preserve"> est mise à disposition et accessible par le CNC.</w:t>
            </w:r>
          </w:p>
        </w:tc>
      </w:tr>
      <w:tr w:rsidR="001A7450" w:rsidRPr="003D1721" w14:paraId="30638C67" w14:textId="77777777" w:rsidTr="004A3C72">
        <w:trPr>
          <w:trHeight w:val="3056"/>
          <w:jc w:val="center"/>
        </w:trPr>
        <w:tc>
          <w:tcPr>
            <w:tcW w:w="8921" w:type="dxa"/>
          </w:tcPr>
          <w:p w14:paraId="75162D2B" w14:textId="77777777" w:rsidR="001A7450" w:rsidRDefault="001A7450" w:rsidP="004A3C72">
            <w:pPr>
              <w:pStyle w:val="CCTP-Puce1"/>
              <w:numPr>
                <w:ilvl w:val="0"/>
                <w:numId w:val="0"/>
              </w:numPr>
              <w:spacing w:before="120" w:after="0"/>
              <w:rPr>
                <w:b/>
                <w:bCs/>
                <w:u w:val="single"/>
              </w:rPr>
            </w:pPr>
            <w:r w:rsidRPr="003D1721">
              <w:rPr>
                <w:b/>
                <w:bCs/>
                <w:u w:val="single"/>
              </w:rPr>
              <w:t>Réponse</w:t>
            </w:r>
            <w:r>
              <w:rPr>
                <w:b/>
                <w:bCs/>
                <w:u w:val="single"/>
              </w:rPr>
              <w:t> Méthodologie :</w:t>
            </w:r>
          </w:p>
          <w:p w14:paraId="6ECFC341" w14:textId="77777777" w:rsidR="001A7450" w:rsidRDefault="001A7450" w:rsidP="004A3C72">
            <w:pPr>
              <w:pStyle w:val="CCTP-Puce1"/>
              <w:numPr>
                <w:ilvl w:val="0"/>
                <w:numId w:val="0"/>
              </w:numPr>
              <w:spacing w:before="120" w:after="0"/>
              <w:rPr>
                <w:b/>
                <w:bCs/>
                <w:u w:val="single"/>
              </w:rPr>
            </w:pPr>
          </w:p>
          <w:p w14:paraId="33827F89" w14:textId="77777777" w:rsidR="001A7450" w:rsidRPr="003D1721" w:rsidRDefault="001A7450" w:rsidP="004A3C72">
            <w:pPr>
              <w:rPr>
                <w:b/>
                <w:bCs/>
                <w:u w:val="single"/>
              </w:rPr>
            </w:pPr>
          </w:p>
        </w:tc>
      </w:tr>
    </w:tbl>
    <w:p w14:paraId="6AEAF8C1" w14:textId="77777777" w:rsidR="00BE770C" w:rsidRDefault="00BE770C" w:rsidP="0014014E">
      <w:pPr>
        <w:spacing w:before="0" w:after="0"/>
        <w:jc w:val="left"/>
        <w:rPr>
          <w:rFonts w:cs="Arial"/>
          <w:szCs w:val="24"/>
        </w:rPr>
      </w:pPr>
    </w:p>
    <w:p w14:paraId="12D17A29" w14:textId="77777777" w:rsidR="00BE770C" w:rsidRDefault="00BE770C" w:rsidP="0014014E">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9E0B75" w:rsidRPr="00BC3BAD" w14:paraId="7AB848EA" w14:textId="77777777" w:rsidTr="004A3C72">
        <w:trPr>
          <w:trHeight w:val="445"/>
          <w:jc w:val="center"/>
        </w:trPr>
        <w:tc>
          <w:tcPr>
            <w:tcW w:w="8921" w:type="dxa"/>
            <w:shd w:val="clear" w:color="auto" w:fill="7F7F7F" w:themeFill="text1" w:themeFillTint="80"/>
            <w:vAlign w:val="center"/>
          </w:tcPr>
          <w:p w14:paraId="27BC37E0" w14:textId="35A37D44" w:rsidR="009E0B75" w:rsidRPr="00BC3BAD" w:rsidRDefault="009E0B75" w:rsidP="004A3C72">
            <w:pPr>
              <w:pStyle w:val="Titre2"/>
              <w:numPr>
                <w:ilvl w:val="2"/>
                <w:numId w:val="4"/>
              </w:numPr>
              <w:tabs>
                <w:tab w:val="left" w:pos="0"/>
              </w:tabs>
              <w:ind w:left="851" w:hanging="851"/>
            </w:pPr>
            <w:bookmarkStart w:id="28" w:name="_Toc194501863"/>
            <w:r w:rsidRPr="009E0B75">
              <w:t>Service de sauvegarde</w:t>
            </w:r>
            <w:bookmarkEnd w:id="28"/>
          </w:p>
        </w:tc>
      </w:tr>
      <w:tr w:rsidR="009E0B75" w:rsidRPr="00770994" w14:paraId="73640E97" w14:textId="77777777" w:rsidTr="004A3C72">
        <w:trPr>
          <w:trHeight w:val="670"/>
          <w:jc w:val="center"/>
        </w:trPr>
        <w:tc>
          <w:tcPr>
            <w:tcW w:w="8921" w:type="dxa"/>
          </w:tcPr>
          <w:p w14:paraId="44A119B5" w14:textId="75952634" w:rsidR="009E0B75" w:rsidRPr="00B51266" w:rsidRDefault="009E0B75" w:rsidP="00FD4105">
            <w:pPr>
              <w:rPr>
                <w:lang w:eastAsia="ar-SA"/>
              </w:rPr>
            </w:pPr>
            <w:r>
              <w:rPr>
                <w:lang w:eastAsia="ar-SA"/>
              </w:rPr>
              <w:t xml:space="preserve">Le candidat décrit le service de sauvegarde des données de manière native, </w:t>
            </w:r>
            <w:r w:rsidR="006D3DFC">
              <w:rPr>
                <w:lang w:eastAsia="ar-SA"/>
              </w:rPr>
              <w:t xml:space="preserve">sans l’activation </w:t>
            </w:r>
            <w:r>
              <w:rPr>
                <w:lang w:eastAsia="ar-SA"/>
              </w:rPr>
              <w:t>du service backup (add-on)</w:t>
            </w:r>
            <w:r w:rsidR="00FD4105">
              <w:rPr>
                <w:lang w:eastAsia="ar-SA"/>
              </w:rPr>
              <w:t>.</w:t>
            </w:r>
          </w:p>
        </w:tc>
      </w:tr>
      <w:tr w:rsidR="009E0B75" w:rsidRPr="003D1721" w14:paraId="52703492" w14:textId="77777777" w:rsidTr="004A3C72">
        <w:trPr>
          <w:trHeight w:val="3056"/>
          <w:jc w:val="center"/>
        </w:trPr>
        <w:tc>
          <w:tcPr>
            <w:tcW w:w="8921" w:type="dxa"/>
          </w:tcPr>
          <w:p w14:paraId="6090AEE4" w14:textId="77777777" w:rsidR="009E0B75" w:rsidRDefault="009E0B75" w:rsidP="004A3C72">
            <w:pPr>
              <w:pStyle w:val="CCTP-Puce1"/>
              <w:numPr>
                <w:ilvl w:val="0"/>
                <w:numId w:val="0"/>
              </w:numPr>
              <w:spacing w:before="120" w:after="0"/>
              <w:rPr>
                <w:b/>
                <w:bCs/>
                <w:u w:val="single"/>
              </w:rPr>
            </w:pPr>
            <w:r w:rsidRPr="003D1721">
              <w:rPr>
                <w:b/>
                <w:bCs/>
                <w:u w:val="single"/>
              </w:rPr>
              <w:t>Réponse</w:t>
            </w:r>
            <w:r>
              <w:rPr>
                <w:b/>
                <w:bCs/>
                <w:u w:val="single"/>
              </w:rPr>
              <w:t> Méthodologie :</w:t>
            </w:r>
          </w:p>
          <w:p w14:paraId="29923A5E" w14:textId="77777777" w:rsidR="009E0B75" w:rsidRDefault="009E0B75" w:rsidP="004A3C72">
            <w:pPr>
              <w:pStyle w:val="CCTP-Puce1"/>
              <w:numPr>
                <w:ilvl w:val="0"/>
                <w:numId w:val="0"/>
              </w:numPr>
              <w:spacing w:before="120" w:after="0"/>
              <w:rPr>
                <w:b/>
                <w:bCs/>
                <w:u w:val="single"/>
              </w:rPr>
            </w:pPr>
          </w:p>
          <w:p w14:paraId="69D6044F" w14:textId="77777777" w:rsidR="009E0B75" w:rsidRPr="003D1721" w:rsidRDefault="009E0B75" w:rsidP="004A3C72">
            <w:pPr>
              <w:rPr>
                <w:b/>
                <w:bCs/>
                <w:u w:val="single"/>
              </w:rPr>
            </w:pPr>
          </w:p>
        </w:tc>
      </w:tr>
    </w:tbl>
    <w:p w14:paraId="15B58B3E" w14:textId="77777777" w:rsidR="00F73E2D" w:rsidRDefault="00F73E2D" w:rsidP="0014014E">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FD4105" w:rsidRPr="00E31F14" w14:paraId="0F96444F" w14:textId="77777777" w:rsidTr="00B01804">
        <w:trPr>
          <w:trHeight w:val="445"/>
          <w:jc w:val="center"/>
        </w:trPr>
        <w:tc>
          <w:tcPr>
            <w:tcW w:w="8921" w:type="dxa"/>
            <w:shd w:val="clear" w:color="auto" w:fill="7F7F7F" w:themeFill="text1" w:themeFillTint="80"/>
            <w:vAlign w:val="center"/>
          </w:tcPr>
          <w:p w14:paraId="41B9CA64" w14:textId="77777777" w:rsidR="00FD4105" w:rsidRPr="00BC3BAD" w:rsidRDefault="00FD4105" w:rsidP="00B01804">
            <w:pPr>
              <w:pStyle w:val="Titre2"/>
              <w:numPr>
                <w:ilvl w:val="2"/>
                <w:numId w:val="4"/>
              </w:numPr>
              <w:tabs>
                <w:tab w:val="left" w:pos="0"/>
              </w:tabs>
              <w:ind w:left="851" w:hanging="851"/>
            </w:pPr>
            <w:bookmarkStart w:id="29" w:name="_Hlk179280886"/>
            <w:bookmarkStart w:id="30" w:name="_Toc194501864"/>
            <w:r w:rsidRPr="004D1A9F">
              <w:lastRenderedPageBreak/>
              <w:t xml:space="preserve">Modalités </w:t>
            </w:r>
            <w:r>
              <w:t>d’information</w:t>
            </w:r>
            <w:r w:rsidRPr="004D1A9F">
              <w:t xml:space="preserve"> des </w:t>
            </w:r>
            <w:r>
              <w:t>i</w:t>
            </w:r>
            <w:r w:rsidRPr="004D1A9F">
              <w:t xml:space="preserve">nterruptions de </w:t>
            </w:r>
            <w:r>
              <w:t>s</w:t>
            </w:r>
            <w:r w:rsidRPr="004D1A9F">
              <w:t xml:space="preserve">ervice </w:t>
            </w:r>
            <w:r>
              <w:t>p</w:t>
            </w:r>
            <w:r w:rsidRPr="004D1A9F">
              <w:t>rogrammées</w:t>
            </w:r>
            <w:bookmarkEnd w:id="30"/>
          </w:p>
        </w:tc>
      </w:tr>
      <w:tr w:rsidR="00FD4105" w14:paraId="65B9AD49" w14:textId="77777777" w:rsidTr="00B01804">
        <w:trPr>
          <w:trHeight w:val="1237"/>
          <w:jc w:val="center"/>
        </w:trPr>
        <w:tc>
          <w:tcPr>
            <w:tcW w:w="8921" w:type="dxa"/>
          </w:tcPr>
          <w:p w14:paraId="01E267ED" w14:textId="39F3AE28" w:rsidR="00FD4105" w:rsidRPr="00533B82" w:rsidRDefault="00FD4105" w:rsidP="00B01804">
            <w:pPr>
              <w:rPr>
                <w:lang w:eastAsia="ar-SA"/>
              </w:rPr>
            </w:pPr>
            <w:r w:rsidRPr="000E6CD4">
              <w:rPr>
                <w:lang w:eastAsia="ar-SA"/>
              </w:rPr>
              <w:t xml:space="preserve">Le candidat précise la manière dont il informe le </w:t>
            </w:r>
            <w:r>
              <w:rPr>
                <w:lang w:eastAsia="ar-SA"/>
              </w:rPr>
              <w:t>CNC</w:t>
            </w:r>
            <w:r w:rsidRPr="000E6CD4">
              <w:rPr>
                <w:lang w:eastAsia="ar-SA"/>
              </w:rPr>
              <w:t xml:space="preserve"> des interruptions de service programmées susceptibles d’avoir un impact sur le service fourni</w:t>
            </w:r>
            <w:r>
              <w:rPr>
                <w:lang w:eastAsia="ar-SA"/>
              </w:rPr>
              <w:t>.</w:t>
            </w:r>
          </w:p>
        </w:tc>
      </w:tr>
      <w:tr w:rsidR="00FD4105" w14:paraId="337477E9" w14:textId="77777777" w:rsidTr="00B01804">
        <w:trPr>
          <w:trHeight w:val="2739"/>
          <w:jc w:val="center"/>
        </w:trPr>
        <w:tc>
          <w:tcPr>
            <w:tcW w:w="8921" w:type="dxa"/>
          </w:tcPr>
          <w:p w14:paraId="1F39C096" w14:textId="77777777" w:rsidR="00FD4105" w:rsidRDefault="00FD4105" w:rsidP="00B01804">
            <w:pPr>
              <w:pStyle w:val="CCTP-Puce1"/>
              <w:numPr>
                <w:ilvl w:val="0"/>
                <w:numId w:val="0"/>
              </w:numPr>
              <w:spacing w:before="120" w:after="0"/>
              <w:rPr>
                <w:b/>
                <w:bCs/>
                <w:u w:val="single"/>
              </w:rPr>
            </w:pPr>
            <w:r w:rsidRPr="003D1721">
              <w:rPr>
                <w:b/>
                <w:bCs/>
                <w:u w:val="single"/>
              </w:rPr>
              <w:t>Réponse</w:t>
            </w:r>
            <w:r>
              <w:rPr>
                <w:b/>
                <w:bCs/>
                <w:u w:val="single"/>
              </w:rPr>
              <w:t> Méthodologie :</w:t>
            </w:r>
          </w:p>
          <w:p w14:paraId="059DF6AA" w14:textId="77777777" w:rsidR="00FD4105" w:rsidRDefault="00FD4105" w:rsidP="00B01804">
            <w:pPr>
              <w:pStyle w:val="CCTP-Puce1"/>
              <w:numPr>
                <w:ilvl w:val="0"/>
                <w:numId w:val="0"/>
              </w:numPr>
              <w:spacing w:before="120" w:after="0"/>
              <w:rPr>
                <w:b/>
                <w:bCs/>
                <w:u w:val="single"/>
              </w:rPr>
            </w:pPr>
          </w:p>
          <w:p w14:paraId="180C85C4" w14:textId="77777777" w:rsidR="00FD4105" w:rsidRPr="00F9554A" w:rsidRDefault="00FD4105" w:rsidP="00B01804">
            <w:pPr>
              <w:pStyle w:val="CCTP-Puce1"/>
              <w:numPr>
                <w:ilvl w:val="0"/>
                <w:numId w:val="0"/>
              </w:numPr>
              <w:spacing w:before="120" w:after="0"/>
              <w:rPr>
                <w:rFonts w:ascii="Bouygues Read Medium" w:hAnsi="Bouygues Read Medium" w:cs="Open Sans"/>
                <w:color w:val="002060"/>
              </w:rPr>
            </w:pPr>
          </w:p>
        </w:tc>
      </w:tr>
      <w:bookmarkEnd w:id="29"/>
    </w:tbl>
    <w:p w14:paraId="1628F8F8" w14:textId="77777777" w:rsidR="00FD4105" w:rsidRDefault="00FD4105" w:rsidP="00FD4105">
      <w:pPr>
        <w:spacing w:before="0" w:after="0"/>
        <w:rPr>
          <w:rFonts w:eastAsia="Calibri"/>
          <w:b/>
          <w:szCs w:val="22"/>
          <w:lang w:eastAsia="en-US"/>
        </w:rPr>
      </w:pPr>
    </w:p>
    <w:p w14:paraId="2146DFFC" w14:textId="77777777" w:rsidR="009E0B75" w:rsidRDefault="009E0B75" w:rsidP="0014014E">
      <w:pPr>
        <w:spacing w:before="0" w:after="0"/>
        <w:jc w:val="left"/>
        <w:rPr>
          <w:rFonts w:cs="Arial"/>
          <w:szCs w:val="24"/>
        </w:rPr>
      </w:pPr>
    </w:p>
    <w:p w14:paraId="64C988F2" w14:textId="638F8697" w:rsidR="0074716C" w:rsidRDefault="0074716C">
      <w:pPr>
        <w:spacing w:before="0" w:after="0"/>
        <w:jc w:val="left"/>
        <w:rPr>
          <w:rFonts w:cs="Arial"/>
          <w:szCs w:val="24"/>
        </w:rPr>
      </w:pPr>
      <w:r>
        <w:rPr>
          <w:rFonts w:cs="Arial"/>
          <w:szCs w:val="24"/>
        </w:rPr>
        <w:br w:type="page"/>
      </w:r>
    </w:p>
    <w:p w14:paraId="3FC37971" w14:textId="7F9141D2" w:rsidR="007750A4" w:rsidRPr="00373834" w:rsidRDefault="00D7176B" w:rsidP="007750A4">
      <w:pPr>
        <w:pStyle w:val="Titre1"/>
      </w:pPr>
      <w:bookmarkStart w:id="31" w:name="_Toc194501865"/>
      <w:bookmarkEnd w:id="24"/>
      <w:r>
        <w:lastRenderedPageBreak/>
        <w:t>envronnement</w:t>
      </w:r>
      <w:bookmarkEnd w:id="31"/>
    </w:p>
    <w:p w14:paraId="37B26585" w14:textId="77777777" w:rsidR="00CA199F" w:rsidRDefault="00CA199F" w:rsidP="00CA199F">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CA199F" w:rsidRPr="00E31F14" w14:paraId="1CA73837" w14:textId="77777777" w:rsidTr="00B01804">
        <w:trPr>
          <w:trHeight w:val="445"/>
          <w:jc w:val="center"/>
        </w:trPr>
        <w:tc>
          <w:tcPr>
            <w:tcW w:w="8921" w:type="dxa"/>
            <w:shd w:val="clear" w:color="auto" w:fill="7F7F7F" w:themeFill="text1" w:themeFillTint="80"/>
            <w:vAlign w:val="center"/>
          </w:tcPr>
          <w:p w14:paraId="51ED6E24" w14:textId="331F3911" w:rsidR="00CA199F" w:rsidRPr="00BC3BAD" w:rsidRDefault="00CA199F" w:rsidP="00B01804">
            <w:pPr>
              <w:pStyle w:val="Titre2"/>
              <w:numPr>
                <w:ilvl w:val="2"/>
                <w:numId w:val="4"/>
              </w:numPr>
              <w:tabs>
                <w:tab w:val="left" w:pos="0"/>
              </w:tabs>
              <w:ind w:left="851" w:hanging="851"/>
            </w:pPr>
            <w:bookmarkStart w:id="32" w:name="_Toc194501866"/>
            <w:r>
              <w:t>Etat des lieux</w:t>
            </w:r>
            <w:bookmarkEnd w:id="32"/>
          </w:p>
        </w:tc>
      </w:tr>
      <w:tr w:rsidR="00CA199F" w14:paraId="4D9DCB93" w14:textId="77777777" w:rsidTr="00B01804">
        <w:trPr>
          <w:trHeight w:val="1237"/>
          <w:jc w:val="center"/>
        </w:trPr>
        <w:tc>
          <w:tcPr>
            <w:tcW w:w="8921" w:type="dxa"/>
          </w:tcPr>
          <w:p w14:paraId="76823399" w14:textId="77777777" w:rsidR="0074716C" w:rsidRDefault="00CA199F" w:rsidP="00CA199F">
            <w:pPr>
              <w:autoSpaceDE w:val="0"/>
              <w:spacing w:before="100" w:after="100"/>
              <w:rPr>
                <w:rFonts w:cs="Arial"/>
                <w:bCs/>
                <w:color w:val="000000"/>
              </w:rPr>
            </w:pPr>
            <w:r w:rsidRPr="00A12DC0">
              <w:rPr>
                <w:rFonts w:cs="Arial"/>
                <w:color w:val="000000"/>
              </w:rPr>
              <w:t>Le candidat est invité à renseigner sa proposition visant la diminution de l’impact environnemental des prestations objet du marché</w:t>
            </w:r>
            <w:r>
              <w:rPr>
                <w:rFonts w:cs="Arial"/>
                <w:bCs/>
                <w:color w:val="000000"/>
              </w:rPr>
              <w:t xml:space="preserve">. </w:t>
            </w:r>
          </w:p>
          <w:p w14:paraId="5241F45C" w14:textId="7B4412FE" w:rsidR="00CA199F" w:rsidRPr="00B57FDD" w:rsidRDefault="0074716C" w:rsidP="00CA199F">
            <w:pPr>
              <w:autoSpaceDE w:val="0"/>
              <w:spacing w:before="100" w:after="100"/>
              <w:rPr>
                <w:rFonts w:cs="Arial"/>
                <w:bCs/>
                <w:color w:val="000000"/>
              </w:rPr>
            </w:pPr>
            <w:r>
              <w:rPr>
                <w:rFonts w:cs="Arial"/>
                <w:bCs/>
                <w:color w:val="000000"/>
              </w:rPr>
              <w:t>A cet effet, il est invité à renseigner l</w:t>
            </w:r>
            <w:r w:rsidR="00CA199F" w:rsidRPr="00B57FDD">
              <w:rPr>
                <w:rFonts w:cs="Arial"/>
                <w:bCs/>
                <w:color w:val="000000"/>
              </w:rPr>
              <w:t>’état des lieux actuel des actions mises en œuvre pour assurer</w:t>
            </w:r>
            <w:r>
              <w:rPr>
                <w:rFonts w:cs="Arial"/>
                <w:bCs/>
                <w:color w:val="000000"/>
              </w:rPr>
              <w:t> </w:t>
            </w:r>
            <w:r w:rsidR="00CA199F" w:rsidRPr="00B57FDD">
              <w:rPr>
                <w:rFonts w:cs="Arial"/>
                <w:bCs/>
                <w:color w:val="000000"/>
              </w:rPr>
              <w:t>:</w:t>
            </w:r>
          </w:p>
          <w:p w14:paraId="47484490" w14:textId="77777777" w:rsidR="00CA199F" w:rsidRPr="00622706" w:rsidRDefault="00CA199F" w:rsidP="00EB56DC">
            <w:pPr>
              <w:pStyle w:val="Paragraphedeliste"/>
              <w:numPr>
                <w:ilvl w:val="0"/>
                <w:numId w:val="10"/>
              </w:numPr>
              <w:suppressAutoHyphens/>
              <w:autoSpaceDE w:val="0"/>
              <w:spacing w:before="100" w:after="100"/>
              <w:rPr>
                <w:rFonts w:cs="Arial"/>
                <w:bCs/>
                <w:color w:val="000000"/>
              </w:rPr>
            </w:pPr>
            <w:proofErr w:type="gramStart"/>
            <w:r w:rsidRPr="00622706">
              <w:rPr>
                <w:rFonts w:cs="Arial"/>
                <w:bCs/>
                <w:color w:val="000000"/>
              </w:rPr>
              <w:t>la</w:t>
            </w:r>
            <w:proofErr w:type="gramEnd"/>
            <w:r w:rsidRPr="00622706">
              <w:rPr>
                <w:rFonts w:cs="Arial"/>
                <w:bCs/>
                <w:color w:val="000000"/>
              </w:rPr>
              <w:t xml:space="preserve"> formation et le développement des compétences des collaborateurs en matière de numérique responsable</w:t>
            </w:r>
            <w:r>
              <w:rPr>
                <w:rFonts w:cs="Arial"/>
                <w:bCs/>
                <w:color w:val="000000"/>
              </w:rPr>
              <w:t>,</w:t>
            </w:r>
          </w:p>
          <w:p w14:paraId="3A7B2BAB" w14:textId="77777777" w:rsidR="00CA199F" w:rsidRDefault="00CA199F" w:rsidP="00EB56DC">
            <w:pPr>
              <w:pStyle w:val="Paragraphedeliste"/>
              <w:numPr>
                <w:ilvl w:val="0"/>
                <w:numId w:val="10"/>
              </w:numPr>
              <w:suppressAutoHyphens/>
              <w:autoSpaceDE w:val="0"/>
              <w:spacing w:before="100" w:after="100"/>
              <w:rPr>
                <w:rFonts w:cs="Arial"/>
                <w:bCs/>
                <w:color w:val="000000"/>
              </w:rPr>
            </w:pPr>
            <w:proofErr w:type="gramStart"/>
            <w:r w:rsidRPr="00622706">
              <w:rPr>
                <w:rFonts w:cs="Arial"/>
                <w:bCs/>
                <w:color w:val="000000"/>
              </w:rPr>
              <w:t>la</w:t>
            </w:r>
            <w:proofErr w:type="gramEnd"/>
            <w:r w:rsidRPr="00622706">
              <w:rPr>
                <w:rFonts w:cs="Arial"/>
                <w:bCs/>
                <w:color w:val="000000"/>
              </w:rPr>
              <w:t xml:space="preserve"> réduction de l’empreinte carbone des déplacements dans les locaux du client</w:t>
            </w:r>
            <w:r>
              <w:rPr>
                <w:rFonts w:cs="Arial"/>
                <w:bCs/>
                <w:color w:val="000000"/>
              </w:rPr>
              <w:t>,</w:t>
            </w:r>
          </w:p>
          <w:p w14:paraId="68C1D94E" w14:textId="7B2338A8" w:rsidR="0074716C" w:rsidRPr="00622706" w:rsidRDefault="0074716C" w:rsidP="00EB56DC">
            <w:pPr>
              <w:pStyle w:val="Paragraphedeliste"/>
              <w:numPr>
                <w:ilvl w:val="0"/>
                <w:numId w:val="10"/>
              </w:numPr>
              <w:suppressAutoHyphens/>
              <w:autoSpaceDE w:val="0"/>
              <w:spacing w:before="100" w:after="100"/>
              <w:rPr>
                <w:rFonts w:cs="Arial"/>
                <w:bCs/>
                <w:color w:val="000000"/>
              </w:rPr>
            </w:pPr>
            <w:proofErr w:type="gramStart"/>
            <w:r w:rsidRPr="00622706">
              <w:rPr>
                <w:rFonts w:cs="Arial"/>
                <w:bCs/>
                <w:color w:val="000000"/>
              </w:rPr>
              <w:t>la</w:t>
            </w:r>
            <w:proofErr w:type="gramEnd"/>
            <w:r w:rsidRPr="00622706">
              <w:rPr>
                <w:rFonts w:cs="Arial"/>
                <w:bCs/>
                <w:color w:val="000000"/>
              </w:rPr>
              <w:t xml:space="preserve"> réduction de </w:t>
            </w:r>
            <w:r>
              <w:rPr>
                <w:rFonts w:cs="Arial"/>
                <w:bCs/>
                <w:color w:val="000000"/>
              </w:rPr>
              <w:t>la consommation énergétique du stockage de ses données (notamment le PUE de ses serveur),</w:t>
            </w:r>
          </w:p>
          <w:p w14:paraId="5624675A" w14:textId="496E2A19" w:rsidR="00CA199F" w:rsidRPr="0074716C" w:rsidRDefault="00CA199F" w:rsidP="00EB56DC">
            <w:pPr>
              <w:pStyle w:val="Paragraphedeliste"/>
              <w:numPr>
                <w:ilvl w:val="0"/>
                <w:numId w:val="10"/>
              </w:numPr>
              <w:suppressAutoHyphens/>
              <w:autoSpaceDE w:val="0"/>
              <w:spacing w:before="100" w:after="100"/>
              <w:rPr>
                <w:rFonts w:cs="Arial"/>
                <w:bCs/>
                <w:color w:val="000000"/>
              </w:rPr>
            </w:pPr>
            <w:proofErr w:type="gramStart"/>
            <w:r>
              <w:rPr>
                <w:rFonts w:cs="Arial"/>
                <w:bCs/>
                <w:color w:val="000000"/>
              </w:rPr>
              <w:t>la</w:t>
            </w:r>
            <w:proofErr w:type="gramEnd"/>
            <w:r>
              <w:rPr>
                <w:rFonts w:cs="Arial"/>
                <w:bCs/>
                <w:color w:val="000000"/>
              </w:rPr>
              <w:t xml:space="preserve"> veille sur l’éco-conception et les modalités d’application sur les développements logiciels.</w:t>
            </w:r>
          </w:p>
        </w:tc>
      </w:tr>
      <w:tr w:rsidR="00CA199F" w14:paraId="3CCE29FE" w14:textId="77777777" w:rsidTr="00B01804">
        <w:trPr>
          <w:trHeight w:val="2739"/>
          <w:jc w:val="center"/>
        </w:trPr>
        <w:tc>
          <w:tcPr>
            <w:tcW w:w="8921" w:type="dxa"/>
          </w:tcPr>
          <w:p w14:paraId="3997A51D" w14:textId="77777777" w:rsidR="00CA199F" w:rsidRDefault="00CA199F" w:rsidP="00B01804">
            <w:pPr>
              <w:pStyle w:val="CCTP-Puce1"/>
              <w:numPr>
                <w:ilvl w:val="0"/>
                <w:numId w:val="0"/>
              </w:numPr>
              <w:spacing w:before="120" w:after="0"/>
              <w:rPr>
                <w:b/>
                <w:bCs/>
                <w:u w:val="single"/>
              </w:rPr>
            </w:pPr>
            <w:r w:rsidRPr="003D1721">
              <w:rPr>
                <w:b/>
                <w:bCs/>
                <w:u w:val="single"/>
              </w:rPr>
              <w:t>Réponse</w:t>
            </w:r>
            <w:r>
              <w:rPr>
                <w:b/>
                <w:bCs/>
                <w:u w:val="single"/>
              </w:rPr>
              <w:t> Méthodologie :</w:t>
            </w:r>
          </w:p>
          <w:p w14:paraId="09A613CB" w14:textId="77777777" w:rsidR="00CA199F" w:rsidRDefault="00CA199F" w:rsidP="00B01804">
            <w:pPr>
              <w:pStyle w:val="CCTP-Puce1"/>
              <w:numPr>
                <w:ilvl w:val="0"/>
                <w:numId w:val="0"/>
              </w:numPr>
              <w:spacing w:before="120" w:after="0"/>
              <w:rPr>
                <w:b/>
                <w:bCs/>
                <w:u w:val="single"/>
              </w:rPr>
            </w:pPr>
          </w:p>
          <w:p w14:paraId="43520672" w14:textId="77777777" w:rsidR="00CA199F" w:rsidRPr="00F9554A" w:rsidRDefault="00CA199F" w:rsidP="00B01804">
            <w:pPr>
              <w:pStyle w:val="CCTP-Puce1"/>
              <w:numPr>
                <w:ilvl w:val="0"/>
                <w:numId w:val="0"/>
              </w:numPr>
              <w:spacing w:before="120" w:after="0"/>
              <w:rPr>
                <w:rFonts w:ascii="Bouygues Read Medium" w:hAnsi="Bouygues Read Medium" w:cs="Open Sans"/>
                <w:color w:val="002060"/>
              </w:rPr>
            </w:pPr>
          </w:p>
        </w:tc>
      </w:tr>
    </w:tbl>
    <w:p w14:paraId="6871B660" w14:textId="77777777" w:rsidR="00CA199F" w:rsidRDefault="00CA199F" w:rsidP="00CA199F">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CA199F" w:rsidRPr="00E31F14" w14:paraId="419A421D" w14:textId="77777777" w:rsidTr="00B01804">
        <w:trPr>
          <w:trHeight w:val="445"/>
          <w:jc w:val="center"/>
        </w:trPr>
        <w:tc>
          <w:tcPr>
            <w:tcW w:w="8921" w:type="dxa"/>
            <w:shd w:val="clear" w:color="auto" w:fill="7F7F7F" w:themeFill="text1" w:themeFillTint="80"/>
            <w:vAlign w:val="center"/>
          </w:tcPr>
          <w:p w14:paraId="6D6E7563" w14:textId="3A774CB5" w:rsidR="00CA199F" w:rsidRPr="00BC3BAD" w:rsidRDefault="00C366F2" w:rsidP="00B01804">
            <w:pPr>
              <w:pStyle w:val="Titre2"/>
              <w:numPr>
                <w:ilvl w:val="2"/>
                <w:numId w:val="4"/>
              </w:numPr>
              <w:tabs>
                <w:tab w:val="left" w:pos="0"/>
              </w:tabs>
              <w:ind w:left="851" w:hanging="851"/>
            </w:pPr>
            <w:bookmarkStart w:id="33" w:name="_Toc194501867"/>
            <w:r>
              <w:t>Plan de progrès</w:t>
            </w:r>
            <w:bookmarkEnd w:id="33"/>
          </w:p>
        </w:tc>
      </w:tr>
      <w:tr w:rsidR="00CA199F" w14:paraId="7F1515DA" w14:textId="77777777" w:rsidTr="00B01804">
        <w:trPr>
          <w:trHeight w:val="1237"/>
          <w:jc w:val="center"/>
        </w:trPr>
        <w:tc>
          <w:tcPr>
            <w:tcW w:w="8921" w:type="dxa"/>
          </w:tcPr>
          <w:p w14:paraId="7BFCA28E" w14:textId="77777777" w:rsidR="0074716C" w:rsidRDefault="00CA199F" w:rsidP="00CA199F">
            <w:pPr>
              <w:pStyle w:val="Corpsdetexte"/>
              <w:rPr>
                <w:rFonts w:cs="Arial"/>
                <w:b w:val="0"/>
                <w:bCs w:val="0"/>
                <w:color w:val="000000"/>
              </w:rPr>
            </w:pPr>
            <w:r w:rsidRPr="00CA199F">
              <w:rPr>
                <w:rFonts w:cs="Arial"/>
                <w:b w:val="0"/>
                <w:bCs w:val="0"/>
                <w:color w:val="000000"/>
              </w:rPr>
              <w:t xml:space="preserve">Le candidat est invité à renseigner sa proposition visant la diminution de l’impact environnemental des prestations objet du marché. </w:t>
            </w:r>
          </w:p>
          <w:p w14:paraId="2E139EDB" w14:textId="65185266" w:rsidR="00CA199F" w:rsidRPr="00CA199F" w:rsidRDefault="0074716C" w:rsidP="00CA199F">
            <w:pPr>
              <w:pStyle w:val="Corpsdetexte"/>
              <w:rPr>
                <w:rFonts w:cs="Arial"/>
                <w:b w:val="0"/>
                <w:bCs w:val="0"/>
                <w:color w:val="000000"/>
              </w:rPr>
            </w:pPr>
            <w:r w:rsidRPr="0074716C">
              <w:rPr>
                <w:rFonts w:cs="Arial"/>
                <w:b w:val="0"/>
                <w:bCs w:val="0"/>
                <w:color w:val="000000"/>
              </w:rPr>
              <w:t xml:space="preserve">A cet effet, il est invité à renseigner </w:t>
            </w:r>
            <w:r>
              <w:rPr>
                <w:rFonts w:cs="Arial"/>
                <w:b w:val="0"/>
                <w:bCs w:val="0"/>
                <w:color w:val="000000"/>
              </w:rPr>
              <w:t xml:space="preserve">ses engagements en matière </w:t>
            </w:r>
            <w:r w:rsidR="00CA199F" w:rsidRPr="00CA199F">
              <w:rPr>
                <w:rFonts w:cs="Arial"/>
                <w:b w:val="0"/>
                <w:bCs w:val="0"/>
                <w:color w:val="000000"/>
              </w:rPr>
              <w:t xml:space="preserve">d’établissement et de suivi d’un plan de progrès, dans le cadre de l’exécution des prestations </w:t>
            </w:r>
            <w:r w:rsidR="00CA199F">
              <w:rPr>
                <w:rFonts w:cs="Arial"/>
                <w:b w:val="0"/>
                <w:bCs w:val="0"/>
                <w:color w:val="000000"/>
              </w:rPr>
              <w:t>du marché</w:t>
            </w:r>
            <w:r w:rsidR="00CA199F" w:rsidRPr="00CA199F">
              <w:rPr>
                <w:rFonts w:cs="Arial"/>
                <w:b w:val="0"/>
                <w:bCs w:val="0"/>
                <w:color w:val="000000"/>
              </w:rPr>
              <w:t>, sur :</w:t>
            </w:r>
          </w:p>
          <w:p w14:paraId="41C1F2C1" w14:textId="77777777" w:rsidR="00CA199F" w:rsidRPr="00CA199F" w:rsidRDefault="00CA199F" w:rsidP="00EB56DC">
            <w:pPr>
              <w:pStyle w:val="Paragraphedeliste"/>
              <w:numPr>
                <w:ilvl w:val="0"/>
                <w:numId w:val="10"/>
              </w:numPr>
              <w:suppressAutoHyphens/>
              <w:autoSpaceDE w:val="0"/>
              <w:spacing w:before="100" w:after="100"/>
              <w:rPr>
                <w:rFonts w:cs="Arial"/>
                <w:color w:val="000000"/>
              </w:rPr>
            </w:pPr>
            <w:proofErr w:type="gramStart"/>
            <w:r w:rsidRPr="00CA199F">
              <w:rPr>
                <w:rFonts w:cs="Arial"/>
                <w:color w:val="000000"/>
              </w:rPr>
              <w:t>la</w:t>
            </w:r>
            <w:proofErr w:type="gramEnd"/>
            <w:r w:rsidRPr="00CA199F">
              <w:rPr>
                <w:rFonts w:cs="Arial"/>
                <w:color w:val="000000"/>
              </w:rPr>
              <w:t xml:space="preserve"> formation et le développement des compétences des collaborateurs en matière de numérique responsable,</w:t>
            </w:r>
          </w:p>
          <w:p w14:paraId="488A9C9F" w14:textId="77777777" w:rsidR="00CA199F" w:rsidRDefault="00CA199F" w:rsidP="00EB56DC">
            <w:pPr>
              <w:pStyle w:val="Paragraphedeliste"/>
              <w:numPr>
                <w:ilvl w:val="0"/>
                <w:numId w:val="10"/>
              </w:numPr>
              <w:suppressAutoHyphens/>
              <w:autoSpaceDE w:val="0"/>
              <w:spacing w:before="100" w:after="100"/>
              <w:rPr>
                <w:rFonts w:cs="Arial"/>
                <w:color w:val="000000"/>
              </w:rPr>
            </w:pPr>
            <w:proofErr w:type="gramStart"/>
            <w:r w:rsidRPr="00CA199F">
              <w:rPr>
                <w:rFonts w:cs="Arial"/>
                <w:color w:val="000000"/>
              </w:rPr>
              <w:t>la</w:t>
            </w:r>
            <w:proofErr w:type="gramEnd"/>
            <w:r w:rsidRPr="00CA199F">
              <w:rPr>
                <w:rFonts w:cs="Arial"/>
                <w:color w:val="000000"/>
              </w:rPr>
              <w:t xml:space="preserve"> réduction de l’empreinte carbone des déplacements dans les locaux du client,</w:t>
            </w:r>
          </w:p>
          <w:p w14:paraId="2BE24541" w14:textId="165FC7C4" w:rsidR="0074716C" w:rsidRPr="0074716C" w:rsidRDefault="0074716C" w:rsidP="00EB56DC">
            <w:pPr>
              <w:pStyle w:val="Paragraphedeliste"/>
              <w:numPr>
                <w:ilvl w:val="0"/>
                <w:numId w:val="10"/>
              </w:numPr>
              <w:suppressAutoHyphens/>
              <w:autoSpaceDE w:val="0"/>
              <w:spacing w:before="100" w:after="100"/>
              <w:rPr>
                <w:rFonts w:cs="Arial"/>
                <w:bCs/>
                <w:color w:val="000000"/>
              </w:rPr>
            </w:pPr>
            <w:proofErr w:type="gramStart"/>
            <w:r w:rsidRPr="00622706">
              <w:rPr>
                <w:rFonts w:cs="Arial"/>
                <w:bCs/>
                <w:color w:val="000000"/>
              </w:rPr>
              <w:t>la</w:t>
            </w:r>
            <w:proofErr w:type="gramEnd"/>
            <w:r w:rsidRPr="00622706">
              <w:rPr>
                <w:rFonts w:cs="Arial"/>
                <w:bCs/>
                <w:color w:val="000000"/>
              </w:rPr>
              <w:t xml:space="preserve"> réduction de </w:t>
            </w:r>
            <w:r>
              <w:rPr>
                <w:rFonts w:cs="Arial"/>
                <w:bCs/>
                <w:color w:val="000000"/>
              </w:rPr>
              <w:t>la consommation énergétique du stockage de ses données (notamment le PUE de ses serveur),</w:t>
            </w:r>
          </w:p>
          <w:p w14:paraId="5F8DA79A" w14:textId="77777777" w:rsidR="00CA199F" w:rsidRDefault="00CA199F" w:rsidP="00EB56DC">
            <w:pPr>
              <w:pStyle w:val="Paragraphedeliste"/>
              <w:numPr>
                <w:ilvl w:val="0"/>
                <w:numId w:val="10"/>
              </w:numPr>
              <w:suppressAutoHyphens/>
              <w:autoSpaceDE w:val="0"/>
              <w:spacing w:before="100" w:after="100"/>
              <w:rPr>
                <w:rFonts w:cs="Arial"/>
                <w:color w:val="000000"/>
              </w:rPr>
            </w:pPr>
            <w:proofErr w:type="gramStart"/>
            <w:r w:rsidRPr="00CA199F">
              <w:rPr>
                <w:rFonts w:cs="Arial"/>
                <w:color w:val="000000"/>
              </w:rPr>
              <w:t>la</w:t>
            </w:r>
            <w:proofErr w:type="gramEnd"/>
            <w:r w:rsidRPr="00CA199F">
              <w:rPr>
                <w:rFonts w:cs="Arial"/>
                <w:color w:val="000000"/>
              </w:rPr>
              <w:t xml:space="preserve"> veille sur l’éco-conception,</w:t>
            </w:r>
          </w:p>
          <w:p w14:paraId="307E79D8" w14:textId="7670C6F5" w:rsidR="00CA199F" w:rsidRPr="00CA199F" w:rsidRDefault="00CA199F" w:rsidP="00EB56DC">
            <w:pPr>
              <w:pStyle w:val="Paragraphedeliste"/>
              <w:numPr>
                <w:ilvl w:val="0"/>
                <w:numId w:val="10"/>
              </w:numPr>
              <w:suppressAutoHyphens/>
              <w:autoSpaceDE w:val="0"/>
              <w:spacing w:before="100" w:after="100"/>
              <w:rPr>
                <w:rFonts w:cs="Arial"/>
                <w:color w:val="000000"/>
              </w:rPr>
            </w:pPr>
            <w:proofErr w:type="gramStart"/>
            <w:r w:rsidRPr="00CA199F">
              <w:rPr>
                <w:rFonts w:cs="Arial"/>
                <w:color w:val="000000"/>
              </w:rPr>
              <w:t>la</w:t>
            </w:r>
            <w:proofErr w:type="gramEnd"/>
            <w:r w:rsidRPr="00CA199F">
              <w:rPr>
                <w:rFonts w:cs="Arial"/>
                <w:color w:val="000000"/>
              </w:rPr>
              <w:t xml:space="preserve"> prise en compte de l’éco-conception</w:t>
            </w:r>
            <w:r w:rsidRPr="00CA199F">
              <w:rPr>
                <w:rFonts w:cs="Arial"/>
                <w:bCs/>
                <w:color w:val="000000"/>
              </w:rPr>
              <w:t xml:space="preserve"> dans les études amonts des projets pour en déterminer les impacts environnementaux et apporter une aide à la décision sur les solutions envisagées.</w:t>
            </w:r>
          </w:p>
        </w:tc>
      </w:tr>
      <w:tr w:rsidR="00CA199F" w14:paraId="72D82C96" w14:textId="77777777" w:rsidTr="00B01804">
        <w:trPr>
          <w:trHeight w:val="2739"/>
          <w:jc w:val="center"/>
        </w:trPr>
        <w:tc>
          <w:tcPr>
            <w:tcW w:w="8921" w:type="dxa"/>
          </w:tcPr>
          <w:p w14:paraId="66F449D9" w14:textId="77777777" w:rsidR="00CA199F" w:rsidRDefault="00CA199F" w:rsidP="00B01804">
            <w:pPr>
              <w:pStyle w:val="CCTP-Puce1"/>
              <w:numPr>
                <w:ilvl w:val="0"/>
                <w:numId w:val="0"/>
              </w:numPr>
              <w:spacing w:before="120" w:after="0"/>
              <w:rPr>
                <w:b/>
                <w:bCs/>
                <w:u w:val="single"/>
              </w:rPr>
            </w:pPr>
            <w:r w:rsidRPr="003D1721">
              <w:rPr>
                <w:b/>
                <w:bCs/>
                <w:u w:val="single"/>
              </w:rPr>
              <w:t>Réponse</w:t>
            </w:r>
            <w:r>
              <w:rPr>
                <w:b/>
                <w:bCs/>
                <w:u w:val="single"/>
              </w:rPr>
              <w:t> Méthodologie :</w:t>
            </w:r>
          </w:p>
          <w:p w14:paraId="44C1FB33" w14:textId="77777777" w:rsidR="00CA199F" w:rsidRDefault="00CA199F" w:rsidP="00B01804">
            <w:pPr>
              <w:pStyle w:val="CCTP-Puce1"/>
              <w:numPr>
                <w:ilvl w:val="0"/>
                <w:numId w:val="0"/>
              </w:numPr>
              <w:spacing w:before="120" w:after="0"/>
              <w:rPr>
                <w:b/>
                <w:bCs/>
                <w:u w:val="single"/>
              </w:rPr>
            </w:pPr>
          </w:p>
          <w:p w14:paraId="60CEA68C" w14:textId="77777777" w:rsidR="00CA199F" w:rsidRPr="00F9554A" w:rsidRDefault="00CA199F" w:rsidP="00B01804">
            <w:pPr>
              <w:pStyle w:val="CCTP-Puce1"/>
              <w:numPr>
                <w:ilvl w:val="0"/>
                <w:numId w:val="0"/>
              </w:numPr>
              <w:spacing w:before="120" w:after="0"/>
              <w:rPr>
                <w:rFonts w:ascii="Bouygues Read Medium" w:hAnsi="Bouygues Read Medium" w:cs="Open Sans"/>
                <w:color w:val="002060"/>
              </w:rPr>
            </w:pPr>
          </w:p>
        </w:tc>
      </w:tr>
    </w:tbl>
    <w:p w14:paraId="11602ABD" w14:textId="24C936AA" w:rsidR="007750A4" w:rsidRDefault="007750A4" w:rsidP="00953191">
      <w:pPr>
        <w:rPr>
          <w:rFonts w:ascii="Calibri" w:eastAsia="Calibri" w:hAnsi="Calibri"/>
          <w:b/>
          <w:szCs w:val="22"/>
          <w:lang w:eastAsia="en-US"/>
        </w:rPr>
      </w:pPr>
    </w:p>
    <w:p w14:paraId="54F8AAF7" w14:textId="62C3A9E8" w:rsidR="00EB56DC" w:rsidRDefault="00EB56DC">
      <w:pPr>
        <w:spacing w:before="0" w:after="0"/>
        <w:jc w:val="left"/>
        <w:rPr>
          <w:rFonts w:ascii="Calibri" w:eastAsia="Calibri" w:hAnsi="Calibri"/>
          <w:b/>
          <w:szCs w:val="22"/>
          <w:lang w:eastAsia="en-US"/>
        </w:rPr>
      </w:pPr>
      <w:r>
        <w:rPr>
          <w:rFonts w:ascii="Calibri" w:eastAsia="Calibri" w:hAnsi="Calibri"/>
          <w:b/>
          <w:szCs w:val="22"/>
          <w:lang w:eastAsia="en-US"/>
        </w:rPr>
        <w:br w:type="page"/>
      </w:r>
    </w:p>
    <w:p w14:paraId="281EB56C" w14:textId="77777777" w:rsidR="00EB56DC" w:rsidRPr="00EB56DC" w:rsidRDefault="00EB56DC" w:rsidP="00EB56DC">
      <w:pPr>
        <w:pStyle w:val="Titre1"/>
      </w:pPr>
      <w:bookmarkStart w:id="34" w:name="_Toc144472288"/>
      <w:bookmarkStart w:id="35" w:name="_Toc181122609"/>
      <w:bookmarkStart w:id="36" w:name="_Hlk135244469"/>
      <w:bookmarkStart w:id="37" w:name="_Toc194501868"/>
      <w:r w:rsidRPr="00EB56DC">
        <w:lastRenderedPageBreak/>
        <w:t>Clause sociale</w:t>
      </w:r>
      <w:bookmarkEnd w:id="34"/>
      <w:bookmarkEnd w:id="35"/>
      <w:bookmarkEnd w:id="37"/>
    </w:p>
    <w:tbl>
      <w:tblPr>
        <w:tblStyle w:val="Grilledutableau"/>
        <w:tblW w:w="0" w:type="auto"/>
        <w:jc w:val="center"/>
        <w:tblLook w:val="04A0" w:firstRow="1" w:lastRow="0" w:firstColumn="1" w:lastColumn="0" w:noHBand="0" w:noVBand="1"/>
      </w:tblPr>
      <w:tblGrid>
        <w:gridCol w:w="8921"/>
      </w:tblGrid>
      <w:tr w:rsidR="00EB56DC" w:rsidRPr="00EB56DC" w14:paraId="4DB82E70" w14:textId="77777777" w:rsidTr="0037604B">
        <w:trPr>
          <w:trHeight w:val="2326"/>
          <w:jc w:val="center"/>
        </w:trPr>
        <w:tc>
          <w:tcPr>
            <w:tcW w:w="8921" w:type="dxa"/>
          </w:tcPr>
          <w:p w14:paraId="3D22A56F" w14:textId="77777777" w:rsidR="00EB56DC" w:rsidRPr="00EB56DC" w:rsidRDefault="00EB56DC" w:rsidP="00EB56DC">
            <w:pPr>
              <w:spacing w:before="240"/>
              <w:rPr>
                <w:rFonts w:cs="Arial"/>
                <w:bCs/>
                <w:szCs w:val="24"/>
              </w:rPr>
            </w:pPr>
            <w:r w:rsidRPr="00EB56DC">
              <w:rPr>
                <w:rFonts w:cs="Arial"/>
                <w:bCs/>
                <w:szCs w:val="24"/>
              </w:rPr>
              <w:t xml:space="preserve">Le candidat s’engage à mettre en œuvre les objectifs d’insertion définis dans le CCAP (une réponse négative entraine le rejet de l’offre du candidat) : </w:t>
            </w:r>
          </w:p>
          <w:p w14:paraId="75316BD0" w14:textId="77777777" w:rsidR="00EB56DC" w:rsidRPr="00EB56DC" w:rsidRDefault="00EB56DC" w:rsidP="00EB56DC">
            <w:pPr>
              <w:spacing w:before="240"/>
              <w:jc w:val="center"/>
              <w:rPr>
                <w:rFonts w:cs="Arial"/>
                <w:bCs/>
                <w:szCs w:val="24"/>
              </w:rPr>
            </w:pPr>
            <w:r w:rsidRPr="00EB56DC">
              <w:rPr>
                <w:rFonts w:cs="Arial"/>
                <w:bCs/>
                <w:szCs w:val="24"/>
              </w:rPr>
              <w:fldChar w:fldCharType="begin">
                <w:ffData>
                  <w:name w:val="CaseACocher1"/>
                  <w:enabled/>
                  <w:calcOnExit w:val="0"/>
                  <w:checkBox>
                    <w:sizeAuto/>
                    <w:default w:val="0"/>
                  </w:checkBox>
                </w:ffData>
              </w:fldChar>
            </w:r>
            <w:bookmarkStart w:id="38" w:name="CaseACocher1"/>
            <w:r w:rsidRPr="00EB56DC">
              <w:rPr>
                <w:rFonts w:cs="Arial"/>
                <w:bCs/>
                <w:szCs w:val="24"/>
              </w:rPr>
              <w:instrText xml:space="preserve"> FORMCHECKBOX </w:instrText>
            </w:r>
            <w:r w:rsidR="0081302C">
              <w:rPr>
                <w:rFonts w:cs="Arial"/>
                <w:bCs/>
                <w:szCs w:val="24"/>
              </w:rPr>
            </w:r>
            <w:r w:rsidR="0081302C">
              <w:rPr>
                <w:rFonts w:cs="Arial"/>
                <w:bCs/>
                <w:szCs w:val="24"/>
              </w:rPr>
              <w:fldChar w:fldCharType="separate"/>
            </w:r>
            <w:r w:rsidRPr="00EB56DC">
              <w:rPr>
                <w:rFonts w:cs="Arial"/>
                <w:bCs/>
                <w:szCs w:val="24"/>
              </w:rPr>
              <w:fldChar w:fldCharType="end"/>
            </w:r>
            <w:bookmarkEnd w:id="38"/>
            <w:r w:rsidRPr="00EB56DC">
              <w:rPr>
                <w:rFonts w:cs="Arial"/>
                <w:bCs/>
                <w:szCs w:val="24"/>
              </w:rPr>
              <w:t xml:space="preserve"> OUI               </w:t>
            </w:r>
            <w:r w:rsidRPr="00EB56DC">
              <w:rPr>
                <w:rFonts w:cs="Arial"/>
                <w:bCs/>
                <w:szCs w:val="24"/>
              </w:rPr>
              <w:fldChar w:fldCharType="begin">
                <w:ffData>
                  <w:name w:val="CaseACocher2"/>
                  <w:enabled/>
                  <w:calcOnExit w:val="0"/>
                  <w:checkBox>
                    <w:sizeAuto/>
                    <w:default w:val="0"/>
                  </w:checkBox>
                </w:ffData>
              </w:fldChar>
            </w:r>
            <w:bookmarkStart w:id="39" w:name="CaseACocher2"/>
            <w:r w:rsidRPr="00EB56DC">
              <w:rPr>
                <w:rFonts w:cs="Arial"/>
                <w:bCs/>
                <w:szCs w:val="24"/>
              </w:rPr>
              <w:instrText xml:space="preserve"> FORMCHECKBOX </w:instrText>
            </w:r>
            <w:r w:rsidR="0081302C">
              <w:rPr>
                <w:rFonts w:cs="Arial"/>
                <w:bCs/>
                <w:szCs w:val="24"/>
              </w:rPr>
            </w:r>
            <w:r w:rsidR="0081302C">
              <w:rPr>
                <w:rFonts w:cs="Arial"/>
                <w:bCs/>
                <w:szCs w:val="24"/>
              </w:rPr>
              <w:fldChar w:fldCharType="separate"/>
            </w:r>
            <w:r w:rsidRPr="00EB56DC">
              <w:rPr>
                <w:rFonts w:cs="Arial"/>
                <w:bCs/>
                <w:szCs w:val="24"/>
              </w:rPr>
              <w:fldChar w:fldCharType="end"/>
            </w:r>
            <w:bookmarkEnd w:id="39"/>
            <w:r w:rsidRPr="00EB56DC">
              <w:rPr>
                <w:rFonts w:cs="Arial"/>
                <w:bCs/>
                <w:szCs w:val="24"/>
              </w:rPr>
              <w:t xml:space="preserve"> NON</w:t>
            </w:r>
          </w:p>
          <w:p w14:paraId="0401F843" w14:textId="77777777" w:rsidR="00EB56DC" w:rsidRPr="00EB56DC" w:rsidRDefault="00EB56DC" w:rsidP="00EB56DC">
            <w:pPr>
              <w:spacing w:before="240"/>
              <w:rPr>
                <w:rFonts w:cs="Arial"/>
                <w:bCs/>
                <w:szCs w:val="24"/>
              </w:rPr>
            </w:pPr>
            <w:r w:rsidRPr="00EB56DC">
              <w:rPr>
                <w:rFonts w:cs="Arial"/>
                <w:bCs/>
                <w:szCs w:val="24"/>
              </w:rPr>
              <w:t xml:space="preserve">Le candidat est invité à renseigner sa proposition et ses engagements pour atteindre les objectifs d’insertion prévue au CCAP, notamment : </w:t>
            </w:r>
          </w:p>
          <w:p w14:paraId="5A9DD2D1" w14:textId="77777777" w:rsidR="00EB56DC" w:rsidRPr="00EB56DC" w:rsidRDefault="00EB56DC" w:rsidP="00EB56DC">
            <w:pPr>
              <w:numPr>
                <w:ilvl w:val="0"/>
                <w:numId w:val="11"/>
              </w:numPr>
              <w:spacing w:before="240"/>
              <w:rPr>
                <w:rFonts w:cs="Arial"/>
                <w:bCs/>
                <w:szCs w:val="24"/>
              </w:rPr>
            </w:pPr>
            <w:r w:rsidRPr="00EB56DC">
              <w:rPr>
                <w:rFonts w:cs="Arial"/>
                <w:bCs/>
                <w:szCs w:val="24"/>
              </w:rPr>
              <w:t>Le correspondant opérationnel pour le suivi des actions d'insertion professionnelle ;</w:t>
            </w:r>
          </w:p>
          <w:p w14:paraId="73AD89C5" w14:textId="77777777" w:rsidR="00EB56DC" w:rsidRPr="00EB56DC" w:rsidRDefault="00EB56DC" w:rsidP="00EB56DC">
            <w:pPr>
              <w:numPr>
                <w:ilvl w:val="0"/>
                <w:numId w:val="11"/>
              </w:numPr>
              <w:spacing w:before="240"/>
              <w:rPr>
                <w:rFonts w:cs="Arial"/>
                <w:bCs/>
                <w:szCs w:val="24"/>
              </w:rPr>
            </w:pPr>
            <w:r w:rsidRPr="00EB56DC">
              <w:rPr>
                <w:rFonts w:cs="Arial"/>
                <w:bCs/>
                <w:szCs w:val="24"/>
              </w:rPr>
              <w:t>Les modalités de gestion en cas de difficultés pour assurer son engagement ;</w:t>
            </w:r>
          </w:p>
          <w:p w14:paraId="638B2F58" w14:textId="77777777" w:rsidR="00EB56DC" w:rsidRPr="00EB56DC" w:rsidRDefault="00EB56DC" w:rsidP="00EB56DC">
            <w:pPr>
              <w:numPr>
                <w:ilvl w:val="0"/>
                <w:numId w:val="11"/>
              </w:numPr>
              <w:spacing w:before="240"/>
              <w:rPr>
                <w:rFonts w:cs="Arial"/>
                <w:bCs/>
                <w:szCs w:val="24"/>
              </w:rPr>
            </w:pPr>
            <w:r w:rsidRPr="00EB56DC">
              <w:rPr>
                <w:rFonts w:cs="Arial"/>
                <w:bCs/>
                <w:szCs w:val="24"/>
              </w:rPr>
              <w:t>Les informations présentées dans le Bilan (fournir un exemple de bilan si possible) ;</w:t>
            </w:r>
          </w:p>
          <w:p w14:paraId="6DA428A5" w14:textId="77777777" w:rsidR="00EB56DC" w:rsidRPr="00EB56DC" w:rsidRDefault="00EB56DC" w:rsidP="00EB56DC">
            <w:pPr>
              <w:numPr>
                <w:ilvl w:val="0"/>
                <w:numId w:val="11"/>
              </w:numPr>
              <w:spacing w:before="240"/>
              <w:rPr>
                <w:rFonts w:cs="Arial"/>
                <w:bCs/>
                <w:szCs w:val="24"/>
              </w:rPr>
            </w:pPr>
            <w:r w:rsidRPr="00EB56DC">
              <w:rPr>
                <w:rFonts w:cs="Arial"/>
                <w:bCs/>
                <w:szCs w:val="24"/>
              </w:rPr>
              <w:t>Les modalités d’accompagnement des publics cibles.</w:t>
            </w:r>
          </w:p>
        </w:tc>
      </w:tr>
      <w:tr w:rsidR="00EB56DC" w:rsidRPr="00EB56DC" w14:paraId="2C9A03AF" w14:textId="77777777" w:rsidTr="0037604B">
        <w:trPr>
          <w:trHeight w:val="1753"/>
          <w:jc w:val="center"/>
        </w:trPr>
        <w:tc>
          <w:tcPr>
            <w:tcW w:w="8921" w:type="dxa"/>
          </w:tcPr>
          <w:p w14:paraId="2DDA5921" w14:textId="77777777" w:rsidR="00EB56DC" w:rsidRPr="00EB56DC" w:rsidRDefault="00EB56DC" w:rsidP="00EB56DC">
            <w:pPr>
              <w:spacing w:after="0"/>
              <w:rPr>
                <w:rFonts w:cs="Arial"/>
                <w:bCs/>
                <w:szCs w:val="24"/>
              </w:rPr>
            </w:pPr>
            <w:r w:rsidRPr="00EB56DC">
              <w:rPr>
                <w:rFonts w:cs="Arial"/>
                <w:b/>
                <w:bCs/>
                <w:u w:val="single"/>
              </w:rPr>
              <w:t>Réponse :</w:t>
            </w:r>
            <w:r w:rsidRPr="00EB56DC">
              <w:rPr>
                <w:rFonts w:cs="Arial"/>
                <w:bCs/>
                <w:szCs w:val="24"/>
              </w:rPr>
              <w:t xml:space="preserve"> </w:t>
            </w:r>
          </w:p>
        </w:tc>
      </w:tr>
      <w:bookmarkEnd w:id="36"/>
    </w:tbl>
    <w:p w14:paraId="2B8C08FF" w14:textId="77777777" w:rsidR="00EB56DC" w:rsidRPr="00EB56DC" w:rsidRDefault="00EB56DC" w:rsidP="00EB56DC">
      <w:pPr>
        <w:rPr>
          <w:rFonts w:cs="Arial"/>
        </w:rPr>
      </w:pPr>
    </w:p>
    <w:p w14:paraId="3641EFDC" w14:textId="77777777" w:rsidR="00EB56DC" w:rsidRPr="00EB56DC" w:rsidRDefault="00EB56DC" w:rsidP="00EB56DC">
      <w:pPr>
        <w:spacing w:before="0" w:after="0"/>
        <w:jc w:val="left"/>
        <w:rPr>
          <w:rFonts w:ascii="Arial Gras" w:hAnsi="Arial Gras" w:cs="Arial"/>
          <w:b/>
          <w:bCs/>
          <w:caps/>
          <w:sz w:val="32"/>
          <w:szCs w:val="24"/>
        </w:rPr>
      </w:pPr>
      <w:r w:rsidRPr="00EB56DC">
        <w:br w:type="page"/>
      </w:r>
    </w:p>
    <w:p w14:paraId="1231BE28" w14:textId="69FB243B" w:rsidR="00EB56DC" w:rsidRPr="00EB56DC" w:rsidRDefault="00EB56DC" w:rsidP="00EB56DC">
      <w:pPr>
        <w:keepNext/>
        <w:numPr>
          <w:ilvl w:val="0"/>
          <w:numId w:val="4"/>
        </w:numPr>
        <w:shd w:val="clear" w:color="auto" w:fill="D9D9D9" w:themeFill="background1" w:themeFillShade="D9"/>
        <w:outlineLvl w:val="0"/>
        <w:rPr>
          <w:rFonts w:ascii="Arial Gras" w:hAnsi="Arial Gras" w:cs="Arial"/>
          <w:b/>
          <w:bCs/>
          <w:caps/>
          <w:sz w:val="32"/>
          <w:szCs w:val="24"/>
        </w:rPr>
      </w:pPr>
      <w:bookmarkStart w:id="40" w:name="_Toc181122610"/>
      <w:bookmarkStart w:id="41" w:name="_Toc194501869"/>
      <w:r w:rsidRPr="00EB56DC">
        <w:rPr>
          <w:rFonts w:ascii="Arial Gras" w:hAnsi="Arial Gras" w:cs="Arial"/>
          <w:b/>
          <w:bCs/>
          <w:caps/>
          <w:sz w:val="32"/>
          <w:szCs w:val="24"/>
        </w:rPr>
        <w:lastRenderedPageBreak/>
        <w:t>STRUCTURE ET DES EVENTUELS COTRAITANTS ET SOUS-TRAITANTS</w:t>
      </w:r>
      <w:bookmarkEnd w:id="40"/>
      <w:bookmarkEnd w:id="41"/>
    </w:p>
    <w:p w14:paraId="1958BDA1" w14:textId="09107192" w:rsidR="00EB56DC" w:rsidRPr="00EB56DC" w:rsidRDefault="00EB56DC" w:rsidP="00EB56DC">
      <w:r w:rsidRPr="00EB56DC">
        <w:t xml:space="preserve">Le candidat est invité à présenter </w:t>
      </w:r>
      <w:r>
        <w:t>la</w:t>
      </w:r>
      <w:r w:rsidRPr="00EB56DC">
        <w:t xml:space="preserve"> structur</w:t>
      </w:r>
      <w:r>
        <w:t>ation administrative de sa proposition en présentant</w:t>
      </w:r>
      <w:r w:rsidRPr="00EB56DC">
        <w:t>, en cas de cotraitance ou de sous-traitance :</w:t>
      </w:r>
    </w:p>
    <w:p w14:paraId="7C6F8CB2" w14:textId="77777777" w:rsidR="00EB56DC" w:rsidRPr="00EB56DC" w:rsidRDefault="00EB56DC" w:rsidP="00EB56DC">
      <w:pPr>
        <w:keepLines/>
        <w:numPr>
          <w:ilvl w:val="0"/>
          <w:numId w:val="12"/>
        </w:numPr>
        <w:tabs>
          <w:tab w:val="left" w:pos="7020"/>
        </w:tabs>
        <w:suppressAutoHyphens/>
        <w:spacing w:line="240" w:lineRule="atLeast"/>
        <w:rPr>
          <w:lang w:eastAsia="ar-SA"/>
        </w:rPr>
      </w:pPr>
      <w:r w:rsidRPr="00EB56DC">
        <w:rPr>
          <w:lang w:eastAsia="ar-SA"/>
        </w:rPr>
        <w:t xml:space="preserve">Les prestations exécutées par chaque cotraitant, </w:t>
      </w:r>
    </w:p>
    <w:p w14:paraId="5E75863E" w14:textId="77777777" w:rsidR="00EB56DC" w:rsidRPr="00EB56DC" w:rsidRDefault="00EB56DC" w:rsidP="00EB56DC">
      <w:pPr>
        <w:keepLines/>
        <w:numPr>
          <w:ilvl w:val="0"/>
          <w:numId w:val="12"/>
        </w:numPr>
        <w:tabs>
          <w:tab w:val="left" w:pos="7020"/>
        </w:tabs>
        <w:suppressAutoHyphens/>
        <w:spacing w:line="240" w:lineRule="atLeast"/>
        <w:rPr>
          <w:lang w:eastAsia="ar-SA"/>
        </w:rPr>
      </w:pPr>
      <w:r w:rsidRPr="00EB56DC">
        <w:rPr>
          <w:lang w:eastAsia="ar-SA"/>
        </w:rPr>
        <w:t>Les prestations exécutées par chaque sous-traitant, y compris ceux des cotraitants.</w:t>
      </w:r>
    </w:p>
    <w:p w14:paraId="5DABE2D8" w14:textId="77777777" w:rsidR="00EB56DC" w:rsidRPr="00EB56DC" w:rsidRDefault="00EB56DC" w:rsidP="00EB56DC">
      <w:pPr>
        <w:keepLines/>
        <w:numPr>
          <w:ilvl w:val="0"/>
          <w:numId w:val="12"/>
        </w:numPr>
        <w:tabs>
          <w:tab w:val="left" w:pos="7020"/>
        </w:tabs>
        <w:suppressAutoHyphens/>
        <w:spacing w:line="240" w:lineRule="atLeast"/>
        <w:rPr>
          <w:lang w:eastAsia="ar-SA"/>
        </w:rPr>
      </w:pPr>
      <w:r w:rsidRPr="00EB56DC">
        <w:rPr>
          <w:lang w:eastAsia="ar-SA"/>
        </w:rPr>
        <w:t>Présenter un tableau de synthèse des opérateurs amenés à intervenir dans le cadre de l’exécution des prestations en précisant leur position (cotraitant, sous-traitant de rang 1, de rang 2, …)</w:t>
      </w:r>
    </w:p>
    <w:p w14:paraId="262A6F02" w14:textId="77777777" w:rsidR="00EB56DC" w:rsidRPr="00EB56DC" w:rsidRDefault="00EB56DC" w:rsidP="00EB56DC">
      <w:pPr>
        <w:rPr>
          <w:color w:val="000000"/>
        </w:rPr>
      </w:pPr>
      <w:r w:rsidRPr="00EB56DC">
        <w:t>En cas de cotraitance ou de sous-traitance,</w:t>
      </w:r>
      <w:r w:rsidRPr="00EB56DC">
        <w:rPr>
          <w:color w:val="000000"/>
        </w:rPr>
        <w:t xml:space="preserve"> le candidat est également invité à joindre à son offre le ou les formulaires DC 4 dument complétés.</w:t>
      </w:r>
    </w:p>
    <w:tbl>
      <w:tblPr>
        <w:tblStyle w:val="Grilledutableau"/>
        <w:tblW w:w="0" w:type="auto"/>
        <w:tblLook w:val="04A0" w:firstRow="1" w:lastRow="0" w:firstColumn="1" w:lastColumn="0" w:noHBand="0" w:noVBand="1"/>
      </w:tblPr>
      <w:tblGrid>
        <w:gridCol w:w="8921"/>
      </w:tblGrid>
      <w:tr w:rsidR="00EB56DC" w:rsidRPr="00EB56DC" w14:paraId="7209BB34" w14:textId="77777777" w:rsidTr="00EB56DC">
        <w:tc>
          <w:tcPr>
            <w:tcW w:w="8921" w:type="dxa"/>
          </w:tcPr>
          <w:p w14:paraId="1F978CCE" w14:textId="5BFFCFF0" w:rsidR="00EB56DC" w:rsidRPr="00EB56DC" w:rsidRDefault="00EB56DC" w:rsidP="00EB56DC">
            <w:pPr>
              <w:rPr>
                <w:b/>
                <w:i/>
                <w:iCs/>
                <w:u w:val="single"/>
              </w:rPr>
            </w:pPr>
            <w:r w:rsidRPr="00EB56DC">
              <w:rPr>
                <w:b/>
                <w:u w:val="single"/>
              </w:rPr>
              <w:t>Réponse du candidat </w:t>
            </w:r>
            <w:r w:rsidRPr="00EB56DC">
              <w:rPr>
                <w:b/>
              </w:rPr>
              <w:t xml:space="preserve">: </w:t>
            </w:r>
            <w:r w:rsidRPr="00EB56DC">
              <w:rPr>
                <w:b/>
                <w:i/>
                <w:iCs/>
              </w:rPr>
              <w:t>(cocher une ou plusieurs cases et le cas échéant, renseigner</w:t>
            </w:r>
            <w:r w:rsidRPr="00EB56DC">
              <w:rPr>
                <w:b/>
                <w:i/>
                <w:iCs/>
                <w:u w:val="single"/>
              </w:rPr>
              <w:t xml:space="preserve"> </w:t>
            </w:r>
            <w:r w:rsidRPr="00EB56DC">
              <w:rPr>
                <w:b/>
                <w:i/>
                <w:iCs/>
              </w:rPr>
              <w:t>l’organisation)</w:t>
            </w:r>
          </w:p>
          <w:p w14:paraId="2BD835C7" w14:textId="77777777" w:rsidR="00EB56DC" w:rsidRDefault="00EB56DC" w:rsidP="00EB56DC">
            <w:pPr>
              <w:rPr>
                <w:b/>
                <w:u w:val="single"/>
              </w:rPr>
            </w:pPr>
          </w:p>
          <w:p w14:paraId="644816AE" w14:textId="25C5A141" w:rsidR="00EB56DC" w:rsidRDefault="00EB56DC" w:rsidP="00EB56DC">
            <w:pPr>
              <w:rPr>
                <w:b/>
              </w:rPr>
            </w:pPr>
            <w:r w:rsidRPr="00EB56DC">
              <w:rPr>
                <w:rFonts w:cs="Arial"/>
                <w:bCs/>
                <w:szCs w:val="24"/>
              </w:rPr>
              <w:fldChar w:fldCharType="begin">
                <w:ffData>
                  <w:name w:val="CaseACocher2"/>
                  <w:enabled/>
                  <w:calcOnExit w:val="0"/>
                  <w:checkBox>
                    <w:sizeAuto/>
                    <w:default w:val="0"/>
                  </w:checkBox>
                </w:ffData>
              </w:fldChar>
            </w:r>
            <w:r w:rsidRPr="00EB56DC">
              <w:rPr>
                <w:rFonts w:cs="Arial"/>
                <w:bCs/>
                <w:szCs w:val="24"/>
              </w:rPr>
              <w:instrText xml:space="preserve"> FORMCHECKBOX </w:instrText>
            </w:r>
            <w:r w:rsidR="0081302C">
              <w:rPr>
                <w:rFonts w:cs="Arial"/>
                <w:bCs/>
                <w:szCs w:val="24"/>
              </w:rPr>
            </w:r>
            <w:r w:rsidR="0081302C">
              <w:rPr>
                <w:rFonts w:cs="Arial"/>
                <w:bCs/>
                <w:szCs w:val="24"/>
              </w:rPr>
              <w:fldChar w:fldCharType="separate"/>
            </w:r>
            <w:r w:rsidRPr="00EB56DC">
              <w:rPr>
                <w:rFonts w:cs="Arial"/>
                <w:bCs/>
                <w:szCs w:val="24"/>
              </w:rPr>
              <w:fldChar w:fldCharType="end"/>
            </w:r>
            <w:r w:rsidRPr="00EB56DC">
              <w:rPr>
                <w:rFonts w:cs="Arial"/>
                <w:bCs/>
                <w:szCs w:val="24"/>
              </w:rPr>
              <w:t xml:space="preserve"> </w:t>
            </w:r>
            <w:r w:rsidRPr="00EB56DC">
              <w:rPr>
                <w:b/>
              </w:rPr>
              <w:t>Le candidat ne se présente pas en groupement</w:t>
            </w:r>
            <w:r>
              <w:rPr>
                <w:b/>
              </w:rPr>
              <w:t> ;</w:t>
            </w:r>
          </w:p>
          <w:p w14:paraId="73C1EA96" w14:textId="77777777" w:rsidR="00EB56DC" w:rsidRPr="00EB56DC" w:rsidRDefault="00EB56DC" w:rsidP="00EB56DC">
            <w:pPr>
              <w:rPr>
                <w:b/>
              </w:rPr>
            </w:pPr>
          </w:p>
          <w:p w14:paraId="633256B8" w14:textId="77A3A767" w:rsidR="00EB56DC" w:rsidRDefault="00EB56DC" w:rsidP="00EB56DC">
            <w:pPr>
              <w:rPr>
                <w:b/>
              </w:rPr>
            </w:pPr>
            <w:r w:rsidRPr="00EB56DC">
              <w:rPr>
                <w:rFonts w:cs="Arial"/>
                <w:bCs/>
                <w:szCs w:val="24"/>
              </w:rPr>
              <w:fldChar w:fldCharType="begin">
                <w:ffData>
                  <w:name w:val="CaseACocher2"/>
                  <w:enabled/>
                  <w:calcOnExit w:val="0"/>
                  <w:checkBox>
                    <w:sizeAuto/>
                    <w:default w:val="0"/>
                  </w:checkBox>
                </w:ffData>
              </w:fldChar>
            </w:r>
            <w:r w:rsidRPr="00EB56DC">
              <w:rPr>
                <w:rFonts w:cs="Arial"/>
                <w:bCs/>
                <w:szCs w:val="24"/>
              </w:rPr>
              <w:instrText xml:space="preserve"> FORMCHECKBOX </w:instrText>
            </w:r>
            <w:r w:rsidR="0081302C">
              <w:rPr>
                <w:rFonts w:cs="Arial"/>
                <w:bCs/>
                <w:szCs w:val="24"/>
              </w:rPr>
            </w:r>
            <w:r w:rsidR="0081302C">
              <w:rPr>
                <w:rFonts w:cs="Arial"/>
                <w:bCs/>
                <w:szCs w:val="24"/>
              </w:rPr>
              <w:fldChar w:fldCharType="separate"/>
            </w:r>
            <w:r w:rsidRPr="00EB56DC">
              <w:rPr>
                <w:rFonts w:cs="Arial"/>
                <w:bCs/>
                <w:szCs w:val="24"/>
              </w:rPr>
              <w:fldChar w:fldCharType="end"/>
            </w:r>
            <w:r w:rsidRPr="00EB56DC">
              <w:rPr>
                <w:rFonts w:cs="Arial"/>
                <w:bCs/>
                <w:szCs w:val="24"/>
              </w:rPr>
              <w:t xml:space="preserve"> </w:t>
            </w:r>
            <w:r w:rsidRPr="00EB56DC">
              <w:rPr>
                <w:b/>
              </w:rPr>
              <w:t>Le candidat n’envisage pas de recourir à la sous-traitance</w:t>
            </w:r>
            <w:r>
              <w:rPr>
                <w:b/>
              </w:rPr>
              <w:t> ;</w:t>
            </w:r>
          </w:p>
          <w:p w14:paraId="30BA50B8" w14:textId="77777777" w:rsidR="00EB56DC" w:rsidRDefault="00EB56DC" w:rsidP="00EB56DC">
            <w:pPr>
              <w:rPr>
                <w:b/>
              </w:rPr>
            </w:pPr>
          </w:p>
          <w:p w14:paraId="507CA71E" w14:textId="77777777" w:rsidR="00EB56DC" w:rsidRPr="00EB56DC" w:rsidRDefault="00EB56DC" w:rsidP="00EB56DC">
            <w:pPr>
              <w:rPr>
                <w:b/>
              </w:rPr>
            </w:pPr>
            <w:r w:rsidRPr="00EB56DC">
              <w:rPr>
                <w:rFonts w:cs="Arial"/>
                <w:bCs/>
                <w:szCs w:val="24"/>
              </w:rPr>
              <w:fldChar w:fldCharType="begin">
                <w:ffData>
                  <w:name w:val="CaseACocher2"/>
                  <w:enabled/>
                  <w:calcOnExit w:val="0"/>
                  <w:checkBox>
                    <w:sizeAuto/>
                    <w:default w:val="0"/>
                  </w:checkBox>
                </w:ffData>
              </w:fldChar>
            </w:r>
            <w:r w:rsidRPr="00EB56DC">
              <w:rPr>
                <w:rFonts w:cs="Arial"/>
                <w:bCs/>
                <w:szCs w:val="24"/>
              </w:rPr>
              <w:instrText xml:space="preserve"> FORMCHECKBOX </w:instrText>
            </w:r>
            <w:r w:rsidR="0081302C">
              <w:rPr>
                <w:rFonts w:cs="Arial"/>
                <w:bCs/>
                <w:szCs w:val="24"/>
              </w:rPr>
            </w:r>
            <w:r w:rsidR="0081302C">
              <w:rPr>
                <w:rFonts w:cs="Arial"/>
                <w:bCs/>
                <w:szCs w:val="24"/>
              </w:rPr>
              <w:fldChar w:fldCharType="separate"/>
            </w:r>
            <w:r w:rsidRPr="00EB56DC">
              <w:rPr>
                <w:rFonts w:cs="Arial"/>
                <w:bCs/>
                <w:szCs w:val="24"/>
              </w:rPr>
              <w:fldChar w:fldCharType="end"/>
            </w:r>
            <w:r w:rsidRPr="00EB56DC">
              <w:rPr>
                <w:rFonts w:cs="Arial"/>
                <w:bCs/>
                <w:szCs w:val="24"/>
              </w:rPr>
              <w:t xml:space="preserve"> </w:t>
            </w:r>
            <w:r w:rsidRPr="00EB56DC">
              <w:rPr>
                <w:b/>
              </w:rPr>
              <w:t>Le candidat se présente en groupement</w:t>
            </w:r>
            <w:r>
              <w:rPr>
                <w:b/>
              </w:rPr>
              <w:t> dans les conditions définies ci-dessous :</w:t>
            </w:r>
          </w:p>
          <w:p w14:paraId="7FFBA8C4" w14:textId="77777777" w:rsidR="00EB56DC" w:rsidRPr="00EB56DC" w:rsidRDefault="00EB56DC" w:rsidP="00EB56DC">
            <w:pPr>
              <w:rPr>
                <w:b/>
              </w:rPr>
            </w:pPr>
          </w:p>
          <w:p w14:paraId="051B31D9" w14:textId="04F8F754" w:rsidR="00EB56DC" w:rsidRPr="00EB56DC" w:rsidRDefault="00EB56DC" w:rsidP="00EB56DC">
            <w:pPr>
              <w:rPr>
                <w:b/>
              </w:rPr>
            </w:pPr>
            <w:r w:rsidRPr="00EB56DC">
              <w:rPr>
                <w:rFonts w:cs="Arial"/>
                <w:bCs/>
                <w:szCs w:val="24"/>
              </w:rPr>
              <w:fldChar w:fldCharType="begin">
                <w:ffData>
                  <w:name w:val="CaseACocher2"/>
                  <w:enabled/>
                  <w:calcOnExit w:val="0"/>
                  <w:checkBox>
                    <w:sizeAuto/>
                    <w:default w:val="0"/>
                  </w:checkBox>
                </w:ffData>
              </w:fldChar>
            </w:r>
            <w:r w:rsidRPr="00EB56DC">
              <w:rPr>
                <w:rFonts w:cs="Arial"/>
                <w:bCs/>
                <w:szCs w:val="24"/>
              </w:rPr>
              <w:instrText xml:space="preserve"> FORMCHECKBOX </w:instrText>
            </w:r>
            <w:r w:rsidR="0081302C">
              <w:rPr>
                <w:rFonts w:cs="Arial"/>
                <w:bCs/>
                <w:szCs w:val="24"/>
              </w:rPr>
            </w:r>
            <w:r w:rsidR="0081302C">
              <w:rPr>
                <w:rFonts w:cs="Arial"/>
                <w:bCs/>
                <w:szCs w:val="24"/>
              </w:rPr>
              <w:fldChar w:fldCharType="separate"/>
            </w:r>
            <w:r w:rsidRPr="00EB56DC">
              <w:rPr>
                <w:rFonts w:cs="Arial"/>
                <w:bCs/>
                <w:szCs w:val="24"/>
              </w:rPr>
              <w:fldChar w:fldCharType="end"/>
            </w:r>
            <w:r w:rsidRPr="00EB56DC">
              <w:rPr>
                <w:rFonts w:cs="Arial"/>
                <w:bCs/>
                <w:szCs w:val="24"/>
              </w:rPr>
              <w:t xml:space="preserve"> </w:t>
            </w:r>
            <w:r w:rsidRPr="00EB56DC">
              <w:rPr>
                <w:b/>
              </w:rPr>
              <w:t xml:space="preserve">Le candidat </w:t>
            </w:r>
            <w:r>
              <w:rPr>
                <w:b/>
              </w:rPr>
              <w:t>envisage ou prévoit de recourir à la sous-traitance dans les conditions définies ci-dessous :</w:t>
            </w:r>
          </w:p>
          <w:p w14:paraId="14018099" w14:textId="77777777" w:rsidR="00EB56DC" w:rsidRPr="00EB56DC" w:rsidRDefault="00EB56DC" w:rsidP="00EB56DC"/>
          <w:p w14:paraId="18AF252E" w14:textId="77777777" w:rsidR="00EB56DC" w:rsidRPr="00EB56DC" w:rsidRDefault="00EB56DC" w:rsidP="00EB56DC"/>
          <w:p w14:paraId="12322703" w14:textId="77777777" w:rsidR="00EB56DC" w:rsidRPr="00EB56DC" w:rsidRDefault="00EB56DC" w:rsidP="00EB56DC"/>
          <w:p w14:paraId="28EEF3BF" w14:textId="77777777" w:rsidR="00EB56DC" w:rsidRPr="00EB56DC" w:rsidRDefault="00EB56DC" w:rsidP="00EB56DC"/>
        </w:tc>
      </w:tr>
    </w:tbl>
    <w:p w14:paraId="7A5FAB67" w14:textId="77777777" w:rsidR="00EB56DC" w:rsidRPr="00EB56DC" w:rsidRDefault="00EB56DC" w:rsidP="00EB56DC"/>
    <w:tbl>
      <w:tblPr>
        <w:tblStyle w:val="Grilledutableau"/>
        <w:tblW w:w="0" w:type="auto"/>
        <w:tblLook w:val="04A0" w:firstRow="1" w:lastRow="0" w:firstColumn="1" w:lastColumn="0" w:noHBand="0" w:noVBand="1"/>
      </w:tblPr>
      <w:tblGrid>
        <w:gridCol w:w="2232"/>
        <w:gridCol w:w="2373"/>
        <w:gridCol w:w="2224"/>
        <w:gridCol w:w="2092"/>
      </w:tblGrid>
      <w:tr w:rsidR="00EB56DC" w:rsidRPr="00EB56DC" w14:paraId="79632F17" w14:textId="77777777" w:rsidTr="0037604B">
        <w:trPr>
          <w:trHeight w:val="444"/>
        </w:trPr>
        <w:tc>
          <w:tcPr>
            <w:tcW w:w="9062" w:type="dxa"/>
            <w:gridSpan w:val="4"/>
            <w:vAlign w:val="center"/>
          </w:tcPr>
          <w:p w14:paraId="433F95D0" w14:textId="77777777" w:rsidR="00EB56DC" w:rsidRPr="00EB56DC" w:rsidRDefault="00EB56DC" w:rsidP="00EB56DC">
            <w:pPr>
              <w:spacing w:line="276" w:lineRule="auto"/>
              <w:jc w:val="center"/>
              <w:rPr>
                <w:i/>
              </w:rPr>
            </w:pPr>
            <w:r w:rsidRPr="00EB56DC">
              <w:rPr>
                <w:i/>
              </w:rPr>
              <w:t>Ajouter de lignes et des colonnes si nécessaire.</w:t>
            </w:r>
          </w:p>
        </w:tc>
      </w:tr>
      <w:tr w:rsidR="00EB56DC" w:rsidRPr="00EB56DC" w14:paraId="129461AD" w14:textId="77777777" w:rsidTr="0037604B">
        <w:tc>
          <w:tcPr>
            <w:tcW w:w="2263" w:type="dxa"/>
            <w:vAlign w:val="center"/>
          </w:tcPr>
          <w:p w14:paraId="6D128016" w14:textId="77777777" w:rsidR="00EB56DC" w:rsidRPr="00EB56DC" w:rsidRDefault="00EB56DC" w:rsidP="00EB56DC">
            <w:pPr>
              <w:spacing w:line="276" w:lineRule="auto"/>
              <w:jc w:val="center"/>
              <w:rPr>
                <w:b/>
              </w:rPr>
            </w:pPr>
            <w:r w:rsidRPr="00EB56DC">
              <w:rPr>
                <w:b/>
              </w:rPr>
              <w:br w:type="page"/>
              <w:t>Nom du titulaire unique ou des membres du groupement</w:t>
            </w:r>
          </w:p>
        </w:tc>
        <w:tc>
          <w:tcPr>
            <w:tcW w:w="2410" w:type="dxa"/>
            <w:vAlign w:val="center"/>
          </w:tcPr>
          <w:p w14:paraId="79C8BA35" w14:textId="77777777" w:rsidR="00EB56DC" w:rsidRPr="00EB56DC" w:rsidRDefault="00EB56DC" w:rsidP="00EB56DC">
            <w:pPr>
              <w:spacing w:line="276" w:lineRule="auto"/>
              <w:jc w:val="center"/>
              <w:rPr>
                <w:b/>
              </w:rPr>
            </w:pPr>
            <w:r w:rsidRPr="00EB56DC">
              <w:rPr>
                <w:b/>
              </w:rPr>
              <w:t>Nom des sous-traitants du titulaire unique ou de chacun des membres du groupement</w:t>
            </w:r>
          </w:p>
        </w:tc>
        <w:tc>
          <w:tcPr>
            <w:tcW w:w="2268" w:type="dxa"/>
            <w:vAlign w:val="center"/>
          </w:tcPr>
          <w:p w14:paraId="249C8AF3" w14:textId="77777777" w:rsidR="00EB56DC" w:rsidRPr="00EB56DC" w:rsidRDefault="00EB56DC" w:rsidP="00EB56DC">
            <w:pPr>
              <w:spacing w:line="276" w:lineRule="auto"/>
              <w:jc w:val="center"/>
              <w:rPr>
                <w:b/>
              </w:rPr>
            </w:pPr>
            <w:r w:rsidRPr="00EB56DC">
              <w:rPr>
                <w:b/>
              </w:rPr>
              <w:t>Nom des sous-traitants de second rang</w:t>
            </w:r>
          </w:p>
        </w:tc>
        <w:tc>
          <w:tcPr>
            <w:tcW w:w="2121" w:type="dxa"/>
            <w:vAlign w:val="center"/>
          </w:tcPr>
          <w:p w14:paraId="248B6452" w14:textId="77777777" w:rsidR="00EB56DC" w:rsidRPr="00EB56DC" w:rsidRDefault="00EB56DC" w:rsidP="00EB56DC">
            <w:pPr>
              <w:spacing w:line="276" w:lineRule="auto"/>
              <w:jc w:val="center"/>
              <w:rPr>
                <w:b/>
              </w:rPr>
            </w:pPr>
            <w:r w:rsidRPr="00EB56DC">
              <w:rPr>
                <w:b/>
              </w:rPr>
              <w:t>Prestations objet de la sous-traitance</w:t>
            </w:r>
          </w:p>
        </w:tc>
      </w:tr>
      <w:tr w:rsidR="00EB56DC" w:rsidRPr="00EB56DC" w14:paraId="6C0C5D77" w14:textId="77777777" w:rsidTr="0037604B">
        <w:tc>
          <w:tcPr>
            <w:tcW w:w="2263" w:type="dxa"/>
            <w:vAlign w:val="center"/>
          </w:tcPr>
          <w:p w14:paraId="6173F30D" w14:textId="77777777" w:rsidR="00EB56DC" w:rsidRPr="00EB56DC" w:rsidRDefault="00EB56DC" w:rsidP="00EB56DC">
            <w:pPr>
              <w:spacing w:after="200" w:line="276" w:lineRule="auto"/>
            </w:pPr>
          </w:p>
        </w:tc>
        <w:tc>
          <w:tcPr>
            <w:tcW w:w="2410" w:type="dxa"/>
            <w:vAlign w:val="center"/>
          </w:tcPr>
          <w:p w14:paraId="38402552" w14:textId="77777777" w:rsidR="00EB56DC" w:rsidRPr="00EB56DC" w:rsidRDefault="00EB56DC" w:rsidP="00EB56DC">
            <w:pPr>
              <w:spacing w:after="200" w:line="276" w:lineRule="auto"/>
            </w:pPr>
          </w:p>
        </w:tc>
        <w:tc>
          <w:tcPr>
            <w:tcW w:w="2268" w:type="dxa"/>
            <w:vAlign w:val="center"/>
          </w:tcPr>
          <w:p w14:paraId="0FE48E56" w14:textId="77777777" w:rsidR="00EB56DC" w:rsidRPr="00EB56DC" w:rsidRDefault="00EB56DC" w:rsidP="00EB56DC">
            <w:pPr>
              <w:spacing w:after="200" w:line="276" w:lineRule="auto"/>
            </w:pPr>
          </w:p>
        </w:tc>
        <w:tc>
          <w:tcPr>
            <w:tcW w:w="2121" w:type="dxa"/>
            <w:vAlign w:val="center"/>
          </w:tcPr>
          <w:p w14:paraId="4E354106" w14:textId="77777777" w:rsidR="00EB56DC" w:rsidRPr="00EB56DC" w:rsidRDefault="00EB56DC" w:rsidP="00EB56DC">
            <w:pPr>
              <w:spacing w:after="200" w:line="276" w:lineRule="auto"/>
            </w:pPr>
          </w:p>
        </w:tc>
      </w:tr>
      <w:tr w:rsidR="00EB56DC" w:rsidRPr="00EB56DC" w14:paraId="29E95013" w14:textId="77777777" w:rsidTr="0037604B">
        <w:tc>
          <w:tcPr>
            <w:tcW w:w="2263" w:type="dxa"/>
            <w:vAlign w:val="center"/>
          </w:tcPr>
          <w:p w14:paraId="316A99B7" w14:textId="77777777" w:rsidR="00EB56DC" w:rsidRPr="00EB56DC" w:rsidRDefault="00EB56DC" w:rsidP="00EB56DC">
            <w:pPr>
              <w:spacing w:after="200" w:line="276" w:lineRule="auto"/>
            </w:pPr>
          </w:p>
        </w:tc>
        <w:tc>
          <w:tcPr>
            <w:tcW w:w="2410" w:type="dxa"/>
            <w:vAlign w:val="center"/>
          </w:tcPr>
          <w:p w14:paraId="6197C224" w14:textId="77777777" w:rsidR="00EB56DC" w:rsidRPr="00EB56DC" w:rsidRDefault="00EB56DC" w:rsidP="00EB56DC">
            <w:pPr>
              <w:spacing w:after="200" w:line="276" w:lineRule="auto"/>
            </w:pPr>
          </w:p>
        </w:tc>
        <w:tc>
          <w:tcPr>
            <w:tcW w:w="2268" w:type="dxa"/>
            <w:vAlign w:val="center"/>
          </w:tcPr>
          <w:p w14:paraId="15FFD5EB" w14:textId="77777777" w:rsidR="00EB56DC" w:rsidRPr="00EB56DC" w:rsidRDefault="00EB56DC" w:rsidP="00EB56DC">
            <w:pPr>
              <w:spacing w:after="200" w:line="276" w:lineRule="auto"/>
            </w:pPr>
          </w:p>
        </w:tc>
        <w:tc>
          <w:tcPr>
            <w:tcW w:w="2121" w:type="dxa"/>
            <w:vAlign w:val="center"/>
          </w:tcPr>
          <w:p w14:paraId="12BE4EFF" w14:textId="77777777" w:rsidR="00EB56DC" w:rsidRPr="00EB56DC" w:rsidRDefault="00EB56DC" w:rsidP="00EB56DC">
            <w:pPr>
              <w:spacing w:after="200" w:line="276" w:lineRule="auto"/>
            </w:pPr>
          </w:p>
        </w:tc>
      </w:tr>
      <w:tr w:rsidR="00EB56DC" w:rsidRPr="00EB56DC" w14:paraId="7FBA1AB4" w14:textId="77777777" w:rsidTr="0037604B">
        <w:tc>
          <w:tcPr>
            <w:tcW w:w="2263" w:type="dxa"/>
            <w:vAlign w:val="center"/>
          </w:tcPr>
          <w:p w14:paraId="76B1AEA8" w14:textId="77777777" w:rsidR="00EB56DC" w:rsidRPr="00EB56DC" w:rsidRDefault="00EB56DC" w:rsidP="00EB56DC">
            <w:pPr>
              <w:spacing w:after="200" w:line="276" w:lineRule="auto"/>
            </w:pPr>
          </w:p>
        </w:tc>
        <w:tc>
          <w:tcPr>
            <w:tcW w:w="2410" w:type="dxa"/>
            <w:vAlign w:val="center"/>
          </w:tcPr>
          <w:p w14:paraId="1986675B" w14:textId="77777777" w:rsidR="00EB56DC" w:rsidRPr="00EB56DC" w:rsidRDefault="00EB56DC" w:rsidP="00EB56DC">
            <w:pPr>
              <w:spacing w:after="200" w:line="276" w:lineRule="auto"/>
            </w:pPr>
          </w:p>
        </w:tc>
        <w:tc>
          <w:tcPr>
            <w:tcW w:w="2268" w:type="dxa"/>
            <w:vAlign w:val="center"/>
          </w:tcPr>
          <w:p w14:paraId="5437DF81" w14:textId="77777777" w:rsidR="00EB56DC" w:rsidRPr="00EB56DC" w:rsidRDefault="00EB56DC" w:rsidP="00EB56DC">
            <w:pPr>
              <w:spacing w:after="200" w:line="276" w:lineRule="auto"/>
            </w:pPr>
          </w:p>
        </w:tc>
        <w:tc>
          <w:tcPr>
            <w:tcW w:w="2121" w:type="dxa"/>
            <w:vAlign w:val="center"/>
          </w:tcPr>
          <w:p w14:paraId="7E8642B5" w14:textId="77777777" w:rsidR="00EB56DC" w:rsidRPr="00EB56DC" w:rsidRDefault="00EB56DC" w:rsidP="00EB56DC">
            <w:pPr>
              <w:spacing w:after="200" w:line="276" w:lineRule="auto"/>
            </w:pPr>
          </w:p>
        </w:tc>
      </w:tr>
      <w:tr w:rsidR="00EB56DC" w:rsidRPr="00EB56DC" w14:paraId="7F27AD74" w14:textId="77777777" w:rsidTr="0037604B">
        <w:tc>
          <w:tcPr>
            <w:tcW w:w="2263" w:type="dxa"/>
            <w:vAlign w:val="center"/>
          </w:tcPr>
          <w:p w14:paraId="219F5C76" w14:textId="77777777" w:rsidR="00EB56DC" w:rsidRPr="00EB56DC" w:rsidRDefault="00EB56DC" w:rsidP="00EB56DC">
            <w:pPr>
              <w:spacing w:after="200" w:line="276" w:lineRule="auto"/>
            </w:pPr>
          </w:p>
        </w:tc>
        <w:tc>
          <w:tcPr>
            <w:tcW w:w="2410" w:type="dxa"/>
            <w:vAlign w:val="center"/>
          </w:tcPr>
          <w:p w14:paraId="79AAD216" w14:textId="77777777" w:rsidR="00EB56DC" w:rsidRPr="00EB56DC" w:rsidRDefault="00EB56DC" w:rsidP="00EB56DC">
            <w:pPr>
              <w:spacing w:after="200" w:line="276" w:lineRule="auto"/>
            </w:pPr>
          </w:p>
        </w:tc>
        <w:tc>
          <w:tcPr>
            <w:tcW w:w="2268" w:type="dxa"/>
            <w:vAlign w:val="center"/>
          </w:tcPr>
          <w:p w14:paraId="294A912D" w14:textId="77777777" w:rsidR="00EB56DC" w:rsidRPr="00EB56DC" w:rsidRDefault="00EB56DC" w:rsidP="00EB56DC">
            <w:pPr>
              <w:spacing w:after="200" w:line="276" w:lineRule="auto"/>
            </w:pPr>
          </w:p>
        </w:tc>
        <w:tc>
          <w:tcPr>
            <w:tcW w:w="2121" w:type="dxa"/>
            <w:vAlign w:val="center"/>
          </w:tcPr>
          <w:p w14:paraId="2CB03681" w14:textId="77777777" w:rsidR="00EB56DC" w:rsidRPr="00EB56DC" w:rsidRDefault="00EB56DC" w:rsidP="00EB56DC">
            <w:pPr>
              <w:spacing w:after="200" w:line="276" w:lineRule="auto"/>
            </w:pPr>
          </w:p>
        </w:tc>
      </w:tr>
    </w:tbl>
    <w:p w14:paraId="30363CFE" w14:textId="77777777" w:rsidR="00EB56DC" w:rsidRPr="00EB56DC" w:rsidRDefault="00EB56DC" w:rsidP="00EB56DC">
      <w:pPr>
        <w:spacing w:after="200" w:line="276" w:lineRule="auto"/>
      </w:pPr>
    </w:p>
    <w:p w14:paraId="65F672AB" w14:textId="77777777" w:rsidR="00EB56DC" w:rsidRPr="00EB56DC" w:rsidRDefault="00EB56DC" w:rsidP="00EB56DC">
      <w:pPr>
        <w:rPr>
          <w:rFonts w:cs="Arial"/>
        </w:rPr>
      </w:pPr>
      <w:r w:rsidRPr="00EB56DC">
        <w:rPr>
          <w:rFonts w:cs="Arial"/>
        </w:rPr>
        <w:br w:type="page"/>
      </w:r>
    </w:p>
    <w:p w14:paraId="3A99FBDD" w14:textId="77777777" w:rsidR="00EB56DC" w:rsidRPr="00EB56DC" w:rsidRDefault="00EB56DC" w:rsidP="00EB56DC">
      <w:pPr>
        <w:keepNext/>
        <w:numPr>
          <w:ilvl w:val="0"/>
          <w:numId w:val="4"/>
        </w:numPr>
        <w:shd w:val="clear" w:color="auto" w:fill="D9D9D9" w:themeFill="background1" w:themeFillShade="D9"/>
        <w:outlineLvl w:val="0"/>
        <w:rPr>
          <w:rFonts w:ascii="Arial Gras" w:hAnsi="Arial Gras" w:cs="Arial"/>
          <w:b/>
          <w:bCs/>
          <w:caps/>
          <w:sz w:val="32"/>
          <w:szCs w:val="24"/>
        </w:rPr>
      </w:pPr>
      <w:bookmarkStart w:id="42" w:name="_Toc181122611"/>
      <w:bookmarkStart w:id="43" w:name="_Toc194501870"/>
      <w:r w:rsidRPr="00EB56DC">
        <w:rPr>
          <w:rFonts w:ascii="Arial Gras" w:hAnsi="Arial Gras" w:cs="Arial"/>
          <w:b/>
          <w:bCs/>
          <w:caps/>
          <w:sz w:val="32"/>
          <w:szCs w:val="24"/>
        </w:rPr>
        <w:lastRenderedPageBreak/>
        <w:t>AUTRES INFORMATIONS SUR L’OFFRE</w:t>
      </w:r>
      <w:bookmarkEnd w:id="42"/>
      <w:bookmarkEnd w:id="43"/>
    </w:p>
    <w:p w14:paraId="40601CC9" w14:textId="77777777" w:rsidR="00EB56DC" w:rsidRPr="00EB56DC" w:rsidRDefault="00EB56DC" w:rsidP="00EB56DC">
      <w:pPr>
        <w:rPr>
          <w:rFonts w:ascii="Calibri" w:eastAsia="Calibri" w:hAnsi="Calibri"/>
          <w:b/>
          <w:szCs w:val="22"/>
          <w:lang w:eastAsia="en-US"/>
        </w:rPr>
      </w:pPr>
    </w:p>
    <w:tbl>
      <w:tblPr>
        <w:tblStyle w:val="Grilledutableau"/>
        <w:tblW w:w="0" w:type="auto"/>
        <w:jc w:val="center"/>
        <w:tblLook w:val="04A0" w:firstRow="1" w:lastRow="0" w:firstColumn="1" w:lastColumn="0" w:noHBand="0" w:noVBand="1"/>
      </w:tblPr>
      <w:tblGrid>
        <w:gridCol w:w="8921"/>
      </w:tblGrid>
      <w:tr w:rsidR="00EB56DC" w:rsidRPr="00EB56DC" w14:paraId="43BB9C8A" w14:textId="77777777" w:rsidTr="0037604B">
        <w:trPr>
          <w:trHeight w:val="850"/>
          <w:jc w:val="center"/>
        </w:trPr>
        <w:tc>
          <w:tcPr>
            <w:tcW w:w="8921" w:type="dxa"/>
          </w:tcPr>
          <w:p w14:paraId="423D1A25" w14:textId="77777777" w:rsidR="00EB56DC" w:rsidRPr="00EB56DC" w:rsidRDefault="00EB56DC" w:rsidP="00EB56DC">
            <w:pPr>
              <w:rPr>
                <w:rFonts w:cs="Arial"/>
              </w:rPr>
            </w:pPr>
            <w:r w:rsidRPr="00EB56DC">
              <w:rPr>
                <w:rFonts w:cs="Arial"/>
              </w:rPr>
              <w:t>Le candidat peut présenter tout autre élément jugé utile pour appuyer son offre.</w:t>
            </w:r>
          </w:p>
          <w:p w14:paraId="3D20D016" w14:textId="77777777" w:rsidR="00EB56DC" w:rsidRPr="00EB56DC" w:rsidRDefault="00EB56DC" w:rsidP="00EB56DC">
            <w:pPr>
              <w:rPr>
                <w:rFonts w:cs="Arial"/>
              </w:rPr>
            </w:pPr>
            <w:r w:rsidRPr="00EB56DC">
              <w:rPr>
                <w:rFonts w:cs="Arial"/>
              </w:rPr>
              <w:t>Il est notamment invité à présenter :</w:t>
            </w:r>
          </w:p>
          <w:p w14:paraId="2EDBC33F" w14:textId="1E8B3DE6" w:rsidR="00EB56DC" w:rsidRPr="00EB56DC" w:rsidRDefault="00EB56DC" w:rsidP="00EB56DC">
            <w:pPr>
              <w:numPr>
                <w:ilvl w:val="0"/>
                <w:numId w:val="11"/>
              </w:numPr>
              <w:rPr>
                <w:rFonts w:cs="Arial"/>
              </w:rPr>
            </w:pPr>
            <w:r w:rsidRPr="00EB56DC">
              <w:rPr>
                <w:rFonts w:cs="Arial"/>
              </w:rPr>
              <w:t>Les avantages relatifs qu’il estime que son offre présente, notamment par rapport à ses éventuels concurrents </w:t>
            </w:r>
            <w:r>
              <w:rPr>
                <w:rFonts w:cs="Arial"/>
              </w:rPr>
              <w:t xml:space="preserve">ainsi que, le cas échéant, l’explication des efforts tarifaires particuliers que le candidat à fait dans sa proposition </w:t>
            </w:r>
            <w:r w:rsidRPr="00EB56DC">
              <w:rPr>
                <w:rFonts w:cs="Arial"/>
              </w:rPr>
              <w:t>;</w:t>
            </w:r>
          </w:p>
          <w:p w14:paraId="3FDE06E7" w14:textId="77777777" w:rsidR="00EB56DC" w:rsidRPr="00EB56DC" w:rsidRDefault="00EB56DC" w:rsidP="00EB56DC">
            <w:pPr>
              <w:numPr>
                <w:ilvl w:val="0"/>
                <w:numId w:val="11"/>
              </w:numPr>
              <w:rPr>
                <w:rFonts w:cs="Arial"/>
              </w:rPr>
            </w:pPr>
            <w:r w:rsidRPr="00EB56DC">
              <w:rPr>
                <w:rFonts w:cs="Arial"/>
              </w:rPr>
              <w:t>Le nom et les cordonnées de la personne en charge du suivie de la procédure de passation du marché pouvant être notamment contacter pour des aspects commerciaux ou administratifs.</w:t>
            </w:r>
          </w:p>
        </w:tc>
      </w:tr>
      <w:tr w:rsidR="00EB56DC" w:rsidRPr="00EB56DC" w14:paraId="07730BA5" w14:textId="77777777" w:rsidTr="00EB56DC">
        <w:trPr>
          <w:trHeight w:val="2580"/>
          <w:jc w:val="center"/>
        </w:trPr>
        <w:tc>
          <w:tcPr>
            <w:tcW w:w="8921" w:type="dxa"/>
          </w:tcPr>
          <w:p w14:paraId="0F71450F" w14:textId="77777777" w:rsidR="00EB56DC" w:rsidRPr="00EB56DC" w:rsidRDefault="00EB56DC" w:rsidP="00EB56DC">
            <w:pPr>
              <w:spacing w:after="0"/>
              <w:rPr>
                <w:rFonts w:cs="Arial"/>
                <w:b/>
                <w:bCs/>
                <w:u w:val="single"/>
              </w:rPr>
            </w:pPr>
            <w:r w:rsidRPr="00EB56DC">
              <w:rPr>
                <w:rFonts w:cs="Arial"/>
                <w:b/>
                <w:bCs/>
                <w:u w:val="single"/>
              </w:rPr>
              <w:t>Réponse :</w:t>
            </w:r>
          </w:p>
        </w:tc>
      </w:tr>
    </w:tbl>
    <w:p w14:paraId="63927F72" w14:textId="77777777" w:rsidR="00EB56DC" w:rsidRPr="00EB56DC" w:rsidRDefault="00EB56DC" w:rsidP="00EB56DC">
      <w:pPr>
        <w:spacing w:before="0" w:after="0"/>
        <w:jc w:val="left"/>
        <w:rPr>
          <w:rFonts w:cs="Arial"/>
          <w:szCs w:val="24"/>
        </w:rPr>
      </w:pPr>
    </w:p>
    <w:p w14:paraId="075A23DE" w14:textId="77777777" w:rsidR="00EB56DC" w:rsidRPr="002A6816" w:rsidRDefault="00EB56DC" w:rsidP="00953191">
      <w:pPr>
        <w:rPr>
          <w:rFonts w:ascii="Calibri" w:eastAsia="Calibri" w:hAnsi="Calibri"/>
          <w:b/>
          <w:szCs w:val="22"/>
          <w:lang w:eastAsia="en-US"/>
        </w:rPr>
      </w:pPr>
    </w:p>
    <w:sectPr w:rsidR="00EB56DC" w:rsidRPr="002A6816"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6E9E5" w14:textId="77777777" w:rsidR="002E42CA" w:rsidRDefault="002E42CA">
      <w:r>
        <w:separator/>
      </w:r>
    </w:p>
  </w:endnote>
  <w:endnote w:type="continuationSeparator" w:id="0">
    <w:p w14:paraId="1A1E2CF3" w14:textId="77777777" w:rsidR="002E42CA" w:rsidRDefault="002E42CA">
      <w:r>
        <w:continuationSeparator/>
      </w:r>
    </w:p>
  </w:endnote>
  <w:endnote w:type="continuationNotice" w:id="1">
    <w:p w14:paraId="663907B8" w14:textId="77777777" w:rsidR="002E42CA" w:rsidRDefault="002E42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ouygues Read Medium">
    <w:altName w:val="Calibri"/>
    <w:panose1 w:val="00000000000000000000"/>
    <w:charset w:val="00"/>
    <w:family w:val="modern"/>
    <w:notTrueType/>
    <w:pitch w:val="variable"/>
    <w:sig w:usb0="80000227" w:usb1="5000006B" w:usb2="00000000" w:usb3="00000000" w:csb0="00000097"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4490" w14:textId="32516580" w:rsidR="0086622F" w:rsidRDefault="0086622F"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81669">
      <w:rPr>
        <w:rStyle w:val="Numrodepage"/>
        <w:noProof/>
      </w:rPr>
      <w:t>1</w:t>
    </w:r>
    <w:r>
      <w:rPr>
        <w:rStyle w:val="Numrodepage"/>
      </w:rPr>
      <w:fldChar w:fldCharType="end"/>
    </w:r>
  </w:p>
  <w:p w14:paraId="5E6818B6" w14:textId="77777777" w:rsidR="0086622F" w:rsidRDefault="0086622F"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460"/>
      <w:gridCol w:w="4461"/>
    </w:tblGrid>
    <w:tr w:rsidR="00251927" w14:paraId="2FB09CB5" w14:textId="77777777" w:rsidTr="00251927">
      <w:tc>
        <w:tcPr>
          <w:tcW w:w="4460" w:type="dxa"/>
          <w:shd w:val="clear" w:color="auto" w:fill="D9D9D9" w:themeFill="background1" w:themeFillShade="D9"/>
        </w:tcPr>
        <w:p w14:paraId="6A49B113" w14:textId="76409289" w:rsidR="00251927" w:rsidRPr="00251927" w:rsidRDefault="00251927" w:rsidP="00251927">
          <w:pPr>
            <w:pStyle w:val="Pieddepage"/>
            <w:spacing w:before="0" w:after="0"/>
            <w:ind w:right="360"/>
            <w:rPr>
              <w:rFonts w:cs="Arial"/>
              <w:b/>
              <w:bCs/>
            </w:rPr>
          </w:pPr>
          <w:r w:rsidRPr="00251927">
            <w:rPr>
              <w:rFonts w:cs="Arial"/>
              <w:b/>
              <w:bCs/>
            </w:rPr>
            <w:t>CMT</w:t>
          </w:r>
          <w:r w:rsidR="00A618FB">
            <w:rPr>
              <w:rFonts w:cs="Arial"/>
              <w:b/>
              <w:bCs/>
            </w:rPr>
            <w:t xml:space="preserve"> marché n°</w:t>
          </w:r>
          <w:r w:rsidR="007A06F0">
            <w:rPr>
              <w:rFonts w:cs="Arial"/>
              <w:b/>
              <w:bCs/>
            </w:rPr>
            <w:t>2025008</w:t>
          </w:r>
        </w:p>
      </w:tc>
      <w:tc>
        <w:tcPr>
          <w:tcW w:w="4461" w:type="dxa"/>
          <w:shd w:val="clear" w:color="auto" w:fill="D9D9D9" w:themeFill="background1" w:themeFillShade="D9"/>
        </w:tcPr>
        <w:p w14:paraId="281B058C" w14:textId="2369228E" w:rsidR="00251927" w:rsidRDefault="00251927" w:rsidP="00251927">
          <w:pPr>
            <w:pStyle w:val="Pieddepage"/>
            <w:spacing w:before="0" w:after="0"/>
            <w:ind w:right="360"/>
            <w:jc w:val="right"/>
            <w:rPr>
              <w:rFonts w:cs="Arial"/>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23</w:t>
          </w:r>
          <w:r>
            <w:rPr>
              <w:b/>
              <w:bCs/>
              <w:sz w:val="24"/>
              <w:szCs w:val="24"/>
            </w:rPr>
            <w:fldChar w:fldCharType="end"/>
          </w:r>
        </w:p>
      </w:tc>
    </w:tr>
  </w:tbl>
  <w:p w14:paraId="6379E4D0" w14:textId="77777777" w:rsidR="0086622F" w:rsidRPr="0039699C" w:rsidRDefault="0086622F" w:rsidP="00251927">
    <w:pPr>
      <w:pStyle w:val="Pieddepage"/>
      <w:spacing w:before="0" w:after="0"/>
      <w:ind w:right="360"/>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6732B" w14:textId="77777777" w:rsidR="002E42CA" w:rsidRDefault="002E42CA">
      <w:r>
        <w:separator/>
      </w:r>
    </w:p>
  </w:footnote>
  <w:footnote w:type="continuationSeparator" w:id="0">
    <w:p w14:paraId="534C1B43" w14:textId="77777777" w:rsidR="002E42CA" w:rsidRDefault="002E42CA">
      <w:r>
        <w:continuationSeparator/>
      </w:r>
    </w:p>
  </w:footnote>
  <w:footnote w:type="continuationNotice" w:id="1">
    <w:p w14:paraId="14B8D434" w14:textId="77777777" w:rsidR="002E42CA" w:rsidRDefault="002E42C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459F7"/>
    <w:multiLevelType w:val="hybridMultilevel"/>
    <w:tmpl w:val="48DC91DC"/>
    <w:styleLink w:val="Style3import"/>
    <w:lvl w:ilvl="0" w:tplc="424A7836">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974CFF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65E995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7DC01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C46C1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CBE0C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0A695B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72DAA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E448FC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BB80833"/>
    <w:multiLevelType w:val="multilevel"/>
    <w:tmpl w:val="EAE297E6"/>
    <w:lvl w:ilvl="0">
      <w:start w:val="1"/>
      <w:numFmt w:val="decimal"/>
      <w:pStyle w:val="Titre"/>
      <w:lvlText w:val="%1."/>
      <w:lvlJc w:val="left"/>
      <w:pPr>
        <w:ind w:left="360" w:hanging="360"/>
      </w:pPr>
      <w:rPr>
        <w:rFonts w:hint="default"/>
        <w:b/>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E900F3"/>
    <w:multiLevelType w:val="multilevel"/>
    <w:tmpl w:val="A028C738"/>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ahom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ahoma"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E831FF"/>
    <w:multiLevelType w:val="hybridMultilevel"/>
    <w:tmpl w:val="89E0DF62"/>
    <w:lvl w:ilvl="0" w:tplc="00000003">
      <w:start w:val="1"/>
      <w:numFmt w:val="bullet"/>
      <w:pStyle w:val="CCTP-Puce1"/>
      <w:lvlText w:val=""/>
      <w:lvlJc w:val="left"/>
      <w:pPr>
        <w:ind w:left="720" w:hanging="360"/>
      </w:pPr>
      <w:rPr>
        <w:rFonts w:ascii="Symbol" w:hAnsi="Symbol" w:hint="default"/>
        <w:color w:val="98480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F936DD"/>
    <w:multiLevelType w:val="multilevel"/>
    <w:tmpl w:val="D7DCC746"/>
    <w:styleLink w:val="Listeactuelle1"/>
    <w:lvl w:ilvl="0">
      <w:start w:val="1"/>
      <w:numFmt w:val="decimal"/>
      <w:lvlText w:val="%1."/>
      <w:lvlJc w:val="left"/>
      <w:pPr>
        <w:ind w:left="360" w:hanging="360"/>
      </w:pPr>
      <w:rPr>
        <w:rFonts w:hint="default"/>
        <w:sz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0B5F4A"/>
    <w:multiLevelType w:val="hybridMultilevel"/>
    <w:tmpl w:val="9D5EC3EC"/>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3C0B0F"/>
    <w:multiLevelType w:val="hybridMultilevel"/>
    <w:tmpl w:val="D1A4F8E2"/>
    <w:lvl w:ilvl="0" w:tplc="5B3684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0D7C65"/>
    <w:multiLevelType w:val="multilevel"/>
    <w:tmpl w:val="D7DCC746"/>
    <w:lvl w:ilvl="0">
      <w:start w:val="1"/>
      <w:numFmt w:val="decimal"/>
      <w:pStyle w:val="Titre1"/>
      <w:lvlText w:val="%1."/>
      <w:lvlJc w:val="left"/>
      <w:pPr>
        <w:ind w:left="360" w:hanging="360"/>
      </w:pPr>
      <w:rPr>
        <w:rFonts w:hint="default"/>
        <w:sz w:val="32"/>
      </w:rPr>
    </w:lvl>
    <w:lvl w:ilvl="1">
      <w:start w:val="1"/>
      <w:numFmt w:val="decimal"/>
      <w:pStyle w:val="Titre2"/>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93F7D1A"/>
    <w:multiLevelType w:val="multilevel"/>
    <w:tmpl w:val="2EA492DA"/>
    <w:lvl w:ilvl="0">
      <w:start w:val="1"/>
      <w:numFmt w:val="upperRoman"/>
      <w:pStyle w:val="Titre11"/>
      <w:lvlText w:val="%1."/>
      <w:lvlJc w:val="right"/>
      <w:pPr>
        <w:tabs>
          <w:tab w:val="num" w:pos="680"/>
        </w:tabs>
        <w:ind w:left="680" w:hanging="680"/>
      </w:pPr>
      <w:rPr>
        <w:rFonts w:cs="Symbol"/>
        <w:bCs/>
        <w:caps/>
        <w:sz w:val="24"/>
        <w:szCs w:val="24"/>
        <w:u w:val="none"/>
      </w:rPr>
    </w:lvl>
    <w:lvl w:ilvl="1">
      <w:start w:val="1"/>
      <w:numFmt w:val="decimal"/>
      <w:pStyle w:val="Titre21"/>
      <w:lvlText w:val="%1.%2"/>
      <w:lvlJc w:val="left"/>
      <w:pPr>
        <w:tabs>
          <w:tab w:val="num" w:pos="851"/>
        </w:tabs>
        <w:ind w:left="851" w:hanging="851"/>
      </w:pPr>
    </w:lvl>
    <w:lvl w:ilvl="2">
      <w:start w:val="1"/>
      <w:numFmt w:val="decimal"/>
      <w:pStyle w:val="Titre31"/>
      <w:lvlText w:val="%1.%2.%3"/>
      <w:lvlJc w:val="left"/>
      <w:pPr>
        <w:tabs>
          <w:tab w:val="num" w:pos="851"/>
        </w:tabs>
        <w:ind w:left="851" w:hanging="851"/>
      </w:pPr>
    </w:lvl>
    <w:lvl w:ilvl="3">
      <w:start w:val="1"/>
      <w:numFmt w:val="decimal"/>
      <w:pStyle w:val="Titre41"/>
      <w:lvlText w:val="%1.%2.%3.%4"/>
      <w:lvlJc w:val="left"/>
      <w:pPr>
        <w:tabs>
          <w:tab w:val="num" w:pos="864"/>
        </w:tabs>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63B90F36"/>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15:restartNumberingAfterBreak="0">
    <w:nsid w:val="653C0A1F"/>
    <w:multiLevelType w:val="hybridMultilevel"/>
    <w:tmpl w:val="D30E5CCC"/>
    <w:lvl w:ilvl="0" w:tplc="040C0005">
      <w:start w:val="1"/>
      <w:numFmt w:val="bullet"/>
      <w:lvlText w:val=""/>
      <w:lvlJc w:val="left"/>
      <w:pPr>
        <w:ind w:left="720" w:hanging="360"/>
      </w:pPr>
      <w:rPr>
        <w:rFonts w:ascii="Wingdings" w:hAnsi="Wingdings" w:hint="default"/>
      </w:rPr>
    </w:lvl>
    <w:lvl w:ilvl="1" w:tplc="4188733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82091754">
    <w:abstractNumId w:val="1"/>
  </w:num>
  <w:num w:numId="2" w16cid:durableId="1425372386">
    <w:abstractNumId w:val="0"/>
  </w:num>
  <w:num w:numId="3" w16cid:durableId="1067150230">
    <w:abstractNumId w:val="4"/>
  </w:num>
  <w:num w:numId="4" w16cid:durableId="337736338">
    <w:abstractNumId w:val="8"/>
  </w:num>
  <w:num w:numId="5" w16cid:durableId="1292443113">
    <w:abstractNumId w:val="7"/>
  </w:num>
  <w:num w:numId="6" w16cid:durableId="103424711">
    <w:abstractNumId w:val="5"/>
  </w:num>
  <w:num w:numId="7" w16cid:durableId="606274510">
    <w:abstractNumId w:val="10"/>
  </w:num>
  <w:num w:numId="8" w16cid:durableId="1662273504">
    <w:abstractNumId w:val="2"/>
  </w:num>
  <w:num w:numId="9" w16cid:durableId="455224617">
    <w:abstractNumId w:val="9"/>
  </w:num>
  <w:num w:numId="10" w16cid:durableId="276527756">
    <w:abstractNumId w:val="11"/>
  </w:num>
  <w:num w:numId="11" w16cid:durableId="478694672">
    <w:abstractNumId w:val="6"/>
  </w:num>
  <w:num w:numId="12" w16cid:durableId="1405494317">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27EB"/>
    <w:rsid w:val="000028ED"/>
    <w:rsid w:val="00002C3C"/>
    <w:rsid w:val="00005F77"/>
    <w:rsid w:val="0001104D"/>
    <w:rsid w:val="000120D8"/>
    <w:rsid w:val="00012F59"/>
    <w:rsid w:val="00014445"/>
    <w:rsid w:val="000224F2"/>
    <w:rsid w:val="00023DC2"/>
    <w:rsid w:val="0002558A"/>
    <w:rsid w:val="000263AB"/>
    <w:rsid w:val="000274D2"/>
    <w:rsid w:val="00027B2E"/>
    <w:rsid w:val="00030108"/>
    <w:rsid w:val="0003209F"/>
    <w:rsid w:val="00033229"/>
    <w:rsid w:val="000339D7"/>
    <w:rsid w:val="00034030"/>
    <w:rsid w:val="00034372"/>
    <w:rsid w:val="00041960"/>
    <w:rsid w:val="00043E91"/>
    <w:rsid w:val="00043F32"/>
    <w:rsid w:val="000449DB"/>
    <w:rsid w:val="0005375C"/>
    <w:rsid w:val="00054C0E"/>
    <w:rsid w:val="000574E4"/>
    <w:rsid w:val="00061227"/>
    <w:rsid w:val="000648A6"/>
    <w:rsid w:val="00065A26"/>
    <w:rsid w:val="000715B8"/>
    <w:rsid w:val="0007228E"/>
    <w:rsid w:val="00075088"/>
    <w:rsid w:val="00076AC5"/>
    <w:rsid w:val="00076E60"/>
    <w:rsid w:val="0008075D"/>
    <w:rsid w:val="0008243F"/>
    <w:rsid w:val="00082DE1"/>
    <w:rsid w:val="0008698C"/>
    <w:rsid w:val="000875D7"/>
    <w:rsid w:val="00087B63"/>
    <w:rsid w:val="000946DE"/>
    <w:rsid w:val="00094845"/>
    <w:rsid w:val="000A2D5F"/>
    <w:rsid w:val="000A67A9"/>
    <w:rsid w:val="000A6C13"/>
    <w:rsid w:val="000B27FC"/>
    <w:rsid w:val="000B4169"/>
    <w:rsid w:val="000B5186"/>
    <w:rsid w:val="000B5DB9"/>
    <w:rsid w:val="000C2147"/>
    <w:rsid w:val="000C544B"/>
    <w:rsid w:val="000C54AE"/>
    <w:rsid w:val="000C58BC"/>
    <w:rsid w:val="000D1A79"/>
    <w:rsid w:val="000D5357"/>
    <w:rsid w:val="000D6F23"/>
    <w:rsid w:val="000D7737"/>
    <w:rsid w:val="000E04C6"/>
    <w:rsid w:val="000E1E21"/>
    <w:rsid w:val="000E22F5"/>
    <w:rsid w:val="000E5307"/>
    <w:rsid w:val="000E6CD4"/>
    <w:rsid w:val="000E79EF"/>
    <w:rsid w:val="000F0204"/>
    <w:rsid w:val="000F07C9"/>
    <w:rsid w:val="000F1976"/>
    <w:rsid w:val="000F3ECF"/>
    <w:rsid w:val="0010107B"/>
    <w:rsid w:val="001036B8"/>
    <w:rsid w:val="00103791"/>
    <w:rsid w:val="00103A84"/>
    <w:rsid w:val="00103F0F"/>
    <w:rsid w:val="00104CD8"/>
    <w:rsid w:val="00111AC0"/>
    <w:rsid w:val="00113EFF"/>
    <w:rsid w:val="0012082D"/>
    <w:rsid w:val="00124DA4"/>
    <w:rsid w:val="00126249"/>
    <w:rsid w:val="00130AE6"/>
    <w:rsid w:val="00131BBA"/>
    <w:rsid w:val="0013421F"/>
    <w:rsid w:val="00134E27"/>
    <w:rsid w:val="00135624"/>
    <w:rsid w:val="00137D84"/>
    <w:rsid w:val="0014014E"/>
    <w:rsid w:val="001407D7"/>
    <w:rsid w:val="00140A76"/>
    <w:rsid w:val="00141148"/>
    <w:rsid w:val="00142165"/>
    <w:rsid w:val="0014599D"/>
    <w:rsid w:val="00145A58"/>
    <w:rsid w:val="001471BE"/>
    <w:rsid w:val="00151315"/>
    <w:rsid w:val="0015163E"/>
    <w:rsid w:val="00154280"/>
    <w:rsid w:val="00156320"/>
    <w:rsid w:val="00157161"/>
    <w:rsid w:val="00166AF8"/>
    <w:rsid w:val="00167570"/>
    <w:rsid w:val="00171B6D"/>
    <w:rsid w:val="00175D36"/>
    <w:rsid w:val="00182681"/>
    <w:rsid w:val="0018337C"/>
    <w:rsid w:val="00186895"/>
    <w:rsid w:val="00186A1D"/>
    <w:rsid w:val="001918F3"/>
    <w:rsid w:val="00194AEB"/>
    <w:rsid w:val="0019583A"/>
    <w:rsid w:val="00197FB7"/>
    <w:rsid w:val="001A228E"/>
    <w:rsid w:val="001A3DB5"/>
    <w:rsid w:val="001A7450"/>
    <w:rsid w:val="001B102A"/>
    <w:rsid w:val="001B2F35"/>
    <w:rsid w:val="001B5F1D"/>
    <w:rsid w:val="001B7A1D"/>
    <w:rsid w:val="001C04B6"/>
    <w:rsid w:val="001C0A06"/>
    <w:rsid w:val="001C169D"/>
    <w:rsid w:val="001C16FE"/>
    <w:rsid w:val="001C259C"/>
    <w:rsid w:val="001C40DB"/>
    <w:rsid w:val="001C7D2F"/>
    <w:rsid w:val="001D148B"/>
    <w:rsid w:val="001D36CE"/>
    <w:rsid w:val="001D3BC1"/>
    <w:rsid w:val="001D6529"/>
    <w:rsid w:val="001D73A8"/>
    <w:rsid w:val="001D7BEC"/>
    <w:rsid w:val="001D7CDE"/>
    <w:rsid w:val="001E3BBB"/>
    <w:rsid w:val="001E5C50"/>
    <w:rsid w:val="001E677E"/>
    <w:rsid w:val="001E6E7C"/>
    <w:rsid w:val="001F2810"/>
    <w:rsid w:val="001F2976"/>
    <w:rsid w:val="001F2CF3"/>
    <w:rsid w:val="001F4E2E"/>
    <w:rsid w:val="001F5292"/>
    <w:rsid w:val="001F6F4C"/>
    <w:rsid w:val="001F7DCB"/>
    <w:rsid w:val="0020003C"/>
    <w:rsid w:val="002005D8"/>
    <w:rsid w:val="00202174"/>
    <w:rsid w:val="0020493A"/>
    <w:rsid w:val="00205D75"/>
    <w:rsid w:val="00210893"/>
    <w:rsid w:val="00210D31"/>
    <w:rsid w:val="0021368B"/>
    <w:rsid w:val="00213A70"/>
    <w:rsid w:val="00213B55"/>
    <w:rsid w:val="00213BF7"/>
    <w:rsid w:val="00215173"/>
    <w:rsid w:val="00220124"/>
    <w:rsid w:val="00220224"/>
    <w:rsid w:val="00231AE5"/>
    <w:rsid w:val="00236AE5"/>
    <w:rsid w:val="00236D51"/>
    <w:rsid w:val="002378E8"/>
    <w:rsid w:val="002418F8"/>
    <w:rsid w:val="00245372"/>
    <w:rsid w:val="002503AD"/>
    <w:rsid w:val="00251927"/>
    <w:rsid w:val="00252EFA"/>
    <w:rsid w:val="0025636C"/>
    <w:rsid w:val="002566D4"/>
    <w:rsid w:val="00257246"/>
    <w:rsid w:val="00257284"/>
    <w:rsid w:val="00261A98"/>
    <w:rsid w:val="002656A2"/>
    <w:rsid w:val="00266068"/>
    <w:rsid w:val="002660B5"/>
    <w:rsid w:val="00267F45"/>
    <w:rsid w:val="002709E0"/>
    <w:rsid w:val="00270C28"/>
    <w:rsid w:val="00273A5A"/>
    <w:rsid w:val="002753F5"/>
    <w:rsid w:val="00276E0A"/>
    <w:rsid w:val="00277F97"/>
    <w:rsid w:val="00283648"/>
    <w:rsid w:val="0028618D"/>
    <w:rsid w:val="002863FE"/>
    <w:rsid w:val="00292B5D"/>
    <w:rsid w:val="00292E2E"/>
    <w:rsid w:val="002934E8"/>
    <w:rsid w:val="00293DC4"/>
    <w:rsid w:val="00294FEE"/>
    <w:rsid w:val="002A01CB"/>
    <w:rsid w:val="002A0E99"/>
    <w:rsid w:val="002A2B74"/>
    <w:rsid w:val="002A47C7"/>
    <w:rsid w:val="002A482B"/>
    <w:rsid w:val="002A6816"/>
    <w:rsid w:val="002B1428"/>
    <w:rsid w:val="002B2037"/>
    <w:rsid w:val="002B21F4"/>
    <w:rsid w:val="002B3DF9"/>
    <w:rsid w:val="002B63D1"/>
    <w:rsid w:val="002B7690"/>
    <w:rsid w:val="002C3D97"/>
    <w:rsid w:val="002C4653"/>
    <w:rsid w:val="002C7D0F"/>
    <w:rsid w:val="002D206F"/>
    <w:rsid w:val="002D20E0"/>
    <w:rsid w:val="002D4AAC"/>
    <w:rsid w:val="002D4B45"/>
    <w:rsid w:val="002D507B"/>
    <w:rsid w:val="002D791A"/>
    <w:rsid w:val="002E33DA"/>
    <w:rsid w:val="002E42CA"/>
    <w:rsid w:val="002F2CC5"/>
    <w:rsid w:val="002F6C56"/>
    <w:rsid w:val="00300260"/>
    <w:rsid w:val="00301929"/>
    <w:rsid w:val="003039A6"/>
    <w:rsid w:val="003139D9"/>
    <w:rsid w:val="003176CA"/>
    <w:rsid w:val="00323DD1"/>
    <w:rsid w:val="00325BDE"/>
    <w:rsid w:val="00326492"/>
    <w:rsid w:val="003270D7"/>
    <w:rsid w:val="00327F08"/>
    <w:rsid w:val="00331CCD"/>
    <w:rsid w:val="00333F83"/>
    <w:rsid w:val="003367FC"/>
    <w:rsid w:val="00340AF3"/>
    <w:rsid w:val="0034148D"/>
    <w:rsid w:val="0034206F"/>
    <w:rsid w:val="003425FD"/>
    <w:rsid w:val="0034593F"/>
    <w:rsid w:val="003468CB"/>
    <w:rsid w:val="00347033"/>
    <w:rsid w:val="00357D86"/>
    <w:rsid w:val="003613BC"/>
    <w:rsid w:val="003620F4"/>
    <w:rsid w:val="0036350A"/>
    <w:rsid w:val="0036452C"/>
    <w:rsid w:val="00365A7E"/>
    <w:rsid w:val="003661F8"/>
    <w:rsid w:val="00370AB2"/>
    <w:rsid w:val="00373834"/>
    <w:rsid w:val="00373D1B"/>
    <w:rsid w:val="0037479D"/>
    <w:rsid w:val="00374CE3"/>
    <w:rsid w:val="00374D54"/>
    <w:rsid w:val="0037639B"/>
    <w:rsid w:val="00380A5E"/>
    <w:rsid w:val="003823E1"/>
    <w:rsid w:val="0038472C"/>
    <w:rsid w:val="00385B44"/>
    <w:rsid w:val="00386A25"/>
    <w:rsid w:val="00387835"/>
    <w:rsid w:val="00391CF8"/>
    <w:rsid w:val="003926F7"/>
    <w:rsid w:val="00392D90"/>
    <w:rsid w:val="00394FDC"/>
    <w:rsid w:val="00396271"/>
    <w:rsid w:val="0039699C"/>
    <w:rsid w:val="00397495"/>
    <w:rsid w:val="003A0CE3"/>
    <w:rsid w:val="003A24F5"/>
    <w:rsid w:val="003A4B44"/>
    <w:rsid w:val="003B0A63"/>
    <w:rsid w:val="003B4F72"/>
    <w:rsid w:val="003B5267"/>
    <w:rsid w:val="003B6542"/>
    <w:rsid w:val="003C1BB6"/>
    <w:rsid w:val="003C699F"/>
    <w:rsid w:val="003C728C"/>
    <w:rsid w:val="003D1721"/>
    <w:rsid w:val="003D36A6"/>
    <w:rsid w:val="003D46C6"/>
    <w:rsid w:val="003E020E"/>
    <w:rsid w:val="003E3C1A"/>
    <w:rsid w:val="003E50A2"/>
    <w:rsid w:val="003E58AE"/>
    <w:rsid w:val="003E614D"/>
    <w:rsid w:val="003E7D7B"/>
    <w:rsid w:val="003F0042"/>
    <w:rsid w:val="003F0A0D"/>
    <w:rsid w:val="003F2CE5"/>
    <w:rsid w:val="003F407D"/>
    <w:rsid w:val="003F4BCF"/>
    <w:rsid w:val="00403A24"/>
    <w:rsid w:val="00405122"/>
    <w:rsid w:val="004051E5"/>
    <w:rsid w:val="00406064"/>
    <w:rsid w:val="00411DE3"/>
    <w:rsid w:val="00412048"/>
    <w:rsid w:val="00412292"/>
    <w:rsid w:val="0041416A"/>
    <w:rsid w:val="00414B36"/>
    <w:rsid w:val="004170BA"/>
    <w:rsid w:val="00417420"/>
    <w:rsid w:val="0042036D"/>
    <w:rsid w:val="00420F62"/>
    <w:rsid w:val="004236AE"/>
    <w:rsid w:val="0042470E"/>
    <w:rsid w:val="004314FC"/>
    <w:rsid w:val="004345C5"/>
    <w:rsid w:val="00434778"/>
    <w:rsid w:val="00434905"/>
    <w:rsid w:val="004403FA"/>
    <w:rsid w:val="0044131E"/>
    <w:rsid w:val="00441672"/>
    <w:rsid w:val="004434D4"/>
    <w:rsid w:val="004435DB"/>
    <w:rsid w:val="00445DFF"/>
    <w:rsid w:val="00446A91"/>
    <w:rsid w:val="004470D6"/>
    <w:rsid w:val="004503B5"/>
    <w:rsid w:val="00451469"/>
    <w:rsid w:val="00452A6C"/>
    <w:rsid w:val="004538B9"/>
    <w:rsid w:val="00460F44"/>
    <w:rsid w:val="004615FE"/>
    <w:rsid w:val="0046789C"/>
    <w:rsid w:val="00471BE4"/>
    <w:rsid w:val="00472C8A"/>
    <w:rsid w:val="00473DC2"/>
    <w:rsid w:val="0047496A"/>
    <w:rsid w:val="004760C9"/>
    <w:rsid w:val="00476C3D"/>
    <w:rsid w:val="004806EE"/>
    <w:rsid w:val="00482EEF"/>
    <w:rsid w:val="00483EC5"/>
    <w:rsid w:val="00484C76"/>
    <w:rsid w:val="00485FE5"/>
    <w:rsid w:val="004875B2"/>
    <w:rsid w:val="004927AA"/>
    <w:rsid w:val="004949EB"/>
    <w:rsid w:val="00494E74"/>
    <w:rsid w:val="00495344"/>
    <w:rsid w:val="00495EBE"/>
    <w:rsid w:val="004978F7"/>
    <w:rsid w:val="004979B7"/>
    <w:rsid w:val="004A1811"/>
    <w:rsid w:val="004A1C36"/>
    <w:rsid w:val="004A2C5B"/>
    <w:rsid w:val="004A2D0D"/>
    <w:rsid w:val="004A50C5"/>
    <w:rsid w:val="004A6DCD"/>
    <w:rsid w:val="004A71B6"/>
    <w:rsid w:val="004B03CA"/>
    <w:rsid w:val="004B099D"/>
    <w:rsid w:val="004B4328"/>
    <w:rsid w:val="004B545A"/>
    <w:rsid w:val="004B5BFE"/>
    <w:rsid w:val="004B7488"/>
    <w:rsid w:val="004C65E2"/>
    <w:rsid w:val="004D156F"/>
    <w:rsid w:val="004D1A9F"/>
    <w:rsid w:val="004D33D2"/>
    <w:rsid w:val="004E1F51"/>
    <w:rsid w:val="004E2A04"/>
    <w:rsid w:val="004E2EC6"/>
    <w:rsid w:val="004E3FDB"/>
    <w:rsid w:val="004F4FBF"/>
    <w:rsid w:val="004F679B"/>
    <w:rsid w:val="004F6F7D"/>
    <w:rsid w:val="005002FD"/>
    <w:rsid w:val="00500402"/>
    <w:rsid w:val="00507481"/>
    <w:rsid w:val="0050762A"/>
    <w:rsid w:val="005108FC"/>
    <w:rsid w:val="00513FE5"/>
    <w:rsid w:val="00514727"/>
    <w:rsid w:val="005165C9"/>
    <w:rsid w:val="00521039"/>
    <w:rsid w:val="00523AE6"/>
    <w:rsid w:val="00525DBE"/>
    <w:rsid w:val="005267CA"/>
    <w:rsid w:val="005270AE"/>
    <w:rsid w:val="00527B74"/>
    <w:rsid w:val="00527EA1"/>
    <w:rsid w:val="0053335D"/>
    <w:rsid w:val="005337F2"/>
    <w:rsid w:val="00533A42"/>
    <w:rsid w:val="00533B82"/>
    <w:rsid w:val="00533F50"/>
    <w:rsid w:val="0054038E"/>
    <w:rsid w:val="00541F35"/>
    <w:rsid w:val="00542B36"/>
    <w:rsid w:val="00550853"/>
    <w:rsid w:val="00554421"/>
    <w:rsid w:val="00555340"/>
    <w:rsid w:val="005553AD"/>
    <w:rsid w:val="005556B1"/>
    <w:rsid w:val="00556D40"/>
    <w:rsid w:val="005572AE"/>
    <w:rsid w:val="00560DF8"/>
    <w:rsid w:val="005611FF"/>
    <w:rsid w:val="005666B0"/>
    <w:rsid w:val="00570D16"/>
    <w:rsid w:val="00576C45"/>
    <w:rsid w:val="0058139B"/>
    <w:rsid w:val="00581930"/>
    <w:rsid w:val="00582460"/>
    <w:rsid w:val="00583641"/>
    <w:rsid w:val="00583BB6"/>
    <w:rsid w:val="00584847"/>
    <w:rsid w:val="005850F2"/>
    <w:rsid w:val="00585766"/>
    <w:rsid w:val="00585F74"/>
    <w:rsid w:val="00587BCD"/>
    <w:rsid w:val="00587EC3"/>
    <w:rsid w:val="005929B2"/>
    <w:rsid w:val="005978D9"/>
    <w:rsid w:val="005A0ED0"/>
    <w:rsid w:val="005A17D8"/>
    <w:rsid w:val="005A354E"/>
    <w:rsid w:val="005B2C38"/>
    <w:rsid w:val="005B59BE"/>
    <w:rsid w:val="005B5BC3"/>
    <w:rsid w:val="005B69CD"/>
    <w:rsid w:val="005B7814"/>
    <w:rsid w:val="005B790C"/>
    <w:rsid w:val="005C33FA"/>
    <w:rsid w:val="005C3549"/>
    <w:rsid w:val="005C7E6C"/>
    <w:rsid w:val="005C7FBA"/>
    <w:rsid w:val="005D02D3"/>
    <w:rsid w:val="005D0A3F"/>
    <w:rsid w:val="005D4D46"/>
    <w:rsid w:val="005D66F3"/>
    <w:rsid w:val="005D79C3"/>
    <w:rsid w:val="005E0536"/>
    <w:rsid w:val="005E3C05"/>
    <w:rsid w:val="005E4499"/>
    <w:rsid w:val="005E6610"/>
    <w:rsid w:val="005F0F93"/>
    <w:rsid w:val="005F378F"/>
    <w:rsid w:val="005F38E3"/>
    <w:rsid w:val="005F502B"/>
    <w:rsid w:val="005F5BF4"/>
    <w:rsid w:val="005F6D75"/>
    <w:rsid w:val="005F75EC"/>
    <w:rsid w:val="006010F2"/>
    <w:rsid w:val="0060140E"/>
    <w:rsid w:val="00606774"/>
    <w:rsid w:val="00613123"/>
    <w:rsid w:val="00617C6C"/>
    <w:rsid w:val="00617FB7"/>
    <w:rsid w:val="00620FFF"/>
    <w:rsid w:val="00623370"/>
    <w:rsid w:val="00627F69"/>
    <w:rsid w:val="00632C5A"/>
    <w:rsid w:val="00633112"/>
    <w:rsid w:val="00635807"/>
    <w:rsid w:val="00636AC6"/>
    <w:rsid w:val="00642390"/>
    <w:rsid w:val="00643534"/>
    <w:rsid w:val="00643BA8"/>
    <w:rsid w:val="00645489"/>
    <w:rsid w:val="00646F37"/>
    <w:rsid w:val="0064763B"/>
    <w:rsid w:val="006478C6"/>
    <w:rsid w:val="00650022"/>
    <w:rsid w:val="006503E2"/>
    <w:rsid w:val="00650C2F"/>
    <w:rsid w:val="00652860"/>
    <w:rsid w:val="006535C6"/>
    <w:rsid w:val="00656319"/>
    <w:rsid w:val="00657337"/>
    <w:rsid w:val="006604F2"/>
    <w:rsid w:val="0066175D"/>
    <w:rsid w:val="0066323D"/>
    <w:rsid w:val="00663D28"/>
    <w:rsid w:val="00664C45"/>
    <w:rsid w:val="00666EA5"/>
    <w:rsid w:val="006726D7"/>
    <w:rsid w:val="0067454B"/>
    <w:rsid w:val="0067593D"/>
    <w:rsid w:val="00676D13"/>
    <w:rsid w:val="006774BD"/>
    <w:rsid w:val="00680586"/>
    <w:rsid w:val="00680FFA"/>
    <w:rsid w:val="006841FD"/>
    <w:rsid w:val="00686122"/>
    <w:rsid w:val="00686D06"/>
    <w:rsid w:val="00686FE6"/>
    <w:rsid w:val="006906B1"/>
    <w:rsid w:val="006909D0"/>
    <w:rsid w:val="00691161"/>
    <w:rsid w:val="00694BC6"/>
    <w:rsid w:val="00695695"/>
    <w:rsid w:val="006A37A4"/>
    <w:rsid w:val="006A47A6"/>
    <w:rsid w:val="006A5262"/>
    <w:rsid w:val="006A5D4C"/>
    <w:rsid w:val="006A6823"/>
    <w:rsid w:val="006B20F9"/>
    <w:rsid w:val="006B6C0C"/>
    <w:rsid w:val="006B6F45"/>
    <w:rsid w:val="006B7F33"/>
    <w:rsid w:val="006C08EC"/>
    <w:rsid w:val="006C09CB"/>
    <w:rsid w:val="006C1691"/>
    <w:rsid w:val="006C36AA"/>
    <w:rsid w:val="006C7BF6"/>
    <w:rsid w:val="006C7EFC"/>
    <w:rsid w:val="006D06EC"/>
    <w:rsid w:val="006D243D"/>
    <w:rsid w:val="006D2E0E"/>
    <w:rsid w:val="006D3DFC"/>
    <w:rsid w:val="006E5273"/>
    <w:rsid w:val="006E5944"/>
    <w:rsid w:val="006E5E8A"/>
    <w:rsid w:val="006E6E52"/>
    <w:rsid w:val="006F0A7D"/>
    <w:rsid w:val="006F1DC3"/>
    <w:rsid w:val="006F259F"/>
    <w:rsid w:val="006F5968"/>
    <w:rsid w:val="006F5DD1"/>
    <w:rsid w:val="006F77EB"/>
    <w:rsid w:val="00700101"/>
    <w:rsid w:val="00702140"/>
    <w:rsid w:val="00704092"/>
    <w:rsid w:val="0070425F"/>
    <w:rsid w:val="00705B2F"/>
    <w:rsid w:val="0070678A"/>
    <w:rsid w:val="00714CD3"/>
    <w:rsid w:val="00714D24"/>
    <w:rsid w:val="00715922"/>
    <w:rsid w:val="00715B43"/>
    <w:rsid w:val="007165DA"/>
    <w:rsid w:val="007203A3"/>
    <w:rsid w:val="00720845"/>
    <w:rsid w:val="007233F4"/>
    <w:rsid w:val="007252D2"/>
    <w:rsid w:val="007278AE"/>
    <w:rsid w:val="00731982"/>
    <w:rsid w:val="00736552"/>
    <w:rsid w:val="00736CDE"/>
    <w:rsid w:val="00740BFE"/>
    <w:rsid w:val="007421A4"/>
    <w:rsid w:val="0074290B"/>
    <w:rsid w:val="0074361F"/>
    <w:rsid w:val="0074716C"/>
    <w:rsid w:val="00747650"/>
    <w:rsid w:val="00750B80"/>
    <w:rsid w:val="007527CD"/>
    <w:rsid w:val="0075324D"/>
    <w:rsid w:val="0075420C"/>
    <w:rsid w:val="00755433"/>
    <w:rsid w:val="007562D7"/>
    <w:rsid w:val="00757BB2"/>
    <w:rsid w:val="00761EA6"/>
    <w:rsid w:val="0076293F"/>
    <w:rsid w:val="00770309"/>
    <w:rsid w:val="00770994"/>
    <w:rsid w:val="00771813"/>
    <w:rsid w:val="00771D51"/>
    <w:rsid w:val="007732CC"/>
    <w:rsid w:val="007750A4"/>
    <w:rsid w:val="007810E6"/>
    <w:rsid w:val="00782090"/>
    <w:rsid w:val="007849ED"/>
    <w:rsid w:val="00784BF2"/>
    <w:rsid w:val="007865A8"/>
    <w:rsid w:val="00787AB2"/>
    <w:rsid w:val="007903E5"/>
    <w:rsid w:val="007907C4"/>
    <w:rsid w:val="007924CF"/>
    <w:rsid w:val="00792EE5"/>
    <w:rsid w:val="00796067"/>
    <w:rsid w:val="0079790E"/>
    <w:rsid w:val="007A06F0"/>
    <w:rsid w:val="007A29B6"/>
    <w:rsid w:val="007A304B"/>
    <w:rsid w:val="007A4680"/>
    <w:rsid w:val="007A564C"/>
    <w:rsid w:val="007B137D"/>
    <w:rsid w:val="007B2CD2"/>
    <w:rsid w:val="007B33DA"/>
    <w:rsid w:val="007C09F4"/>
    <w:rsid w:val="007C0B2F"/>
    <w:rsid w:val="007C14DA"/>
    <w:rsid w:val="007C19A1"/>
    <w:rsid w:val="007C2461"/>
    <w:rsid w:val="007C3696"/>
    <w:rsid w:val="007C5D7A"/>
    <w:rsid w:val="007D111F"/>
    <w:rsid w:val="007D2527"/>
    <w:rsid w:val="007D2ED7"/>
    <w:rsid w:val="007E25D2"/>
    <w:rsid w:val="007E4106"/>
    <w:rsid w:val="007E4E32"/>
    <w:rsid w:val="007E6DD7"/>
    <w:rsid w:val="007E7A30"/>
    <w:rsid w:val="007F5060"/>
    <w:rsid w:val="008021A6"/>
    <w:rsid w:val="00802F8C"/>
    <w:rsid w:val="00811A00"/>
    <w:rsid w:val="00811D6F"/>
    <w:rsid w:val="00812822"/>
    <w:rsid w:val="0081302C"/>
    <w:rsid w:val="00817710"/>
    <w:rsid w:val="00817BC5"/>
    <w:rsid w:val="00824594"/>
    <w:rsid w:val="00826FEE"/>
    <w:rsid w:val="0082754A"/>
    <w:rsid w:val="008301DA"/>
    <w:rsid w:val="00833F1D"/>
    <w:rsid w:val="00836B1A"/>
    <w:rsid w:val="00840D92"/>
    <w:rsid w:val="00841C5A"/>
    <w:rsid w:val="00843443"/>
    <w:rsid w:val="008441E7"/>
    <w:rsid w:val="00846F59"/>
    <w:rsid w:val="008510A6"/>
    <w:rsid w:val="008540FC"/>
    <w:rsid w:val="008549A9"/>
    <w:rsid w:val="00857305"/>
    <w:rsid w:val="00860279"/>
    <w:rsid w:val="00860B29"/>
    <w:rsid w:val="0086176F"/>
    <w:rsid w:val="008619DC"/>
    <w:rsid w:val="0086591B"/>
    <w:rsid w:val="0086622F"/>
    <w:rsid w:val="00870571"/>
    <w:rsid w:val="00870A6E"/>
    <w:rsid w:val="00871188"/>
    <w:rsid w:val="0087149D"/>
    <w:rsid w:val="0087354D"/>
    <w:rsid w:val="00874A1C"/>
    <w:rsid w:val="008752A9"/>
    <w:rsid w:val="0087534B"/>
    <w:rsid w:val="00875ADB"/>
    <w:rsid w:val="008765C5"/>
    <w:rsid w:val="00876E94"/>
    <w:rsid w:val="00880D7A"/>
    <w:rsid w:val="00882006"/>
    <w:rsid w:val="0088251C"/>
    <w:rsid w:val="00883367"/>
    <w:rsid w:val="00894E8E"/>
    <w:rsid w:val="00895AC0"/>
    <w:rsid w:val="00897415"/>
    <w:rsid w:val="008A1F15"/>
    <w:rsid w:val="008A2237"/>
    <w:rsid w:val="008A641D"/>
    <w:rsid w:val="008B4F83"/>
    <w:rsid w:val="008B7297"/>
    <w:rsid w:val="008C20F2"/>
    <w:rsid w:val="008C2556"/>
    <w:rsid w:val="008C2FFB"/>
    <w:rsid w:val="008C3164"/>
    <w:rsid w:val="008C3464"/>
    <w:rsid w:val="008C4D9C"/>
    <w:rsid w:val="008D0408"/>
    <w:rsid w:val="008D06F6"/>
    <w:rsid w:val="008D2C1A"/>
    <w:rsid w:val="008D4A25"/>
    <w:rsid w:val="008D7177"/>
    <w:rsid w:val="008D79B9"/>
    <w:rsid w:val="008E1371"/>
    <w:rsid w:val="008E227F"/>
    <w:rsid w:val="008E299B"/>
    <w:rsid w:val="008E2E08"/>
    <w:rsid w:val="008E2FAF"/>
    <w:rsid w:val="008E3638"/>
    <w:rsid w:val="008E6442"/>
    <w:rsid w:val="008E6CF0"/>
    <w:rsid w:val="008F0419"/>
    <w:rsid w:val="008F0EA9"/>
    <w:rsid w:val="008F430F"/>
    <w:rsid w:val="008F4B9B"/>
    <w:rsid w:val="008F5333"/>
    <w:rsid w:val="008F592D"/>
    <w:rsid w:val="008F6612"/>
    <w:rsid w:val="008F7D57"/>
    <w:rsid w:val="008F7F87"/>
    <w:rsid w:val="009017D2"/>
    <w:rsid w:val="00902E88"/>
    <w:rsid w:val="0090493A"/>
    <w:rsid w:val="009058D4"/>
    <w:rsid w:val="0090615E"/>
    <w:rsid w:val="00911266"/>
    <w:rsid w:val="009126AC"/>
    <w:rsid w:val="00913EC3"/>
    <w:rsid w:val="0092103F"/>
    <w:rsid w:val="009229FE"/>
    <w:rsid w:val="00922F0C"/>
    <w:rsid w:val="009250C3"/>
    <w:rsid w:val="009266B2"/>
    <w:rsid w:val="00926B35"/>
    <w:rsid w:val="009305EA"/>
    <w:rsid w:val="00931F47"/>
    <w:rsid w:val="00932A01"/>
    <w:rsid w:val="00934E17"/>
    <w:rsid w:val="00936075"/>
    <w:rsid w:val="009402B9"/>
    <w:rsid w:val="00944C33"/>
    <w:rsid w:val="00950700"/>
    <w:rsid w:val="00950E77"/>
    <w:rsid w:val="00951932"/>
    <w:rsid w:val="00952CD3"/>
    <w:rsid w:val="00953191"/>
    <w:rsid w:val="00954E3B"/>
    <w:rsid w:val="009555C5"/>
    <w:rsid w:val="009570FE"/>
    <w:rsid w:val="009574E3"/>
    <w:rsid w:val="00960EF6"/>
    <w:rsid w:val="00964592"/>
    <w:rsid w:val="00965D44"/>
    <w:rsid w:val="0096784A"/>
    <w:rsid w:val="009718D0"/>
    <w:rsid w:val="00971942"/>
    <w:rsid w:val="00973728"/>
    <w:rsid w:val="00973BD6"/>
    <w:rsid w:val="0097621B"/>
    <w:rsid w:val="009770E7"/>
    <w:rsid w:val="00981888"/>
    <w:rsid w:val="00982767"/>
    <w:rsid w:val="009837A0"/>
    <w:rsid w:val="00984902"/>
    <w:rsid w:val="0099104D"/>
    <w:rsid w:val="0099401F"/>
    <w:rsid w:val="00994251"/>
    <w:rsid w:val="00996E1F"/>
    <w:rsid w:val="009A0C4B"/>
    <w:rsid w:val="009A1090"/>
    <w:rsid w:val="009A1E23"/>
    <w:rsid w:val="009A242A"/>
    <w:rsid w:val="009A280F"/>
    <w:rsid w:val="009A3789"/>
    <w:rsid w:val="009A5010"/>
    <w:rsid w:val="009A53AC"/>
    <w:rsid w:val="009A6329"/>
    <w:rsid w:val="009B25E7"/>
    <w:rsid w:val="009B3ED8"/>
    <w:rsid w:val="009B484B"/>
    <w:rsid w:val="009B5D95"/>
    <w:rsid w:val="009C34E0"/>
    <w:rsid w:val="009C40EF"/>
    <w:rsid w:val="009C6D6C"/>
    <w:rsid w:val="009D6627"/>
    <w:rsid w:val="009D769A"/>
    <w:rsid w:val="009E0B75"/>
    <w:rsid w:val="009E2853"/>
    <w:rsid w:val="009E4732"/>
    <w:rsid w:val="009E62FC"/>
    <w:rsid w:val="009E7273"/>
    <w:rsid w:val="009F098E"/>
    <w:rsid w:val="009F4415"/>
    <w:rsid w:val="009F5B25"/>
    <w:rsid w:val="009F5E41"/>
    <w:rsid w:val="009F6E45"/>
    <w:rsid w:val="00A001B4"/>
    <w:rsid w:val="00A005FE"/>
    <w:rsid w:val="00A014C4"/>
    <w:rsid w:val="00A01C8E"/>
    <w:rsid w:val="00A03306"/>
    <w:rsid w:val="00A04CEE"/>
    <w:rsid w:val="00A0646C"/>
    <w:rsid w:val="00A070FC"/>
    <w:rsid w:val="00A10CC7"/>
    <w:rsid w:val="00A11A40"/>
    <w:rsid w:val="00A13451"/>
    <w:rsid w:val="00A15056"/>
    <w:rsid w:val="00A158FB"/>
    <w:rsid w:val="00A15F92"/>
    <w:rsid w:val="00A203F1"/>
    <w:rsid w:val="00A20EFB"/>
    <w:rsid w:val="00A21E1D"/>
    <w:rsid w:val="00A26BD1"/>
    <w:rsid w:val="00A27457"/>
    <w:rsid w:val="00A3302C"/>
    <w:rsid w:val="00A33FDE"/>
    <w:rsid w:val="00A35EBA"/>
    <w:rsid w:val="00A40098"/>
    <w:rsid w:val="00A4173D"/>
    <w:rsid w:val="00A4232F"/>
    <w:rsid w:val="00A4370D"/>
    <w:rsid w:val="00A45812"/>
    <w:rsid w:val="00A461BA"/>
    <w:rsid w:val="00A465E0"/>
    <w:rsid w:val="00A52D9F"/>
    <w:rsid w:val="00A5564A"/>
    <w:rsid w:val="00A618FB"/>
    <w:rsid w:val="00A62697"/>
    <w:rsid w:val="00A633AB"/>
    <w:rsid w:val="00A637FB"/>
    <w:rsid w:val="00A70466"/>
    <w:rsid w:val="00A82EC6"/>
    <w:rsid w:val="00A83420"/>
    <w:rsid w:val="00A857A5"/>
    <w:rsid w:val="00A86FED"/>
    <w:rsid w:val="00A9194E"/>
    <w:rsid w:val="00A92402"/>
    <w:rsid w:val="00A9447D"/>
    <w:rsid w:val="00A960D5"/>
    <w:rsid w:val="00AA0FF1"/>
    <w:rsid w:val="00AA27D7"/>
    <w:rsid w:val="00AA5604"/>
    <w:rsid w:val="00AA5741"/>
    <w:rsid w:val="00AB2572"/>
    <w:rsid w:val="00AB2BF7"/>
    <w:rsid w:val="00AB2F23"/>
    <w:rsid w:val="00AC2707"/>
    <w:rsid w:val="00AC3270"/>
    <w:rsid w:val="00AD104C"/>
    <w:rsid w:val="00AD26E0"/>
    <w:rsid w:val="00AD3EAC"/>
    <w:rsid w:val="00AD4451"/>
    <w:rsid w:val="00AE2CFF"/>
    <w:rsid w:val="00AE53F8"/>
    <w:rsid w:val="00AE54BF"/>
    <w:rsid w:val="00AE63C4"/>
    <w:rsid w:val="00AF0120"/>
    <w:rsid w:val="00AF04E1"/>
    <w:rsid w:val="00AF077C"/>
    <w:rsid w:val="00AF1492"/>
    <w:rsid w:val="00AF2E54"/>
    <w:rsid w:val="00AF3960"/>
    <w:rsid w:val="00AF5640"/>
    <w:rsid w:val="00AF64FE"/>
    <w:rsid w:val="00AF68CA"/>
    <w:rsid w:val="00AF718C"/>
    <w:rsid w:val="00AF76E1"/>
    <w:rsid w:val="00B000A8"/>
    <w:rsid w:val="00B02012"/>
    <w:rsid w:val="00B032B1"/>
    <w:rsid w:val="00B047AC"/>
    <w:rsid w:val="00B06B20"/>
    <w:rsid w:val="00B110EF"/>
    <w:rsid w:val="00B1187F"/>
    <w:rsid w:val="00B11912"/>
    <w:rsid w:val="00B1345E"/>
    <w:rsid w:val="00B150F7"/>
    <w:rsid w:val="00B16C38"/>
    <w:rsid w:val="00B20F2C"/>
    <w:rsid w:val="00B23018"/>
    <w:rsid w:val="00B245EA"/>
    <w:rsid w:val="00B24A60"/>
    <w:rsid w:val="00B30475"/>
    <w:rsid w:val="00B32D41"/>
    <w:rsid w:val="00B33FBA"/>
    <w:rsid w:val="00B34C79"/>
    <w:rsid w:val="00B34EDC"/>
    <w:rsid w:val="00B372C2"/>
    <w:rsid w:val="00B4365E"/>
    <w:rsid w:val="00B43706"/>
    <w:rsid w:val="00B45462"/>
    <w:rsid w:val="00B4644B"/>
    <w:rsid w:val="00B5082F"/>
    <w:rsid w:val="00B51266"/>
    <w:rsid w:val="00B526FA"/>
    <w:rsid w:val="00B52FA1"/>
    <w:rsid w:val="00B53EB1"/>
    <w:rsid w:val="00B558CF"/>
    <w:rsid w:val="00B55C23"/>
    <w:rsid w:val="00B56A50"/>
    <w:rsid w:val="00B621E7"/>
    <w:rsid w:val="00B62356"/>
    <w:rsid w:val="00B64930"/>
    <w:rsid w:val="00B67F2F"/>
    <w:rsid w:val="00B75199"/>
    <w:rsid w:val="00B7789C"/>
    <w:rsid w:val="00B81084"/>
    <w:rsid w:val="00B821EA"/>
    <w:rsid w:val="00B82306"/>
    <w:rsid w:val="00B826A9"/>
    <w:rsid w:val="00B8435B"/>
    <w:rsid w:val="00B84373"/>
    <w:rsid w:val="00B86A3D"/>
    <w:rsid w:val="00B90A2A"/>
    <w:rsid w:val="00B940B5"/>
    <w:rsid w:val="00B9536A"/>
    <w:rsid w:val="00BA4579"/>
    <w:rsid w:val="00BB12D3"/>
    <w:rsid w:val="00BB3C6A"/>
    <w:rsid w:val="00BB7A2B"/>
    <w:rsid w:val="00BC099D"/>
    <w:rsid w:val="00BC10FE"/>
    <w:rsid w:val="00BC127F"/>
    <w:rsid w:val="00BC3311"/>
    <w:rsid w:val="00BC3B89"/>
    <w:rsid w:val="00BC3BAD"/>
    <w:rsid w:val="00BC4E1B"/>
    <w:rsid w:val="00BD0326"/>
    <w:rsid w:val="00BD3316"/>
    <w:rsid w:val="00BD49C9"/>
    <w:rsid w:val="00BD4C16"/>
    <w:rsid w:val="00BD6303"/>
    <w:rsid w:val="00BE34B8"/>
    <w:rsid w:val="00BE50E3"/>
    <w:rsid w:val="00BE5CF4"/>
    <w:rsid w:val="00BE770C"/>
    <w:rsid w:val="00BF04F3"/>
    <w:rsid w:val="00BF546D"/>
    <w:rsid w:val="00C00062"/>
    <w:rsid w:val="00C009EE"/>
    <w:rsid w:val="00C0112D"/>
    <w:rsid w:val="00C01819"/>
    <w:rsid w:val="00C031BC"/>
    <w:rsid w:val="00C04D3B"/>
    <w:rsid w:val="00C10621"/>
    <w:rsid w:val="00C11810"/>
    <w:rsid w:val="00C15D80"/>
    <w:rsid w:val="00C1759B"/>
    <w:rsid w:val="00C229C7"/>
    <w:rsid w:val="00C23270"/>
    <w:rsid w:val="00C23FEB"/>
    <w:rsid w:val="00C2565F"/>
    <w:rsid w:val="00C315FD"/>
    <w:rsid w:val="00C33058"/>
    <w:rsid w:val="00C3405F"/>
    <w:rsid w:val="00C34A0F"/>
    <w:rsid w:val="00C366F2"/>
    <w:rsid w:val="00C37051"/>
    <w:rsid w:val="00C52CFB"/>
    <w:rsid w:val="00C60541"/>
    <w:rsid w:val="00C6088B"/>
    <w:rsid w:val="00C613E3"/>
    <w:rsid w:val="00C64F6A"/>
    <w:rsid w:val="00C6526F"/>
    <w:rsid w:val="00C669CF"/>
    <w:rsid w:val="00C66FEC"/>
    <w:rsid w:val="00C72C81"/>
    <w:rsid w:val="00C73024"/>
    <w:rsid w:val="00C733B1"/>
    <w:rsid w:val="00C73D42"/>
    <w:rsid w:val="00C7686B"/>
    <w:rsid w:val="00C826BC"/>
    <w:rsid w:val="00C83C53"/>
    <w:rsid w:val="00C8400F"/>
    <w:rsid w:val="00C85B48"/>
    <w:rsid w:val="00C85CC8"/>
    <w:rsid w:val="00C865CB"/>
    <w:rsid w:val="00C91849"/>
    <w:rsid w:val="00C91AF7"/>
    <w:rsid w:val="00C926A8"/>
    <w:rsid w:val="00C92CAE"/>
    <w:rsid w:val="00C935D3"/>
    <w:rsid w:val="00C94A95"/>
    <w:rsid w:val="00C94DC2"/>
    <w:rsid w:val="00C95530"/>
    <w:rsid w:val="00C9783A"/>
    <w:rsid w:val="00CA199F"/>
    <w:rsid w:val="00CA2DE8"/>
    <w:rsid w:val="00CA3156"/>
    <w:rsid w:val="00CB2043"/>
    <w:rsid w:val="00CB686F"/>
    <w:rsid w:val="00CC10B7"/>
    <w:rsid w:val="00CC1644"/>
    <w:rsid w:val="00CD091D"/>
    <w:rsid w:val="00CD1709"/>
    <w:rsid w:val="00CD5035"/>
    <w:rsid w:val="00CD50C7"/>
    <w:rsid w:val="00CD55B1"/>
    <w:rsid w:val="00CD6BE8"/>
    <w:rsid w:val="00CD6EEA"/>
    <w:rsid w:val="00CE0FDE"/>
    <w:rsid w:val="00CE2E74"/>
    <w:rsid w:val="00CE7711"/>
    <w:rsid w:val="00CF2D90"/>
    <w:rsid w:val="00CF390E"/>
    <w:rsid w:val="00CF5389"/>
    <w:rsid w:val="00CF7347"/>
    <w:rsid w:val="00CF7C4B"/>
    <w:rsid w:val="00D0055C"/>
    <w:rsid w:val="00D00F66"/>
    <w:rsid w:val="00D039C7"/>
    <w:rsid w:val="00D05315"/>
    <w:rsid w:val="00D055D4"/>
    <w:rsid w:val="00D07356"/>
    <w:rsid w:val="00D11FF9"/>
    <w:rsid w:val="00D13486"/>
    <w:rsid w:val="00D13ED9"/>
    <w:rsid w:val="00D15B7D"/>
    <w:rsid w:val="00D16595"/>
    <w:rsid w:val="00D17F63"/>
    <w:rsid w:val="00D21003"/>
    <w:rsid w:val="00D21244"/>
    <w:rsid w:val="00D21623"/>
    <w:rsid w:val="00D26DDE"/>
    <w:rsid w:val="00D2765F"/>
    <w:rsid w:val="00D27DB9"/>
    <w:rsid w:val="00D30051"/>
    <w:rsid w:val="00D34A0E"/>
    <w:rsid w:val="00D3595F"/>
    <w:rsid w:val="00D35CE0"/>
    <w:rsid w:val="00D40474"/>
    <w:rsid w:val="00D4142E"/>
    <w:rsid w:val="00D42E9C"/>
    <w:rsid w:val="00D44F5B"/>
    <w:rsid w:val="00D4616A"/>
    <w:rsid w:val="00D4687B"/>
    <w:rsid w:val="00D47F03"/>
    <w:rsid w:val="00D51C6B"/>
    <w:rsid w:val="00D524E7"/>
    <w:rsid w:val="00D52915"/>
    <w:rsid w:val="00D54FB8"/>
    <w:rsid w:val="00D55312"/>
    <w:rsid w:val="00D56C25"/>
    <w:rsid w:val="00D62C71"/>
    <w:rsid w:val="00D70756"/>
    <w:rsid w:val="00D7176B"/>
    <w:rsid w:val="00D8201B"/>
    <w:rsid w:val="00D83F8B"/>
    <w:rsid w:val="00D84AB2"/>
    <w:rsid w:val="00D87592"/>
    <w:rsid w:val="00D87CB8"/>
    <w:rsid w:val="00D87F67"/>
    <w:rsid w:val="00D91C28"/>
    <w:rsid w:val="00D92BA5"/>
    <w:rsid w:val="00D961AA"/>
    <w:rsid w:val="00D975CA"/>
    <w:rsid w:val="00DA0D99"/>
    <w:rsid w:val="00DA3B41"/>
    <w:rsid w:val="00DA4E46"/>
    <w:rsid w:val="00DB2604"/>
    <w:rsid w:val="00DB31E1"/>
    <w:rsid w:val="00DB58A5"/>
    <w:rsid w:val="00DB5E2D"/>
    <w:rsid w:val="00DB7693"/>
    <w:rsid w:val="00DB7B1D"/>
    <w:rsid w:val="00DC0D87"/>
    <w:rsid w:val="00DC10E6"/>
    <w:rsid w:val="00DC31A4"/>
    <w:rsid w:val="00DC69EF"/>
    <w:rsid w:val="00DC7227"/>
    <w:rsid w:val="00DD1AC8"/>
    <w:rsid w:val="00DD2A6F"/>
    <w:rsid w:val="00DD3E68"/>
    <w:rsid w:val="00DD4F92"/>
    <w:rsid w:val="00DD588B"/>
    <w:rsid w:val="00DD77A1"/>
    <w:rsid w:val="00DE06B8"/>
    <w:rsid w:val="00DE1254"/>
    <w:rsid w:val="00DE136E"/>
    <w:rsid w:val="00DE43C4"/>
    <w:rsid w:val="00DE5907"/>
    <w:rsid w:val="00DF05EC"/>
    <w:rsid w:val="00DF1061"/>
    <w:rsid w:val="00DF15BC"/>
    <w:rsid w:val="00DF6A09"/>
    <w:rsid w:val="00DF7098"/>
    <w:rsid w:val="00E0035A"/>
    <w:rsid w:val="00E02334"/>
    <w:rsid w:val="00E047E5"/>
    <w:rsid w:val="00E07545"/>
    <w:rsid w:val="00E11870"/>
    <w:rsid w:val="00E1362B"/>
    <w:rsid w:val="00E15ABD"/>
    <w:rsid w:val="00E15BEC"/>
    <w:rsid w:val="00E16938"/>
    <w:rsid w:val="00E2220F"/>
    <w:rsid w:val="00E22902"/>
    <w:rsid w:val="00E22D58"/>
    <w:rsid w:val="00E24ED6"/>
    <w:rsid w:val="00E30396"/>
    <w:rsid w:val="00E31F14"/>
    <w:rsid w:val="00E34881"/>
    <w:rsid w:val="00E36063"/>
    <w:rsid w:val="00E37266"/>
    <w:rsid w:val="00E41D7F"/>
    <w:rsid w:val="00E42C25"/>
    <w:rsid w:val="00E446C6"/>
    <w:rsid w:val="00E471EA"/>
    <w:rsid w:val="00E50215"/>
    <w:rsid w:val="00E54272"/>
    <w:rsid w:val="00E54DED"/>
    <w:rsid w:val="00E56723"/>
    <w:rsid w:val="00E57107"/>
    <w:rsid w:val="00E61F0C"/>
    <w:rsid w:val="00E624F8"/>
    <w:rsid w:val="00E62872"/>
    <w:rsid w:val="00E662F1"/>
    <w:rsid w:val="00E67AC3"/>
    <w:rsid w:val="00E70D4E"/>
    <w:rsid w:val="00E716ED"/>
    <w:rsid w:val="00E72018"/>
    <w:rsid w:val="00E827AC"/>
    <w:rsid w:val="00E838FA"/>
    <w:rsid w:val="00E83FA6"/>
    <w:rsid w:val="00E847D3"/>
    <w:rsid w:val="00E84E27"/>
    <w:rsid w:val="00E85F14"/>
    <w:rsid w:val="00E910C6"/>
    <w:rsid w:val="00E91347"/>
    <w:rsid w:val="00E93CF1"/>
    <w:rsid w:val="00E95CF8"/>
    <w:rsid w:val="00E97888"/>
    <w:rsid w:val="00E97D7E"/>
    <w:rsid w:val="00E97D9B"/>
    <w:rsid w:val="00EA01B0"/>
    <w:rsid w:val="00EA08D8"/>
    <w:rsid w:val="00EA1530"/>
    <w:rsid w:val="00EA2069"/>
    <w:rsid w:val="00EA2474"/>
    <w:rsid w:val="00EA480C"/>
    <w:rsid w:val="00EA4D16"/>
    <w:rsid w:val="00EA6AEB"/>
    <w:rsid w:val="00EA718A"/>
    <w:rsid w:val="00EA71ED"/>
    <w:rsid w:val="00EA7213"/>
    <w:rsid w:val="00EB56DC"/>
    <w:rsid w:val="00EC14AE"/>
    <w:rsid w:val="00EC2B60"/>
    <w:rsid w:val="00EC35B0"/>
    <w:rsid w:val="00EC7111"/>
    <w:rsid w:val="00ED00A7"/>
    <w:rsid w:val="00ED028D"/>
    <w:rsid w:val="00ED0E93"/>
    <w:rsid w:val="00ED4117"/>
    <w:rsid w:val="00ED5ABD"/>
    <w:rsid w:val="00ED79BD"/>
    <w:rsid w:val="00ED7AB0"/>
    <w:rsid w:val="00EE159A"/>
    <w:rsid w:val="00EE242D"/>
    <w:rsid w:val="00EE45EE"/>
    <w:rsid w:val="00EE4C9A"/>
    <w:rsid w:val="00EE4CC5"/>
    <w:rsid w:val="00EE512E"/>
    <w:rsid w:val="00EF07BC"/>
    <w:rsid w:val="00EF0F98"/>
    <w:rsid w:val="00EF1244"/>
    <w:rsid w:val="00EF16E1"/>
    <w:rsid w:val="00EF1BD4"/>
    <w:rsid w:val="00EF22B0"/>
    <w:rsid w:val="00EF2573"/>
    <w:rsid w:val="00EF421C"/>
    <w:rsid w:val="00EF56A4"/>
    <w:rsid w:val="00EF5854"/>
    <w:rsid w:val="00F02C68"/>
    <w:rsid w:val="00F05523"/>
    <w:rsid w:val="00F07909"/>
    <w:rsid w:val="00F12F61"/>
    <w:rsid w:val="00F13331"/>
    <w:rsid w:val="00F15593"/>
    <w:rsid w:val="00F16247"/>
    <w:rsid w:val="00F16E44"/>
    <w:rsid w:val="00F20C16"/>
    <w:rsid w:val="00F2338D"/>
    <w:rsid w:val="00F236BC"/>
    <w:rsid w:val="00F24C36"/>
    <w:rsid w:val="00F25266"/>
    <w:rsid w:val="00F262DD"/>
    <w:rsid w:val="00F32BB8"/>
    <w:rsid w:val="00F46DB7"/>
    <w:rsid w:val="00F50525"/>
    <w:rsid w:val="00F52563"/>
    <w:rsid w:val="00F55A1A"/>
    <w:rsid w:val="00F55CE3"/>
    <w:rsid w:val="00F5785E"/>
    <w:rsid w:val="00F613B1"/>
    <w:rsid w:val="00F6188B"/>
    <w:rsid w:val="00F64CCF"/>
    <w:rsid w:val="00F65E6C"/>
    <w:rsid w:val="00F67C45"/>
    <w:rsid w:val="00F703FB"/>
    <w:rsid w:val="00F704F3"/>
    <w:rsid w:val="00F71569"/>
    <w:rsid w:val="00F71669"/>
    <w:rsid w:val="00F716CE"/>
    <w:rsid w:val="00F73E2D"/>
    <w:rsid w:val="00F7465E"/>
    <w:rsid w:val="00F74E1D"/>
    <w:rsid w:val="00F774CC"/>
    <w:rsid w:val="00F81669"/>
    <w:rsid w:val="00F82B08"/>
    <w:rsid w:val="00F82E75"/>
    <w:rsid w:val="00F848E2"/>
    <w:rsid w:val="00F85EA6"/>
    <w:rsid w:val="00F90ABF"/>
    <w:rsid w:val="00F919FE"/>
    <w:rsid w:val="00F9317D"/>
    <w:rsid w:val="00F9554A"/>
    <w:rsid w:val="00FA2A1D"/>
    <w:rsid w:val="00FA45A7"/>
    <w:rsid w:val="00FA5D4F"/>
    <w:rsid w:val="00FA5F0B"/>
    <w:rsid w:val="00FA6ED5"/>
    <w:rsid w:val="00FB4FC5"/>
    <w:rsid w:val="00FB770A"/>
    <w:rsid w:val="00FC0BEC"/>
    <w:rsid w:val="00FC3122"/>
    <w:rsid w:val="00FC3269"/>
    <w:rsid w:val="00FC5454"/>
    <w:rsid w:val="00FC6EAD"/>
    <w:rsid w:val="00FC783D"/>
    <w:rsid w:val="00FD17FF"/>
    <w:rsid w:val="00FD197E"/>
    <w:rsid w:val="00FD32B2"/>
    <w:rsid w:val="00FD4105"/>
    <w:rsid w:val="00FD482B"/>
    <w:rsid w:val="00FD6623"/>
    <w:rsid w:val="00FE0205"/>
    <w:rsid w:val="00FE3AB0"/>
    <w:rsid w:val="00FE6827"/>
    <w:rsid w:val="00FE6F38"/>
    <w:rsid w:val="00FE7080"/>
    <w:rsid w:val="00FE77D1"/>
    <w:rsid w:val="00FE7DA8"/>
    <w:rsid w:val="00FF0E05"/>
    <w:rsid w:val="00FF3305"/>
    <w:rsid w:val="00FF3F9A"/>
    <w:rsid w:val="00FF49E3"/>
    <w:rsid w:val="00FF6010"/>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B3869"/>
  <w15:docId w15:val="{6EDF02E5-F466-41E3-9037-09ADF597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010"/>
    <w:pPr>
      <w:spacing w:before="120" w:after="120"/>
      <w:jc w:val="both"/>
    </w:pPr>
    <w:rPr>
      <w:rFonts w:ascii="Arial" w:hAnsi="Arial"/>
    </w:rPr>
  </w:style>
  <w:style w:type="paragraph" w:styleId="Titre1">
    <w:name w:val="heading 1"/>
    <w:basedOn w:val="Normal"/>
    <w:next w:val="Normal"/>
    <w:qFormat/>
    <w:rsid w:val="00D87F67"/>
    <w:pPr>
      <w:keepNext/>
      <w:numPr>
        <w:numId w:val="4"/>
      </w:numPr>
      <w:shd w:val="clear" w:color="auto" w:fill="D9D9D9" w:themeFill="background1" w:themeFillShade="D9"/>
      <w:outlineLvl w:val="0"/>
    </w:pPr>
    <w:rPr>
      <w:rFonts w:ascii="Arial Gras" w:hAnsi="Arial Gras" w:cs="Arial"/>
      <w:b/>
      <w:bCs/>
      <w:caps/>
      <w:sz w:val="32"/>
      <w:szCs w:val="24"/>
    </w:rPr>
  </w:style>
  <w:style w:type="paragraph" w:styleId="Titre2">
    <w:name w:val="heading 2"/>
    <w:aliases w:val="Chapitre"/>
    <w:basedOn w:val="Normal"/>
    <w:next w:val="Normal"/>
    <w:link w:val="Titre2Car"/>
    <w:unhideWhenUsed/>
    <w:qFormat/>
    <w:rsid w:val="00D87F67"/>
    <w:pPr>
      <w:keepNext/>
      <w:numPr>
        <w:ilvl w:val="1"/>
        <w:numId w:val="4"/>
      </w:numPr>
      <w:spacing w:before="60" w:after="60"/>
      <w:outlineLvl w:val="1"/>
    </w:pPr>
    <w:rPr>
      <w:b/>
      <w:bCs/>
      <w:iCs/>
      <w:color w:val="FFFFFF" w:themeColor="background1"/>
      <w:sz w:val="24"/>
      <w:szCs w:val="28"/>
    </w:rPr>
  </w:style>
  <w:style w:type="paragraph" w:styleId="Titre3">
    <w:name w:val="heading 3"/>
    <w:basedOn w:val="Normal"/>
    <w:next w:val="Normal"/>
    <w:link w:val="Titre3Car"/>
    <w:uiPriority w:val="9"/>
    <w:semiHidden/>
    <w:unhideWhenUsed/>
    <w:qFormat/>
    <w:rsid w:val="00922F0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unhideWhenUsed/>
    <w:qFormat/>
    <w:rsid w:val="00236AE5"/>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236AE5"/>
    <w:pPr>
      <w:keepNext/>
      <w:keepLines/>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236AE5"/>
    <w:pPr>
      <w:keepNext/>
      <w:keepLines/>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236AE5"/>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236AE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236AE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eastAsia="SimSun"/>
      <w:b/>
      <w:sz w:val="40"/>
      <w:szCs w:val="24"/>
      <w:lang w:eastAsia="ar-SA"/>
    </w:rPr>
  </w:style>
  <w:style w:type="paragraph" w:customStyle="1" w:styleId="Appniv1">
    <w:name w:val="App niv 1"/>
    <w:basedOn w:val="Normal"/>
    <w:rsid w:val="00C33058"/>
    <w:pPr>
      <w:shd w:val="clear" w:color="auto" w:fill="FFFFFF"/>
      <w:suppressAutoHyphens/>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pPr>
    <w:rPr>
      <w:rFonts w:eastAsia="SimSun" w:cs="Tahoma"/>
      <w:i/>
      <w:iCs/>
      <w:sz w:val="24"/>
      <w:szCs w:val="24"/>
      <w:lang w:eastAsia="ar-SA"/>
    </w:rPr>
  </w:style>
  <w:style w:type="table" w:styleId="Grilledutableau">
    <w:name w:val="Table Grid"/>
    <w:basedOn w:val="TableauNormal"/>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lang w:val="en-US" w:eastAsia="en-US"/>
    </w:rPr>
  </w:style>
  <w:style w:type="paragraph" w:styleId="Retraitcorpsdetexte">
    <w:name w:val="Body Text Indent"/>
    <w:basedOn w:val="Normal"/>
    <w:rsid w:val="005A0ED0"/>
    <w:pPr>
      <w:ind w:left="283"/>
    </w:pPr>
    <w:rPr>
      <w:rFonts w:cs="Arial"/>
      <w:szCs w:val="22"/>
    </w:rPr>
  </w:style>
  <w:style w:type="paragraph" w:styleId="Corpsdetexte3">
    <w:name w:val="Body Text 3"/>
    <w:basedOn w:val="Normal"/>
    <w:rsid w:val="005A0ED0"/>
    <w:rPr>
      <w:rFonts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lang w:val="en-US" w:eastAsia="en-US"/>
    </w:rPr>
  </w:style>
  <w:style w:type="paragraph" w:styleId="Titre">
    <w:name w:val="Title"/>
    <w:basedOn w:val="Titre1"/>
    <w:next w:val="Titre2"/>
    <w:qFormat/>
    <w:rsid w:val="00B32D41"/>
    <w:pPr>
      <w:numPr>
        <w:numId w:val="1"/>
      </w:numPr>
      <w:pBdr>
        <w:top w:val="single" w:sz="4" w:space="12" w:color="auto"/>
        <w:left w:val="single" w:sz="4" w:space="12" w:color="auto"/>
        <w:bottom w:val="single" w:sz="4" w:space="12" w:color="auto"/>
        <w:right w:val="single" w:sz="4" w:space="12" w:color="auto"/>
      </w:pBdr>
      <w:shd w:val="clear" w:color="auto" w:fill="E6E6E6"/>
      <w:spacing w:before="240" w:after="240"/>
    </w:pPr>
    <w:rPr>
      <w:rFonts w:ascii="Arial" w:hAnsi="Arial"/>
      <w:b w:val="0"/>
      <w:caps w:val="0"/>
      <w:sz w:val="28"/>
    </w:rPr>
  </w:style>
  <w:style w:type="character" w:styleId="Marquedecommentaire">
    <w:name w:val="annotation reference"/>
    <w:unhideWhenUsed/>
    <w:rsid w:val="00AF76E1"/>
    <w:rPr>
      <w:sz w:val="16"/>
      <w:szCs w:val="16"/>
    </w:rPr>
  </w:style>
  <w:style w:type="paragraph" w:styleId="Commentaire">
    <w:name w:val="annotation text"/>
    <w:basedOn w:val="Normal"/>
    <w:link w:val="CommentaireCar"/>
    <w:unhideWhenUsed/>
    <w:rsid w:val="00AF76E1"/>
  </w:style>
  <w:style w:type="character" w:customStyle="1" w:styleId="CommentaireCar">
    <w:name w:val="Commentaire Car"/>
    <w:basedOn w:val="Policepardfaut"/>
    <w:link w:val="Commentaire"/>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aliases w:val="Chapitre Car"/>
    <w:link w:val="Titre2"/>
    <w:rsid w:val="00D87F67"/>
    <w:rPr>
      <w:rFonts w:ascii="Arial" w:hAnsi="Arial"/>
      <w:b/>
      <w:bCs/>
      <w:iCs/>
      <w:color w:val="FFFFFF" w:themeColor="background1"/>
      <w:sz w:val="24"/>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Puce 1"/>
    <w:basedOn w:val="Normal"/>
    <w:link w:val="ParagraphedelisteCar"/>
    <w:uiPriority w:val="34"/>
    <w:qFormat/>
    <w:rsid w:val="00267F45"/>
    <w:pPr>
      <w:ind w:left="720"/>
      <w:contextualSpacing/>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uiPriority w:val="99"/>
    <w:rsid w:val="003F407D"/>
    <w:rPr>
      <w:sz w:val="22"/>
    </w:rPr>
  </w:style>
  <w:style w:type="table" w:customStyle="1" w:styleId="Grilledutableau1">
    <w:name w:val="Grille du tableau1"/>
    <w:basedOn w:val="TableauNormal"/>
    <w:next w:val="Grilledutableau"/>
    <w:uiPriority w:val="59"/>
    <w:rsid w:val="00C613E3"/>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
    <w:name w:val="Style 3 importé"/>
    <w:rsid w:val="00E31F14"/>
    <w:pPr>
      <w:numPr>
        <w:numId w:val="2"/>
      </w:numPr>
    </w:pPr>
  </w:style>
  <w:style w:type="paragraph" w:customStyle="1" w:styleId="Corps">
    <w:name w:val="Corps"/>
    <w:rsid w:val="008619DC"/>
    <w:pPr>
      <w:pBdr>
        <w:top w:val="nil"/>
        <w:left w:val="nil"/>
        <w:bottom w:val="nil"/>
        <w:right w:val="nil"/>
        <w:between w:val="nil"/>
        <w:bar w:val="nil"/>
      </w:pBdr>
    </w:pPr>
    <w:rPr>
      <w:rFonts w:eastAsia="Arial Unicode MS" w:cs="Arial Unicode MS"/>
      <w:color w:val="000000"/>
      <w:sz w:val="22"/>
      <w:szCs w:val="22"/>
      <w:u w:color="000000"/>
      <w:bdr w:val="nil"/>
    </w:rPr>
  </w:style>
  <w:style w:type="character" w:styleId="Lienhypertexte">
    <w:name w:val="Hyperlink"/>
    <w:basedOn w:val="Policepardfaut"/>
    <w:uiPriority w:val="99"/>
    <w:unhideWhenUsed/>
    <w:rsid w:val="00323DD1"/>
    <w:rPr>
      <w:color w:val="0000FF" w:themeColor="hyperlink"/>
      <w:u w:val="single"/>
    </w:rPr>
  </w:style>
  <w:style w:type="character" w:styleId="Mentionnonrsolue">
    <w:name w:val="Unresolved Mention"/>
    <w:basedOn w:val="Policepardfaut"/>
    <w:uiPriority w:val="99"/>
    <w:semiHidden/>
    <w:unhideWhenUsed/>
    <w:rsid w:val="00323DD1"/>
    <w:rPr>
      <w:color w:val="605E5C"/>
      <w:shd w:val="clear" w:color="auto" w:fill="E1DFDD"/>
    </w:rPr>
  </w:style>
  <w:style w:type="character" w:styleId="Lienhypertextesuivivisit">
    <w:name w:val="FollowedHyperlink"/>
    <w:basedOn w:val="Policepardfaut"/>
    <w:uiPriority w:val="99"/>
    <w:semiHidden/>
    <w:unhideWhenUsed/>
    <w:rsid w:val="00926B35"/>
    <w:rPr>
      <w:color w:val="800080" w:themeColor="followedHyperlink"/>
      <w:u w:val="single"/>
    </w:rPr>
  </w:style>
  <w:style w:type="paragraph" w:customStyle="1" w:styleId="CCTP-Puce1">
    <w:name w:val="CCTP - Puce 1"/>
    <w:link w:val="CCTP-Puce1Car1"/>
    <w:uiPriority w:val="99"/>
    <w:qFormat/>
    <w:rsid w:val="00B1187F"/>
    <w:pPr>
      <w:numPr>
        <w:numId w:val="3"/>
      </w:numPr>
      <w:spacing w:before="60" w:after="60"/>
      <w:jc w:val="both"/>
    </w:pPr>
    <w:rPr>
      <w:rFonts w:ascii="Arial" w:hAnsi="Arial" w:cs="Arial"/>
    </w:rPr>
  </w:style>
  <w:style w:type="character" w:customStyle="1" w:styleId="CCTP-Puce1Car1">
    <w:name w:val="CCTP - Puce 1 Car1"/>
    <w:link w:val="CCTP-Puce1"/>
    <w:uiPriority w:val="99"/>
    <w:rsid w:val="00B1187F"/>
    <w:rPr>
      <w:rFonts w:ascii="Arial" w:hAnsi="Arial" w:cs="Arial"/>
    </w:rPr>
  </w:style>
  <w:style w:type="paragraph" w:styleId="En-ttedetabledesmatires">
    <w:name w:val="TOC Heading"/>
    <w:basedOn w:val="Titre1"/>
    <w:next w:val="Normal"/>
    <w:uiPriority w:val="39"/>
    <w:unhideWhenUsed/>
    <w:qFormat/>
    <w:rsid w:val="0039699C"/>
    <w:pPr>
      <w:keepLines/>
      <w:spacing w:before="240" w:line="259" w:lineRule="auto"/>
      <w:outlineLvl w:val="9"/>
    </w:pPr>
    <w:rPr>
      <w:rFonts w:asciiTheme="majorHAnsi" w:eastAsiaTheme="majorEastAsia" w:hAnsiTheme="majorHAnsi" w:cstheme="majorBidi"/>
      <w:b w:val="0"/>
      <w:bCs w:val="0"/>
      <w:color w:val="365F91" w:themeColor="accent1" w:themeShade="BF"/>
      <w:szCs w:val="32"/>
    </w:rPr>
  </w:style>
  <w:style w:type="paragraph" w:styleId="TM1">
    <w:name w:val="toc 1"/>
    <w:basedOn w:val="Normal"/>
    <w:next w:val="Normal"/>
    <w:autoRedefine/>
    <w:uiPriority w:val="39"/>
    <w:unhideWhenUsed/>
    <w:rsid w:val="00CE0FDE"/>
    <w:pPr>
      <w:tabs>
        <w:tab w:val="left" w:pos="440"/>
        <w:tab w:val="right" w:leader="dot" w:pos="8921"/>
      </w:tabs>
    </w:pPr>
    <w:rPr>
      <w:rFonts w:asciiTheme="minorHAnsi" w:hAnsiTheme="minorHAnsi" w:cstheme="minorHAnsi"/>
      <w:b/>
      <w:bCs/>
      <w:caps/>
    </w:rPr>
  </w:style>
  <w:style w:type="paragraph" w:styleId="TM2">
    <w:name w:val="toc 2"/>
    <w:basedOn w:val="Normal"/>
    <w:next w:val="Normal"/>
    <w:autoRedefine/>
    <w:uiPriority w:val="39"/>
    <w:unhideWhenUsed/>
    <w:rsid w:val="00CE0FDE"/>
    <w:pPr>
      <w:tabs>
        <w:tab w:val="left" w:pos="880"/>
        <w:tab w:val="right" w:leader="dot" w:pos="8921"/>
      </w:tabs>
      <w:ind w:left="220"/>
    </w:pPr>
    <w:rPr>
      <w:rFonts w:asciiTheme="minorHAnsi" w:hAnsiTheme="minorHAnsi" w:cstheme="minorHAnsi"/>
      <w:smallCaps/>
    </w:rPr>
  </w:style>
  <w:style w:type="paragraph" w:styleId="TM3">
    <w:name w:val="toc 3"/>
    <w:basedOn w:val="Normal"/>
    <w:next w:val="Normal"/>
    <w:autoRedefine/>
    <w:uiPriority w:val="39"/>
    <w:unhideWhenUsed/>
    <w:rsid w:val="00B32D41"/>
    <w:pPr>
      <w:ind w:left="440"/>
    </w:pPr>
    <w:rPr>
      <w:rFonts w:asciiTheme="minorHAnsi" w:hAnsiTheme="minorHAnsi" w:cstheme="minorHAnsi"/>
      <w:i/>
      <w:iCs/>
    </w:rPr>
  </w:style>
  <w:style w:type="paragraph" w:styleId="TM4">
    <w:name w:val="toc 4"/>
    <w:basedOn w:val="Normal"/>
    <w:next w:val="Normal"/>
    <w:autoRedefine/>
    <w:uiPriority w:val="39"/>
    <w:unhideWhenUsed/>
    <w:rsid w:val="00B32D41"/>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B32D41"/>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B32D41"/>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B32D41"/>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B32D41"/>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B32D41"/>
    <w:pPr>
      <w:ind w:left="1760"/>
    </w:pPr>
    <w:rPr>
      <w:rFonts w:asciiTheme="minorHAnsi" w:hAnsiTheme="minorHAnsi" w:cstheme="minorHAnsi"/>
      <w:sz w:val="18"/>
      <w:szCs w:val="18"/>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3A0CE3"/>
    <w:rPr>
      <w:rFonts w:ascii="Arial" w:hAnsi="Arial"/>
    </w:rPr>
  </w:style>
  <w:style w:type="character" w:customStyle="1" w:styleId="Titre3Car">
    <w:name w:val="Titre 3 Car"/>
    <w:basedOn w:val="Policepardfaut"/>
    <w:link w:val="Titre3"/>
    <w:uiPriority w:val="9"/>
    <w:semiHidden/>
    <w:rsid w:val="00922F0C"/>
    <w:rPr>
      <w:rFonts w:asciiTheme="majorHAnsi" w:eastAsiaTheme="majorEastAsia" w:hAnsiTheme="majorHAnsi" w:cstheme="majorBidi"/>
      <w:color w:val="243F60" w:themeColor="accent1" w:themeShade="7F"/>
      <w:sz w:val="24"/>
      <w:szCs w:val="24"/>
    </w:rPr>
  </w:style>
  <w:style w:type="numbering" w:customStyle="1" w:styleId="Listeactuelle1">
    <w:name w:val="Liste actuelle1"/>
    <w:uiPriority w:val="99"/>
    <w:rsid w:val="008E299B"/>
    <w:pPr>
      <w:numPr>
        <w:numId w:val="6"/>
      </w:numPr>
    </w:pPr>
  </w:style>
  <w:style w:type="paragraph" w:customStyle="1" w:styleId="DCECorpsdetexte">
    <w:name w:val="DCE Corps de texte"/>
    <w:basedOn w:val="Normal"/>
    <w:rsid w:val="008D0408"/>
    <w:pPr>
      <w:overflowPunct w:val="0"/>
      <w:autoSpaceDE w:val="0"/>
      <w:autoSpaceDN w:val="0"/>
      <w:adjustRightInd w:val="0"/>
      <w:spacing w:before="0" w:after="240"/>
      <w:ind w:firstLine="567"/>
      <w:textAlignment w:val="baseline"/>
    </w:pPr>
    <w:rPr>
      <w:rFonts w:ascii="Times New Roman" w:hAnsi="Times New Roman"/>
      <w:sz w:val="24"/>
    </w:rPr>
  </w:style>
  <w:style w:type="numbering" w:styleId="111111">
    <w:name w:val="Outline List 2"/>
    <w:basedOn w:val="Aucuneliste"/>
    <w:semiHidden/>
    <w:rsid w:val="008D0408"/>
    <w:pPr>
      <w:numPr>
        <w:numId w:val="7"/>
      </w:numPr>
    </w:pPr>
  </w:style>
  <w:style w:type="character" w:customStyle="1" w:styleId="highlight">
    <w:name w:val="highlight"/>
    <w:basedOn w:val="Policepardfaut"/>
    <w:rsid w:val="00875ADB"/>
  </w:style>
  <w:style w:type="paragraph" w:styleId="NormalWeb">
    <w:name w:val="Normal (Web)"/>
    <w:basedOn w:val="Normal"/>
    <w:uiPriority w:val="99"/>
    <w:unhideWhenUsed/>
    <w:rsid w:val="002418F8"/>
    <w:pPr>
      <w:spacing w:before="100" w:beforeAutospacing="1" w:after="100" w:afterAutospacing="1"/>
      <w:jc w:val="left"/>
    </w:pPr>
    <w:rPr>
      <w:rFonts w:ascii="Times New Roman" w:hAnsi="Times New Roman"/>
      <w:sz w:val="24"/>
      <w:szCs w:val="24"/>
    </w:rPr>
  </w:style>
  <w:style w:type="character" w:customStyle="1" w:styleId="Titre4Car">
    <w:name w:val="Titre 4 Car"/>
    <w:basedOn w:val="Policepardfaut"/>
    <w:link w:val="Titre4"/>
    <w:uiPriority w:val="9"/>
    <w:semiHidden/>
    <w:rsid w:val="00236AE5"/>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236AE5"/>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236AE5"/>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236AE5"/>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236AE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236AE5"/>
    <w:rPr>
      <w:rFonts w:asciiTheme="majorHAnsi" w:eastAsiaTheme="majorEastAsia" w:hAnsiTheme="majorHAnsi" w:cstheme="majorBidi"/>
      <w:i/>
      <w:iCs/>
      <w:color w:val="272727" w:themeColor="text1" w:themeTint="D8"/>
      <w:sz w:val="21"/>
      <w:szCs w:val="21"/>
    </w:rPr>
  </w:style>
  <w:style w:type="numbering" w:styleId="ArticleSection">
    <w:name w:val="Outline List 3"/>
    <w:basedOn w:val="Aucuneliste"/>
    <w:semiHidden/>
    <w:rsid w:val="00236AE5"/>
    <w:pPr>
      <w:numPr>
        <w:numId w:val="8"/>
      </w:numPr>
    </w:pPr>
  </w:style>
  <w:style w:type="paragraph" w:customStyle="1" w:styleId="Titre11">
    <w:name w:val="Titre 11"/>
    <w:basedOn w:val="Normal"/>
    <w:next w:val="Normal"/>
    <w:qFormat/>
    <w:rsid w:val="00CA199F"/>
    <w:pPr>
      <w:keepNext/>
      <w:numPr>
        <w:numId w:val="9"/>
      </w:numPr>
      <w:suppressAutoHyphens/>
      <w:spacing w:before="360"/>
      <w:outlineLvl w:val="0"/>
    </w:pPr>
    <w:rPr>
      <w:rFonts w:cs="Arial"/>
      <w:bCs/>
      <w:caps/>
      <w:kern w:val="2"/>
      <w:sz w:val="22"/>
      <w:szCs w:val="24"/>
      <w:u w:val="single"/>
      <w:lang w:eastAsia="zh-CN"/>
    </w:rPr>
  </w:style>
  <w:style w:type="paragraph" w:customStyle="1" w:styleId="Titre21">
    <w:name w:val="Titre 21"/>
    <w:basedOn w:val="Titre11"/>
    <w:qFormat/>
    <w:rsid w:val="00CA199F"/>
    <w:pPr>
      <w:numPr>
        <w:ilvl w:val="1"/>
      </w:numPr>
      <w:spacing w:after="240"/>
      <w:outlineLvl w:val="1"/>
    </w:pPr>
    <w:rPr>
      <w:rFonts w:ascii="Arial Gras" w:hAnsi="Arial Gras" w:cs="Arial Gras"/>
      <w:smallCaps/>
      <w:color w:val="000080"/>
    </w:rPr>
  </w:style>
  <w:style w:type="paragraph" w:customStyle="1" w:styleId="Titre31">
    <w:name w:val="Titre 31"/>
    <w:basedOn w:val="Titre21"/>
    <w:qFormat/>
    <w:rsid w:val="00CA199F"/>
    <w:pPr>
      <w:numPr>
        <w:ilvl w:val="2"/>
      </w:numPr>
      <w:tabs>
        <w:tab w:val="left" w:pos="-3261"/>
        <w:tab w:val="left" w:pos="-2268"/>
        <w:tab w:val="left" w:pos="-1985"/>
      </w:tabs>
      <w:spacing w:before="480"/>
      <w:outlineLvl w:val="2"/>
    </w:pPr>
    <w:rPr>
      <w:rFonts w:ascii="Times New Roman" w:hAnsi="Times New Roman" w:cs="Times New Roman"/>
      <w:color w:val="00000A"/>
      <w:szCs w:val="28"/>
    </w:rPr>
  </w:style>
  <w:style w:type="paragraph" w:customStyle="1" w:styleId="Titre41">
    <w:name w:val="Titre 41"/>
    <w:basedOn w:val="Titre31"/>
    <w:next w:val="Normal"/>
    <w:qFormat/>
    <w:rsid w:val="00CA199F"/>
    <w:pPr>
      <w:numPr>
        <w:ilvl w:val="3"/>
      </w:numPr>
      <w:outlineLvl w:val="3"/>
    </w:pPr>
    <w:rPr>
      <w:bCs w:val="0"/>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22051031">
      <w:bodyDiv w:val="1"/>
      <w:marLeft w:val="0"/>
      <w:marRight w:val="0"/>
      <w:marTop w:val="0"/>
      <w:marBottom w:val="0"/>
      <w:divBdr>
        <w:top w:val="none" w:sz="0" w:space="0" w:color="auto"/>
        <w:left w:val="none" w:sz="0" w:space="0" w:color="auto"/>
        <w:bottom w:val="none" w:sz="0" w:space="0" w:color="auto"/>
        <w:right w:val="none" w:sz="0" w:space="0" w:color="auto"/>
      </w:divBdr>
    </w:div>
    <w:div w:id="22558927">
      <w:bodyDiv w:val="1"/>
      <w:marLeft w:val="0"/>
      <w:marRight w:val="0"/>
      <w:marTop w:val="0"/>
      <w:marBottom w:val="0"/>
      <w:divBdr>
        <w:top w:val="none" w:sz="0" w:space="0" w:color="auto"/>
        <w:left w:val="none" w:sz="0" w:space="0" w:color="auto"/>
        <w:bottom w:val="none" w:sz="0" w:space="0" w:color="auto"/>
        <w:right w:val="none" w:sz="0" w:space="0" w:color="auto"/>
      </w:divBdr>
    </w:div>
    <w:div w:id="66925900">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133061759">
      <w:bodyDiv w:val="1"/>
      <w:marLeft w:val="0"/>
      <w:marRight w:val="0"/>
      <w:marTop w:val="0"/>
      <w:marBottom w:val="0"/>
      <w:divBdr>
        <w:top w:val="none" w:sz="0" w:space="0" w:color="auto"/>
        <w:left w:val="none" w:sz="0" w:space="0" w:color="auto"/>
        <w:bottom w:val="none" w:sz="0" w:space="0" w:color="auto"/>
        <w:right w:val="none" w:sz="0" w:space="0" w:color="auto"/>
      </w:divBdr>
    </w:div>
    <w:div w:id="140926580">
      <w:bodyDiv w:val="1"/>
      <w:marLeft w:val="0"/>
      <w:marRight w:val="0"/>
      <w:marTop w:val="0"/>
      <w:marBottom w:val="0"/>
      <w:divBdr>
        <w:top w:val="none" w:sz="0" w:space="0" w:color="auto"/>
        <w:left w:val="none" w:sz="0" w:space="0" w:color="auto"/>
        <w:bottom w:val="none" w:sz="0" w:space="0" w:color="auto"/>
        <w:right w:val="none" w:sz="0" w:space="0" w:color="auto"/>
      </w:divBdr>
    </w:div>
    <w:div w:id="145240968">
      <w:bodyDiv w:val="1"/>
      <w:marLeft w:val="0"/>
      <w:marRight w:val="0"/>
      <w:marTop w:val="0"/>
      <w:marBottom w:val="0"/>
      <w:divBdr>
        <w:top w:val="none" w:sz="0" w:space="0" w:color="auto"/>
        <w:left w:val="none" w:sz="0" w:space="0" w:color="auto"/>
        <w:bottom w:val="none" w:sz="0" w:space="0" w:color="auto"/>
        <w:right w:val="none" w:sz="0" w:space="0" w:color="auto"/>
      </w:divBdr>
    </w:div>
    <w:div w:id="234124506">
      <w:bodyDiv w:val="1"/>
      <w:marLeft w:val="0"/>
      <w:marRight w:val="0"/>
      <w:marTop w:val="0"/>
      <w:marBottom w:val="0"/>
      <w:divBdr>
        <w:top w:val="none" w:sz="0" w:space="0" w:color="auto"/>
        <w:left w:val="none" w:sz="0" w:space="0" w:color="auto"/>
        <w:bottom w:val="none" w:sz="0" w:space="0" w:color="auto"/>
        <w:right w:val="none" w:sz="0" w:space="0" w:color="auto"/>
      </w:divBdr>
    </w:div>
    <w:div w:id="246353373">
      <w:bodyDiv w:val="1"/>
      <w:marLeft w:val="0"/>
      <w:marRight w:val="0"/>
      <w:marTop w:val="0"/>
      <w:marBottom w:val="0"/>
      <w:divBdr>
        <w:top w:val="none" w:sz="0" w:space="0" w:color="auto"/>
        <w:left w:val="none" w:sz="0" w:space="0" w:color="auto"/>
        <w:bottom w:val="none" w:sz="0" w:space="0" w:color="auto"/>
        <w:right w:val="none" w:sz="0" w:space="0" w:color="auto"/>
      </w:divBdr>
    </w:div>
    <w:div w:id="246697566">
      <w:bodyDiv w:val="1"/>
      <w:marLeft w:val="0"/>
      <w:marRight w:val="0"/>
      <w:marTop w:val="0"/>
      <w:marBottom w:val="0"/>
      <w:divBdr>
        <w:top w:val="none" w:sz="0" w:space="0" w:color="auto"/>
        <w:left w:val="none" w:sz="0" w:space="0" w:color="auto"/>
        <w:bottom w:val="none" w:sz="0" w:space="0" w:color="auto"/>
        <w:right w:val="none" w:sz="0" w:space="0" w:color="auto"/>
      </w:divBdr>
    </w:div>
    <w:div w:id="256254350">
      <w:bodyDiv w:val="1"/>
      <w:marLeft w:val="0"/>
      <w:marRight w:val="0"/>
      <w:marTop w:val="0"/>
      <w:marBottom w:val="0"/>
      <w:divBdr>
        <w:top w:val="none" w:sz="0" w:space="0" w:color="auto"/>
        <w:left w:val="none" w:sz="0" w:space="0" w:color="auto"/>
        <w:bottom w:val="none" w:sz="0" w:space="0" w:color="auto"/>
        <w:right w:val="none" w:sz="0" w:space="0" w:color="auto"/>
      </w:divBdr>
    </w:div>
    <w:div w:id="265121997">
      <w:bodyDiv w:val="1"/>
      <w:marLeft w:val="0"/>
      <w:marRight w:val="0"/>
      <w:marTop w:val="0"/>
      <w:marBottom w:val="0"/>
      <w:divBdr>
        <w:top w:val="none" w:sz="0" w:space="0" w:color="auto"/>
        <w:left w:val="none" w:sz="0" w:space="0" w:color="auto"/>
        <w:bottom w:val="none" w:sz="0" w:space="0" w:color="auto"/>
        <w:right w:val="none" w:sz="0" w:space="0" w:color="auto"/>
      </w:divBdr>
    </w:div>
    <w:div w:id="282466322">
      <w:bodyDiv w:val="1"/>
      <w:marLeft w:val="0"/>
      <w:marRight w:val="0"/>
      <w:marTop w:val="0"/>
      <w:marBottom w:val="0"/>
      <w:divBdr>
        <w:top w:val="none" w:sz="0" w:space="0" w:color="auto"/>
        <w:left w:val="none" w:sz="0" w:space="0" w:color="auto"/>
        <w:bottom w:val="none" w:sz="0" w:space="0" w:color="auto"/>
        <w:right w:val="none" w:sz="0" w:space="0" w:color="auto"/>
      </w:divBdr>
      <w:divsChild>
        <w:div w:id="1305357201">
          <w:marLeft w:val="0"/>
          <w:marRight w:val="0"/>
          <w:marTop w:val="0"/>
          <w:marBottom w:val="0"/>
          <w:divBdr>
            <w:top w:val="none" w:sz="0" w:space="0" w:color="auto"/>
            <w:left w:val="none" w:sz="0" w:space="0" w:color="auto"/>
            <w:bottom w:val="none" w:sz="0" w:space="0" w:color="auto"/>
            <w:right w:val="none" w:sz="0" w:space="0" w:color="auto"/>
          </w:divBdr>
          <w:divsChild>
            <w:div w:id="212615925">
              <w:marLeft w:val="0"/>
              <w:marRight w:val="0"/>
              <w:marTop w:val="0"/>
              <w:marBottom w:val="0"/>
              <w:divBdr>
                <w:top w:val="none" w:sz="0" w:space="0" w:color="auto"/>
                <w:left w:val="none" w:sz="0" w:space="0" w:color="auto"/>
                <w:bottom w:val="none" w:sz="0" w:space="0" w:color="auto"/>
                <w:right w:val="none" w:sz="0" w:space="0" w:color="auto"/>
              </w:divBdr>
              <w:divsChild>
                <w:div w:id="541790963">
                  <w:marLeft w:val="0"/>
                  <w:marRight w:val="0"/>
                  <w:marTop w:val="0"/>
                  <w:marBottom w:val="0"/>
                  <w:divBdr>
                    <w:top w:val="none" w:sz="0" w:space="0" w:color="auto"/>
                    <w:left w:val="none" w:sz="0" w:space="0" w:color="auto"/>
                    <w:bottom w:val="none" w:sz="0" w:space="0" w:color="auto"/>
                    <w:right w:val="none" w:sz="0" w:space="0" w:color="auto"/>
                  </w:divBdr>
                  <w:divsChild>
                    <w:div w:id="1319918306">
                      <w:marLeft w:val="0"/>
                      <w:marRight w:val="0"/>
                      <w:marTop w:val="100"/>
                      <w:marBottom w:val="100"/>
                      <w:divBdr>
                        <w:top w:val="none" w:sz="0" w:space="0" w:color="auto"/>
                        <w:left w:val="none" w:sz="0" w:space="0" w:color="auto"/>
                        <w:bottom w:val="none" w:sz="0" w:space="0" w:color="auto"/>
                        <w:right w:val="none" w:sz="0" w:space="0" w:color="auto"/>
                      </w:divBdr>
                      <w:divsChild>
                        <w:div w:id="1196040637">
                          <w:marLeft w:val="0"/>
                          <w:marRight w:val="0"/>
                          <w:marTop w:val="0"/>
                          <w:marBottom w:val="0"/>
                          <w:divBdr>
                            <w:top w:val="none" w:sz="0" w:space="0" w:color="auto"/>
                            <w:left w:val="none" w:sz="0" w:space="0" w:color="auto"/>
                            <w:bottom w:val="none" w:sz="0" w:space="0" w:color="auto"/>
                            <w:right w:val="none" w:sz="0" w:space="0" w:color="auto"/>
                          </w:divBdr>
                          <w:divsChild>
                            <w:div w:id="1293363518">
                              <w:marLeft w:val="0"/>
                              <w:marRight w:val="0"/>
                              <w:marTop w:val="0"/>
                              <w:marBottom w:val="0"/>
                              <w:divBdr>
                                <w:top w:val="none" w:sz="0" w:space="0" w:color="auto"/>
                                <w:left w:val="none" w:sz="0" w:space="0" w:color="auto"/>
                                <w:bottom w:val="none" w:sz="0" w:space="0" w:color="auto"/>
                                <w:right w:val="none" w:sz="0" w:space="0" w:color="auto"/>
                              </w:divBdr>
                              <w:divsChild>
                                <w:div w:id="1855610969">
                                  <w:marLeft w:val="0"/>
                                  <w:marRight w:val="0"/>
                                  <w:marTop w:val="0"/>
                                  <w:marBottom w:val="0"/>
                                  <w:divBdr>
                                    <w:top w:val="none" w:sz="0" w:space="0" w:color="auto"/>
                                    <w:left w:val="none" w:sz="0" w:space="0" w:color="auto"/>
                                    <w:bottom w:val="none" w:sz="0" w:space="0" w:color="auto"/>
                                    <w:right w:val="none" w:sz="0" w:space="0" w:color="auto"/>
                                  </w:divBdr>
                                  <w:divsChild>
                                    <w:div w:id="476649303">
                                      <w:marLeft w:val="0"/>
                                      <w:marRight w:val="0"/>
                                      <w:marTop w:val="0"/>
                                      <w:marBottom w:val="0"/>
                                      <w:divBdr>
                                        <w:top w:val="none" w:sz="0" w:space="0" w:color="auto"/>
                                        <w:left w:val="none" w:sz="0" w:space="0" w:color="auto"/>
                                        <w:bottom w:val="none" w:sz="0" w:space="0" w:color="auto"/>
                                        <w:right w:val="none" w:sz="0" w:space="0" w:color="auto"/>
                                      </w:divBdr>
                                      <w:divsChild>
                                        <w:div w:id="923101492">
                                          <w:marLeft w:val="0"/>
                                          <w:marRight w:val="0"/>
                                          <w:marTop w:val="0"/>
                                          <w:marBottom w:val="0"/>
                                          <w:divBdr>
                                            <w:top w:val="none" w:sz="0" w:space="0" w:color="auto"/>
                                            <w:left w:val="none" w:sz="0" w:space="0" w:color="auto"/>
                                            <w:bottom w:val="none" w:sz="0" w:space="0" w:color="auto"/>
                                            <w:right w:val="none" w:sz="0" w:space="0" w:color="auto"/>
                                          </w:divBdr>
                                          <w:divsChild>
                                            <w:div w:id="110973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4975061">
          <w:marLeft w:val="0"/>
          <w:marRight w:val="0"/>
          <w:marTop w:val="0"/>
          <w:marBottom w:val="0"/>
          <w:divBdr>
            <w:top w:val="none" w:sz="0" w:space="0" w:color="auto"/>
            <w:left w:val="none" w:sz="0" w:space="0" w:color="auto"/>
            <w:bottom w:val="none" w:sz="0" w:space="0" w:color="auto"/>
            <w:right w:val="none" w:sz="0" w:space="0" w:color="auto"/>
          </w:divBdr>
          <w:divsChild>
            <w:div w:id="803040435">
              <w:marLeft w:val="0"/>
              <w:marRight w:val="0"/>
              <w:marTop w:val="0"/>
              <w:marBottom w:val="0"/>
              <w:divBdr>
                <w:top w:val="none" w:sz="0" w:space="0" w:color="auto"/>
                <w:left w:val="none" w:sz="0" w:space="0" w:color="auto"/>
                <w:bottom w:val="none" w:sz="0" w:space="0" w:color="auto"/>
                <w:right w:val="none" w:sz="0" w:space="0" w:color="auto"/>
              </w:divBdr>
              <w:divsChild>
                <w:div w:id="325131124">
                  <w:marLeft w:val="0"/>
                  <w:marRight w:val="0"/>
                  <w:marTop w:val="0"/>
                  <w:marBottom w:val="0"/>
                  <w:divBdr>
                    <w:top w:val="none" w:sz="0" w:space="0" w:color="auto"/>
                    <w:left w:val="none" w:sz="0" w:space="0" w:color="auto"/>
                    <w:bottom w:val="none" w:sz="0" w:space="0" w:color="auto"/>
                    <w:right w:val="none" w:sz="0" w:space="0" w:color="auto"/>
                  </w:divBdr>
                  <w:divsChild>
                    <w:div w:id="1794858555">
                      <w:marLeft w:val="0"/>
                      <w:marRight w:val="0"/>
                      <w:marTop w:val="100"/>
                      <w:marBottom w:val="100"/>
                      <w:divBdr>
                        <w:top w:val="none" w:sz="0" w:space="0" w:color="auto"/>
                        <w:left w:val="none" w:sz="0" w:space="0" w:color="auto"/>
                        <w:bottom w:val="none" w:sz="0" w:space="0" w:color="auto"/>
                        <w:right w:val="none" w:sz="0" w:space="0" w:color="auto"/>
                      </w:divBdr>
                      <w:divsChild>
                        <w:div w:id="768742110">
                          <w:marLeft w:val="0"/>
                          <w:marRight w:val="0"/>
                          <w:marTop w:val="0"/>
                          <w:marBottom w:val="0"/>
                          <w:divBdr>
                            <w:top w:val="none" w:sz="0" w:space="0" w:color="auto"/>
                            <w:left w:val="none" w:sz="0" w:space="0" w:color="auto"/>
                            <w:bottom w:val="none" w:sz="0" w:space="0" w:color="auto"/>
                            <w:right w:val="none" w:sz="0" w:space="0" w:color="auto"/>
                          </w:divBdr>
                          <w:divsChild>
                            <w:div w:id="1145969457">
                              <w:marLeft w:val="0"/>
                              <w:marRight w:val="0"/>
                              <w:marTop w:val="0"/>
                              <w:marBottom w:val="0"/>
                              <w:divBdr>
                                <w:top w:val="none" w:sz="0" w:space="0" w:color="auto"/>
                                <w:left w:val="none" w:sz="0" w:space="0" w:color="auto"/>
                                <w:bottom w:val="none" w:sz="0" w:space="0" w:color="auto"/>
                                <w:right w:val="none" w:sz="0" w:space="0" w:color="auto"/>
                              </w:divBdr>
                              <w:divsChild>
                                <w:div w:id="2006277041">
                                  <w:marLeft w:val="0"/>
                                  <w:marRight w:val="0"/>
                                  <w:marTop w:val="0"/>
                                  <w:marBottom w:val="0"/>
                                  <w:divBdr>
                                    <w:top w:val="none" w:sz="0" w:space="0" w:color="auto"/>
                                    <w:left w:val="none" w:sz="0" w:space="0" w:color="auto"/>
                                    <w:bottom w:val="none" w:sz="0" w:space="0" w:color="auto"/>
                                    <w:right w:val="none" w:sz="0" w:space="0" w:color="auto"/>
                                  </w:divBdr>
                                  <w:divsChild>
                                    <w:div w:id="2016837264">
                                      <w:marLeft w:val="0"/>
                                      <w:marRight w:val="0"/>
                                      <w:marTop w:val="0"/>
                                      <w:marBottom w:val="0"/>
                                      <w:divBdr>
                                        <w:top w:val="none" w:sz="0" w:space="0" w:color="auto"/>
                                        <w:left w:val="none" w:sz="0" w:space="0" w:color="auto"/>
                                        <w:bottom w:val="none" w:sz="0" w:space="0" w:color="auto"/>
                                        <w:right w:val="none" w:sz="0" w:space="0" w:color="auto"/>
                                      </w:divBdr>
                                      <w:divsChild>
                                        <w:div w:id="1447114472">
                                          <w:marLeft w:val="0"/>
                                          <w:marRight w:val="0"/>
                                          <w:marTop w:val="0"/>
                                          <w:marBottom w:val="0"/>
                                          <w:divBdr>
                                            <w:top w:val="none" w:sz="0" w:space="0" w:color="auto"/>
                                            <w:left w:val="none" w:sz="0" w:space="0" w:color="auto"/>
                                            <w:bottom w:val="none" w:sz="0" w:space="0" w:color="auto"/>
                                            <w:right w:val="none" w:sz="0" w:space="0" w:color="auto"/>
                                          </w:divBdr>
                                          <w:divsChild>
                                            <w:div w:id="167958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682048">
          <w:marLeft w:val="0"/>
          <w:marRight w:val="0"/>
          <w:marTop w:val="0"/>
          <w:marBottom w:val="0"/>
          <w:divBdr>
            <w:top w:val="none" w:sz="0" w:space="0" w:color="auto"/>
            <w:left w:val="none" w:sz="0" w:space="0" w:color="auto"/>
            <w:bottom w:val="none" w:sz="0" w:space="0" w:color="auto"/>
            <w:right w:val="none" w:sz="0" w:space="0" w:color="auto"/>
          </w:divBdr>
          <w:divsChild>
            <w:div w:id="581522192">
              <w:marLeft w:val="0"/>
              <w:marRight w:val="0"/>
              <w:marTop w:val="0"/>
              <w:marBottom w:val="0"/>
              <w:divBdr>
                <w:top w:val="none" w:sz="0" w:space="0" w:color="auto"/>
                <w:left w:val="none" w:sz="0" w:space="0" w:color="auto"/>
                <w:bottom w:val="none" w:sz="0" w:space="0" w:color="auto"/>
                <w:right w:val="none" w:sz="0" w:space="0" w:color="auto"/>
              </w:divBdr>
              <w:divsChild>
                <w:div w:id="1297098846">
                  <w:marLeft w:val="0"/>
                  <w:marRight w:val="0"/>
                  <w:marTop w:val="0"/>
                  <w:marBottom w:val="0"/>
                  <w:divBdr>
                    <w:top w:val="none" w:sz="0" w:space="0" w:color="auto"/>
                    <w:left w:val="none" w:sz="0" w:space="0" w:color="auto"/>
                    <w:bottom w:val="none" w:sz="0" w:space="0" w:color="auto"/>
                    <w:right w:val="none" w:sz="0" w:space="0" w:color="auto"/>
                  </w:divBdr>
                  <w:divsChild>
                    <w:div w:id="1042753948">
                      <w:marLeft w:val="0"/>
                      <w:marRight w:val="0"/>
                      <w:marTop w:val="100"/>
                      <w:marBottom w:val="100"/>
                      <w:divBdr>
                        <w:top w:val="none" w:sz="0" w:space="0" w:color="auto"/>
                        <w:left w:val="none" w:sz="0" w:space="0" w:color="auto"/>
                        <w:bottom w:val="none" w:sz="0" w:space="0" w:color="auto"/>
                        <w:right w:val="none" w:sz="0" w:space="0" w:color="auto"/>
                      </w:divBdr>
                      <w:divsChild>
                        <w:div w:id="1192458634">
                          <w:marLeft w:val="0"/>
                          <w:marRight w:val="0"/>
                          <w:marTop w:val="0"/>
                          <w:marBottom w:val="0"/>
                          <w:divBdr>
                            <w:top w:val="none" w:sz="0" w:space="0" w:color="auto"/>
                            <w:left w:val="none" w:sz="0" w:space="0" w:color="auto"/>
                            <w:bottom w:val="none" w:sz="0" w:space="0" w:color="auto"/>
                            <w:right w:val="none" w:sz="0" w:space="0" w:color="auto"/>
                          </w:divBdr>
                          <w:divsChild>
                            <w:div w:id="329066388">
                              <w:marLeft w:val="0"/>
                              <w:marRight w:val="0"/>
                              <w:marTop w:val="0"/>
                              <w:marBottom w:val="0"/>
                              <w:divBdr>
                                <w:top w:val="none" w:sz="0" w:space="0" w:color="auto"/>
                                <w:left w:val="none" w:sz="0" w:space="0" w:color="auto"/>
                                <w:bottom w:val="none" w:sz="0" w:space="0" w:color="auto"/>
                                <w:right w:val="none" w:sz="0" w:space="0" w:color="auto"/>
                              </w:divBdr>
                            </w:div>
                            <w:div w:id="1612978493">
                              <w:marLeft w:val="0"/>
                              <w:marRight w:val="0"/>
                              <w:marTop w:val="0"/>
                              <w:marBottom w:val="0"/>
                              <w:divBdr>
                                <w:top w:val="none" w:sz="0" w:space="0" w:color="auto"/>
                                <w:left w:val="none" w:sz="0" w:space="0" w:color="auto"/>
                                <w:bottom w:val="none" w:sz="0" w:space="0" w:color="auto"/>
                                <w:right w:val="none" w:sz="0" w:space="0" w:color="auto"/>
                              </w:divBdr>
                              <w:divsChild>
                                <w:div w:id="2061900954">
                                  <w:marLeft w:val="0"/>
                                  <w:marRight w:val="0"/>
                                  <w:marTop w:val="0"/>
                                  <w:marBottom w:val="0"/>
                                  <w:divBdr>
                                    <w:top w:val="none" w:sz="0" w:space="0" w:color="auto"/>
                                    <w:left w:val="none" w:sz="0" w:space="0" w:color="auto"/>
                                    <w:bottom w:val="none" w:sz="0" w:space="0" w:color="auto"/>
                                    <w:right w:val="none" w:sz="0" w:space="0" w:color="auto"/>
                                  </w:divBdr>
                                  <w:divsChild>
                                    <w:div w:id="1190879002">
                                      <w:marLeft w:val="0"/>
                                      <w:marRight w:val="0"/>
                                      <w:marTop w:val="0"/>
                                      <w:marBottom w:val="0"/>
                                      <w:divBdr>
                                        <w:top w:val="none" w:sz="0" w:space="0" w:color="auto"/>
                                        <w:left w:val="none" w:sz="0" w:space="0" w:color="auto"/>
                                        <w:bottom w:val="none" w:sz="0" w:space="0" w:color="auto"/>
                                        <w:right w:val="none" w:sz="0" w:space="0" w:color="auto"/>
                                      </w:divBdr>
                                      <w:divsChild>
                                        <w:div w:id="1874882276">
                                          <w:marLeft w:val="0"/>
                                          <w:marRight w:val="0"/>
                                          <w:marTop w:val="0"/>
                                          <w:marBottom w:val="0"/>
                                          <w:divBdr>
                                            <w:top w:val="none" w:sz="0" w:space="0" w:color="auto"/>
                                            <w:left w:val="none" w:sz="0" w:space="0" w:color="auto"/>
                                            <w:bottom w:val="none" w:sz="0" w:space="0" w:color="auto"/>
                                            <w:right w:val="none" w:sz="0" w:space="0" w:color="auto"/>
                                          </w:divBdr>
                                          <w:divsChild>
                                            <w:div w:id="16284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8730917">
          <w:marLeft w:val="0"/>
          <w:marRight w:val="0"/>
          <w:marTop w:val="0"/>
          <w:marBottom w:val="0"/>
          <w:divBdr>
            <w:top w:val="none" w:sz="0" w:space="0" w:color="auto"/>
            <w:left w:val="none" w:sz="0" w:space="0" w:color="auto"/>
            <w:bottom w:val="none" w:sz="0" w:space="0" w:color="auto"/>
            <w:right w:val="none" w:sz="0" w:space="0" w:color="auto"/>
          </w:divBdr>
          <w:divsChild>
            <w:div w:id="208034680">
              <w:marLeft w:val="0"/>
              <w:marRight w:val="0"/>
              <w:marTop w:val="0"/>
              <w:marBottom w:val="0"/>
              <w:divBdr>
                <w:top w:val="none" w:sz="0" w:space="0" w:color="auto"/>
                <w:left w:val="none" w:sz="0" w:space="0" w:color="auto"/>
                <w:bottom w:val="none" w:sz="0" w:space="0" w:color="auto"/>
                <w:right w:val="none" w:sz="0" w:space="0" w:color="auto"/>
              </w:divBdr>
              <w:divsChild>
                <w:div w:id="1502965097">
                  <w:marLeft w:val="0"/>
                  <w:marRight w:val="0"/>
                  <w:marTop w:val="0"/>
                  <w:marBottom w:val="0"/>
                  <w:divBdr>
                    <w:top w:val="none" w:sz="0" w:space="0" w:color="auto"/>
                    <w:left w:val="none" w:sz="0" w:space="0" w:color="auto"/>
                    <w:bottom w:val="none" w:sz="0" w:space="0" w:color="auto"/>
                    <w:right w:val="none" w:sz="0" w:space="0" w:color="auto"/>
                  </w:divBdr>
                  <w:divsChild>
                    <w:div w:id="226764538">
                      <w:marLeft w:val="0"/>
                      <w:marRight w:val="0"/>
                      <w:marTop w:val="100"/>
                      <w:marBottom w:val="100"/>
                      <w:divBdr>
                        <w:top w:val="none" w:sz="0" w:space="0" w:color="auto"/>
                        <w:left w:val="none" w:sz="0" w:space="0" w:color="auto"/>
                        <w:bottom w:val="none" w:sz="0" w:space="0" w:color="auto"/>
                        <w:right w:val="none" w:sz="0" w:space="0" w:color="auto"/>
                      </w:divBdr>
                      <w:divsChild>
                        <w:div w:id="176386480">
                          <w:marLeft w:val="0"/>
                          <w:marRight w:val="0"/>
                          <w:marTop w:val="0"/>
                          <w:marBottom w:val="0"/>
                          <w:divBdr>
                            <w:top w:val="none" w:sz="0" w:space="0" w:color="auto"/>
                            <w:left w:val="none" w:sz="0" w:space="0" w:color="auto"/>
                            <w:bottom w:val="none" w:sz="0" w:space="0" w:color="auto"/>
                            <w:right w:val="none" w:sz="0" w:space="0" w:color="auto"/>
                          </w:divBdr>
                          <w:divsChild>
                            <w:div w:id="1407068059">
                              <w:marLeft w:val="0"/>
                              <w:marRight w:val="0"/>
                              <w:marTop w:val="0"/>
                              <w:marBottom w:val="0"/>
                              <w:divBdr>
                                <w:top w:val="none" w:sz="0" w:space="0" w:color="auto"/>
                                <w:left w:val="none" w:sz="0" w:space="0" w:color="auto"/>
                                <w:bottom w:val="none" w:sz="0" w:space="0" w:color="auto"/>
                                <w:right w:val="none" w:sz="0" w:space="0" w:color="auto"/>
                              </w:divBdr>
                              <w:divsChild>
                                <w:div w:id="1823236882">
                                  <w:marLeft w:val="0"/>
                                  <w:marRight w:val="0"/>
                                  <w:marTop w:val="0"/>
                                  <w:marBottom w:val="0"/>
                                  <w:divBdr>
                                    <w:top w:val="none" w:sz="0" w:space="0" w:color="auto"/>
                                    <w:left w:val="none" w:sz="0" w:space="0" w:color="auto"/>
                                    <w:bottom w:val="none" w:sz="0" w:space="0" w:color="auto"/>
                                    <w:right w:val="none" w:sz="0" w:space="0" w:color="auto"/>
                                  </w:divBdr>
                                  <w:divsChild>
                                    <w:div w:id="1810589629">
                                      <w:marLeft w:val="0"/>
                                      <w:marRight w:val="0"/>
                                      <w:marTop w:val="0"/>
                                      <w:marBottom w:val="0"/>
                                      <w:divBdr>
                                        <w:top w:val="none" w:sz="0" w:space="0" w:color="auto"/>
                                        <w:left w:val="none" w:sz="0" w:space="0" w:color="auto"/>
                                        <w:bottom w:val="none" w:sz="0" w:space="0" w:color="auto"/>
                                        <w:right w:val="none" w:sz="0" w:space="0" w:color="auto"/>
                                      </w:divBdr>
                                      <w:divsChild>
                                        <w:div w:id="23140406">
                                          <w:marLeft w:val="0"/>
                                          <w:marRight w:val="0"/>
                                          <w:marTop w:val="0"/>
                                          <w:marBottom w:val="0"/>
                                          <w:divBdr>
                                            <w:top w:val="none" w:sz="0" w:space="0" w:color="auto"/>
                                            <w:left w:val="none" w:sz="0" w:space="0" w:color="auto"/>
                                            <w:bottom w:val="none" w:sz="0" w:space="0" w:color="auto"/>
                                            <w:right w:val="none" w:sz="0" w:space="0" w:color="auto"/>
                                          </w:divBdr>
                                          <w:divsChild>
                                            <w:div w:id="12087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02858571">
      <w:bodyDiv w:val="1"/>
      <w:marLeft w:val="0"/>
      <w:marRight w:val="0"/>
      <w:marTop w:val="0"/>
      <w:marBottom w:val="0"/>
      <w:divBdr>
        <w:top w:val="none" w:sz="0" w:space="0" w:color="auto"/>
        <w:left w:val="none" w:sz="0" w:space="0" w:color="auto"/>
        <w:bottom w:val="none" w:sz="0" w:space="0" w:color="auto"/>
        <w:right w:val="none" w:sz="0" w:space="0" w:color="auto"/>
      </w:divBdr>
    </w:div>
    <w:div w:id="304624786">
      <w:bodyDiv w:val="1"/>
      <w:marLeft w:val="0"/>
      <w:marRight w:val="0"/>
      <w:marTop w:val="0"/>
      <w:marBottom w:val="0"/>
      <w:divBdr>
        <w:top w:val="none" w:sz="0" w:space="0" w:color="auto"/>
        <w:left w:val="none" w:sz="0" w:space="0" w:color="auto"/>
        <w:bottom w:val="none" w:sz="0" w:space="0" w:color="auto"/>
        <w:right w:val="none" w:sz="0" w:space="0" w:color="auto"/>
      </w:divBdr>
    </w:div>
    <w:div w:id="305160698">
      <w:bodyDiv w:val="1"/>
      <w:marLeft w:val="0"/>
      <w:marRight w:val="0"/>
      <w:marTop w:val="0"/>
      <w:marBottom w:val="0"/>
      <w:divBdr>
        <w:top w:val="none" w:sz="0" w:space="0" w:color="auto"/>
        <w:left w:val="none" w:sz="0" w:space="0" w:color="auto"/>
        <w:bottom w:val="none" w:sz="0" w:space="0" w:color="auto"/>
        <w:right w:val="none" w:sz="0" w:space="0" w:color="auto"/>
      </w:divBdr>
    </w:div>
    <w:div w:id="335502505">
      <w:bodyDiv w:val="1"/>
      <w:marLeft w:val="0"/>
      <w:marRight w:val="0"/>
      <w:marTop w:val="0"/>
      <w:marBottom w:val="0"/>
      <w:divBdr>
        <w:top w:val="none" w:sz="0" w:space="0" w:color="auto"/>
        <w:left w:val="none" w:sz="0" w:space="0" w:color="auto"/>
        <w:bottom w:val="none" w:sz="0" w:space="0" w:color="auto"/>
        <w:right w:val="none" w:sz="0" w:space="0" w:color="auto"/>
      </w:divBdr>
    </w:div>
    <w:div w:id="337657994">
      <w:bodyDiv w:val="1"/>
      <w:marLeft w:val="0"/>
      <w:marRight w:val="0"/>
      <w:marTop w:val="0"/>
      <w:marBottom w:val="0"/>
      <w:divBdr>
        <w:top w:val="none" w:sz="0" w:space="0" w:color="auto"/>
        <w:left w:val="none" w:sz="0" w:space="0" w:color="auto"/>
        <w:bottom w:val="none" w:sz="0" w:space="0" w:color="auto"/>
        <w:right w:val="none" w:sz="0" w:space="0" w:color="auto"/>
      </w:divBdr>
    </w:div>
    <w:div w:id="341856749">
      <w:bodyDiv w:val="1"/>
      <w:marLeft w:val="0"/>
      <w:marRight w:val="0"/>
      <w:marTop w:val="0"/>
      <w:marBottom w:val="0"/>
      <w:divBdr>
        <w:top w:val="none" w:sz="0" w:space="0" w:color="auto"/>
        <w:left w:val="none" w:sz="0" w:space="0" w:color="auto"/>
        <w:bottom w:val="none" w:sz="0" w:space="0" w:color="auto"/>
        <w:right w:val="none" w:sz="0" w:space="0" w:color="auto"/>
      </w:divBdr>
    </w:div>
    <w:div w:id="347753045">
      <w:bodyDiv w:val="1"/>
      <w:marLeft w:val="0"/>
      <w:marRight w:val="0"/>
      <w:marTop w:val="0"/>
      <w:marBottom w:val="0"/>
      <w:divBdr>
        <w:top w:val="none" w:sz="0" w:space="0" w:color="auto"/>
        <w:left w:val="none" w:sz="0" w:space="0" w:color="auto"/>
        <w:bottom w:val="none" w:sz="0" w:space="0" w:color="auto"/>
        <w:right w:val="none" w:sz="0" w:space="0" w:color="auto"/>
      </w:divBdr>
    </w:div>
    <w:div w:id="356394023">
      <w:bodyDiv w:val="1"/>
      <w:marLeft w:val="0"/>
      <w:marRight w:val="0"/>
      <w:marTop w:val="0"/>
      <w:marBottom w:val="0"/>
      <w:divBdr>
        <w:top w:val="none" w:sz="0" w:space="0" w:color="auto"/>
        <w:left w:val="none" w:sz="0" w:space="0" w:color="auto"/>
        <w:bottom w:val="none" w:sz="0" w:space="0" w:color="auto"/>
        <w:right w:val="none" w:sz="0" w:space="0" w:color="auto"/>
      </w:divBdr>
    </w:div>
    <w:div w:id="386614103">
      <w:bodyDiv w:val="1"/>
      <w:marLeft w:val="0"/>
      <w:marRight w:val="0"/>
      <w:marTop w:val="0"/>
      <w:marBottom w:val="0"/>
      <w:divBdr>
        <w:top w:val="none" w:sz="0" w:space="0" w:color="auto"/>
        <w:left w:val="none" w:sz="0" w:space="0" w:color="auto"/>
        <w:bottom w:val="none" w:sz="0" w:space="0" w:color="auto"/>
        <w:right w:val="none" w:sz="0" w:space="0" w:color="auto"/>
      </w:divBdr>
    </w:div>
    <w:div w:id="387609230">
      <w:bodyDiv w:val="1"/>
      <w:marLeft w:val="0"/>
      <w:marRight w:val="0"/>
      <w:marTop w:val="0"/>
      <w:marBottom w:val="0"/>
      <w:divBdr>
        <w:top w:val="none" w:sz="0" w:space="0" w:color="auto"/>
        <w:left w:val="none" w:sz="0" w:space="0" w:color="auto"/>
        <w:bottom w:val="none" w:sz="0" w:space="0" w:color="auto"/>
        <w:right w:val="none" w:sz="0" w:space="0" w:color="auto"/>
      </w:divBdr>
      <w:divsChild>
        <w:div w:id="1709985885">
          <w:marLeft w:val="0"/>
          <w:marRight w:val="0"/>
          <w:marTop w:val="0"/>
          <w:marBottom w:val="0"/>
          <w:divBdr>
            <w:top w:val="none" w:sz="0" w:space="0" w:color="auto"/>
            <w:left w:val="none" w:sz="0" w:space="0" w:color="auto"/>
            <w:bottom w:val="none" w:sz="0" w:space="0" w:color="auto"/>
            <w:right w:val="none" w:sz="0" w:space="0" w:color="auto"/>
          </w:divBdr>
          <w:divsChild>
            <w:div w:id="589579425">
              <w:marLeft w:val="0"/>
              <w:marRight w:val="0"/>
              <w:marTop w:val="0"/>
              <w:marBottom w:val="0"/>
              <w:divBdr>
                <w:top w:val="none" w:sz="0" w:space="0" w:color="auto"/>
                <w:left w:val="none" w:sz="0" w:space="0" w:color="auto"/>
                <w:bottom w:val="none" w:sz="0" w:space="0" w:color="auto"/>
                <w:right w:val="none" w:sz="0" w:space="0" w:color="auto"/>
              </w:divBdr>
              <w:divsChild>
                <w:div w:id="892809474">
                  <w:marLeft w:val="0"/>
                  <w:marRight w:val="0"/>
                  <w:marTop w:val="0"/>
                  <w:marBottom w:val="0"/>
                  <w:divBdr>
                    <w:top w:val="none" w:sz="0" w:space="0" w:color="auto"/>
                    <w:left w:val="none" w:sz="0" w:space="0" w:color="auto"/>
                    <w:bottom w:val="none" w:sz="0" w:space="0" w:color="auto"/>
                    <w:right w:val="none" w:sz="0" w:space="0" w:color="auto"/>
                  </w:divBdr>
                  <w:divsChild>
                    <w:div w:id="192965854">
                      <w:marLeft w:val="0"/>
                      <w:marRight w:val="0"/>
                      <w:marTop w:val="0"/>
                      <w:marBottom w:val="0"/>
                      <w:divBdr>
                        <w:top w:val="none" w:sz="0" w:space="0" w:color="auto"/>
                        <w:left w:val="none" w:sz="0" w:space="0" w:color="auto"/>
                        <w:bottom w:val="none" w:sz="0" w:space="0" w:color="auto"/>
                        <w:right w:val="none" w:sz="0" w:space="0" w:color="auto"/>
                      </w:divBdr>
                      <w:divsChild>
                        <w:div w:id="176388155">
                          <w:marLeft w:val="0"/>
                          <w:marRight w:val="0"/>
                          <w:marTop w:val="0"/>
                          <w:marBottom w:val="0"/>
                          <w:divBdr>
                            <w:top w:val="none" w:sz="0" w:space="0" w:color="auto"/>
                            <w:left w:val="none" w:sz="0" w:space="0" w:color="auto"/>
                            <w:bottom w:val="none" w:sz="0" w:space="0" w:color="auto"/>
                            <w:right w:val="none" w:sz="0" w:space="0" w:color="auto"/>
                          </w:divBdr>
                          <w:divsChild>
                            <w:div w:id="1422868468">
                              <w:marLeft w:val="0"/>
                              <w:marRight w:val="0"/>
                              <w:marTop w:val="0"/>
                              <w:marBottom w:val="0"/>
                              <w:divBdr>
                                <w:top w:val="none" w:sz="0" w:space="0" w:color="auto"/>
                                <w:left w:val="none" w:sz="0" w:space="0" w:color="auto"/>
                                <w:bottom w:val="none" w:sz="0" w:space="0" w:color="auto"/>
                                <w:right w:val="none" w:sz="0" w:space="0" w:color="auto"/>
                              </w:divBdr>
                              <w:divsChild>
                                <w:div w:id="1745952232">
                                  <w:marLeft w:val="0"/>
                                  <w:marRight w:val="0"/>
                                  <w:marTop w:val="100"/>
                                  <w:marBottom w:val="100"/>
                                  <w:divBdr>
                                    <w:top w:val="none" w:sz="0" w:space="0" w:color="auto"/>
                                    <w:left w:val="none" w:sz="0" w:space="0" w:color="auto"/>
                                    <w:bottom w:val="none" w:sz="0" w:space="0" w:color="auto"/>
                                    <w:right w:val="none" w:sz="0" w:space="0" w:color="auto"/>
                                  </w:divBdr>
                                  <w:divsChild>
                                    <w:div w:id="1886258246">
                                      <w:marLeft w:val="0"/>
                                      <w:marRight w:val="0"/>
                                      <w:marTop w:val="0"/>
                                      <w:marBottom w:val="0"/>
                                      <w:divBdr>
                                        <w:top w:val="none" w:sz="0" w:space="0" w:color="auto"/>
                                        <w:left w:val="none" w:sz="0" w:space="0" w:color="auto"/>
                                        <w:bottom w:val="none" w:sz="0" w:space="0" w:color="auto"/>
                                        <w:right w:val="none" w:sz="0" w:space="0" w:color="auto"/>
                                      </w:divBdr>
                                      <w:divsChild>
                                        <w:div w:id="1039548518">
                                          <w:marLeft w:val="0"/>
                                          <w:marRight w:val="0"/>
                                          <w:marTop w:val="0"/>
                                          <w:marBottom w:val="0"/>
                                          <w:divBdr>
                                            <w:top w:val="none" w:sz="0" w:space="0" w:color="auto"/>
                                            <w:left w:val="none" w:sz="0" w:space="0" w:color="auto"/>
                                            <w:bottom w:val="none" w:sz="0" w:space="0" w:color="auto"/>
                                            <w:right w:val="none" w:sz="0" w:space="0" w:color="auto"/>
                                          </w:divBdr>
                                        </w:div>
                                        <w:div w:id="290525078">
                                          <w:marLeft w:val="0"/>
                                          <w:marRight w:val="0"/>
                                          <w:marTop w:val="0"/>
                                          <w:marBottom w:val="0"/>
                                          <w:divBdr>
                                            <w:top w:val="none" w:sz="0" w:space="0" w:color="auto"/>
                                            <w:left w:val="none" w:sz="0" w:space="0" w:color="auto"/>
                                            <w:bottom w:val="none" w:sz="0" w:space="0" w:color="auto"/>
                                            <w:right w:val="none" w:sz="0" w:space="0" w:color="auto"/>
                                          </w:divBdr>
                                          <w:divsChild>
                                            <w:div w:id="1020738474">
                                              <w:marLeft w:val="0"/>
                                              <w:marRight w:val="0"/>
                                              <w:marTop w:val="0"/>
                                              <w:marBottom w:val="0"/>
                                              <w:divBdr>
                                                <w:top w:val="none" w:sz="0" w:space="0" w:color="auto"/>
                                                <w:left w:val="none" w:sz="0" w:space="0" w:color="auto"/>
                                                <w:bottom w:val="none" w:sz="0" w:space="0" w:color="auto"/>
                                                <w:right w:val="none" w:sz="0" w:space="0" w:color="auto"/>
                                              </w:divBdr>
                                              <w:divsChild>
                                                <w:div w:id="1139883331">
                                                  <w:marLeft w:val="0"/>
                                                  <w:marRight w:val="0"/>
                                                  <w:marTop w:val="0"/>
                                                  <w:marBottom w:val="0"/>
                                                  <w:divBdr>
                                                    <w:top w:val="none" w:sz="0" w:space="0" w:color="auto"/>
                                                    <w:left w:val="none" w:sz="0" w:space="0" w:color="auto"/>
                                                    <w:bottom w:val="none" w:sz="0" w:space="0" w:color="auto"/>
                                                    <w:right w:val="none" w:sz="0" w:space="0" w:color="auto"/>
                                                  </w:divBdr>
                                                  <w:divsChild>
                                                    <w:div w:id="909389962">
                                                      <w:marLeft w:val="0"/>
                                                      <w:marRight w:val="0"/>
                                                      <w:marTop w:val="0"/>
                                                      <w:marBottom w:val="0"/>
                                                      <w:divBdr>
                                                        <w:top w:val="none" w:sz="0" w:space="0" w:color="auto"/>
                                                        <w:left w:val="none" w:sz="0" w:space="0" w:color="auto"/>
                                                        <w:bottom w:val="none" w:sz="0" w:space="0" w:color="auto"/>
                                                        <w:right w:val="none" w:sz="0" w:space="0" w:color="auto"/>
                                                      </w:divBdr>
                                                      <w:divsChild>
                                                        <w:div w:id="85119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8287853">
                      <w:marLeft w:val="0"/>
                      <w:marRight w:val="0"/>
                      <w:marTop w:val="0"/>
                      <w:marBottom w:val="0"/>
                      <w:divBdr>
                        <w:top w:val="none" w:sz="0" w:space="0" w:color="auto"/>
                        <w:left w:val="none" w:sz="0" w:space="0" w:color="auto"/>
                        <w:bottom w:val="none" w:sz="0" w:space="0" w:color="auto"/>
                        <w:right w:val="none" w:sz="0" w:space="0" w:color="auto"/>
                      </w:divBdr>
                      <w:divsChild>
                        <w:div w:id="1671327946">
                          <w:marLeft w:val="0"/>
                          <w:marRight w:val="0"/>
                          <w:marTop w:val="0"/>
                          <w:marBottom w:val="0"/>
                          <w:divBdr>
                            <w:top w:val="none" w:sz="0" w:space="0" w:color="auto"/>
                            <w:left w:val="none" w:sz="0" w:space="0" w:color="auto"/>
                            <w:bottom w:val="none" w:sz="0" w:space="0" w:color="auto"/>
                            <w:right w:val="none" w:sz="0" w:space="0" w:color="auto"/>
                          </w:divBdr>
                          <w:divsChild>
                            <w:div w:id="1706179097">
                              <w:marLeft w:val="0"/>
                              <w:marRight w:val="0"/>
                              <w:marTop w:val="0"/>
                              <w:marBottom w:val="0"/>
                              <w:divBdr>
                                <w:top w:val="none" w:sz="0" w:space="0" w:color="auto"/>
                                <w:left w:val="none" w:sz="0" w:space="0" w:color="auto"/>
                                <w:bottom w:val="none" w:sz="0" w:space="0" w:color="auto"/>
                                <w:right w:val="none" w:sz="0" w:space="0" w:color="auto"/>
                              </w:divBdr>
                              <w:divsChild>
                                <w:div w:id="1571454047">
                                  <w:marLeft w:val="0"/>
                                  <w:marRight w:val="0"/>
                                  <w:marTop w:val="100"/>
                                  <w:marBottom w:val="100"/>
                                  <w:divBdr>
                                    <w:top w:val="none" w:sz="0" w:space="0" w:color="auto"/>
                                    <w:left w:val="none" w:sz="0" w:space="0" w:color="auto"/>
                                    <w:bottom w:val="none" w:sz="0" w:space="0" w:color="auto"/>
                                    <w:right w:val="none" w:sz="0" w:space="0" w:color="auto"/>
                                  </w:divBdr>
                                  <w:divsChild>
                                    <w:div w:id="1502505483">
                                      <w:marLeft w:val="0"/>
                                      <w:marRight w:val="0"/>
                                      <w:marTop w:val="0"/>
                                      <w:marBottom w:val="0"/>
                                      <w:divBdr>
                                        <w:top w:val="none" w:sz="0" w:space="0" w:color="auto"/>
                                        <w:left w:val="none" w:sz="0" w:space="0" w:color="auto"/>
                                        <w:bottom w:val="none" w:sz="0" w:space="0" w:color="auto"/>
                                        <w:right w:val="none" w:sz="0" w:space="0" w:color="auto"/>
                                      </w:divBdr>
                                      <w:divsChild>
                                        <w:div w:id="1654065955">
                                          <w:marLeft w:val="0"/>
                                          <w:marRight w:val="0"/>
                                          <w:marTop w:val="0"/>
                                          <w:marBottom w:val="0"/>
                                          <w:divBdr>
                                            <w:top w:val="none" w:sz="0" w:space="0" w:color="auto"/>
                                            <w:left w:val="none" w:sz="0" w:space="0" w:color="auto"/>
                                            <w:bottom w:val="none" w:sz="0" w:space="0" w:color="auto"/>
                                            <w:right w:val="none" w:sz="0" w:space="0" w:color="auto"/>
                                          </w:divBdr>
                                          <w:divsChild>
                                            <w:div w:id="2142720655">
                                              <w:marLeft w:val="0"/>
                                              <w:marRight w:val="0"/>
                                              <w:marTop w:val="0"/>
                                              <w:marBottom w:val="0"/>
                                              <w:divBdr>
                                                <w:top w:val="none" w:sz="0" w:space="0" w:color="auto"/>
                                                <w:left w:val="none" w:sz="0" w:space="0" w:color="auto"/>
                                                <w:bottom w:val="none" w:sz="0" w:space="0" w:color="auto"/>
                                                <w:right w:val="none" w:sz="0" w:space="0" w:color="auto"/>
                                              </w:divBdr>
                                              <w:divsChild>
                                                <w:div w:id="306208858">
                                                  <w:marLeft w:val="0"/>
                                                  <w:marRight w:val="0"/>
                                                  <w:marTop w:val="0"/>
                                                  <w:marBottom w:val="0"/>
                                                  <w:divBdr>
                                                    <w:top w:val="none" w:sz="0" w:space="0" w:color="auto"/>
                                                    <w:left w:val="none" w:sz="0" w:space="0" w:color="auto"/>
                                                    <w:bottom w:val="none" w:sz="0" w:space="0" w:color="auto"/>
                                                    <w:right w:val="none" w:sz="0" w:space="0" w:color="auto"/>
                                                  </w:divBdr>
                                                  <w:divsChild>
                                                    <w:div w:id="1061249845">
                                                      <w:marLeft w:val="0"/>
                                                      <w:marRight w:val="0"/>
                                                      <w:marTop w:val="0"/>
                                                      <w:marBottom w:val="0"/>
                                                      <w:divBdr>
                                                        <w:top w:val="none" w:sz="0" w:space="0" w:color="auto"/>
                                                        <w:left w:val="none" w:sz="0" w:space="0" w:color="auto"/>
                                                        <w:bottom w:val="none" w:sz="0" w:space="0" w:color="auto"/>
                                                        <w:right w:val="none" w:sz="0" w:space="0" w:color="auto"/>
                                                      </w:divBdr>
                                                      <w:divsChild>
                                                        <w:div w:id="129100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08427212">
      <w:bodyDiv w:val="1"/>
      <w:marLeft w:val="0"/>
      <w:marRight w:val="0"/>
      <w:marTop w:val="0"/>
      <w:marBottom w:val="0"/>
      <w:divBdr>
        <w:top w:val="none" w:sz="0" w:space="0" w:color="auto"/>
        <w:left w:val="none" w:sz="0" w:space="0" w:color="auto"/>
        <w:bottom w:val="none" w:sz="0" w:space="0" w:color="auto"/>
        <w:right w:val="none" w:sz="0" w:space="0" w:color="auto"/>
      </w:divBdr>
    </w:div>
    <w:div w:id="412777617">
      <w:bodyDiv w:val="1"/>
      <w:marLeft w:val="0"/>
      <w:marRight w:val="0"/>
      <w:marTop w:val="0"/>
      <w:marBottom w:val="0"/>
      <w:divBdr>
        <w:top w:val="none" w:sz="0" w:space="0" w:color="auto"/>
        <w:left w:val="none" w:sz="0" w:space="0" w:color="auto"/>
        <w:bottom w:val="none" w:sz="0" w:space="0" w:color="auto"/>
        <w:right w:val="none" w:sz="0" w:space="0" w:color="auto"/>
      </w:divBdr>
    </w:div>
    <w:div w:id="419104747">
      <w:bodyDiv w:val="1"/>
      <w:marLeft w:val="0"/>
      <w:marRight w:val="0"/>
      <w:marTop w:val="0"/>
      <w:marBottom w:val="0"/>
      <w:divBdr>
        <w:top w:val="none" w:sz="0" w:space="0" w:color="auto"/>
        <w:left w:val="none" w:sz="0" w:space="0" w:color="auto"/>
        <w:bottom w:val="none" w:sz="0" w:space="0" w:color="auto"/>
        <w:right w:val="none" w:sz="0" w:space="0" w:color="auto"/>
      </w:divBdr>
    </w:div>
    <w:div w:id="444622312">
      <w:bodyDiv w:val="1"/>
      <w:marLeft w:val="0"/>
      <w:marRight w:val="0"/>
      <w:marTop w:val="0"/>
      <w:marBottom w:val="0"/>
      <w:divBdr>
        <w:top w:val="none" w:sz="0" w:space="0" w:color="auto"/>
        <w:left w:val="none" w:sz="0" w:space="0" w:color="auto"/>
        <w:bottom w:val="none" w:sz="0" w:space="0" w:color="auto"/>
        <w:right w:val="none" w:sz="0" w:space="0" w:color="auto"/>
      </w:divBdr>
    </w:div>
    <w:div w:id="452677528">
      <w:bodyDiv w:val="1"/>
      <w:marLeft w:val="0"/>
      <w:marRight w:val="0"/>
      <w:marTop w:val="0"/>
      <w:marBottom w:val="0"/>
      <w:divBdr>
        <w:top w:val="none" w:sz="0" w:space="0" w:color="auto"/>
        <w:left w:val="none" w:sz="0" w:space="0" w:color="auto"/>
        <w:bottom w:val="none" w:sz="0" w:space="0" w:color="auto"/>
        <w:right w:val="none" w:sz="0" w:space="0" w:color="auto"/>
      </w:divBdr>
    </w:div>
    <w:div w:id="470296593">
      <w:bodyDiv w:val="1"/>
      <w:marLeft w:val="0"/>
      <w:marRight w:val="0"/>
      <w:marTop w:val="0"/>
      <w:marBottom w:val="0"/>
      <w:divBdr>
        <w:top w:val="none" w:sz="0" w:space="0" w:color="auto"/>
        <w:left w:val="none" w:sz="0" w:space="0" w:color="auto"/>
        <w:bottom w:val="none" w:sz="0" w:space="0" w:color="auto"/>
        <w:right w:val="none" w:sz="0" w:space="0" w:color="auto"/>
      </w:divBdr>
    </w:div>
    <w:div w:id="485169966">
      <w:bodyDiv w:val="1"/>
      <w:marLeft w:val="0"/>
      <w:marRight w:val="0"/>
      <w:marTop w:val="0"/>
      <w:marBottom w:val="0"/>
      <w:divBdr>
        <w:top w:val="none" w:sz="0" w:space="0" w:color="auto"/>
        <w:left w:val="none" w:sz="0" w:space="0" w:color="auto"/>
        <w:bottom w:val="none" w:sz="0" w:space="0" w:color="auto"/>
        <w:right w:val="none" w:sz="0" w:space="0" w:color="auto"/>
      </w:divBdr>
    </w:div>
    <w:div w:id="490029747">
      <w:bodyDiv w:val="1"/>
      <w:marLeft w:val="0"/>
      <w:marRight w:val="0"/>
      <w:marTop w:val="0"/>
      <w:marBottom w:val="0"/>
      <w:divBdr>
        <w:top w:val="none" w:sz="0" w:space="0" w:color="auto"/>
        <w:left w:val="none" w:sz="0" w:space="0" w:color="auto"/>
        <w:bottom w:val="none" w:sz="0" w:space="0" w:color="auto"/>
        <w:right w:val="none" w:sz="0" w:space="0" w:color="auto"/>
      </w:divBdr>
    </w:div>
    <w:div w:id="505438411">
      <w:bodyDiv w:val="1"/>
      <w:marLeft w:val="0"/>
      <w:marRight w:val="0"/>
      <w:marTop w:val="0"/>
      <w:marBottom w:val="0"/>
      <w:divBdr>
        <w:top w:val="none" w:sz="0" w:space="0" w:color="auto"/>
        <w:left w:val="none" w:sz="0" w:space="0" w:color="auto"/>
        <w:bottom w:val="none" w:sz="0" w:space="0" w:color="auto"/>
        <w:right w:val="none" w:sz="0" w:space="0" w:color="auto"/>
      </w:divBdr>
      <w:divsChild>
        <w:div w:id="415713976">
          <w:marLeft w:val="0"/>
          <w:marRight w:val="0"/>
          <w:marTop w:val="0"/>
          <w:marBottom w:val="0"/>
          <w:divBdr>
            <w:top w:val="none" w:sz="0" w:space="0" w:color="auto"/>
            <w:left w:val="none" w:sz="0" w:space="0" w:color="auto"/>
            <w:bottom w:val="none" w:sz="0" w:space="0" w:color="auto"/>
            <w:right w:val="none" w:sz="0" w:space="0" w:color="auto"/>
          </w:divBdr>
          <w:divsChild>
            <w:div w:id="574318380">
              <w:marLeft w:val="0"/>
              <w:marRight w:val="0"/>
              <w:marTop w:val="0"/>
              <w:marBottom w:val="0"/>
              <w:divBdr>
                <w:top w:val="none" w:sz="0" w:space="0" w:color="auto"/>
                <w:left w:val="none" w:sz="0" w:space="0" w:color="auto"/>
                <w:bottom w:val="none" w:sz="0" w:space="0" w:color="auto"/>
                <w:right w:val="none" w:sz="0" w:space="0" w:color="auto"/>
              </w:divBdr>
              <w:divsChild>
                <w:div w:id="1692225386">
                  <w:marLeft w:val="0"/>
                  <w:marRight w:val="0"/>
                  <w:marTop w:val="0"/>
                  <w:marBottom w:val="0"/>
                  <w:divBdr>
                    <w:top w:val="none" w:sz="0" w:space="0" w:color="auto"/>
                    <w:left w:val="none" w:sz="0" w:space="0" w:color="auto"/>
                    <w:bottom w:val="none" w:sz="0" w:space="0" w:color="auto"/>
                    <w:right w:val="none" w:sz="0" w:space="0" w:color="auto"/>
                  </w:divBdr>
                  <w:divsChild>
                    <w:div w:id="1682971412">
                      <w:marLeft w:val="0"/>
                      <w:marRight w:val="0"/>
                      <w:marTop w:val="0"/>
                      <w:marBottom w:val="0"/>
                      <w:divBdr>
                        <w:top w:val="none" w:sz="0" w:space="0" w:color="auto"/>
                        <w:left w:val="none" w:sz="0" w:space="0" w:color="auto"/>
                        <w:bottom w:val="none" w:sz="0" w:space="0" w:color="auto"/>
                        <w:right w:val="none" w:sz="0" w:space="0" w:color="auto"/>
                      </w:divBdr>
                      <w:divsChild>
                        <w:div w:id="493421601">
                          <w:marLeft w:val="0"/>
                          <w:marRight w:val="0"/>
                          <w:marTop w:val="0"/>
                          <w:marBottom w:val="0"/>
                          <w:divBdr>
                            <w:top w:val="none" w:sz="0" w:space="0" w:color="auto"/>
                            <w:left w:val="none" w:sz="0" w:space="0" w:color="auto"/>
                            <w:bottom w:val="none" w:sz="0" w:space="0" w:color="auto"/>
                            <w:right w:val="none" w:sz="0" w:space="0" w:color="auto"/>
                          </w:divBdr>
                          <w:divsChild>
                            <w:div w:id="396629127">
                              <w:marLeft w:val="0"/>
                              <w:marRight w:val="0"/>
                              <w:marTop w:val="0"/>
                              <w:marBottom w:val="0"/>
                              <w:divBdr>
                                <w:top w:val="none" w:sz="0" w:space="0" w:color="auto"/>
                                <w:left w:val="none" w:sz="0" w:space="0" w:color="auto"/>
                                <w:bottom w:val="none" w:sz="0" w:space="0" w:color="auto"/>
                                <w:right w:val="none" w:sz="0" w:space="0" w:color="auto"/>
                              </w:divBdr>
                              <w:divsChild>
                                <w:div w:id="1271163912">
                                  <w:marLeft w:val="0"/>
                                  <w:marRight w:val="0"/>
                                  <w:marTop w:val="100"/>
                                  <w:marBottom w:val="100"/>
                                  <w:divBdr>
                                    <w:top w:val="none" w:sz="0" w:space="0" w:color="auto"/>
                                    <w:left w:val="none" w:sz="0" w:space="0" w:color="auto"/>
                                    <w:bottom w:val="none" w:sz="0" w:space="0" w:color="auto"/>
                                    <w:right w:val="none" w:sz="0" w:space="0" w:color="auto"/>
                                  </w:divBdr>
                                  <w:divsChild>
                                    <w:div w:id="180434272">
                                      <w:marLeft w:val="0"/>
                                      <w:marRight w:val="0"/>
                                      <w:marTop w:val="0"/>
                                      <w:marBottom w:val="0"/>
                                      <w:divBdr>
                                        <w:top w:val="none" w:sz="0" w:space="0" w:color="auto"/>
                                        <w:left w:val="none" w:sz="0" w:space="0" w:color="auto"/>
                                        <w:bottom w:val="none" w:sz="0" w:space="0" w:color="auto"/>
                                        <w:right w:val="none" w:sz="0" w:space="0" w:color="auto"/>
                                      </w:divBdr>
                                      <w:divsChild>
                                        <w:div w:id="943537063">
                                          <w:marLeft w:val="0"/>
                                          <w:marRight w:val="0"/>
                                          <w:marTop w:val="0"/>
                                          <w:marBottom w:val="0"/>
                                          <w:divBdr>
                                            <w:top w:val="none" w:sz="0" w:space="0" w:color="auto"/>
                                            <w:left w:val="none" w:sz="0" w:space="0" w:color="auto"/>
                                            <w:bottom w:val="none" w:sz="0" w:space="0" w:color="auto"/>
                                            <w:right w:val="none" w:sz="0" w:space="0" w:color="auto"/>
                                          </w:divBdr>
                                        </w:div>
                                        <w:div w:id="831990597">
                                          <w:marLeft w:val="0"/>
                                          <w:marRight w:val="0"/>
                                          <w:marTop w:val="0"/>
                                          <w:marBottom w:val="0"/>
                                          <w:divBdr>
                                            <w:top w:val="none" w:sz="0" w:space="0" w:color="auto"/>
                                            <w:left w:val="none" w:sz="0" w:space="0" w:color="auto"/>
                                            <w:bottom w:val="none" w:sz="0" w:space="0" w:color="auto"/>
                                            <w:right w:val="none" w:sz="0" w:space="0" w:color="auto"/>
                                          </w:divBdr>
                                          <w:divsChild>
                                            <w:div w:id="650867691">
                                              <w:marLeft w:val="0"/>
                                              <w:marRight w:val="0"/>
                                              <w:marTop w:val="0"/>
                                              <w:marBottom w:val="0"/>
                                              <w:divBdr>
                                                <w:top w:val="none" w:sz="0" w:space="0" w:color="auto"/>
                                                <w:left w:val="none" w:sz="0" w:space="0" w:color="auto"/>
                                                <w:bottom w:val="none" w:sz="0" w:space="0" w:color="auto"/>
                                                <w:right w:val="none" w:sz="0" w:space="0" w:color="auto"/>
                                              </w:divBdr>
                                              <w:divsChild>
                                                <w:div w:id="1014385003">
                                                  <w:marLeft w:val="0"/>
                                                  <w:marRight w:val="0"/>
                                                  <w:marTop w:val="0"/>
                                                  <w:marBottom w:val="0"/>
                                                  <w:divBdr>
                                                    <w:top w:val="none" w:sz="0" w:space="0" w:color="auto"/>
                                                    <w:left w:val="none" w:sz="0" w:space="0" w:color="auto"/>
                                                    <w:bottom w:val="none" w:sz="0" w:space="0" w:color="auto"/>
                                                    <w:right w:val="none" w:sz="0" w:space="0" w:color="auto"/>
                                                  </w:divBdr>
                                                  <w:divsChild>
                                                    <w:div w:id="1849444836">
                                                      <w:marLeft w:val="0"/>
                                                      <w:marRight w:val="0"/>
                                                      <w:marTop w:val="0"/>
                                                      <w:marBottom w:val="0"/>
                                                      <w:divBdr>
                                                        <w:top w:val="none" w:sz="0" w:space="0" w:color="auto"/>
                                                        <w:left w:val="none" w:sz="0" w:space="0" w:color="auto"/>
                                                        <w:bottom w:val="none" w:sz="0" w:space="0" w:color="auto"/>
                                                        <w:right w:val="none" w:sz="0" w:space="0" w:color="auto"/>
                                                      </w:divBdr>
                                                      <w:divsChild>
                                                        <w:div w:id="37862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9362929">
                      <w:marLeft w:val="0"/>
                      <w:marRight w:val="0"/>
                      <w:marTop w:val="0"/>
                      <w:marBottom w:val="0"/>
                      <w:divBdr>
                        <w:top w:val="none" w:sz="0" w:space="0" w:color="auto"/>
                        <w:left w:val="none" w:sz="0" w:space="0" w:color="auto"/>
                        <w:bottom w:val="none" w:sz="0" w:space="0" w:color="auto"/>
                        <w:right w:val="none" w:sz="0" w:space="0" w:color="auto"/>
                      </w:divBdr>
                      <w:divsChild>
                        <w:div w:id="284511188">
                          <w:marLeft w:val="0"/>
                          <w:marRight w:val="0"/>
                          <w:marTop w:val="0"/>
                          <w:marBottom w:val="0"/>
                          <w:divBdr>
                            <w:top w:val="none" w:sz="0" w:space="0" w:color="auto"/>
                            <w:left w:val="none" w:sz="0" w:space="0" w:color="auto"/>
                            <w:bottom w:val="none" w:sz="0" w:space="0" w:color="auto"/>
                            <w:right w:val="none" w:sz="0" w:space="0" w:color="auto"/>
                          </w:divBdr>
                          <w:divsChild>
                            <w:div w:id="644966791">
                              <w:marLeft w:val="0"/>
                              <w:marRight w:val="0"/>
                              <w:marTop w:val="0"/>
                              <w:marBottom w:val="0"/>
                              <w:divBdr>
                                <w:top w:val="none" w:sz="0" w:space="0" w:color="auto"/>
                                <w:left w:val="none" w:sz="0" w:space="0" w:color="auto"/>
                                <w:bottom w:val="none" w:sz="0" w:space="0" w:color="auto"/>
                                <w:right w:val="none" w:sz="0" w:space="0" w:color="auto"/>
                              </w:divBdr>
                              <w:divsChild>
                                <w:div w:id="475613263">
                                  <w:marLeft w:val="0"/>
                                  <w:marRight w:val="0"/>
                                  <w:marTop w:val="100"/>
                                  <w:marBottom w:val="100"/>
                                  <w:divBdr>
                                    <w:top w:val="none" w:sz="0" w:space="0" w:color="auto"/>
                                    <w:left w:val="none" w:sz="0" w:space="0" w:color="auto"/>
                                    <w:bottom w:val="none" w:sz="0" w:space="0" w:color="auto"/>
                                    <w:right w:val="none" w:sz="0" w:space="0" w:color="auto"/>
                                  </w:divBdr>
                                  <w:divsChild>
                                    <w:div w:id="1824464625">
                                      <w:marLeft w:val="0"/>
                                      <w:marRight w:val="0"/>
                                      <w:marTop w:val="0"/>
                                      <w:marBottom w:val="0"/>
                                      <w:divBdr>
                                        <w:top w:val="none" w:sz="0" w:space="0" w:color="auto"/>
                                        <w:left w:val="none" w:sz="0" w:space="0" w:color="auto"/>
                                        <w:bottom w:val="none" w:sz="0" w:space="0" w:color="auto"/>
                                        <w:right w:val="none" w:sz="0" w:space="0" w:color="auto"/>
                                      </w:divBdr>
                                      <w:divsChild>
                                        <w:div w:id="518154804">
                                          <w:marLeft w:val="0"/>
                                          <w:marRight w:val="0"/>
                                          <w:marTop w:val="0"/>
                                          <w:marBottom w:val="0"/>
                                          <w:divBdr>
                                            <w:top w:val="none" w:sz="0" w:space="0" w:color="auto"/>
                                            <w:left w:val="none" w:sz="0" w:space="0" w:color="auto"/>
                                            <w:bottom w:val="none" w:sz="0" w:space="0" w:color="auto"/>
                                            <w:right w:val="none" w:sz="0" w:space="0" w:color="auto"/>
                                          </w:divBdr>
                                          <w:divsChild>
                                            <w:div w:id="1961454470">
                                              <w:marLeft w:val="0"/>
                                              <w:marRight w:val="0"/>
                                              <w:marTop w:val="0"/>
                                              <w:marBottom w:val="0"/>
                                              <w:divBdr>
                                                <w:top w:val="none" w:sz="0" w:space="0" w:color="auto"/>
                                                <w:left w:val="none" w:sz="0" w:space="0" w:color="auto"/>
                                                <w:bottom w:val="none" w:sz="0" w:space="0" w:color="auto"/>
                                                <w:right w:val="none" w:sz="0" w:space="0" w:color="auto"/>
                                              </w:divBdr>
                                              <w:divsChild>
                                                <w:div w:id="838930586">
                                                  <w:marLeft w:val="0"/>
                                                  <w:marRight w:val="0"/>
                                                  <w:marTop w:val="0"/>
                                                  <w:marBottom w:val="0"/>
                                                  <w:divBdr>
                                                    <w:top w:val="none" w:sz="0" w:space="0" w:color="auto"/>
                                                    <w:left w:val="none" w:sz="0" w:space="0" w:color="auto"/>
                                                    <w:bottom w:val="none" w:sz="0" w:space="0" w:color="auto"/>
                                                    <w:right w:val="none" w:sz="0" w:space="0" w:color="auto"/>
                                                  </w:divBdr>
                                                  <w:divsChild>
                                                    <w:div w:id="1845776621">
                                                      <w:marLeft w:val="0"/>
                                                      <w:marRight w:val="0"/>
                                                      <w:marTop w:val="0"/>
                                                      <w:marBottom w:val="0"/>
                                                      <w:divBdr>
                                                        <w:top w:val="none" w:sz="0" w:space="0" w:color="auto"/>
                                                        <w:left w:val="none" w:sz="0" w:space="0" w:color="auto"/>
                                                        <w:bottom w:val="none" w:sz="0" w:space="0" w:color="auto"/>
                                                        <w:right w:val="none" w:sz="0" w:space="0" w:color="auto"/>
                                                      </w:divBdr>
                                                      <w:divsChild>
                                                        <w:div w:id="211277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9902879">
      <w:bodyDiv w:val="1"/>
      <w:marLeft w:val="0"/>
      <w:marRight w:val="0"/>
      <w:marTop w:val="0"/>
      <w:marBottom w:val="0"/>
      <w:divBdr>
        <w:top w:val="none" w:sz="0" w:space="0" w:color="auto"/>
        <w:left w:val="none" w:sz="0" w:space="0" w:color="auto"/>
        <w:bottom w:val="none" w:sz="0" w:space="0" w:color="auto"/>
        <w:right w:val="none" w:sz="0" w:space="0" w:color="auto"/>
      </w:divBdr>
      <w:divsChild>
        <w:div w:id="167719103">
          <w:marLeft w:val="0"/>
          <w:marRight w:val="0"/>
          <w:marTop w:val="0"/>
          <w:marBottom w:val="0"/>
          <w:divBdr>
            <w:top w:val="none" w:sz="0" w:space="0" w:color="auto"/>
            <w:left w:val="none" w:sz="0" w:space="0" w:color="auto"/>
            <w:bottom w:val="none" w:sz="0" w:space="0" w:color="auto"/>
            <w:right w:val="none" w:sz="0" w:space="0" w:color="auto"/>
          </w:divBdr>
          <w:divsChild>
            <w:div w:id="861360084">
              <w:marLeft w:val="0"/>
              <w:marRight w:val="0"/>
              <w:marTop w:val="0"/>
              <w:marBottom w:val="0"/>
              <w:divBdr>
                <w:top w:val="none" w:sz="0" w:space="0" w:color="auto"/>
                <w:left w:val="none" w:sz="0" w:space="0" w:color="auto"/>
                <w:bottom w:val="none" w:sz="0" w:space="0" w:color="auto"/>
                <w:right w:val="none" w:sz="0" w:space="0" w:color="auto"/>
              </w:divBdr>
              <w:divsChild>
                <w:div w:id="1690255322">
                  <w:marLeft w:val="0"/>
                  <w:marRight w:val="0"/>
                  <w:marTop w:val="0"/>
                  <w:marBottom w:val="0"/>
                  <w:divBdr>
                    <w:top w:val="none" w:sz="0" w:space="0" w:color="auto"/>
                    <w:left w:val="none" w:sz="0" w:space="0" w:color="auto"/>
                    <w:bottom w:val="none" w:sz="0" w:space="0" w:color="auto"/>
                    <w:right w:val="none" w:sz="0" w:space="0" w:color="auto"/>
                  </w:divBdr>
                  <w:divsChild>
                    <w:div w:id="518661638">
                      <w:marLeft w:val="0"/>
                      <w:marRight w:val="0"/>
                      <w:marTop w:val="0"/>
                      <w:marBottom w:val="0"/>
                      <w:divBdr>
                        <w:top w:val="none" w:sz="0" w:space="0" w:color="auto"/>
                        <w:left w:val="none" w:sz="0" w:space="0" w:color="auto"/>
                        <w:bottom w:val="none" w:sz="0" w:space="0" w:color="auto"/>
                        <w:right w:val="none" w:sz="0" w:space="0" w:color="auto"/>
                      </w:divBdr>
                      <w:divsChild>
                        <w:div w:id="848518308">
                          <w:marLeft w:val="0"/>
                          <w:marRight w:val="0"/>
                          <w:marTop w:val="0"/>
                          <w:marBottom w:val="0"/>
                          <w:divBdr>
                            <w:top w:val="none" w:sz="0" w:space="0" w:color="auto"/>
                            <w:left w:val="none" w:sz="0" w:space="0" w:color="auto"/>
                            <w:bottom w:val="none" w:sz="0" w:space="0" w:color="auto"/>
                            <w:right w:val="none" w:sz="0" w:space="0" w:color="auto"/>
                          </w:divBdr>
                          <w:divsChild>
                            <w:div w:id="893002092">
                              <w:marLeft w:val="0"/>
                              <w:marRight w:val="0"/>
                              <w:marTop w:val="0"/>
                              <w:marBottom w:val="0"/>
                              <w:divBdr>
                                <w:top w:val="none" w:sz="0" w:space="0" w:color="auto"/>
                                <w:left w:val="none" w:sz="0" w:space="0" w:color="auto"/>
                                <w:bottom w:val="none" w:sz="0" w:space="0" w:color="auto"/>
                                <w:right w:val="none" w:sz="0" w:space="0" w:color="auto"/>
                              </w:divBdr>
                              <w:divsChild>
                                <w:div w:id="1754156245">
                                  <w:marLeft w:val="0"/>
                                  <w:marRight w:val="0"/>
                                  <w:marTop w:val="100"/>
                                  <w:marBottom w:val="100"/>
                                  <w:divBdr>
                                    <w:top w:val="none" w:sz="0" w:space="0" w:color="auto"/>
                                    <w:left w:val="none" w:sz="0" w:space="0" w:color="auto"/>
                                    <w:bottom w:val="none" w:sz="0" w:space="0" w:color="auto"/>
                                    <w:right w:val="none" w:sz="0" w:space="0" w:color="auto"/>
                                  </w:divBdr>
                                  <w:divsChild>
                                    <w:div w:id="1857573713">
                                      <w:marLeft w:val="0"/>
                                      <w:marRight w:val="0"/>
                                      <w:marTop w:val="0"/>
                                      <w:marBottom w:val="0"/>
                                      <w:divBdr>
                                        <w:top w:val="none" w:sz="0" w:space="0" w:color="auto"/>
                                        <w:left w:val="none" w:sz="0" w:space="0" w:color="auto"/>
                                        <w:bottom w:val="none" w:sz="0" w:space="0" w:color="auto"/>
                                        <w:right w:val="none" w:sz="0" w:space="0" w:color="auto"/>
                                      </w:divBdr>
                                      <w:divsChild>
                                        <w:div w:id="1638681678">
                                          <w:marLeft w:val="0"/>
                                          <w:marRight w:val="0"/>
                                          <w:marTop w:val="0"/>
                                          <w:marBottom w:val="0"/>
                                          <w:divBdr>
                                            <w:top w:val="none" w:sz="0" w:space="0" w:color="auto"/>
                                            <w:left w:val="none" w:sz="0" w:space="0" w:color="auto"/>
                                            <w:bottom w:val="none" w:sz="0" w:space="0" w:color="auto"/>
                                            <w:right w:val="none" w:sz="0" w:space="0" w:color="auto"/>
                                          </w:divBdr>
                                        </w:div>
                                        <w:div w:id="1016464507">
                                          <w:marLeft w:val="0"/>
                                          <w:marRight w:val="0"/>
                                          <w:marTop w:val="0"/>
                                          <w:marBottom w:val="0"/>
                                          <w:divBdr>
                                            <w:top w:val="none" w:sz="0" w:space="0" w:color="auto"/>
                                            <w:left w:val="none" w:sz="0" w:space="0" w:color="auto"/>
                                            <w:bottom w:val="none" w:sz="0" w:space="0" w:color="auto"/>
                                            <w:right w:val="none" w:sz="0" w:space="0" w:color="auto"/>
                                          </w:divBdr>
                                          <w:divsChild>
                                            <w:div w:id="402720580">
                                              <w:marLeft w:val="0"/>
                                              <w:marRight w:val="0"/>
                                              <w:marTop w:val="0"/>
                                              <w:marBottom w:val="0"/>
                                              <w:divBdr>
                                                <w:top w:val="none" w:sz="0" w:space="0" w:color="auto"/>
                                                <w:left w:val="none" w:sz="0" w:space="0" w:color="auto"/>
                                                <w:bottom w:val="none" w:sz="0" w:space="0" w:color="auto"/>
                                                <w:right w:val="none" w:sz="0" w:space="0" w:color="auto"/>
                                              </w:divBdr>
                                              <w:divsChild>
                                                <w:div w:id="1776637328">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sChild>
                                                        <w:div w:id="157404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0307281">
                      <w:marLeft w:val="0"/>
                      <w:marRight w:val="0"/>
                      <w:marTop w:val="0"/>
                      <w:marBottom w:val="0"/>
                      <w:divBdr>
                        <w:top w:val="none" w:sz="0" w:space="0" w:color="auto"/>
                        <w:left w:val="none" w:sz="0" w:space="0" w:color="auto"/>
                        <w:bottom w:val="none" w:sz="0" w:space="0" w:color="auto"/>
                        <w:right w:val="none" w:sz="0" w:space="0" w:color="auto"/>
                      </w:divBdr>
                      <w:divsChild>
                        <w:div w:id="1176268511">
                          <w:marLeft w:val="0"/>
                          <w:marRight w:val="0"/>
                          <w:marTop w:val="0"/>
                          <w:marBottom w:val="0"/>
                          <w:divBdr>
                            <w:top w:val="none" w:sz="0" w:space="0" w:color="auto"/>
                            <w:left w:val="none" w:sz="0" w:space="0" w:color="auto"/>
                            <w:bottom w:val="none" w:sz="0" w:space="0" w:color="auto"/>
                            <w:right w:val="none" w:sz="0" w:space="0" w:color="auto"/>
                          </w:divBdr>
                          <w:divsChild>
                            <w:div w:id="1884169427">
                              <w:marLeft w:val="0"/>
                              <w:marRight w:val="0"/>
                              <w:marTop w:val="0"/>
                              <w:marBottom w:val="0"/>
                              <w:divBdr>
                                <w:top w:val="none" w:sz="0" w:space="0" w:color="auto"/>
                                <w:left w:val="none" w:sz="0" w:space="0" w:color="auto"/>
                                <w:bottom w:val="none" w:sz="0" w:space="0" w:color="auto"/>
                                <w:right w:val="none" w:sz="0" w:space="0" w:color="auto"/>
                              </w:divBdr>
                              <w:divsChild>
                                <w:div w:id="1488551007">
                                  <w:marLeft w:val="0"/>
                                  <w:marRight w:val="0"/>
                                  <w:marTop w:val="100"/>
                                  <w:marBottom w:val="100"/>
                                  <w:divBdr>
                                    <w:top w:val="none" w:sz="0" w:space="0" w:color="auto"/>
                                    <w:left w:val="none" w:sz="0" w:space="0" w:color="auto"/>
                                    <w:bottom w:val="none" w:sz="0" w:space="0" w:color="auto"/>
                                    <w:right w:val="none" w:sz="0" w:space="0" w:color="auto"/>
                                  </w:divBdr>
                                  <w:divsChild>
                                    <w:div w:id="2006393420">
                                      <w:marLeft w:val="0"/>
                                      <w:marRight w:val="0"/>
                                      <w:marTop w:val="0"/>
                                      <w:marBottom w:val="0"/>
                                      <w:divBdr>
                                        <w:top w:val="none" w:sz="0" w:space="0" w:color="auto"/>
                                        <w:left w:val="none" w:sz="0" w:space="0" w:color="auto"/>
                                        <w:bottom w:val="none" w:sz="0" w:space="0" w:color="auto"/>
                                        <w:right w:val="none" w:sz="0" w:space="0" w:color="auto"/>
                                      </w:divBdr>
                                      <w:divsChild>
                                        <w:div w:id="1189491295">
                                          <w:marLeft w:val="0"/>
                                          <w:marRight w:val="0"/>
                                          <w:marTop w:val="0"/>
                                          <w:marBottom w:val="0"/>
                                          <w:divBdr>
                                            <w:top w:val="none" w:sz="0" w:space="0" w:color="auto"/>
                                            <w:left w:val="none" w:sz="0" w:space="0" w:color="auto"/>
                                            <w:bottom w:val="none" w:sz="0" w:space="0" w:color="auto"/>
                                            <w:right w:val="none" w:sz="0" w:space="0" w:color="auto"/>
                                          </w:divBdr>
                                          <w:divsChild>
                                            <w:div w:id="1565942889">
                                              <w:marLeft w:val="0"/>
                                              <w:marRight w:val="0"/>
                                              <w:marTop w:val="0"/>
                                              <w:marBottom w:val="0"/>
                                              <w:divBdr>
                                                <w:top w:val="none" w:sz="0" w:space="0" w:color="auto"/>
                                                <w:left w:val="none" w:sz="0" w:space="0" w:color="auto"/>
                                                <w:bottom w:val="none" w:sz="0" w:space="0" w:color="auto"/>
                                                <w:right w:val="none" w:sz="0" w:space="0" w:color="auto"/>
                                              </w:divBdr>
                                              <w:divsChild>
                                                <w:div w:id="322399238">
                                                  <w:marLeft w:val="0"/>
                                                  <w:marRight w:val="0"/>
                                                  <w:marTop w:val="0"/>
                                                  <w:marBottom w:val="0"/>
                                                  <w:divBdr>
                                                    <w:top w:val="none" w:sz="0" w:space="0" w:color="auto"/>
                                                    <w:left w:val="none" w:sz="0" w:space="0" w:color="auto"/>
                                                    <w:bottom w:val="none" w:sz="0" w:space="0" w:color="auto"/>
                                                    <w:right w:val="none" w:sz="0" w:space="0" w:color="auto"/>
                                                  </w:divBdr>
                                                  <w:divsChild>
                                                    <w:div w:id="494953876">
                                                      <w:marLeft w:val="0"/>
                                                      <w:marRight w:val="0"/>
                                                      <w:marTop w:val="0"/>
                                                      <w:marBottom w:val="0"/>
                                                      <w:divBdr>
                                                        <w:top w:val="none" w:sz="0" w:space="0" w:color="auto"/>
                                                        <w:left w:val="none" w:sz="0" w:space="0" w:color="auto"/>
                                                        <w:bottom w:val="none" w:sz="0" w:space="0" w:color="auto"/>
                                                        <w:right w:val="none" w:sz="0" w:space="0" w:color="auto"/>
                                                      </w:divBdr>
                                                      <w:divsChild>
                                                        <w:div w:id="78134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38664391">
      <w:bodyDiv w:val="1"/>
      <w:marLeft w:val="0"/>
      <w:marRight w:val="0"/>
      <w:marTop w:val="0"/>
      <w:marBottom w:val="0"/>
      <w:divBdr>
        <w:top w:val="none" w:sz="0" w:space="0" w:color="auto"/>
        <w:left w:val="none" w:sz="0" w:space="0" w:color="auto"/>
        <w:bottom w:val="none" w:sz="0" w:space="0" w:color="auto"/>
        <w:right w:val="none" w:sz="0" w:space="0" w:color="auto"/>
      </w:divBdr>
    </w:div>
    <w:div w:id="544831899">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681663480">
      <w:bodyDiv w:val="1"/>
      <w:marLeft w:val="0"/>
      <w:marRight w:val="0"/>
      <w:marTop w:val="0"/>
      <w:marBottom w:val="0"/>
      <w:divBdr>
        <w:top w:val="none" w:sz="0" w:space="0" w:color="auto"/>
        <w:left w:val="none" w:sz="0" w:space="0" w:color="auto"/>
        <w:bottom w:val="none" w:sz="0" w:space="0" w:color="auto"/>
        <w:right w:val="none" w:sz="0" w:space="0" w:color="auto"/>
      </w:divBdr>
    </w:div>
    <w:div w:id="686558512">
      <w:bodyDiv w:val="1"/>
      <w:marLeft w:val="0"/>
      <w:marRight w:val="0"/>
      <w:marTop w:val="0"/>
      <w:marBottom w:val="0"/>
      <w:divBdr>
        <w:top w:val="none" w:sz="0" w:space="0" w:color="auto"/>
        <w:left w:val="none" w:sz="0" w:space="0" w:color="auto"/>
        <w:bottom w:val="none" w:sz="0" w:space="0" w:color="auto"/>
        <w:right w:val="none" w:sz="0" w:space="0" w:color="auto"/>
      </w:divBdr>
    </w:div>
    <w:div w:id="794368816">
      <w:bodyDiv w:val="1"/>
      <w:marLeft w:val="0"/>
      <w:marRight w:val="0"/>
      <w:marTop w:val="0"/>
      <w:marBottom w:val="0"/>
      <w:divBdr>
        <w:top w:val="none" w:sz="0" w:space="0" w:color="auto"/>
        <w:left w:val="none" w:sz="0" w:space="0" w:color="auto"/>
        <w:bottom w:val="none" w:sz="0" w:space="0" w:color="auto"/>
        <w:right w:val="none" w:sz="0" w:space="0" w:color="auto"/>
      </w:divBdr>
    </w:div>
    <w:div w:id="838422548">
      <w:bodyDiv w:val="1"/>
      <w:marLeft w:val="0"/>
      <w:marRight w:val="0"/>
      <w:marTop w:val="0"/>
      <w:marBottom w:val="0"/>
      <w:divBdr>
        <w:top w:val="none" w:sz="0" w:space="0" w:color="auto"/>
        <w:left w:val="none" w:sz="0" w:space="0" w:color="auto"/>
        <w:bottom w:val="none" w:sz="0" w:space="0" w:color="auto"/>
        <w:right w:val="none" w:sz="0" w:space="0" w:color="auto"/>
      </w:divBdr>
    </w:div>
    <w:div w:id="872617989">
      <w:bodyDiv w:val="1"/>
      <w:marLeft w:val="0"/>
      <w:marRight w:val="0"/>
      <w:marTop w:val="0"/>
      <w:marBottom w:val="0"/>
      <w:divBdr>
        <w:top w:val="none" w:sz="0" w:space="0" w:color="auto"/>
        <w:left w:val="none" w:sz="0" w:space="0" w:color="auto"/>
        <w:bottom w:val="none" w:sz="0" w:space="0" w:color="auto"/>
        <w:right w:val="none" w:sz="0" w:space="0" w:color="auto"/>
      </w:divBdr>
    </w:div>
    <w:div w:id="912549143">
      <w:bodyDiv w:val="1"/>
      <w:marLeft w:val="0"/>
      <w:marRight w:val="0"/>
      <w:marTop w:val="0"/>
      <w:marBottom w:val="0"/>
      <w:divBdr>
        <w:top w:val="none" w:sz="0" w:space="0" w:color="auto"/>
        <w:left w:val="none" w:sz="0" w:space="0" w:color="auto"/>
        <w:bottom w:val="none" w:sz="0" w:space="0" w:color="auto"/>
        <w:right w:val="none" w:sz="0" w:space="0" w:color="auto"/>
      </w:divBdr>
    </w:div>
    <w:div w:id="936596955">
      <w:bodyDiv w:val="1"/>
      <w:marLeft w:val="0"/>
      <w:marRight w:val="0"/>
      <w:marTop w:val="0"/>
      <w:marBottom w:val="0"/>
      <w:divBdr>
        <w:top w:val="none" w:sz="0" w:space="0" w:color="auto"/>
        <w:left w:val="none" w:sz="0" w:space="0" w:color="auto"/>
        <w:bottom w:val="none" w:sz="0" w:space="0" w:color="auto"/>
        <w:right w:val="none" w:sz="0" w:space="0" w:color="auto"/>
      </w:divBdr>
    </w:div>
    <w:div w:id="942499403">
      <w:bodyDiv w:val="1"/>
      <w:marLeft w:val="0"/>
      <w:marRight w:val="0"/>
      <w:marTop w:val="0"/>
      <w:marBottom w:val="0"/>
      <w:divBdr>
        <w:top w:val="none" w:sz="0" w:space="0" w:color="auto"/>
        <w:left w:val="none" w:sz="0" w:space="0" w:color="auto"/>
        <w:bottom w:val="none" w:sz="0" w:space="0" w:color="auto"/>
        <w:right w:val="none" w:sz="0" w:space="0" w:color="auto"/>
      </w:divBdr>
    </w:div>
    <w:div w:id="952057278">
      <w:bodyDiv w:val="1"/>
      <w:marLeft w:val="0"/>
      <w:marRight w:val="0"/>
      <w:marTop w:val="0"/>
      <w:marBottom w:val="0"/>
      <w:divBdr>
        <w:top w:val="none" w:sz="0" w:space="0" w:color="auto"/>
        <w:left w:val="none" w:sz="0" w:space="0" w:color="auto"/>
        <w:bottom w:val="none" w:sz="0" w:space="0" w:color="auto"/>
        <w:right w:val="none" w:sz="0" w:space="0" w:color="auto"/>
      </w:divBdr>
    </w:div>
    <w:div w:id="959192222">
      <w:bodyDiv w:val="1"/>
      <w:marLeft w:val="0"/>
      <w:marRight w:val="0"/>
      <w:marTop w:val="0"/>
      <w:marBottom w:val="0"/>
      <w:divBdr>
        <w:top w:val="none" w:sz="0" w:space="0" w:color="auto"/>
        <w:left w:val="none" w:sz="0" w:space="0" w:color="auto"/>
        <w:bottom w:val="none" w:sz="0" w:space="0" w:color="auto"/>
        <w:right w:val="none" w:sz="0" w:space="0" w:color="auto"/>
      </w:divBdr>
    </w:div>
    <w:div w:id="972441762">
      <w:bodyDiv w:val="1"/>
      <w:marLeft w:val="0"/>
      <w:marRight w:val="0"/>
      <w:marTop w:val="0"/>
      <w:marBottom w:val="0"/>
      <w:divBdr>
        <w:top w:val="none" w:sz="0" w:space="0" w:color="auto"/>
        <w:left w:val="none" w:sz="0" w:space="0" w:color="auto"/>
        <w:bottom w:val="none" w:sz="0" w:space="0" w:color="auto"/>
        <w:right w:val="none" w:sz="0" w:space="0" w:color="auto"/>
      </w:divBdr>
    </w:div>
    <w:div w:id="1024943451">
      <w:bodyDiv w:val="1"/>
      <w:marLeft w:val="0"/>
      <w:marRight w:val="0"/>
      <w:marTop w:val="0"/>
      <w:marBottom w:val="0"/>
      <w:divBdr>
        <w:top w:val="none" w:sz="0" w:space="0" w:color="auto"/>
        <w:left w:val="none" w:sz="0" w:space="0" w:color="auto"/>
        <w:bottom w:val="none" w:sz="0" w:space="0" w:color="auto"/>
        <w:right w:val="none" w:sz="0" w:space="0" w:color="auto"/>
      </w:divBdr>
    </w:div>
    <w:div w:id="1025326447">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084449698">
      <w:bodyDiv w:val="1"/>
      <w:marLeft w:val="0"/>
      <w:marRight w:val="0"/>
      <w:marTop w:val="0"/>
      <w:marBottom w:val="0"/>
      <w:divBdr>
        <w:top w:val="none" w:sz="0" w:space="0" w:color="auto"/>
        <w:left w:val="none" w:sz="0" w:space="0" w:color="auto"/>
        <w:bottom w:val="none" w:sz="0" w:space="0" w:color="auto"/>
        <w:right w:val="none" w:sz="0" w:space="0" w:color="auto"/>
      </w:divBdr>
    </w:div>
    <w:div w:id="1089544933">
      <w:bodyDiv w:val="1"/>
      <w:marLeft w:val="0"/>
      <w:marRight w:val="0"/>
      <w:marTop w:val="0"/>
      <w:marBottom w:val="0"/>
      <w:divBdr>
        <w:top w:val="none" w:sz="0" w:space="0" w:color="auto"/>
        <w:left w:val="none" w:sz="0" w:space="0" w:color="auto"/>
        <w:bottom w:val="none" w:sz="0" w:space="0" w:color="auto"/>
        <w:right w:val="none" w:sz="0" w:space="0" w:color="auto"/>
      </w:divBdr>
    </w:div>
    <w:div w:id="1117993895">
      <w:bodyDiv w:val="1"/>
      <w:marLeft w:val="0"/>
      <w:marRight w:val="0"/>
      <w:marTop w:val="0"/>
      <w:marBottom w:val="0"/>
      <w:divBdr>
        <w:top w:val="none" w:sz="0" w:space="0" w:color="auto"/>
        <w:left w:val="none" w:sz="0" w:space="0" w:color="auto"/>
        <w:bottom w:val="none" w:sz="0" w:space="0" w:color="auto"/>
        <w:right w:val="none" w:sz="0" w:space="0" w:color="auto"/>
      </w:divBdr>
    </w:div>
    <w:div w:id="1124540400">
      <w:bodyDiv w:val="1"/>
      <w:marLeft w:val="0"/>
      <w:marRight w:val="0"/>
      <w:marTop w:val="0"/>
      <w:marBottom w:val="0"/>
      <w:divBdr>
        <w:top w:val="none" w:sz="0" w:space="0" w:color="auto"/>
        <w:left w:val="none" w:sz="0" w:space="0" w:color="auto"/>
        <w:bottom w:val="none" w:sz="0" w:space="0" w:color="auto"/>
        <w:right w:val="none" w:sz="0" w:space="0" w:color="auto"/>
      </w:divBdr>
    </w:div>
    <w:div w:id="1131172703">
      <w:bodyDiv w:val="1"/>
      <w:marLeft w:val="0"/>
      <w:marRight w:val="0"/>
      <w:marTop w:val="0"/>
      <w:marBottom w:val="0"/>
      <w:divBdr>
        <w:top w:val="none" w:sz="0" w:space="0" w:color="auto"/>
        <w:left w:val="none" w:sz="0" w:space="0" w:color="auto"/>
        <w:bottom w:val="none" w:sz="0" w:space="0" w:color="auto"/>
        <w:right w:val="none" w:sz="0" w:space="0" w:color="auto"/>
      </w:divBdr>
    </w:div>
    <w:div w:id="1215655707">
      <w:bodyDiv w:val="1"/>
      <w:marLeft w:val="0"/>
      <w:marRight w:val="0"/>
      <w:marTop w:val="0"/>
      <w:marBottom w:val="0"/>
      <w:divBdr>
        <w:top w:val="none" w:sz="0" w:space="0" w:color="auto"/>
        <w:left w:val="none" w:sz="0" w:space="0" w:color="auto"/>
        <w:bottom w:val="none" w:sz="0" w:space="0" w:color="auto"/>
        <w:right w:val="none" w:sz="0" w:space="0" w:color="auto"/>
      </w:divBdr>
    </w:div>
    <w:div w:id="1222715594">
      <w:bodyDiv w:val="1"/>
      <w:marLeft w:val="0"/>
      <w:marRight w:val="0"/>
      <w:marTop w:val="0"/>
      <w:marBottom w:val="0"/>
      <w:divBdr>
        <w:top w:val="none" w:sz="0" w:space="0" w:color="auto"/>
        <w:left w:val="none" w:sz="0" w:space="0" w:color="auto"/>
        <w:bottom w:val="none" w:sz="0" w:space="0" w:color="auto"/>
        <w:right w:val="none" w:sz="0" w:space="0" w:color="auto"/>
      </w:divBdr>
    </w:div>
    <w:div w:id="1266578402">
      <w:bodyDiv w:val="1"/>
      <w:marLeft w:val="0"/>
      <w:marRight w:val="0"/>
      <w:marTop w:val="0"/>
      <w:marBottom w:val="0"/>
      <w:divBdr>
        <w:top w:val="none" w:sz="0" w:space="0" w:color="auto"/>
        <w:left w:val="none" w:sz="0" w:space="0" w:color="auto"/>
        <w:bottom w:val="none" w:sz="0" w:space="0" w:color="auto"/>
        <w:right w:val="none" w:sz="0" w:space="0" w:color="auto"/>
      </w:divBdr>
    </w:div>
    <w:div w:id="1297569538">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328292477">
      <w:bodyDiv w:val="1"/>
      <w:marLeft w:val="0"/>
      <w:marRight w:val="0"/>
      <w:marTop w:val="0"/>
      <w:marBottom w:val="0"/>
      <w:divBdr>
        <w:top w:val="none" w:sz="0" w:space="0" w:color="auto"/>
        <w:left w:val="none" w:sz="0" w:space="0" w:color="auto"/>
        <w:bottom w:val="none" w:sz="0" w:space="0" w:color="auto"/>
        <w:right w:val="none" w:sz="0" w:space="0" w:color="auto"/>
      </w:divBdr>
    </w:div>
    <w:div w:id="1335305622">
      <w:bodyDiv w:val="1"/>
      <w:marLeft w:val="0"/>
      <w:marRight w:val="0"/>
      <w:marTop w:val="0"/>
      <w:marBottom w:val="0"/>
      <w:divBdr>
        <w:top w:val="none" w:sz="0" w:space="0" w:color="auto"/>
        <w:left w:val="none" w:sz="0" w:space="0" w:color="auto"/>
        <w:bottom w:val="none" w:sz="0" w:space="0" w:color="auto"/>
        <w:right w:val="none" w:sz="0" w:space="0" w:color="auto"/>
      </w:divBdr>
    </w:div>
    <w:div w:id="1349866713">
      <w:bodyDiv w:val="1"/>
      <w:marLeft w:val="0"/>
      <w:marRight w:val="0"/>
      <w:marTop w:val="0"/>
      <w:marBottom w:val="0"/>
      <w:divBdr>
        <w:top w:val="none" w:sz="0" w:space="0" w:color="auto"/>
        <w:left w:val="none" w:sz="0" w:space="0" w:color="auto"/>
        <w:bottom w:val="none" w:sz="0" w:space="0" w:color="auto"/>
        <w:right w:val="none" w:sz="0" w:space="0" w:color="auto"/>
      </w:divBdr>
    </w:div>
    <w:div w:id="1362053785">
      <w:bodyDiv w:val="1"/>
      <w:marLeft w:val="0"/>
      <w:marRight w:val="0"/>
      <w:marTop w:val="0"/>
      <w:marBottom w:val="0"/>
      <w:divBdr>
        <w:top w:val="none" w:sz="0" w:space="0" w:color="auto"/>
        <w:left w:val="none" w:sz="0" w:space="0" w:color="auto"/>
        <w:bottom w:val="none" w:sz="0" w:space="0" w:color="auto"/>
        <w:right w:val="none" w:sz="0" w:space="0" w:color="auto"/>
      </w:divBdr>
    </w:div>
    <w:div w:id="1378969984">
      <w:bodyDiv w:val="1"/>
      <w:marLeft w:val="0"/>
      <w:marRight w:val="0"/>
      <w:marTop w:val="0"/>
      <w:marBottom w:val="0"/>
      <w:divBdr>
        <w:top w:val="none" w:sz="0" w:space="0" w:color="auto"/>
        <w:left w:val="none" w:sz="0" w:space="0" w:color="auto"/>
        <w:bottom w:val="none" w:sz="0" w:space="0" w:color="auto"/>
        <w:right w:val="none" w:sz="0" w:space="0" w:color="auto"/>
      </w:divBdr>
    </w:div>
    <w:div w:id="1384212773">
      <w:bodyDiv w:val="1"/>
      <w:marLeft w:val="0"/>
      <w:marRight w:val="0"/>
      <w:marTop w:val="0"/>
      <w:marBottom w:val="0"/>
      <w:divBdr>
        <w:top w:val="none" w:sz="0" w:space="0" w:color="auto"/>
        <w:left w:val="none" w:sz="0" w:space="0" w:color="auto"/>
        <w:bottom w:val="none" w:sz="0" w:space="0" w:color="auto"/>
        <w:right w:val="none" w:sz="0" w:space="0" w:color="auto"/>
      </w:divBdr>
      <w:divsChild>
        <w:div w:id="1439720023">
          <w:marLeft w:val="0"/>
          <w:marRight w:val="0"/>
          <w:marTop w:val="0"/>
          <w:marBottom w:val="0"/>
          <w:divBdr>
            <w:top w:val="none" w:sz="0" w:space="0" w:color="auto"/>
            <w:left w:val="none" w:sz="0" w:space="0" w:color="auto"/>
            <w:bottom w:val="none" w:sz="0" w:space="0" w:color="auto"/>
            <w:right w:val="none" w:sz="0" w:space="0" w:color="auto"/>
          </w:divBdr>
          <w:divsChild>
            <w:div w:id="451630638">
              <w:marLeft w:val="0"/>
              <w:marRight w:val="0"/>
              <w:marTop w:val="0"/>
              <w:marBottom w:val="0"/>
              <w:divBdr>
                <w:top w:val="none" w:sz="0" w:space="0" w:color="auto"/>
                <w:left w:val="none" w:sz="0" w:space="0" w:color="auto"/>
                <w:bottom w:val="none" w:sz="0" w:space="0" w:color="auto"/>
                <w:right w:val="none" w:sz="0" w:space="0" w:color="auto"/>
              </w:divBdr>
              <w:divsChild>
                <w:div w:id="1679120334">
                  <w:marLeft w:val="0"/>
                  <w:marRight w:val="0"/>
                  <w:marTop w:val="0"/>
                  <w:marBottom w:val="0"/>
                  <w:divBdr>
                    <w:top w:val="none" w:sz="0" w:space="0" w:color="auto"/>
                    <w:left w:val="none" w:sz="0" w:space="0" w:color="auto"/>
                    <w:bottom w:val="none" w:sz="0" w:space="0" w:color="auto"/>
                    <w:right w:val="none" w:sz="0" w:space="0" w:color="auto"/>
                  </w:divBdr>
                  <w:divsChild>
                    <w:div w:id="567693106">
                      <w:marLeft w:val="0"/>
                      <w:marRight w:val="0"/>
                      <w:marTop w:val="0"/>
                      <w:marBottom w:val="0"/>
                      <w:divBdr>
                        <w:top w:val="none" w:sz="0" w:space="0" w:color="auto"/>
                        <w:left w:val="none" w:sz="0" w:space="0" w:color="auto"/>
                        <w:bottom w:val="none" w:sz="0" w:space="0" w:color="auto"/>
                        <w:right w:val="none" w:sz="0" w:space="0" w:color="auto"/>
                      </w:divBdr>
                      <w:divsChild>
                        <w:div w:id="382365578">
                          <w:marLeft w:val="0"/>
                          <w:marRight w:val="0"/>
                          <w:marTop w:val="0"/>
                          <w:marBottom w:val="0"/>
                          <w:divBdr>
                            <w:top w:val="none" w:sz="0" w:space="0" w:color="auto"/>
                            <w:left w:val="none" w:sz="0" w:space="0" w:color="auto"/>
                            <w:bottom w:val="none" w:sz="0" w:space="0" w:color="auto"/>
                            <w:right w:val="none" w:sz="0" w:space="0" w:color="auto"/>
                          </w:divBdr>
                          <w:divsChild>
                            <w:div w:id="77675368">
                              <w:marLeft w:val="0"/>
                              <w:marRight w:val="0"/>
                              <w:marTop w:val="0"/>
                              <w:marBottom w:val="0"/>
                              <w:divBdr>
                                <w:top w:val="none" w:sz="0" w:space="0" w:color="auto"/>
                                <w:left w:val="none" w:sz="0" w:space="0" w:color="auto"/>
                                <w:bottom w:val="none" w:sz="0" w:space="0" w:color="auto"/>
                                <w:right w:val="none" w:sz="0" w:space="0" w:color="auto"/>
                              </w:divBdr>
                              <w:divsChild>
                                <w:div w:id="1441491992">
                                  <w:marLeft w:val="0"/>
                                  <w:marRight w:val="0"/>
                                  <w:marTop w:val="100"/>
                                  <w:marBottom w:val="100"/>
                                  <w:divBdr>
                                    <w:top w:val="none" w:sz="0" w:space="0" w:color="auto"/>
                                    <w:left w:val="none" w:sz="0" w:space="0" w:color="auto"/>
                                    <w:bottom w:val="none" w:sz="0" w:space="0" w:color="auto"/>
                                    <w:right w:val="none" w:sz="0" w:space="0" w:color="auto"/>
                                  </w:divBdr>
                                  <w:divsChild>
                                    <w:div w:id="249387764">
                                      <w:marLeft w:val="0"/>
                                      <w:marRight w:val="0"/>
                                      <w:marTop w:val="0"/>
                                      <w:marBottom w:val="0"/>
                                      <w:divBdr>
                                        <w:top w:val="none" w:sz="0" w:space="0" w:color="auto"/>
                                        <w:left w:val="none" w:sz="0" w:space="0" w:color="auto"/>
                                        <w:bottom w:val="none" w:sz="0" w:space="0" w:color="auto"/>
                                        <w:right w:val="none" w:sz="0" w:space="0" w:color="auto"/>
                                      </w:divBdr>
                                      <w:divsChild>
                                        <w:div w:id="1396201039">
                                          <w:marLeft w:val="0"/>
                                          <w:marRight w:val="0"/>
                                          <w:marTop w:val="0"/>
                                          <w:marBottom w:val="0"/>
                                          <w:divBdr>
                                            <w:top w:val="none" w:sz="0" w:space="0" w:color="auto"/>
                                            <w:left w:val="none" w:sz="0" w:space="0" w:color="auto"/>
                                            <w:bottom w:val="none" w:sz="0" w:space="0" w:color="auto"/>
                                            <w:right w:val="none" w:sz="0" w:space="0" w:color="auto"/>
                                          </w:divBdr>
                                        </w:div>
                                        <w:div w:id="2093156923">
                                          <w:marLeft w:val="0"/>
                                          <w:marRight w:val="0"/>
                                          <w:marTop w:val="0"/>
                                          <w:marBottom w:val="0"/>
                                          <w:divBdr>
                                            <w:top w:val="none" w:sz="0" w:space="0" w:color="auto"/>
                                            <w:left w:val="none" w:sz="0" w:space="0" w:color="auto"/>
                                            <w:bottom w:val="none" w:sz="0" w:space="0" w:color="auto"/>
                                            <w:right w:val="none" w:sz="0" w:space="0" w:color="auto"/>
                                          </w:divBdr>
                                          <w:divsChild>
                                            <w:div w:id="134833562">
                                              <w:marLeft w:val="0"/>
                                              <w:marRight w:val="0"/>
                                              <w:marTop w:val="0"/>
                                              <w:marBottom w:val="0"/>
                                              <w:divBdr>
                                                <w:top w:val="none" w:sz="0" w:space="0" w:color="auto"/>
                                                <w:left w:val="none" w:sz="0" w:space="0" w:color="auto"/>
                                                <w:bottom w:val="none" w:sz="0" w:space="0" w:color="auto"/>
                                                <w:right w:val="none" w:sz="0" w:space="0" w:color="auto"/>
                                              </w:divBdr>
                                              <w:divsChild>
                                                <w:div w:id="829564067">
                                                  <w:marLeft w:val="0"/>
                                                  <w:marRight w:val="0"/>
                                                  <w:marTop w:val="0"/>
                                                  <w:marBottom w:val="0"/>
                                                  <w:divBdr>
                                                    <w:top w:val="none" w:sz="0" w:space="0" w:color="auto"/>
                                                    <w:left w:val="none" w:sz="0" w:space="0" w:color="auto"/>
                                                    <w:bottom w:val="none" w:sz="0" w:space="0" w:color="auto"/>
                                                    <w:right w:val="none" w:sz="0" w:space="0" w:color="auto"/>
                                                  </w:divBdr>
                                                  <w:divsChild>
                                                    <w:div w:id="1394769213">
                                                      <w:marLeft w:val="0"/>
                                                      <w:marRight w:val="0"/>
                                                      <w:marTop w:val="0"/>
                                                      <w:marBottom w:val="0"/>
                                                      <w:divBdr>
                                                        <w:top w:val="none" w:sz="0" w:space="0" w:color="auto"/>
                                                        <w:left w:val="none" w:sz="0" w:space="0" w:color="auto"/>
                                                        <w:bottom w:val="none" w:sz="0" w:space="0" w:color="auto"/>
                                                        <w:right w:val="none" w:sz="0" w:space="0" w:color="auto"/>
                                                      </w:divBdr>
                                                      <w:divsChild>
                                                        <w:div w:id="66108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12424">
                      <w:marLeft w:val="0"/>
                      <w:marRight w:val="0"/>
                      <w:marTop w:val="0"/>
                      <w:marBottom w:val="0"/>
                      <w:divBdr>
                        <w:top w:val="none" w:sz="0" w:space="0" w:color="auto"/>
                        <w:left w:val="none" w:sz="0" w:space="0" w:color="auto"/>
                        <w:bottom w:val="none" w:sz="0" w:space="0" w:color="auto"/>
                        <w:right w:val="none" w:sz="0" w:space="0" w:color="auto"/>
                      </w:divBdr>
                      <w:divsChild>
                        <w:div w:id="1621885408">
                          <w:marLeft w:val="0"/>
                          <w:marRight w:val="0"/>
                          <w:marTop w:val="0"/>
                          <w:marBottom w:val="0"/>
                          <w:divBdr>
                            <w:top w:val="none" w:sz="0" w:space="0" w:color="auto"/>
                            <w:left w:val="none" w:sz="0" w:space="0" w:color="auto"/>
                            <w:bottom w:val="none" w:sz="0" w:space="0" w:color="auto"/>
                            <w:right w:val="none" w:sz="0" w:space="0" w:color="auto"/>
                          </w:divBdr>
                          <w:divsChild>
                            <w:div w:id="2023848057">
                              <w:marLeft w:val="0"/>
                              <w:marRight w:val="0"/>
                              <w:marTop w:val="0"/>
                              <w:marBottom w:val="0"/>
                              <w:divBdr>
                                <w:top w:val="none" w:sz="0" w:space="0" w:color="auto"/>
                                <w:left w:val="none" w:sz="0" w:space="0" w:color="auto"/>
                                <w:bottom w:val="none" w:sz="0" w:space="0" w:color="auto"/>
                                <w:right w:val="none" w:sz="0" w:space="0" w:color="auto"/>
                              </w:divBdr>
                              <w:divsChild>
                                <w:div w:id="392895389">
                                  <w:marLeft w:val="0"/>
                                  <w:marRight w:val="0"/>
                                  <w:marTop w:val="100"/>
                                  <w:marBottom w:val="100"/>
                                  <w:divBdr>
                                    <w:top w:val="none" w:sz="0" w:space="0" w:color="auto"/>
                                    <w:left w:val="none" w:sz="0" w:space="0" w:color="auto"/>
                                    <w:bottom w:val="none" w:sz="0" w:space="0" w:color="auto"/>
                                    <w:right w:val="none" w:sz="0" w:space="0" w:color="auto"/>
                                  </w:divBdr>
                                  <w:divsChild>
                                    <w:div w:id="1962758437">
                                      <w:marLeft w:val="0"/>
                                      <w:marRight w:val="0"/>
                                      <w:marTop w:val="0"/>
                                      <w:marBottom w:val="0"/>
                                      <w:divBdr>
                                        <w:top w:val="none" w:sz="0" w:space="0" w:color="auto"/>
                                        <w:left w:val="none" w:sz="0" w:space="0" w:color="auto"/>
                                        <w:bottom w:val="none" w:sz="0" w:space="0" w:color="auto"/>
                                        <w:right w:val="none" w:sz="0" w:space="0" w:color="auto"/>
                                      </w:divBdr>
                                      <w:divsChild>
                                        <w:div w:id="1708216612">
                                          <w:marLeft w:val="0"/>
                                          <w:marRight w:val="0"/>
                                          <w:marTop w:val="0"/>
                                          <w:marBottom w:val="0"/>
                                          <w:divBdr>
                                            <w:top w:val="none" w:sz="0" w:space="0" w:color="auto"/>
                                            <w:left w:val="none" w:sz="0" w:space="0" w:color="auto"/>
                                            <w:bottom w:val="none" w:sz="0" w:space="0" w:color="auto"/>
                                            <w:right w:val="none" w:sz="0" w:space="0" w:color="auto"/>
                                          </w:divBdr>
                                          <w:divsChild>
                                            <w:div w:id="16470558">
                                              <w:marLeft w:val="0"/>
                                              <w:marRight w:val="0"/>
                                              <w:marTop w:val="0"/>
                                              <w:marBottom w:val="0"/>
                                              <w:divBdr>
                                                <w:top w:val="none" w:sz="0" w:space="0" w:color="auto"/>
                                                <w:left w:val="none" w:sz="0" w:space="0" w:color="auto"/>
                                                <w:bottom w:val="none" w:sz="0" w:space="0" w:color="auto"/>
                                                <w:right w:val="none" w:sz="0" w:space="0" w:color="auto"/>
                                              </w:divBdr>
                                              <w:divsChild>
                                                <w:div w:id="1465656713">
                                                  <w:marLeft w:val="0"/>
                                                  <w:marRight w:val="0"/>
                                                  <w:marTop w:val="0"/>
                                                  <w:marBottom w:val="0"/>
                                                  <w:divBdr>
                                                    <w:top w:val="none" w:sz="0" w:space="0" w:color="auto"/>
                                                    <w:left w:val="none" w:sz="0" w:space="0" w:color="auto"/>
                                                    <w:bottom w:val="none" w:sz="0" w:space="0" w:color="auto"/>
                                                    <w:right w:val="none" w:sz="0" w:space="0" w:color="auto"/>
                                                  </w:divBdr>
                                                  <w:divsChild>
                                                    <w:div w:id="826943450">
                                                      <w:marLeft w:val="0"/>
                                                      <w:marRight w:val="0"/>
                                                      <w:marTop w:val="0"/>
                                                      <w:marBottom w:val="0"/>
                                                      <w:divBdr>
                                                        <w:top w:val="none" w:sz="0" w:space="0" w:color="auto"/>
                                                        <w:left w:val="none" w:sz="0" w:space="0" w:color="auto"/>
                                                        <w:bottom w:val="none" w:sz="0" w:space="0" w:color="auto"/>
                                                        <w:right w:val="none" w:sz="0" w:space="0" w:color="auto"/>
                                                      </w:divBdr>
                                                      <w:divsChild>
                                                        <w:div w:id="4037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7497672">
      <w:bodyDiv w:val="1"/>
      <w:marLeft w:val="0"/>
      <w:marRight w:val="0"/>
      <w:marTop w:val="0"/>
      <w:marBottom w:val="0"/>
      <w:divBdr>
        <w:top w:val="none" w:sz="0" w:space="0" w:color="auto"/>
        <w:left w:val="none" w:sz="0" w:space="0" w:color="auto"/>
        <w:bottom w:val="none" w:sz="0" w:space="0" w:color="auto"/>
        <w:right w:val="none" w:sz="0" w:space="0" w:color="auto"/>
      </w:divBdr>
    </w:div>
    <w:div w:id="1509365191">
      <w:bodyDiv w:val="1"/>
      <w:marLeft w:val="0"/>
      <w:marRight w:val="0"/>
      <w:marTop w:val="0"/>
      <w:marBottom w:val="0"/>
      <w:divBdr>
        <w:top w:val="none" w:sz="0" w:space="0" w:color="auto"/>
        <w:left w:val="none" w:sz="0" w:space="0" w:color="auto"/>
        <w:bottom w:val="none" w:sz="0" w:space="0" w:color="auto"/>
        <w:right w:val="none" w:sz="0" w:space="0" w:color="auto"/>
      </w:divBdr>
    </w:div>
    <w:div w:id="1527937509">
      <w:bodyDiv w:val="1"/>
      <w:marLeft w:val="0"/>
      <w:marRight w:val="0"/>
      <w:marTop w:val="0"/>
      <w:marBottom w:val="0"/>
      <w:divBdr>
        <w:top w:val="none" w:sz="0" w:space="0" w:color="auto"/>
        <w:left w:val="none" w:sz="0" w:space="0" w:color="auto"/>
        <w:bottom w:val="none" w:sz="0" w:space="0" w:color="auto"/>
        <w:right w:val="none" w:sz="0" w:space="0" w:color="auto"/>
      </w:divBdr>
    </w:div>
    <w:div w:id="1553662280">
      <w:bodyDiv w:val="1"/>
      <w:marLeft w:val="0"/>
      <w:marRight w:val="0"/>
      <w:marTop w:val="0"/>
      <w:marBottom w:val="0"/>
      <w:divBdr>
        <w:top w:val="none" w:sz="0" w:space="0" w:color="auto"/>
        <w:left w:val="none" w:sz="0" w:space="0" w:color="auto"/>
        <w:bottom w:val="none" w:sz="0" w:space="0" w:color="auto"/>
        <w:right w:val="none" w:sz="0" w:space="0" w:color="auto"/>
      </w:divBdr>
      <w:divsChild>
        <w:div w:id="1239167215">
          <w:marLeft w:val="0"/>
          <w:marRight w:val="0"/>
          <w:marTop w:val="0"/>
          <w:marBottom w:val="0"/>
          <w:divBdr>
            <w:top w:val="none" w:sz="0" w:space="0" w:color="auto"/>
            <w:left w:val="none" w:sz="0" w:space="0" w:color="auto"/>
            <w:bottom w:val="none" w:sz="0" w:space="0" w:color="auto"/>
            <w:right w:val="none" w:sz="0" w:space="0" w:color="auto"/>
          </w:divBdr>
          <w:divsChild>
            <w:div w:id="1153714600">
              <w:marLeft w:val="0"/>
              <w:marRight w:val="0"/>
              <w:marTop w:val="0"/>
              <w:marBottom w:val="0"/>
              <w:divBdr>
                <w:top w:val="none" w:sz="0" w:space="0" w:color="auto"/>
                <w:left w:val="none" w:sz="0" w:space="0" w:color="auto"/>
                <w:bottom w:val="none" w:sz="0" w:space="0" w:color="auto"/>
                <w:right w:val="none" w:sz="0" w:space="0" w:color="auto"/>
              </w:divBdr>
              <w:divsChild>
                <w:div w:id="383607436">
                  <w:marLeft w:val="0"/>
                  <w:marRight w:val="0"/>
                  <w:marTop w:val="0"/>
                  <w:marBottom w:val="0"/>
                  <w:divBdr>
                    <w:top w:val="none" w:sz="0" w:space="0" w:color="auto"/>
                    <w:left w:val="none" w:sz="0" w:space="0" w:color="auto"/>
                    <w:bottom w:val="none" w:sz="0" w:space="0" w:color="auto"/>
                    <w:right w:val="none" w:sz="0" w:space="0" w:color="auto"/>
                  </w:divBdr>
                  <w:divsChild>
                    <w:div w:id="290092551">
                      <w:marLeft w:val="0"/>
                      <w:marRight w:val="0"/>
                      <w:marTop w:val="100"/>
                      <w:marBottom w:val="100"/>
                      <w:divBdr>
                        <w:top w:val="none" w:sz="0" w:space="0" w:color="auto"/>
                        <w:left w:val="none" w:sz="0" w:space="0" w:color="auto"/>
                        <w:bottom w:val="none" w:sz="0" w:space="0" w:color="auto"/>
                        <w:right w:val="none" w:sz="0" w:space="0" w:color="auto"/>
                      </w:divBdr>
                      <w:divsChild>
                        <w:div w:id="1207256059">
                          <w:marLeft w:val="0"/>
                          <w:marRight w:val="0"/>
                          <w:marTop w:val="0"/>
                          <w:marBottom w:val="0"/>
                          <w:divBdr>
                            <w:top w:val="none" w:sz="0" w:space="0" w:color="auto"/>
                            <w:left w:val="none" w:sz="0" w:space="0" w:color="auto"/>
                            <w:bottom w:val="none" w:sz="0" w:space="0" w:color="auto"/>
                            <w:right w:val="none" w:sz="0" w:space="0" w:color="auto"/>
                          </w:divBdr>
                          <w:divsChild>
                            <w:div w:id="246504833">
                              <w:marLeft w:val="0"/>
                              <w:marRight w:val="0"/>
                              <w:marTop w:val="0"/>
                              <w:marBottom w:val="0"/>
                              <w:divBdr>
                                <w:top w:val="none" w:sz="0" w:space="0" w:color="auto"/>
                                <w:left w:val="none" w:sz="0" w:space="0" w:color="auto"/>
                                <w:bottom w:val="none" w:sz="0" w:space="0" w:color="auto"/>
                                <w:right w:val="none" w:sz="0" w:space="0" w:color="auto"/>
                              </w:divBdr>
                              <w:divsChild>
                                <w:div w:id="1091396699">
                                  <w:marLeft w:val="0"/>
                                  <w:marRight w:val="0"/>
                                  <w:marTop w:val="0"/>
                                  <w:marBottom w:val="0"/>
                                  <w:divBdr>
                                    <w:top w:val="none" w:sz="0" w:space="0" w:color="auto"/>
                                    <w:left w:val="none" w:sz="0" w:space="0" w:color="auto"/>
                                    <w:bottom w:val="none" w:sz="0" w:space="0" w:color="auto"/>
                                    <w:right w:val="none" w:sz="0" w:space="0" w:color="auto"/>
                                  </w:divBdr>
                                  <w:divsChild>
                                    <w:div w:id="1872569902">
                                      <w:marLeft w:val="0"/>
                                      <w:marRight w:val="0"/>
                                      <w:marTop w:val="0"/>
                                      <w:marBottom w:val="0"/>
                                      <w:divBdr>
                                        <w:top w:val="none" w:sz="0" w:space="0" w:color="auto"/>
                                        <w:left w:val="none" w:sz="0" w:space="0" w:color="auto"/>
                                        <w:bottom w:val="none" w:sz="0" w:space="0" w:color="auto"/>
                                        <w:right w:val="none" w:sz="0" w:space="0" w:color="auto"/>
                                      </w:divBdr>
                                      <w:divsChild>
                                        <w:div w:id="994265223">
                                          <w:marLeft w:val="0"/>
                                          <w:marRight w:val="0"/>
                                          <w:marTop w:val="0"/>
                                          <w:marBottom w:val="0"/>
                                          <w:divBdr>
                                            <w:top w:val="none" w:sz="0" w:space="0" w:color="auto"/>
                                            <w:left w:val="none" w:sz="0" w:space="0" w:color="auto"/>
                                            <w:bottom w:val="none" w:sz="0" w:space="0" w:color="auto"/>
                                            <w:right w:val="none" w:sz="0" w:space="0" w:color="auto"/>
                                          </w:divBdr>
                                          <w:divsChild>
                                            <w:div w:id="197062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9818637">
          <w:marLeft w:val="0"/>
          <w:marRight w:val="0"/>
          <w:marTop w:val="0"/>
          <w:marBottom w:val="0"/>
          <w:divBdr>
            <w:top w:val="none" w:sz="0" w:space="0" w:color="auto"/>
            <w:left w:val="none" w:sz="0" w:space="0" w:color="auto"/>
            <w:bottom w:val="none" w:sz="0" w:space="0" w:color="auto"/>
            <w:right w:val="none" w:sz="0" w:space="0" w:color="auto"/>
          </w:divBdr>
          <w:divsChild>
            <w:div w:id="142545258">
              <w:marLeft w:val="0"/>
              <w:marRight w:val="0"/>
              <w:marTop w:val="0"/>
              <w:marBottom w:val="0"/>
              <w:divBdr>
                <w:top w:val="none" w:sz="0" w:space="0" w:color="auto"/>
                <w:left w:val="none" w:sz="0" w:space="0" w:color="auto"/>
                <w:bottom w:val="none" w:sz="0" w:space="0" w:color="auto"/>
                <w:right w:val="none" w:sz="0" w:space="0" w:color="auto"/>
              </w:divBdr>
              <w:divsChild>
                <w:div w:id="2127498958">
                  <w:marLeft w:val="0"/>
                  <w:marRight w:val="0"/>
                  <w:marTop w:val="0"/>
                  <w:marBottom w:val="0"/>
                  <w:divBdr>
                    <w:top w:val="none" w:sz="0" w:space="0" w:color="auto"/>
                    <w:left w:val="none" w:sz="0" w:space="0" w:color="auto"/>
                    <w:bottom w:val="none" w:sz="0" w:space="0" w:color="auto"/>
                    <w:right w:val="none" w:sz="0" w:space="0" w:color="auto"/>
                  </w:divBdr>
                  <w:divsChild>
                    <w:div w:id="1052116805">
                      <w:marLeft w:val="0"/>
                      <w:marRight w:val="0"/>
                      <w:marTop w:val="100"/>
                      <w:marBottom w:val="100"/>
                      <w:divBdr>
                        <w:top w:val="none" w:sz="0" w:space="0" w:color="auto"/>
                        <w:left w:val="none" w:sz="0" w:space="0" w:color="auto"/>
                        <w:bottom w:val="none" w:sz="0" w:space="0" w:color="auto"/>
                        <w:right w:val="none" w:sz="0" w:space="0" w:color="auto"/>
                      </w:divBdr>
                      <w:divsChild>
                        <w:div w:id="206920899">
                          <w:marLeft w:val="0"/>
                          <w:marRight w:val="0"/>
                          <w:marTop w:val="0"/>
                          <w:marBottom w:val="0"/>
                          <w:divBdr>
                            <w:top w:val="none" w:sz="0" w:space="0" w:color="auto"/>
                            <w:left w:val="none" w:sz="0" w:space="0" w:color="auto"/>
                            <w:bottom w:val="none" w:sz="0" w:space="0" w:color="auto"/>
                            <w:right w:val="none" w:sz="0" w:space="0" w:color="auto"/>
                          </w:divBdr>
                          <w:divsChild>
                            <w:div w:id="529494901">
                              <w:marLeft w:val="0"/>
                              <w:marRight w:val="0"/>
                              <w:marTop w:val="0"/>
                              <w:marBottom w:val="0"/>
                              <w:divBdr>
                                <w:top w:val="none" w:sz="0" w:space="0" w:color="auto"/>
                                <w:left w:val="none" w:sz="0" w:space="0" w:color="auto"/>
                                <w:bottom w:val="none" w:sz="0" w:space="0" w:color="auto"/>
                                <w:right w:val="none" w:sz="0" w:space="0" w:color="auto"/>
                              </w:divBdr>
                              <w:divsChild>
                                <w:div w:id="402719705">
                                  <w:marLeft w:val="0"/>
                                  <w:marRight w:val="0"/>
                                  <w:marTop w:val="0"/>
                                  <w:marBottom w:val="0"/>
                                  <w:divBdr>
                                    <w:top w:val="none" w:sz="0" w:space="0" w:color="auto"/>
                                    <w:left w:val="none" w:sz="0" w:space="0" w:color="auto"/>
                                    <w:bottom w:val="none" w:sz="0" w:space="0" w:color="auto"/>
                                    <w:right w:val="none" w:sz="0" w:space="0" w:color="auto"/>
                                  </w:divBdr>
                                  <w:divsChild>
                                    <w:div w:id="1307197785">
                                      <w:marLeft w:val="0"/>
                                      <w:marRight w:val="0"/>
                                      <w:marTop w:val="0"/>
                                      <w:marBottom w:val="0"/>
                                      <w:divBdr>
                                        <w:top w:val="none" w:sz="0" w:space="0" w:color="auto"/>
                                        <w:left w:val="none" w:sz="0" w:space="0" w:color="auto"/>
                                        <w:bottom w:val="none" w:sz="0" w:space="0" w:color="auto"/>
                                        <w:right w:val="none" w:sz="0" w:space="0" w:color="auto"/>
                                      </w:divBdr>
                                      <w:divsChild>
                                        <w:div w:id="259726507">
                                          <w:marLeft w:val="0"/>
                                          <w:marRight w:val="0"/>
                                          <w:marTop w:val="0"/>
                                          <w:marBottom w:val="0"/>
                                          <w:divBdr>
                                            <w:top w:val="none" w:sz="0" w:space="0" w:color="auto"/>
                                            <w:left w:val="none" w:sz="0" w:space="0" w:color="auto"/>
                                            <w:bottom w:val="none" w:sz="0" w:space="0" w:color="auto"/>
                                            <w:right w:val="none" w:sz="0" w:space="0" w:color="auto"/>
                                          </w:divBdr>
                                          <w:divsChild>
                                            <w:div w:id="141971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6124923">
          <w:marLeft w:val="0"/>
          <w:marRight w:val="0"/>
          <w:marTop w:val="0"/>
          <w:marBottom w:val="0"/>
          <w:divBdr>
            <w:top w:val="none" w:sz="0" w:space="0" w:color="auto"/>
            <w:left w:val="none" w:sz="0" w:space="0" w:color="auto"/>
            <w:bottom w:val="none" w:sz="0" w:space="0" w:color="auto"/>
            <w:right w:val="none" w:sz="0" w:space="0" w:color="auto"/>
          </w:divBdr>
          <w:divsChild>
            <w:div w:id="1399128516">
              <w:marLeft w:val="0"/>
              <w:marRight w:val="0"/>
              <w:marTop w:val="0"/>
              <w:marBottom w:val="0"/>
              <w:divBdr>
                <w:top w:val="none" w:sz="0" w:space="0" w:color="auto"/>
                <w:left w:val="none" w:sz="0" w:space="0" w:color="auto"/>
                <w:bottom w:val="none" w:sz="0" w:space="0" w:color="auto"/>
                <w:right w:val="none" w:sz="0" w:space="0" w:color="auto"/>
              </w:divBdr>
              <w:divsChild>
                <w:div w:id="456417182">
                  <w:marLeft w:val="0"/>
                  <w:marRight w:val="0"/>
                  <w:marTop w:val="0"/>
                  <w:marBottom w:val="0"/>
                  <w:divBdr>
                    <w:top w:val="none" w:sz="0" w:space="0" w:color="auto"/>
                    <w:left w:val="none" w:sz="0" w:space="0" w:color="auto"/>
                    <w:bottom w:val="none" w:sz="0" w:space="0" w:color="auto"/>
                    <w:right w:val="none" w:sz="0" w:space="0" w:color="auto"/>
                  </w:divBdr>
                  <w:divsChild>
                    <w:div w:id="1681807684">
                      <w:marLeft w:val="0"/>
                      <w:marRight w:val="0"/>
                      <w:marTop w:val="100"/>
                      <w:marBottom w:val="100"/>
                      <w:divBdr>
                        <w:top w:val="none" w:sz="0" w:space="0" w:color="auto"/>
                        <w:left w:val="none" w:sz="0" w:space="0" w:color="auto"/>
                        <w:bottom w:val="none" w:sz="0" w:space="0" w:color="auto"/>
                        <w:right w:val="none" w:sz="0" w:space="0" w:color="auto"/>
                      </w:divBdr>
                      <w:divsChild>
                        <w:div w:id="56981832">
                          <w:marLeft w:val="0"/>
                          <w:marRight w:val="0"/>
                          <w:marTop w:val="0"/>
                          <w:marBottom w:val="0"/>
                          <w:divBdr>
                            <w:top w:val="none" w:sz="0" w:space="0" w:color="auto"/>
                            <w:left w:val="none" w:sz="0" w:space="0" w:color="auto"/>
                            <w:bottom w:val="none" w:sz="0" w:space="0" w:color="auto"/>
                            <w:right w:val="none" w:sz="0" w:space="0" w:color="auto"/>
                          </w:divBdr>
                          <w:divsChild>
                            <w:div w:id="468325440">
                              <w:marLeft w:val="0"/>
                              <w:marRight w:val="0"/>
                              <w:marTop w:val="0"/>
                              <w:marBottom w:val="0"/>
                              <w:divBdr>
                                <w:top w:val="none" w:sz="0" w:space="0" w:color="auto"/>
                                <w:left w:val="none" w:sz="0" w:space="0" w:color="auto"/>
                                <w:bottom w:val="none" w:sz="0" w:space="0" w:color="auto"/>
                                <w:right w:val="none" w:sz="0" w:space="0" w:color="auto"/>
                              </w:divBdr>
                            </w:div>
                            <w:div w:id="1695571090">
                              <w:marLeft w:val="0"/>
                              <w:marRight w:val="0"/>
                              <w:marTop w:val="0"/>
                              <w:marBottom w:val="0"/>
                              <w:divBdr>
                                <w:top w:val="none" w:sz="0" w:space="0" w:color="auto"/>
                                <w:left w:val="none" w:sz="0" w:space="0" w:color="auto"/>
                                <w:bottom w:val="none" w:sz="0" w:space="0" w:color="auto"/>
                                <w:right w:val="none" w:sz="0" w:space="0" w:color="auto"/>
                              </w:divBdr>
                              <w:divsChild>
                                <w:div w:id="1490366540">
                                  <w:marLeft w:val="0"/>
                                  <w:marRight w:val="0"/>
                                  <w:marTop w:val="0"/>
                                  <w:marBottom w:val="0"/>
                                  <w:divBdr>
                                    <w:top w:val="none" w:sz="0" w:space="0" w:color="auto"/>
                                    <w:left w:val="none" w:sz="0" w:space="0" w:color="auto"/>
                                    <w:bottom w:val="none" w:sz="0" w:space="0" w:color="auto"/>
                                    <w:right w:val="none" w:sz="0" w:space="0" w:color="auto"/>
                                  </w:divBdr>
                                  <w:divsChild>
                                    <w:div w:id="1088504609">
                                      <w:marLeft w:val="0"/>
                                      <w:marRight w:val="0"/>
                                      <w:marTop w:val="0"/>
                                      <w:marBottom w:val="0"/>
                                      <w:divBdr>
                                        <w:top w:val="none" w:sz="0" w:space="0" w:color="auto"/>
                                        <w:left w:val="none" w:sz="0" w:space="0" w:color="auto"/>
                                        <w:bottom w:val="none" w:sz="0" w:space="0" w:color="auto"/>
                                        <w:right w:val="none" w:sz="0" w:space="0" w:color="auto"/>
                                      </w:divBdr>
                                      <w:divsChild>
                                        <w:div w:id="1296451247">
                                          <w:marLeft w:val="0"/>
                                          <w:marRight w:val="0"/>
                                          <w:marTop w:val="0"/>
                                          <w:marBottom w:val="0"/>
                                          <w:divBdr>
                                            <w:top w:val="none" w:sz="0" w:space="0" w:color="auto"/>
                                            <w:left w:val="none" w:sz="0" w:space="0" w:color="auto"/>
                                            <w:bottom w:val="none" w:sz="0" w:space="0" w:color="auto"/>
                                            <w:right w:val="none" w:sz="0" w:space="0" w:color="auto"/>
                                          </w:divBdr>
                                          <w:divsChild>
                                            <w:div w:id="173338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7214035">
          <w:marLeft w:val="0"/>
          <w:marRight w:val="0"/>
          <w:marTop w:val="0"/>
          <w:marBottom w:val="0"/>
          <w:divBdr>
            <w:top w:val="none" w:sz="0" w:space="0" w:color="auto"/>
            <w:left w:val="none" w:sz="0" w:space="0" w:color="auto"/>
            <w:bottom w:val="none" w:sz="0" w:space="0" w:color="auto"/>
            <w:right w:val="none" w:sz="0" w:space="0" w:color="auto"/>
          </w:divBdr>
          <w:divsChild>
            <w:div w:id="349335529">
              <w:marLeft w:val="0"/>
              <w:marRight w:val="0"/>
              <w:marTop w:val="0"/>
              <w:marBottom w:val="0"/>
              <w:divBdr>
                <w:top w:val="none" w:sz="0" w:space="0" w:color="auto"/>
                <w:left w:val="none" w:sz="0" w:space="0" w:color="auto"/>
                <w:bottom w:val="none" w:sz="0" w:space="0" w:color="auto"/>
                <w:right w:val="none" w:sz="0" w:space="0" w:color="auto"/>
              </w:divBdr>
              <w:divsChild>
                <w:div w:id="762384292">
                  <w:marLeft w:val="0"/>
                  <w:marRight w:val="0"/>
                  <w:marTop w:val="0"/>
                  <w:marBottom w:val="0"/>
                  <w:divBdr>
                    <w:top w:val="none" w:sz="0" w:space="0" w:color="auto"/>
                    <w:left w:val="none" w:sz="0" w:space="0" w:color="auto"/>
                    <w:bottom w:val="none" w:sz="0" w:space="0" w:color="auto"/>
                    <w:right w:val="none" w:sz="0" w:space="0" w:color="auto"/>
                  </w:divBdr>
                  <w:divsChild>
                    <w:div w:id="1623071443">
                      <w:marLeft w:val="0"/>
                      <w:marRight w:val="0"/>
                      <w:marTop w:val="100"/>
                      <w:marBottom w:val="100"/>
                      <w:divBdr>
                        <w:top w:val="none" w:sz="0" w:space="0" w:color="auto"/>
                        <w:left w:val="none" w:sz="0" w:space="0" w:color="auto"/>
                        <w:bottom w:val="none" w:sz="0" w:space="0" w:color="auto"/>
                        <w:right w:val="none" w:sz="0" w:space="0" w:color="auto"/>
                      </w:divBdr>
                      <w:divsChild>
                        <w:div w:id="1632665134">
                          <w:marLeft w:val="0"/>
                          <w:marRight w:val="0"/>
                          <w:marTop w:val="0"/>
                          <w:marBottom w:val="0"/>
                          <w:divBdr>
                            <w:top w:val="none" w:sz="0" w:space="0" w:color="auto"/>
                            <w:left w:val="none" w:sz="0" w:space="0" w:color="auto"/>
                            <w:bottom w:val="none" w:sz="0" w:space="0" w:color="auto"/>
                            <w:right w:val="none" w:sz="0" w:space="0" w:color="auto"/>
                          </w:divBdr>
                          <w:divsChild>
                            <w:div w:id="1674146456">
                              <w:marLeft w:val="0"/>
                              <w:marRight w:val="0"/>
                              <w:marTop w:val="0"/>
                              <w:marBottom w:val="0"/>
                              <w:divBdr>
                                <w:top w:val="none" w:sz="0" w:space="0" w:color="auto"/>
                                <w:left w:val="none" w:sz="0" w:space="0" w:color="auto"/>
                                <w:bottom w:val="none" w:sz="0" w:space="0" w:color="auto"/>
                                <w:right w:val="none" w:sz="0" w:space="0" w:color="auto"/>
                              </w:divBdr>
                              <w:divsChild>
                                <w:div w:id="1771243223">
                                  <w:marLeft w:val="0"/>
                                  <w:marRight w:val="0"/>
                                  <w:marTop w:val="0"/>
                                  <w:marBottom w:val="0"/>
                                  <w:divBdr>
                                    <w:top w:val="none" w:sz="0" w:space="0" w:color="auto"/>
                                    <w:left w:val="none" w:sz="0" w:space="0" w:color="auto"/>
                                    <w:bottom w:val="none" w:sz="0" w:space="0" w:color="auto"/>
                                    <w:right w:val="none" w:sz="0" w:space="0" w:color="auto"/>
                                  </w:divBdr>
                                  <w:divsChild>
                                    <w:div w:id="788741651">
                                      <w:marLeft w:val="0"/>
                                      <w:marRight w:val="0"/>
                                      <w:marTop w:val="0"/>
                                      <w:marBottom w:val="0"/>
                                      <w:divBdr>
                                        <w:top w:val="none" w:sz="0" w:space="0" w:color="auto"/>
                                        <w:left w:val="none" w:sz="0" w:space="0" w:color="auto"/>
                                        <w:bottom w:val="none" w:sz="0" w:space="0" w:color="auto"/>
                                        <w:right w:val="none" w:sz="0" w:space="0" w:color="auto"/>
                                      </w:divBdr>
                                      <w:divsChild>
                                        <w:div w:id="1022588667">
                                          <w:marLeft w:val="0"/>
                                          <w:marRight w:val="0"/>
                                          <w:marTop w:val="0"/>
                                          <w:marBottom w:val="0"/>
                                          <w:divBdr>
                                            <w:top w:val="none" w:sz="0" w:space="0" w:color="auto"/>
                                            <w:left w:val="none" w:sz="0" w:space="0" w:color="auto"/>
                                            <w:bottom w:val="none" w:sz="0" w:space="0" w:color="auto"/>
                                            <w:right w:val="none" w:sz="0" w:space="0" w:color="auto"/>
                                          </w:divBdr>
                                          <w:divsChild>
                                            <w:div w:id="9478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8978605">
      <w:bodyDiv w:val="1"/>
      <w:marLeft w:val="0"/>
      <w:marRight w:val="0"/>
      <w:marTop w:val="0"/>
      <w:marBottom w:val="0"/>
      <w:divBdr>
        <w:top w:val="none" w:sz="0" w:space="0" w:color="auto"/>
        <w:left w:val="none" w:sz="0" w:space="0" w:color="auto"/>
        <w:bottom w:val="none" w:sz="0" w:space="0" w:color="auto"/>
        <w:right w:val="none" w:sz="0" w:space="0" w:color="auto"/>
      </w:divBdr>
      <w:divsChild>
        <w:div w:id="1930039382">
          <w:marLeft w:val="0"/>
          <w:marRight w:val="0"/>
          <w:marTop w:val="0"/>
          <w:marBottom w:val="0"/>
          <w:divBdr>
            <w:top w:val="none" w:sz="0" w:space="0" w:color="auto"/>
            <w:left w:val="none" w:sz="0" w:space="0" w:color="auto"/>
            <w:bottom w:val="none" w:sz="0" w:space="0" w:color="auto"/>
            <w:right w:val="none" w:sz="0" w:space="0" w:color="auto"/>
          </w:divBdr>
          <w:divsChild>
            <w:div w:id="2093315487">
              <w:marLeft w:val="0"/>
              <w:marRight w:val="0"/>
              <w:marTop w:val="0"/>
              <w:marBottom w:val="0"/>
              <w:divBdr>
                <w:top w:val="none" w:sz="0" w:space="0" w:color="auto"/>
                <w:left w:val="none" w:sz="0" w:space="0" w:color="auto"/>
                <w:bottom w:val="none" w:sz="0" w:space="0" w:color="auto"/>
                <w:right w:val="none" w:sz="0" w:space="0" w:color="auto"/>
              </w:divBdr>
              <w:divsChild>
                <w:div w:id="1039549268">
                  <w:marLeft w:val="0"/>
                  <w:marRight w:val="0"/>
                  <w:marTop w:val="0"/>
                  <w:marBottom w:val="0"/>
                  <w:divBdr>
                    <w:top w:val="none" w:sz="0" w:space="0" w:color="auto"/>
                    <w:left w:val="none" w:sz="0" w:space="0" w:color="auto"/>
                    <w:bottom w:val="none" w:sz="0" w:space="0" w:color="auto"/>
                    <w:right w:val="none" w:sz="0" w:space="0" w:color="auto"/>
                  </w:divBdr>
                  <w:divsChild>
                    <w:div w:id="1793672128">
                      <w:marLeft w:val="0"/>
                      <w:marRight w:val="0"/>
                      <w:marTop w:val="100"/>
                      <w:marBottom w:val="100"/>
                      <w:divBdr>
                        <w:top w:val="none" w:sz="0" w:space="0" w:color="auto"/>
                        <w:left w:val="none" w:sz="0" w:space="0" w:color="auto"/>
                        <w:bottom w:val="none" w:sz="0" w:space="0" w:color="auto"/>
                        <w:right w:val="none" w:sz="0" w:space="0" w:color="auto"/>
                      </w:divBdr>
                      <w:divsChild>
                        <w:div w:id="2065332068">
                          <w:marLeft w:val="0"/>
                          <w:marRight w:val="0"/>
                          <w:marTop w:val="0"/>
                          <w:marBottom w:val="0"/>
                          <w:divBdr>
                            <w:top w:val="none" w:sz="0" w:space="0" w:color="auto"/>
                            <w:left w:val="none" w:sz="0" w:space="0" w:color="auto"/>
                            <w:bottom w:val="none" w:sz="0" w:space="0" w:color="auto"/>
                            <w:right w:val="none" w:sz="0" w:space="0" w:color="auto"/>
                          </w:divBdr>
                          <w:divsChild>
                            <w:div w:id="616760934">
                              <w:marLeft w:val="0"/>
                              <w:marRight w:val="0"/>
                              <w:marTop w:val="0"/>
                              <w:marBottom w:val="0"/>
                              <w:divBdr>
                                <w:top w:val="none" w:sz="0" w:space="0" w:color="auto"/>
                                <w:left w:val="none" w:sz="0" w:space="0" w:color="auto"/>
                                <w:bottom w:val="none" w:sz="0" w:space="0" w:color="auto"/>
                                <w:right w:val="none" w:sz="0" w:space="0" w:color="auto"/>
                              </w:divBdr>
                              <w:divsChild>
                                <w:div w:id="1223055797">
                                  <w:marLeft w:val="0"/>
                                  <w:marRight w:val="0"/>
                                  <w:marTop w:val="0"/>
                                  <w:marBottom w:val="0"/>
                                  <w:divBdr>
                                    <w:top w:val="none" w:sz="0" w:space="0" w:color="auto"/>
                                    <w:left w:val="none" w:sz="0" w:space="0" w:color="auto"/>
                                    <w:bottom w:val="none" w:sz="0" w:space="0" w:color="auto"/>
                                    <w:right w:val="none" w:sz="0" w:space="0" w:color="auto"/>
                                  </w:divBdr>
                                  <w:divsChild>
                                    <w:div w:id="80835494">
                                      <w:marLeft w:val="0"/>
                                      <w:marRight w:val="0"/>
                                      <w:marTop w:val="0"/>
                                      <w:marBottom w:val="0"/>
                                      <w:divBdr>
                                        <w:top w:val="none" w:sz="0" w:space="0" w:color="auto"/>
                                        <w:left w:val="none" w:sz="0" w:space="0" w:color="auto"/>
                                        <w:bottom w:val="none" w:sz="0" w:space="0" w:color="auto"/>
                                        <w:right w:val="none" w:sz="0" w:space="0" w:color="auto"/>
                                      </w:divBdr>
                                      <w:divsChild>
                                        <w:div w:id="146093070">
                                          <w:marLeft w:val="0"/>
                                          <w:marRight w:val="0"/>
                                          <w:marTop w:val="0"/>
                                          <w:marBottom w:val="0"/>
                                          <w:divBdr>
                                            <w:top w:val="none" w:sz="0" w:space="0" w:color="auto"/>
                                            <w:left w:val="none" w:sz="0" w:space="0" w:color="auto"/>
                                            <w:bottom w:val="none" w:sz="0" w:space="0" w:color="auto"/>
                                            <w:right w:val="none" w:sz="0" w:space="0" w:color="auto"/>
                                          </w:divBdr>
                                          <w:divsChild>
                                            <w:div w:id="118439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2118838">
          <w:marLeft w:val="0"/>
          <w:marRight w:val="0"/>
          <w:marTop w:val="0"/>
          <w:marBottom w:val="0"/>
          <w:divBdr>
            <w:top w:val="none" w:sz="0" w:space="0" w:color="auto"/>
            <w:left w:val="none" w:sz="0" w:space="0" w:color="auto"/>
            <w:bottom w:val="none" w:sz="0" w:space="0" w:color="auto"/>
            <w:right w:val="none" w:sz="0" w:space="0" w:color="auto"/>
          </w:divBdr>
          <w:divsChild>
            <w:div w:id="1430613412">
              <w:marLeft w:val="0"/>
              <w:marRight w:val="0"/>
              <w:marTop w:val="0"/>
              <w:marBottom w:val="0"/>
              <w:divBdr>
                <w:top w:val="none" w:sz="0" w:space="0" w:color="auto"/>
                <w:left w:val="none" w:sz="0" w:space="0" w:color="auto"/>
                <w:bottom w:val="none" w:sz="0" w:space="0" w:color="auto"/>
                <w:right w:val="none" w:sz="0" w:space="0" w:color="auto"/>
              </w:divBdr>
              <w:divsChild>
                <w:div w:id="1052344221">
                  <w:marLeft w:val="0"/>
                  <w:marRight w:val="0"/>
                  <w:marTop w:val="0"/>
                  <w:marBottom w:val="0"/>
                  <w:divBdr>
                    <w:top w:val="none" w:sz="0" w:space="0" w:color="auto"/>
                    <w:left w:val="none" w:sz="0" w:space="0" w:color="auto"/>
                    <w:bottom w:val="none" w:sz="0" w:space="0" w:color="auto"/>
                    <w:right w:val="none" w:sz="0" w:space="0" w:color="auto"/>
                  </w:divBdr>
                  <w:divsChild>
                    <w:div w:id="1108740231">
                      <w:marLeft w:val="0"/>
                      <w:marRight w:val="0"/>
                      <w:marTop w:val="100"/>
                      <w:marBottom w:val="100"/>
                      <w:divBdr>
                        <w:top w:val="none" w:sz="0" w:space="0" w:color="auto"/>
                        <w:left w:val="none" w:sz="0" w:space="0" w:color="auto"/>
                        <w:bottom w:val="none" w:sz="0" w:space="0" w:color="auto"/>
                        <w:right w:val="none" w:sz="0" w:space="0" w:color="auto"/>
                      </w:divBdr>
                      <w:divsChild>
                        <w:div w:id="373043362">
                          <w:marLeft w:val="0"/>
                          <w:marRight w:val="0"/>
                          <w:marTop w:val="0"/>
                          <w:marBottom w:val="0"/>
                          <w:divBdr>
                            <w:top w:val="none" w:sz="0" w:space="0" w:color="auto"/>
                            <w:left w:val="none" w:sz="0" w:space="0" w:color="auto"/>
                            <w:bottom w:val="none" w:sz="0" w:space="0" w:color="auto"/>
                            <w:right w:val="none" w:sz="0" w:space="0" w:color="auto"/>
                          </w:divBdr>
                          <w:divsChild>
                            <w:div w:id="997424541">
                              <w:marLeft w:val="0"/>
                              <w:marRight w:val="0"/>
                              <w:marTop w:val="0"/>
                              <w:marBottom w:val="0"/>
                              <w:divBdr>
                                <w:top w:val="none" w:sz="0" w:space="0" w:color="auto"/>
                                <w:left w:val="none" w:sz="0" w:space="0" w:color="auto"/>
                                <w:bottom w:val="none" w:sz="0" w:space="0" w:color="auto"/>
                                <w:right w:val="none" w:sz="0" w:space="0" w:color="auto"/>
                              </w:divBdr>
                              <w:divsChild>
                                <w:div w:id="1660622354">
                                  <w:marLeft w:val="0"/>
                                  <w:marRight w:val="0"/>
                                  <w:marTop w:val="0"/>
                                  <w:marBottom w:val="0"/>
                                  <w:divBdr>
                                    <w:top w:val="none" w:sz="0" w:space="0" w:color="auto"/>
                                    <w:left w:val="none" w:sz="0" w:space="0" w:color="auto"/>
                                    <w:bottom w:val="none" w:sz="0" w:space="0" w:color="auto"/>
                                    <w:right w:val="none" w:sz="0" w:space="0" w:color="auto"/>
                                  </w:divBdr>
                                  <w:divsChild>
                                    <w:div w:id="1509061202">
                                      <w:marLeft w:val="0"/>
                                      <w:marRight w:val="0"/>
                                      <w:marTop w:val="0"/>
                                      <w:marBottom w:val="0"/>
                                      <w:divBdr>
                                        <w:top w:val="none" w:sz="0" w:space="0" w:color="auto"/>
                                        <w:left w:val="none" w:sz="0" w:space="0" w:color="auto"/>
                                        <w:bottom w:val="none" w:sz="0" w:space="0" w:color="auto"/>
                                        <w:right w:val="none" w:sz="0" w:space="0" w:color="auto"/>
                                      </w:divBdr>
                                      <w:divsChild>
                                        <w:div w:id="1915310405">
                                          <w:marLeft w:val="0"/>
                                          <w:marRight w:val="0"/>
                                          <w:marTop w:val="0"/>
                                          <w:marBottom w:val="0"/>
                                          <w:divBdr>
                                            <w:top w:val="none" w:sz="0" w:space="0" w:color="auto"/>
                                            <w:left w:val="none" w:sz="0" w:space="0" w:color="auto"/>
                                            <w:bottom w:val="none" w:sz="0" w:space="0" w:color="auto"/>
                                            <w:right w:val="none" w:sz="0" w:space="0" w:color="auto"/>
                                          </w:divBdr>
                                          <w:divsChild>
                                            <w:div w:id="121191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7606864">
          <w:marLeft w:val="0"/>
          <w:marRight w:val="0"/>
          <w:marTop w:val="0"/>
          <w:marBottom w:val="0"/>
          <w:divBdr>
            <w:top w:val="none" w:sz="0" w:space="0" w:color="auto"/>
            <w:left w:val="none" w:sz="0" w:space="0" w:color="auto"/>
            <w:bottom w:val="none" w:sz="0" w:space="0" w:color="auto"/>
            <w:right w:val="none" w:sz="0" w:space="0" w:color="auto"/>
          </w:divBdr>
          <w:divsChild>
            <w:div w:id="1381830535">
              <w:marLeft w:val="0"/>
              <w:marRight w:val="0"/>
              <w:marTop w:val="0"/>
              <w:marBottom w:val="0"/>
              <w:divBdr>
                <w:top w:val="none" w:sz="0" w:space="0" w:color="auto"/>
                <w:left w:val="none" w:sz="0" w:space="0" w:color="auto"/>
                <w:bottom w:val="none" w:sz="0" w:space="0" w:color="auto"/>
                <w:right w:val="none" w:sz="0" w:space="0" w:color="auto"/>
              </w:divBdr>
              <w:divsChild>
                <w:div w:id="1855221853">
                  <w:marLeft w:val="0"/>
                  <w:marRight w:val="0"/>
                  <w:marTop w:val="0"/>
                  <w:marBottom w:val="0"/>
                  <w:divBdr>
                    <w:top w:val="none" w:sz="0" w:space="0" w:color="auto"/>
                    <w:left w:val="none" w:sz="0" w:space="0" w:color="auto"/>
                    <w:bottom w:val="none" w:sz="0" w:space="0" w:color="auto"/>
                    <w:right w:val="none" w:sz="0" w:space="0" w:color="auto"/>
                  </w:divBdr>
                  <w:divsChild>
                    <w:div w:id="1656060302">
                      <w:marLeft w:val="0"/>
                      <w:marRight w:val="0"/>
                      <w:marTop w:val="100"/>
                      <w:marBottom w:val="100"/>
                      <w:divBdr>
                        <w:top w:val="none" w:sz="0" w:space="0" w:color="auto"/>
                        <w:left w:val="none" w:sz="0" w:space="0" w:color="auto"/>
                        <w:bottom w:val="none" w:sz="0" w:space="0" w:color="auto"/>
                        <w:right w:val="none" w:sz="0" w:space="0" w:color="auto"/>
                      </w:divBdr>
                      <w:divsChild>
                        <w:div w:id="56900865">
                          <w:marLeft w:val="0"/>
                          <w:marRight w:val="0"/>
                          <w:marTop w:val="0"/>
                          <w:marBottom w:val="0"/>
                          <w:divBdr>
                            <w:top w:val="none" w:sz="0" w:space="0" w:color="auto"/>
                            <w:left w:val="none" w:sz="0" w:space="0" w:color="auto"/>
                            <w:bottom w:val="none" w:sz="0" w:space="0" w:color="auto"/>
                            <w:right w:val="none" w:sz="0" w:space="0" w:color="auto"/>
                          </w:divBdr>
                          <w:divsChild>
                            <w:div w:id="2108692115">
                              <w:marLeft w:val="0"/>
                              <w:marRight w:val="0"/>
                              <w:marTop w:val="0"/>
                              <w:marBottom w:val="0"/>
                              <w:divBdr>
                                <w:top w:val="none" w:sz="0" w:space="0" w:color="auto"/>
                                <w:left w:val="none" w:sz="0" w:space="0" w:color="auto"/>
                                <w:bottom w:val="none" w:sz="0" w:space="0" w:color="auto"/>
                                <w:right w:val="none" w:sz="0" w:space="0" w:color="auto"/>
                              </w:divBdr>
                            </w:div>
                            <w:div w:id="1433356103">
                              <w:marLeft w:val="0"/>
                              <w:marRight w:val="0"/>
                              <w:marTop w:val="0"/>
                              <w:marBottom w:val="0"/>
                              <w:divBdr>
                                <w:top w:val="none" w:sz="0" w:space="0" w:color="auto"/>
                                <w:left w:val="none" w:sz="0" w:space="0" w:color="auto"/>
                                <w:bottom w:val="none" w:sz="0" w:space="0" w:color="auto"/>
                                <w:right w:val="none" w:sz="0" w:space="0" w:color="auto"/>
                              </w:divBdr>
                              <w:divsChild>
                                <w:div w:id="1369716962">
                                  <w:marLeft w:val="0"/>
                                  <w:marRight w:val="0"/>
                                  <w:marTop w:val="0"/>
                                  <w:marBottom w:val="0"/>
                                  <w:divBdr>
                                    <w:top w:val="none" w:sz="0" w:space="0" w:color="auto"/>
                                    <w:left w:val="none" w:sz="0" w:space="0" w:color="auto"/>
                                    <w:bottom w:val="none" w:sz="0" w:space="0" w:color="auto"/>
                                    <w:right w:val="none" w:sz="0" w:space="0" w:color="auto"/>
                                  </w:divBdr>
                                  <w:divsChild>
                                    <w:div w:id="389547824">
                                      <w:marLeft w:val="0"/>
                                      <w:marRight w:val="0"/>
                                      <w:marTop w:val="0"/>
                                      <w:marBottom w:val="0"/>
                                      <w:divBdr>
                                        <w:top w:val="none" w:sz="0" w:space="0" w:color="auto"/>
                                        <w:left w:val="none" w:sz="0" w:space="0" w:color="auto"/>
                                        <w:bottom w:val="none" w:sz="0" w:space="0" w:color="auto"/>
                                        <w:right w:val="none" w:sz="0" w:space="0" w:color="auto"/>
                                      </w:divBdr>
                                      <w:divsChild>
                                        <w:div w:id="643975073">
                                          <w:marLeft w:val="0"/>
                                          <w:marRight w:val="0"/>
                                          <w:marTop w:val="0"/>
                                          <w:marBottom w:val="0"/>
                                          <w:divBdr>
                                            <w:top w:val="none" w:sz="0" w:space="0" w:color="auto"/>
                                            <w:left w:val="none" w:sz="0" w:space="0" w:color="auto"/>
                                            <w:bottom w:val="none" w:sz="0" w:space="0" w:color="auto"/>
                                            <w:right w:val="none" w:sz="0" w:space="0" w:color="auto"/>
                                          </w:divBdr>
                                          <w:divsChild>
                                            <w:div w:id="44087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7473911">
          <w:marLeft w:val="0"/>
          <w:marRight w:val="0"/>
          <w:marTop w:val="0"/>
          <w:marBottom w:val="0"/>
          <w:divBdr>
            <w:top w:val="none" w:sz="0" w:space="0" w:color="auto"/>
            <w:left w:val="none" w:sz="0" w:space="0" w:color="auto"/>
            <w:bottom w:val="none" w:sz="0" w:space="0" w:color="auto"/>
            <w:right w:val="none" w:sz="0" w:space="0" w:color="auto"/>
          </w:divBdr>
          <w:divsChild>
            <w:div w:id="690227489">
              <w:marLeft w:val="0"/>
              <w:marRight w:val="0"/>
              <w:marTop w:val="0"/>
              <w:marBottom w:val="0"/>
              <w:divBdr>
                <w:top w:val="none" w:sz="0" w:space="0" w:color="auto"/>
                <w:left w:val="none" w:sz="0" w:space="0" w:color="auto"/>
                <w:bottom w:val="none" w:sz="0" w:space="0" w:color="auto"/>
                <w:right w:val="none" w:sz="0" w:space="0" w:color="auto"/>
              </w:divBdr>
              <w:divsChild>
                <w:div w:id="1167287067">
                  <w:marLeft w:val="0"/>
                  <w:marRight w:val="0"/>
                  <w:marTop w:val="0"/>
                  <w:marBottom w:val="0"/>
                  <w:divBdr>
                    <w:top w:val="none" w:sz="0" w:space="0" w:color="auto"/>
                    <w:left w:val="none" w:sz="0" w:space="0" w:color="auto"/>
                    <w:bottom w:val="none" w:sz="0" w:space="0" w:color="auto"/>
                    <w:right w:val="none" w:sz="0" w:space="0" w:color="auto"/>
                  </w:divBdr>
                  <w:divsChild>
                    <w:div w:id="266157579">
                      <w:marLeft w:val="0"/>
                      <w:marRight w:val="0"/>
                      <w:marTop w:val="100"/>
                      <w:marBottom w:val="100"/>
                      <w:divBdr>
                        <w:top w:val="none" w:sz="0" w:space="0" w:color="auto"/>
                        <w:left w:val="none" w:sz="0" w:space="0" w:color="auto"/>
                        <w:bottom w:val="none" w:sz="0" w:space="0" w:color="auto"/>
                        <w:right w:val="none" w:sz="0" w:space="0" w:color="auto"/>
                      </w:divBdr>
                      <w:divsChild>
                        <w:div w:id="1043138874">
                          <w:marLeft w:val="0"/>
                          <w:marRight w:val="0"/>
                          <w:marTop w:val="0"/>
                          <w:marBottom w:val="0"/>
                          <w:divBdr>
                            <w:top w:val="none" w:sz="0" w:space="0" w:color="auto"/>
                            <w:left w:val="none" w:sz="0" w:space="0" w:color="auto"/>
                            <w:bottom w:val="none" w:sz="0" w:space="0" w:color="auto"/>
                            <w:right w:val="none" w:sz="0" w:space="0" w:color="auto"/>
                          </w:divBdr>
                          <w:divsChild>
                            <w:div w:id="782769255">
                              <w:marLeft w:val="0"/>
                              <w:marRight w:val="0"/>
                              <w:marTop w:val="0"/>
                              <w:marBottom w:val="0"/>
                              <w:divBdr>
                                <w:top w:val="none" w:sz="0" w:space="0" w:color="auto"/>
                                <w:left w:val="none" w:sz="0" w:space="0" w:color="auto"/>
                                <w:bottom w:val="none" w:sz="0" w:space="0" w:color="auto"/>
                                <w:right w:val="none" w:sz="0" w:space="0" w:color="auto"/>
                              </w:divBdr>
                              <w:divsChild>
                                <w:div w:id="1258439909">
                                  <w:marLeft w:val="0"/>
                                  <w:marRight w:val="0"/>
                                  <w:marTop w:val="0"/>
                                  <w:marBottom w:val="0"/>
                                  <w:divBdr>
                                    <w:top w:val="none" w:sz="0" w:space="0" w:color="auto"/>
                                    <w:left w:val="none" w:sz="0" w:space="0" w:color="auto"/>
                                    <w:bottom w:val="none" w:sz="0" w:space="0" w:color="auto"/>
                                    <w:right w:val="none" w:sz="0" w:space="0" w:color="auto"/>
                                  </w:divBdr>
                                  <w:divsChild>
                                    <w:div w:id="1083836889">
                                      <w:marLeft w:val="0"/>
                                      <w:marRight w:val="0"/>
                                      <w:marTop w:val="0"/>
                                      <w:marBottom w:val="0"/>
                                      <w:divBdr>
                                        <w:top w:val="none" w:sz="0" w:space="0" w:color="auto"/>
                                        <w:left w:val="none" w:sz="0" w:space="0" w:color="auto"/>
                                        <w:bottom w:val="none" w:sz="0" w:space="0" w:color="auto"/>
                                        <w:right w:val="none" w:sz="0" w:space="0" w:color="auto"/>
                                      </w:divBdr>
                                      <w:divsChild>
                                        <w:div w:id="1015300869">
                                          <w:marLeft w:val="0"/>
                                          <w:marRight w:val="0"/>
                                          <w:marTop w:val="0"/>
                                          <w:marBottom w:val="0"/>
                                          <w:divBdr>
                                            <w:top w:val="none" w:sz="0" w:space="0" w:color="auto"/>
                                            <w:left w:val="none" w:sz="0" w:space="0" w:color="auto"/>
                                            <w:bottom w:val="none" w:sz="0" w:space="0" w:color="auto"/>
                                            <w:right w:val="none" w:sz="0" w:space="0" w:color="auto"/>
                                          </w:divBdr>
                                          <w:divsChild>
                                            <w:div w:id="39520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2013257">
      <w:bodyDiv w:val="1"/>
      <w:marLeft w:val="0"/>
      <w:marRight w:val="0"/>
      <w:marTop w:val="0"/>
      <w:marBottom w:val="0"/>
      <w:divBdr>
        <w:top w:val="none" w:sz="0" w:space="0" w:color="auto"/>
        <w:left w:val="none" w:sz="0" w:space="0" w:color="auto"/>
        <w:bottom w:val="none" w:sz="0" w:space="0" w:color="auto"/>
        <w:right w:val="none" w:sz="0" w:space="0" w:color="auto"/>
      </w:divBdr>
    </w:div>
    <w:div w:id="1650742673">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 w:id="1669820276">
      <w:bodyDiv w:val="1"/>
      <w:marLeft w:val="0"/>
      <w:marRight w:val="0"/>
      <w:marTop w:val="0"/>
      <w:marBottom w:val="0"/>
      <w:divBdr>
        <w:top w:val="none" w:sz="0" w:space="0" w:color="auto"/>
        <w:left w:val="none" w:sz="0" w:space="0" w:color="auto"/>
        <w:bottom w:val="none" w:sz="0" w:space="0" w:color="auto"/>
        <w:right w:val="none" w:sz="0" w:space="0" w:color="auto"/>
      </w:divBdr>
    </w:div>
    <w:div w:id="1708217987">
      <w:bodyDiv w:val="1"/>
      <w:marLeft w:val="0"/>
      <w:marRight w:val="0"/>
      <w:marTop w:val="0"/>
      <w:marBottom w:val="0"/>
      <w:divBdr>
        <w:top w:val="none" w:sz="0" w:space="0" w:color="auto"/>
        <w:left w:val="none" w:sz="0" w:space="0" w:color="auto"/>
        <w:bottom w:val="none" w:sz="0" w:space="0" w:color="auto"/>
        <w:right w:val="none" w:sz="0" w:space="0" w:color="auto"/>
      </w:divBdr>
    </w:div>
    <w:div w:id="1718385330">
      <w:bodyDiv w:val="1"/>
      <w:marLeft w:val="0"/>
      <w:marRight w:val="0"/>
      <w:marTop w:val="0"/>
      <w:marBottom w:val="0"/>
      <w:divBdr>
        <w:top w:val="none" w:sz="0" w:space="0" w:color="auto"/>
        <w:left w:val="none" w:sz="0" w:space="0" w:color="auto"/>
        <w:bottom w:val="none" w:sz="0" w:space="0" w:color="auto"/>
        <w:right w:val="none" w:sz="0" w:space="0" w:color="auto"/>
      </w:divBdr>
    </w:div>
    <w:div w:id="1721662190">
      <w:bodyDiv w:val="1"/>
      <w:marLeft w:val="0"/>
      <w:marRight w:val="0"/>
      <w:marTop w:val="0"/>
      <w:marBottom w:val="0"/>
      <w:divBdr>
        <w:top w:val="none" w:sz="0" w:space="0" w:color="auto"/>
        <w:left w:val="none" w:sz="0" w:space="0" w:color="auto"/>
        <w:bottom w:val="none" w:sz="0" w:space="0" w:color="auto"/>
        <w:right w:val="none" w:sz="0" w:space="0" w:color="auto"/>
      </w:divBdr>
    </w:div>
    <w:div w:id="1760055819">
      <w:bodyDiv w:val="1"/>
      <w:marLeft w:val="0"/>
      <w:marRight w:val="0"/>
      <w:marTop w:val="0"/>
      <w:marBottom w:val="0"/>
      <w:divBdr>
        <w:top w:val="none" w:sz="0" w:space="0" w:color="auto"/>
        <w:left w:val="none" w:sz="0" w:space="0" w:color="auto"/>
        <w:bottom w:val="none" w:sz="0" w:space="0" w:color="auto"/>
        <w:right w:val="none" w:sz="0" w:space="0" w:color="auto"/>
      </w:divBdr>
    </w:div>
    <w:div w:id="1858079619">
      <w:bodyDiv w:val="1"/>
      <w:marLeft w:val="0"/>
      <w:marRight w:val="0"/>
      <w:marTop w:val="0"/>
      <w:marBottom w:val="0"/>
      <w:divBdr>
        <w:top w:val="none" w:sz="0" w:space="0" w:color="auto"/>
        <w:left w:val="none" w:sz="0" w:space="0" w:color="auto"/>
        <w:bottom w:val="none" w:sz="0" w:space="0" w:color="auto"/>
        <w:right w:val="none" w:sz="0" w:space="0" w:color="auto"/>
      </w:divBdr>
    </w:div>
    <w:div w:id="1874885269">
      <w:bodyDiv w:val="1"/>
      <w:marLeft w:val="0"/>
      <w:marRight w:val="0"/>
      <w:marTop w:val="0"/>
      <w:marBottom w:val="0"/>
      <w:divBdr>
        <w:top w:val="none" w:sz="0" w:space="0" w:color="auto"/>
        <w:left w:val="none" w:sz="0" w:space="0" w:color="auto"/>
        <w:bottom w:val="none" w:sz="0" w:space="0" w:color="auto"/>
        <w:right w:val="none" w:sz="0" w:space="0" w:color="auto"/>
      </w:divBdr>
      <w:divsChild>
        <w:div w:id="574508417">
          <w:marLeft w:val="0"/>
          <w:marRight w:val="0"/>
          <w:marTop w:val="0"/>
          <w:marBottom w:val="0"/>
          <w:divBdr>
            <w:top w:val="none" w:sz="0" w:space="0" w:color="auto"/>
            <w:left w:val="none" w:sz="0" w:space="0" w:color="auto"/>
            <w:bottom w:val="none" w:sz="0" w:space="0" w:color="auto"/>
            <w:right w:val="none" w:sz="0" w:space="0" w:color="auto"/>
          </w:divBdr>
          <w:divsChild>
            <w:div w:id="1673219562">
              <w:marLeft w:val="0"/>
              <w:marRight w:val="0"/>
              <w:marTop w:val="0"/>
              <w:marBottom w:val="0"/>
              <w:divBdr>
                <w:top w:val="none" w:sz="0" w:space="0" w:color="auto"/>
                <w:left w:val="none" w:sz="0" w:space="0" w:color="auto"/>
                <w:bottom w:val="none" w:sz="0" w:space="0" w:color="auto"/>
                <w:right w:val="none" w:sz="0" w:space="0" w:color="auto"/>
              </w:divBdr>
              <w:divsChild>
                <w:div w:id="1861747378">
                  <w:marLeft w:val="0"/>
                  <w:marRight w:val="0"/>
                  <w:marTop w:val="0"/>
                  <w:marBottom w:val="0"/>
                  <w:divBdr>
                    <w:top w:val="none" w:sz="0" w:space="0" w:color="auto"/>
                    <w:left w:val="none" w:sz="0" w:space="0" w:color="auto"/>
                    <w:bottom w:val="none" w:sz="0" w:space="0" w:color="auto"/>
                    <w:right w:val="none" w:sz="0" w:space="0" w:color="auto"/>
                  </w:divBdr>
                  <w:divsChild>
                    <w:div w:id="1484080736">
                      <w:marLeft w:val="0"/>
                      <w:marRight w:val="0"/>
                      <w:marTop w:val="100"/>
                      <w:marBottom w:val="100"/>
                      <w:divBdr>
                        <w:top w:val="none" w:sz="0" w:space="0" w:color="auto"/>
                        <w:left w:val="none" w:sz="0" w:space="0" w:color="auto"/>
                        <w:bottom w:val="none" w:sz="0" w:space="0" w:color="auto"/>
                        <w:right w:val="none" w:sz="0" w:space="0" w:color="auto"/>
                      </w:divBdr>
                      <w:divsChild>
                        <w:div w:id="301155015">
                          <w:marLeft w:val="0"/>
                          <w:marRight w:val="0"/>
                          <w:marTop w:val="0"/>
                          <w:marBottom w:val="0"/>
                          <w:divBdr>
                            <w:top w:val="none" w:sz="0" w:space="0" w:color="auto"/>
                            <w:left w:val="none" w:sz="0" w:space="0" w:color="auto"/>
                            <w:bottom w:val="none" w:sz="0" w:space="0" w:color="auto"/>
                            <w:right w:val="none" w:sz="0" w:space="0" w:color="auto"/>
                          </w:divBdr>
                          <w:divsChild>
                            <w:div w:id="1685479137">
                              <w:marLeft w:val="0"/>
                              <w:marRight w:val="0"/>
                              <w:marTop w:val="0"/>
                              <w:marBottom w:val="0"/>
                              <w:divBdr>
                                <w:top w:val="none" w:sz="0" w:space="0" w:color="auto"/>
                                <w:left w:val="none" w:sz="0" w:space="0" w:color="auto"/>
                                <w:bottom w:val="none" w:sz="0" w:space="0" w:color="auto"/>
                                <w:right w:val="none" w:sz="0" w:space="0" w:color="auto"/>
                              </w:divBdr>
                              <w:divsChild>
                                <w:div w:id="703671645">
                                  <w:marLeft w:val="0"/>
                                  <w:marRight w:val="0"/>
                                  <w:marTop w:val="0"/>
                                  <w:marBottom w:val="0"/>
                                  <w:divBdr>
                                    <w:top w:val="none" w:sz="0" w:space="0" w:color="auto"/>
                                    <w:left w:val="none" w:sz="0" w:space="0" w:color="auto"/>
                                    <w:bottom w:val="none" w:sz="0" w:space="0" w:color="auto"/>
                                    <w:right w:val="none" w:sz="0" w:space="0" w:color="auto"/>
                                  </w:divBdr>
                                  <w:divsChild>
                                    <w:div w:id="1894611474">
                                      <w:marLeft w:val="0"/>
                                      <w:marRight w:val="0"/>
                                      <w:marTop w:val="0"/>
                                      <w:marBottom w:val="0"/>
                                      <w:divBdr>
                                        <w:top w:val="none" w:sz="0" w:space="0" w:color="auto"/>
                                        <w:left w:val="none" w:sz="0" w:space="0" w:color="auto"/>
                                        <w:bottom w:val="none" w:sz="0" w:space="0" w:color="auto"/>
                                        <w:right w:val="none" w:sz="0" w:space="0" w:color="auto"/>
                                      </w:divBdr>
                                      <w:divsChild>
                                        <w:div w:id="539977648">
                                          <w:marLeft w:val="0"/>
                                          <w:marRight w:val="0"/>
                                          <w:marTop w:val="0"/>
                                          <w:marBottom w:val="0"/>
                                          <w:divBdr>
                                            <w:top w:val="none" w:sz="0" w:space="0" w:color="auto"/>
                                            <w:left w:val="none" w:sz="0" w:space="0" w:color="auto"/>
                                            <w:bottom w:val="none" w:sz="0" w:space="0" w:color="auto"/>
                                            <w:right w:val="none" w:sz="0" w:space="0" w:color="auto"/>
                                          </w:divBdr>
                                          <w:divsChild>
                                            <w:div w:id="9641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3534144">
          <w:marLeft w:val="0"/>
          <w:marRight w:val="0"/>
          <w:marTop w:val="0"/>
          <w:marBottom w:val="0"/>
          <w:divBdr>
            <w:top w:val="none" w:sz="0" w:space="0" w:color="auto"/>
            <w:left w:val="none" w:sz="0" w:space="0" w:color="auto"/>
            <w:bottom w:val="none" w:sz="0" w:space="0" w:color="auto"/>
            <w:right w:val="none" w:sz="0" w:space="0" w:color="auto"/>
          </w:divBdr>
          <w:divsChild>
            <w:div w:id="1441756421">
              <w:marLeft w:val="0"/>
              <w:marRight w:val="0"/>
              <w:marTop w:val="0"/>
              <w:marBottom w:val="0"/>
              <w:divBdr>
                <w:top w:val="none" w:sz="0" w:space="0" w:color="auto"/>
                <w:left w:val="none" w:sz="0" w:space="0" w:color="auto"/>
                <w:bottom w:val="none" w:sz="0" w:space="0" w:color="auto"/>
                <w:right w:val="none" w:sz="0" w:space="0" w:color="auto"/>
              </w:divBdr>
              <w:divsChild>
                <w:div w:id="1986618677">
                  <w:marLeft w:val="0"/>
                  <w:marRight w:val="0"/>
                  <w:marTop w:val="0"/>
                  <w:marBottom w:val="0"/>
                  <w:divBdr>
                    <w:top w:val="none" w:sz="0" w:space="0" w:color="auto"/>
                    <w:left w:val="none" w:sz="0" w:space="0" w:color="auto"/>
                    <w:bottom w:val="none" w:sz="0" w:space="0" w:color="auto"/>
                    <w:right w:val="none" w:sz="0" w:space="0" w:color="auto"/>
                  </w:divBdr>
                  <w:divsChild>
                    <w:div w:id="1443109032">
                      <w:marLeft w:val="0"/>
                      <w:marRight w:val="0"/>
                      <w:marTop w:val="100"/>
                      <w:marBottom w:val="100"/>
                      <w:divBdr>
                        <w:top w:val="none" w:sz="0" w:space="0" w:color="auto"/>
                        <w:left w:val="none" w:sz="0" w:space="0" w:color="auto"/>
                        <w:bottom w:val="none" w:sz="0" w:space="0" w:color="auto"/>
                        <w:right w:val="none" w:sz="0" w:space="0" w:color="auto"/>
                      </w:divBdr>
                      <w:divsChild>
                        <w:div w:id="1264417329">
                          <w:marLeft w:val="0"/>
                          <w:marRight w:val="0"/>
                          <w:marTop w:val="0"/>
                          <w:marBottom w:val="0"/>
                          <w:divBdr>
                            <w:top w:val="none" w:sz="0" w:space="0" w:color="auto"/>
                            <w:left w:val="none" w:sz="0" w:space="0" w:color="auto"/>
                            <w:bottom w:val="none" w:sz="0" w:space="0" w:color="auto"/>
                            <w:right w:val="none" w:sz="0" w:space="0" w:color="auto"/>
                          </w:divBdr>
                          <w:divsChild>
                            <w:div w:id="714504226">
                              <w:marLeft w:val="0"/>
                              <w:marRight w:val="0"/>
                              <w:marTop w:val="0"/>
                              <w:marBottom w:val="0"/>
                              <w:divBdr>
                                <w:top w:val="none" w:sz="0" w:space="0" w:color="auto"/>
                                <w:left w:val="none" w:sz="0" w:space="0" w:color="auto"/>
                                <w:bottom w:val="none" w:sz="0" w:space="0" w:color="auto"/>
                                <w:right w:val="none" w:sz="0" w:space="0" w:color="auto"/>
                              </w:divBdr>
                              <w:divsChild>
                                <w:div w:id="1695960247">
                                  <w:marLeft w:val="0"/>
                                  <w:marRight w:val="0"/>
                                  <w:marTop w:val="0"/>
                                  <w:marBottom w:val="0"/>
                                  <w:divBdr>
                                    <w:top w:val="none" w:sz="0" w:space="0" w:color="auto"/>
                                    <w:left w:val="none" w:sz="0" w:space="0" w:color="auto"/>
                                    <w:bottom w:val="none" w:sz="0" w:space="0" w:color="auto"/>
                                    <w:right w:val="none" w:sz="0" w:space="0" w:color="auto"/>
                                  </w:divBdr>
                                  <w:divsChild>
                                    <w:div w:id="1869027372">
                                      <w:marLeft w:val="0"/>
                                      <w:marRight w:val="0"/>
                                      <w:marTop w:val="0"/>
                                      <w:marBottom w:val="0"/>
                                      <w:divBdr>
                                        <w:top w:val="none" w:sz="0" w:space="0" w:color="auto"/>
                                        <w:left w:val="none" w:sz="0" w:space="0" w:color="auto"/>
                                        <w:bottom w:val="none" w:sz="0" w:space="0" w:color="auto"/>
                                        <w:right w:val="none" w:sz="0" w:space="0" w:color="auto"/>
                                      </w:divBdr>
                                      <w:divsChild>
                                        <w:div w:id="235819213">
                                          <w:marLeft w:val="0"/>
                                          <w:marRight w:val="0"/>
                                          <w:marTop w:val="0"/>
                                          <w:marBottom w:val="0"/>
                                          <w:divBdr>
                                            <w:top w:val="none" w:sz="0" w:space="0" w:color="auto"/>
                                            <w:left w:val="none" w:sz="0" w:space="0" w:color="auto"/>
                                            <w:bottom w:val="none" w:sz="0" w:space="0" w:color="auto"/>
                                            <w:right w:val="none" w:sz="0" w:space="0" w:color="auto"/>
                                          </w:divBdr>
                                          <w:divsChild>
                                            <w:div w:id="163382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9382653">
          <w:marLeft w:val="0"/>
          <w:marRight w:val="0"/>
          <w:marTop w:val="0"/>
          <w:marBottom w:val="0"/>
          <w:divBdr>
            <w:top w:val="none" w:sz="0" w:space="0" w:color="auto"/>
            <w:left w:val="none" w:sz="0" w:space="0" w:color="auto"/>
            <w:bottom w:val="none" w:sz="0" w:space="0" w:color="auto"/>
            <w:right w:val="none" w:sz="0" w:space="0" w:color="auto"/>
          </w:divBdr>
          <w:divsChild>
            <w:div w:id="2043045441">
              <w:marLeft w:val="0"/>
              <w:marRight w:val="0"/>
              <w:marTop w:val="0"/>
              <w:marBottom w:val="0"/>
              <w:divBdr>
                <w:top w:val="none" w:sz="0" w:space="0" w:color="auto"/>
                <w:left w:val="none" w:sz="0" w:space="0" w:color="auto"/>
                <w:bottom w:val="none" w:sz="0" w:space="0" w:color="auto"/>
                <w:right w:val="none" w:sz="0" w:space="0" w:color="auto"/>
              </w:divBdr>
              <w:divsChild>
                <w:div w:id="1042827946">
                  <w:marLeft w:val="0"/>
                  <w:marRight w:val="0"/>
                  <w:marTop w:val="0"/>
                  <w:marBottom w:val="0"/>
                  <w:divBdr>
                    <w:top w:val="none" w:sz="0" w:space="0" w:color="auto"/>
                    <w:left w:val="none" w:sz="0" w:space="0" w:color="auto"/>
                    <w:bottom w:val="none" w:sz="0" w:space="0" w:color="auto"/>
                    <w:right w:val="none" w:sz="0" w:space="0" w:color="auto"/>
                  </w:divBdr>
                  <w:divsChild>
                    <w:div w:id="931280688">
                      <w:marLeft w:val="0"/>
                      <w:marRight w:val="0"/>
                      <w:marTop w:val="100"/>
                      <w:marBottom w:val="100"/>
                      <w:divBdr>
                        <w:top w:val="none" w:sz="0" w:space="0" w:color="auto"/>
                        <w:left w:val="none" w:sz="0" w:space="0" w:color="auto"/>
                        <w:bottom w:val="none" w:sz="0" w:space="0" w:color="auto"/>
                        <w:right w:val="none" w:sz="0" w:space="0" w:color="auto"/>
                      </w:divBdr>
                      <w:divsChild>
                        <w:div w:id="605625651">
                          <w:marLeft w:val="0"/>
                          <w:marRight w:val="0"/>
                          <w:marTop w:val="0"/>
                          <w:marBottom w:val="0"/>
                          <w:divBdr>
                            <w:top w:val="none" w:sz="0" w:space="0" w:color="auto"/>
                            <w:left w:val="none" w:sz="0" w:space="0" w:color="auto"/>
                            <w:bottom w:val="none" w:sz="0" w:space="0" w:color="auto"/>
                            <w:right w:val="none" w:sz="0" w:space="0" w:color="auto"/>
                          </w:divBdr>
                          <w:divsChild>
                            <w:div w:id="1423062756">
                              <w:marLeft w:val="0"/>
                              <w:marRight w:val="0"/>
                              <w:marTop w:val="0"/>
                              <w:marBottom w:val="0"/>
                              <w:divBdr>
                                <w:top w:val="none" w:sz="0" w:space="0" w:color="auto"/>
                                <w:left w:val="none" w:sz="0" w:space="0" w:color="auto"/>
                                <w:bottom w:val="none" w:sz="0" w:space="0" w:color="auto"/>
                                <w:right w:val="none" w:sz="0" w:space="0" w:color="auto"/>
                              </w:divBdr>
                            </w:div>
                            <w:div w:id="1200624906">
                              <w:marLeft w:val="0"/>
                              <w:marRight w:val="0"/>
                              <w:marTop w:val="0"/>
                              <w:marBottom w:val="0"/>
                              <w:divBdr>
                                <w:top w:val="none" w:sz="0" w:space="0" w:color="auto"/>
                                <w:left w:val="none" w:sz="0" w:space="0" w:color="auto"/>
                                <w:bottom w:val="none" w:sz="0" w:space="0" w:color="auto"/>
                                <w:right w:val="none" w:sz="0" w:space="0" w:color="auto"/>
                              </w:divBdr>
                              <w:divsChild>
                                <w:div w:id="1768378906">
                                  <w:marLeft w:val="0"/>
                                  <w:marRight w:val="0"/>
                                  <w:marTop w:val="0"/>
                                  <w:marBottom w:val="0"/>
                                  <w:divBdr>
                                    <w:top w:val="none" w:sz="0" w:space="0" w:color="auto"/>
                                    <w:left w:val="none" w:sz="0" w:space="0" w:color="auto"/>
                                    <w:bottom w:val="none" w:sz="0" w:space="0" w:color="auto"/>
                                    <w:right w:val="none" w:sz="0" w:space="0" w:color="auto"/>
                                  </w:divBdr>
                                  <w:divsChild>
                                    <w:div w:id="996031231">
                                      <w:marLeft w:val="0"/>
                                      <w:marRight w:val="0"/>
                                      <w:marTop w:val="0"/>
                                      <w:marBottom w:val="0"/>
                                      <w:divBdr>
                                        <w:top w:val="none" w:sz="0" w:space="0" w:color="auto"/>
                                        <w:left w:val="none" w:sz="0" w:space="0" w:color="auto"/>
                                        <w:bottom w:val="none" w:sz="0" w:space="0" w:color="auto"/>
                                        <w:right w:val="none" w:sz="0" w:space="0" w:color="auto"/>
                                      </w:divBdr>
                                      <w:divsChild>
                                        <w:div w:id="139080709">
                                          <w:marLeft w:val="0"/>
                                          <w:marRight w:val="0"/>
                                          <w:marTop w:val="0"/>
                                          <w:marBottom w:val="0"/>
                                          <w:divBdr>
                                            <w:top w:val="none" w:sz="0" w:space="0" w:color="auto"/>
                                            <w:left w:val="none" w:sz="0" w:space="0" w:color="auto"/>
                                            <w:bottom w:val="none" w:sz="0" w:space="0" w:color="auto"/>
                                            <w:right w:val="none" w:sz="0" w:space="0" w:color="auto"/>
                                          </w:divBdr>
                                          <w:divsChild>
                                            <w:div w:id="188745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835340">
          <w:marLeft w:val="0"/>
          <w:marRight w:val="0"/>
          <w:marTop w:val="0"/>
          <w:marBottom w:val="0"/>
          <w:divBdr>
            <w:top w:val="none" w:sz="0" w:space="0" w:color="auto"/>
            <w:left w:val="none" w:sz="0" w:space="0" w:color="auto"/>
            <w:bottom w:val="none" w:sz="0" w:space="0" w:color="auto"/>
            <w:right w:val="none" w:sz="0" w:space="0" w:color="auto"/>
          </w:divBdr>
          <w:divsChild>
            <w:div w:id="101074434">
              <w:marLeft w:val="0"/>
              <w:marRight w:val="0"/>
              <w:marTop w:val="0"/>
              <w:marBottom w:val="0"/>
              <w:divBdr>
                <w:top w:val="none" w:sz="0" w:space="0" w:color="auto"/>
                <w:left w:val="none" w:sz="0" w:space="0" w:color="auto"/>
                <w:bottom w:val="none" w:sz="0" w:space="0" w:color="auto"/>
                <w:right w:val="none" w:sz="0" w:space="0" w:color="auto"/>
              </w:divBdr>
              <w:divsChild>
                <w:div w:id="1599555686">
                  <w:marLeft w:val="0"/>
                  <w:marRight w:val="0"/>
                  <w:marTop w:val="0"/>
                  <w:marBottom w:val="0"/>
                  <w:divBdr>
                    <w:top w:val="none" w:sz="0" w:space="0" w:color="auto"/>
                    <w:left w:val="none" w:sz="0" w:space="0" w:color="auto"/>
                    <w:bottom w:val="none" w:sz="0" w:space="0" w:color="auto"/>
                    <w:right w:val="none" w:sz="0" w:space="0" w:color="auto"/>
                  </w:divBdr>
                  <w:divsChild>
                    <w:div w:id="1339237244">
                      <w:marLeft w:val="0"/>
                      <w:marRight w:val="0"/>
                      <w:marTop w:val="100"/>
                      <w:marBottom w:val="100"/>
                      <w:divBdr>
                        <w:top w:val="none" w:sz="0" w:space="0" w:color="auto"/>
                        <w:left w:val="none" w:sz="0" w:space="0" w:color="auto"/>
                        <w:bottom w:val="none" w:sz="0" w:space="0" w:color="auto"/>
                        <w:right w:val="none" w:sz="0" w:space="0" w:color="auto"/>
                      </w:divBdr>
                      <w:divsChild>
                        <w:div w:id="4018290">
                          <w:marLeft w:val="0"/>
                          <w:marRight w:val="0"/>
                          <w:marTop w:val="0"/>
                          <w:marBottom w:val="0"/>
                          <w:divBdr>
                            <w:top w:val="none" w:sz="0" w:space="0" w:color="auto"/>
                            <w:left w:val="none" w:sz="0" w:space="0" w:color="auto"/>
                            <w:bottom w:val="none" w:sz="0" w:space="0" w:color="auto"/>
                            <w:right w:val="none" w:sz="0" w:space="0" w:color="auto"/>
                          </w:divBdr>
                          <w:divsChild>
                            <w:div w:id="27067072">
                              <w:marLeft w:val="0"/>
                              <w:marRight w:val="0"/>
                              <w:marTop w:val="0"/>
                              <w:marBottom w:val="0"/>
                              <w:divBdr>
                                <w:top w:val="none" w:sz="0" w:space="0" w:color="auto"/>
                                <w:left w:val="none" w:sz="0" w:space="0" w:color="auto"/>
                                <w:bottom w:val="none" w:sz="0" w:space="0" w:color="auto"/>
                                <w:right w:val="none" w:sz="0" w:space="0" w:color="auto"/>
                              </w:divBdr>
                              <w:divsChild>
                                <w:div w:id="2118792626">
                                  <w:marLeft w:val="0"/>
                                  <w:marRight w:val="0"/>
                                  <w:marTop w:val="0"/>
                                  <w:marBottom w:val="0"/>
                                  <w:divBdr>
                                    <w:top w:val="none" w:sz="0" w:space="0" w:color="auto"/>
                                    <w:left w:val="none" w:sz="0" w:space="0" w:color="auto"/>
                                    <w:bottom w:val="none" w:sz="0" w:space="0" w:color="auto"/>
                                    <w:right w:val="none" w:sz="0" w:space="0" w:color="auto"/>
                                  </w:divBdr>
                                  <w:divsChild>
                                    <w:div w:id="520628180">
                                      <w:marLeft w:val="0"/>
                                      <w:marRight w:val="0"/>
                                      <w:marTop w:val="0"/>
                                      <w:marBottom w:val="0"/>
                                      <w:divBdr>
                                        <w:top w:val="none" w:sz="0" w:space="0" w:color="auto"/>
                                        <w:left w:val="none" w:sz="0" w:space="0" w:color="auto"/>
                                        <w:bottom w:val="none" w:sz="0" w:space="0" w:color="auto"/>
                                        <w:right w:val="none" w:sz="0" w:space="0" w:color="auto"/>
                                      </w:divBdr>
                                      <w:divsChild>
                                        <w:div w:id="970280616">
                                          <w:marLeft w:val="0"/>
                                          <w:marRight w:val="0"/>
                                          <w:marTop w:val="0"/>
                                          <w:marBottom w:val="0"/>
                                          <w:divBdr>
                                            <w:top w:val="none" w:sz="0" w:space="0" w:color="auto"/>
                                            <w:left w:val="none" w:sz="0" w:space="0" w:color="auto"/>
                                            <w:bottom w:val="none" w:sz="0" w:space="0" w:color="auto"/>
                                            <w:right w:val="none" w:sz="0" w:space="0" w:color="auto"/>
                                          </w:divBdr>
                                          <w:divsChild>
                                            <w:div w:id="121589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5507455">
      <w:bodyDiv w:val="1"/>
      <w:marLeft w:val="0"/>
      <w:marRight w:val="0"/>
      <w:marTop w:val="0"/>
      <w:marBottom w:val="0"/>
      <w:divBdr>
        <w:top w:val="none" w:sz="0" w:space="0" w:color="auto"/>
        <w:left w:val="none" w:sz="0" w:space="0" w:color="auto"/>
        <w:bottom w:val="none" w:sz="0" w:space="0" w:color="auto"/>
        <w:right w:val="none" w:sz="0" w:space="0" w:color="auto"/>
      </w:divBdr>
    </w:div>
    <w:div w:id="1924148336">
      <w:bodyDiv w:val="1"/>
      <w:marLeft w:val="0"/>
      <w:marRight w:val="0"/>
      <w:marTop w:val="0"/>
      <w:marBottom w:val="0"/>
      <w:divBdr>
        <w:top w:val="none" w:sz="0" w:space="0" w:color="auto"/>
        <w:left w:val="none" w:sz="0" w:space="0" w:color="auto"/>
        <w:bottom w:val="none" w:sz="0" w:space="0" w:color="auto"/>
        <w:right w:val="none" w:sz="0" w:space="0" w:color="auto"/>
      </w:divBdr>
    </w:div>
    <w:div w:id="1935552894">
      <w:bodyDiv w:val="1"/>
      <w:marLeft w:val="0"/>
      <w:marRight w:val="0"/>
      <w:marTop w:val="0"/>
      <w:marBottom w:val="0"/>
      <w:divBdr>
        <w:top w:val="none" w:sz="0" w:space="0" w:color="auto"/>
        <w:left w:val="none" w:sz="0" w:space="0" w:color="auto"/>
        <w:bottom w:val="none" w:sz="0" w:space="0" w:color="auto"/>
        <w:right w:val="none" w:sz="0" w:space="0" w:color="auto"/>
      </w:divBdr>
    </w:div>
    <w:div w:id="2040474137">
      <w:bodyDiv w:val="1"/>
      <w:marLeft w:val="0"/>
      <w:marRight w:val="0"/>
      <w:marTop w:val="0"/>
      <w:marBottom w:val="0"/>
      <w:divBdr>
        <w:top w:val="none" w:sz="0" w:space="0" w:color="auto"/>
        <w:left w:val="none" w:sz="0" w:space="0" w:color="auto"/>
        <w:bottom w:val="none" w:sz="0" w:space="0" w:color="auto"/>
        <w:right w:val="none" w:sz="0" w:space="0" w:color="auto"/>
      </w:divBdr>
    </w:div>
    <w:div w:id="2050955304">
      <w:bodyDiv w:val="1"/>
      <w:marLeft w:val="0"/>
      <w:marRight w:val="0"/>
      <w:marTop w:val="0"/>
      <w:marBottom w:val="0"/>
      <w:divBdr>
        <w:top w:val="none" w:sz="0" w:space="0" w:color="auto"/>
        <w:left w:val="none" w:sz="0" w:space="0" w:color="auto"/>
        <w:bottom w:val="none" w:sz="0" w:space="0" w:color="auto"/>
        <w:right w:val="none" w:sz="0" w:space="0" w:color="auto"/>
      </w:divBdr>
    </w:div>
    <w:div w:id="214666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0210B-9684-4AB4-B235-9BC060261644}">
  <ds:schemaRefs>
    <ds:schemaRef ds:uri="http://schemas.openxmlformats.org/officeDocument/2006/bibliography"/>
  </ds:schemaRefs>
</ds:datastoreItem>
</file>

<file path=docMetadata/LabelInfo.xml><?xml version="1.0" encoding="utf-8"?>
<clbl:labelList xmlns:clbl="http://schemas.microsoft.com/office/2020/mipLabelMetadata">
  <clbl:label id="{59934039-ae21-42ab-8848-d62b6328cef8}" enabled="1" method="Standard" siteId="{61ed2b68-f880-49d7-bbc9-9a645e9dcf7c}" removed="0"/>
</clbl:labelList>
</file>

<file path=docProps/app.xml><?xml version="1.0" encoding="utf-8"?>
<Properties xmlns="http://schemas.openxmlformats.org/officeDocument/2006/extended-properties" xmlns:vt="http://schemas.openxmlformats.org/officeDocument/2006/docPropsVTypes">
  <Template>Normal</Template>
  <TotalTime>103</TotalTime>
  <Pages>13</Pages>
  <Words>1839</Words>
  <Characters>11885</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
    </vt:vector>
  </TitlesOfParts>
  <Manager/>
  <Company>CNC</Company>
  <LinksUpToDate>false</LinksUpToDate>
  <CharactersWithSpaces>13697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BIEZANOWSKI, Patrick</dc:creator>
  <cp:keywords/>
  <dc:description/>
  <cp:lastModifiedBy>Le Cocq Mathieu</cp:lastModifiedBy>
  <cp:revision>9</cp:revision>
  <cp:lastPrinted>2022-08-18T11:36:00Z</cp:lastPrinted>
  <dcterms:created xsi:type="dcterms:W3CDTF">2025-03-12T16:32:00Z</dcterms:created>
  <dcterms:modified xsi:type="dcterms:W3CDTF">2025-04-02T13:57:00Z</dcterms:modified>
  <cp:category/>
</cp:coreProperties>
</file>