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CF4AC9" w14:textId="6A7088D2" w:rsidR="00524957" w:rsidRDefault="00600712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réhabilitation – cuisine du restaurant</w:t>
            </w:r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9F58FAF" w14:textId="389A8DCF" w:rsidR="0FDDD490" w:rsidRDefault="004931C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CAMPUS DE </w:t>
            </w:r>
            <w:r w:rsidR="00600712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CLUNY</w:t>
            </w:r>
          </w:p>
          <w:p w14:paraId="4C048166" w14:textId="63E5152C" w:rsidR="004931CD" w:rsidRDefault="004931C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666A2122" w14:textId="25E2DFFF" w:rsidR="004931CD" w:rsidRDefault="004931C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Marché </w:t>
            </w:r>
            <w:r w:rsidR="00600712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CL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1070E0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-</w:t>
            </w:r>
            <w:r w:rsidR="003B797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24</w:t>
            </w:r>
          </w:p>
          <w:p w14:paraId="0204FE7C" w14:textId="14A384A3" w:rsidR="004931CD" w:rsidRDefault="004931C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60240D6C" w14:textId="563B1380" w:rsidR="004931CD" w:rsidRDefault="004931C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Lot n°</w:t>
            </w:r>
            <w:r w:rsidR="001070E0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…</w:t>
            </w:r>
          </w:p>
          <w:p w14:paraId="746D03F7" w14:textId="77777777" w:rsidR="005C2E60" w:rsidRDefault="005C2E60" w:rsidP="000E6D1F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2CF239E8" w14:textId="7E7FA0EB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14D46CB" w14:textId="77777777" w:rsidR="004931CD" w:rsidRDefault="004931CD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5BAAAC18" w14:textId="77777777" w:rsidR="00C51C38" w:rsidRDefault="00C51C38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33CA5EA9" w14:textId="77777777" w:rsidR="00C51C38" w:rsidRDefault="00C51C38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217C291" w14:textId="77777777" w:rsidR="00C51C38" w:rsidRDefault="00C51C38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759E39AE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663FAE7E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</w:t>
      </w:r>
      <w:r w:rsidR="001070E0">
        <w:rPr>
          <w:rFonts w:ascii="Calibri" w:hAnsi="Calibri"/>
          <w:b/>
          <w:bCs/>
          <w:sz w:val="22"/>
          <w:szCs w:val="22"/>
          <w:u w:val="single"/>
        </w:rPr>
        <w:t xml:space="preserve"> : 20 pages </w:t>
      </w:r>
      <w:r w:rsidR="00F04EBF">
        <w:rPr>
          <w:rFonts w:ascii="Calibri" w:hAnsi="Calibri"/>
          <w:b/>
          <w:bCs/>
          <w:sz w:val="22"/>
          <w:szCs w:val="22"/>
          <w:u w:val="single"/>
        </w:rPr>
        <w:t xml:space="preserve">maximum </w:t>
      </w:r>
      <w:r>
        <w:rPr>
          <w:rFonts w:ascii="Calibri" w:hAnsi="Calibri"/>
          <w:b/>
          <w:bCs/>
          <w:sz w:val="22"/>
          <w:szCs w:val="22"/>
          <w:u w:val="single"/>
        </w:rPr>
        <w:t>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217AA649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794A0459" w14:textId="74902657" w:rsidR="00571C8C" w:rsidRDefault="00571C8C">
      <w:pPr>
        <w:pStyle w:val="Standard"/>
        <w:rPr>
          <w:rFonts w:ascii="Calibri" w:hAnsi="Calibri" w:cs="Arial"/>
          <w:sz w:val="22"/>
          <w:szCs w:val="22"/>
        </w:rPr>
      </w:pPr>
    </w:p>
    <w:p w14:paraId="12C7CA51" w14:textId="15A931F0" w:rsidR="00C51C38" w:rsidRDefault="00C51C38">
      <w:pPr>
        <w:pStyle w:val="Standard"/>
      </w:pPr>
    </w:p>
    <w:p w14:paraId="16ED739F" w14:textId="32A2A6F3" w:rsidR="00C51C38" w:rsidRPr="001070E0" w:rsidRDefault="001070E0" w:rsidP="001070E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bCs/>
          <w:color w:val="000000"/>
          <w:sz w:val="24"/>
          <w:szCs w:val="24"/>
          <w:lang w:eastAsia="fr-FR"/>
        </w:rPr>
      </w:pPr>
      <w:r>
        <w:rPr>
          <w:rFonts w:ascii="Calibri" w:hAnsi="Calibri"/>
          <w:b/>
          <w:bCs/>
          <w:color w:val="000000"/>
          <w:sz w:val="24"/>
          <w:szCs w:val="24"/>
          <w:lang w:eastAsia="fr-FR"/>
        </w:rPr>
        <w:t xml:space="preserve">CRITERE 2 : </w:t>
      </w:r>
      <w:r w:rsidRPr="001070E0">
        <w:rPr>
          <w:rFonts w:ascii="Calibri" w:hAnsi="Calibri"/>
          <w:b/>
          <w:bCs/>
          <w:color w:val="000000"/>
          <w:sz w:val="24"/>
          <w:szCs w:val="24"/>
          <w:lang w:eastAsia="fr-FR"/>
        </w:rPr>
        <w:t>VALEUR TECHNIQUE</w:t>
      </w:r>
      <w:r>
        <w:rPr>
          <w:rFonts w:ascii="Calibri" w:hAnsi="Calibri"/>
          <w:b/>
          <w:bCs/>
          <w:color w:val="000000"/>
          <w:sz w:val="24"/>
          <w:szCs w:val="24"/>
          <w:lang w:eastAsia="fr-FR"/>
        </w:rPr>
        <w:t xml:space="preserve"> – </w:t>
      </w:r>
      <w:r w:rsidR="00600712">
        <w:rPr>
          <w:rFonts w:ascii="Calibri" w:hAnsi="Calibri"/>
          <w:b/>
          <w:bCs/>
          <w:color w:val="000000"/>
          <w:sz w:val="24"/>
          <w:szCs w:val="24"/>
          <w:lang w:eastAsia="fr-FR"/>
        </w:rPr>
        <w:t>3</w:t>
      </w:r>
      <w:r w:rsidR="0038681F">
        <w:rPr>
          <w:rFonts w:ascii="Calibri" w:hAnsi="Calibri"/>
          <w:b/>
          <w:bCs/>
          <w:color w:val="000000"/>
          <w:sz w:val="24"/>
          <w:szCs w:val="24"/>
          <w:lang w:eastAsia="fr-FR"/>
        </w:rPr>
        <w:t>5</w:t>
      </w:r>
      <w:r>
        <w:rPr>
          <w:rFonts w:ascii="Calibri" w:hAnsi="Calibri"/>
          <w:b/>
          <w:bCs/>
          <w:color w:val="000000"/>
          <w:sz w:val="24"/>
          <w:szCs w:val="24"/>
          <w:lang w:eastAsia="fr-FR"/>
        </w:rPr>
        <w:t>points</w:t>
      </w:r>
    </w:p>
    <w:p w14:paraId="06E53E1C" w14:textId="77777777" w:rsidR="001070E0" w:rsidRDefault="001070E0" w:rsidP="6365F87A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8C939A2" w14:textId="66E586FC" w:rsidR="00ED4002" w:rsidRDefault="00571C8C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Sous-</w:t>
      </w:r>
      <w:r w:rsidR="00ED4002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="00ED4002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 w:rsidR="00ED4002">
        <w:tab/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(</w:t>
      </w:r>
      <w:r w:rsidR="00600712">
        <w:rPr>
          <w:rFonts w:ascii="Calibri" w:hAnsi="Calibri"/>
          <w:b/>
          <w:bCs/>
          <w:sz w:val="24"/>
          <w:szCs w:val="24"/>
        </w:rPr>
        <w:t>1</w:t>
      </w:r>
      <w:r w:rsidR="00C51C38">
        <w:rPr>
          <w:rFonts w:ascii="Calibri" w:hAnsi="Calibri"/>
          <w:b/>
          <w:bCs/>
          <w:sz w:val="24"/>
          <w:szCs w:val="24"/>
        </w:rPr>
        <w:t>0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3CC7501" w14:textId="055A6150" w:rsidR="00ED4002" w:rsidRDefault="0060071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Organisation de ce </w:t>
      </w:r>
      <w:r w:rsidR="001070E0">
        <w:rPr>
          <w:rFonts w:ascii="Calibri" w:hAnsi="Calibri"/>
          <w:b/>
          <w:bCs/>
          <w:sz w:val="24"/>
          <w:szCs w:val="24"/>
        </w:rPr>
        <w:t>chantier</w:t>
      </w:r>
    </w:p>
    <w:p w14:paraId="0B945FED" w14:textId="77777777" w:rsidR="00600712" w:rsidRPr="00600712" w:rsidRDefault="00600712" w:rsidP="00600712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Organisation et méthodologie : détail de la méthodologie et du fonctionnement pendant la durée du chantier : </w:t>
      </w:r>
    </w:p>
    <w:p w14:paraId="2367F9FD" w14:textId="77777777" w:rsidR="00600712" w:rsidRPr="00600712" w:rsidRDefault="00600712" w:rsidP="00600712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lang w:eastAsia="zh-CN" w:bidi="hi-IN"/>
        </w:rPr>
        <w:t>Notice détaillée spécifique au chantier avec des informations précises sur les travaux à exécuter en adéquation avec les besoins de l'ENSAM sur le chantier</w:t>
      </w:r>
    </w:p>
    <w:p w14:paraId="068D58E8" w14:textId="77777777" w:rsidR="00600712" w:rsidRDefault="00600712" w:rsidP="001070E0">
      <w:pPr>
        <w:pStyle w:val="RedTxt"/>
      </w:pPr>
    </w:p>
    <w:p w14:paraId="6D1F4CEF" w14:textId="177BE1AD" w:rsidR="00ED4002" w:rsidRDefault="00ED4002" w:rsidP="001070E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6BB27E" w14:textId="7A901156" w:rsidR="00C51C38" w:rsidRDefault="00C51C38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03F61C10" w14:textId="139F4331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5FE17D2D" w14:textId="688C0109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5E10A05E" w14:textId="3EE517C8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75CE2121" w14:textId="7FD9E825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65ABC8B4" w14:textId="0A3F8593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41F40642" w14:textId="77777777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6F1E016D" w14:textId="6D29B74B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7469AC75" w14:textId="77777777" w:rsidR="00600712" w:rsidRDefault="00600712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046257BD" w14:textId="5EF5447B" w:rsidR="0072001D" w:rsidRPr="0072001D" w:rsidRDefault="0086227E" w:rsidP="00C51C38">
      <w:pPr>
        <w:pStyle w:val="Default"/>
        <w:spacing w:after="17"/>
        <w:ind w:firstLine="708"/>
        <w:jc w:val="both"/>
        <w:rPr>
          <w:rFonts w:ascii="Calibri" w:hAnsi="Calibri"/>
          <w:b/>
          <w:bCs/>
        </w:rPr>
      </w:pP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Sous-</w:t>
      </w:r>
      <w:r w:rsidR="00DD2D88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2-2</w:t>
      </w:r>
      <w:r w:rsidR="00F40BEE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</w:t>
      </w:r>
      <w:r w:rsidR="00DD2D88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:</w:t>
      </w:r>
      <w:r w:rsidR="00DD2D88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F40BEE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DD2D88">
        <w:tab/>
      </w:r>
      <w:r w:rsidR="0072001D" w:rsidRPr="6365F87A">
        <w:rPr>
          <w:rFonts w:ascii="Calibri" w:hAnsi="Calibri"/>
          <w:b/>
          <w:bCs/>
        </w:rPr>
        <w:t>(</w:t>
      </w:r>
      <w:r w:rsidR="00604472">
        <w:rPr>
          <w:rFonts w:ascii="Calibri" w:hAnsi="Calibri"/>
          <w:b/>
          <w:bCs/>
        </w:rPr>
        <w:t>5</w:t>
      </w:r>
      <w:r w:rsidR="0072001D" w:rsidRPr="6365F87A">
        <w:rPr>
          <w:rFonts w:ascii="Calibri" w:hAnsi="Calibri"/>
          <w:b/>
          <w:bCs/>
        </w:rPr>
        <w:t xml:space="preserve"> points)</w:t>
      </w:r>
    </w:p>
    <w:p w14:paraId="391541CB" w14:textId="18EC353A" w:rsidR="0086227E" w:rsidRDefault="00600712" w:rsidP="0086227E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Moyens humains consacrés à l’exécution du marché</w:t>
      </w:r>
    </w:p>
    <w:p w14:paraId="6A1E3ADA" w14:textId="062A7C1E" w:rsidR="00C51C38" w:rsidRDefault="00C51C38" w:rsidP="00C51C38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indications suivantes :</w:t>
      </w:r>
    </w:p>
    <w:p w14:paraId="26E834C9" w14:textId="77777777" w:rsidR="0086227E" w:rsidRDefault="0086227E" w:rsidP="00C51C38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4B2D98F1" w14:textId="7CD9C439" w:rsidR="00600712" w:rsidRPr="00600712" w:rsidRDefault="00600712" w:rsidP="00604472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Effectifs consacrés à l'exécution de ce chantier</w:t>
      </w: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 / 5 points</w:t>
      </w:r>
    </w:p>
    <w:p w14:paraId="2F513FF3" w14:textId="77777777" w:rsidR="00600712" w:rsidRPr="00600712" w:rsidRDefault="00600712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lang w:eastAsia="zh-CN" w:bidi="hi-IN"/>
        </w:rPr>
        <w:t>Présence d’un conducteur de travaux / chargé d’affaires + Qualité de son CV (expérience professionnelle, derniers travaux effectués)</w:t>
      </w:r>
      <w:r w:rsidRPr="00600712">
        <w:rPr>
          <w:rFonts w:ascii="Calibri" w:eastAsia="SimSun" w:hAnsi="Calibri" w:cs="Mangal"/>
          <w:sz w:val="24"/>
          <w:szCs w:val="24"/>
          <w:lang w:eastAsia="zh-CN" w:bidi="hi-IN"/>
        </w:rPr>
        <w:br/>
        <w:t>Présence d’un chef de chantier + Qualité de son CV (expérience professionnelle, derniers travaux effectués) </w:t>
      </w:r>
    </w:p>
    <w:p w14:paraId="1257A07B" w14:textId="1BC9DE52" w:rsidR="00600712" w:rsidRDefault="00600712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lang w:eastAsia="zh-CN" w:bidi="hi-IN"/>
        </w:rPr>
        <w:t>Effectifs des équipes d’exécution + Qualité des CV</w:t>
      </w:r>
    </w:p>
    <w:p w14:paraId="2A62B506" w14:textId="27C77ABA" w:rsidR="0052246F" w:rsidRDefault="0052246F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0859CBFD" w14:textId="77777777" w:rsidR="0052246F" w:rsidRDefault="0052246F" w:rsidP="0052246F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357AA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76FBC9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A61E91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F84A1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BBF95A" w14:textId="7BB4BE6B" w:rsidR="0052246F" w:rsidRDefault="0052246F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190407ED" w14:textId="2844E868" w:rsidR="00604472" w:rsidRPr="0072001D" w:rsidRDefault="00604472" w:rsidP="00604472">
      <w:pPr>
        <w:pStyle w:val="Default"/>
        <w:spacing w:after="17"/>
        <w:ind w:firstLine="708"/>
        <w:jc w:val="both"/>
        <w:rPr>
          <w:rFonts w:ascii="Calibri" w:hAnsi="Calibri"/>
          <w:b/>
          <w:bCs/>
        </w:rPr>
      </w:pP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Sous-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</w:t>
      </w: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: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 </w:t>
      </w:r>
      <w:r>
        <w:tab/>
      </w:r>
      <w:r w:rsidRPr="6365F87A">
        <w:rPr>
          <w:rFonts w:ascii="Calibri" w:hAnsi="Calibri"/>
          <w:b/>
          <w:bCs/>
        </w:rPr>
        <w:t>(</w:t>
      </w:r>
      <w:r>
        <w:rPr>
          <w:rFonts w:ascii="Calibri" w:hAnsi="Calibri"/>
          <w:b/>
          <w:bCs/>
        </w:rPr>
        <w:t>5</w:t>
      </w:r>
      <w:r w:rsidRPr="6365F87A">
        <w:rPr>
          <w:rFonts w:ascii="Calibri" w:hAnsi="Calibri"/>
          <w:b/>
          <w:bCs/>
        </w:rPr>
        <w:t xml:space="preserve"> points)</w:t>
      </w:r>
    </w:p>
    <w:p w14:paraId="5FFA1BA9" w14:textId="77777777" w:rsidR="00604472" w:rsidRDefault="00604472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0BA2F8D9" w14:textId="77777777" w:rsidR="00600712" w:rsidRDefault="00600712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39D5DAA6" w14:textId="2F32EFFC" w:rsidR="00600712" w:rsidRPr="00600712" w:rsidRDefault="00600712" w:rsidP="00604472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lastRenderedPageBreak/>
        <w:t>Moyens matériels consacrés à l'exécution de ce chantier</w:t>
      </w: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 </w:t>
      </w:r>
    </w:p>
    <w:p w14:paraId="5A19F878" w14:textId="77777777" w:rsidR="00600712" w:rsidRPr="00600712" w:rsidRDefault="00600712" w:rsidP="00600712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600712">
        <w:rPr>
          <w:rFonts w:ascii="Calibri" w:eastAsia="SimSun" w:hAnsi="Calibri" w:cs="Mangal"/>
          <w:sz w:val="24"/>
          <w:szCs w:val="24"/>
          <w:lang w:eastAsia="zh-CN" w:bidi="hi-IN"/>
        </w:rPr>
        <w:t xml:space="preserve">Détail des matériels spécifiques en lien avec les travaux de cette opération </w:t>
      </w:r>
    </w:p>
    <w:p w14:paraId="79AB6451" w14:textId="77777777" w:rsidR="001070E0" w:rsidRDefault="001070E0" w:rsidP="00DD2D88">
      <w:pPr>
        <w:pStyle w:val="RedTxt"/>
      </w:pPr>
    </w:p>
    <w:p w14:paraId="15EF07B7" w14:textId="77777777" w:rsidR="001070E0" w:rsidRDefault="001070E0" w:rsidP="00DD2D88">
      <w:pPr>
        <w:pStyle w:val="RedTxt"/>
      </w:pPr>
    </w:p>
    <w:p w14:paraId="002B7FEF" w14:textId="7884B3B4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1FB5A2" w14:textId="77777777" w:rsidR="00503CD9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DC218" w14:textId="77777777" w:rsidR="00503CD9" w:rsidRDefault="00503CD9">
      <w:pPr>
        <w:pStyle w:val="Standard"/>
      </w:pPr>
    </w:p>
    <w:p w14:paraId="798FA9A8" w14:textId="77777777" w:rsidR="00503CD9" w:rsidRDefault="00503CD9">
      <w:pPr>
        <w:pStyle w:val="Standard"/>
      </w:pPr>
    </w:p>
    <w:p w14:paraId="3C860A49" w14:textId="77777777" w:rsidR="00503CD9" w:rsidRDefault="00503CD9">
      <w:pPr>
        <w:pStyle w:val="Standard"/>
      </w:pPr>
    </w:p>
    <w:p w14:paraId="68725896" w14:textId="77777777" w:rsidR="00503CD9" w:rsidRDefault="00503CD9">
      <w:pPr>
        <w:pStyle w:val="Standard"/>
      </w:pPr>
    </w:p>
    <w:p w14:paraId="1A0BCBCC" w14:textId="34C8241C" w:rsidR="00503CD9" w:rsidRPr="0072001D" w:rsidRDefault="00503CD9" w:rsidP="00503CD9">
      <w:pPr>
        <w:pStyle w:val="Default"/>
        <w:spacing w:after="17"/>
        <w:ind w:firstLine="708"/>
        <w:jc w:val="both"/>
        <w:rPr>
          <w:rFonts w:ascii="Calibri" w:hAnsi="Calibri"/>
          <w:b/>
          <w:bCs/>
        </w:rPr>
      </w:pP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Sous-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</w:t>
      </w:r>
      <w:r w:rsidR="00604472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: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 </w:t>
      </w:r>
      <w:r>
        <w:tab/>
      </w:r>
      <w:r w:rsidRPr="6365F87A">
        <w:rPr>
          <w:rFonts w:ascii="Calibri" w:hAnsi="Calibri"/>
          <w:b/>
          <w:bCs/>
        </w:rPr>
        <w:t>(</w:t>
      </w:r>
      <w:r>
        <w:rPr>
          <w:rFonts w:ascii="Calibri" w:hAnsi="Calibri"/>
          <w:b/>
          <w:bCs/>
        </w:rPr>
        <w:t>1</w:t>
      </w:r>
      <w:r w:rsidR="0038681F">
        <w:rPr>
          <w:rFonts w:ascii="Calibri" w:hAnsi="Calibri"/>
          <w:b/>
          <w:bCs/>
        </w:rPr>
        <w:t>5</w:t>
      </w:r>
      <w:r w:rsidRPr="6365F87A">
        <w:rPr>
          <w:rFonts w:ascii="Calibri" w:hAnsi="Calibri"/>
          <w:b/>
          <w:bCs/>
        </w:rPr>
        <w:t xml:space="preserve"> points)</w:t>
      </w:r>
    </w:p>
    <w:p w14:paraId="519601D0" w14:textId="0728F88B" w:rsidR="00503CD9" w:rsidRDefault="00503CD9" w:rsidP="00503CD9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Délais</w:t>
      </w:r>
    </w:p>
    <w:p w14:paraId="0FBD96B2" w14:textId="77777777" w:rsidR="00503CD9" w:rsidRDefault="00503CD9" w:rsidP="00503CD9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774AEB07" w14:textId="6EA58B5A" w:rsidR="00503CD9" w:rsidRPr="00503CD9" w:rsidRDefault="00503CD9" w:rsidP="00503CD9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Transmettre un p</w:t>
      </w:r>
      <w:r w:rsidRPr="00503CD9">
        <w:rPr>
          <w:rFonts w:ascii="Calibri" w:eastAsia="SimSun" w:hAnsi="Calibri" w:cs="Mangal"/>
          <w:sz w:val="24"/>
          <w:szCs w:val="24"/>
          <w:lang w:eastAsia="zh-CN" w:bidi="hi-IN"/>
        </w:rPr>
        <w:t xml:space="preserve">lanning détaillé </w:t>
      </w:r>
      <w:r>
        <w:rPr>
          <w:rFonts w:ascii="Calibri" w:eastAsia="SimSun" w:hAnsi="Calibri" w:cs="Mangal"/>
          <w:sz w:val="24"/>
          <w:szCs w:val="24"/>
          <w:lang w:eastAsia="zh-CN" w:bidi="hi-IN"/>
        </w:rPr>
        <w:t>avec le détail des enchainements et délais de tâches (études / commandes / fabrication / pose …)</w:t>
      </w:r>
    </w:p>
    <w:p w14:paraId="6595717B" w14:textId="3AF8F69A" w:rsidR="00503CD9" w:rsidRDefault="00503CD9" w:rsidP="00503CD9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Préciser la cohérence des délais proposés et mettre en avant une optimisation possible</w:t>
      </w:r>
    </w:p>
    <w:p w14:paraId="0BBC495F" w14:textId="77777777" w:rsidR="00503CD9" w:rsidRDefault="00503CD9" w:rsidP="00503CD9">
      <w:pPr>
        <w:pStyle w:val="Footnote"/>
        <w:widowControl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4E9CC4C6" w14:textId="77777777" w:rsidR="00503CD9" w:rsidRDefault="00503CD9">
      <w:pPr>
        <w:pStyle w:val="Standard"/>
      </w:pPr>
    </w:p>
    <w:p w14:paraId="6D3E0D6A" w14:textId="6C13CC98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6DAEA" w14:textId="77777777" w:rsidR="001070E0" w:rsidRDefault="001070E0" w:rsidP="001070E0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D8FDE6" w14:textId="77777777" w:rsidR="001070E0" w:rsidRDefault="001070E0" w:rsidP="0010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9157EB" w14:textId="77777777" w:rsidR="001070E0" w:rsidRDefault="001070E0" w:rsidP="0010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E6937B" w14:textId="77777777" w:rsidR="001070E0" w:rsidRDefault="001070E0" w:rsidP="001070E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B4CFF7" w14:textId="77777777" w:rsidR="001070E0" w:rsidRDefault="001070E0" w:rsidP="001070E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F730B7" w14:textId="77777777" w:rsidR="00ED4002" w:rsidRDefault="00ED4002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</w:pPr>
      <w:r>
        <w:tab/>
      </w:r>
    </w:p>
    <w:p w14:paraId="78E9EAF9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6CDB7C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0C2BE99E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C5B289C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06488BC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60845741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344A6202" w14:textId="65B9377C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0D926B17" w14:textId="4522F911" w:rsidR="001070E0" w:rsidRDefault="001070E0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69B9E55A" w14:textId="1BA0A848" w:rsidR="001070E0" w:rsidRDefault="001070E0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D648BEC" w14:textId="77777777" w:rsidR="001070E0" w:rsidRDefault="001070E0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8B03375" w14:textId="6C3732F6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691ABFD3" w14:textId="3C4CB499" w:rsidR="001070E0" w:rsidRPr="001070E0" w:rsidRDefault="001070E0" w:rsidP="001070E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bCs/>
          <w:color w:val="000000"/>
          <w:sz w:val="24"/>
          <w:szCs w:val="24"/>
          <w:lang w:eastAsia="fr-FR"/>
        </w:rPr>
      </w:pPr>
      <w:r>
        <w:rPr>
          <w:rFonts w:ascii="Calibri" w:hAnsi="Calibri"/>
          <w:b/>
          <w:bCs/>
          <w:color w:val="000000"/>
          <w:sz w:val="24"/>
          <w:szCs w:val="24"/>
          <w:lang w:eastAsia="fr-FR"/>
        </w:rPr>
        <w:t>CRITERE 3 : RESPONSABILITE SOCIETALE et ENVIRONNEMENTALE – 20 points</w:t>
      </w:r>
    </w:p>
    <w:p w14:paraId="1CAAE9FA" w14:textId="63DED0CB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5FCE5B1" w14:textId="0204B15D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DFC80A1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3574F03" w14:textId="0D62D20A" w:rsidR="00393BA9" w:rsidRDefault="00FA13ED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bCs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 xml:space="preserve">Critère </w:t>
      </w:r>
      <w:r w:rsidR="000B4719">
        <w:rPr>
          <w:rFonts w:ascii="Calibri" w:hAnsi="Calibri"/>
          <w:b/>
          <w:bCs/>
          <w:szCs w:val="24"/>
          <w:u w:val="single"/>
        </w:rPr>
        <w:t>3</w:t>
      </w:r>
      <w:r w:rsidR="001070E0">
        <w:rPr>
          <w:rFonts w:ascii="Calibri" w:hAnsi="Calibri"/>
          <w:b/>
          <w:bCs/>
          <w:szCs w:val="24"/>
          <w:u w:val="single"/>
        </w:rPr>
        <w:t>-1</w:t>
      </w:r>
      <w:r w:rsidR="00D30D43" w:rsidRPr="0092475B">
        <w:rPr>
          <w:rFonts w:ascii="Calibri" w:hAnsi="Calibri"/>
          <w:b/>
          <w:bCs/>
          <w:szCs w:val="24"/>
          <w:u w:val="single"/>
        </w:rPr>
        <w:t> </w:t>
      </w:r>
      <w:r w:rsidR="00D30D43" w:rsidRPr="0092475B">
        <w:rPr>
          <w:rFonts w:ascii="Calibri" w:hAnsi="Calibri"/>
          <w:b/>
          <w:bCs/>
          <w:szCs w:val="24"/>
        </w:rPr>
        <w:t xml:space="preserve">: </w:t>
      </w:r>
      <w:r w:rsidR="00D30D43" w:rsidRPr="0092475B">
        <w:rPr>
          <w:rFonts w:ascii="Calibri" w:hAnsi="Calibri"/>
          <w:b/>
          <w:bCs/>
          <w:szCs w:val="24"/>
        </w:rPr>
        <w:tab/>
      </w:r>
      <w:r w:rsidR="00393BA9">
        <w:rPr>
          <w:rFonts w:ascii="Calibri" w:hAnsi="Calibri"/>
          <w:b/>
          <w:color w:val="000000"/>
          <w:szCs w:val="24"/>
        </w:rPr>
        <w:t>(</w:t>
      </w:r>
      <w:r w:rsidR="000B4719">
        <w:rPr>
          <w:rFonts w:ascii="Calibri" w:hAnsi="Calibri"/>
          <w:b/>
          <w:color w:val="000000"/>
          <w:szCs w:val="24"/>
        </w:rPr>
        <w:t>10</w:t>
      </w:r>
      <w:r w:rsidR="00393BA9">
        <w:rPr>
          <w:rFonts w:ascii="Calibri" w:hAnsi="Calibri"/>
          <w:b/>
          <w:color w:val="000000"/>
          <w:szCs w:val="24"/>
        </w:rPr>
        <w:t xml:space="preserve"> points)</w:t>
      </w:r>
    </w:p>
    <w:p w14:paraId="57B9C768" w14:textId="30904F68" w:rsidR="0092475B" w:rsidRDefault="00FA13ED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</w:rPr>
        <w:t xml:space="preserve">Responsabilité sociétale </w:t>
      </w:r>
    </w:p>
    <w:p w14:paraId="28F577BF" w14:textId="58AB44E4" w:rsidR="000B4719" w:rsidRDefault="000B4719" w:rsidP="000B4719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sujets suivants :</w:t>
      </w:r>
    </w:p>
    <w:p w14:paraId="488FEAD3" w14:textId="77777777" w:rsidR="000B4719" w:rsidRDefault="000B4719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6837C913" w14:textId="097DD058" w:rsidR="00F03C87" w:rsidRPr="00F03C87" w:rsidRDefault="00503CD9" w:rsidP="00F03C87">
      <w:pPr>
        <w:pStyle w:val="Footnote"/>
        <w:widowControl/>
        <w:numPr>
          <w:ilvl w:val="0"/>
          <w:numId w:val="18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Système de primes et typologie</w:t>
      </w:r>
      <w:r w:rsidR="00F03C87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 / 2 points</w:t>
      </w:r>
    </w:p>
    <w:p w14:paraId="3F29BEC9" w14:textId="5F1DC7AC" w:rsidR="00F03C87" w:rsidRDefault="00503CD9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lastRenderedPageBreak/>
        <w:t>L</w:t>
      </w:r>
      <w:r w:rsidR="00F03C87" w:rsidRPr="00F03C87">
        <w:rPr>
          <w:rFonts w:ascii="Calibri" w:eastAsia="SimSun" w:hAnsi="Calibri" w:cs="Mangal"/>
          <w:sz w:val="24"/>
          <w:szCs w:val="24"/>
          <w:lang w:eastAsia="zh-CN" w:bidi="hi-IN"/>
        </w:rPr>
        <w:t>'ancienneté, les résultats, l'absentéisme, ​les congés maternité ou paternité…</w:t>
      </w:r>
    </w:p>
    <w:p w14:paraId="1481F178" w14:textId="4ABFFA2A" w:rsidR="00503CD9" w:rsidRDefault="00503CD9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3D9C0B8D" w14:textId="77777777" w:rsidR="0052246F" w:rsidRDefault="0052246F" w:rsidP="0052246F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740348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AE9994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693FE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A826DB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D09C1" w14:textId="77777777" w:rsidR="0052246F" w:rsidRPr="00F03C87" w:rsidRDefault="0052246F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5F0D8313" w14:textId="77416FD9" w:rsidR="00503CD9" w:rsidRPr="00503CD9" w:rsidRDefault="00F03C87" w:rsidP="00503CD9">
      <w:pPr>
        <w:pStyle w:val="Footnote"/>
        <w:widowControl/>
        <w:numPr>
          <w:ilvl w:val="0"/>
          <w:numId w:val="18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 w:rsidRPr="00503CD9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Autres dispositifs de fidélisation de son personnel </w:t>
      </w:r>
      <w:r w:rsidR="00503CD9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/2 points</w:t>
      </w:r>
      <w:r w:rsidRPr="00503CD9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 </w:t>
      </w:r>
    </w:p>
    <w:p w14:paraId="1A363EFF" w14:textId="1F78CEB8" w:rsidR="00C052BB" w:rsidRPr="00F03C87" w:rsidRDefault="00503CD9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L</w:t>
      </w:r>
      <w:r w:rsidR="00F03C87" w:rsidRPr="00F03C87">
        <w:rPr>
          <w:rFonts w:ascii="Calibri" w:eastAsia="SimSun" w:hAnsi="Calibri" w:cs="Mangal"/>
          <w:sz w:val="24"/>
          <w:szCs w:val="24"/>
          <w:lang w:eastAsia="zh-CN" w:bidi="hi-IN"/>
        </w:rPr>
        <w:t>'octroi de part du capital aux salariés, les tickets restaurants, la prise en charge de la mutuelle, la politique du CE ...​</w:t>
      </w:r>
    </w:p>
    <w:p w14:paraId="5BF79E7E" w14:textId="27E76026" w:rsidR="00F03C87" w:rsidRDefault="00F03C87" w:rsidP="00F03C87">
      <w:pPr>
        <w:pStyle w:val="Textepardfaut"/>
        <w:widowControl/>
        <w:rPr>
          <w:i/>
          <w:iCs/>
          <w:color w:val="000000"/>
          <w:sz w:val="20"/>
        </w:rPr>
      </w:pPr>
    </w:p>
    <w:p w14:paraId="759BC6CE" w14:textId="77777777" w:rsidR="0052246F" w:rsidRDefault="0052246F" w:rsidP="0052246F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6B642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AF1B3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70CE8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718EA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05B4E" w14:textId="77777777" w:rsidR="0052246F" w:rsidRDefault="0052246F" w:rsidP="00F03C87">
      <w:pPr>
        <w:pStyle w:val="Textepardfaut"/>
        <w:widowControl/>
        <w:rPr>
          <w:i/>
          <w:iCs/>
          <w:color w:val="000000"/>
          <w:sz w:val="20"/>
        </w:rPr>
      </w:pPr>
    </w:p>
    <w:p w14:paraId="0A4927C2" w14:textId="7C69BCE1" w:rsidR="00F03C87" w:rsidRPr="00F03C87" w:rsidRDefault="00F03C87" w:rsidP="00F03C87">
      <w:pPr>
        <w:pStyle w:val="Footnote"/>
        <w:widowControl/>
        <w:numPr>
          <w:ilvl w:val="0"/>
          <w:numId w:val="18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 w:rsidRPr="00F03C87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Mesures prises en faveur de l’égalité Femmes – Hommes</w:t>
      </w: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 / </w:t>
      </w:r>
      <w:r w:rsidR="00503CD9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 xml:space="preserve"> points</w:t>
      </w:r>
    </w:p>
    <w:p w14:paraId="1480DE90" w14:textId="1A2E8CDC" w:rsidR="00F03C87" w:rsidRPr="00F03C87" w:rsidRDefault="00F03C87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L</w:t>
      </w:r>
      <w:r w:rsidRPr="00F03C87">
        <w:rPr>
          <w:rFonts w:ascii="Calibri" w:eastAsia="SimSun" w:hAnsi="Calibri" w:cs="Mangal"/>
          <w:sz w:val="24"/>
          <w:szCs w:val="24"/>
          <w:lang w:eastAsia="zh-CN" w:bidi="hi-IN"/>
        </w:rPr>
        <w:t>a politique en matière de formation ​(parcours talents et % des femmes), la politique en faveur de ​la sensibilisation égalité Femmes – Hommes</w:t>
      </w:r>
    </w:p>
    <w:p w14:paraId="354688FA" w14:textId="3953B3C8" w:rsidR="00F03C87" w:rsidRDefault="00F03C87" w:rsidP="00F03C87">
      <w:pPr>
        <w:pStyle w:val="Textepardfaut"/>
        <w:widowControl/>
        <w:rPr>
          <w:i/>
          <w:iCs/>
          <w:color w:val="000000"/>
          <w:sz w:val="20"/>
        </w:rPr>
      </w:pPr>
    </w:p>
    <w:p w14:paraId="2ECA198B" w14:textId="77777777" w:rsidR="0052246F" w:rsidRDefault="0052246F" w:rsidP="0052246F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2BFAB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B241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2624C2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CE258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24D346" w14:textId="77777777" w:rsidR="0052246F" w:rsidRDefault="0052246F" w:rsidP="00F03C87">
      <w:pPr>
        <w:pStyle w:val="Textepardfaut"/>
        <w:widowControl/>
        <w:rPr>
          <w:i/>
          <w:iCs/>
          <w:color w:val="000000"/>
          <w:sz w:val="20"/>
        </w:rPr>
      </w:pPr>
    </w:p>
    <w:p w14:paraId="51B9A432" w14:textId="58580323" w:rsidR="00F03C87" w:rsidRPr="00F03C87" w:rsidRDefault="00F03C87" w:rsidP="00F03C87">
      <w:pPr>
        <w:pStyle w:val="Footnote"/>
        <w:widowControl/>
        <w:numPr>
          <w:ilvl w:val="0"/>
          <w:numId w:val="18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 w:rsidRPr="00F03C87"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Insertion des personnels éloignés de l’emploi </w:t>
      </w: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/ 4 points</w:t>
      </w:r>
    </w:p>
    <w:p w14:paraId="53245C6B" w14:textId="22F45A9B" w:rsidR="00F03C87" w:rsidRPr="00F03C87" w:rsidRDefault="00F03C87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L</w:t>
      </w:r>
      <w:r w:rsidRPr="00F03C87">
        <w:rPr>
          <w:rFonts w:ascii="Calibri" w:eastAsia="SimSun" w:hAnsi="Calibri" w:cs="Mangal"/>
          <w:sz w:val="24"/>
          <w:szCs w:val="24"/>
          <w:lang w:eastAsia="zh-CN" w:bidi="hi-IN"/>
        </w:rPr>
        <w:t>a politique en faveur de l’insertion et de la prise en compte du handicap, ​l’aménagement des locaux et des postes de travail, les mesures liées à l'économie sociale et solidaire</w:t>
      </w:r>
    </w:p>
    <w:p w14:paraId="3A1BA45E" w14:textId="517D6DA8" w:rsidR="00F03C87" w:rsidRPr="00F03C87" w:rsidRDefault="00F03C87" w:rsidP="00F03C87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53E4B91F" w14:textId="089EB41B" w:rsidR="00F03C87" w:rsidRDefault="00F03C87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B701B1E" w14:textId="77777777" w:rsidR="00F03C87" w:rsidRDefault="00F03C87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2A4668BC" w14:textId="1B6559E4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2CBBE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2B32B9" w14:textId="6F22EF60" w:rsidR="005F6545" w:rsidRDefault="005F6545" w:rsidP="005F6545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476014" w14:textId="453DBD9A" w:rsidR="00393BA9" w:rsidRDefault="00393BA9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2ED1061" w14:textId="2B9A152F" w:rsidR="00393BA9" w:rsidRDefault="00393BA9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12B6B8A" w14:textId="77777777" w:rsidR="00393BA9" w:rsidRDefault="00393BA9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B73DB21" w14:textId="2F59D1F2" w:rsidR="00393BA9" w:rsidRDefault="00393BA9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bCs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 xml:space="preserve">Critère </w:t>
      </w:r>
      <w:r w:rsidR="005F6545">
        <w:rPr>
          <w:rFonts w:ascii="Calibri" w:hAnsi="Calibri"/>
          <w:b/>
          <w:bCs/>
          <w:szCs w:val="24"/>
          <w:u w:val="single"/>
        </w:rPr>
        <w:t>3-2</w:t>
      </w:r>
      <w:r w:rsidRPr="0092475B">
        <w:rPr>
          <w:rFonts w:ascii="Calibri" w:hAnsi="Calibri"/>
          <w:b/>
          <w:bCs/>
          <w:szCs w:val="24"/>
          <w:u w:val="single"/>
        </w:rPr>
        <w:t> </w:t>
      </w:r>
      <w:r w:rsidRPr="0092475B">
        <w:rPr>
          <w:rFonts w:ascii="Calibri" w:hAnsi="Calibri"/>
          <w:b/>
          <w:bCs/>
          <w:szCs w:val="24"/>
        </w:rPr>
        <w:t xml:space="preserve">: </w:t>
      </w:r>
      <w:r w:rsidRPr="0092475B">
        <w:rPr>
          <w:rFonts w:ascii="Calibri" w:hAnsi="Calibri"/>
          <w:b/>
          <w:bCs/>
          <w:szCs w:val="24"/>
        </w:rPr>
        <w:tab/>
      </w:r>
      <w:r>
        <w:rPr>
          <w:rFonts w:ascii="Calibri" w:hAnsi="Calibri"/>
          <w:b/>
          <w:color w:val="000000"/>
          <w:szCs w:val="24"/>
        </w:rPr>
        <w:t>(</w:t>
      </w:r>
      <w:r w:rsidR="00C052BB">
        <w:rPr>
          <w:rFonts w:ascii="Calibri" w:hAnsi="Calibri"/>
          <w:b/>
          <w:color w:val="000000"/>
          <w:szCs w:val="24"/>
        </w:rPr>
        <w:t>10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26AA8371" w14:textId="5A52CAA5" w:rsidR="00393BA9" w:rsidRDefault="00393BA9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</w:rPr>
        <w:t xml:space="preserve">Responsabilité </w:t>
      </w:r>
      <w:r>
        <w:rPr>
          <w:rFonts w:ascii="Calibri" w:hAnsi="Calibri"/>
          <w:b/>
          <w:bCs/>
          <w:szCs w:val="24"/>
        </w:rPr>
        <w:t>environnementale</w:t>
      </w:r>
    </w:p>
    <w:p w14:paraId="4624E0F1" w14:textId="77777777" w:rsidR="00C052BB" w:rsidRDefault="00C052BB" w:rsidP="00C052BB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sujets suivants :</w:t>
      </w:r>
    </w:p>
    <w:p w14:paraId="2B2B9CCA" w14:textId="432AB51E" w:rsidR="00C052BB" w:rsidRDefault="00C052BB" w:rsidP="00393BA9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37D9758" w14:textId="3453F80E" w:rsidR="005F6545" w:rsidRPr="00320660" w:rsidRDefault="0065772F" w:rsidP="00320660">
      <w:pPr>
        <w:pStyle w:val="Footnote"/>
        <w:widowControl/>
        <w:numPr>
          <w:ilvl w:val="0"/>
          <w:numId w:val="22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Réduction des nuisances chantier / 3 points</w:t>
      </w:r>
    </w:p>
    <w:p w14:paraId="25BAF894" w14:textId="4E6428D4" w:rsidR="005F6545" w:rsidRDefault="005F6545" w:rsidP="005F6545">
      <w:pPr>
        <w:pStyle w:val="Textepardfaut"/>
        <w:widowControl/>
        <w:rPr>
          <w:color w:val="000000"/>
          <w:sz w:val="20"/>
        </w:rPr>
      </w:pPr>
    </w:p>
    <w:p w14:paraId="6FC33413" w14:textId="77777777" w:rsidR="0052246F" w:rsidRDefault="0052246F" w:rsidP="0052246F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1A43B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F6317D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D5823E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F26BD9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7F2534" w14:textId="77777777" w:rsidR="0052246F" w:rsidRDefault="0052246F" w:rsidP="005F6545">
      <w:pPr>
        <w:pStyle w:val="Textepardfaut"/>
        <w:widowControl/>
        <w:rPr>
          <w:color w:val="000000"/>
          <w:sz w:val="20"/>
        </w:rPr>
      </w:pPr>
    </w:p>
    <w:p w14:paraId="65422688" w14:textId="4C8AD0B1" w:rsidR="005F6545" w:rsidRPr="00320660" w:rsidRDefault="0065772F" w:rsidP="00320660">
      <w:pPr>
        <w:pStyle w:val="Footnote"/>
        <w:widowControl/>
        <w:numPr>
          <w:ilvl w:val="0"/>
          <w:numId w:val="22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Gestion des déchets chantier / 3 points</w:t>
      </w:r>
    </w:p>
    <w:p w14:paraId="019E7267" w14:textId="45936A59" w:rsidR="005F6545" w:rsidRDefault="005F6545" w:rsidP="005F6545">
      <w:pPr>
        <w:pStyle w:val="Textepardfaut"/>
        <w:widowControl/>
        <w:rPr>
          <w:color w:val="000000"/>
          <w:sz w:val="20"/>
        </w:rPr>
      </w:pPr>
    </w:p>
    <w:p w14:paraId="64D93B15" w14:textId="77777777" w:rsidR="0052246F" w:rsidRDefault="0052246F" w:rsidP="0052246F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BC84A5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399CFC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4850E1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539FB3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63C068" w14:textId="77777777" w:rsidR="0052246F" w:rsidRDefault="0052246F" w:rsidP="005F6545">
      <w:pPr>
        <w:pStyle w:val="Textepardfaut"/>
        <w:widowControl/>
        <w:rPr>
          <w:color w:val="000000"/>
          <w:sz w:val="20"/>
        </w:rPr>
      </w:pPr>
    </w:p>
    <w:p w14:paraId="2375262E" w14:textId="77F15616" w:rsidR="005F6545" w:rsidRPr="00320660" w:rsidRDefault="0065772F" w:rsidP="00320660">
      <w:pPr>
        <w:pStyle w:val="Footnote"/>
        <w:widowControl/>
        <w:numPr>
          <w:ilvl w:val="0"/>
          <w:numId w:val="22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Réduction des émissions de CO2 – politique entreprise / 2 points</w:t>
      </w:r>
    </w:p>
    <w:p w14:paraId="365D2A39" w14:textId="18229FAC" w:rsidR="005F6545" w:rsidRDefault="005F6545" w:rsidP="005F6545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55960E4B" w14:textId="77777777" w:rsidR="0052246F" w:rsidRDefault="0052246F" w:rsidP="0052246F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AF2631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591990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69B94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FB56C1" w14:textId="77777777" w:rsidR="0052246F" w:rsidRDefault="0052246F" w:rsidP="0052246F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5456E4" w14:textId="77777777" w:rsidR="0052246F" w:rsidRDefault="0052246F" w:rsidP="005F6545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3AB25865" w14:textId="3CC17D00" w:rsidR="0065772F" w:rsidRPr="00320660" w:rsidRDefault="0065772F" w:rsidP="0065772F">
      <w:pPr>
        <w:pStyle w:val="Footnote"/>
        <w:widowControl/>
        <w:numPr>
          <w:ilvl w:val="0"/>
          <w:numId w:val="22"/>
        </w:numPr>
        <w:jc w:val="left"/>
        <w:rPr>
          <w:rFonts w:ascii="Calibri" w:eastAsia="SimSun" w:hAnsi="Calibri" w:cs="Mangal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u w:val="single"/>
          <w:lang w:eastAsia="zh-CN" w:bidi="hi-IN"/>
        </w:rPr>
        <w:t>Favoriser la préservation des ressources – politique entreprise / 2 points</w:t>
      </w:r>
    </w:p>
    <w:p w14:paraId="3025F199" w14:textId="77777777" w:rsidR="0065772F" w:rsidRDefault="0065772F" w:rsidP="005F6545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729821A9" w14:textId="0FD64BEE" w:rsidR="00393BA9" w:rsidRDefault="00393BA9" w:rsidP="00393BA9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50456F" w14:textId="77777777" w:rsidR="00393BA9" w:rsidRDefault="00393BA9" w:rsidP="00393BA9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482AD" w14:textId="1AB2031E" w:rsidR="00E64E6D" w:rsidRDefault="00393BA9" w:rsidP="00E64E6D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A4DEB2" w14:textId="6316C91E" w:rsidR="00320660" w:rsidRDefault="00320660" w:rsidP="0032066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001460" w14:textId="3A2E5CB5" w:rsidR="00320660" w:rsidRDefault="00320660" w:rsidP="0032066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5E808" w14:textId="091A8C2F" w:rsidR="00393BA9" w:rsidRDefault="00393BA9" w:rsidP="00393BA9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36F37C29" w14:textId="77777777" w:rsidR="00393BA9" w:rsidRDefault="00393BA9" w:rsidP="00393BA9">
      <w:pPr>
        <w:pStyle w:val="Textepardfaut"/>
        <w:widowControl/>
        <w:rPr>
          <w:rFonts w:ascii="Calibri" w:hAnsi="Calibri"/>
          <w:b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604472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604472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604472">
    <w:pPr>
      <w:pStyle w:val="Pieddepage"/>
      <w:jc w:val="center"/>
    </w:pPr>
  </w:p>
  <w:p w14:paraId="08B5BC2A" w14:textId="77777777" w:rsidR="00D03B4F" w:rsidRDefault="00604472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7CCB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7260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1FC434C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7" w15:restartNumberingAfterBreak="0">
    <w:nsid w:val="3F38105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54B7A"/>
    <w:multiLevelType w:val="multilevel"/>
    <w:tmpl w:val="8D62856E"/>
    <w:lvl w:ilvl="0">
      <w:start w:val="1"/>
      <w:numFmt w:val="bullet"/>
      <w:lvlText w:val="•"/>
      <w:lvlJc w:val="left"/>
      <w:rPr>
        <w:position w:val="0"/>
        <w:u w:color="000000"/>
        <w:rtl w:val="0"/>
      </w:rPr>
    </w:lvl>
    <w:lvl w:ilvl="1">
      <w:start w:val="1"/>
      <w:numFmt w:val="bullet"/>
      <w:lvlText w:val="•"/>
      <w:lvlJc w:val="left"/>
      <w:rPr>
        <w:position w:val="0"/>
        <w:u w:color="000000"/>
        <w:rtl w:val="0"/>
      </w:rPr>
    </w:lvl>
    <w:lvl w:ilvl="2">
      <w:start w:val="1"/>
      <w:numFmt w:val="bullet"/>
      <w:lvlText w:val="•"/>
      <w:lvlJc w:val="left"/>
      <w:rPr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position w:val="0"/>
        <w:u w:color="000000"/>
        <w:rtl w:val="0"/>
      </w:rPr>
    </w:lvl>
    <w:lvl w:ilvl="4">
      <w:start w:val="1"/>
      <w:numFmt w:val="bullet"/>
      <w:lvlText w:val="•"/>
      <w:lvlJc w:val="left"/>
      <w:rPr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position w:val="0"/>
        <w:u w:color="000000"/>
        <w:rtl w:val="0"/>
      </w:rPr>
    </w:lvl>
    <w:lvl w:ilvl="7">
      <w:start w:val="1"/>
      <w:numFmt w:val="bullet"/>
      <w:lvlText w:val="•"/>
      <w:lvlJc w:val="left"/>
      <w:rPr>
        <w:position w:val="0"/>
        <w:u w:color="000000"/>
        <w:rtl w:val="0"/>
      </w:rPr>
    </w:lvl>
    <w:lvl w:ilvl="8">
      <w:start w:val="1"/>
      <w:numFmt w:val="bullet"/>
      <w:lvlText w:val="•"/>
      <w:lvlJc w:val="left"/>
      <w:rPr>
        <w:position w:val="0"/>
        <w:u w:color="000000"/>
        <w:rtl w:val="0"/>
      </w:rPr>
    </w:lvl>
  </w:abstractNum>
  <w:abstractNum w:abstractNumId="9" w15:restartNumberingAfterBreak="0">
    <w:nsid w:val="42306796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0" w15:restartNumberingAfterBreak="0">
    <w:nsid w:val="4705551F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1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75DAA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205B3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5" w15:restartNumberingAfterBreak="0">
    <w:nsid w:val="57FC26E6"/>
    <w:multiLevelType w:val="hybridMultilevel"/>
    <w:tmpl w:val="6A62CA82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6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C3C7D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8" w15:restartNumberingAfterBreak="0">
    <w:nsid w:val="6A8F3703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9" w15:restartNumberingAfterBreak="0">
    <w:nsid w:val="6B433FF3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0" w15:restartNumberingAfterBreak="0">
    <w:nsid w:val="77F66D55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4"/>
  </w:num>
  <w:num w:numId="5">
    <w:abstractNumId w:val="12"/>
  </w:num>
  <w:num w:numId="6">
    <w:abstractNumId w:val="17"/>
  </w:num>
  <w:num w:numId="7">
    <w:abstractNumId w:val="10"/>
  </w:num>
  <w:num w:numId="8">
    <w:abstractNumId w:val="8"/>
  </w:num>
  <w:num w:numId="9">
    <w:abstractNumId w:val="11"/>
  </w:num>
  <w:num w:numId="10">
    <w:abstractNumId w:val="3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5"/>
  </w:num>
  <w:num w:numId="17">
    <w:abstractNumId w:val="20"/>
  </w:num>
  <w:num w:numId="18">
    <w:abstractNumId w:val="14"/>
  </w:num>
  <w:num w:numId="19">
    <w:abstractNumId w:val="16"/>
  </w:num>
  <w:num w:numId="20">
    <w:abstractNumId w:val="0"/>
  </w:num>
  <w:num w:numId="21">
    <w:abstractNumId w:val="7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B4719"/>
    <w:rsid w:val="000E1D7A"/>
    <w:rsid w:val="000E6D1F"/>
    <w:rsid w:val="001070E0"/>
    <w:rsid w:val="00141168"/>
    <w:rsid w:val="001A40BF"/>
    <w:rsid w:val="002329E7"/>
    <w:rsid w:val="00317BFD"/>
    <w:rsid w:val="00320660"/>
    <w:rsid w:val="00340815"/>
    <w:rsid w:val="003416AF"/>
    <w:rsid w:val="0038681F"/>
    <w:rsid w:val="00393BA9"/>
    <w:rsid w:val="003A6585"/>
    <w:rsid w:val="003B7971"/>
    <w:rsid w:val="004227CC"/>
    <w:rsid w:val="004931CD"/>
    <w:rsid w:val="00503CD9"/>
    <w:rsid w:val="0052246F"/>
    <w:rsid w:val="00524957"/>
    <w:rsid w:val="00571C8C"/>
    <w:rsid w:val="0059060A"/>
    <w:rsid w:val="005C2E60"/>
    <w:rsid w:val="005F6545"/>
    <w:rsid w:val="00600712"/>
    <w:rsid w:val="00604472"/>
    <w:rsid w:val="0065772F"/>
    <w:rsid w:val="006833DD"/>
    <w:rsid w:val="0072001D"/>
    <w:rsid w:val="00814543"/>
    <w:rsid w:val="008360F3"/>
    <w:rsid w:val="0086227E"/>
    <w:rsid w:val="0088150E"/>
    <w:rsid w:val="008A685A"/>
    <w:rsid w:val="0092475B"/>
    <w:rsid w:val="00932BAB"/>
    <w:rsid w:val="00944A20"/>
    <w:rsid w:val="009A6468"/>
    <w:rsid w:val="009F520B"/>
    <w:rsid w:val="00A00492"/>
    <w:rsid w:val="00A07F58"/>
    <w:rsid w:val="00A5311A"/>
    <w:rsid w:val="00AC7D0B"/>
    <w:rsid w:val="00BB6C00"/>
    <w:rsid w:val="00BB6EAE"/>
    <w:rsid w:val="00C052BB"/>
    <w:rsid w:val="00C51C38"/>
    <w:rsid w:val="00D30D43"/>
    <w:rsid w:val="00DD2D88"/>
    <w:rsid w:val="00E254AB"/>
    <w:rsid w:val="00E43A40"/>
    <w:rsid w:val="00E64E6D"/>
    <w:rsid w:val="00ED4002"/>
    <w:rsid w:val="00F03C87"/>
    <w:rsid w:val="00F04EBF"/>
    <w:rsid w:val="00F40BEE"/>
    <w:rsid w:val="00F6743E"/>
    <w:rsid w:val="00FA13ED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table" w:styleId="Grilledutableau">
    <w:name w:val="Table Grid"/>
    <w:basedOn w:val="TableauNormal"/>
    <w:uiPriority w:val="39"/>
    <w:rsid w:val="00571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B4719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paragraph">
    <w:name w:val="paragraph"/>
    <w:basedOn w:val="Normal"/>
    <w:rsid w:val="00F03C8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customXml/itemProps2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4625</Words>
  <Characters>25442</Characters>
  <Application>Microsoft Office Word</Application>
  <DocSecurity>0</DocSecurity>
  <Lines>212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IFEBE-KABWASA Diane</cp:lastModifiedBy>
  <cp:revision>13</cp:revision>
  <cp:lastPrinted>2020-11-05T10:20:00Z</cp:lastPrinted>
  <dcterms:created xsi:type="dcterms:W3CDTF">2025-03-11T08:35:00Z</dcterms:created>
  <dcterms:modified xsi:type="dcterms:W3CDTF">2025-04-02T14:10:00Z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